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010BB" w14:textId="77777777" w:rsidR="002F1B39" w:rsidRPr="002548CC" w:rsidRDefault="002F1B39" w:rsidP="00712661">
      <w:pPr>
        <w:spacing w:line="276" w:lineRule="auto"/>
        <w:rPr>
          <w:rFonts w:ascii="Arial" w:hAnsi="Arial" w:cs="Arial"/>
          <w:sz w:val="20"/>
          <w:szCs w:val="20"/>
        </w:rPr>
      </w:pPr>
    </w:p>
    <w:p w14:paraId="666010BE" w14:textId="77777777" w:rsidR="00FF0D19" w:rsidRPr="002548CC" w:rsidRDefault="00FF0D19" w:rsidP="00712661">
      <w:pPr>
        <w:pStyle w:val="BodyText"/>
        <w:spacing w:line="276" w:lineRule="auto"/>
        <w:rPr>
          <w:rFonts w:ascii="Arial" w:hAnsi="Arial" w:cs="Arial"/>
          <w:sz w:val="20"/>
          <w:szCs w:val="20"/>
        </w:rPr>
      </w:pPr>
    </w:p>
    <w:tbl>
      <w:tblPr>
        <w:tblpPr w:leftFromText="180" w:rightFromText="180" w:vertAnchor="text" w:horzAnchor="margin" w:tblpXSpec="center" w:tblpY="82"/>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31"/>
      </w:tblGrid>
      <w:tr w:rsidR="00B8353E" w:rsidRPr="002548CC" w14:paraId="0536E666" w14:textId="77777777" w:rsidTr="00B8353E">
        <w:trPr>
          <w:trHeight w:hRule="exact" w:val="916"/>
        </w:trPr>
        <w:tc>
          <w:tcPr>
            <w:tcW w:w="5631" w:type="dxa"/>
            <w:tcBorders>
              <w:top w:val="nil"/>
              <w:left w:val="nil"/>
              <w:bottom w:val="nil"/>
              <w:right w:val="nil"/>
            </w:tcBorders>
          </w:tcPr>
          <w:p w14:paraId="5404C9A5" w14:textId="73278007" w:rsidR="00B8353E" w:rsidRPr="002548CC" w:rsidRDefault="00B8353E" w:rsidP="00712661">
            <w:pPr>
              <w:pStyle w:val="TableParagraph"/>
              <w:tabs>
                <w:tab w:val="left" w:pos="4463"/>
              </w:tabs>
              <w:spacing w:line="276" w:lineRule="auto"/>
              <w:ind w:left="0"/>
              <w:jc w:val="center"/>
              <w:rPr>
                <w:rFonts w:ascii="Arial" w:hAnsi="Arial" w:cs="Arial"/>
                <w:sz w:val="20"/>
                <w:szCs w:val="20"/>
                <w:u w:val="single"/>
              </w:rPr>
            </w:pPr>
            <w:r w:rsidRPr="002548CC">
              <w:rPr>
                <w:rFonts w:ascii="Arial" w:hAnsi="Arial" w:cs="Arial"/>
                <w:sz w:val="20"/>
                <w:szCs w:val="20"/>
                <w:u w:val="single"/>
              </w:rPr>
              <w:t>Dated</w:t>
            </w:r>
            <w:r w:rsidRPr="002548CC">
              <w:rPr>
                <w:rFonts w:ascii="Arial" w:hAnsi="Arial" w:cs="Arial"/>
                <w:sz w:val="20"/>
                <w:szCs w:val="20"/>
                <w:u w:val="single"/>
              </w:rPr>
              <w:tab/>
              <w:t>202</w:t>
            </w:r>
            <w:r w:rsidR="00A52CEE">
              <w:rPr>
                <w:rFonts w:ascii="Arial" w:hAnsi="Arial" w:cs="Arial"/>
                <w:sz w:val="20"/>
                <w:szCs w:val="20"/>
                <w:u w:val="single"/>
              </w:rPr>
              <w:t>5</w:t>
            </w:r>
          </w:p>
          <w:p w14:paraId="56B8A8F7" w14:textId="77777777" w:rsidR="00B8353E" w:rsidRPr="002548CC" w:rsidRDefault="00B8353E" w:rsidP="00712661">
            <w:pPr>
              <w:pStyle w:val="TableParagraph"/>
              <w:tabs>
                <w:tab w:val="left" w:pos="4463"/>
              </w:tabs>
              <w:spacing w:line="276" w:lineRule="auto"/>
              <w:ind w:left="0"/>
              <w:jc w:val="center"/>
              <w:rPr>
                <w:rFonts w:ascii="Arial" w:hAnsi="Arial" w:cs="Arial"/>
                <w:sz w:val="20"/>
                <w:szCs w:val="20"/>
              </w:rPr>
            </w:pPr>
          </w:p>
        </w:tc>
      </w:tr>
      <w:tr w:rsidR="00B8353E" w:rsidRPr="002548CC" w14:paraId="2F745547" w14:textId="77777777" w:rsidTr="00B8353E">
        <w:trPr>
          <w:trHeight w:hRule="exact" w:val="3728"/>
        </w:trPr>
        <w:tc>
          <w:tcPr>
            <w:tcW w:w="5631" w:type="dxa"/>
            <w:tcBorders>
              <w:top w:val="nil"/>
            </w:tcBorders>
          </w:tcPr>
          <w:p w14:paraId="2631824A" w14:textId="77777777" w:rsidR="00B8353E" w:rsidRPr="002548CC" w:rsidRDefault="00B8353E" w:rsidP="00712661">
            <w:pPr>
              <w:pStyle w:val="TableParagraph"/>
              <w:spacing w:line="276" w:lineRule="auto"/>
              <w:jc w:val="center"/>
              <w:rPr>
                <w:rFonts w:ascii="Arial" w:hAnsi="Arial" w:cs="Arial"/>
                <w:sz w:val="20"/>
                <w:szCs w:val="20"/>
              </w:rPr>
            </w:pPr>
          </w:p>
          <w:p w14:paraId="5460234E" w14:textId="77777777" w:rsidR="00B8353E" w:rsidRPr="002548CC" w:rsidRDefault="00B8353E" w:rsidP="00712661">
            <w:pPr>
              <w:pStyle w:val="TableParagraph"/>
              <w:spacing w:before="145" w:line="276" w:lineRule="auto"/>
              <w:ind w:left="0" w:right="325"/>
              <w:jc w:val="center"/>
              <w:rPr>
                <w:rFonts w:ascii="Arial" w:hAnsi="Arial" w:cs="Arial"/>
                <w:sz w:val="20"/>
                <w:szCs w:val="20"/>
              </w:rPr>
            </w:pPr>
          </w:p>
          <w:p w14:paraId="073739B0" w14:textId="77777777" w:rsidR="00B8353E" w:rsidRPr="002548CC" w:rsidRDefault="00B8353E" w:rsidP="00712661">
            <w:pPr>
              <w:pStyle w:val="TableParagraph"/>
              <w:spacing w:before="145" w:line="276" w:lineRule="auto"/>
              <w:ind w:left="0" w:right="325"/>
              <w:jc w:val="center"/>
              <w:rPr>
                <w:rFonts w:ascii="Arial" w:hAnsi="Arial" w:cs="Arial"/>
                <w:b/>
                <w:sz w:val="20"/>
                <w:szCs w:val="20"/>
              </w:rPr>
            </w:pPr>
            <w:r w:rsidRPr="002548CC">
              <w:rPr>
                <w:rFonts w:ascii="Arial" w:hAnsi="Arial" w:cs="Arial"/>
                <w:b/>
                <w:sz w:val="20"/>
                <w:szCs w:val="20"/>
              </w:rPr>
              <w:t>Appointment by The Crown Estate Commissioners of</w:t>
            </w:r>
          </w:p>
          <w:p w14:paraId="6CACB9F3" w14:textId="77777777" w:rsidR="00B8353E" w:rsidRPr="002548CC" w:rsidRDefault="00B8353E" w:rsidP="00712661">
            <w:pPr>
              <w:pStyle w:val="TableParagraph"/>
              <w:tabs>
                <w:tab w:val="left" w:pos="2160"/>
              </w:tabs>
              <w:spacing w:line="276" w:lineRule="auto"/>
              <w:ind w:left="0" w:right="121"/>
              <w:jc w:val="center"/>
              <w:rPr>
                <w:rFonts w:ascii="Arial" w:hAnsi="Arial" w:cs="Arial"/>
                <w:sz w:val="20"/>
                <w:szCs w:val="20"/>
              </w:rPr>
            </w:pPr>
          </w:p>
          <w:p w14:paraId="39669524" w14:textId="77777777" w:rsidR="00B8353E" w:rsidRPr="002548CC" w:rsidRDefault="00B8353E" w:rsidP="00712661">
            <w:pPr>
              <w:pStyle w:val="TableParagraph"/>
              <w:tabs>
                <w:tab w:val="left" w:pos="2160"/>
              </w:tabs>
              <w:spacing w:line="276" w:lineRule="auto"/>
              <w:ind w:left="0" w:right="121"/>
              <w:jc w:val="center"/>
              <w:rPr>
                <w:rFonts w:ascii="Arial" w:hAnsi="Arial" w:cs="Arial"/>
                <w:b/>
                <w:sz w:val="20"/>
                <w:szCs w:val="20"/>
              </w:rPr>
            </w:pPr>
            <w:r w:rsidRPr="002548CC">
              <w:rPr>
                <w:rFonts w:ascii="Arial" w:hAnsi="Arial" w:cs="Arial"/>
                <w:b/>
                <w:sz w:val="20"/>
                <w:szCs w:val="20"/>
              </w:rPr>
              <w:t>[</w:t>
            </w:r>
            <w:r w:rsidRPr="002548CC">
              <w:rPr>
                <w:rFonts w:ascii="Arial" w:hAnsi="Arial" w:cs="Arial"/>
                <w:b/>
                <w:sz w:val="20"/>
                <w:szCs w:val="20"/>
                <w:highlight w:val="yellow"/>
              </w:rPr>
              <w:t>TBC</w:t>
            </w:r>
            <w:r w:rsidRPr="002548CC">
              <w:rPr>
                <w:rFonts w:ascii="Arial" w:hAnsi="Arial" w:cs="Arial"/>
                <w:b/>
                <w:sz w:val="20"/>
                <w:szCs w:val="20"/>
              </w:rPr>
              <w:t>]</w:t>
            </w:r>
          </w:p>
        </w:tc>
      </w:tr>
      <w:tr w:rsidR="00B8353E" w:rsidRPr="002548CC" w14:paraId="44F43F23" w14:textId="77777777" w:rsidTr="00B8353E">
        <w:trPr>
          <w:trHeight w:hRule="exact" w:val="4059"/>
        </w:trPr>
        <w:tc>
          <w:tcPr>
            <w:tcW w:w="5631" w:type="dxa"/>
          </w:tcPr>
          <w:p w14:paraId="1CF85E69" w14:textId="77777777" w:rsidR="00B8353E" w:rsidRPr="002548CC" w:rsidRDefault="00B8353E" w:rsidP="00712661">
            <w:pPr>
              <w:pStyle w:val="TableParagraph"/>
              <w:spacing w:line="276" w:lineRule="auto"/>
              <w:jc w:val="center"/>
              <w:rPr>
                <w:rFonts w:ascii="Arial" w:hAnsi="Arial" w:cs="Arial"/>
                <w:sz w:val="20"/>
                <w:szCs w:val="20"/>
              </w:rPr>
            </w:pPr>
          </w:p>
          <w:p w14:paraId="7F4A9EE8" w14:textId="77777777" w:rsidR="00B8353E" w:rsidRPr="002548CC" w:rsidRDefault="00B8353E" w:rsidP="00712661">
            <w:pPr>
              <w:pStyle w:val="TableParagraph"/>
              <w:spacing w:line="276" w:lineRule="auto"/>
              <w:jc w:val="center"/>
              <w:rPr>
                <w:rFonts w:ascii="Arial" w:hAnsi="Arial" w:cs="Arial"/>
                <w:sz w:val="20"/>
                <w:szCs w:val="20"/>
              </w:rPr>
            </w:pPr>
          </w:p>
          <w:p w14:paraId="34D882B2" w14:textId="77777777" w:rsidR="00950B3C" w:rsidRDefault="00B8353E" w:rsidP="00712661">
            <w:pPr>
              <w:pStyle w:val="TableParagraph"/>
              <w:tabs>
                <w:tab w:val="left" w:pos="1461"/>
              </w:tabs>
              <w:spacing w:line="276" w:lineRule="auto"/>
              <w:ind w:left="0"/>
              <w:jc w:val="center"/>
              <w:rPr>
                <w:rFonts w:ascii="Arial" w:hAnsi="Arial" w:cs="Arial"/>
                <w:b/>
                <w:sz w:val="20"/>
                <w:szCs w:val="20"/>
              </w:rPr>
            </w:pPr>
            <w:r w:rsidRPr="002548CC">
              <w:rPr>
                <w:rFonts w:ascii="Arial" w:hAnsi="Arial" w:cs="Arial"/>
                <w:b/>
                <w:sz w:val="20"/>
                <w:szCs w:val="20"/>
              </w:rPr>
              <w:t>APPOINTMENT</w:t>
            </w:r>
          </w:p>
          <w:p w14:paraId="28162088" w14:textId="77777777" w:rsidR="00950B3C" w:rsidRDefault="00950B3C" w:rsidP="00712661">
            <w:pPr>
              <w:pStyle w:val="TableParagraph"/>
              <w:tabs>
                <w:tab w:val="left" w:pos="1461"/>
              </w:tabs>
              <w:spacing w:line="276" w:lineRule="auto"/>
              <w:ind w:left="0"/>
              <w:jc w:val="center"/>
              <w:rPr>
                <w:rFonts w:ascii="Arial" w:hAnsi="Arial" w:cs="Arial"/>
                <w:b/>
                <w:sz w:val="20"/>
                <w:szCs w:val="20"/>
              </w:rPr>
            </w:pPr>
          </w:p>
          <w:p w14:paraId="084AE038" w14:textId="77777777" w:rsidR="00950B3C" w:rsidRDefault="00B8353E" w:rsidP="00712661">
            <w:pPr>
              <w:pStyle w:val="TableParagraph"/>
              <w:tabs>
                <w:tab w:val="left" w:pos="1461"/>
              </w:tabs>
              <w:spacing w:line="276" w:lineRule="auto"/>
              <w:ind w:left="0"/>
              <w:jc w:val="center"/>
              <w:rPr>
                <w:rFonts w:ascii="Arial" w:hAnsi="Arial" w:cs="Arial"/>
                <w:b/>
                <w:sz w:val="20"/>
                <w:szCs w:val="20"/>
              </w:rPr>
            </w:pPr>
            <w:r w:rsidRPr="002548CC">
              <w:rPr>
                <w:rFonts w:ascii="Arial" w:hAnsi="Arial" w:cs="Arial"/>
                <w:b/>
                <w:sz w:val="20"/>
                <w:szCs w:val="20"/>
              </w:rPr>
              <w:t>relating to</w:t>
            </w:r>
          </w:p>
          <w:p w14:paraId="7D470682" w14:textId="77777777" w:rsidR="00950B3C" w:rsidRDefault="00950B3C" w:rsidP="00712661">
            <w:pPr>
              <w:pStyle w:val="TableParagraph"/>
              <w:tabs>
                <w:tab w:val="left" w:pos="1461"/>
              </w:tabs>
              <w:spacing w:line="276" w:lineRule="auto"/>
              <w:ind w:left="0"/>
              <w:jc w:val="center"/>
              <w:rPr>
                <w:rFonts w:ascii="Arial" w:hAnsi="Arial" w:cs="Arial"/>
                <w:b/>
                <w:sz w:val="20"/>
                <w:szCs w:val="20"/>
              </w:rPr>
            </w:pPr>
          </w:p>
          <w:p w14:paraId="7A525E30" w14:textId="0D66CA37" w:rsidR="00B8353E" w:rsidRPr="002548CC" w:rsidRDefault="00747218" w:rsidP="0094579A">
            <w:pPr>
              <w:pStyle w:val="TableParagraph"/>
              <w:tabs>
                <w:tab w:val="left" w:pos="1461"/>
              </w:tabs>
              <w:spacing w:line="276" w:lineRule="auto"/>
              <w:ind w:left="0"/>
              <w:jc w:val="center"/>
              <w:rPr>
                <w:rFonts w:ascii="Arial" w:hAnsi="Arial" w:cs="Arial"/>
                <w:b/>
                <w:sz w:val="20"/>
                <w:szCs w:val="20"/>
              </w:rPr>
            </w:pPr>
            <w:r>
              <w:rPr>
                <w:rFonts w:ascii="Arial" w:hAnsi="Arial" w:cs="Arial"/>
                <w:b/>
                <w:sz w:val="20"/>
                <w:szCs w:val="20"/>
              </w:rPr>
              <w:t xml:space="preserve">Residential </w:t>
            </w:r>
            <w:r w:rsidR="00BD2BA7">
              <w:rPr>
                <w:rFonts w:ascii="Arial" w:hAnsi="Arial" w:cs="Arial"/>
                <w:b/>
                <w:sz w:val="20"/>
                <w:szCs w:val="20"/>
              </w:rPr>
              <w:t>r</w:t>
            </w:r>
            <w:r w:rsidR="00555C62">
              <w:rPr>
                <w:rFonts w:ascii="Arial" w:hAnsi="Arial" w:cs="Arial"/>
                <w:b/>
                <w:sz w:val="20"/>
                <w:szCs w:val="20"/>
              </w:rPr>
              <w:t xml:space="preserve">eal </w:t>
            </w:r>
            <w:r w:rsidR="00BD2BA7">
              <w:rPr>
                <w:rFonts w:ascii="Arial" w:hAnsi="Arial" w:cs="Arial"/>
                <w:b/>
                <w:sz w:val="20"/>
                <w:szCs w:val="20"/>
              </w:rPr>
              <w:t>e</w:t>
            </w:r>
            <w:r w:rsidR="00555C62">
              <w:rPr>
                <w:rFonts w:ascii="Arial" w:hAnsi="Arial" w:cs="Arial"/>
                <w:b/>
                <w:sz w:val="20"/>
                <w:szCs w:val="20"/>
              </w:rPr>
              <w:t xml:space="preserve">state </w:t>
            </w:r>
            <w:r w:rsidR="00BD2BA7">
              <w:rPr>
                <w:rFonts w:ascii="Arial" w:hAnsi="Arial" w:cs="Arial"/>
                <w:b/>
                <w:sz w:val="20"/>
                <w:szCs w:val="20"/>
              </w:rPr>
              <w:t>l</w:t>
            </w:r>
            <w:r w:rsidR="00555C62">
              <w:rPr>
                <w:rFonts w:ascii="Arial" w:hAnsi="Arial" w:cs="Arial"/>
                <w:b/>
                <w:sz w:val="20"/>
                <w:szCs w:val="20"/>
              </w:rPr>
              <w:t>egal</w:t>
            </w:r>
            <w:r w:rsidR="00555C62" w:rsidRPr="003204D2">
              <w:rPr>
                <w:rFonts w:ascii="Arial" w:hAnsi="Arial" w:cs="Arial"/>
                <w:b/>
                <w:sz w:val="20"/>
                <w:szCs w:val="20"/>
              </w:rPr>
              <w:t xml:space="preserve"> </w:t>
            </w:r>
            <w:r w:rsidR="00BD2BA7">
              <w:rPr>
                <w:rFonts w:ascii="Arial" w:hAnsi="Arial" w:cs="Arial"/>
                <w:b/>
                <w:sz w:val="20"/>
                <w:szCs w:val="20"/>
              </w:rPr>
              <w:t>w</w:t>
            </w:r>
            <w:r w:rsidR="00555C62" w:rsidRPr="003204D2">
              <w:rPr>
                <w:rFonts w:ascii="Arial" w:hAnsi="Arial" w:cs="Arial"/>
                <w:b/>
                <w:sz w:val="20"/>
                <w:szCs w:val="20"/>
              </w:rPr>
              <w:t xml:space="preserve">ork </w:t>
            </w:r>
            <w:r w:rsidR="00555C62">
              <w:rPr>
                <w:rFonts w:ascii="Arial" w:hAnsi="Arial" w:cs="Arial"/>
                <w:b/>
                <w:sz w:val="20"/>
                <w:szCs w:val="20"/>
              </w:rPr>
              <w:t xml:space="preserve">and </w:t>
            </w:r>
            <w:r w:rsidR="00555C62" w:rsidRPr="00555C62">
              <w:rPr>
                <w:rFonts w:ascii="Arial" w:hAnsi="Arial" w:cs="Arial"/>
                <w:b/>
                <w:sz w:val="20"/>
                <w:szCs w:val="20"/>
              </w:rPr>
              <w:t xml:space="preserve">Leasehold Reform Act </w:t>
            </w:r>
            <w:r w:rsidR="00BD2BA7">
              <w:rPr>
                <w:rFonts w:ascii="Arial" w:hAnsi="Arial" w:cs="Arial"/>
                <w:b/>
                <w:sz w:val="20"/>
                <w:szCs w:val="20"/>
              </w:rPr>
              <w:t>w</w:t>
            </w:r>
            <w:r w:rsidR="00555C62" w:rsidRPr="00555C62">
              <w:rPr>
                <w:rFonts w:ascii="Arial" w:hAnsi="Arial" w:cs="Arial"/>
                <w:b/>
                <w:sz w:val="20"/>
                <w:szCs w:val="20"/>
              </w:rPr>
              <w:t xml:space="preserve">ork </w:t>
            </w:r>
            <w:r w:rsidR="00555C62">
              <w:rPr>
                <w:rFonts w:ascii="Arial" w:hAnsi="Arial" w:cs="Arial"/>
                <w:b/>
                <w:sz w:val="20"/>
                <w:szCs w:val="20"/>
              </w:rPr>
              <w:t xml:space="preserve">(primarily </w:t>
            </w:r>
            <w:r w:rsidR="00BD2BA7">
              <w:rPr>
                <w:rFonts w:ascii="Arial" w:hAnsi="Arial" w:cs="Arial"/>
                <w:b/>
                <w:sz w:val="20"/>
                <w:szCs w:val="20"/>
              </w:rPr>
              <w:t xml:space="preserve">for </w:t>
            </w:r>
            <w:r w:rsidR="00555C62">
              <w:rPr>
                <w:rFonts w:ascii="Arial" w:hAnsi="Arial" w:cs="Arial"/>
                <w:b/>
                <w:sz w:val="20"/>
                <w:szCs w:val="20"/>
              </w:rPr>
              <w:t>The Crown Estate’s</w:t>
            </w:r>
            <w:r w:rsidR="00555C62" w:rsidRPr="00555C62">
              <w:rPr>
                <w:rFonts w:ascii="Arial" w:hAnsi="Arial" w:cs="Arial"/>
                <w:b/>
                <w:sz w:val="20"/>
                <w:szCs w:val="20"/>
              </w:rPr>
              <w:t xml:space="preserve"> </w:t>
            </w:r>
            <w:r w:rsidR="003204D2">
              <w:rPr>
                <w:rFonts w:ascii="Arial" w:hAnsi="Arial" w:cs="Arial"/>
                <w:b/>
                <w:sz w:val="20"/>
                <w:szCs w:val="20"/>
              </w:rPr>
              <w:t>Lon</w:t>
            </w:r>
            <w:r w:rsidR="003E135C">
              <w:rPr>
                <w:rFonts w:ascii="Arial" w:hAnsi="Arial" w:cs="Arial"/>
                <w:b/>
                <w:sz w:val="20"/>
                <w:szCs w:val="20"/>
              </w:rPr>
              <w:t>d</w:t>
            </w:r>
            <w:r w:rsidR="003204D2">
              <w:rPr>
                <w:rFonts w:ascii="Arial" w:hAnsi="Arial" w:cs="Arial"/>
                <w:b/>
                <w:sz w:val="20"/>
                <w:szCs w:val="20"/>
              </w:rPr>
              <w:t>on R</w:t>
            </w:r>
            <w:r w:rsidR="00555C62" w:rsidRPr="00555C62">
              <w:rPr>
                <w:rFonts w:ascii="Arial" w:hAnsi="Arial" w:cs="Arial"/>
                <w:b/>
                <w:sz w:val="20"/>
                <w:szCs w:val="20"/>
              </w:rPr>
              <w:t>esidential portfolio</w:t>
            </w:r>
            <w:r w:rsidR="00555C62">
              <w:rPr>
                <w:rFonts w:ascii="Arial" w:hAnsi="Arial" w:cs="Arial"/>
                <w:b/>
                <w:sz w:val="20"/>
                <w:szCs w:val="20"/>
              </w:rPr>
              <w:t>)</w:t>
            </w:r>
            <w:r w:rsidR="00555C62" w:rsidRPr="00555C62">
              <w:rPr>
                <w:rFonts w:ascii="Arial" w:hAnsi="Arial" w:cs="Arial"/>
                <w:b/>
                <w:sz w:val="20"/>
                <w:szCs w:val="20"/>
              </w:rPr>
              <w:t xml:space="preserve"> </w:t>
            </w:r>
          </w:p>
        </w:tc>
      </w:tr>
      <w:tr w:rsidR="00B8353E" w:rsidRPr="002548CC" w14:paraId="00221B84" w14:textId="77777777" w:rsidTr="00B8353E">
        <w:trPr>
          <w:trHeight w:hRule="exact" w:val="2862"/>
        </w:trPr>
        <w:tc>
          <w:tcPr>
            <w:tcW w:w="5631" w:type="dxa"/>
          </w:tcPr>
          <w:p w14:paraId="69270A8A" w14:textId="77777777" w:rsidR="00B8353E" w:rsidRPr="002548CC" w:rsidRDefault="00B8353E" w:rsidP="00712661">
            <w:pPr>
              <w:pStyle w:val="TableParagraph"/>
              <w:spacing w:line="276" w:lineRule="auto"/>
              <w:jc w:val="center"/>
              <w:rPr>
                <w:rFonts w:ascii="Arial" w:hAnsi="Arial" w:cs="Arial"/>
                <w:sz w:val="20"/>
                <w:szCs w:val="20"/>
              </w:rPr>
            </w:pPr>
          </w:p>
          <w:p w14:paraId="19CC2E65" w14:textId="77777777" w:rsidR="00B8353E" w:rsidRPr="002548CC" w:rsidRDefault="00B8353E" w:rsidP="00712661">
            <w:pPr>
              <w:pStyle w:val="TableParagraph"/>
              <w:spacing w:line="276" w:lineRule="auto"/>
              <w:jc w:val="center"/>
              <w:rPr>
                <w:rFonts w:ascii="Arial" w:hAnsi="Arial" w:cs="Arial"/>
                <w:sz w:val="20"/>
                <w:szCs w:val="20"/>
              </w:rPr>
            </w:pPr>
          </w:p>
          <w:p w14:paraId="491C9F80" w14:textId="77777777" w:rsidR="00B8353E" w:rsidRPr="002548CC" w:rsidRDefault="00B8353E" w:rsidP="00712661">
            <w:pPr>
              <w:pStyle w:val="TableParagraph"/>
              <w:spacing w:line="276" w:lineRule="auto"/>
              <w:jc w:val="center"/>
              <w:rPr>
                <w:rFonts w:ascii="Arial" w:hAnsi="Arial" w:cs="Arial"/>
                <w:sz w:val="20"/>
                <w:szCs w:val="20"/>
              </w:rPr>
            </w:pPr>
          </w:p>
          <w:p w14:paraId="6A1FBDED" w14:textId="77777777" w:rsidR="00B8353E" w:rsidRPr="002548CC" w:rsidRDefault="00B8353E" w:rsidP="00712661">
            <w:pPr>
              <w:pStyle w:val="TableParagraph"/>
              <w:spacing w:line="276" w:lineRule="auto"/>
              <w:rPr>
                <w:rFonts w:ascii="Arial" w:hAnsi="Arial" w:cs="Arial"/>
                <w:sz w:val="20"/>
                <w:szCs w:val="20"/>
              </w:rPr>
            </w:pPr>
          </w:p>
          <w:p w14:paraId="5EC6116D" w14:textId="77777777" w:rsidR="00B8353E" w:rsidRPr="002548CC" w:rsidRDefault="00B8353E" w:rsidP="00712661">
            <w:pPr>
              <w:pStyle w:val="TableParagraph"/>
              <w:spacing w:line="276" w:lineRule="auto"/>
              <w:jc w:val="center"/>
              <w:rPr>
                <w:rFonts w:ascii="Arial" w:hAnsi="Arial" w:cs="Arial"/>
                <w:sz w:val="20"/>
                <w:szCs w:val="20"/>
              </w:rPr>
            </w:pPr>
          </w:p>
          <w:p w14:paraId="6F9764C0" w14:textId="77777777" w:rsidR="00B8353E" w:rsidRPr="002548CC" w:rsidRDefault="00B8353E" w:rsidP="00712661">
            <w:pPr>
              <w:pStyle w:val="TableParagraph"/>
              <w:spacing w:before="4" w:line="276" w:lineRule="auto"/>
              <w:jc w:val="center"/>
              <w:rPr>
                <w:rFonts w:ascii="Arial" w:hAnsi="Arial" w:cs="Arial"/>
                <w:sz w:val="20"/>
                <w:szCs w:val="20"/>
              </w:rPr>
            </w:pPr>
          </w:p>
          <w:p w14:paraId="1E011802" w14:textId="77777777" w:rsidR="00B8353E" w:rsidRPr="002548CC" w:rsidRDefault="00B8353E" w:rsidP="00712661">
            <w:pPr>
              <w:pStyle w:val="TableParagraph"/>
              <w:spacing w:line="276" w:lineRule="auto"/>
              <w:ind w:left="1662" w:right="1843" w:firstLine="3"/>
              <w:jc w:val="center"/>
              <w:rPr>
                <w:rFonts w:ascii="Arial" w:hAnsi="Arial" w:cs="Arial"/>
                <w:sz w:val="20"/>
                <w:szCs w:val="20"/>
              </w:rPr>
            </w:pPr>
            <w:r w:rsidRPr="002548CC">
              <w:rPr>
                <w:rFonts w:ascii="Arial" w:hAnsi="Arial" w:cs="Arial"/>
                <w:spacing w:val="-3"/>
                <w:sz w:val="20"/>
                <w:szCs w:val="20"/>
              </w:rPr>
              <w:t xml:space="preserve">The </w:t>
            </w:r>
            <w:r w:rsidRPr="002548CC">
              <w:rPr>
                <w:rFonts w:ascii="Arial" w:hAnsi="Arial" w:cs="Arial"/>
                <w:sz w:val="20"/>
                <w:szCs w:val="20"/>
              </w:rPr>
              <w:t>Crown</w:t>
            </w:r>
            <w:r w:rsidRPr="002548CC">
              <w:rPr>
                <w:rFonts w:ascii="Arial" w:hAnsi="Arial" w:cs="Arial"/>
                <w:spacing w:val="-4"/>
                <w:sz w:val="20"/>
                <w:szCs w:val="20"/>
              </w:rPr>
              <w:t xml:space="preserve"> </w:t>
            </w:r>
            <w:r w:rsidRPr="002548CC">
              <w:rPr>
                <w:rFonts w:ascii="Arial" w:hAnsi="Arial" w:cs="Arial"/>
                <w:spacing w:val="-3"/>
                <w:sz w:val="20"/>
                <w:szCs w:val="20"/>
              </w:rPr>
              <w:t>Estate</w:t>
            </w:r>
          </w:p>
          <w:p w14:paraId="2B02BAC0" w14:textId="5832B82D" w:rsidR="00B8353E" w:rsidRPr="002548CC" w:rsidRDefault="00B8353E" w:rsidP="00712661">
            <w:pPr>
              <w:pStyle w:val="TableParagraph"/>
              <w:spacing w:line="276" w:lineRule="auto"/>
              <w:ind w:left="1662" w:right="1843"/>
              <w:jc w:val="center"/>
              <w:rPr>
                <w:rFonts w:ascii="Arial" w:hAnsi="Arial" w:cs="Arial"/>
                <w:sz w:val="20"/>
                <w:szCs w:val="20"/>
              </w:rPr>
            </w:pPr>
            <w:r w:rsidRPr="002548CC">
              <w:rPr>
                <w:rFonts w:ascii="Arial" w:hAnsi="Arial" w:cs="Arial"/>
                <w:sz w:val="20"/>
                <w:szCs w:val="20"/>
              </w:rPr>
              <w:t xml:space="preserve">1 St James’s Market </w:t>
            </w:r>
          </w:p>
          <w:p w14:paraId="22C3302B" w14:textId="77777777" w:rsidR="00B8353E" w:rsidRPr="002548CC" w:rsidRDefault="00B8353E" w:rsidP="00712661">
            <w:pPr>
              <w:pStyle w:val="TableParagraph"/>
              <w:spacing w:line="276" w:lineRule="auto"/>
              <w:ind w:left="1662" w:right="1843"/>
              <w:jc w:val="center"/>
              <w:rPr>
                <w:rFonts w:ascii="Arial" w:hAnsi="Arial" w:cs="Arial"/>
                <w:sz w:val="20"/>
                <w:szCs w:val="20"/>
              </w:rPr>
            </w:pPr>
            <w:r w:rsidRPr="002548CC">
              <w:rPr>
                <w:rFonts w:ascii="Arial" w:hAnsi="Arial" w:cs="Arial"/>
                <w:sz w:val="20"/>
                <w:szCs w:val="20"/>
              </w:rPr>
              <w:t xml:space="preserve">London </w:t>
            </w:r>
          </w:p>
          <w:p w14:paraId="351BA1FC" w14:textId="77777777" w:rsidR="00B8353E" w:rsidRPr="002548CC" w:rsidRDefault="00B8353E" w:rsidP="00712661">
            <w:pPr>
              <w:pStyle w:val="TableParagraph"/>
              <w:spacing w:line="276" w:lineRule="auto"/>
              <w:ind w:left="1662" w:right="1843"/>
              <w:jc w:val="center"/>
              <w:rPr>
                <w:rFonts w:ascii="Arial" w:hAnsi="Arial" w:cs="Arial"/>
                <w:sz w:val="20"/>
                <w:szCs w:val="20"/>
              </w:rPr>
            </w:pPr>
            <w:r w:rsidRPr="002548CC">
              <w:rPr>
                <w:rFonts w:ascii="Arial" w:hAnsi="Arial" w:cs="Arial"/>
                <w:sz w:val="20"/>
                <w:szCs w:val="20"/>
              </w:rPr>
              <w:t>SW1Y 4AH</w:t>
            </w:r>
          </w:p>
        </w:tc>
      </w:tr>
    </w:tbl>
    <w:p w14:paraId="666010BF" w14:textId="77777777" w:rsidR="00FF0D19" w:rsidRPr="002548CC" w:rsidRDefault="00FF0D19" w:rsidP="00712661">
      <w:pPr>
        <w:pStyle w:val="BodyText"/>
        <w:spacing w:line="276" w:lineRule="auto"/>
        <w:rPr>
          <w:rFonts w:ascii="Arial" w:hAnsi="Arial" w:cs="Arial"/>
          <w:sz w:val="20"/>
          <w:szCs w:val="20"/>
        </w:rPr>
      </w:pPr>
    </w:p>
    <w:p w14:paraId="666010C0" w14:textId="77777777" w:rsidR="00FF0D19" w:rsidRPr="002548CC" w:rsidRDefault="00FF0D19" w:rsidP="00712661">
      <w:pPr>
        <w:pStyle w:val="BodyText"/>
        <w:spacing w:line="276" w:lineRule="auto"/>
        <w:rPr>
          <w:rFonts w:ascii="Arial" w:hAnsi="Arial" w:cs="Arial"/>
          <w:sz w:val="20"/>
          <w:szCs w:val="20"/>
        </w:rPr>
      </w:pPr>
    </w:p>
    <w:p w14:paraId="666010C1" w14:textId="77777777" w:rsidR="00FF0D19" w:rsidRPr="002548CC" w:rsidRDefault="00FF0D19" w:rsidP="00712661">
      <w:pPr>
        <w:pStyle w:val="BodyText"/>
        <w:spacing w:before="7" w:line="276" w:lineRule="auto"/>
        <w:rPr>
          <w:rFonts w:ascii="Arial" w:hAnsi="Arial" w:cs="Arial"/>
          <w:sz w:val="20"/>
          <w:szCs w:val="20"/>
        </w:rPr>
      </w:pPr>
    </w:p>
    <w:p w14:paraId="666010DE" w14:textId="77777777" w:rsidR="00FF0D19" w:rsidRPr="002548CC" w:rsidRDefault="00FF0D19" w:rsidP="00712661">
      <w:pPr>
        <w:pStyle w:val="BodyText"/>
        <w:spacing w:line="276" w:lineRule="auto"/>
        <w:rPr>
          <w:rFonts w:ascii="Arial" w:hAnsi="Arial" w:cs="Arial"/>
          <w:sz w:val="20"/>
          <w:szCs w:val="20"/>
        </w:rPr>
      </w:pPr>
    </w:p>
    <w:p w14:paraId="666010DF" w14:textId="77777777" w:rsidR="00FF0D19" w:rsidRPr="002548CC" w:rsidRDefault="00FF0D19" w:rsidP="00712661">
      <w:pPr>
        <w:pStyle w:val="BodyText"/>
        <w:spacing w:line="276" w:lineRule="auto"/>
        <w:rPr>
          <w:rFonts w:ascii="Arial" w:hAnsi="Arial" w:cs="Arial"/>
          <w:sz w:val="20"/>
          <w:szCs w:val="20"/>
        </w:rPr>
      </w:pPr>
    </w:p>
    <w:p w14:paraId="6660110A" w14:textId="77777777" w:rsidR="00FF0D19" w:rsidRPr="002548CC" w:rsidRDefault="00FF0D19" w:rsidP="00712661">
      <w:pPr>
        <w:pStyle w:val="BodyText"/>
        <w:spacing w:line="276" w:lineRule="auto"/>
        <w:rPr>
          <w:rFonts w:ascii="Arial" w:hAnsi="Arial" w:cs="Arial"/>
          <w:b/>
          <w:sz w:val="20"/>
          <w:szCs w:val="20"/>
        </w:rPr>
      </w:pPr>
    </w:p>
    <w:p w14:paraId="66601117" w14:textId="77777777" w:rsidR="00FF0D19" w:rsidRPr="002548CC" w:rsidRDefault="00FF0D19" w:rsidP="00712661">
      <w:pPr>
        <w:spacing w:line="276" w:lineRule="auto"/>
        <w:rPr>
          <w:rFonts w:ascii="Arial" w:hAnsi="Arial" w:cs="Arial"/>
          <w:sz w:val="20"/>
          <w:szCs w:val="20"/>
        </w:rPr>
        <w:sectPr w:rsidR="00FF0D19" w:rsidRPr="002548CC" w:rsidSect="00101D69">
          <w:headerReference w:type="default" r:id="rId11"/>
          <w:pgSz w:w="11910" w:h="16840"/>
          <w:pgMar w:top="1440" w:right="1440" w:bottom="1440" w:left="1440" w:header="510" w:footer="720" w:gutter="0"/>
          <w:pgNumType w:start="1"/>
          <w:cols w:space="720"/>
          <w:docGrid w:linePitch="299"/>
        </w:sectPr>
      </w:pPr>
    </w:p>
    <w:p w14:paraId="66601119"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lastRenderedPageBreak/>
        <w:t>Appointment particulars</w:t>
      </w:r>
    </w:p>
    <w:p w14:paraId="6660111A" w14:textId="77777777" w:rsidR="00E10904" w:rsidRPr="002548CC" w:rsidRDefault="00E10904" w:rsidP="00712661">
      <w:pPr>
        <w:pStyle w:val="BodyText"/>
        <w:spacing w:before="5" w:line="276" w:lineRule="auto"/>
        <w:rPr>
          <w:rFonts w:ascii="Arial" w:hAnsi="Arial" w:cs="Arial"/>
          <w:b/>
          <w:sz w:val="20"/>
          <w:szCs w:val="20"/>
        </w:rPr>
      </w:pPr>
    </w:p>
    <w:tbl>
      <w:tblPr>
        <w:tblStyle w:val="TableGrid"/>
        <w:tblW w:w="0" w:type="auto"/>
        <w:tblInd w:w="108" w:type="dxa"/>
        <w:tblLook w:val="04A0" w:firstRow="1" w:lastRow="0" w:firstColumn="1" w:lastColumn="0" w:noHBand="0" w:noVBand="1"/>
      </w:tblPr>
      <w:tblGrid>
        <w:gridCol w:w="4375"/>
        <w:gridCol w:w="4483"/>
      </w:tblGrid>
      <w:tr w:rsidR="00E10904" w:rsidRPr="002548CC" w14:paraId="6660111E" w14:textId="77777777" w:rsidTr="00A42F80">
        <w:tc>
          <w:tcPr>
            <w:tcW w:w="4375" w:type="dxa"/>
          </w:tcPr>
          <w:p w14:paraId="6660111B"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t>Date</w:t>
            </w:r>
          </w:p>
        </w:tc>
        <w:tc>
          <w:tcPr>
            <w:tcW w:w="4483" w:type="dxa"/>
          </w:tcPr>
          <w:p w14:paraId="69337812" w14:textId="77777777" w:rsidR="00A42F80" w:rsidRPr="002548CC" w:rsidRDefault="00A42F80" w:rsidP="00712661">
            <w:pPr>
              <w:pStyle w:val="BodyText"/>
              <w:spacing w:before="5" w:line="276" w:lineRule="auto"/>
              <w:rPr>
                <w:rFonts w:ascii="Arial" w:hAnsi="Arial" w:cs="Arial"/>
                <w:bCs/>
                <w:sz w:val="20"/>
                <w:szCs w:val="20"/>
              </w:rPr>
            </w:pPr>
            <w:r w:rsidRPr="002548CC">
              <w:rPr>
                <w:rFonts w:ascii="Arial" w:hAnsi="Arial" w:cs="Arial"/>
                <w:bCs/>
                <w:sz w:val="20"/>
                <w:szCs w:val="20"/>
              </w:rPr>
              <w:t>[</w:t>
            </w:r>
            <w:r w:rsidRPr="002548CC">
              <w:rPr>
                <w:rFonts w:ascii="Arial" w:hAnsi="Arial" w:cs="Arial"/>
                <w:bCs/>
                <w:sz w:val="20"/>
                <w:szCs w:val="20"/>
                <w:highlight w:val="yellow"/>
              </w:rPr>
              <w:t>TBC</w:t>
            </w:r>
            <w:r w:rsidRPr="002548CC">
              <w:rPr>
                <w:rFonts w:ascii="Arial" w:hAnsi="Arial" w:cs="Arial"/>
                <w:bCs/>
                <w:sz w:val="20"/>
                <w:szCs w:val="20"/>
              </w:rPr>
              <w:t>]</w:t>
            </w:r>
          </w:p>
          <w:p w14:paraId="6660111C" w14:textId="77777777" w:rsidR="00E10904" w:rsidRPr="002548CC" w:rsidRDefault="00E10904" w:rsidP="00712661">
            <w:pPr>
              <w:pStyle w:val="BodyText"/>
              <w:spacing w:before="5" w:line="276" w:lineRule="auto"/>
              <w:jc w:val="right"/>
              <w:rPr>
                <w:rFonts w:ascii="Arial" w:hAnsi="Arial" w:cs="Arial"/>
                <w:bCs/>
                <w:sz w:val="20"/>
                <w:szCs w:val="20"/>
              </w:rPr>
            </w:pPr>
          </w:p>
          <w:p w14:paraId="6660111D" w14:textId="3F17D7E6" w:rsidR="00E10904" w:rsidRPr="002548CC" w:rsidRDefault="00E10904" w:rsidP="00712661">
            <w:pPr>
              <w:pStyle w:val="BodyText"/>
              <w:spacing w:before="5" w:line="276" w:lineRule="auto"/>
              <w:jc w:val="right"/>
              <w:rPr>
                <w:rFonts w:ascii="Arial" w:hAnsi="Arial" w:cs="Arial"/>
                <w:bCs/>
                <w:sz w:val="20"/>
                <w:szCs w:val="20"/>
              </w:rPr>
            </w:pPr>
          </w:p>
        </w:tc>
      </w:tr>
      <w:tr w:rsidR="00E10904" w:rsidRPr="002548CC" w14:paraId="66601122" w14:textId="77777777" w:rsidTr="00A42F80">
        <w:tc>
          <w:tcPr>
            <w:tcW w:w="4375" w:type="dxa"/>
          </w:tcPr>
          <w:p w14:paraId="6660111F"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t>Solicitors</w:t>
            </w:r>
          </w:p>
        </w:tc>
        <w:tc>
          <w:tcPr>
            <w:tcW w:w="4483" w:type="dxa"/>
          </w:tcPr>
          <w:p w14:paraId="352B4AAB" w14:textId="77777777" w:rsidR="00AF3F69" w:rsidRPr="002548CC" w:rsidRDefault="00AF3F69" w:rsidP="00712661">
            <w:pPr>
              <w:pStyle w:val="BodyText"/>
              <w:spacing w:before="5" w:line="276" w:lineRule="auto"/>
              <w:rPr>
                <w:rFonts w:ascii="Arial" w:hAnsi="Arial" w:cs="Arial"/>
                <w:bCs/>
                <w:sz w:val="20"/>
                <w:szCs w:val="20"/>
              </w:rPr>
            </w:pPr>
            <w:r w:rsidRPr="002548CC">
              <w:rPr>
                <w:rFonts w:ascii="Arial" w:hAnsi="Arial" w:cs="Arial"/>
                <w:bCs/>
                <w:sz w:val="20"/>
                <w:szCs w:val="20"/>
              </w:rPr>
              <w:t>[</w:t>
            </w:r>
            <w:r w:rsidRPr="002548CC">
              <w:rPr>
                <w:rFonts w:ascii="Arial" w:hAnsi="Arial" w:cs="Arial"/>
                <w:bCs/>
                <w:sz w:val="20"/>
                <w:szCs w:val="20"/>
                <w:highlight w:val="yellow"/>
              </w:rPr>
              <w:t>TBC</w:t>
            </w:r>
            <w:r w:rsidRPr="002548CC">
              <w:rPr>
                <w:rFonts w:ascii="Arial" w:hAnsi="Arial" w:cs="Arial"/>
                <w:bCs/>
                <w:sz w:val="20"/>
                <w:szCs w:val="20"/>
              </w:rPr>
              <w:t>]</w:t>
            </w:r>
          </w:p>
          <w:p w14:paraId="66601120" w14:textId="77777777" w:rsidR="00E10904" w:rsidRPr="002548CC" w:rsidRDefault="00E10904" w:rsidP="00712661">
            <w:pPr>
              <w:pStyle w:val="BodyText"/>
              <w:spacing w:before="5" w:line="276" w:lineRule="auto"/>
              <w:rPr>
                <w:rFonts w:ascii="Arial" w:hAnsi="Arial" w:cs="Arial"/>
                <w:bCs/>
                <w:sz w:val="20"/>
                <w:szCs w:val="20"/>
              </w:rPr>
            </w:pPr>
          </w:p>
          <w:p w14:paraId="66601121" w14:textId="77777777" w:rsidR="00E10904" w:rsidRPr="002548CC" w:rsidRDefault="00E10904" w:rsidP="00712661">
            <w:pPr>
              <w:pStyle w:val="BodyText"/>
              <w:spacing w:before="5" w:line="276" w:lineRule="auto"/>
              <w:rPr>
                <w:rFonts w:ascii="Arial" w:hAnsi="Arial" w:cs="Arial"/>
                <w:bCs/>
                <w:sz w:val="20"/>
                <w:szCs w:val="20"/>
              </w:rPr>
            </w:pPr>
          </w:p>
        </w:tc>
      </w:tr>
      <w:tr w:rsidR="00E10904" w:rsidRPr="002548CC" w14:paraId="66601126" w14:textId="77777777" w:rsidTr="00A42F80">
        <w:trPr>
          <w:trHeight w:val="1551"/>
        </w:trPr>
        <w:tc>
          <w:tcPr>
            <w:tcW w:w="4375" w:type="dxa"/>
          </w:tcPr>
          <w:p w14:paraId="66601123" w14:textId="77777777" w:rsidR="00E10904" w:rsidRPr="002548CC" w:rsidRDefault="002C0313" w:rsidP="00712661">
            <w:pPr>
              <w:pStyle w:val="BodyText"/>
              <w:spacing w:before="5" w:line="276" w:lineRule="auto"/>
              <w:rPr>
                <w:rFonts w:ascii="Arial" w:hAnsi="Arial" w:cs="Arial"/>
                <w:b/>
                <w:sz w:val="20"/>
                <w:szCs w:val="20"/>
              </w:rPr>
            </w:pPr>
            <w:r w:rsidRPr="002548CC">
              <w:rPr>
                <w:rFonts w:ascii="Arial" w:hAnsi="Arial" w:cs="Arial"/>
                <w:b/>
                <w:sz w:val="20"/>
                <w:szCs w:val="20"/>
              </w:rPr>
              <w:t>Portfolio</w:t>
            </w:r>
          </w:p>
        </w:tc>
        <w:tc>
          <w:tcPr>
            <w:tcW w:w="4483" w:type="dxa"/>
          </w:tcPr>
          <w:p w14:paraId="66601124" w14:textId="526A4DCA" w:rsidR="00E10904" w:rsidRPr="002548CC" w:rsidRDefault="00EF36EC" w:rsidP="00712661">
            <w:pPr>
              <w:pStyle w:val="BodyText"/>
              <w:spacing w:before="5" w:line="276" w:lineRule="auto"/>
              <w:jc w:val="both"/>
              <w:rPr>
                <w:rFonts w:ascii="Arial" w:hAnsi="Arial" w:cs="Arial"/>
                <w:bCs/>
                <w:sz w:val="20"/>
                <w:szCs w:val="20"/>
              </w:rPr>
            </w:pPr>
            <w:r w:rsidRPr="002548CC">
              <w:rPr>
                <w:rFonts w:ascii="Arial" w:hAnsi="Arial" w:cs="Arial"/>
                <w:bCs/>
                <w:sz w:val="20"/>
                <w:szCs w:val="20"/>
              </w:rPr>
              <w:t xml:space="preserve">Primarily </w:t>
            </w:r>
            <w:r w:rsidR="005F558B">
              <w:rPr>
                <w:rFonts w:ascii="Arial" w:hAnsi="Arial" w:cs="Arial"/>
                <w:bCs/>
                <w:sz w:val="20"/>
                <w:szCs w:val="20"/>
              </w:rPr>
              <w:t>T</w:t>
            </w:r>
            <w:r w:rsidRPr="002548CC">
              <w:rPr>
                <w:rFonts w:ascii="Arial" w:hAnsi="Arial" w:cs="Arial"/>
                <w:bCs/>
                <w:sz w:val="20"/>
                <w:szCs w:val="20"/>
              </w:rPr>
              <w:t xml:space="preserve">he </w:t>
            </w:r>
            <w:r w:rsidR="002C0313" w:rsidRPr="002548CC">
              <w:rPr>
                <w:rFonts w:ascii="Arial" w:hAnsi="Arial" w:cs="Arial"/>
                <w:bCs/>
                <w:sz w:val="20"/>
                <w:szCs w:val="20"/>
              </w:rPr>
              <w:t xml:space="preserve">Crown Estate’s </w:t>
            </w:r>
            <w:r w:rsidR="003204D2">
              <w:rPr>
                <w:rFonts w:ascii="Arial" w:hAnsi="Arial" w:cs="Arial"/>
                <w:bCs/>
                <w:sz w:val="20"/>
                <w:szCs w:val="20"/>
              </w:rPr>
              <w:t xml:space="preserve">London </w:t>
            </w:r>
            <w:r w:rsidR="00555C62">
              <w:rPr>
                <w:rFonts w:ascii="Arial" w:hAnsi="Arial" w:cs="Arial"/>
                <w:bCs/>
                <w:sz w:val="20"/>
                <w:szCs w:val="20"/>
              </w:rPr>
              <w:t>Residential</w:t>
            </w:r>
            <w:r w:rsidR="0094579A" w:rsidRPr="002548CC">
              <w:rPr>
                <w:rFonts w:ascii="Arial" w:hAnsi="Arial" w:cs="Arial"/>
                <w:bCs/>
                <w:sz w:val="20"/>
                <w:szCs w:val="20"/>
              </w:rPr>
              <w:t xml:space="preserve"> </w:t>
            </w:r>
            <w:r w:rsidR="002C0313" w:rsidRPr="002548CC">
              <w:rPr>
                <w:rFonts w:ascii="Arial" w:hAnsi="Arial" w:cs="Arial"/>
                <w:bCs/>
                <w:sz w:val="20"/>
                <w:szCs w:val="20"/>
              </w:rPr>
              <w:t>portfolio</w:t>
            </w:r>
            <w:r w:rsidRPr="002548CC">
              <w:rPr>
                <w:rFonts w:ascii="Arial" w:hAnsi="Arial" w:cs="Arial"/>
                <w:bCs/>
                <w:sz w:val="20"/>
                <w:szCs w:val="20"/>
              </w:rPr>
              <w:t xml:space="preserve">, </w:t>
            </w:r>
            <w:r w:rsidR="00AF3F69" w:rsidRPr="002548CC">
              <w:rPr>
                <w:rFonts w:ascii="Arial" w:hAnsi="Arial" w:cs="Arial"/>
                <w:bCs/>
                <w:sz w:val="20"/>
                <w:szCs w:val="20"/>
              </w:rPr>
              <w:t xml:space="preserve">and from time to time </w:t>
            </w:r>
            <w:r w:rsidR="00F75969">
              <w:rPr>
                <w:rFonts w:ascii="Arial" w:hAnsi="Arial" w:cs="Arial"/>
                <w:bCs/>
                <w:sz w:val="20"/>
                <w:szCs w:val="20"/>
              </w:rPr>
              <w:t xml:space="preserve">when required by us </w:t>
            </w:r>
            <w:r w:rsidR="00B44203">
              <w:rPr>
                <w:rFonts w:ascii="Arial" w:hAnsi="Arial" w:cs="Arial"/>
                <w:bCs/>
                <w:sz w:val="20"/>
                <w:szCs w:val="20"/>
              </w:rPr>
              <w:t>T</w:t>
            </w:r>
            <w:r w:rsidR="00AF3F69" w:rsidRPr="002548CC">
              <w:rPr>
                <w:rFonts w:ascii="Arial" w:hAnsi="Arial" w:cs="Arial"/>
                <w:bCs/>
                <w:sz w:val="20"/>
                <w:szCs w:val="20"/>
              </w:rPr>
              <w:t>he</w:t>
            </w:r>
            <w:r w:rsidR="002C0313" w:rsidRPr="002548CC">
              <w:rPr>
                <w:rFonts w:ascii="Arial" w:hAnsi="Arial" w:cs="Arial"/>
                <w:bCs/>
                <w:sz w:val="20"/>
                <w:szCs w:val="20"/>
              </w:rPr>
              <w:t xml:space="preserve"> </w:t>
            </w:r>
            <w:r w:rsidR="000C0755" w:rsidRPr="002548CC">
              <w:rPr>
                <w:rFonts w:ascii="Arial" w:hAnsi="Arial" w:cs="Arial"/>
                <w:bCs/>
                <w:sz w:val="20"/>
                <w:szCs w:val="20"/>
              </w:rPr>
              <w:t xml:space="preserve">Crown Estate’s </w:t>
            </w:r>
            <w:r w:rsidR="00C021AB" w:rsidRPr="002548CC">
              <w:rPr>
                <w:rFonts w:ascii="Arial" w:hAnsi="Arial" w:cs="Arial"/>
                <w:bCs/>
                <w:sz w:val="20"/>
                <w:szCs w:val="20"/>
              </w:rPr>
              <w:t>other</w:t>
            </w:r>
            <w:r w:rsidRPr="002548CC">
              <w:rPr>
                <w:rFonts w:ascii="Arial" w:hAnsi="Arial" w:cs="Arial"/>
                <w:bCs/>
                <w:sz w:val="20"/>
                <w:szCs w:val="20"/>
              </w:rPr>
              <w:t xml:space="preserve"> portfolio</w:t>
            </w:r>
            <w:r w:rsidR="00C021AB" w:rsidRPr="002548CC">
              <w:rPr>
                <w:rFonts w:ascii="Arial" w:hAnsi="Arial" w:cs="Arial"/>
                <w:bCs/>
                <w:sz w:val="20"/>
                <w:szCs w:val="20"/>
              </w:rPr>
              <w:t>s</w:t>
            </w:r>
            <w:r w:rsidR="00AF3F69" w:rsidRPr="002548CC">
              <w:rPr>
                <w:rFonts w:ascii="Arial" w:hAnsi="Arial" w:cs="Arial"/>
                <w:bCs/>
                <w:sz w:val="20"/>
                <w:szCs w:val="20"/>
              </w:rPr>
              <w:t xml:space="preserve"> </w:t>
            </w:r>
            <w:r w:rsidR="00F74025" w:rsidRPr="002548CC">
              <w:rPr>
                <w:rFonts w:ascii="Arial" w:hAnsi="Arial" w:cs="Arial"/>
                <w:bCs/>
                <w:sz w:val="20"/>
                <w:szCs w:val="20"/>
              </w:rPr>
              <w:t>(the “</w:t>
            </w:r>
            <w:r w:rsidR="00F74025" w:rsidRPr="002A3A4E">
              <w:rPr>
                <w:rFonts w:ascii="Arial" w:hAnsi="Arial" w:cs="Arial"/>
                <w:b/>
                <w:sz w:val="20"/>
                <w:szCs w:val="20"/>
              </w:rPr>
              <w:t>Portfolio</w:t>
            </w:r>
            <w:r w:rsidR="00F74025" w:rsidRPr="002548CC">
              <w:rPr>
                <w:rFonts w:ascii="Arial" w:hAnsi="Arial" w:cs="Arial"/>
                <w:bCs/>
                <w:sz w:val="20"/>
                <w:szCs w:val="20"/>
              </w:rPr>
              <w:t>”)</w:t>
            </w:r>
            <w:r w:rsidR="003204D2">
              <w:rPr>
                <w:rFonts w:ascii="Arial" w:hAnsi="Arial" w:cs="Arial"/>
                <w:bCs/>
                <w:sz w:val="20"/>
                <w:szCs w:val="20"/>
              </w:rPr>
              <w:t xml:space="preserve">. The Leasehold Reform Act Work extends to The Crown Estate’s Windsor </w:t>
            </w:r>
            <w:r w:rsidR="00BD2BA7">
              <w:rPr>
                <w:rFonts w:ascii="Arial" w:hAnsi="Arial" w:cs="Arial"/>
                <w:bCs/>
                <w:sz w:val="20"/>
                <w:szCs w:val="20"/>
              </w:rPr>
              <w:t>and</w:t>
            </w:r>
            <w:r w:rsidR="003204D2">
              <w:rPr>
                <w:rFonts w:ascii="Arial" w:hAnsi="Arial" w:cs="Arial"/>
                <w:bCs/>
                <w:sz w:val="20"/>
                <w:szCs w:val="20"/>
              </w:rPr>
              <w:t xml:space="preserve"> Traditional portfolios.</w:t>
            </w:r>
          </w:p>
          <w:p w14:paraId="66601125" w14:textId="77777777" w:rsidR="00E10904" w:rsidRPr="002548CC" w:rsidRDefault="00E10904" w:rsidP="00712661">
            <w:pPr>
              <w:pStyle w:val="BodyText"/>
              <w:spacing w:before="5" w:line="276" w:lineRule="auto"/>
              <w:jc w:val="both"/>
              <w:rPr>
                <w:rFonts w:ascii="Arial" w:hAnsi="Arial" w:cs="Arial"/>
                <w:bCs/>
                <w:sz w:val="20"/>
                <w:szCs w:val="20"/>
              </w:rPr>
            </w:pPr>
          </w:p>
        </w:tc>
      </w:tr>
      <w:tr w:rsidR="00E10904" w:rsidRPr="002548CC" w14:paraId="66601129" w14:textId="77777777" w:rsidTr="00A42F80">
        <w:trPr>
          <w:trHeight w:val="702"/>
        </w:trPr>
        <w:tc>
          <w:tcPr>
            <w:tcW w:w="4375" w:type="dxa"/>
          </w:tcPr>
          <w:p w14:paraId="66601127"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t>Term</w:t>
            </w:r>
          </w:p>
        </w:tc>
        <w:tc>
          <w:tcPr>
            <w:tcW w:w="4483" w:type="dxa"/>
          </w:tcPr>
          <w:p w14:paraId="66601128" w14:textId="7F458B67" w:rsidR="00E10904" w:rsidRPr="002548CC" w:rsidRDefault="00B8353E" w:rsidP="00712661">
            <w:pPr>
              <w:pStyle w:val="BodyText"/>
              <w:spacing w:before="5" w:line="276" w:lineRule="auto"/>
              <w:jc w:val="both"/>
              <w:rPr>
                <w:rFonts w:ascii="Arial" w:hAnsi="Arial" w:cs="Arial"/>
                <w:bCs/>
                <w:sz w:val="20"/>
                <w:szCs w:val="20"/>
              </w:rPr>
            </w:pPr>
            <w:r>
              <w:rPr>
                <w:rFonts w:ascii="Arial" w:hAnsi="Arial" w:cs="Arial"/>
                <w:bCs/>
                <w:sz w:val="20"/>
                <w:szCs w:val="20"/>
              </w:rPr>
              <w:t>See clause 1.2.</w:t>
            </w:r>
          </w:p>
        </w:tc>
      </w:tr>
      <w:tr w:rsidR="00E10904" w:rsidRPr="002548CC" w14:paraId="6660112E" w14:textId="77777777" w:rsidTr="00A42F80">
        <w:trPr>
          <w:trHeight w:val="1269"/>
        </w:trPr>
        <w:tc>
          <w:tcPr>
            <w:tcW w:w="4375" w:type="dxa"/>
          </w:tcPr>
          <w:p w14:paraId="6660112A"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t>Client relationship partner</w:t>
            </w:r>
          </w:p>
        </w:tc>
        <w:tc>
          <w:tcPr>
            <w:tcW w:w="4483" w:type="dxa"/>
          </w:tcPr>
          <w:p w14:paraId="6660112C" w14:textId="6F2B5663" w:rsidR="00E10904" w:rsidRPr="002548CC" w:rsidRDefault="009C4B8F" w:rsidP="00712661">
            <w:pPr>
              <w:pStyle w:val="BodyText"/>
              <w:spacing w:before="5" w:line="276" w:lineRule="auto"/>
              <w:jc w:val="both"/>
              <w:rPr>
                <w:rFonts w:ascii="Arial" w:hAnsi="Arial" w:cs="Arial"/>
                <w:bCs/>
                <w:sz w:val="20"/>
                <w:szCs w:val="20"/>
              </w:rPr>
            </w:pPr>
            <w:r w:rsidRPr="002548CC">
              <w:rPr>
                <w:rFonts w:ascii="Arial" w:hAnsi="Arial" w:cs="Arial"/>
                <w:bCs/>
                <w:sz w:val="20"/>
                <w:szCs w:val="20"/>
              </w:rPr>
              <w:t>[</w:t>
            </w:r>
            <w:r w:rsidRPr="002548CC">
              <w:rPr>
                <w:rFonts w:ascii="Arial" w:hAnsi="Arial" w:cs="Arial"/>
                <w:bCs/>
                <w:sz w:val="20"/>
                <w:szCs w:val="20"/>
                <w:highlight w:val="yellow"/>
              </w:rPr>
              <w:t>TBC</w:t>
            </w:r>
            <w:r w:rsidRPr="002548CC">
              <w:rPr>
                <w:rFonts w:ascii="Arial" w:hAnsi="Arial" w:cs="Arial"/>
                <w:bCs/>
                <w:sz w:val="20"/>
                <w:szCs w:val="20"/>
              </w:rPr>
              <w:t>]</w:t>
            </w:r>
          </w:p>
          <w:p w14:paraId="6660112D" w14:textId="77777777" w:rsidR="00E10904" w:rsidRPr="002548CC" w:rsidRDefault="00E10904" w:rsidP="00712661">
            <w:pPr>
              <w:pStyle w:val="BodyText"/>
              <w:spacing w:before="5" w:line="276" w:lineRule="auto"/>
              <w:jc w:val="both"/>
              <w:rPr>
                <w:rFonts w:ascii="Arial" w:hAnsi="Arial" w:cs="Arial"/>
                <w:bCs/>
                <w:sz w:val="20"/>
                <w:szCs w:val="20"/>
              </w:rPr>
            </w:pPr>
          </w:p>
        </w:tc>
      </w:tr>
      <w:tr w:rsidR="00E10904" w:rsidRPr="002548CC" w14:paraId="66601133" w14:textId="77777777" w:rsidTr="00A42F80">
        <w:trPr>
          <w:trHeight w:val="1106"/>
        </w:trPr>
        <w:tc>
          <w:tcPr>
            <w:tcW w:w="4375" w:type="dxa"/>
          </w:tcPr>
          <w:p w14:paraId="6660112F" w14:textId="77777777" w:rsidR="00E10904" w:rsidRPr="002548CC" w:rsidRDefault="00E10904" w:rsidP="00712661">
            <w:pPr>
              <w:pStyle w:val="BodyText"/>
              <w:spacing w:before="5" w:line="276" w:lineRule="auto"/>
              <w:rPr>
                <w:rFonts w:ascii="Arial" w:hAnsi="Arial" w:cs="Arial"/>
                <w:b/>
                <w:sz w:val="20"/>
                <w:szCs w:val="20"/>
              </w:rPr>
            </w:pPr>
            <w:r w:rsidRPr="002548CC">
              <w:rPr>
                <w:rFonts w:ascii="Arial" w:hAnsi="Arial" w:cs="Arial"/>
                <w:b/>
                <w:sz w:val="20"/>
                <w:szCs w:val="20"/>
              </w:rPr>
              <w:t>Operational partner(s)</w:t>
            </w:r>
          </w:p>
        </w:tc>
        <w:tc>
          <w:tcPr>
            <w:tcW w:w="4483" w:type="dxa"/>
          </w:tcPr>
          <w:p w14:paraId="549920B6" w14:textId="77777777" w:rsidR="009C4B8F" w:rsidRPr="002548CC" w:rsidRDefault="009C4B8F" w:rsidP="00712661">
            <w:pPr>
              <w:pStyle w:val="BodyText"/>
              <w:spacing w:before="5" w:line="276" w:lineRule="auto"/>
              <w:jc w:val="both"/>
              <w:rPr>
                <w:rFonts w:ascii="Arial" w:hAnsi="Arial" w:cs="Arial"/>
                <w:bCs/>
                <w:sz w:val="20"/>
                <w:szCs w:val="20"/>
              </w:rPr>
            </w:pPr>
            <w:r w:rsidRPr="002548CC">
              <w:rPr>
                <w:rFonts w:ascii="Arial" w:hAnsi="Arial" w:cs="Arial"/>
                <w:bCs/>
                <w:sz w:val="20"/>
                <w:szCs w:val="20"/>
              </w:rPr>
              <w:t>[</w:t>
            </w:r>
            <w:r w:rsidRPr="002548CC">
              <w:rPr>
                <w:rFonts w:ascii="Arial" w:hAnsi="Arial" w:cs="Arial"/>
                <w:bCs/>
                <w:sz w:val="20"/>
                <w:szCs w:val="20"/>
                <w:highlight w:val="yellow"/>
              </w:rPr>
              <w:t>TBC</w:t>
            </w:r>
            <w:r w:rsidRPr="002548CC">
              <w:rPr>
                <w:rFonts w:ascii="Arial" w:hAnsi="Arial" w:cs="Arial"/>
                <w:bCs/>
                <w:sz w:val="20"/>
                <w:szCs w:val="20"/>
              </w:rPr>
              <w:t>]</w:t>
            </w:r>
          </w:p>
          <w:p w14:paraId="66601132" w14:textId="77777777" w:rsidR="00E10904" w:rsidRPr="002548CC" w:rsidRDefault="00E10904" w:rsidP="00712661">
            <w:pPr>
              <w:pStyle w:val="BodyText"/>
              <w:spacing w:before="5" w:line="276" w:lineRule="auto"/>
              <w:jc w:val="both"/>
              <w:rPr>
                <w:rFonts w:ascii="Arial" w:hAnsi="Arial" w:cs="Arial"/>
                <w:bCs/>
                <w:sz w:val="20"/>
                <w:szCs w:val="20"/>
              </w:rPr>
            </w:pPr>
          </w:p>
        </w:tc>
      </w:tr>
    </w:tbl>
    <w:p w14:paraId="66601134" w14:textId="77777777" w:rsidR="00E10904" w:rsidRPr="002548CC" w:rsidRDefault="00E10904" w:rsidP="00712661">
      <w:pPr>
        <w:pStyle w:val="BodyText"/>
        <w:spacing w:before="5" w:line="276" w:lineRule="auto"/>
        <w:rPr>
          <w:rFonts w:ascii="Arial" w:hAnsi="Arial" w:cs="Arial"/>
          <w:b/>
          <w:sz w:val="20"/>
          <w:szCs w:val="20"/>
        </w:rPr>
        <w:sectPr w:rsidR="00E10904" w:rsidRPr="002548CC" w:rsidSect="00B8353E">
          <w:headerReference w:type="default" r:id="rId12"/>
          <w:footerReference w:type="default" r:id="rId13"/>
          <w:pgSz w:w="11910" w:h="16840"/>
          <w:pgMar w:top="1440" w:right="1440" w:bottom="1440" w:left="1440" w:header="510" w:footer="750" w:gutter="0"/>
          <w:cols w:space="720"/>
          <w:docGrid w:linePitch="299"/>
        </w:sectPr>
      </w:pPr>
    </w:p>
    <w:tbl>
      <w:tblPr>
        <w:tblW w:w="0" w:type="auto"/>
        <w:tblCellMar>
          <w:left w:w="0" w:type="dxa"/>
          <w:right w:w="0" w:type="dxa"/>
        </w:tblCellMar>
        <w:tblLook w:val="04A0" w:firstRow="1" w:lastRow="0" w:firstColumn="1" w:lastColumn="0" w:noHBand="0" w:noVBand="1"/>
      </w:tblPr>
      <w:tblGrid>
        <w:gridCol w:w="803"/>
        <w:gridCol w:w="8163"/>
      </w:tblGrid>
      <w:tr w:rsidR="00B469B4" w:rsidRPr="002548CC" w14:paraId="6660113A" w14:textId="77777777" w:rsidTr="00EA42F3">
        <w:trPr>
          <w:cantSplit/>
        </w:trPr>
        <w:tc>
          <w:tcPr>
            <w:tcW w:w="8966" w:type="dxa"/>
            <w:gridSpan w:val="2"/>
            <w:tcMar>
              <w:top w:w="0" w:type="dxa"/>
              <w:left w:w="108" w:type="dxa"/>
              <w:bottom w:w="0" w:type="dxa"/>
              <w:right w:w="108" w:type="dxa"/>
            </w:tcMar>
          </w:tcPr>
          <w:p w14:paraId="66601139" w14:textId="04E0058E" w:rsidR="00B469B4" w:rsidRPr="002548CC" w:rsidRDefault="00B469B4" w:rsidP="00712661">
            <w:pPr>
              <w:spacing w:before="120" w:line="276" w:lineRule="auto"/>
              <w:rPr>
                <w:rFonts w:ascii="Arial" w:eastAsiaTheme="minorHAnsi" w:hAnsi="Arial" w:cs="Arial"/>
                <w:b/>
                <w:sz w:val="20"/>
                <w:szCs w:val="20"/>
              </w:rPr>
            </w:pPr>
            <w:r w:rsidRPr="002548CC">
              <w:rPr>
                <w:rFonts w:ascii="Arial" w:hAnsi="Arial" w:cs="Arial"/>
                <w:b/>
                <w:sz w:val="20"/>
                <w:szCs w:val="20"/>
              </w:rPr>
              <w:lastRenderedPageBreak/>
              <w:t>DATE</w:t>
            </w:r>
            <w:bookmarkStart w:id="0" w:name="bmkDateBottom"/>
            <w:r w:rsidRPr="002548CC">
              <w:rPr>
                <w:rFonts w:ascii="Arial" w:hAnsi="Arial" w:cs="Arial"/>
                <w:b/>
                <w:sz w:val="20"/>
                <w:szCs w:val="20"/>
              </w:rPr>
              <w:tab/>
            </w:r>
            <w:r w:rsidRPr="002548CC">
              <w:rPr>
                <w:rFonts w:ascii="Arial" w:hAnsi="Arial" w:cs="Arial"/>
                <w:b/>
                <w:sz w:val="20"/>
                <w:szCs w:val="20"/>
              </w:rPr>
              <w:tab/>
            </w:r>
            <w:r w:rsidRPr="002548CC">
              <w:rPr>
                <w:rFonts w:ascii="Arial" w:hAnsi="Arial" w:cs="Arial"/>
                <w:b/>
                <w:sz w:val="20"/>
                <w:szCs w:val="20"/>
              </w:rPr>
              <w:tab/>
            </w:r>
            <w:r w:rsidRPr="002548CC">
              <w:rPr>
                <w:rFonts w:ascii="Arial" w:hAnsi="Arial" w:cs="Arial"/>
                <w:b/>
                <w:sz w:val="20"/>
                <w:szCs w:val="20"/>
              </w:rPr>
              <w:tab/>
            </w:r>
            <w:r w:rsidRPr="002548CC">
              <w:rPr>
                <w:rFonts w:ascii="Arial" w:hAnsi="Arial" w:cs="Arial"/>
                <w:b/>
                <w:sz w:val="20"/>
                <w:szCs w:val="20"/>
              </w:rPr>
              <w:tab/>
            </w:r>
            <w:r w:rsidR="00A94AA8" w:rsidRPr="002548CC">
              <w:rPr>
                <w:rFonts w:ascii="Arial" w:hAnsi="Arial" w:cs="Arial"/>
                <w:b/>
                <w:sz w:val="20"/>
                <w:szCs w:val="20"/>
              </w:rPr>
              <w:tab/>
            </w:r>
            <w:r w:rsidR="00A94AA8" w:rsidRPr="002548CC">
              <w:rPr>
                <w:rFonts w:ascii="Arial" w:hAnsi="Arial" w:cs="Arial"/>
                <w:b/>
                <w:sz w:val="20"/>
                <w:szCs w:val="20"/>
              </w:rPr>
              <w:tab/>
            </w:r>
            <w:r w:rsidR="00A94AA8" w:rsidRPr="002548CC">
              <w:rPr>
                <w:rFonts w:ascii="Arial" w:hAnsi="Arial" w:cs="Arial"/>
                <w:b/>
                <w:sz w:val="20"/>
                <w:szCs w:val="20"/>
              </w:rPr>
              <w:tab/>
            </w:r>
            <w:r w:rsidR="00A94AA8" w:rsidRPr="002548CC">
              <w:rPr>
                <w:rFonts w:ascii="Arial" w:hAnsi="Arial" w:cs="Arial"/>
                <w:b/>
                <w:sz w:val="20"/>
                <w:szCs w:val="20"/>
              </w:rPr>
              <w:tab/>
            </w:r>
            <w:r w:rsidR="00A94AA8" w:rsidRPr="002548CC">
              <w:rPr>
                <w:rFonts w:ascii="Arial" w:hAnsi="Arial" w:cs="Arial"/>
                <w:b/>
                <w:sz w:val="20"/>
                <w:szCs w:val="20"/>
              </w:rPr>
              <w:tab/>
            </w:r>
            <w:r w:rsidRPr="002548CC">
              <w:rPr>
                <w:rFonts w:ascii="Arial" w:hAnsi="Arial" w:cs="Arial"/>
                <w:b/>
                <w:sz w:val="20"/>
                <w:szCs w:val="20"/>
              </w:rPr>
              <w:tab/>
              <w:t>20</w:t>
            </w:r>
            <w:bookmarkEnd w:id="0"/>
            <w:r w:rsidRPr="002548CC">
              <w:rPr>
                <w:rFonts w:ascii="Arial" w:hAnsi="Arial" w:cs="Arial"/>
                <w:b/>
                <w:sz w:val="20"/>
                <w:szCs w:val="20"/>
              </w:rPr>
              <w:t>2</w:t>
            </w:r>
            <w:r w:rsidR="00A52CEE">
              <w:rPr>
                <w:rFonts w:ascii="Arial" w:hAnsi="Arial" w:cs="Arial"/>
                <w:b/>
                <w:sz w:val="20"/>
                <w:szCs w:val="20"/>
              </w:rPr>
              <w:t>5</w:t>
            </w:r>
          </w:p>
        </w:tc>
      </w:tr>
      <w:tr w:rsidR="00BF7D3A" w:rsidRPr="002548CC" w14:paraId="6660113D" w14:textId="77777777" w:rsidTr="00B838EF">
        <w:tc>
          <w:tcPr>
            <w:tcW w:w="803" w:type="dxa"/>
            <w:tcMar>
              <w:top w:w="0" w:type="dxa"/>
              <w:left w:w="108" w:type="dxa"/>
              <w:bottom w:w="0" w:type="dxa"/>
              <w:right w:w="108" w:type="dxa"/>
            </w:tcMar>
          </w:tcPr>
          <w:p w14:paraId="6660113B" w14:textId="77777777" w:rsidR="00BF7D3A" w:rsidRPr="002548CC" w:rsidRDefault="00BF7D3A" w:rsidP="00712661">
            <w:pPr>
              <w:spacing w:before="142" w:line="276" w:lineRule="auto"/>
              <w:jc w:val="both"/>
              <w:rPr>
                <w:rFonts w:ascii="Arial" w:eastAsiaTheme="minorHAnsi" w:hAnsi="Arial" w:cs="Arial"/>
                <w:sz w:val="20"/>
                <w:szCs w:val="20"/>
              </w:rPr>
            </w:pPr>
          </w:p>
        </w:tc>
        <w:tc>
          <w:tcPr>
            <w:tcW w:w="8163" w:type="dxa"/>
            <w:tcMar>
              <w:top w:w="0" w:type="dxa"/>
              <w:left w:w="108" w:type="dxa"/>
              <w:bottom w:w="0" w:type="dxa"/>
              <w:right w:w="108" w:type="dxa"/>
            </w:tcMar>
          </w:tcPr>
          <w:p w14:paraId="6660113C" w14:textId="77777777" w:rsidR="00BF7D3A" w:rsidRPr="002548CC" w:rsidRDefault="00BF7D3A" w:rsidP="00712661">
            <w:pPr>
              <w:spacing w:before="142" w:line="276" w:lineRule="auto"/>
              <w:jc w:val="both"/>
              <w:rPr>
                <w:rFonts w:ascii="Arial" w:eastAsiaTheme="minorHAnsi" w:hAnsi="Arial" w:cs="Arial"/>
                <w:sz w:val="20"/>
                <w:szCs w:val="20"/>
              </w:rPr>
            </w:pPr>
          </w:p>
        </w:tc>
      </w:tr>
      <w:tr w:rsidR="00B838EF" w:rsidRPr="002548CC" w14:paraId="6660113F" w14:textId="77777777" w:rsidTr="002C0313">
        <w:tc>
          <w:tcPr>
            <w:tcW w:w="8966" w:type="dxa"/>
            <w:gridSpan w:val="2"/>
            <w:tcMar>
              <w:top w:w="0" w:type="dxa"/>
              <w:left w:w="108" w:type="dxa"/>
              <w:bottom w:w="0" w:type="dxa"/>
              <w:right w:w="108" w:type="dxa"/>
            </w:tcMar>
          </w:tcPr>
          <w:p w14:paraId="6660113E" w14:textId="77777777" w:rsidR="00B838EF" w:rsidRPr="002548CC" w:rsidRDefault="00B838EF" w:rsidP="00712661">
            <w:pPr>
              <w:spacing w:before="120" w:line="276" w:lineRule="auto"/>
              <w:rPr>
                <w:rFonts w:ascii="Arial" w:eastAsiaTheme="minorHAnsi" w:hAnsi="Arial" w:cs="Arial"/>
                <w:b/>
                <w:sz w:val="20"/>
                <w:szCs w:val="20"/>
              </w:rPr>
            </w:pPr>
            <w:r w:rsidRPr="002548CC">
              <w:rPr>
                <w:rFonts w:ascii="Arial" w:hAnsi="Arial" w:cs="Arial"/>
                <w:b/>
                <w:sz w:val="20"/>
                <w:szCs w:val="20"/>
              </w:rPr>
              <w:t>PARTIES</w:t>
            </w:r>
          </w:p>
        </w:tc>
      </w:tr>
      <w:tr w:rsidR="00BF7D3A" w:rsidRPr="002548CC" w14:paraId="66601142" w14:textId="77777777" w:rsidTr="00B838EF">
        <w:tc>
          <w:tcPr>
            <w:tcW w:w="803" w:type="dxa"/>
            <w:tcMar>
              <w:top w:w="0" w:type="dxa"/>
              <w:left w:w="108" w:type="dxa"/>
              <w:bottom w:w="0" w:type="dxa"/>
              <w:right w:w="108" w:type="dxa"/>
            </w:tcMar>
            <w:hideMark/>
          </w:tcPr>
          <w:p w14:paraId="66601140" w14:textId="77777777" w:rsidR="00BF7D3A" w:rsidRPr="002548CC" w:rsidRDefault="00BF7D3A" w:rsidP="00712661">
            <w:pPr>
              <w:spacing w:before="120" w:line="276" w:lineRule="auto"/>
              <w:ind w:left="360" w:hanging="360"/>
              <w:rPr>
                <w:rFonts w:ascii="Arial" w:eastAsiaTheme="minorHAnsi" w:hAnsi="Arial" w:cs="Arial"/>
                <w:sz w:val="20"/>
                <w:szCs w:val="20"/>
              </w:rPr>
            </w:pPr>
            <w:r w:rsidRPr="002548CC">
              <w:rPr>
                <w:rFonts w:ascii="Arial" w:hAnsi="Arial" w:cs="Arial"/>
                <w:sz w:val="20"/>
                <w:szCs w:val="20"/>
              </w:rPr>
              <w:t xml:space="preserve">(1)  </w:t>
            </w:r>
          </w:p>
        </w:tc>
        <w:tc>
          <w:tcPr>
            <w:tcW w:w="8163" w:type="dxa"/>
            <w:tcMar>
              <w:top w:w="0" w:type="dxa"/>
              <w:left w:w="108" w:type="dxa"/>
              <w:bottom w:w="0" w:type="dxa"/>
              <w:right w:w="108" w:type="dxa"/>
            </w:tcMar>
            <w:hideMark/>
          </w:tcPr>
          <w:p w14:paraId="66601141" w14:textId="31A66983" w:rsidR="00BF7D3A" w:rsidRPr="002548CC" w:rsidRDefault="00BF7D3A" w:rsidP="00712661">
            <w:pPr>
              <w:spacing w:before="142" w:line="276" w:lineRule="auto"/>
              <w:jc w:val="both"/>
              <w:rPr>
                <w:rFonts w:ascii="Arial" w:eastAsiaTheme="minorHAnsi" w:hAnsi="Arial" w:cs="Arial"/>
                <w:sz w:val="20"/>
                <w:szCs w:val="20"/>
              </w:rPr>
            </w:pPr>
            <w:bookmarkStart w:id="1" w:name="bmkPartiesBottom"/>
            <w:bookmarkEnd w:id="1"/>
            <w:r w:rsidRPr="002548CC">
              <w:rPr>
                <w:rFonts w:ascii="Arial" w:hAnsi="Arial" w:cs="Arial"/>
                <w:b/>
                <w:sz w:val="20"/>
                <w:szCs w:val="20"/>
              </w:rPr>
              <w:t>THE CROWN ESTATE COMMISSIONERS</w:t>
            </w:r>
            <w:r w:rsidRPr="002548CC">
              <w:rPr>
                <w:rFonts w:ascii="Arial" w:hAnsi="Arial" w:cs="Arial"/>
                <w:sz w:val="20"/>
                <w:szCs w:val="20"/>
              </w:rPr>
              <w:t xml:space="preserve"> on behalf of H</w:t>
            </w:r>
            <w:r w:rsidR="001722EE">
              <w:rPr>
                <w:rFonts w:ascii="Arial" w:hAnsi="Arial" w:cs="Arial"/>
                <w:sz w:val="20"/>
                <w:szCs w:val="20"/>
              </w:rPr>
              <w:t>is</w:t>
            </w:r>
            <w:r w:rsidRPr="002548CC">
              <w:rPr>
                <w:rFonts w:ascii="Arial" w:hAnsi="Arial" w:cs="Arial"/>
                <w:sz w:val="20"/>
                <w:szCs w:val="20"/>
              </w:rPr>
              <w:t xml:space="preserve"> Majesty acting in exercise of the powers conferred by the Crown Estate Act 1961 (“</w:t>
            </w:r>
            <w:r w:rsidRPr="002548CC">
              <w:rPr>
                <w:rFonts w:ascii="Arial" w:hAnsi="Arial" w:cs="Arial"/>
                <w:b/>
                <w:sz w:val="20"/>
                <w:szCs w:val="20"/>
              </w:rPr>
              <w:t>we</w:t>
            </w:r>
            <w:r w:rsidRPr="002548CC">
              <w:rPr>
                <w:rFonts w:ascii="Arial" w:hAnsi="Arial" w:cs="Arial"/>
                <w:sz w:val="20"/>
                <w:szCs w:val="20"/>
              </w:rPr>
              <w:t>” or “</w:t>
            </w:r>
            <w:r w:rsidRPr="002548CC">
              <w:rPr>
                <w:rFonts w:ascii="Arial" w:hAnsi="Arial" w:cs="Arial"/>
                <w:b/>
                <w:sz w:val="20"/>
                <w:szCs w:val="20"/>
              </w:rPr>
              <w:t>us</w:t>
            </w:r>
            <w:r w:rsidRPr="002548CC">
              <w:rPr>
                <w:rFonts w:ascii="Arial" w:hAnsi="Arial" w:cs="Arial"/>
                <w:sz w:val="20"/>
                <w:szCs w:val="20"/>
              </w:rPr>
              <w:t>”); and</w:t>
            </w:r>
          </w:p>
        </w:tc>
      </w:tr>
      <w:tr w:rsidR="00BF7D3A" w:rsidRPr="002548CC" w14:paraId="66601145" w14:textId="77777777" w:rsidTr="00446DBF">
        <w:trPr>
          <w:trHeight w:val="856"/>
        </w:trPr>
        <w:tc>
          <w:tcPr>
            <w:tcW w:w="803" w:type="dxa"/>
            <w:tcMar>
              <w:top w:w="0" w:type="dxa"/>
              <w:left w:w="108" w:type="dxa"/>
              <w:bottom w:w="0" w:type="dxa"/>
              <w:right w:w="108" w:type="dxa"/>
            </w:tcMar>
            <w:hideMark/>
          </w:tcPr>
          <w:p w14:paraId="66601143" w14:textId="77777777" w:rsidR="00BF7D3A" w:rsidRPr="002548CC" w:rsidRDefault="00BF7D3A" w:rsidP="00712661">
            <w:pPr>
              <w:spacing w:before="120" w:line="276" w:lineRule="auto"/>
              <w:ind w:left="360" w:hanging="360"/>
              <w:rPr>
                <w:rFonts w:ascii="Arial" w:eastAsiaTheme="minorHAnsi" w:hAnsi="Arial" w:cs="Arial"/>
                <w:sz w:val="20"/>
                <w:szCs w:val="20"/>
              </w:rPr>
            </w:pPr>
            <w:r w:rsidRPr="002548CC">
              <w:rPr>
                <w:rFonts w:ascii="Arial" w:hAnsi="Arial" w:cs="Arial"/>
                <w:sz w:val="20"/>
                <w:szCs w:val="20"/>
              </w:rPr>
              <w:t xml:space="preserve">(2)  </w:t>
            </w:r>
          </w:p>
        </w:tc>
        <w:tc>
          <w:tcPr>
            <w:tcW w:w="8163" w:type="dxa"/>
            <w:tcMar>
              <w:top w:w="0" w:type="dxa"/>
              <w:left w:w="108" w:type="dxa"/>
              <w:bottom w:w="0" w:type="dxa"/>
              <w:right w:w="108" w:type="dxa"/>
            </w:tcMar>
            <w:hideMark/>
          </w:tcPr>
          <w:p w14:paraId="66601144" w14:textId="77777777" w:rsidR="00BF7D3A" w:rsidRPr="002548CC" w:rsidRDefault="00BF7D3A" w:rsidP="00712661">
            <w:pPr>
              <w:spacing w:before="142" w:line="276" w:lineRule="auto"/>
              <w:jc w:val="both"/>
              <w:rPr>
                <w:rFonts w:ascii="Arial" w:eastAsiaTheme="minorHAnsi" w:hAnsi="Arial" w:cs="Arial"/>
                <w:sz w:val="20"/>
                <w:szCs w:val="20"/>
              </w:rPr>
            </w:pPr>
            <w:r w:rsidRPr="002548CC">
              <w:rPr>
                <w:rFonts w:ascii="Arial" w:hAnsi="Arial" w:cs="Arial"/>
                <w:sz w:val="20"/>
                <w:szCs w:val="20"/>
              </w:rPr>
              <w:t>[</w:t>
            </w:r>
            <w:r w:rsidRPr="002548CC">
              <w:rPr>
                <w:rFonts w:ascii="Arial" w:hAnsi="Arial" w:cs="Arial"/>
                <w:sz w:val="20"/>
                <w:szCs w:val="20"/>
                <w:highlight w:val="yellow"/>
              </w:rPr>
              <w:t>PARTY TWO</w:t>
            </w:r>
            <w:r w:rsidRPr="002548CC">
              <w:rPr>
                <w:rFonts w:ascii="Arial" w:hAnsi="Arial" w:cs="Arial"/>
                <w:sz w:val="20"/>
                <w:szCs w:val="20"/>
              </w:rPr>
              <w:t>] (company number [                       ]) whose registered office is at [                                                           ] (“</w:t>
            </w:r>
            <w:r w:rsidRPr="002548CC">
              <w:rPr>
                <w:rFonts w:ascii="Arial" w:hAnsi="Arial" w:cs="Arial"/>
                <w:b/>
                <w:sz w:val="20"/>
                <w:szCs w:val="20"/>
              </w:rPr>
              <w:t>you</w:t>
            </w:r>
            <w:r w:rsidRPr="002548CC">
              <w:rPr>
                <w:rFonts w:ascii="Arial" w:hAnsi="Arial" w:cs="Arial"/>
                <w:sz w:val="20"/>
                <w:szCs w:val="20"/>
              </w:rPr>
              <w:t>”).</w:t>
            </w:r>
          </w:p>
        </w:tc>
      </w:tr>
    </w:tbl>
    <w:p w14:paraId="66601146" w14:textId="77777777" w:rsidR="00BF7D3A" w:rsidRPr="002548CC" w:rsidRDefault="00BF7D3A" w:rsidP="00712661">
      <w:pPr>
        <w:pStyle w:val="SJBHeading"/>
        <w:numPr>
          <w:ilvl w:val="0"/>
          <w:numId w:val="0"/>
        </w:numPr>
        <w:spacing w:line="276" w:lineRule="auto"/>
        <w:rPr>
          <w:b/>
        </w:rPr>
      </w:pPr>
      <w:bookmarkStart w:id="2" w:name="_Toc211086260"/>
      <w:bookmarkEnd w:id="2"/>
      <w:r w:rsidRPr="002548CC">
        <w:rPr>
          <w:b/>
        </w:rPr>
        <w:t>OPERATIVE PROVISIONS</w:t>
      </w:r>
    </w:p>
    <w:p w14:paraId="66601147" w14:textId="77777777" w:rsidR="00FF0D19" w:rsidRPr="002548CC" w:rsidRDefault="00FF0D19" w:rsidP="00712661">
      <w:pPr>
        <w:pStyle w:val="BodyText"/>
        <w:spacing w:line="276" w:lineRule="auto"/>
        <w:rPr>
          <w:rFonts w:ascii="Arial" w:hAnsi="Arial" w:cs="Arial"/>
          <w:sz w:val="20"/>
          <w:szCs w:val="20"/>
        </w:rPr>
      </w:pPr>
    </w:p>
    <w:p w14:paraId="66601149" w14:textId="77777777" w:rsidR="00BF7D3A" w:rsidRPr="002548CC" w:rsidRDefault="00BF7D3A" w:rsidP="00712661">
      <w:pPr>
        <w:pStyle w:val="Heading1"/>
        <w:numPr>
          <w:ilvl w:val="0"/>
          <w:numId w:val="9"/>
        </w:numPr>
        <w:tabs>
          <w:tab w:val="left" w:pos="567"/>
        </w:tabs>
        <w:spacing w:line="276" w:lineRule="auto"/>
        <w:ind w:left="851" w:hanging="851"/>
        <w:rPr>
          <w:rFonts w:ascii="Arial" w:hAnsi="Arial" w:cs="Arial"/>
          <w:sz w:val="20"/>
          <w:szCs w:val="20"/>
        </w:rPr>
      </w:pPr>
      <w:bookmarkStart w:id="3" w:name="_bookmark0"/>
      <w:bookmarkEnd w:id="3"/>
      <w:r w:rsidRPr="002548CC">
        <w:rPr>
          <w:rFonts w:ascii="Arial" w:hAnsi="Arial" w:cs="Arial"/>
          <w:sz w:val="20"/>
          <w:szCs w:val="20"/>
        </w:rPr>
        <w:t>A</w:t>
      </w:r>
      <w:r w:rsidR="00FF0D19" w:rsidRPr="002548CC">
        <w:rPr>
          <w:rFonts w:ascii="Arial" w:hAnsi="Arial" w:cs="Arial"/>
          <w:sz w:val="20"/>
          <w:szCs w:val="20"/>
        </w:rPr>
        <w:t>ppointment</w:t>
      </w:r>
    </w:p>
    <w:p w14:paraId="6660114A" w14:textId="77777777" w:rsidR="00FF0D19" w:rsidRPr="002548CC" w:rsidRDefault="00FF0D19" w:rsidP="00712661">
      <w:pPr>
        <w:pStyle w:val="BodyText"/>
        <w:spacing w:before="11" w:line="276" w:lineRule="auto"/>
        <w:rPr>
          <w:rFonts w:ascii="Arial" w:hAnsi="Arial" w:cs="Arial"/>
          <w:b/>
          <w:sz w:val="20"/>
          <w:szCs w:val="20"/>
        </w:rPr>
      </w:pPr>
    </w:p>
    <w:p w14:paraId="6660114B" w14:textId="27FA89C6" w:rsidR="00BF7D3A" w:rsidRPr="002548CC" w:rsidRDefault="00BF7D3A"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We, the Crown Estate Commissioners, appoint you to carry out the services shown in</w:t>
      </w:r>
      <w:r w:rsidR="00DA7BBF" w:rsidRPr="002548CC">
        <w:rPr>
          <w:rFonts w:ascii="Arial" w:hAnsi="Arial" w:cs="Arial"/>
          <w:sz w:val="20"/>
          <w:szCs w:val="20"/>
        </w:rPr>
        <w:t xml:space="preserve"> </w:t>
      </w:r>
      <w:r w:rsidRPr="002548CC">
        <w:rPr>
          <w:rFonts w:ascii="Arial" w:hAnsi="Arial" w:cs="Arial"/>
          <w:sz w:val="20"/>
          <w:szCs w:val="20"/>
        </w:rPr>
        <w:t>schedule 1 (the “</w:t>
      </w:r>
      <w:r w:rsidRPr="002548CC">
        <w:rPr>
          <w:rFonts w:ascii="Arial" w:hAnsi="Arial" w:cs="Arial"/>
          <w:b/>
          <w:sz w:val="20"/>
          <w:szCs w:val="20"/>
        </w:rPr>
        <w:t>services</w:t>
      </w:r>
      <w:r w:rsidRPr="002548CC">
        <w:rPr>
          <w:rFonts w:ascii="Arial" w:hAnsi="Arial" w:cs="Arial"/>
          <w:sz w:val="20"/>
          <w:szCs w:val="20"/>
        </w:rPr>
        <w:t>”) for the Portfolio in line with the conditions of this appointment.</w:t>
      </w:r>
    </w:p>
    <w:p w14:paraId="6660114C" w14:textId="77777777" w:rsidR="00BF7D3A" w:rsidRPr="002548CC" w:rsidRDefault="00BF7D3A" w:rsidP="00712661">
      <w:pPr>
        <w:pStyle w:val="ListParagraph"/>
        <w:tabs>
          <w:tab w:val="left" w:pos="840"/>
        </w:tabs>
        <w:spacing w:line="276" w:lineRule="auto"/>
        <w:ind w:left="792" w:right="112" w:firstLine="0"/>
        <w:jc w:val="both"/>
        <w:rPr>
          <w:rFonts w:ascii="Arial" w:hAnsi="Arial" w:cs="Arial"/>
          <w:sz w:val="20"/>
          <w:szCs w:val="20"/>
        </w:rPr>
      </w:pPr>
    </w:p>
    <w:p w14:paraId="6660114D" w14:textId="134B1EE3"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will provide the services from </w:t>
      </w:r>
      <w:r w:rsidR="00AF3F69" w:rsidRPr="002548CC">
        <w:rPr>
          <w:rFonts w:ascii="Arial" w:hAnsi="Arial" w:cs="Arial"/>
          <w:sz w:val="20"/>
          <w:szCs w:val="20"/>
        </w:rPr>
        <w:t>[</w:t>
      </w:r>
      <w:r w:rsidR="00854B66" w:rsidRPr="006B4D95">
        <w:rPr>
          <w:rFonts w:ascii="Arial" w:hAnsi="Arial" w:cs="Arial"/>
          <w:i/>
          <w:iCs/>
          <w:sz w:val="20"/>
          <w:szCs w:val="20"/>
        </w:rPr>
        <w:t xml:space="preserve">1 </w:t>
      </w:r>
      <w:r w:rsidR="0094579A">
        <w:rPr>
          <w:rFonts w:ascii="Arial" w:hAnsi="Arial" w:cs="Arial"/>
          <w:i/>
          <w:iCs/>
          <w:sz w:val="20"/>
          <w:szCs w:val="20"/>
        </w:rPr>
        <w:t>April</w:t>
      </w:r>
      <w:r w:rsidR="0094579A" w:rsidRPr="006B4D95">
        <w:rPr>
          <w:rFonts w:ascii="Arial" w:hAnsi="Arial" w:cs="Arial"/>
          <w:i/>
          <w:iCs/>
          <w:sz w:val="20"/>
          <w:szCs w:val="20"/>
        </w:rPr>
        <w:t xml:space="preserve"> </w:t>
      </w:r>
      <w:r w:rsidR="00854B66" w:rsidRPr="006B4D95">
        <w:rPr>
          <w:rFonts w:ascii="Arial" w:hAnsi="Arial" w:cs="Arial"/>
          <w:i/>
          <w:iCs/>
          <w:sz w:val="20"/>
          <w:szCs w:val="20"/>
        </w:rPr>
        <w:t>202</w:t>
      </w:r>
      <w:r w:rsidR="009924D8">
        <w:rPr>
          <w:rFonts w:ascii="Arial" w:hAnsi="Arial" w:cs="Arial"/>
          <w:i/>
          <w:iCs/>
          <w:sz w:val="20"/>
          <w:szCs w:val="20"/>
        </w:rPr>
        <w:t>5</w:t>
      </w:r>
      <w:r w:rsidR="00AF3F69" w:rsidRPr="002548CC">
        <w:rPr>
          <w:rFonts w:ascii="Arial" w:hAnsi="Arial" w:cs="Arial"/>
          <w:sz w:val="20"/>
          <w:szCs w:val="20"/>
        </w:rPr>
        <w:t>]</w:t>
      </w:r>
      <w:r w:rsidR="002C0313" w:rsidRPr="002548CC">
        <w:rPr>
          <w:rFonts w:ascii="Arial" w:hAnsi="Arial" w:cs="Arial"/>
          <w:sz w:val="20"/>
          <w:szCs w:val="20"/>
        </w:rPr>
        <w:t xml:space="preserve"> until </w:t>
      </w:r>
      <w:r w:rsidR="00AF3F69" w:rsidRPr="002548CC">
        <w:rPr>
          <w:rFonts w:ascii="Arial" w:hAnsi="Arial" w:cs="Arial"/>
          <w:sz w:val="20"/>
          <w:szCs w:val="20"/>
        </w:rPr>
        <w:t>[</w:t>
      </w:r>
      <w:r w:rsidR="00854B66" w:rsidRPr="006B4D95">
        <w:rPr>
          <w:rFonts w:ascii="Arial" w:hAnsi="Arial" w:cs="Arial"/>
          <w:i/>
          <w:iCs/>
          <w:sz w:val="20"/>
          <w:szCs w:val="20"/>
        </w:rPr>
        <w:t xml:space="preserve">31 </w:t>
      </w:r>
      <w:r w:rsidR="0094579A">
        <w:rPr>
          <w:rFonts w:ascii="Arial" w:hAnsi="Arial" w:cs="Arial"/>
          <w:i/>
          <w:iCs/>
          <w:sz w:val="20"/>
          <w:szCs w:val="20"/>
        </w:rPr>
        <w:t>March</w:t>
      </w:r>
      <w:r w:rsidR="0094579A" w:rsidRPr="006B4D95">
        <w:rPr>
          <w:rFonts w:ascii="Arial" w:hAnsi="Arial" w:cs="Arial"/>
          <w:i/>
          <w:iCs/>
          <w:sz w:val="20"/>
          <w:szCs w:val="20"/>
        </w:rPr>
        <w:t xml:space="preserve"> </w:t>
      </w:r>
      <w:r w:rsidR="00AC1F52" w:rsidRPr="006B4D95">
        <w:rPr>
          <w:rFonts w:ascii="Arial" w:hAnsi="Arial" w:cs="Arial"/>
          <w:i/>
          <w:iCs/>
          <w:sz w:val="20"/>
          <w:szCs w:val="20"/>
        </w:rPr>
        <w:t>20</w:t>
      </w:r>
      <w:r w:rsidR="00A52CEE">
        <w:rPr>
          <w:rFonts w:ascii="Arial" w:hAnsi="Arial" w:cs="Arial"/>
          <w:i/>
          <w:iCs/>
          <w:sz w:val="20"/>
          <w:szCs w:val="20"/>
        </w:rPr>
        <w:t>30</w:t>
      </w:r>
      <w:r w:rsidR="00AF3F69" w:rsidRPr="002548CC">
        <w:rPr>
          <w:rFonts w:ascii="Arial" w:hAnsi="Arial" w:cs="Arial"/>
          <w:sz w:val="20"/>
          <w:szCs w:val="20"/>
        </w:rPr>
        <w:t>]</w:t>
      </w:r>
      <w:r w:rsidR="003204D2">
        <w:rPr>
          <w:rStyle w:val="FootnoteReference"/>
          <w:rFonts w:ascii="Arial" w:hAnsi="Arial" w:cs="Arial"/>
          <w:sz w:val="20"/>
          <w:szCs w:val="20"/>
        </w:rPr>
        <w:footnoteReference w:id="1"/>
      </w:r>
      <w:r w:rsidR="002C0313" w:rsidRPr="002548CC">
        <w:rPr>
          <w:rFonts w:ascii="Arial" w:hAnsi="Arial" w:cs="Arial"/>
          <w:sz w:val="20"/>
          <w:szCs w:val="20"/>
        </w:rPr>
        <w:t xml:space="preserve"> u</w:t>
      </w:r>
      <w:r w:rsidRPr="002548CC">
        <w:rPr>
          <w:rFonts w:ascii="Arial" w:hAnsi="Arial" w:cs="Arial"/>
          <w:sz w:val="20"/>
          <w:szCs w:val="20"/>
        </w:rPr>
        <w:t>nless your appointment ends earlier under paragraphs 1.</w:t>
      </w:r>
      <w:r w:rsidR="009E6438" w:rsidRPr="002548CC">
        <w:rPr>
          <w:rFonts w:ascii="Arial" w:hAnsi="Arial" w:cs="Arial"/>
          <w:sz w:val="20"/>
          <w:szCs w:val="20"/>
        </w:rPr>
        <w:t>3</w:t>
      </w:r>
      <w:r w:rsidRPr="002548CC">
        <w:rPr>
          <w:rFonts w:ascii="Arial" w:hAnsi="Arial" w:cs="Arial"/>
          <w:sz w:val="20"/>
          <w:szCs w:val="20"/>
        </w:rPr>
        <w:t xml:space="preserve"> or</w:t>
      </w:r>
      <w:r w:rsidRPr="002548CC">
        <w:rPr>
          <w:rFonts w:ascii="Arial" w:hAnsi="Arial" w:cs="Arial"/>
          <w:spacing w:val="-13"/>
          <w:sz w:val="20"/>
          <w:szCs w:val="20"/>
        </w:rPr>
        <w:t xml:space="preserve"> </w:t>
      </w:r>
      <w:r w:rsidRPr="002548CC">
        <w:rPr>
          <w:rFonts w:ascii="Arial" w:hAnsi="Arial" w:cs="Arial"/>
          <w:sz w:val="20"/>
          <w:szCs w:val="20"/>
        </w:rPr>
        <w:t>16</w:t>
      </w:r>
      <w:r w:rsidR="006B4D95">
        <w:rPr>
          <w:rFonts w:ascii="Arial" w:hAnsi="Arial" w:cs="Arial"/>
          <w:sz w:val="20"/>
          <w:szCs w:val="20"/>
        </w:rPr>
        <w:t>, or unless your appointment is extended in accordance with paragraph 1.4</w:t>
      </w:r>
      <w:r w:rsidRPr="002548CC">
        <w:rPr>
          <w:rFonts w:ascii="Arial" w:hAnsi="Arial" w:cs="Arial"/>
          <w:sz w:val="20"/>
          <w:szCs w:val="20"/>
        </w:rPr>
        <w:t>.</w:t>
      </w:r>
    </w:p>
    <w:p w14:paraId="6660114E" w14:textId="77777777" w:rsidR="00FF0D19" w:rsidRPr="002548CC" w:rsidRDefault="00FF0D19" w:rsidP="00712661">
      <w:pPr>
        <w:pStyle w:val="BodyText"/>
        <w:spacing w:before="1" w:line="276" w:lineRule="auto"/>
        <w:rPr>
          <w:rFonts w:ascii="Arial" w:hAnsi="Arial" w:cs="Arial"/>
          <w:sz w:val="20"/>
          <w:szCs w:val="20"/>
        </w:rPr>
      </w:pPr>
    </w:p>
    <w:p w14:paraId="6660114F" w14:textId="7E4C1520" w:rsidR="00FF0D19" w:rsidRPr="002548CC" w:rsidRDefault="001722EE"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W</w:t>
      </w:r>
      <w:r w:rsidR="00FF0D19" w:rsidRPr="002548CC">
        <w:rPr>
          <w:rFonts w:ascii="Arial" w:hAnsi="Arial" w:cs="Arial"/>
          <w:sz w:val="20"/>
          <w:szCs w:val="20"/>
        </w:rPr>
        <w:t xml:space="preserve">e may end this appointment by giving </w:t>
      </w:r>
      <w:r>
        <w:rPr>
          <w:rFonts w:ascii="Arial" w:hAnsi="Arial" w:cs="Arial"/>
          <w:sz w:val="20"/>
          <w:szCs w:val="20"/>
        </w:rPr>
        <w:t>you</w:t>
      </w:r>
      <w:r w:rsidR="00FF0D19" w:rsidRPr="002548CC">
        <w:rPr>
          <w:rFonts w:ascii="Arial" w:hAnsi="Arial" w:cs="Arial"/>
          <w:sz w:val="20"/>
          <w:szCs w:val="20"/>
        </w:rPr>
        <w:t xml:space="preserve"> at least three months’ notice in</w:t>
      </w:r>
      <w:r w:rsidR="00FF0D19" w:rsidRPr="002548CC">
        <w:rPr>
          <w:rFonts w:ascii="Arial" w:hAnsi="Arial" w:cs="Arial"/>
          <w:spacing w:val="-2"/>
          <w:sz w:val="20"/>
          <w:szCs w:val="20"/>
        </w:rPr>
        <w:t xml:space="preserve"> </w:t>
      </w:r>
      <w:r w:rsidR="00FF0D19" w:rsidRPr="002548CC">
        <w:rPr>
          <w:rFonts w:ascii="Arial" w:hAnsi="Arial" w:cs="Arial"/>
          <w:sz w:val="20"/>
          <w:szCs w:val="20"/>
        </w:rPr>
        <w:t>writing.</w:t>
      </w:r>
    </w:p>
    <w:p w14:paraId="66601150" w14:textId="77777777" w:rsidR="00FF0D19" w:rsidRPr="002548CC" w:rsidRDefault="00FF0D19" w:rsidP="00712661">
      <w:pPr>
        <w:pStyle w:val="ListParagraph"/>
        <w:spacing w:line="276" w:lineRule="auto"/>
        <w:rPr>
          <w:rFonts w:ascii="Arial" w:hAnsi="Arial" w:cs="Arial"/>
          <w:sz w:val="20"/>
          <w:szCs w:val="20"/>
        </w:rPr>
      </w:pPr>
    </w:p>
    <w:p w14:paraId="66601151" w14:textId="557456CD" w:rsidR="00FF0D19" w:rsidRPr="002654D3"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654D3">
        <w:rPr>
          <w:rFonts w:ascii="Arial" w:hAnsi="Arial" w:cs="Arial"/>
          <w:sz w:val="20"/>
          <w:szCs w:val="20"/>
        </w:rPr>
        <w:t>We may at our discretion extend this appointment beyond the expiry date referred to in paragraph 1.</w:t>
      </w:r>
      <w:r w:rsidR="009E6438" w:rsidRPr="002654D3">
        <w:rPr>
          <w:rFonts w:ascii="Arial" w:hAnsi="Arial" w:cs="Arial"/>
          <w:sz w:val="20"/>
          <w:szCs w:val="20"/>
        </w:rPr>
        <w:t>2</w:t>
      </w:r>
      <w:r w:rsidRPr="002654D3">
        <w:rPr>
          <w:rFonts w:ascii="Arial" w:hAnsi="Arial" w:cs="Arial"/>
          <w:sz w:val="20"/>
          <w:szCs w:val="20"/>
        </w:rPr>
        <w:t xml:space="preserve">. Such an extension would be </w:t>
      </w:r>
      <w:r w:rsidR="00781E7B">
        <w:rPr>
          <w:rFonts w:ascii="Arial" w:hAnsi="Arial" w:cs="Arial"/>
          <w:sz w:val="20"/>
          <w:szCs w:val="20"/>
        </w:rPr>
        <w:t xml:space="preserve">for up to two years and </w:t>
      </w:r>
      <w:r w:rsidRPr="002654D3">
        <w:rPr>
          <w:rFonts w:ascii="Arial" w:hAnsi="Arial" w:cs="Arial"/>
          <w:sz w:val="20"/>
          <w:szCs w:val="20"/>
        </w:rPr>
        <w:t>assessed by reference to our opinion of your performance and the business case at the time</w:t>
      </w:r>
      <w:r w:rsidR="000B614E" w:rsidRPr="002654D3">
        <w:rPr>
          <w:rFonts w:ascii="Arial" w:hAnsi="Arial" w:cs="Arial"/>
          <w:sz w:val="20"/>
          <w:szCs w:val="20"/>
        </w:rPr>
        <w:t>.</w:t>
      </w:r>
      <w:r w:rsidRPr="002654D3">
        <w:rPr>
          <w:rFonts w:ascii="Arial" w:hAnsi="Arial" w:cs="Arial"/>
          <w:sz w:val="20"/>
          <w:szCs w:val="20"/>
        </w:rPr>
        <w:t xml:space="preserve"> </w:t>
      </w:r>
    </w:p>
    <w:p w14:paraId="66601152" w14:textId="77777777" w:rsidR="00FF0D19" w:rsidRPr="002548CC" w:rsidRDefault="00FF0D19" w:rsidP="00712661">
      <w:pPr>
        <w:pStyle w:val="BodyText"/>
        <w:spacing w:before="11" w:line="276" w:lineRule="auto"/>
        <w:rPr>
          <w:rFonts w:ascii="Arial" w:hAnsi="Arial" w:cs="Arial"/>
          <w:sz w:val="20"/>
          <w:szCs w:val="20"/>
        </w:rPr>
      </w:pPr>
    </w:p>
    <w:p w14:paraId="66601153"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4" w:name="_bookmark1"/>
      <w:bookmarkEnd w:id="4"/>
      <w:r w:rsidRPr="002548CC">
        <w:rPr>
          <w:rFonts w:ascii="Arial" w:hAnsi="Arial" w:cs="Arial"/>
          <w:sz w:val="20"/>
          <w:szCs w:val="20"/>
        </w:rPr>
        <w:t>Providing the</w:t>
      </w:r>
      <w:r w:rsidRPr="002548CC">
        <w:rPr>
          <w:rFonts w:ascii="Arial" w:hAnsi="Arial" w:cs="Arial"/>
          <w:spacing w:val="-9"/>
          <w:sz w:val="20"/>
          <w:szCs w:val="20"/>
        </w:rPr>
        <w:t xml:space="preserve"> </w:t>
      </w:r>
      <w:r w:rsidRPr="002548CC">
        <w:rPr>
          <w:rFonts w:ascii="Arial" w:hAnsi="Arial" w:cs="Arial"/>
          <w:sz w:val="20"/>
          <w:szCs w:val="20"/>
        </w:rPr>
        <w:t>services</w:t>
      </w:r>
    </w:p>
    <w:p w14:paraId="66601154" w14:textId="77777777" w:rsidR="00FF0D19" w:rsidRPr="002548CC" w:rsidRDefault="00FF0D19" w:rsidP="00712661">
      <w:pPr>
        <w:pStyle w:val="BodyText"/>
        <w:spacing w:before="1" w:line="276" w:lineRule="auto"/>
        <w:rPr>
          <w:rFonts w:ascii="Arial" w:hAnsi="Arial" w:cs="Arial"/>
          <w:b/>
          <w:sz w:val="20"/>
          <w:szCs w:val="20"/>
        </w:rPr>
      </w:pPr>
    </w:p>
    <w:p w14:paraId="66601155" w14:textId="5D8A7791"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When you carry out your work </w:t>
      </w:r>
      <w:r w:rsidR="002654D3">
        <w:rPr>
          <w:rFonts w:ascii="Arial" w:hAnsi="Arial" w:cs="Arial"/>
          <w:sz w:val="20"/>
          <w:szCs w:val="20"/>
        </w:rPr>
        <w:t xml:space="preserve">and services </w:t>
      </w:r>
      <w:r w:rsidRPr="002548CC">
        <w:rPr>
          <w:rFonts w:ascii="Arial" w:hAnsi="Arial" w:cs="Arial"/>
          <w:sz w:val="20"/>
          <w:szCs w:val="20"/>
        </w:rPr>
        <w:t>under this appointment you</w:t>
      </w:r>
      <w:r w:rsidRPr="002548CC">
        <w:rPr>
          <w:rFonts w:ascii="Arial" w:hAnsi="Arial" w:cs="Arial"/>
          <w:spacing w:val="-18"/>
          <w:sz w:val="20"/>
          <w:szCs w:val="20"/>
        </w:rPr>
        <w:t xml:space="preserve"> </w:t>
      </w:r>
      <w:r w:rsidRPr="002548CC">
        <w:rPr>
          <w:rFonts w:ascii="Arial" w:hAnsi="Arial" w:cs="Arial"/>
          <w:sz w:val="20"/>
          <w:szCs w:val="20"/>
        </w:rPr>
        <w:t>must:</w:t>
      </w:r>
    </w:p>
    <w:p w14:paraId="66601156" w14:textId="77777777" w:rsidR="00FF0D19" w:rsidRPr="002548CC" w:rsidRDefault="00FF0D19" w:rsidP="00712661">
      <w:pPr>
        <w:pStyle w:val="BodyText"/>
        <w:spacing w:before="11" w:line="276" w:lineRule="auto"/>
        <w:rPr>
          <w:rFonts w:ascii="Arial" w:hAnsi="Arial" w:cs="Arial"/>
          <w:sz w:val="20"/>
          <w:szCs w:val="20"/>
        </w:rPr>
      </w:pPr>
    </w:p>
    <w:p w14:paraId="66601157" w14:textId="75F3D1CB"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use all the skill, care, diligence and professionalism expected of a leading firm of solicitors experienced in carrying out </w:t>
      </w:r>
      <w:r w:rsidR="00AC3BE7">
        <w:rPr>
          <w:rFonts w:ascii="Arial" w:hAnsi="Arial" w:cs="Arial"/>
          <w:sz w:val="20"/>
          <w:szCs w:val="20"/>
        </w:rPr>
        <w:t>services</w:t>
      </w:r>
      <w:r w:rsidRPr="002548CC">
        <w:rPr>
          <w:rFonts w:ascii="Arial" w:hAnsi="Arial" w:cs="Arial"/>
          <w:sz w:val="20"/>
          <w:szCs w:val="20"/>
        </w:rPr>
        <w:t xml:space="preserve"> of similar size, scope, </w:t>
      </w:r>
      <w:r w:rsidR="008B5801">
        <w:rPr>
          <w:rFonts w:ascii="Arial" w:hAnsi="Arial" w:cs="Arial"/>
          <w:sz w:val="20"/>
          <w:szCs w:val="20"/>
        </w:rPr>
        <w:t xml:space="preserve">nature, </w:t>
      </w:r>
      <w:r w:rsidRPr="002548CC">
        <w:rPr>
          <w:rFonts w:ascii="Arial" w:hAnsi="Arial" w:cs="Arial"/>
          <w:sz w:val="20"/>
          <w:szCs w:val="20"/>
        </w:rPr>
        <w:t>sensitivity and</w:t>
      </w:r>
      <w:r w:rsidRPr="002548CC">
        <w:rPr>
          <w:rFonts w:ascii="Arial" w:hAnsi="Arial" w:cs="Arial"/>
          <w:spacing w:val="-3"/>
          <w:sz w:val="20"/>
          <w:szCs w:val="20"/>
        </w:rPr>
        <w:t xml:space="preserve"> </w:t>
      </w:r>
      <w:r w:rsidRPr="002548CC">
        <w:rPr>
          <w:rFonts w:ascii="Arial" w:hAnsi="Arial" w:cs="Arial"/>
          <w:sz w:val="20"/>
          <w:szCs w:val="20"/>
        </w:rPr>
        <w:t>complexity;</w:t>
      </w:r>
    </w:p>
    <w:p w14:paraId="66601158" w14:textId="77777777" w:rsidR="00FF0D19" w:rsidRPr="002548CC" w:rsidRDefault="00FF0D19" w:rsidP="00712661">
      <w:pPr>
        <w:pStyle w:val="BodyText"/>
        <w:spacing w:before="1" w:line="276" w:lineRule="auto"/>
        <w:rPr>
          <w:rFonts w:ascii="Arial" w:hAnsi="Arial" w:cs="Arial"/>
          <w:sz w:val="20"/>
          <w:szCs w:val="20"/>
        </w:rPr>
      </w:pPr>
    </w:p>
    <w:p w14:paraId="66601159"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use adequate resources;</w:t>
      </w:r>
    </w:p>
    <w:p w14:paraId="6660115A"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5B"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use people who are suitably qualified and have appropriate skills, experience and training in the tasks involved;</w:t>
      </w:r>
    </w:p>
    <w:p w14:paraId="6660115C"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5D" w14:textId="77777777" w:rsidR="00FF0D19" w:rsidRPr="002548CC" w:rsidRDefault="00BF7D3A"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ensure that we adhere to</w:t>
      </w:r>
      <w:r w:rsidR="00FF0D19" w:rsidRPr="002548CC">
        <w:rPr>
          <w:rFonts w:ascii="Arial" w:hAnsi="Arial" w:cs="Arial"/>
          <w:sz w:val="20"/>
          <w:szCs w:val="20"/>
        </w:rPr>
        <w:t xml:space="preserve"> the Crown Estate Act 1961;</w:t>
      </w:r>
    </w:p>
    <w:p w14:paraId="6660115E"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5F" w14:textId="77777777" w:rsidR="00FF0D19" w:rsidRPr="002548CC" w:rsidRDefault="00BF7D3A"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ensure that we adhere</w:t>
      </w:r>
      <w:r w:rsidR="00FF0D19" w:rsidRPr="002548CC">
        <w:rPr>
          <w:rFonts w:ascii="Arial" w:hAnsi="Arial" w:cs="Arial"/>
          <w:sz w:val="20"/>
          <w:szCs w:val="20"/>
        </w:rPr>
        <w:t xml:space="preserve"> to all relevant laws, codes of practice and guidance, (and ensure we comply as Portfolio owners with all relevant laws, and all codes of practice and guidance which we endorse);</w:t>
      </w:r>
    </w:p>
    <w:p w14:paraId="66601160"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61"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not (whether directly or indirectly) cause us to breach any of the terms of any contract (including leases and </w:t>
      </w:r>
      <w:proofErr w:type="spellStart"/>
      <w:r w:rsidRPr="002548CC">
        <w:rPr>
          <w:rFonts w:ascii="Arial" w:hAnsi="Arial" w:cs="Arial"/>
          <w:sz w:val="20"/>
          <w:szCs w:val="20"/>
        </w:rPr>
        <w:t>licences</w:t>
      </w:r>
      <w:proofErr w:type="spellEnd"/>
      <w:r w:rsidRPr="002548CC">
        <w:rPr>
          <w:rFonts w:ascii="Arial" w:hAnsi="Arial" w:cs="Arial"/>
          <w:sz w:val="20"/>
          <w:szCs w:val="20"/>
        </w:rPr>
        <w:t xml:space="preserve">) relating to the Portfolio, or to breach any duty we have to any person, including a party to any such contract, of which you are or should be </w:t>
      </w:r>
      <w:r w:rsidRPr="002548CC">
        <w:rPr>
          <w:rFonts w:ascii="Arial" w:hAnsi="Arial" w:cs="Arial"/>
          <w:sz w:val="20"/>
          <w:szCs w:val="20"/>
        </w:rPr>
        <w:lastRenderedPageBreak/>
        <w:t>aware;</w:t>
      </w:r>
    </w:p>
    <w:p w14:paraId="66601162" w14:textId="77777777" w:rsidR="00BF7D3A" w:rsidRPr="002548CC" w:rsidRDefault="00BF7D3A" w:rsidP="00712661">
      <w:pPr>
        <w:pStyle w:val="ListParagraph"/>
        <w:tabs>
          <w:tab w:val="left" w:pos="567"/>
        </w:tabs>
        <w:spacing w:line="276" w:lineRule="auto"/>
        <w:ind w:left="1418" w:right="112" w:firstLine="0"/>
        <w:jc w:val="both"/>
        <w:rPr>
          <w:rFonts w:ascii="Arial" w:hAnsi="Arial" w:cs="Arial"/>
          <w:sz w:val="20"/>
          <w:szCs w:val="20"/>
        </w:rPr>
      </w:pPr>
    </w:p>
    <w:p w14:paraId="66601163"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keep to any restrictions or arrangements we tell you about in writing which concern our obligations to or arrangements with tenants of the Portfolio;</w:t>
      </w:r>
    </w:p>
    <w:p w14:paraId="66601164"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65"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promote a positive image of The Crown Estate and help us develop a constructive relationship with current and potential customers and other stakeholders;</w:t>
      </w:r>
    </w:p>
    <w:p w14:paraId="66601166"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67" w14:textId="42FF67F4"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have regard at all times to our joint venture arrangements (if any) within the Portfolio and our duties to our joint venture partners</w:t>
      </w:r>
      <w:r w:rsidR="00AC3BE7">
        <w:rPr>
          <w:rFonts w:ascii="Arial" w:hAnsi="Arial" w:cs="Arial"/>
          <w:sz w:val="20"/>
          <w:szCs w:val="20"/>
        </w:rPr>
        <w:t>;</w:t>
      </w:r>
    </w:p>
    <w:p w14:paraId="66601168"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32469AFC" w14:textId="77777777" w:rsidR="003204D2" w:rsidRPr="003204D2" w:rsidRDefault="003204D2" w:rsidP="003204D2">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3204D2">
        <w:rPr>
          <w:rFonts w:ascii="Arial" w:hAnsi="Arial" w:cs="Arial"/>
          <w:sz w:val="20"/>
          <w:szCs w:val="20"/>
        </w:rPr>
        <w:t>work in line with our proper and reasonable procedures, objectives and policies in force at the time (disclosed in sufficient time to allow for compliance), including without limitation those which may be listed in the panel pack provided to you from time to time by our in-house legal team (the “</w:t>
      </w:r>
      <w:r w:rsidRPr="003204D2">
        <w:rPr>
          <w:rFonts w:ascii="Arial" w:hAnsi="Arial" w:cs="Arial"/>
          <w:b/>
          <w:bCs/>
          <w:sz w:val="20"/>
          <w:szCs w:val="20"/>
        </w:rPr>
        <w:t>panel pack</w:t>
      </w:r>
      <w:r w:rsidRPr="003204D2">
        <w:rPr>
          <w:rFonts w:ascii="Arial" w:hAnsi="Arial" w:cs="Arial"/>
          <w:sz w:val="20"/>
          <w:szCs w:val="20"/>
        </w:rPr>
        <w:t>”)</w:t>
      </w:r>
      <w:r w:rsidRPr="003204D2">
        <w:rPr>
          <w:rFonts w:ascii="Arial" w:hAnsi="Arial" w:cs="Arial"/>
          <w:sz w:val="20"/>
          <w:szCs w:val="20"/>
          <w:vertAlign w:val="superscript"/>
        </w:rPr>
        <w:footnoteReference w:id="2"/>
      </w:r>
      <w:r w:rsidRPr="003204D2">
        <w:rPr>
          <w:rFonts w:ascii="Arial" w:hAnsi="Arial" w:cs="Arial"/>
          <w:sz w:val="20"/>
          <w:szCs w:val="20"/>
        </w:rPr>
        <w:t>; and</w:t>
      </w:r>
    </w:p>
    <w:p w14:paraId="6660116A" w14:textId="77777777" w:rsidR="00BF7D3A" w:rsidRPr="002548CC" w:rsidRDefault="00BF7D3A" w:rsidP="00712661">
      <w:pPr>
        <w:pStyle w:val="ListParagraph"/>
        <w:tabs>
          <w:tab w:val="left" w:pos="567"/>
        </w:tabs>
        <w:spacing w:line="276" w:lineRule="auto"/>
        <w:ind w:left="1418" w:right="112" w:firstLine="0"/>
        <w:jc w:val="both"/>
        <w:rPr>
          <w:rFonts w:ascii="Arial" w:hAnsi="Arial" w:cs="Arial"/>
          <w:sz w:val="20"/>
          <w:szCs w:val="20"/>
        </w:rPr>
      </w:pPr>
    </w:p>
    <w:p w14:paraId="6660116B" w14:textId="77777777" w:rsidR="00BF7D3A" w:rsidRPr="002548CC" w:rsidRDefault="00AD38B8"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w:t>
      </w:r>
      <w:r w:rsidR="00BF7D3A" w:rsidRPr="002548CC">
        <w:rPr>
          <w:rFonts w:ascii="Arial" w:hAnsi="Arial" w:cs="Arial"/>
          <w:sz w:val="20"/>
          <w:szCs w:val="20"/>
        </w:rPr>
        <w:t>dhere to all relevant laws</w:t>
      </w:r>
      <w:r w:rsidRPr="002548CC">
        <w:rPr>
          <w:rFonts w:ascii="Arial" w:hAnsi="Arial" w:cs="Arial"/>
          <w:sz w:val="20"/>
          <w:szCs w:val="20"/>
        </w:rPr>
        <w:t>.</w:t>
      </w:r>
    </w:p>
    <w:p w14:paraId="6660116C" w14:textId="77777777" w:rsidR="00FF0D19" w:rsidRPr="002548CC" w:rsidRDefault="00FF0D19" w:rsidP="00712661">
      <w:pPr>
        <w:pStyle w:val="BodyText"/>
        <w:spacing w:before="1" w:line="276" w:lineRule="auto"/>
        <w:rPr>
          <w:rFonts w:ascii="Arial" w:hAnsi="Arial" w:cs="Arial"/>
          <w:sz w:val="20"/>
          <w:szCs w:val="20"/>
        </w:rPr>
      </w:pPr>
    </w:p>
    <w:p w14:paraId="6660116D" w14:textId="7D7245FA"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regularly liaise with and consult as necessary our</w:t>
      </w:r>
      <w:r w:rsidR="00A750BE">
        <w:rPr>
          <w:rFonts w:ascii="Arial" w:hAnsi="Arial" w:cs="Arial"/>
          <w:sz w:val="20"/>
          <w:szCs w:val="20"/>
        </w:rPr>
        <w:t xml:space="preserve"> in-house</w:t>
      </w:r>
      <w:r w:rsidRPr="002548CC">
        <w:rPr>
          <w:rFonts w:ascii="Arial" w:hAnsi="Arial" w:cs="Arial"/>
          <w:sz w:val="20"/>
          <w:szCs w:val="20"/>
        </w:rPr>
        <w:t xml:space="preserve"> managing agen</w:t>
      </w:r>
      <w:r w:rsidR="00A750BE">
        <w:rPr>
          <w:rFonts w:ascii="Arial" w:hAnsi="Arial" w:cs="Arial"/>
          <w:sz w:val="20"/>
          <w:szCs w:val="20"/>
        </w:rPr>
        <w:t>cy team</w:t>
      </w:r>
      <w:r w:rsidR="00DE0C18">
        <w:rPr>
          <w:rFonts w:ascii="Arial" w:hAnsi="Arial" w:cs="Arial"/>
          <w:sz w:val="20"/>
          <w:szCs w:val="20"/>
        </w:rPr>
        <w:t xml:space="preserve"> </w:t>
      </w:r>
      <w:r w:rsidR="00C31781">
        <w:rPr>
          <w:rFonts w:ascii="Arial" w:hAnsi="Arial" w:cs="Arial"/>
          <w:sz w:val="20"/>
          <w:szCs w:val="20"/>
        </w:rPr>
        <w:t xml:space="preserve">(or, if applicable, external managing agents) </w:t>
      </w:r>
      <w:r w:rsidR="00A750BE">
        <w:rPr>
          <w:rFonts w:ascii="Arial" w:hAnsi="Arial" w:cs="Arial"/>
          <w:sz w:val="20"/>
          <w:szCs w:val="20"/>
        </w:rPr>
        <w:t>and/or</w:t>
      </w:r>
      <w:r w:rsidR="0037451C">
        <w:rPr>
          <w:rFonts w:ascii="Arial" w:hAnsi="Arial" w:cs="Arial"/>
          <w:sz w:val="20"/>
          <w:szCs w:val="20"/>
        </w:rPr>
        <w:t xml:space="preserve"> project managers and</w:t>
      </w:r>
      <w:r w:rsidR="00A750BE">
        <w:rPr>
          <w:rFonts w:ascii="Arial" w:hAnsi="Arial" w:cs="Arial"/>
          <w:sz w:val="20"/>
          <w:szCs w:val="20"/>
        </w:rPr>
        <w:t xml:space="preserve"> </w:t>
      </w:r>
      <w:r w:rsidR="00C31781">
        <w:rPr>
          <w:rFonts w:ascii="Arial" w:hAnsi="Arial" w:cs="Arial"/>
          <w:sz w:val="20"/>
          <w:szCs w:val="20"/>
        </w:rPr>
        <w:t>development</w:t>
      </w:r>
      <w:r w:rsidR="00A750BE">
        <w:rPr>
          <w:rFonts w:ascii="Arial" w:hAnsi="Arial" w:cs="Arial"/>
          <w:sz w:val="20"/>
          <w:szCs w:val="20"/>
        </w:rPr>
        <w:t xml:space="preserve"> team </w:t>
      </w:r>
      <w:r w:rsidRPr="002548CC">
        <w:rPr>
          <w:rFonts w:ascii="Arial" w:hAnsi="Arial" w:cs="Arial"/>
          <w:sz w:val="20"/>
          <w:szCs w:val="20"/>
        </w:rPr>
        <w:t>for the Portfolio</w:t>
      </w:r>
      <w:r w:rsidR="0057494C" w:rsidRPr="002548CC">
        <w:rPr>
          <w:rFonts w:ascii="Arial" w:hAnsi="Arial" w:cs="Arial"/>
          <w:sz w:val="20"/>
          <w:szCs w:val="20"/>
        </w:rPr>
        <w:t xml:space="preserve"> from time to time</w:t>
      </w:r>
      <w:r w:rsidRPr="002548CC">
        <w:rPr>
          <w:rFonts w:ascii="Arial" w:hAnsi="Arial" w:cs="Arial"/>
          <w:sz w:val="20"/>
          <w:szCs w:val="20"/>
        </w:rPr>
        <w:t>. You must also co-operate with any other servi</w:t>
      </w:r>
      <w:r w:rsidR="00712BA0" w:rsidRPr="002548CC">
        <w:rPr>
          <w:rFonts w:ascii="Arial" w:hAnsi="Arial" w:cs="Arial"/>
          <w:sz w:val="20"/>
          <w:szCs w:val="20"/>
        </w:rPr>
        <w:t xml:space="preserve">ce partners we appoint if this </w:t>
      </w:r>
      <w:r w:rsidRPr="002548CC">
        <w:rPr>
          <w:rFonts w:ascii="Arial" w:hAnsi="Arial" w:cs="Arial"/>
          <w:sz w:val="20"/>
          <w:szCs w:val="20"/>
        </w:rPr>
        <w:t xml:space="preserve">is necessary to carry out the services properly. You must take account of opinions and comments </w:t>
      </w:r>
      <w:r w:rsidR="00DE0C18">
        <w:rPr>
          <w:rFonts w:ascii="Arial" w:hAnsi="Arial" w:cs="Arial"/>
          <w:sz w:val="20"/>
          <w:szCs w:val="20"/>
        </w:rPr>
        <w:t xml:space="preserve">from </w:t>
      </w:r>
      <w:r w:rsidR="00B80DA1">
        <w:rPr>
          <w:rFonts w:ascii="Arial" w:hAnsi="Arial" w:cs="Arial"/>
          <w:sz w:val="20"/>
          <w:szCs w:val="20"/>
        </w:rPr>
        <w:t>our in-house teams</w:t>
      </w:r>
      <w:r w:rsidRPr="002548CC">
        <w:rPr>
          <w:rFonts w:ascii="Arial" w:hAnsi="Arial" w:cs="Arial"/>
          <w:sz w:val="20"/>
          <w:szCs w:val="20"/>
        </w:rPr>
        <w:t xml:space="preserve"> or other service pa</w:t>
      </w:r>
      <w:r w:rsidR="00712BA0" w:rsidRPr="002548CC">
        <w:rPr>
          <w:rFonts w:ascii="Arial" w:hAnsi="Arial" w:cs="Arial"/>
          <w:sz w:val="20"/>
          <w:szCs w:val="20"/>
        </w:rPr>
        <w:t xml:space="preserve">rtners put forward and tell us </w:t>
      </w:r>
      <w:r w:rsidRPr="002548CC">
        <w:rPr>
          <w:rFonts w:ascii="Arial" w:hAnsi="Arial" w:cs="Arial"/>
          <w:sz w:val="20"/>
          <w:szCs w:val="20"/>
        </w:rPr>
        <w:t xml:space="preserve">about any you are concerned about. You must keep informed our </w:t>
      </w:r>
      <w:r w:rsidR="00B80DA1">
        <w:rPr>
          <w:rFonts w:ascii="Arial" w:hAnsi="Arial" w:cs="Arial"/>
          <w:sz w:val="20"/>
          <w:szCs w:val="20"/>
        </w:rPr>
        <w:t>in-house teams</w:t>
      </w:r>
      <w:r w:rsidR="00DD57F7">
        <w:rPr>
          <w:rFonts w:ascii="Arial" w:hAnsi="Arial" w:cs="Arial"/>
          <w:sz w:val="20"/>
          <w:szCs w:val="20"/>
        </w:rPr>
        <w:t xml:space="preserve"> and</w:t>
      </w:r>
      <w:r w:rsidR="00B80DA1">
        <w:rPr>
          <w:rFonts w:ascii="Arial" w:hAnsi="Arial" w:cs="Arial"/>
          <w:sz w:val="20"/>
          <w:szCs w:val="20"/>
        </w:rPr>
        <w:t xml:space="preserve"> external</w:t>
      </w:r>
      <w:r w:rsidRPr="002548CC">
        <w:rPr>
          <w:rFonts w:ascii="Arial" w:hAnsi="Arial" w:cs="Arial"/>
          <w:sz w:val="20"/>
          <w:szCs w:val="20"/>
        </w:rPr>
        <w:t xml:space="preserve"> service partners about all matters relating to the</w:t>
      </w:r>
      <w:r w:rsidRPr="002548CC">
        <w:rPr>
          <w:rFonts w:ascii="Arial" w:hAnsi="Arial" w:cs="Arial"/>
          <w:spacing w:val="-19"/>
          <w:sz w:val="20"/>
          <w:szCs w:val="20"/>
        </w:rPr>
        <w:t xml:space="preserve"> </w:t>
      </w:r>
      <w:r w:rsidRPr="002548CC">
        <w:rPr>
          <w:rFonts w:ascii="Arial" w:hAnsi="Arial" w:cs="Arial"/>
          <w:sz w:val="20"/>
          <w:szCs w:val="20"/>
        </w:rPr>
        <w:t>services.</w:t>
      </w:r>
    </w:p>
    <w:p w14:paraId="6660116E" w14:textId="2915EB0F" w:rsidR="00FF0D19" w:rsidRPr="002548CC" w:rsidRDefault="00B8353E" w:rsidP="00712661">
      <w:pPr>
        <w:pStyle w:val="BodyText"/>
        <w:tabs>
          <w:tab w:val="left" w:pos="5040"/>
        </w:tabs>
        <w:spacing w:before="1" w:line="276" w:lineRule="auto"/>
        <w:rPr>
          <w:rFonts w:ascii="Arial" w:hAnsi="Arial" w:cs="Arial"/>
          <w:sz w:val="20"/>
          <w:szCs w:val="20"/>
        </w:rPr>
      </w:pPr>
      <w:r>
        <w:rPr>
          <w:rFonts w:ascii="Arial" w:hAnsi="Arial" w:cs="Arial"/>
          <w:sz w:val="20"/>
          <w:szCs w:val="20"/>
        </w:rPr>
        <w:tab/>
      </w:r>
    </w:p>
    <w:p w14:paraId="6660116F"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have a system in place that allows you to manage the risks to your business arising from you providing the services. When we ask, you must provide details of the system you</w:t>
      </w:r>
      <w:r w:rsidRPr="002548CC">
        <w:rPr>
          <w:rFonts w:ascii="Arial" w:hAnsi="Arial" w:cs="Arial"/>
          <w:spacing w:val="-8"/>
          <w:sz w:val="20"/>
          <w:szCs w:val="20"/>
        </w:rPr>
        <w:t xml:space="preserve"> </w:t>
      </w:r>
      <w:r w:rsidRPr="002548CC">
        <w:rPr>
          <w:rFonts w:ascii="Arial" w:hAnsi="Arial" w:cs="Arial"/>
          <w:sz w:val="20"/>
          <w:szCs w:val="20"/>
        </w:rPr>
        <w:t>have.</w:t>
      </w:r>
    </w:p>
    <w:p w14:paraId="66601170" w14:textId="77777777" w:rsidR="00FF0D19" w:rsidRPr="002548CC" w:rsidRDefault="00FF0D19" w:rsidP="00712661">
      <w:pPr>
        <w:pStyle w:val="BodyText"/>
        <w:spacing w:before="1" w:line="276" w:lineRule="auto"/>
        <w:rPr>
          <w:rFonts w:ascii="Arial" w:hAnsi="Arial" w:cs="Arial"/>
          <w:sz w:val="20"/>
          <w:szCs w:val="20"/>
        </w:rPr>
      </w:pPr>
    </w:p>
    <w:p w14:paraId="66601171" w14:textId="6D14DA55"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make arrangements for continuing to provide the services in a major disaster. When we ask, </w:t>
      </w:r>
      <w:r w:rsidR="0017426D">
        <w:rPr>
          <w:rFonts w:ascii="Arial" w:hAnsi="Arial" w:cs="Arial"/>
          <w:sz w:val="20"/>
          <w:szCs w:val="20"/>
        </w:rPr>
        <w:t xml:space="preserve">you must </w:t>
      </w:r>
      <w:r w:rsidRPr="002548CC">
        <w:rPr>
          <w:rFonts w:ascii="Arial" w:hAnsi="Arial" w:cs="Arial"/>
          <w:sz w:val="20"/>
          <w:szCs w:val="20"/>
        </w:rPr>
        <w:t>give us details of these</w:t>
      </w:r>
      <w:r w:rsidRPr="002548CC">
        <w:rPr>
          <w:rFonts w:ascii="Arial" w:hAnsi="Arial" w:cs="Arial"/>
          <w:spacing w:val="-13"/>
          <w:sz w:val="20"/>
          <w:szCs w:val="20"/>
        </w:rPr>
        <w:t xml:space="preserve"> </w:t>
      </w:r>
      <w:r w:rsidRPr="002548CC">
        <w:rPr>
          <w:rFonts w:ascii="Arial" w:hAnsi="Arial" w:cs="Arial"/>
          <w:sz w:val="20"/>
          <w:szCs w:val="20"/>
        </w:rPr>
        <w:t>arrangements.</w:t>
      </w:r>
    </w:p>
    <w:p w14:paraId="66601172" w14:textId="77777777" w:rsidR="00FF0D19" w:rsidRPr="002548CC" w:rsidRDefault="00FF0D19" w:rsidP="00712661">
      <w:pPr>
        <w:pStyle w:val="BodyText"/>
        <w:spacing w:before="1" w:line="276" w:lineRule="auto"/>
        <w:rPr>
          <w:rFonts w:ascii="Arial" w:hAnsi="Arial" w:cs="Arial"/>
          <w:sz w:val="20"/>
          <w:szCs w:val="20"/>
        </w:rPr>
      </w:pPr>
    </w:p>
    <w:p w14:paraId="66601173"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To help you to meet your obligations we</w:t>
      </w:r>
      <w:r w:rsidRPr="002548CC">
        <w:rPr>
          <w:rFonts w:ascii="Arial" w:hAnsi="Arial" w:cs="Arial"/>
          <w:spacing w:val="-13"/>
          <w:sz w:val="20"/>
          <w:szCs w:val="20"/>
        </w:rPr>
        <w:t xml:space="preserve"> </w:t>
      </w:r>
      <w:r w:rsidRPr="002548CC">
        <w:rPr>
          <w:rFonts w:ascii="Arial" w:hAnsi="Arial" w:cs="Arial"/>
          <w:sz w:val="20"/>
          <w:szCs w:val="20"/>
        </w:rPr>
        <w:t>will:</w:t>
      </w:r>
    </w:p>
    <w:p w14:paraId="66601174" w14:textId="77777777" w:rsidR="00FF0D19" w:rsidRPr="002548CC" w:rsidRDefault="00FF0D19" w:rsidP="00712661">
      <w:pPr>
        <w:pStyle w:val="BodyText"/>
        <w:spacing w:before="11" w:line="276" w:lineRule="auto"/>
        <w:rPr>
          <w:rFonts w:ascii="Arial" w:hAnsi="Arial" w:cs="Arial"/>
          <w:sz w:val="20"/>
          <w:szCs w:val="20"/>
        </w:rPr>
      </w:pPr>
    </w:p>
    <w:p w14:paraId="66601175" w14:textId="2A476851" w:rsidR="00FF0D19" w:rsidRPr="002548CC" w:rsidRDefault="0017426D"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Pr>
          <w:rFonts w:ascii="Arial" w:hAnsi="Arial" w:cs="Arial"/>
          <w:sz w:val="20"/>
          <w:szCs w:val="20"/>
        </w:rPr>
        <w:t xml:space="preserve">from time to time </w:t>
      </w:r>
      <w:r w:rsidR="00FF0D19" w:rsidRPr="002548CC">
        <w:rPr>
          <w:rFonts w:ascii="Arial" w:hAnsi="Arial" w:cs="Arial"/>
          <w:sz w:val="20"/>
          <w:szCs w:val="20"/>
        </w:rPr>
        <w:t xml:space="preserve">share with you our </w:t>
      </w:r>
      <w:r>
        <w:rPr>
          <w:rFonts w:ascii="Arial" w:hAnsi="Arial" w:cs="Arial"/>
          <w:sz w:val="20"/>
          <w:szCs w:val="20"/>
        </w:rPr>
        <w:t>business/</w:t>
      </w:r>
      <w:r w:rsidR="00FF0D19" w:rsidRPr="002548CC">
        <w:rPr>
          <w:rFonts w:ascii="Arial" w:hAnsi="Arial" w:cs="Arial"/>
          <w:sz w:val="20"/>
          <w:szCs w:val="20"/>
        </w:rPr>
        <w:t>investment strategy and</w:t>
      </w:r>
      <w:r w:rsidR="00FF0D19" w:rsidRPr="002548CC">
        <w:rPr>
          <w:rFonts w:ascii="Arial" w:hAnsi="Arial" w:cs="Arial"/>
          <w:spacing w:val="-14"/>
          <w:sz w:val="20"/>
          <w:szCs w:val="20"/>
        </w:rPr>
        <w:t xml:space="preserve"> </w:t>
      </w:r>
      <w:r w:rsidR="00FF0D19" w:rsidRPr="002548CC">
        <w:rPr>
          <w:rFonts w:ascii="Arial" w:hAnsi="Arial" w:cs="Arial"/>
          <w:sz w:val="20"/>
          <w:szCs w:val="20"/>
        </w:rPr>
        <w:t>objectives;</w:t>
      </w:r>
    </w:p>
    <w:p w14:paraId="66601176" w14:textId="77777777" w:rsidR="00FF0D19" w:rsidRPr="002548CC" w:rsidRDefault="00FF0D19" w:rsidP="00712661">
      <w:pPr>
        <w:pStyle w:val="BodyText"/>
        <w:spacing w:before="1" w:line="276" w:lineRule="auto"/>
        <w:rPr>
          <w:rFonts w:ascii="Arial" w:hAnsi="Arial" w:cs="Arial"/>
          <w:sz w:val="20"/>
          <w:szCs w:val="20"/>
        </w:rPr>
      </w:pPr>
    </w:p>
    <w:p w14:paraId="66601177"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give you the information you need about our systems and procedures to help you to meet your obligations promptly and</w:t>
      </w:r>
      <w:r w:rsidRPr="002548CC">
        <w:rPr>
          <w:rFonts w:ascii="Arial" w:hAnsi="Arial" w:cs="Arial"/>
          <w:spacing w:val="-19"/>
          <w:sz w:val="20"/>
          <w:szCs w:val="20"/>
        </w:rPr>
        <w:t xml:space="preserve"> </w:t>
      </w:r>
      <w:r w:rsidRPr="002548CC">
        <w:rPr>
          <w:rFonts w:ascii="Arial" w:hAnsi="Arial" w:cs="Arial"/>
          <w:sz w:val="20"/>
          <w:szCs w:val="20"/>
        </w:rPr>
        <w:t>comprehensively;</w:t>
      </w:r>
    </w:p>
    <w:p w14:paraId="66601178" w14:textId="77777777" w:rsidR="00FF0D19" w:rsidRPr="002548CC" w:rsidRDefault="00FF0D19" w:rsidP="00712661">
      <w:pPr>
        <w:pStyle w:val="BodyText"/>
        <w:spacing w:before="11" w:line="276" w:lineRule="auto"/>
        <w:rPr>
          <w:rFonts w:ascii="Arial" w:hAnsi="Arial" w:cs="Arial"/>
          <w:sz w:val="20"/>
          <w:szCs w:val="20"/>
        </w:rPr>
      </w:pPr>
    </w:p>
    <w:p w14:paraId="66601179"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make sure our staff perform efficiently, and encourage other service providers to make sure their staff do the</w:t>
      </w:r>
      <w:r w:rsidRPr="002548CC">
        <w:rPr>
          <w:rFonts w:ascii="Arial" w:hAnsi="Arial" w:cs="Arial"/>
          <w:spacing w:val="-12"/>
          <w:sz w:val="20"/>
          <w:szCs w:val="20"/>
        </w:rPr>
        <w:t xml:space="preserve"> </w:t>
      </w:r>
      <w:r w:rsidRPr="002548CC">
        <w:rPr>
          <w:rFonts w:ascii="Arial" w:hAnsi="Arial" w:cs="Arial"/>
          <w:sz w:val="20"/>
          <w:szCs w:val="20"/>
        </w:rPr>
        <w:t>same.</w:t>
      </w:r>
    </w:p>
    <w:p w14:paraId="6660117A" w14:textId="77777777" w:rsidR="00FF0D19" w:rsidRPr="002548CC" w:rsidRDefault="00FF0D19" w:rsidP="00712661">
      <w:pPr>
        <w:pStyle w:val="BodyText"/>
        <w:spacing w:before="1" w:line="276" w:lineRule="auto"/>
        <w:rPr>
          <w:rFonts w:ascii="Arial" w:hAnsi="Arial" w:cs="Arial"/>
          <w:sz w:val="20"/>
          <w:szCs w:val="20"/>
        </w:rPr>
      </w:pPr>
    </w:p>
    <w:p w14:paraId="6660117B"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5" w:name="_bookmark2"/>
      <w:bookmarkEnd w:id="5"/>
      <w:r w:rsidRPr="002548CC">
        <w:rPr>
          <w:rFonts w:ascii="Arial" w:hAnsi="Arial" w:cs="Arial"/>
          <w:sz w:val="20"/>
          <w:szCs w:val="20"/>
        </w:rPr>
        <w:t>Fees</w:t>
      </w:r>
    </w:p>
    <w:p w14:paraId="6660117C" w14:textId="77777777" w:rsidR="00FF0D19" w:rsidRPr="002548CC" w:rsidRDefault="00FF0D19" w:rsidP="00712661">
      <w:pPr>
        <w:pStyle w:val="BodyText"/>
        <w:spacing w:before="11" w:line="276" w:lineRule="auto"/>
        <w:rPr>
          <w:rFonts w:ascii="Arial" w:hAnsi="Arial" w:cs="Arial"/>
          <w:b/>
          <w:sz w:val="20"/>
          <w:szCs w:val="20"/>
        </w:rPr>
      </w:pPr>
    </w:p>
    <w:p w14:paraId="6660117D" w14:textId="7DDB6693"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As long as you carry out the services to our reasonable satisfaction, we will pay you the fees shown in schedule 2 (the “</w:t>
      </w:r>
      <w:r w:rsidRPr="002548CC">
        <w:rPr>
          <w:rFonts w:ascii="Arial" w:hAnsi="Arial" w:cs="Arial"/>
          <w:b/>
          <w:sz w:val="20"/>
          <w:szCs w:val="20"/>
        </w:rPr>
        <w:t>fees</w:t>
      </w:r>
      <w:r w:rsidRPr="002548CC">
        <w:rPr>
          <w:rFonts w:ascii="Arial" w:hAnsi="Arial" w:cs="Arial"/>
          <w:sz w:val="20"/>
          <w:szCs w:val="20"/>
        </w:rPr>
        <w:t xml:space="preserve">”). The fees will include all your expenses </w:t>
      </w:r>
      <w:r w:rsidR="00905FFF">
        <w:rPr>
          <w:rFonts w:ascii="Arial" w:hAnsi="Arial" w:cs="Arial"/>
          <w:sz w:val="20"/>
          <w:szCs w:val="20"/>
        </w:rPr>
        <w:t>for</w:t>
      </w:r>
      <w:r w:rsidRPr="002548CC">
        <w:rPr>
          <w:rFonts w:ascii="Arial" w:hAnsi="Arial" w:cs="Arial"/>
          <w:sz w:val="20"/>
          <w:szCs w:val="20"/>
        </w:rPr>
        <w:t xml:space="preserve"> providing the services, except where </w:t>
      </w:r>
      <w:r w:rsidR="002D762B">
        <w:rPr>
          <w:rFonts w:ascii="Arial" w:hAnsi="Arial" w:cs="Arial"/>
          <w:sz w:val="20"/>
          <w:szCs w:val="20"/>
        </w:rPr>
        <w:t>S</w:t>
      </w:r>
      <w:r w:rsidRPr="002548CC">
        <w:rPr>
          <w:rFonts w:ascii="Arial" w:hAnsi="Arial" w:cs="Arial"/>
          <w:sz w:val="20"/>
          <w:szCs w:val="20"/>
        </w:rPr>
        <w:t xml:space="preserve">chedule 2 says otherwise. All amounts payable by you or us to the </w:t>
      </w:r>
      <w:r w:rsidRPr="002548CC">
        <w:rPr>
          <w:rFonts w:ascii="Arial" w:hAnsi="Arial" w:cs="Arial"/>
          <w:sz w:val="20"/>
          <w:szCs w:val="20"/>
        </w:rPr>
        <w:lastRenderedPageBreak/>
        <w:t>other under this appointment are regarded as excluding</w:t>
      </w:r>
      <w:r w:rsidRPr="002548CC">
        <w:rPr>
          <w:rFonts w:ascii="Arial" w:hAnsi="Arial" w:cs="Arial"/>
          <w:spacing w:val="-18"/>
          <w:sz w:val="20"/>
          <w:szCs w:val="20"/>
        </w:rPr>
        <w:t xml:space="preserve"> </w:t>
      </w:r>
      <w:r w:rsidRPr="002548CC">
        <w:rPr>
          <w:rFonts w:ascii="Arial" w:hAnsi="Arial" w:cs="Arial"/>
          <w:sz w:val="20"/>
          <w:szCs w:val="20"/>
        </w:rPr>
        <w:t>VAT.</w:t>
      </w:r>
      <w:r w:rsidRPr="002548CC">
        <w:rPr>
          <w:rFonts w:ascii="Arial" w:hAnsi="Arial" w:cs="Arial"/>
          <w:sz w:val="20"/>
          <w:szCs w:val="20"/>
        </w:rPr>
        <w:tab/>
      </w:r>
    </w:p>
    <w:p w14:paraId="6660117E" w14:textId="77777777" w:rsidR="00FF0D19" w:rsidRPr="002548CC" w:rsidRDefault="00FF0D19" w:rsidP="00712661">
      <w:pPr>
        <w:tabs>
          <w:tab w:val="left" w:pos="1560"/>
        </w:tabs>
        <w:spacing w:line="276" w:lineRule="auto"/>
        <w:rPr>
          <w:rFonts w:ascii="Arial" w:hAnsi="Arial" w:cs="Arial"/>
          <w:sz w:val="20"/>
          <w:szCs w:val="20"/>
        </w:rPr>
      </w:pPr>
    </w:p>
    <w:p w14:paraId="6660117F" w14:textId="64D27B51" w:rsidR="00FF0D19"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We will pay undisputed invoices for fees within 30 days of the date of </w:t>
      </w:r>
      <w:r w:rsidR="00547D59" w:rsidRPr="002548CC">
        <w:rPr>
          <w:rFonts w:ascii="Arial" w:hAnsi="Arial" w:cs="Arial"/>
          <w:sz w:val="20"/>
          <w:szCs w:val="20"/>
        </w:rPr>
        <w:t xml:space="preserve">receipt of your </w:t>
      </w:r>
      <w:r w:rsidRPr="002548CC">
        <w:rPr>
          <w:rFonts w:ascii="Arial" w:hAnsi="Arial" w:cs="Arial"/>
          <w:sz w:val="20"/>
          <w:szCs w:val="20"/>
        </w:rPr>
        <w:t>invoice</w:t>
      </w:r>
      <w:r w:rsidR="002D762B">
        <w:rPr>
          <w:rFonts w:ascii="Arial" w:hAnsi="Arial" w:cs="Arial"/>
          <w:sz w:val="20"/>
          <w:szCs w:val="20"/>
        </w:rPr>
        <w:t xml:space="preserve">, subject to following any billing procedures contained in Schedule 4. </w:t>
      </w:r>
    </w:p>
    <w:p w14:paraId="15E12024" w14:textId="77777777" w:rsidR="00275F4E" w:rsidRPr="00275F4E" w:rsidRDefault="00275F4E" w:rsidP="00275F4E">
      <w:pPr>
        <w:pStyle w:val="ListParagraph"/>
        <w:rPr>
          <w:rFonts w:ascii="Arial" w:hAnsi="Arial" w:cs="Arial"/>
          <w:sz w:val="20"/>
          <w:szCs w:val="20"/>
        </w:rPr>
      </w:pPr>
    </w:p>
    <w:p w14:paraId="66601181"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6" w:name="_bookmark3"/>
      <w:bookmarkEnd w:id="6"/>
      <w:r w:rsidRPr="002548CC">
        <w:rPr>
          <w:rFonts w:ascii="Arial" w:hAnsi="Arial" w:cs="Arial"/>
          <w:sz w:val="20"/>
          <w:szCs w:val="20"/>
        </w:rPr>
        <w:t>Managing our relationship and performance</w:t>
      </w:r>
    </w:p>
    <w:p w14:paraId="66601182" w14:textId="77777777" w:rsidR="00FF0D19" w:rsidRPr="002548CC" w:rsidRDefault="00FF0D19" w:rsidP="00712661">
      <w:pPr>
        <w:pStyle w:val="BodyText"/>
        <w:spacing w:before="1" w:line="276" w:lineRule="auto"/>
        <w:rPr>
          <w:rFonts w:ascii="Arial" w:hAnsi="Arial" w:cs="Arial"/>
          <w:b/>
          <w:sz w:val="20"/>
          <w:szCs w:val="20"/>
        </w:rPr>
      </w:pPr>
    </w:p>
    <w:p w14:paraId="66601183" w14:textId="56F00395"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will comply with the obligations set out in Part 2 of Schedule 3</w:t>
      </w:r>
      <w:r w:rsidR="00547D59" w:rsidRPr="002548CC">
        <w:rPr>
          <w:rFonts w:ascii="Arial" w:hAnsi="Arial" w:cs="Arial"/>
          <w:sz w:val="20"/>
          <w:szCs w:val="20"/>
        </w:rPr>
        <w:t xml:space="preserve">, with due regard to </w:t>
      </w:r>
      <w:r w:rsidR="008C218F">
        <w:rPr>
          <w:rFonts w:ascii="Arial" w:hAnsi="Arial" w:cs="Arial"/>
          <w:sz w:val="20"/>
          <w:szCs w:val="20"/>
        </w:rPr>
        <w:t xml:space="preserve">any </w:t>
      </w:r>
      <w:r w:rsidR="00547D59" w:rsidRPr="002548CC">
        <w:rPr>
          <w:rFonts w:ascii="Arial" w:hAnsi="Arial" w:cs="Arial"/>
          <w:sz w:val="20"/>
          <w:szCs w:val="20"/>
        </w:rPr>
        <w:t xml:space="preserve">guidance in </w:t>
      </w:r>
      <w:r w:rsidR="00950B3C">
        <w:rPr>
          <w:rFonts w:ascii="Arial" w:hAnsi="Arial" w:cs="Arial"/>
          <w:sz w:val="20"/>
          <w:szCs w:val="20"/>
        </w:rPr>
        <w:t>any</w:t>
      </w:r>
      <w:r w:rsidR="00547D59" w:rsidRPr="002548CC">
        <w:rPr>
          <w:rFonts w:ascii="Arial" w:hAnsi="Arial" w:cs="Arial"/>
          <w:sz w:val="20"/>
          <w:szCs w:val="20"/>
        </w:rPr>
        <w:t xml:space="preserve"> panel pack. </w:t>
      </w:r>
    </w:p>
    <w:p w14:paraId="66601184" w14:textId="77777777" w:rsidR="00547D59" w:rsidRPr="002548CC" w:rsidRDefault="00547D59" w:rsidP="00712661">
      <w:pPr>
        <w:pStyle w:val="ListParagraph"/>
        <w:tabs>
          <w:tab w:val="left" w:pos="567"/>
        </w:tabs>
        <w:spacing w:line="276" w:lineRule="auto"/>
        <w:ind w:left="567" w:right="112" w:firstLine="0"/>
        <w:jc w:val="both"/>
        <w:rPr>
          <w:rFonts w:ascii="Arial" w:hAnsi="Arial" w:cs="Arial"/>
          <w:sz w:val="20"/>
          <w:szCs w:val="20"/>
        </w:rPr>
      </w:pPr>
    </w:p>
    <w:p w14:paraId="66601185" w14:textId="77777777" w:rsidR="00547D59" w:rsidRPr="002548CC" w:rsidRDefault="00547D5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will inform us as soon as possible of any significant team changes or long term absences which will have a</w:t>
      </w:r>
      <w:r w:rsidR="00AD38B8" w:rsidRPr="002548CC">
        <w:rPr>
          <w:rFonts w:ascii="Arial" w:hAnsi="Arial" w:cs="Arial"/>
          <w:sz w:val="20"/>
          <w:szCs w:val="20"/>
        </w:rPr>
        <w:t>n</w:t>
      </w:r>
      <w:r w:rsidRPr="002548CC">
        <w:rPr>
          <w:rFonts w:ascii="Arial" w:hAnsi="Arial" w:cs="Arial"/>
          <w:sz w:val="20"/>
          <w:szCs w:val="20"/>
        </w:rPr>
        <w:t xml:space="preserve"> impact upon the availability of your team. </w:t>
      </w:r>
    </w:p>
    <w:p w14:paraId="66601186"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187" w14:textId="77777777" w:rsidR="00FF0D19"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not consider age, </w:t>
      </w:r>
      <w:proofErr w:type="spellStart"/>
      <w:r w:rsidRPr="002548CC">
        <w:rPr>
          <w:rFonts w:ascii="Arial" w:hAnsi="Arial" w:cs="Arial"/>
          <w:sz w:val="20"/>
          <w:szCs w:val="20"/>
        </w:rPr>
        <w:t>colour</w:t>
      </w:r>
      <w:proofErr w:type="spellEnd"/>
      <w:r w:rsidRPr="002548CC">
        <w:rPr>
          <w:rFonts w:ascii="Arial" w:hAnsi="Arial" w:cs="Arial"/>
          <w:sz w:val="20"/>
          <w:szCs w:val="20"/>
        </w:rPr>
        <w:t>, disability, ethnic origin, family life status, nationality, race, religion or belief, sex, sexuality or lifestyle when reaching decisions that relate directly or indirectly to recruiting, promoting, training or transferring any of your staff who provide the services.</w:t>
      </w:r>
    </w:p>
    <w:p w14:paraId="70F773CF" w14:textId="77777777" w:rsidR="00905FFF" w:rsidRPr="00905FFF" w:rsidRDefault="00905FFF" w:rsidP="00712661">
      <w:pPr>
        <w:pStyle w:val="ListParagraph"/>
        <w:spacing w:line="276" w:lineRule="auto"/>
        <w:rPr>
          <w:rFonts w:ascii="Arial" w:hAnsi="Arial" w:cs="Arial"/>
          <w:sz w:val="20"/>
          <w:szCs w:val="20"/>
        </w:rPr>
      </w:pPr>
    </w:p>
    <w:p w14:paraId="66601189" w14:textId="4DCBD92A"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7" w:name="_bookmark4"/>
      <w:bookmarkEnd w:id="7"/>
      <w:r w:rsidRPr="002548CC">
        <w:rPr>
          <w:rFonts w:ascii="Arial" w:hAnsi="Arial" w:cs="Arial"/>
          <w:sz w:val="20"/>
          <w:szCs w:val="20"/>
        </w:rPr>
        <w:t>Keeping</w:t>
      </w:r>
      <w:r w:rsidRPr="002548CC">
        <w:rPr>
          <w:rFonts w:ascii="Arial" w:hAnsi="Arial" w:cs="Arial"/>
          <w:spacing w:val="-4"/>
          <w:sz w:val="20"/>
          <w:szCs w:val="20"/>
        </w:rPr>
        <w:t xml:space="preserve"> </w:t>
      </w:r>
      <w:r w:rsidRPr="002548CC">
        <w:rPr>
          <w:rFonts w:ascii="Arial" w:hAnsi="Arial" w:cs="Arial"/>
          <w:sz w:val="20"/>
          <w:szCs w:val="20"/>
        </w:rPr>
        <w:t>records</w:t>
      </w:r>
    </w:p>
    <w:p w14:paraId="6660118A" w14:textId="77777777" w:rsidR="00FF0D19" w:rsidRPr="002548CC" w:rsidRDefault="00FF0D19" w:rsidP="00712661">
      <w:pPr>
        <w:pStyle w:val="BodyText"/>
        <w:spacing w:before="11" w:line="276" w:lineRule="auto"/>
        <w:rPr>
          <w:rFonts w:ascii="Arial" w:hAnsi="Arial" w:cs="Arial"/>
          <w:b/>
          <w:sz w:val="20"/>
          <w:szCs w:val="20"/>
        </w:rPr>
      </w:pPr>
    </w:p>
    <w:p w14:paraId="6660118B"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At all times you must keep full records, accounts, information, plans, registers and surveys, including computer records and relevant disks and software, relating to the services (the </w:t>
      </w:r>
      <w:r w:rsidRPr="002548CC">
        <w:rPr>
          <w:rFonts w:ascii="Arial" w:hAnsi="Arial" w:cs="Arial"/>
          <w:b/>
          <w:sz w:val="20"/>
          <w:szCs w:val="20"/>
        </w:rPr>
        <w:t>“records”</w:t>
      </w:r>
      <w:r w:rsidRPr="002548CC">
        <w:rPr>
          <w:rFonts w:ascii="Arial" w:hAnsi="Arial" w:cs="Arial"/>
          <w:sz w:val="20"/>
          <w:szCs w:val="20"/>
        </w:rPr>
        <w:t>). You must keep the records for at least 12 years from the</w:t>
      </w:r>
      <w:r w:rsidRPr="002548CC">
        <w:rPr>
          <w:rFonts w:ascii="Arial" w:hAnsi="Arial" w:cs="Arial"/>
          <w:spacing w:val="47"/>
          <w:sz w:val="20"/>
          <w:szCs w:val="20"/>
        </w:rPr>
        <w:t xml:space="preserve"> </w:t>
      </w:r>
      <w:r w:rsidRPr="002548CC">
        <w:rPr>
          <w:rFonts w:ascii="Arial" w:hAnsi="Arial" w:cs="Arial"/>
          <w:sz w:val="20"/>
          <w:szCs w:val="20"/>
        </w:rPr>
        <w:t>date of the records or until you send the records to us or to anybody we decide, whichever is sooner.</w:t>
      </w:r>
    </w:p>
    <w:p w14:paraId="6660118C" w14:textId="77777777" w:rsidR="00FF0D19" w:rsidRPr="002548CC" w:rsidRDefault="00FF0D19" w:rsidP="00712661">
      <w:pPr>
        <w:pStyle w:val="BodyText"/>
        <w:spacing w:before="11" w:line="276" w:lineRule="auto"/>
        <w:rPr>
          <w:rFonts w:ascii="Arial" w:hAnsi="Arial" w:cs="Arial"/>
          <w:sz w:val="20"/>
          <w:szCs w:val="20"/>
        </w:rPr>
      </w:pPr>
    </w:p>
    <w:p w14:paraId="6660118D"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We own all the records. We and our </w:t>
      </w:r>
      <w:proofErr w:type="spellStart"/>
      <w:r w:rsidRPr="002548CC">
        <w:rPr>
          <w:rFonts w:ascii="Arial" w:hAnsi="Arial" w:cs="Arial"/>
          <w:sz w:val="20"/>
          <w:szCs w:val="20"/>
        </w:rPr>
        <w:t>authorised</w:t>
      </w:r>
      <w:proofErr w:type="spellEnd"/>
      <w:r w:rsidRPr="002548CC">
        <w:rPr>
          <w:rFonts w:ascii="Arial" w:hAnsi="Arial" w:cs="Arial"/>
          <w:sz w:val="20"/>
          <w:szCs w:val="20"/>
        </w:rPr>
        <w:t xml:space="preserve"> ag</w:t>
      </w:r>
      <w:r w:rsidR="001433F2" w:rsidRPr="002548CC">
        <w:rPr>
          <w:rFonts w:ascii="Arial" w:hAnsi="Arial" w:cs="Arial"/>
          <w:sz w:val="20"/>
          <w:szCs w:val="20"/>
        </w:rPr>
        <w:t xml:space="preserve">ents may inspect them whenever we ask. </w:t>
      </w:r>
      <w:r w:rsidRPr="002548CC">
        <w:rPr>
          <w:rFonts w:ascii="Arial" w:hAnsi="Arial" w:cs="Arial"/>
          <w:sz w:val="20"/>
          <w:szCs w:val="20"/>
        </w:rPr>
        <w:t xml:space="preserve">We and you acknowledge that the records are public records under the Public Records Act </w:t>
      </w:r>
      <w:r w:rsidR="001433F2" w:rsidRPr="002548CC">
        <w:rPr>
          <w:rFonts w:ascii="Arial" w:hAnsi="Arial" w:cs="Arial"/>
          <w:sz w:val="20"/>
          <w:szCs w:val="20"/>
        </w:rPr>
        <w:t>1958</w:t>
      </w:r>
      <w:r w:rsidRPr="002548CC">
        <w:rPr>
          <w:rFonts w:ascii="Arial" w:hAnsi="Arial" w:cs="Arial"/>
          <w:sz w:val="20"/>
          <w:szCs w:val="20"/>
        </w:rPr>
        <w:t>.</w:t>
      </w:r>
    </w:p>
    <w:p w14:paraId="6660118E"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18F"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do everything necessary to make sure all the records are protected in line with relevant policies we provide from time to time. In particular you must</w:t>
      </w:r>
      <w:r w:rsidRPr="002548CC">
        <w:rPr>
          <w:rFonts w:ascii="Arial" w:hAnsi="Arial" w:cs="Arial"/>
          <w:spacing w:val="-32"/>
          <w:sz w:val="20"/>
          <w:szCs w:val="20"/>
        </w:rPr>
        <w:t xml:space="preserve"> </w:t>
      </w:r>
      <w:r w:rsidRPr="002548CC">
        <w:rPr>
          <w:rFonts w:ascii="Arial" w:hAnsi="Arial" w:cs="Arial"/>
          <w:sz w:val="20"/>
          <w:szCs w:val="20"/>
        </w:rPr>
        <w:t>not:</w:t>
      </w:r>
    </w:p>
    <w:p w14:paraId="66601190" w14:textId="77777777" w:rsidR="00FF0D19" w:rsidRPr="002548CC" w:rsidRDefault="00FF0D19" w:rsidP="00712661">
      <w:pPr>
        <w:pStyle w:val="BodyText"/>
        <w:spacing w:before="11" w:line="276" w:lineRule="auto"/>
        <w:rPr>
          <w:rFonts w:ascii="Arial" w:hAnsi="Arial" w:cs="Arial"/>
          <w:sz w:val="20"/>
          <w:szCs w:val="20"/>
        </w:rPr>
      </w:pPr>
    </w:p>
    <w:p w14:paraId="66601191"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use the records or copy any part of them in any form (unless you need to do this to provide the services);</w:t>
      </w:r>
    </w:p>
    <w:p w14:paraId="66601192"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93"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reveal the records to anybody we have not </w:t>
      </w:r>
      <w:proofErr w:type="spellStart"/>
      <w:r w:rsidRPr="002548CC">
        <w:rPr>
          <w:rFonts w:ascii="Arial" w:hAnsi="Arial" w:cs="Arial"/>
          <w:sz w:val="20"/>
          <w:szCs w:val="20"/>
        </w:rPr>
        <w:t>authorised</w:t>
      </w:r>
      <w:proofErr w:type="spellEnd"/>
      <w:r w:rsidRPr="002548CC">
        <w:rPr>
          <w:rFonts w:ascii="Arial" w:hAnsi="Arial" w:cs="Arial"/>
          <w:sz w:val="20"/>
          <w:szCs w:val="20"/>
        </w:rPr>
        <w:t xml:space="preserve"> to receive them (unless you must reveal them by law); or</w:t>
      </w:r>
    </w:p>
    <w:p w14:paraId="66601194"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95" w14:textId="77777777" w:rsidR="00FF0D19"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alter, delete, add to or otherwise interfere with the records (unless a condition in this appointment says you must do so).</w:t>
      </w:r>
    </w:p>
    <w:p w14:paraId="218B64C9" w14:textId="77777777" w:rsidR="003204D2" w:rsidRPr="003204D2" w:rsidRDefault="003204D2" w:rsidP="003204D2">
      <w:pPr>
        <w:pStyle w:val="ListParagraph"/>
        <w:rPr>
          <w:rFonts w:ascii="Arial" w:hAnsi="Arial" w:cs="Arial"/>
          <w:sz w:val="20"/>
          <w:szCs w:val="20"/>
        </w:rPr>
      </w:pPr>
    </w:p>
    <w:p w14:paraId="1FA4E271" w14:textId="77777777" w:rsidR="003204D2" w:rsidRDefault="003204D2" w:rsidP="003204D2">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 xml:space="preserve">You will be allowed to retain copies of records for legal, regulatory and/or insurance purposes subject to the confidentiality obligations under this appointment. Any destruction of records or the copies of records will be subject to legal, regulatory and/or insurance considerations. </w:t>
      </w:r>
    </w:p>
    <w:p w14:paraId="66601196" w14:textId="77777777" w:rsidR="00FF0D19" w:rsidRPr="002548CC" w:rsidRDefault="00FF0D19" w:rsidP="00712661">
      <w:pPr>
        <w:pStyle w:val="BodyText"/>
        <w:spacing w:before="1" w:line="276" w:lineRule="auto"/>
        <w:rPr>
          <w:rFonts w:ascii="Arial" w:hAnsi="Arial" w:cs="Arial"/>
          <w:sz w:val="20"/>
          <w:szCs w:val="20"/>
        </w:rPr>
      </w:pPr>
    </w:p>
    <w:p w14:paraId="66601197"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8" w:name="_bookmark5"/>
      <w:bookmarkEnd w:id="8"/>
      <w:r w:rsidRPr="002548CC">
        <w:rPr>
          <w:rFonts w:ascii="Arial" w:hAnsi="Arial" w:cs="Arial"/>
          <w:sz w:val="20"/>
          <w:szCs w:val="20"/>
        </w:rPr>
        <w:t>Intellectual</w:t>
      </w:r>
      <w:r w:rsidRPr="002548CC">
        <w:rPr>
          <w:rFonts w:ascii="Arial" w:hAnsi="Arial" w:cs="Arial"/>
          <w:spacing w:val="-6"/>
          <w:sz w:val="20"/>
          <w:szCs w:val="20"/>
        </w:rPr>
        <w:t xml:space="preserve"> </w:t>
      </w:r>
      <w:r w:rsidRPr="002548CC">
        <w:rPr>
          <w:rFonts w:ascii="Arial" w:hAnsi="Arial" w:cs="Arial"/>
          <w:sz w:val="20"/>
          <w:szCs w:val="20"/>
        </w:rPr>
        <w:t>P</w:t>
      </w:r>
      <w:r w:rsidR="00547D59" w:rsidRPr="002548CC">
        <w:rPr>
          <w:rFonts w:ascii="Arial" w:hAnsi="Arial" w:cs="Arial"/>
          <w:sz w:val="20"/>
          <w:szCs w:val="20"/>
        </w:rPr>
        <w:t>roperty</w:t>
      </w:r>
    </w:p>
    <w:p w14:paraId="66601198" w14:textId="77777777" w:rsidR="00FF0D19" w:rsidRPr="002548CC" w:rsidRDefault="00FF0D19" w:rsidP="00712661">
      <w:pPr>
        <w:pStyle w:val="BodyText"/>
        <w:spacing w:before="11" w:line="276" w:lineRule="auto"/>
        <w:rPr>
          <w:rFonts w:ascii="Arial" w:hAnsi="Arial" w:cs="Arial"/>
          <w:b/>
          <w:sz w:val="20"/>
          <w:szCs w:val="20"/>
        </w:rPr>
      </w:pPr>
    </w:p>
    <w:p w14:paraId="66601199" w14:textId="52CCC319"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In this appointment, “</w:t>
      </w:r>
      <w:r w:rsidRPr="002548CC">
        <w:rPr>
          <w:rFonts w:ascii="Arial" w:hAnsi="Arial" w:cs="Arial"/>
          <w:b/>
          <w:sz w:val="20"/>
          <w:szCs w:val="20"/>
        </w:rPr>
        <w:t xml:space="preserve">intellectual property” </w:t>
      </w:r>
      <w:r w:rsidRPr="002548CC">
        <w:rPr>
          <w:rFonts w:ascii="Arial" w:hAnsi="Arial" w:cs="Arial"/>
          <w:sz w:val="20"/>
          <w:szCs w:val="20"/>
        </w:rPr>
        <w:t>means all intellectu</w:t>
      </w:r>
      <w:r w:rsidR="00712BA0" w:rsidRPr="002548CC">
        <w:rPr>
          <w:rFonts w:ascii="Arial" w:hAnsi="Arial" w:cs="Arial"/>
          <w:sz w:val="20"/>
          <w:szCs w:val="20"/>
        </w:rPr>
        <w:t>al property rights of any kind</w:t>
      </w:r>
      <w:r w:rsidR="0028715E">
        <w:rPr>
          <w:rFonts w:ascii="Arial" w:hAnsi="Arial" w:cs="Arial"/>
          <w:sz w:val="20"/>
          <w:szCs w:val="20"/>
        </w:rPr>
        <w:t>,</w:t>
      </w:r>
      <w:r w:rsidR="00712BA0" w:rsidRPr="002548CC">
        <w:rPr>
          <w:rFonts w:ascii="Arial" w:hAnsi="Arial" w:cs="Arial"/>
          <w:sz w:val="20"/>
          <w:szCs w:val="20"/>
        </w:rPr>
        <w:t xml:space="preserve"> </w:t>
      </w:r>
      <w:r w:rsidR="0028715E" w:rsidRPr="0028715E">
        <w:rPr>
          <w:rFonts w:ascii="Arial" w:hAnsi="Arial" w:cs="Arial"/>
          <w:sz w:val="20"/>
          <w:szCs w:val="20"/>
        </w:rPr>
        <w:t>in each case whether registered or unregistered and including all applications (or rights to apply) for, and renewals or extensions of, such rights and all similar or equivalent rights or forms of protection which may now or in the future subsist in any part of the world</w:t>
      </w:r>
      <w:r w:rsidR="0028715E">
        <w:rPr>
          <w:rFonts w:ascii="Arial" w:hAnsi="Arial" w:cs="Arial"/>
          <w:sz w:val="20"/>
          <w:szCs w:val="20"/>
        </w:rPr>
        <w:t>.</w:t>
      </w:r>
    </w:p>
    <w:p w14:paraId="6660119A" w14:textId="77777777" w:rsidR="00FF0D19" w:rsidRPr="002548CC" w:rsidRDefault="00FF0D19" w:rsidP="00712661">
      <w:pPr>
        <w:pStyle w:val="BodyText"/>
        <w:spacing w:before="1" w:line="276" w:lineRule="auto"/>
        <w:rPr>
          <w:rFonts w:ascii="Arial" w:hAnsi="Arial" w:cs="Arial"/>
          <w:sz w:val="20"/>
          <w:szCs w:val="20"/>
        </w:rPr>
      </w:pPr>
    </w:p>
    <w:p w14:paraId="6660119B" w14:textId="6E5B9085"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w:t>
      </w:r>
      <w:r w:rsidR="00A36728">
        <w:rPr>
          <w:rFonts w:ascii="Arial" w:hAnsi="Arial" w:cs="Arial"/>
          <w:sz w:val="20"/>
          <w:szCs w:val="20"/>
        </w:rPr>
        <w:t xml:space="preserve">hereby </w:t>
      </w:r>
      <w:r w:rsidRPr="002548CC">
        <w:rPr>
          <w:rFonts w:ascii="Arial" w:hAnsi="Arial" w:cs="Arial"/>
          <w:sz w:val="20"/>
          <w:szCs w:val="20"/>
        </w:rPr>
        <w:t xml:space="preserve">assign to us absolutely </w:t>
      </w:r>
      <w:r w:rsidR="00A36728">
        <w:rPr>
          <w:rFonts w:ascii="Arial" w:hAnsi="Arial" w:cs="Arial"/>
          <w:sz w:val="20"/>
          <w:szCs w:val="20"/>
        </w:rPr>
        <w:t>(</w:t>
      </w:r>
      <w:r w:rsidRPr="002548CC">
        <w:rPr>
          <w:rFonts w:ascii="Arial" w:hAnsi="Arial" w:cs="Arial"/>
          <w:sz w:val="20"/>
          <w:szCs w:val="20"/>
        </w:rPr>
        <w:t>to the</w:t>
      </w:r>
      <w:r w:rsidR="00A36728">
        <w:rPr>
          <w:rFonts w:ascii="Arial" w:hAnsi="Arial" w:cs="Arial"/>
          <w:sz w:val="20"/>
          <w:szCs w:val="20"/>
        </w:rPr>
        <w:t xml:space="preserve"> fullest</w:t>
      </w:r>
      <w:r w:rsidRPr="002548CC">
        <w:rPr>
          <w:rFonts w:ascii="Arial" w:hAnsi="Arial" w:cs="Arial"/>
          <w:sz w:val="20"/>
          <w:szCs w:val="20"/>
        </w:rPr>
        <w:t xml:space="preserve"> extent permissible by law) </w:t>
      </w:r>
      <w:r w:rsidR="00742BBB">
        <w:rPr>
          <w:rFonts w:ascii="Arial" w:hAnsi="Arial" w:cs="Arial"/>
          <w:sz w:val="20"/>
          <w:szCs w:val="20"/>
        </w:rPr>
        <w:t xml:space="preserve">and </w:t>
      </w:r>
      <w:r w:rsidRPr="002548CC">
        <w:rPr>
          <w:rFonts w:ascii="Arial" w:hAnsi="Arial" w:cs="Arial"/>
          <w:sz w:val="20"/>
          <w:szCs w:val="20"/>
        </w:rPr>
        <w:t xml:space="preserve">with full title </w:t>
      </w:r>
      <w:r w:rsidRPr="002548CC">
        <w:rPr>
          <w:rFonts w:ascii="Arial" w:hAnsi="Arial" w:cs="Arial"/>
          <w:sz w:val="20"/>
          <w:szCs w:val="20"/>
        </w:rPr>
        <w:lastRenderedPageBreak/>
        <w:t>guarantee all intellectual property in the records and all intellectual property created by you (or on your behalf) relating to providing the services (together “</w:t>
      </w:r>
      <w:r w:rsidRPr="002548CC">
        <w:rPr>
          <w:rFonts w:ascii="Arial" w:hAnsi="Arial" w:cs="Arial"/>
          <w:b/>
          <w:sz w:val="20"/>
          <w:szCs w:val="20"/>
        </w:rPr>
        <w:t>our IP</w:t>
      </w:r>
      <w:r w:rsidRPr="002548CC">
        <w:rPr>
          <w:rFonts w:ascii="Arial" w:hAnsi="Arial" w:cs="Arial"/>
          <w:sz w:val="20"/>
          <w:szCs w:val="20"/>
        </w:rPr>
        <w:t>”). Our IP does not include any intellectual property created by you or on your behalf for some purpose other than to provide the services under this appointment, but which you use in connection with this appointment to help you provide the services. You must make sure your employees, agents and subcontractors waive absolutely and irrevocably all their moral rights to our IP granted under the Copyright, Designs and Patents Act 1988, and all equivalent rights under laws of other countries.</w:t>
      </w:r>
    </w:p>
    <w:p w14:paraId="6660119C" w14:textId="77777777" w:rsidR="00FF0D19" w:rsidRPr="002548CC" w:rsidRDefault="00FF0D19" w:rsidP="00712661">
      <w:pPr>
        <w:pStyle w:val="BodyText"/>
        <w:spacing w:before="11" w:line="276" w:lineRule="auto"/>
        <w:rPr>
          <w:rFonts w:ascii="Arial" w:hAnsi="Arial" w:cs="Arial"/>
          <w:sz w:val="20"/>
          <w:szCs w:val="20"/>
        </w:rPr>
      </w:pPr>
    </w:p>
    <w:p w14:paraId="6660119D" w14:textId="4034A800"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If we think we need a </w:t>
      </w:r>
      <w:proofErr w:type="spellStart"/>
      <w:r w:rsidRPr="002548CC">
        <w:rPr>
          <w:rFonts w:ascii="Arial" w:hAnsi="Arial" w:cs="Arial"/>
          <w:sz w:val="20"/>
          <w:szCs w:val="20"/>
        </w:rPr>
        <w:t>licence</w:t>
      </w:r>
      <w:proofErr w:type="spellEnd"/>
      <w:r w:rsidRPr="002548CC">
        <w:rPr>
          <w:rFonts w:ascii="Arial" w:hAnsi="Arial" w:cs="Arial"/>
          <w:sz w:val="20"/>
          <w:szCs w:val="20"/>
        </w:rPr>
        <w:t xml:space="preserve"> for any intellectual property you (or any of your subcontractors or licensors) own so we can use our IP</w:t>
      </w:r>
      <w:r w:rsidR="00712BA0" w:rsidRPr="002548CC">
        <w:rPr>
          <w:rFonts w:ascii="Arial" w:hAnsi="Arial" w:cs="Arial"/>
          <w:sz w:val="20"/>
          <w:szCs w:val="20"/>
        </w:rPr>
        <w:t xml:space="preserve"> or the records (or both), you </w:t>
      </w:r>
      <w:r w:rsidR="003F1D24">
        <w:rPr>
          <w:rFonts w:ascii="Arial" w:hAnsi="Arial" w:cs="Arial"/>
          <w:sz w:val="20"/>
          <w:szCs w:val="20"/>
        </w:rPr>
        <w:t xml:space="preserve">shall </w:t>
      </w:r>
      <w:r w:rsidRPr="002548CC">
        <w:rPr>
          <w:rFonts w:ascii="Arial" w:hAnsi="Arial" w:cs="Arial"/>
          <w:sz w:val="20"/>
          <w:szCs w:val="20"/>
        </w:rPr>
        <w:t xml:space="preserve">give us a free, permanent, non-exclusive, royalty-free </w:t>
      </w:r>
      <w:proofErr w:type="spellStart"/>
      <w:r w:rsidRPr="002548CC">
        <w:rPr>
          <w:rFonts w:ascii="Arial" w:hAnsi="Arial" w:cs="Arial"/>
          <w:sz w:val="20"/>
          <w:szCs w:val="20"/>
        </w:rPr>
        <w:t>licence</w:t>
      </w:r>
      <w:proofErr w:type="spellEnd"/>
      <w:r w:rsidRPr="002548CC">
        <w:rPr>
          <w:rFonts w:ascii="Arial" w:hAnsi="Arial" w:cs="Arial"/>
          <w:sz w:val="20"/>
          <w:szCs w:val="20"/>
        </w:rPr>
        <w:t xml:space="preserve"> to use, adapt, maintain and support that intellectual property or for anybody providing services to us to use, adapt, maintain and support that intellectual property for our benefit.</w:t>
      </w:r>
    </w:p>
    <w:p w14:paraId="6660119E"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19F"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When we ask, you must execute all documents and do anything else necessary or desirable to transfer, vest in, license or confirm to us the intellectual property described in this paragraph.</w:t>
      </w:r>
    </w:p>
    <w:p w14:paraId="666011A0"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1A1"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not use (or allow anybody else to use) any of our IP (or that of our licensors’) without getting our permission in writing first.</w:t>
      </w:r>
    </w:p>
    <w:p w14:paraId="666011A2" w14:textId="77777777" w:rsidR="00FF0D19" w:rsidRPr="002548CC" w:rsidRDefault="00FF0D19" w:rsidP="00712661">
      <w:pPr>
        <w:pStyle w:val="BodyText"/>
        <w:spacing w:before="11" w:line="276" w:lineRule="auto"/>
        <w:rPr>
          <w:rFonts w:ascii="Arial" w:hAnsi="Arial" w:cs="Arial"/>
          <w:sz w:val="20"/>
          <w:szCs w:val="20"/>
        </w:rPr>
      </w:pPr>
    </w:p>
    <w:p w14:paraId="666011A3"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9" w:name="_bookmark6"/>
      <w:bookmarkEnd w:id="9"/>
      <w:r w:rsidRPr="002548CC">
        <w:rPr>
          <w:rFonts w:ascii="Arial" w:hAnsi="Arial" w:cs="Arial"/>
          <w:sz w:val="20"/>
          <w:szCs w:val="20"/>
        </w:rPr>
        <w:t>Announcements and confidential</w:t>
      </w:r>
      <w:r w:rsidRPr="002548CC">
        <w:rPr>
          <w:rFonts w:ascii="Arial" w:hAnsi="Arial" w:cs="Arial"/>
          <w:spacing w:val="-16"/>
          <w:sz w:val="20"/>
          <w:szCs w:val="20"/>
        </w:rPr>
        <w:t xml:space="preserve"> </w:t>
      </w:r>
      <w:r w:rsidRPr="002548CC">
        <w:rPr>
          <w:rFonts w:ascii="Arial" w:hAnsi="Arial" w:cs="Arial"/>
          <w:sz w:val="20"/>
          <w:szCs w:val="20"/>
        </w:rPr>
        <w:t>information</w:t>
      </w:r>
    </w:p>
    <w:p w14:paraId="666011A4" w14:textId="77777777" w:rsidR="00FF0D19" w:rsidRPr="002548CC" w:rsidRDefault="00FF0D19" w:rsidP="00712661">
      <w:pPr>
        <w:pStyle w:val="BodyText"/>
        <w:spacing w:before="1" w:line="276" w:lineRule="auto"/>
        <w:rPr>
          <w:rFonts w:ascii="Arial" w:hAnsi="Arial" w:cs="Arial"/>
          <w:b/>
          <w:sz w:val="20"/>
          <w:szCs w:val="20"/>
        </w:rPr>
      </w:pPr>
    </w:p>
    <w:p w14:paraId="666011A5"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bookmarkStart w:id="10" w:name="_bookmark7"/>
      <w:bookmarkEnd w:id="10"/>
      <w:r w:rsidRPr="002548CC">
        <w:rPr>
          <w:rFonts w:ascii="Arial" w:hAnsi="Arial" w:cs="Arial"/>
          <w:sz w:val="20"/>
          <w:szCs w:val="20"/>
        </w:rPr>
        <w:t>Unless we agree otherwise in writing, or the law says otherwise, while this appointment is in force (and for five years after it ends) you</w:t>
      </w:r>
      <w:r w:rsidRPr="002548CC">
        <w:rPr>
          <w:rFonts w:ascii="Arial" w:hAnsi="Arial" w:cs="Arial"/>
          <w:spacing w:val="-24"/>
          <w:sz w:val="20"/>
          <w:szCs w:val="20"/>
        </w:rPr>
        <w:t xml:space="preserve"> </w:t>
      </w:r>
      <w:r w:rsidRPr="002548CC">
        <w:rPr>
          <w:rFonts w:ascii="Arial" w:hAnsi="Arial" w:cs="Arial"/>
          <w:sz w:val="20"/>
          <w:szCs w:val="20"/>
        </w:rPr>
        <w:t>must:</w:t>
      </w:r>
    </w:p>
    <w:p w14:paraId="666011A6" w14:textId="77777777" w:rsidR="00FF0D19" w:rsidRPr="002548CC" w:rsidRDefault="00FF0D19" w:rsidP="00712661">
      <w:pPr>
        <w:pStyle w:val="ListParagraph"/>
        <w:tabs>
          <w:tab w:val="left" w:pos="840"/>
        </w:tabs>
        <w:spacing w:line="276" w:lineRule="auto"/>
        <w:ind w:right="115" w:firstLine="0"/>
        <w:rPr>
          <w:rFonts w:ascii="Arial" w:hAnsi="Arial" w:cs="Arial"/>
          <w:sz w:val="20"/>
          <w:szCs w:val="20"/>
        </w:rPr>
      </w:pPr>
    </w:p>
    <w:p w14:paraId="666011A7"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only give another person confidential information if you need to do so to carry out your responsibilities in this appointment;</w:t>
      </w:r>
      <w:r w:rsidRPr="002548CC">
        <w:rPr>
          <w:rFonts w:ascii="Arial" w:hAnsi="Arial" w:cs="Arial"/>
          <w:spacing w:val="-11"/>
          <w:sz w:val="20"/>
          <w:szCs w:val="20"/>
        </w:rPr>
        <w:t xml:space="preserve"> </w:t>
      </w:r>
      <w:r w:rsidRPr="002548CC">
        <w:rPr>
          <w:rFonts w:ascii="Arial" w:hAnsi="Arial" w:cs="Arial"/>
          <w:sz w:val="20"/>
          <w:szCs w:val="20"/>
        </w:rPr>
        <w:t>and</w:t>
      </w:r>
    </w:p>
    <w:p w14:paraId="666011A9"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only use confidential information for purposes clearly intended under this appointment.</w:t>
      </w:r>
    </w:p>
    <w:p w14:paraId="666011AA" w14:textId="77777777" w:rsidR="00FF0D19" w:rsidRPr="002548CC" w:rsidRDefault="00FF0D19" w:rsidP="00712661">
      <w:pPr>
        <w:pStyle w:val="BodyText"/>
        <w:spacing w:before="1" w:line="276" w:lineRule="auto"/>
        <w:rPr>
          <w:rFonts w:ascii="Arial" w:hAnsi="Arial" w:cs="Arial"/>
          <w:sz w:val="20"/>
          <w:szCs w:val="20"/>
        </w:rPr>
      </w:pPr>
    </w:p>
    <w:p w14:paraId="666011AB"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If you give someone confidential information in line with paragraph </w:t>
      </w:r>
      <w:hyperlink w:anchor="_bookmark7" w:history="1">
        <w:r w:rsidRPr="002548CC">
          <w:rPr>
            <w:rFonts w:ascii="Arial" w:hAnsi="Arial" w:cs="Arial"/>
            <w:sz w:val="20"/>
            <w:szCs w:val="20"/>
          </w:rPr>
          <w:t>7.1</w:t>
        </w:r>
      </w:hyperlink>
      <w:r w:rsidR="001433F2" w:rsidRPr="002548CC">
        <w:rPr>
          <w:rFonts w:ascii="Arial" w:hAnsi="Arial" w:cs="Arial"/>
          <w:sz w:val="20"/>
          <w:szCs w:val="20"/>
        </w:rPr>
        <w:t xml:space="preserve"> you must </w:t>
      </w:r>
      <w:r w:rsidRPr="002548CC">
        <w:rPr>
          <w:rFonts w:ascii="Arial" w:hAnsi="Arial" w:cs="Arial"/>
          <w:sz w:val="20"/>
          <w:szCs w:val="20"/>
        </w:rPr>
        <w:t>make sure that the person you give the information to knows about your duties under this appointment to keep information confidential and that they carry out those duties as if they were a party to this</w:t>
      </w:r>
      <w:r w:rsidRPr="002548CC">
        <w:rPr>
          <w:rFonts w:ascii="Arial" w:hAnsi="Arial" w:cs="Arial"/>
          <w:spacing w:val="-8"/>
          <w:sz w:val="20"/>
          <w:szCs w:val="20"/>
        </w:rPr>
        <w:t xml:space="preserve"> </w:t>
      </w:r>
      <w:r w:rsidRPr="002548CC">
        <w:rPr>
          <w:rFonts w:ascii="Arial" w:hAnsi="Arial" w:cs="Arial"/>
          <w:sz w:val="20"/>
          <w:szCs w:val="20"/>
        </w:rPr>
        <w:t>appointment.</w:t>
      </w:r>
    </w:p>
    <w:p w14:paraId="666011AC" w14:textId="77777777" w:rsidR="00FF0D19" w:rsidRPr="002548CC" w:rsidRDefault="00FF0D19" w:rsidP="00712661">
      <w:pPr>
        <w:pStyle w:val="BodyText"/>
        <w:spacing w:before="11" w:line="276" w:lineRule="auto"/>
        <w:rPr>
          <w:rFonts w:ascii="Arial" w:hAnsi="Arial" w:cs="Arial"/>
          <w:sz w:val="20"/>
          <w:szCs w:val="20"/>
        </w:rPr>
      </w:pPr>
    </w:p>
    <w:p w14:paraId="666011AD"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tell us immediately if you know or suspect that confidential information has been given to an </w:t>
      </w:r>
      <w:proofErr w:type="spellStart"/>
      <w:r w:rsidRPr="002548CC">
        <w:rPr>
          <w:rFonts w:ascii="Arial" w:hAnsi="Arial" w:cs="Arial"/>
          <w:sz w:val="20"/>
          <w:szCs w:val="20"/>
        </w:rPr>
        <w:t>unauthorised</w:t>
      </w:r>
      <w:proofErr w:type="spellEnd"/>
      <w:r w:rsidRPr="002548CC">
        <w:rPr>
          <w:rFonts w:ascii="Arial" w:hAnsi="Arial" w:cs="Arial"/>
          <w:spacing w:val="-10"/>
          <w:sz w:val="20"/>
          <w:szCs w:val="20"/>
        </w:rPr>
        <w:t xml:space="preserve"> </w:t>
      </w:r>
      <w:r w:rsidRPr="002548CC">
        <w:rPr>
          <w:rFonts w:ascii="Arial" w:hAnsi="Arial" w:cs="Arial"/>
          <w:sz w:val="20"/>
          <w:szCs w:val="20"/>
        </w:rPr>
        <w:t>person.</w:t>
      </w:r>
    </w:p>
    <w:p w14:paraId="666011AE" w14:textId="77777777" w:rsidR="00FF0D19" w:rsidRPr="002548CC" w:rsidRDefault="00FF0D19" w:rsidP="00712661">
      <w:pPr>
        <w:pStyle w:val="BodyText"/>
        <w:spacing w:before="1" w:line="276" w:lineRule="auto"/>
        <w:rPr>
          <w:rFonts w:ascii="Arial" w:hAnsi="Arial" w:cs="Arial"/>
          <w:sz w:val="20"/>
          <w:szCs w:val="20"/>
        </w:rPr>
      </w:pPr>
    </w:p>
    <w:p w14:paraId="666011AF"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Unless we agree otherwise in writing, you must not make any public comment or issue a press release or respond to an enquiry from the press or the media about the existence of or the terms of this appointment, the Portfolio or the</w:t>
      </w:r>
      <w:r w:rsidRPr="002548CC">
        <w:rPr>
          <w:rFonts w:ascii="Arial" w:hAnsi="Arial" w:cs="Arial"/>
          <w:spacing w:val="-13"/>
          <w:sz w:val="20"/>
          <w:szCs w:val="20"/>
        </w:rPr>
        <w:t xml:space="preserve"> </w:t>
      </w:r>
      <w:r w:rsidRPr="002548CC">
        <w:rPr>
          <w:rFonts w:ascii="Arial" w:hAnsi="Arial" w:cs="Arial"/>
          <w:sz w:val="20"/>
          <w:szCs w:val="20"/>
        </w:rPr>
        <w:t>services.</w:t>
      </w:r>
    </w:p>
    <w:p w14:paraId="666011B0" w14:textId="77777777" w:rsidR="00FF0D19" w:rsidRPr="002548CC" w:rsidRDefault="00FF0D19" w:rsidP="00712661">
      <w:pPr>
        <w:pStyle w:val="BodyText"/>
        <w:spacing w:before="1" w:line="276" w:lineRule="auto"/>
        <w:rPr>
          <w:rFonts w:ascii="Arial" w:hAnsi="Arial" w:cs="Arial"/>
          <w:sz w:val="20"/>
          <w:szCs w:val="20"/>
        </w:rPr>
      </w:pPr>
    </w:p>
    <w:p w14:paraId="666011B1"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In this appointment, “</w:t>
      </w:r>
      <w:r w:rsidRPr="002548CC">
        <w:rPr>
          <w:rFonts w:ascii="Arial" w:hAnsi="Arial" w:cs="Arial"/>
          <w:b/>
          <w:sz w:val="20"/>
          <w:szCs w:val="20"/>
        </w:rPr>
        <w:t>confidential information</w:t>
      </w:r>
      <w:r w:rsidRPr="002548CC">
        <w:rPr>
          <w:rFonts w:ascii="Arial" w:hAnsi="Arial" w:cs="Arial"/>
          <w:sz w:val="20"/>
          <w:szCs w:val="20"/>
        </w:rPr>
        <w:t>” means all information (in any form) relating to us, The Crown Estate, the services or the Portfolio which you (or your employees, agents and subcontractors) have access to under this appointment, whether before or after the date of this appointment, including (but not limited</w:t>
      </w:r>
      <w:r w:rsidRPr="002548CC">
        <w:rPr>
          <w:rFonts w:ascii="Arial" w:hAnsi="Arial" w:cs="Arial"/>
          <w:spacing w:val="-21"/>
          <w:sz w:val="20"/>
          <w:szCs w:val="20"/>
        </w:rPr>
        <w:t xml:space="preserve"> </w:t>
      </w:r>
      <w:r w:rsidRPr="002548CC">
        <w:rPr>
          <w:rFonts w:ascii="Arial" w:hAnsi="Arial" w:cs="Arial"/>
          <w:sz w:val="20"/>
          <w:szCs w:val="20"/>
        </w:rPr>
        <w:t>to):</w:t>
      </w:r>
    </w:p>
    <w:p w14:paraId="666011B2" w14:textId="77777777" w:rsidR="00FF0D19" w:rsidRPr="002548CC" w:rsidRDefault="00FF0D19" w:rsidP="00712661">
      <w:pPr>
        <w:pStyle w:val="BodyText"/>
        <w:spacing w:before="11" w:line="276" w:lineRule="auto"/>
        <w:rPr>
          <w:rFonts w:ascii="Arial" w:hAnsi="Arial" w:cs="Arial"/>
          <w:sz w:val="20"/>
          <w:szCs w:val="20"/>
        </w:rPr>
      </w:pPr>
    </w:p>
    <w:p w14:paraId="666011B3"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records;</w:t>
      </w:r>
    </w:p>
    <w:p w14:paraId="666011B4"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B5"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your appointment;</w:t>
      </w:r>
    </w:p>
    <w:p w14:paraId="666011B6"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B7"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terms and conditions of this appointment; and</w:t>
      </w:r>
    </w:p>
    <w:p w14:paraId="666011B8"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1B9"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lastRenderedPageBreak/>
        <w:t>the business and financial arrangements relating to the provision of the services.</w:t>
      </w:r>
    </w:p>
    <w:p w14:paraId="666011BB" w14:textId="77777777" w:rsidR="00547D59" w:rsidRPr="002548CC" w:rsidRDefault="00547D59" w:rsidP="00712661">
      <w:pPr>
        <w:pStyle w:val="BodyText"/>
        <w:spacing w:before="11" w:line="276" w:lineRule="auto"/>
        <w:rPr>
          <w:rFonts w:ascii="Arial" w:hAnsi="Arial" w:cs="Arial"/>
          <w:sz w:val="20"/>
          <w:szCs w:val="20"/>
        </w:rPr>
      </w:pPr>
    </w:p>
    <w:p w14:paraId="666011BC" w14:textId="587CEA10"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11" w:name="_bookmark8"/>
      <w:bookmarkEnd w:id="11"/>
      <w:r w:rsidRPr="002548CC">
        <w:rPr>
          <w:rFonts w:ascii="Arial" w:hAnsi="Arial" w:cs="Arial"/>
          <w:sz w:val="20"/>
          <w:szCs w:val="20"/>
        </w:rPr>
        <w:t>Data Protection</w:t>
      </w:r>
      <w:r w:rsidR="003204D2">
        <w:rPr>
          <w:rStyle w:val="FootnoteReference"/>
          <w:rFonts w:ascii="Arial" w:hAnsi="Arial" w:cs="Arial"/>
          <w:sz w:val="20"/>
          <w:szCs w:val="20"/>
        </w:rPr>
        <w:footnoteReference w:id="3"/>
      </w:r>
    </w:p>
    <w:p w14:paraId="666011BD" w14:textId="77777777" w:rsidR="00FF0D19" w:rsidRPr="002548CC" w:rsidRDefault="00FF0D19" w:rsidP="00712661">
      <w:pPr>
        <w:pStyle w:val="BodyText"/>
        <w:spacing w:before="1" w:line="276" w:lineRule="auto"/>
        <w:rPr>
          <w:rFonts w:ascii="Arial" w:hAnsi="Arial" w:cs="Arial"/>
          <w:b/>
          <w:sz w:val="20"/>
          <w:szCs w:val="20"/>
        </w:rPr>
      </w:pPr>
    </w:p>
    <w:p w14:paraId="3FF051B5" w14:textId="7FC3A1E5" w:rsidR="00B11725"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bookmarkStart w:id="12" w:name="a470099"/>
      <w:r w:rsidRPr="002548CC">
        <w:rPr>
          <w:rFonts w:ascii="Arial" w:hAnsi="Arial" w:cs="Arial"/>
          <w:sz w:val="20"/>
          <w:szCs w:val="20"/>
        </w:rPr>
        <w:t xml:space="preserve">Both Parties will comply with all applicable requirements of the </w:t>
      </w:r>
      <w:r w:rsidR="00DD2BA0" w:rsidRPr="002548CC">
        <w:rPr>
          <w:rFonts w:ascii="Arial" w:hAnsi="Arial" w:cs="Arial"/>
          <w:sz w:val="20"/>
          <w:szCs w:val="20"/>
        </w:rPr>
        <w:t xml:space="preserve">UK General Data Protection Regulation (UK GDPR), the UK Data Protection Act 2018 and any relevant laws, regulations and secondary legislation in the UK (together, the </w:t>
      </w:r>
      <w:r w:rsidRPr="002548CC">
        <w:rPr>
          <w:rFonts w:ascii="Arial" w:hAnsi="Arial" w:cs="Arial"/>
          <w:b/>
          <w:bCs/>
          <w:sz w:val="20"/>
          <w:szCs w:val="20"/>
        </w:rPr>
        <w:t>Data Protection Legislation</w:t>
      </w:r>
      <w:r w:rsidR="00DD2BA0" w:rsidRPr="002548CC">
        <w:rPr>
          <w:rFonts w:ascii="Arial" w:hAnsi="Arial" w:cs="Arial"/>
          <w:sz w:val="20"/>
          <w:szCs w:val="20"/>
        </w:rPr>
        <w:t>)</w:t>
      </w:r>
      <w:r w:rsidRPr="002548CC">
        <w:rPr>
          <w:rFonts w:ascii="Arial" w:hAnsi="Arial" w:cs="Arial"/>
          <w:sz w:val="20"/>
          <w:szCs w:val="20"/>
        </w:rPr>
        <w:t xml:space="preserve">. This clause </w:t>
      </w:r>
      <w:r w:rsidR="00330DF4" w:rsidRPr="002548CC">
        <w:rPr>
          <w:rFonts w:ascii="Arial" w:hAnsi="Arial" w:cs="Arial"/>
          <w:sz w:val="20"/>
          <w:szCs w:val="20"/>
        </w:rPr>
        <w:t>8</w:t>
      </w:r>
      <w:r w:rsidRPr="002548CC">
        <w:rPr>
          <w:rFonts w:ascii="Arial" w:hAnsi="Arial" w:cs="Arial"/>
          <w:sz w:val="20"/>
          <w:szCs w:val="20"/>
        </w:rPr>
        <w:t xml:space="preserve"> is in addition to, and does not relieve, remove or replace, a Party's obligations under the Data Protection Legislation.</w:t>
      </w:r>
      <w:bookmarkEnd w:id="12"/>
    </w:p>
    <w:p w14:paraId="56B48A32" w14:textId="77777777" w:rsidR="00330DF4" w:rsidRPr="002548CC" w:rsidRDefault="00330DF4" w:rsidP="00712661">
      <w:pPr>
        <w:pStyle w:val="ListParagraph"/>
        <w:tabs>
          <w:tab w:val="left" w:pos="840"/>
        </w:tabs>
        <w:spacing w:line="276" w:lineRule="auto"/>
        <w:ind w:left="839" w:right="115" w:firstLine="0"/>
        <w:jc w:val="both"/>
        <w:rPr>
          <w:rFonts w:ascii="Arial" w:hAnsi="Arial" w:cs="Arial"/>
          <w:sz w:val="20"/>
          <w:szCs w:val="20"/>
        </w:rPr>
      </w:pPr>
    </w:p>
    <w:p w14:paraId="017B5F54" w14:textId="31FD6DF3" w:rsidR="00B11725"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bookmarkStart w:id="13" w:name="a963735"/>
      <w:r w:rsidRPr="002548CC">
        <w:rPr>
          <w:rFonts w:ascii="Arial" w:hAnsi="Arial" w:cs="Arial"/>
          <w:sz w:val="20"/>
          <w:szCs w:val="20"/>
        </w:rPr>
        <w:t xml:space="preserve">The Parties acknowledge that for the purposes of the Data Protection Legislation, </w:t>
      </w:r>
      <w:r w:rsidR="0042051F">
        <w:rPr>
          <w:rFonts w:ascii="Arial" w:hAnsi="Arial" w:cs="Arial"/>
          <w:sz w:val="20"/>
          <w:szCs w:val="20"/>
        </w:rPr>
        <w:t xml:space="preserve">(1) </w:t>
      </w:r>
      <w:r w:rsidR="00F81659">
        <w:rPr>
          <w:rFonts w:ascii="Arial" w:hAnsi="Arial" w:cs="Arial"/>
          <w:sz w:val="20"/>
          <w:szCs w:val="20"/>
        </w:rPr>
        <w:t>you are a</w:t>
      </w:r>
      <w:r w:rsidR="0042051F">
        <w:rPr>
          <w:rFonts w:ascii="Arial" w:hAnsi="Arial" w:cs="Arial"/>
          <w:sz w:val="20"/>
          <w:szCs w:val="20"/>
        </w:rPr>
        <w:t xml:space="preserve"> Processor; and (2) both </w:t>
      </w:r>
      <w:r w:rsidR="00F81659">
        <w:rPr>
          <w:rFonts w:ascii="Arial" w:hAnsi="Arial" w:cs="Arial"/>
          <w:sz w:val="20"/>
          <w:szCs w:val="20"/>
        </w:rPr>
        <w:t>you and we</w:t>
      </w:r>
      <w:r w:rsidR="00E2144C">
        <w:rPr>
          <w:rFonts w:ascii="Arial" w:hAnsi="Arial" w:cs="Arial"/>
          <w:sz w:val="20"/>
          <w:szCs w:val="20"/>
        </w:rPr>
        <w:t xml:space="preserve"> </w:t>
      </w:r>
      <w:r w:rsidR="006F615B">
        <w:rPr>
          <w:rFonts w:ascii="Arial" w:hAnsi="Arial" w:cs="Arial"/>
          <w:sz w:val="20"/>
          <w:szCs w:val="20"/>
        </w:rPr>
        <w:t>may</w:t>
      </w:r>
      <w:r w:rsidR="00AD33D1">
        <w:rPr>
          <w:rFonts w:ascii="Arial" w:hAnsi="Arial" w:cs="Arial"/>
          <w:sz w:val="20"/>
          <w:szCs w:val="20"/>
        </w:rPr>
        <w:t>, separately,</w:t>
      </w:r>
      <w:r w:rsidR="006F615B">
        <w:rPr>
          <w:rFonts w:ascii="Arial" w:hAnsi="Arial" w:cs="Arial"/>
          <w:sz w:val="20"/>
          <w:szCs w:val="20"/>
        </w:rPr>
        <w:t xml:space="preserve"> from time to time</w:t>
      </w:r>
      <w:r w:rsidR="0042051F">
        <w:rPr>
          <w:rFonts w:ascii="Arial" w:hAnsi="Arial" w:cs="Arial"/>
          <w:sz w:val="20"/>
          <w:szCs w:val="20"/>
        </w:rPr>
        <w:t>,</w:t>
      </w:r>
      <w:r w:rsidR="00EC293F">
        <w:rPr>
          <w:rFonts w:ascii="Arial" w:hAnsi="Arial" w:cs="Arial"/>
          <w:sz w:val="20"/>
          <w:szCs w:val="20"/>
        </w:rPr>
        <w:t xml:space="preserve"> </w:t>
      </w:r>
      <w:r w:rsidR="00AD33D1">
        <w:rPr>
          <w:rFonts w:ascii="Arial" w:hAnsi="Arial" w:cs="Arial"/>
          <w:sz w:val="20"/>
          <w:szCs w:val="20"/>
        </w:rPr>
        <w:t xml:space="preserve">be </w:t>
      </w:r>
      <w:r w:rsidR="0042051F">
        <w:rPr>
          <w:rFonts w:ascii="Arial" w:hAnsi="Arial" w:cs="Arial"/>
          <w:sz w:val="20"/>
          <w:szCs w:val="20"/>
        </w:rPr>
        <w:t>the</w:t>
      </w:r>
      <w:r w:rsidR="00EC293F">
        <w:rPr>
          <w:rFonts w:ascii="Arial" w:hAnsi="Arial" w:cs="Arial"/>
          <w:sz w:val="20"/>
          <w:szCs w:val="20"/>
        </w:rPr>
        <w:t xml:space="preserve"> </w:t>
      </w:r>
      <w:r w:rsidRPr="002548CC">
        <w:rPr>
          <w:rFonts w:ascii="Arial" w:hAnsi="Arial" w:cs="Arial"/>
          <w:sz w:val="20"/>
          <w:szCs w:val="20"/>
        </w:rPr>
        <w:t xml:space="preserve">Controller (where </w:t>
      </w:r>
      <w:r w:rsidRPr="002548CC">
        <w:rPr>
          <w:rFonts w:ascii="Arial" w:hAnsi="Arial" w:cs="Arial"/>
          <w:b/>
          <w:sz w:val="20"/>
          <w:szCs w:val="20"/>
        </w:rPr>
        <w:t>Controller</w:t>
      </w:r>
      <w:r w:rsidRPr="002548CC">
        <w:rPr>
          <w:rFonts w:ascii="Arial" w:hAnsi="Arial" w:cs="Arial"/>
          <w:sz w:val="20"/>
          <w:szCs w:val="20"/>
        </w:rPr>
        <w:t xml:space="preserve"> and </w:t>
      </w:r>
      <w:r w:rsidRPr="002548CC">
        <w:rPr>
          <w:rFonts w:ascii="Arial" w:hAnsi="Arial" w:cs="Arial"/>
          <w:b/>
          <w:sz w:val="20"/>
          <w:szCs w:val="20"/>
        </w:rPr>
        <w:t>Processor</w:t>
      </w:r>
      <w:r w:rsidRPr="002548CC">
        <w:rPr>
          <w:rFonts w:ascii="Arial" w:hAnsi="Arial" w:cs="Arial"/>
          <w:sz w:val="20"/>
          <w:szCs w:val="20"/>
        </w:rPr>
        <w:t xml:space="preserve"> have the meanings as defined in the Data Protection Legislation). </w:t>
      </w:r>
      <w:bookmarkEnd w:id="13"/>
    </w:p>
    <w:p w14:paraId="4B5FDA44" w14:textId="77777777" w:rsidR="00330DF4" w:rsidRPr="002548CC" w:rsidRDefault="00330DF4" w:rsidP="00712661">
      <w:pPr>
        <w:pStyle w:val="ListParagraph"/>
        <w:spacing w:line="276" w:lineRule="auto"/>
        <w:rPr>
          <w:rFonts w:ascii="Arial" w:hAnsi="Arial" w:cs="Arial"/>
          <w:sz w:val="20"/>
          <w:szCs w:val="20"/>
        </w:rPr>
      </w:pPr>
    </w:p>
    <w:p w14:paraId="7504D36F" w14:textId="5DB3E96B" w:rsidR="00B11725"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bookmarkStart w:id="14" w:name="a994659"/>
      <w:r w:rsidRPr="002548CC">
        <w:rPr>
          <w:rFonts w:ascii="Arial" w:hAnsi="Arial" w:cs="Arial"/>
          <w:sz w:val="20"/>
          <w:szCs w:val="20"/>
        </w:rPr>
        <w:t>Without prejudice to the generality of clause</w:t>
      </w:r>
      <w:r w:rsidR="00DD2BA0" w:rsidRPr="002548CC">
        <w:rPr>
          <w:rFonts w:ascii="Arial" w:hAnsi="Arial" w:cs="Arial"/>
          <w:sz w:val="20"/>
          <w:szCs w:val="20"/>
        </w:rPr>
        <w:t xml:space="preserve"> 8.1</w:t>
      </w:r>
      <w:r w:rsidRPr="002548CC">
        <w:rPr>
          <w:rFonts w:ascii="Arial" w:hAnsi="Arial" w:cs="Arial"/>
          <w:sz w:val="20"/>
          <w:szCs w:val="20"/>
        </w:rPr>
        <w:t xml:space="preserve">, the Controller will ensure that it has all necessary appropriate consents and notices in place to enable lawful transfer of the Personal Data </w:t>
      </w:r>
      <w:r w:rsidR="004C405C" w:rsidRPr="002548CC">
        <w:rPr>
          <w:rFonts w:ascii="Arial" w:hAnsi="Arial" w:cs="Arial"/>
          <w:sz w:val="20"/>
          <w:szCs w:val="20"/>
        </w:rPr>
        <w:t xml:space="preserve">(where </w:t>
      </w:r>
      <w:r w:rsidR="004C405C" w:rsidRPr="002548CC">
        <w:rPr>
          <w:rFonts w:ascii="Arial" w:hAnsi="Arial" w:cs="Arial"/>
          <w:b/>
          <w:bCs/>
          <w:sz w:val="20"/>
          <w:szCs w:val="20"/>
        </w:rPr>
        <w:t>Personal Data</w:t>
      </w:r>
      <w:r w:rsidR="004C405C" w:rsidRPr="002548CC">
        <w:rPr>
          <w:rFonts w:ascii="Arial" w:hAnsi="Arial" w:cs="Arial"/>
          <w:sz w:val="20"/>
          <w:szCs w:val="20"/>
        </w:rPr>
        <w:t xml:space="preserve"> has the meaning given to it in the Data Protection Legislation) </w:t>
      </w:r>
      <w:r w:rsidRPr="002548CC">
        <w:rPr>
          <w:rFonts w:ascii="Arial" w:hAnsi="Arial" w:cs="Arial"/>
          <w:sz w:val="20"/>
          <w:szCs w:val="20"/>
        </w:rPr>
        <w:t xml:space="preserve">to the Processor for the duration and purposes of this </w:t>
      </w:r>
      <w:bookmarkEnd w:id="14"/>
      <w:r w:rsidR="00742152">
        <w:rPr>
          <w:rFonts w:ascii="Arial" w:hAnsi="Arial" w:cs="Arial"/>
          <w:sz w:val="20"/>
          <w:szCs w:val="20"/>
        </w:rPr>
        <w:t>appointment</w:t>
      </w:r>
    </w:p>
    <w:p w14:paraId="3D24A627" w14:textId="77777777" w:rsidR="00DD2BA0" w:rsidRPr="002548CC" w:rsidRDefault="00DD2BA0" w:rsidP="00712661">
      <w:pPr>
        <w:pStyle w:val="ListParagraph"/>
        <w:spacing w:line="276" w:lineRule="auto"/>
        <w:rPr>
          <w:rFonts w:ascii="Arial" w:hAnsi="Arial" w:cs="Arial"/>
          <w:sz w:val="20"/>
          <w:szCs w:val="20"/>
        </w:rPr>
      </w:pPr>
    </w:p>
    <w:p w14:paraId="553032D3" w14:textId="477EA518" w:rsidR="00B11725"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bookmarkStart w:id="15" w:name="a820833"/>
      <w:r w:rsidRPr="002548CC">
        <w:rPr>
          <w:rFonts w:ascii="Arial" w:hAnsi="Arial" w:cs="Arial"/>
          <w:sz w:val="20"/>
          <w:szCs w:val="20"/>
        </w:rPr>
        <w:t>Without prejudice to the generality of clause</w:t>
      </w:r>
      <w:r w:rsidR="00DD2BA0" w:rsidRPr="002548CC">
        <w:rPr>
          <w:rFonts w:ascii="Arial" w:hAnsi="Arial" w:cs="Arial"/>
          <w:sz w:val="20"/>
          <w:szCs w:val="20"/>
        </w:rPr>
        <w:t xml:space="preserve"> 8.1</w:t>
      </w:r>
      <w:r w:rsidRPr="002548CC">
        <w:rPr>
          <w:rFonts w:ascii="Arial" w:hAnsi="Arial" w:cs="Arial"/>
          <w:sz w:val="20"/>
          <w:szCs w:val="20"/>
        </w:rPr>
        <w:t xml:space="preserve">, the Processor shall, in relation to any Personal Data processed in connection with the performance by the Processor of its obligations under this </w:t>
      </w:r>
      <w:bookmarkEnd w:id="15"/>
      <w:r w:rsidR="00742152">
        <w:rPr>
          <w:rFonts w:ascii="Arial" w:hAnsi="Arial" w:cs="Arial"/>
          <w:sz w:val="20"/>
          <w:szCs w:val="20"/>
        </w:rPr>
        <w:t>appointment:</w:t>
      </w:r>
    </w:p>
    <w:p w14:paraId="5DF6E574" w14:textId="77777777" w:rsidR="0091135C" w:rsidRPr="002548CC" w:rsidRDefault="0091135C" w:rsidP="00712661">
      <w:pPr>
        <w:pStyle w:val="ListParagraph"/>
        <w:spacing w:line="276" w:lineRule="auto"/>
        <w:rPr>
          <w:rFonts w:ascii="Arial" w:hAnsi="Arial" w:cs="Arial"/>
          <w:sz w:val="20"/>
          <w:szCs w:val="20"/>
        </w:rPr>
      </w:pPr>
    </w:p>
    <w:p w14:paraId="351AA471" w14:textId="77777777"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bookmarkStart w:id="16" w:name="a289003"/>
      <w:r w:rsidRPr="002548CC">
        <w:rPr>
          <w:rFonts w:ascii="Arial" w:hAnsi="Arial" w:cs="Arial"/>
          <w:sz w:val="20"/>
          <w:szCs w:val="20"/>
        </w:rPr>
        <w:t>process that Personal Data only on the written instructions of the Controller unless the Processor is required by applicable laws to process Personal Data. Where the Processor is relying on applicable laws as the basis for processing Personal Data, the Processor shall promptly notify the Controller of this before performing the processing required by such applicable laws unless those applicable laws prohibit the Processor from so notifying the Controller;</w:t>
      </w:r>
    </w:p>
    <w:p w14:paraId="043B225B" w14:textId="77777777" w:rsidR="00941F0F" w:rsidRPr="002548CC" w:rsidRDefault="00941F0F" w:rsidP="00712661">
      <w:pPr>
        <w:pStyle w:val="ListParagraph"/>
        <w:tabs>
          <w:tab w:val="left" w:pos="567"/>
        </w:tabs>
        <w:spacing w:line="276" w:lineRule="auto"/>
        <w:ind w:left="1418" w:right="112" w:firstLine="0"/>
        <w:jc w:val="both"/>
        <w:rPr>
          <w:rFonts w:ascii="Arial" w:hAnsi="Arial" w:cs="Arial"/>
          <w:sz w:val="20"/>
          <w:szCs w:val="20"/>
        </w:rPr>
      </w:pPr>
    </w:p>
    <w:p w14:paraId="5A234A15" w14:textId="77777777"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ensure that it has in place appropriate technical and </w:t>
      </w:r>
      <w:proofErr w:type="spellStart"/>
      <w:r w:rsidRPr="002548CC">
        <w:rPr>
          <w:rFonts w:ascii="Arial" w:hAnsi="Arial" w:cs="Arial"/>
          <w:sz w:val="20"/>
          <w:szCs w:val="20"/>
        </w:rPr>
        <w:t>organisational</w:t>
      </w:r>
      <w:proofErr w:type="spellEnd"/>
      <w:r w:rsidRPr="002548CC">
        <w:rPr>
          <w:rFonts w:ascii="Arial" w:hAnsi="Arial" w:cs="Arial"/>
          <w:sz w:val="20"/>
          <w:szCs w:val="20"/>
        </w:rPr>
        <w:t xml:space="preserve"> measures, to protect against </w:t>
      </w:r>
      <w:proofErr w:type="spellStart"/>
      <w:r w:rsidRPr="002548CC">
        <w:rPr>
          <w:rFonts w:ascii="Arial" w:hAnsi="Arial" w:cs="Arial"/>
          <w:sz w:val="20"/>
          <w:szCs w:val="20"/>
        </w:rPr>
        <w:t>unauthorised</w:t>
      </w:r>
      <w:proofErr w:type="spellEnd"/>
      <w:r w:rsidRPr="002548CC">
        <w:rPr>
          <w:rFonts w:ascii="Arial" w:hAnsi="Arial" w:cs="Arial"/>
          <w:sz w:val="20"/>
          <w:szCs w:val="20"/>
        </w:rPr>
        <w:t xml:space="preserve"> or unlawful processing of Personal Data and against accidental loss or destruction of, or damage to, Personal Data, appropriate to the harm that might result from the </w:t>
      </w:r>
      <w:proofErr w:type="spellStart"/>
      <w:r w:rsidRPr="002548CC">
        <w:rPr>
          <w:rFonts w:ascii="Arial" w:hAnsi="Arial" w:cs="Arial"/>
          <w:sz w:val="20"/>
          <w:szCs w:val="20"/>
        </w:rPr>
        <w:t>unauthorised</w:t>
      </w:r>
      <w:proofErr w:type="spellEnd"/>
      <w:r w:rsidRPr="002548CC">
        <w:rPr>
          <w:rFonts w:ascii="Arial" w:hAnsi="Arial" w:cs="Arial"/>
          <w:sz w:val="20"/>
          <w:szCs w:val="20"/>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2548CC">
        <w:rPr>
          <w:rFonts w:ascii="Arial" w:hAnsi="Arial" w:cs="Arial"/>
          <w:sz w:val="20"/>
          <w:szCs w:val="20"/>
        </w:rPr>
        <w:t>pseudonymising</w:t>
      </w:r>
      <w:proofErr w:type="spellEnd"/>
      <w:r w:rsidRPr="002548CC">
        <w:rPr>
          <w:rFonts w:ascii="Arial" w:hAnsi="Arial" w:cs="Arial"/>
          <w:sz w:val="20"/>
          <w:szCs w:val="20"/>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2548CC">
        <w:rPr>
          <w:rFonts w:ascii="Arial" w:hAnsi="Arial" w:cs="Arial"/>
          <w:sz w:val="20"/>
          <w:szCs w:val="20"/>
        </w:rPr>
        <w:t>organisational</w:t>
      </w:r>
      <w:proofErr w:type="spellEnd"/>
      <w:r w:rsidRPr="002548CC">
        <w:rPr>
          <w:rFonts w:ascii="Arial" w:hAnsi="Arial" w:cs="Arial"/>
          <w:sz w:val="20"/>
          <w:szCs w:val="20"/>
        </w:rPr>
        <w:t xml:space="preserve"> measures adopted by it); </w:t>
      </w:r>
    </w:p>
    <w:p w14:paraId="5148D6B9" w14:textId="77777777" w:rsidR="00941F0F" w:rsidRPr="002548CC" w:rsidRDefault="00941F0F" w:rsidP="00712661">
      <w:pPr>
        <w:pStyle w:val="ListParagraph"/>
        <w:spacing w:line="276" w:lineRule="auto"/>
        <w:rPr>
          <w:rFonts w:ascii="Arial" w:hAnsi="Arial" w:cs="Arial"/>
          <w:sz w:val="20"/>
          <w:szCs w:val="20"/>
        </w:rPr>
      </w:pPr>
    </w:p>
    <w:p w14:paraId="16DDE8F7" w14:textId="77777777"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ensure that all personnel who have access to and/or process Personal Data are obliged to keep the Personal Data confidential; </w:t>
      </w:r>
      <w:bookmarkEnd w:id="16"/>
    </w:p>
    <w:p w14:paraId="1B61CE23" w14:textId="77777777" w:rsidR="00941F0F" w:rsidRPr="002548CC" w:rsidRDefault="00941F0F" w:rsidP="00712661">
      <w:pPr>
        <w:pStyle w:val="ListParagraph"/>
        <w:spacing w:line="276" w:lineRule="auto"/>
        <w:rPr>
          <w:rFonts w:ascii="Arial" w:hAnsi="Arial" w:cs="Arial"/>
          <w:sz w:val="20"/>
          <w:szCs w:val="20"/>
        </w:rPr>
      </w:pPr>
    </w:p>
    <w:p w14:paraId="5A3EFD55" w14:textId="77777777"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bookmarkStart w:id="17" w:name="a833115"/>
      <w:r w:rsidRPr="002548CC">
        <w:rPr>
          <w:rFonts w:ascii="Arial" w:hAnsi="Arial" w:cs="Arial"/>
          <w:sz w:val="20"/>
          <w:szCs w:val="20"/>
        </w:rPr>
        <w:t>not transfer any Personal Data to a third country outside of the UK and European Economic Area unless the prior written consent of the Controller has been obtained and the following conditions are fulfilled:</w:t>
      </w:r>
      <w:bookmarkEnd w:id="17"/>
    </w:p>
    <w:p w14:paraId="4425898E" w14:textId="77777777" w:rsidR="00941F0F" w:rsidRPr="002548CC" w:rsidRDefault="00941F0F" w:rsidP="00712661">
      <w:pPr>
        <w:pStyle w:val="ListParagraph"/>
        <w:spacing w:line="276" w:lineRule="auto"/>
        <w:rPr>
          <w:rFonts w:ascii="Arial" w:hAnsi="Arial" w:cs="Arial"/>
          <w:sz w:val="20"/>
          <w:szCs w:val="20"/>
        </w:rPr>
      </w:pPr>
    </w:p>
    <w:p w14:paraId="3D898929" w14:textId="77777777" w:rsidR="00B11725" w:rsidRDefault="00B11725" w:rsidP="00712661">
      <w:pPr>
        <w:pStyle w:val="ListParagraph"/>
        <w:numPr>
          <w:ilvl w:val="3"/>
          <w:numId w:val="9"/>
        </w:numPr>
        <w:tabs>
          <w:tab w:val="left" w:pos="567"/>
        </w:tabs>
        <w:spacing w:line="276" w:lineRule="auto"/>
        <w:ind w:left="2410" w:right="112" w:hanging="992"/>
        <w:jc w:val="both"/>
        <w:rPr>
          <w:rFonts w:ascii="Arial" w:hAnsi="Arial" w:cs="Arial"/>
          <w:sz w:val="20"/>
          <w:szCs w:val="20"/>
        </w:rPr>
      </w:pPr>
      <w:bookmarkStart w:id="18" w:name="a762341"/>
      <w:r w:rsidRPr="002548CC">
        <w:rPr>
          <w:rFonts w:ascii="Arial" w:hAnsi="Arial" w:cs="Arial"/>
          <w:sz w:val="20"/>
          <w:szCs w:val="20"/>
        </w:rPr>
        <w:t>the Controller or the Processor has provided appropriate safeguards in relation to the transfer;</w:t>
      </w:r>
      <w:bookmarkEnd w:id="18"/>
    </w:p>
    <w:p w14:paraId="3725BA13" w14:textId="77777777" w:rsidR="00742152" w:rsidRPr="002548CC" w:rsidRDefault="00742152" w:rsidP="00712661">
      <w:pPr>
        <w:pStyle w:val="ListParagraph"/>
        <w:tabs>
          <w:tab w:val="left" w:pos="567"/>
        </w:tabs>
        <w:spacing w:line="276" w:lineRule="auto"/>
        <w:ind w:left="2410" w:right="112" w:firstLine="0"/>
        <w:jc w:val="both"/>
        <w:rPr>
          <w:rFonts w:ascii="Arial" w:hAnsi="Arial" w:cs="Arial"/>
          <w:sz w:val="20"/>
          <w:szCs w:val="20"/>
        </w:rPr>
      </w:pPr>
    </w:p>
    <w:p w14:paraId="605FB738" w14:textId="77777777" w:rsidR="00B11725" w:rsidRDefault="00B11725" w:rsidP="00712661">
      <w:pPr>
        <w:pStyle w:val="ListParagraph"/>
        <w:numPr>
          <w:ilvl w:val="3"/>
          <w:numId w:val="9"/>
        </w:numPr>
        <w:tabs>
          <w:tab w:val="left" w:pos="567"/>
        </w:tabs>
        <w:spacing w:line="276" w:lineRule="auto"/>
        <w:ind w:left="2410" w:right="112" w:hanging="992"/>
        <w:jc w:val="both"/>
        <w:rPr>
          <w:rFonts w:ascii="Arial" w:hAnsi="Arial" w:cs="Arial"/>
          <w:sz w:val="20"/>
          <w:szCs w:val="20"/>
        </w:rPr>
      </w:pPr>
      <w:bookmarkStart w:id="19" w:name="a966763"/>
      <w:r w:rsidRPr="002548CC">
        <w:rPr>
          <w:rFonts w:ascii="Arial" w:hAnsi="Arial" w:cs="Arial"/>
          <w:sz w:val="20"/>
          <w:szCs w:val="20"/>
        </w:rPr>
        <w:t>the data subject has enforceable rights and effective legal remedies;</w:t>
      </w:r>
      <w:bookmarkEnd w:id="19"/>
    </w:p>
    <w:p w14:paraId="16D14A2E" w14:textId="77777777" w:rsidR="00742152" w:rsidRPr="00742152" w:rsidRDefault="00742152" w:rsidP="00712661">
      <w:pPr>
        <w:pStyle w:val="ListParagraph"/>
        <w:spacing w:line="276" w:lineRule="auto"/>
        <w:rPr>
          <w:rFonts w:ascii="Arial" w:hAnsi="Arial" w:cs="Arial"/>
          <w:sz w:val="20"/>
          <w:szCs w:val="20"/>
        </w:rPr>
      </w:pPr>
    </w:p>
    <w:p w14:paraId="2EE9D956" w14:textId="77777777" w:rsidR="00742152" w:rsidRPr="002548CC" w:rsidRDefault="00742152" w:rsidP="00712661">
      <w:pPr>
        <w:pStyle w:val="ListParagraph"/>
        <w:tabs>
          <w:tab w:val="left" w:pos="567"/>
        </w:tabs>
        <w:spacing w:line="276" w:lineRule="auto"/>
        <w:ind w:left="2410" w:right="112" w:firstLine="0"/>
        <w:jc w:val="both"/>
        <w:rPr>
          <w:rFonts w:ascii="Arial" w:hAnsi="Arial" w:cs="Arial"/>
          <w:sz w:val="20"/>
          <w:szCs w:val="20"/>
        </w:rPr>
      </w:pPr>
    </w:p>
    <w:p w14:paraId="5304CA91" w14:textId="77777777" w:rsidR="00B11725" w:rsidRDefault="00B11725" w:rsidP="00712661">
      <w:pPr>
        <w:pStyle w:val="ListParagraph"/>
        <w:numPr>
          <w:ilvl w:val="3"/>
          <w:numId w:val="9"/>
        </w:numPr>
        <w:tabs>
          <w:tab w:val="left" w:pos="567"/>
        </w:tabs>
        <w:spacing w:line="276" w:lineRule="auto"/>
        <w:ind w:left="2410" w:right="112" w:hanging="992"/>
        <w:jc w:val="both"/>
        <w:rPr>
          <w:rFonts w:ascii="Arial" w:hAnsi="Arial" w:cs="Arial"/>
          <w:sz w:val="20"/>
          <w:szCs w:val="20"/>
        </w:rPr>
      </w:pPr>
      <w:bookmarkStart w:id="20" w:name="a864628"/>
      <w:r w:rsidRPr="002548CC">
        <w:rPr>
          <w:rFonts w:ascii="Arial" w:hAnsi="Arial" w:cs="Arial"/>
          <w:sz w:val="20"/>
          <w:szCs w:val="20"/>
        </w:rPr>
        <w:t>the Processor complies with its obligations under the Data Protection Legislation by providing an adequate level of protection to any Personal Data that is transferred; and</w:t>
      </w:r>
      <w:bookmarkEnd w:id="20"/>
    </w:p>
    <w:p w14:paraId="6BEA9B9A" w14:textId="77777777" w:rsidR="00742152" w:rsidRPr="002548CC" w:rsidRDefault="00742152" w:rsidP="00712661">
      <w:pPr>
        <w:pStyle w:val="ListParagraph"/>
        <w:tabs>
          <w:tab w:val="left" w:pos="567"/>
        </w:tabs>
        <w:spacing w:line="276" w:lineRule="auto"/>
        <w:ind w:left="2410" w:right="112" w:firstLine="0"/>
        <w:jc w:val="both"/>
        <w:rPr>
          <w:rFonts w:ascii="Arial" w:hAnsi="Arial" w:cs="Arial"/>
          <w:sz w:val="20"/>
          <w:szCs w:val="20"/>
        </w:rPr>
      </w:pPr>
    </w:p>
    <w:p w14:paraId="79DBF3BD" w14:textId="77777777" w:rsidR="00B11725" w:rsidRPr="002548CC" w:rsidRDefault="00B11725" w:rsidP="00712661">
      <w:pPr>
        <w:pStyle w:val="ListParagraph"/>
        <w:numPr>
          <w:ilvl w:val="3"/>
          <w:numId w:val="9"/>
        </w:numPr>
        <w:tabs>
          <w:tab w:val="left" w:pos="567"/>
        </w:tabs>
        <w:spacing w:line="276" w:lineRule="auto"/>
        <w:ind w:left="2410" w:right="112" w:hanging="992"/>
        <w:jc w:val="both"/>
        <w:rPr>
          <w:rFonts w:ascii="Arial" w:hAnsi="Arial" w:cs="Arial"/>
          <w:sz w:val="20"/>
          <w:szCs w:val="20"/>
        </w:rPr>
      </w:pPr>
      <w:bookmarkStart w:id="21" w:name="a865345"/>
      <w:r w:rsidRPr="002548CC">
        <w:rPr>
          <w:rFonts w:ascii="Arial" w:hAnsi="Arial" w:cs="Arial"/>
          <w:sz w:val="20"/>
          <w:szCs w:val="20"/>
        </w:rPr>
        <w:t>the Processor complies with reasonable instructions notified to it in advance by the Controller with respect to the processing of the Personal Data;</w:t>
      </w:r>
      <w:bookmarkEnd w:id="21"/>
    </w:p>
    <w:p w14:paraId="76964176" w14:textId="77777777" w:rsidR="00941F0F" w:rsidRPr="002548CC" w:rsidRDefault="00941F0F" w:rsidP="00712661">
      <w:pPr>
        <w:pStyle w:val="ListParagraph"/>
        <w:tabs>
          <w:tab w:val="left" w:pos="567"/>
        </w:tabs>
        <w:spacing w:line="276" w:lineRule="auto"/>
        <w:ind w:left="1418" w:right="112" w:firstLine="0"/>
        <w:jc w:val="both"/>
        <w:rPr>
          <w:rFonts w:ascii="Arial" w:hAnsi="Arial" w:cs="Arial"/>
          <w:sz w:val="20"/>
          <w:szCs w:val="20"/>
        </w:rPr>
      </w:pPr>
      <w:bookmarkStart w:id="22" w:name="a981204"/>
    </w:p>
    <w:p w14:paraId="06229C6A" w14:textId="6A811F2F"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assist the Controller, at the Controller’s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22"/>
    </w:p>
    <w:p w14:paraId="7FC23552" w14:textId="77777777" w:rsidR="00941F0F" w:rsidRPr="002548CC" w:rsidRDefault="00941F0F" w:rsidP="00712661">
      <w:pPr>
        <w:pStyle w:val="ListParagraph"/>
        <w:tabs>
          <w:tab w:val="left" w:pos="567"/>
        </w:tabs>
        <w:spacing w:line="276" w:lineRule="auto"/>
        <w:ind w:left="1418" w:right="112" w:firstLine="0"/>
        <w:jc w:val="both"/>
        <w:rPr>
          <w:rFonts w:ascii="Arial" w:hAnsi="Arial" w:cs="Arial"/>
          <w:sz w:val="20"/>
          <w:szCs w:val="20"/>
        </w:rPr>
      </w:pPr>
    </w:p>
    <w:p w14:paraId="78D740A2" w14:textId="77777777"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bookmarkStart w:id="23" w:name="a280696"/>
      <w:r w:rsidRPr="002548CC">
        <w:rPr>
          <w:rFonts w:ascii="Arial" w:hAnsi="Arial" w:cs="Arial"/>
          <w:sz w:val="20"/>
          <w:szCs w:val="20"/>
        </w:rPr>
        <w:t>notify the Controller without undue delay on becoming aware of a Personal Data breach;</w:t>
      </w:r>
      <w:bookmarkEnd w:id="23"/>
    </w:p>
    <w:p w14:paraId="0A92B265" w14:textId="77777777" w:rsidR="00941F0F" w:rsidRPr="002548CC" w:rsidRDefault="00941F0F" w:rsidP="00712661">
      <w:pPr>
        <w:pStyle w:val="ListParagraph"/>
        <w:tabs>
          <w:tab w:val="left" w:pos="567"/>
        </w:tabs>
        <w:spacing w:line="276" w:lineRule="auto"/>
        <w:ind w:left="1418" w:right="112" w:firstLine="0"/>
        <w:jc w:val="both"/>
        <w:rPr>
          <w:rFonts w:ascii="Arial" w:hAnsi="Arial" w:cs="Arial"/>
          <w:sz w:val="20"/>
          <w:szCs w:val="20"/>
        </w:rPr>
      </w:pPr>
    </w:p>
    <w:p w14:paraId="74D7748B" w14:textId="5C8A5255"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bookmarkStart w:id="24" w:name="a567101"/>
      <w:r w:rsidRPr="002548CC">
        <w:rPr>
          <w:rFonts w:ascii="Arial" w:hAnsi="Arial" w:cs="Arial"/>
          <w:sz w:val="20"/>
          <w:szCs w:val="20"/>
        </w:rPr>
        <w:t xml:space="preserve">at the written direction of the Controller, delete or return Personal Data and copies of Personal Data to the Controller on the expiry of or earlier termination of this </w:t>
      </w:r>
      <w:r w:rsidR="00742152">
        <w:rPr>
          <w:rFonts w:ascii="Arial" w:hAnsi="Arial" w:cs="Arial"/>
          <w:sz w:val="20"/>
          <w:szCs w:val="20"/>
        </w:rPr>
        <w:t>appointment</w:t>
      </w:r>
      <w:r w:rsidRPr="002548CC">
        <w:rPr>
          <w:rFonts w:ascii="Arial" w:hAnsi="Arial" w:cs="Arial"/>
          <w:sz w:val="20"/>
          <w:szCs w:val="20"/>
        </w:rPr>
        <w:t xml:space="preserve"> unless required by applicable law to store the Personal Data; and</w:t>
      </w:r>
      <w:bookmarkEnd w:id="24"/>
    </w:p>
    <w:p w14:paraId="25E3E710" w14:textId="77777777" w:rsidR="00941F0F" w:rsidRPr="002548CC" w:rsidRDefault="00941F0F" w:rsidP="00712661">
      <w:pPr>
        <w:pStyle w:val="ListParagraph"/>
        <w:spacing w:line="276" w:lineRule="auto"/>
        <w:rPr>
          <w:rFonts w:ascii="Arial" w:hAnsi="Arial" w:cs="Arial"/>
          <w:sz w:val="20"/>
          <w:szCs w:val="20"/>
        </w:rPr>
      </w:pPr>
    </w:p>
    <w:p w14:paraId="089EF5B4" w14:textId="7551D103" w:rsidR="00B11725" w:rsidRPr="002548CC" w:rsidRDefault="00B11725"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bookmarkStart w:id="25" w:name="a479167"/>
      <w:r w:rsidRPr="002548CC">
        <w:rPr>
          <w:rFonts w:ascii="Arial" w:hAnsi="Arial" w:cs="Arial"/>
          <w:sz w:val="20"/>
          <w:szCs w:val="20"/>
        </w:rPr>
        <w:t xml:space="preserve">maintain complete and accurate records and information to demonstrate its compliance with this clause </w:t>
      </w:r>
      <w:r w:rsidR="004C405C" w:rsidRPr="002548CC">
        <w:rPr>
          <w:rFonts w:ascii="Arial" w:hAnsi="Arial" w:cs="Arial"/>
          <w:sz w:val="20"/>
          <w:szCs w:val="20"/>
        </w:rPr>
        <w:t>8</w:t>
      </w:r>
      <w:r w:rsidRPr="002548CC">
        <w:rPr>
          <w:rFonts w:ascii="Arial" w:hAnsi="Arial" w:cs="Arial"/>
          <w:sz w:val="20"/>
          <w:szCs w:val="20"/>
        </w:rPr>
        <w:t xml:space="preserve"> and allow for audits by the Controller or the Controller’s designated auditor.</w:t>
      </w:r>
      <w:bookmarkEnd w:id="25"/>
    </w:p>
    <w:p w14:paraId="38487B0F" w14:textId="77777777" w:rsidR="00E142B6" w:rsidRPr="002548CC" w:rsidRDefault="00E142B6" w:rsidP="00712661">
      <w:pPr>
        <w:pStyle w:val="ListParagraph"/>
        <w:tabs>
          <w:tab w:val="left" w:pos="567"/>
        </w:tabs>
        <w:spacing w:line="276" w:lineRule="auto"/>
        <w:ind w:left="1418" w:right="112" w:firstLine="0"/>
        <w:jc w:val="both"/>
        <w:rPr>
          <w:rFonts w:ascii="Arial" w:hAnsi="Arial" w:cs="Arial"/>
          <w:sz w:val="20"/>
          <w:szCs w:val="20"/>
        </w:rPr>
      </w:pPr>
    </w:p>
    <w:p w14:paraId="5544C1F2" w14:textId="3216A0E6" w:rsidR="00B11725"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The Processor shall indemnify and keep the Controller indemnified against all claims, demands, actions and proceedings made or brought and all losses, damages, costs, expenses and liabilities incurred, suffered or arising directly or indirectly in respect of or otherwise connected with any obligation binding on the Processor under this clause </w:t>
      </w:r>
      <w:r w:rsidR="004C405C" w:rsidRPr="002548CC">
        <w:rPr>
          <w:rFonts w:ascii="Arial" w:hAnsi="Arial" w:cs="Arial"/>
          <w:sz w:val="20"/>
          <w:szCs w:val="20"/>
        </w:rPr>
        <w:t>8</w:t>
      </w:r>
      <w:r w:rsidRPr="002548CC">
        <w:rPr>
          <w:rFonts w:ascii="Arial" w:hAnsi="Arial" w:cs="Arial"/>
          <w:sz w:val="20"/>
          <w:szCs w:val="20"/>
        </w:rPr>
        <w:t>.</w:t>
      </w:r>
    </w:p>
    <w:p w14:paraId="51EC62F1" w14:textId="77777777" w:rsidR="00E142B6" w:rsidRPr="002548CC" w:rsidRDefault="00E142B6" w:rsidP="00712661">
      <w:pPr>
        <w:pStyle w:val="ListParagraph"/>
        <w:tabs>
          <w:tab w:val="left" w:pos="567"/>
        </w:tabs>
        <w:spacing w:line="276" w:lineRule="auto"/>
        <w:ind w:left="567" w:right="112" w:firstLine="0"/>
        <w:jc w:val="both"/>
        <w:rPr>
          <w:rFonts w:ascii="Arial" w:hAnsi="Arial" w:cs="Arial"/>
          <w:sz w:val="20"/>
          <w:szCs w:val="20"/>
        </w:rPr>
      </w:pPr>
    </w:p>
    <w:p w14:paraId="2ADD1869" w14:textId="77777777" w:rsidR="00941F0F" w:rsidRPr="002548CC"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The Processor shall not engage another Processor without prior specific or general written </w:t>
      </w:r>
      <w:proofErr w:type="spellStart"/>
      <w:r w:rsidRPr="002548CC">
        <w:rPr>
          <w:rFonts w:ascii="Arial" w:hAnsi="Arial" w:cs="Arial"/>
          <w:sz w:val="20"/>
          <w:szCs w:val="20"/>
        </w:rPr>
        <w:t>authorisation</w:t>
      </w:r>
      <w:proofErr w:type="spellEnd"/>
      <w:r w:rsidRPr="002548CC">
        <w:rPr>
          <w:rFonts w:ascii="Arial" w:hAnsi="Arial" w:cs="Arial"/>
          <w:sz w:val="20"/>
          <w:szCs w:val="20"/>
        </w:rPr>
        <w:t xml:space="preserve"> of the Controller. In the case of general written </w:t>
      </w:r>
      <w:proofErr w:type="spellStart"/>
      <w:r w:rsidRPr="002548CC">
        <w:rPr>
          <w:rFonts w:ascii="Arial" w:hAnsi="Arial" w:cs="Arial"/>
          <w:sz w:val="20"/>
          <w:szCs w:val="20"/>
        </w:rPr>
        <w:t>authorisation</w:t>
      </w:r>
      <w:proofErr w:type="spellEnd"/>
      <w:r w:rsidRPr="002548CC">
        <w:rPr>
          <w:rFonts w:ascii="Arial" w:hAnsi="Arial" w:cs="Arial"/>
          <w:sz w:val="20"/>
          <w:szCs w:val="20"/>
        </w:rPr>
        <w:t>, the Processor shall inform the Controller of any intended changes concerning the addition or replacement of other Processors, thereby giving the Controller opportunity to object to such changes.</w:t>
      </w:r>
    </w:p>
    <w:p w14:paraId="7EFE304F" w14:textId="77777777" w:rsidR="00941F0F" w:rsidRPr="002548CC" w:rsidRDefault="00941F0F" w:rsidP="00712661">
      <w:pPr>
        <w:pStyle w:val="ListParagraph"/>
        <w:spacing w:line="276" w:lineRule="auto"/>
        <w:rPr>
          <w:rFonts w:ascii="Arial" w:hAnsi="Arial" w:cs="Arial"/>
          <w:sz w:val="20"/>
          <w:szCs w:val="20"/>
        </w:rPr>
      </w:pPr>
    </w:p>
    <w:p w14:paraId="49D14CA9" w14:textId="79D4B427" w:rsidR="00B11725" w:rsidRDefault="00B11725"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The Processor shall procure that any sub-Processor appointed by it in accordance with this </w:t>
      </w:r>
      <w:r w:rsidR="00742152">
        <w:rPr>
          <w:rFonts w:ascii="Arial" w:hAnsi="Arial" w:cs="Arial"/>
          <w:sz w:val="20"/>
          <w:szCs w:val="20"/>
        </w:rPr>
        <w:t>appointment</w:t>
      </w:r>
      <w:r w:rsidRPr="002548CC">
        <w:rPr>
          <w:rFonts w:ascii="Arial" w:hAnsi="Arial" w:cs="Arial"/>
          <w:sz w:val="20"/>
          <w:szCs w:val="20"/>
        </w:rPr>
        <w:t xml:space="preserve"> complies with obligations (including this one) equivalent to those binding on the Processor under this clause </w:t>
      </w:r>
      <w:r w:rsidR="004C405C" w:rsidRPr="002548CC">
        <w:rPr>
          <w:rFonts w:ascii="Arial" w:hAnsi="Arial" w:cs="Arial"/>
          <w:sz w:val="20"/>
          <w:szCs w:val="20"/>
        </w:rPr>
        <w:t>8</w:t>
      </w:r>
      <w:r w:rsidRPr="002548CC">
        <w:rPr>
          <w:rFonts w:ascii="Arial" w:hAnsi="Arial" w:cs="Arial"/>
          <w:sz w:val="20"/>
          <w:szCs w:val="20"/>
        </w:rPr>
        <w:t>.</w:t>
      </w:r>
    </w:p>
    <w:p w14:paraId="38955190" w14:textId="77777777" w:rsidR="00CF2DC3" w:rsidRPr="00CF2DC3" w:rsidRDefault="00CF2DC3" w:rsidP="00CF2DC3">
      <w:pPr>
        <w:pStyle w:val="ListParagraph"/>
        <w:rPr>
          <w:rFonts w:ascii="Arial" w:hAnsi="Arial" w:cs="Arial"/>
          <w:sz w:val="20"/>
          <w:szCs w:val="20"/>
        </w:rPr>
      </w:pPr>
    </w:p>
    <w:p w14:paraId="666011D7" w14:textId="77777777" w:rsidR="00FF0D19"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26" w:name="_bookmark9"/>
      <w:bookmarkEnd w:id="26"/>
      <w:r w:rsidRPr="002548CC">
        <w:rPr>
          <w:rFonts w:ascii="Arial" w:hAnsi="Arial" w:cs="Arial"/>
          <w:sz w:val="20"/>
          <w:szCs w:val="20"/>
        </w:rPr>
        <w:t>The Freedom of Information</w:t>
      </w:r>
      <w:r w:rsidRPr="002548CC">
        <w:rPr>
          <w:rFonts w:ascii="Arial" w:hAnsi="Arial" w:cs="Arial"/>
          <w:spacing w:val="-7"/>
          <w:sz w:val="20"/>
          <w:szCs w:val="20"/>
        </w:rPr>
        <w:t xml:space="preserve"> </w:t>
      </w:r>
      <w:r w:rsidRPr="002548CC">
        <w:rPr>
          <w:rFonts w:ascii="Arial" w:hAnsi="Arial" w:cs="Arial"/>
          <w:sz w:val="20"/>
          <w:szCs w:val="20"/>
        </w:rPr>
        <w:t>Act</w:t>
      </w:r>
    </w:p>
    <w:p w14:paraId="6B0F2F38" w14:textId="77777777" w:rsidR="00615F2B" w:rsidRDefault="00615F2B" w:rsidP="00712661">
      <w:pPr>
        <w:pStyle w:val="ListParagraph"/>
        <w:tabs>
          <w:tab w:val="left" w:pos="567"/>
        </w:tabs>
        <w:spacing w:line="276" w:lineRule="auto"/>
        <w:ind w:left="567" w:right="112" w:firstLine="0"/>
        <w:jc w:val="both"/>
        <w:rPr>
          <w:rFonts w:ascii="Arial" w:hAnsi="Arial" w:cs="Arial"/>
          <w:sz w:val="20"/>
          <w:szCs w:val="20"/>
        </w:rPr>
      </w:pPr>
    </w:p>
    <w:p w14:paraId="6F10D506" w14:textId="2B880B4B" w:rsidR="00615F2B" w:rsidRDefault="00F8165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You acknowledge</w:t>
      </w:r>
      <w:r w:rsidR="00615F2B" w:rsidRPr="00615F2B">
        <w:rPr>
          <w:rFonts w:ascii="Arial" w:hAnsi="Arial" w:cs="Arial"/>
          <w:sz w:val="20"/>
          <w:szCs w:val="20"/>
        </w:rPr>
        <w:t xml:space="preserve"> that </w:t>
      </w:r>
      <w:r>
        <w:rPr>
          <w:rFonts w:ascii="Arial" w:hAnsi="Arial" w:cs="Arial"/>
          <w:sz w:val="20"/>
          <w:szCs w:val="20"/>
        </w:rPr>
        <w:t>we are</w:t>
      </w:r>
      <w:r w:rsidR="00615F2B" w:rsidRPr="00615F2B">
        <w:rPr>
          <w:rFonts w:ascii="Arial" w:hAnsi="Arial" w:cs="Arial"/>
          <w:sz w:val="20"/>
          <w:szCs w:val="20"/>
        </w:rPr>
        <w:t xml:space="preserve"> subject to the requirements of the Freedom of Information Act 2000 (“</w:t>
      </w:r>
      <w:r w:rsidR="00615F2B" w:rsidRPr="00615F2B">
        <w:rPr>
          <w:rFonts w:ascii="Arial" w:hAnsi="Arial" w:cs="Arial"/>
          <w:b/>
          <w:sz w:val="20"/>
          <w:szCs w:val="20"/>
        </w:rPr>
        <w:t>FOIA</w:t>
      </w:r>
      <w:r w:rsidR="00615F2B" w:rsidRPr="00615F2B">
        <w:rPr>
          <w:rFonts w:ascii="Arial" w:hAnsi="Arial" w:cs="Arial"/>
          <w:sz w:val="20"/>
          <w:szCs w:val="20"/>
        </w:rPr>
        <w:t>”) and the Environmental Information Regulations 2004 (“</w:t>
      </w:r>
      <w:r w:rsidR="00615F2B" w:rsidRPr="00615F2B">
        <w:rPr>
          <w:rFonts w:ascii="Arial" w:hAnsi="Arial" w:cs="Arial"/>
          <w:b/>
          <w:sz w:val="20"/>
          <w:szCs w:val="20"/>
        </w:rPr>
        <w:t>EIR</w:t>
      </w:r>
      <w:r w:rsidR="00615F2B" w:rsidRPr="00615F2B">
        <w:rPr>
          <w:rFonts w:ascii="Arial" w:hAnsi="Arial" w:cs="Arial"/>
          <w:sz w:val="20"/>
          <w:szCs w:val="20"/>
        </w:rPr>
        <w:t>”). In this clause “</w:t>
      </w:r>
      <w:r w:rsidR="00615F2B" w:rsidRPr="00615F2B">
        <w:rPr>
          <w:rFonts w:ascii="Arial" w:hAnsi="Arial" w:cs="Arial"/>
          <w:b/>
          <w:sz w:val="20"/>
          <w:szCs w:val="20"/>
        </w:rPr>
        <w:t>Request for Information</w:t>
      </w:r>
      <w:r w:rsidR="00615F2B" w:rsidRPr="00615F2B">
        <w:rPr>
          <w:rFonts w:ascii="Arial" w:hAnsi="Arial" w:cs="Arial"/>
          <w:sz w:val="20"/>
          <w:szCs w:val="20"/>
        </w:rPr>
        <w:t>” (which shall include any apparent requests for information under FOIA or EIR) and “</w:t>
      </w:r>
      <w:r w:rsidR="00615F2B" w:rsidRPr="00615F2B">
        <w:rPr>
          <w:rFonts w:ascii="Arial" w:hAnsi="Arial" w:cs="Arial"/>
          <w:b/>
          <w:sz w:val="20"/>
          <w:szCs w:val="20"/>
        </w:rPr>
        <w:t>Information</w:t>
      </w:r>
      <w:r w:rsidR="00615F2B" w:rsidRPr="00615F2B">
        <w:rPr>
          <w:rFonts w:ascii="Arial" w:hAnsi="Arial" w:cs="Arial"/>
          <w:sz w:val="20"/>
          <w:szCs w:val="20"/>
        </w:rPr>
        <w:t>” have the meanings given to them in FOIA.</w:t>
      </w:r>
    </w:p>
    <w:p w14:paraId="1382F35F" w14:textId="77777777" w:rsidR="00615F2B" w:rsidRPr="00615F2B" w:rsidRDefault="00615F2B" w:rsidP="00712661">
      <w:pPr>
        <w:pStyle w:val="ListParagraph"/>
        <w:tabs>
          <w:tab w:val="left" w:pos="567"/>
        </w:tabs>
        <w:spacing w:line="276" w:lineRule="auto"/>
        <w:ind w:left="567" w:right="112" w:firstLine="0"/>
        <w:jc w:val="both"/>
        <w:rPr>
          <w:rFonts w:ascii="Arial" w:hAnsi="Arial" w:cs="Arial"/>
          <w:sz w:val="20"/>
          <w:szCs w:val="20"/>
        </w:rPr>
      </w:pPr>
    </w:p>
    <w:p w14:paraId="73C933F9" w14:textId="2E026C2B" w:rsidR="00615F2B" w:rsidRDefault="00F8165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You</w:t>
      </w:r>
      <w:r w:rsidR="00615F2B" w:rsidRPr="00615F2B">
        <w:rPr>
          <w:rFonts w:ascii="Arial" w:hAnsi="Arial" w:cs="Arial"/>
          <w:sz w:val="20"/>
          <w:szCs w:val="20"/>
        </w:rPr>
        <w:t xml:space="preserve"> shall:</w:t>
      </w:r>
    </w:p>
    <w:p w14:paraId="70B7D1B6" w14:textId="77777777" w:rsidR="00615F2B" w:rsidRPr="00615F2B" w:rsidRDefault="00615F2B" w:rsidP="00712661">
      <w:pPr>
        <w:pStyle w:val="ListParagraph"/>
        <w:tabs>
          <w:tab w:val="left" w:pos="567"/>
        </w:tabs>
        <w:spacing w:line="276" w:lineRule="auto"/>
        <w:ind w:left="567" w:right="112" w:firstLine="0"/>
        <w:jc w:val="both"/>
        <w:rPr>
          <w:rFonts w:ascii="Arial" w:hAnsi="Arial" w:cs="Arial"/>
          <w:sz w:val="20"/>
          <w:szCs w:val="20"/>
        </w:rPr>
      </w:pPr>
    </w:p>
    <w:p w14:paraId="08DBCDC6" w14:textId="7E5E8DA1"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assist and cooperate </w:t>
      </w:r>
      <w:r w:rsidR="00F81659">
        <w:rPr>
          <w:rFonts w:ascii="Arial" w:hAnsi="Arial" w:cs="Arial"/>
          <w:sz w:val="20"/>
          <w:szCs w:val="20"/>
        </w:rPr>
        <w:t>with us</w:t>
      </w:r>
      <w:r w:rsidRPr="00615F2B">
        <w:rPr>
          <w:rFonts w:ascii="Arial" w:hAnsi="Arial" w:cs="Arial"/>
          <w:sz w:val="20"/>
          <w:szCs w:val="20"/>
        </w:rPr>
        <w:t xml:space="preserve"> (at </w:t>
      </w:r>
      <w:r w:rsidR="00F81659">
        <w:rPr>
          <w:rFonts w:ascii="Arial" w:hAnsi="Arial" w:cs="Arial"/>
          <w:sz w:val="20"/>
          <w:szCs w:val="20"/>
        </w:rPr>
        <w:t>your</w:t>
      </w:r>
      <w:r w:rsidRPr="00615F2B">
        <w:rPr>
          <w:rFonts w:ascii="Arial" w:hAnsi="Arial" w:cs="Arial"/>
          <w:sz w:val="20"/>
          <w:szCs w:val="20"/>
        </w:rPr>
        <w:t xml:space="preserve"> cost) to enable </w:t>
      </w:r>
      <w:r w:rsidR="00F81659">
        <w:rPr>
          <w:rFonts w:ascii="Arial" w:hAnsi="Arial" w:cs="Arial"/>
          <w:sz w:val="20"/>
          <w:szCs w:val="20"/>
        </w:rPr>
        <w:t>us</w:t>
      </w:r>
      <w:r w:rsidRPr="00615F2B">
        <w:rPr>
          <w:rFonts w:ascii="Arial" w:hAnsi="Arial" w:cs="Arial"/>
          <w:sz w:val="20"/>
          <w:szCs w:val="20"/>
        </w:rPr>
        <w:t xml:space="preserve"> to comply with the information disclosure requirements of the FOIA and the EIR;</w:t>
      </w:r>
    </w:p>
    <w:p w14:paraId="1298C6AA" w14:textId="77777777" w:rsidR="00742152" w:rsidRPr="00615F2B" w:rsidRDefault="00742152" w:rsidP="00712661">
      <w:pPr>
        <w:pStyle w:val="ListParagraph"/>
        <w:tabs>
          <w:tab w:val="left" w:pos="567"/>
        </w:tabs>
        <w:spacing w:line="276" w:lineRule="auto"/>
        <w:ind w:left="1418" w:right="112" w:firstLine="0"/>
        <w:jc w:val="both"/>
        <w:rPr>
          <w:rFonts w:ascii="Arial" w:hAnsi="Arial" w:cs="Arial"/>
          <w:sz w:val="20"/>
          <w:szCs w:val="20"/>
        </w:rPr>
      </w:pPr>
    </w:p>
    <w:p w14:paraId="7371D136" w14:textId="6763D4D7"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comply with all policy statements as </w:t>
      </w:r>
      <w:r w:rsidR="00F81659">
        <w:rPr>
          <w:rFonts w:ascii="Arial" w:hAnsi="Arial" w:cs="Arial"/>
          <w:sz w:val="20"/>
          <w:szCs w:val="20"/>
        </w:rPr>
        <w:t>we</w:t>
      </w:r>
      <w:r w:rsidRPr="00615F2B">
        <w:rPr>
          <w:rFonts w:ascii="Arial" w:hAnsi="Arial" w:cs="Arial"/>
          <w:sz w:val="20"/>
          <w:szCs w:val="20"/>
        </w:rPr>
        <w:t xml:space="preserve"> may issue from time to time with regard to FOIA and EIR;</w:t>
      </w:r>
    </w:p>
    <w:p w14:paraId="68EB9C0D" w14:textId="77777777" w:rsidR="00742152" w:rsidRPr="00615F2B" w:rsidRDefault="00742152" w:rsidP="00712661">
      <w:pPr>
        <w:pStyle w:val="ListParagraph"/>
        <w:tabs>
          <w:tab w:val="left" w:pos="567"/>
        </w:tabs>
        <w:spacing w:line="276" w:lineRule="auto"/>
        <w:ind w:left="1418" w:right="112" w:firstLine="0"/>
        <w:jc w:val="both"/>
        <w:rPr>
          <w:rFonts w:ascii="Arial" w:hAnsi="Arial" w:cs="Arial"/>
          <w:sz w:val="20"/>
          <w:szCs w:val="20"/>
        </w:rPr>
      </w:pPr>
    </w:p>
    <w:p w14:paraId="7073EBDE" w14:textId="477774C9"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send to </w:t>
      </w:r>
      <w:r w:rsidR="00742152">
        <w:rPr>
          <w:rFonts w:ascii="Arial" w:hAnsi="Arial" w:cs="Arial"/>
          <w:sz w:val="20"/>
          <w:szCs w:val="20"/>
        </w:rPr>
        <w:t>us</w:t>
      </w:r>
      <w:r w:rsidRPr="00615F2B">
        <w:rPr>
          <w:rFonts w:ascii="Arial" w:hAnsi="Arial" w:cs="Arial"/>
          <w:sz w:val="20"/>
          <w:szCs w:val="20"/>
        </w:rPr>
        <w:t xml:space="preserve"> any requests that </w:t>
      </w:r>
      <w:r w:rsidR="00742152">
        <w:rPr>
          <w:rFonts w:ascii="Arial" w:hAnsi="Arial" w:cs="Arial"/>
          <w:sz w:val="20"/>
          <w:szCs w:val="20"/>
        </w:rPr>
        <w:t>you</w:t>
      </w:r>
      <w:r w:rsidRPr="00615F2B">
        <w:rPr>
          <w:rFonts w:ascii="Arial" w:hAnsi="Arial" w:cs="Arial"/>
          <w:sz w:val="20"/>
          <w:szCs w:val="20"/>
        </w:rPr>
        <w:t xml:space="preserve"> receives for information about </w:t>
      </w:r>
      <w:r w:rsidR="00742152">
        <w:rPr>
          <w:rFonts w:ascii="Arial" w:hAnsi="Arial" w:cs="Arial"/>
          <w:sz w:val="20"/>
          <w:szCs w:val="20"/>
        </w:rPr>
        <w:t>us</w:t>
      </w:r>
      <w:r w:rsidRPr="00615F2B">
        <w:rPr>
          <w:rFonts w:ascii="Arial" w:hAnsi="Arial" w:cs="Arial"/>
          <w:sz w:val="20"/>
          <w:szCs w:val="20"/>
        </w:rPr>
        <w:t xml:space="preserve"> or the </w:t>
      </w:r>
      <w:r w:rsidR="00742152">
        <w:rPr>
          <w:rFonts w:ascii="Arial" w:hAnsi="Arial" w:cs="Arial"/>
          <w:sz w:val="20"/>
          <w:szCs w:val="20"/>
        </w:rPr>
        <w:t>s</w:t>
      </w:r>
      <w:r w:rsidRPr="00615F2B">
        <w:rPr>
          <w:rFonts w:ascii="Arial" w:hAnsi="Arial" w:cs="Arial"/>
          <w:sz w:val="20"/>
          <w:szCs w:val="20"/>
        </w:rPr>
        <w:t xml:space="preserve">ervices as soon as reasonably practicable following receipt; </w:t>
      </w:r>
    </w:p>
    <w:p w14:paraId="4AAD0D8A" w14:textId="77777777" w:rsidR="00742152" w:rsidRPr="00742152" w:rsidRDefault="00742152" w:rsidP="00712661">
      <w:pPr>
        <w:pStyle w:val="ListParagraph"/>
        <w:spacing w:line="276" w:lineRule="auto"/>
        <w:rPr>
          <w:rFonts w:ascii="Arial" w:hAnsi="Arial" w:cs="Arial"/>
          <w:sz w:val="20"/>
          <w:szCs w:val="20"/>
        </w:rPr>
      </w:pPr>
    </w:p>
    <w:p w14:paraId="2A2C892E" w14:textId="10392404"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provide </w:t>
      </w:r>
      <w:r w:rsidR="00742152">
        <w:rPr>
          <w:rFonts w:ascii="Arial" w:hAnsi="Arial" w:cs="Arial"/>
          <w:sz w:val="20"/>
          <w:szCs w:val="20"/>
        </w:rPr>
        <w:t>us</w:t>
      </w:r>
      <w:r w:rsidRPr="00615F2B">
        <w:rPr>
          <w:rFonts w:ascii="Arial" w:hAnsi="Arial" w:cs="Arial"/>
          <w:sz w:val="20"/>
          <w:szCs w:val="20"/>
        </w:rPr>
        <w:t xml:space="preserve"> with a copy of all Information in </w:t>
      </w:r>
      <w:r w:rsidR="00742152">
        <w:rPr>
          <w:rFonts w:ascii="Arial" w:hAnsi="Arial" w:cs="Arial"/>
          <w:sz w:val="20"/>
          <w:szCs w:val="20"/>
        </w:rPr>
        <w:t>your</w:t>
      </w:r>
      <w:r w:rsidRPr="00615F2B">
        <w:rPr>
          <w:rFonts w:ascii="Arial" w:hAnsi="Arial" w:cs="Arial"/>
          <w:sz w:val="20"/>
          <w:szCs w:val="20"/>
        </w:rPr>
        <w:t xml:space="preserve"> possession or power in the form that </w:t>
      </w:r>
      <w:r w:rsidR="00742152">
        <w:rPr>
          <w:rFonts w:ascii="Arial" w:hAnsi="Arial" w:cs="Arial"/>
          <w:sz w:val="20"/>
          <w:szCs w:val="20"/>
        </w:rPr>
        <w:t>we</w:t>
      </w:r>
      <w:r w:rsidRPr="00615F2B">
        <w:rPr>
          <w:rFonts w:ascii="Arial" w:hAnsi="Arial" w:cs="Arial"/>
          <w:sz w:val="20"/>
          <w:szCs w:val="20"/>
        </w:rPr>
        <w:t xml:space="preserve"> require within five (5) business days of such Information being requested; and</w:t>
      </w:r>
    </w:p>
    <w:p w14:paraId="3C7D630E" w14:textId="77777777" w:rsidR="00742152" w:rsidRPr="00742152" w:rsidRDefault="00742152" w:rsidP="00712661">
      <w:pPr>
        <w:pStyle w:val="ListParagraph"/>
        <w:spacing w:line="276" w:lineRule="auto"/>
        <w:rPr>
          <w:rFonts w:ascii="Arial" w:hAnsi="Arial" w:cs="Arial"/>
          <w:sz w:val="20"/>
          <w:szCs w:val="20"/>
        </w:rPr>
      </w:pPr>
    </w:p>
    <w:p w14:paraId="099761FC" w14:textId="091F3CC2"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provide all necessary assistance as reasonably required by </w:t>
      </w:r>
      <w:r w:rsidR="00742152">
        <w:rPr>
          <w:rFonts w:ascii="Arial" w:hAnsi="Arial" w:cs="Arial"/>
          <w:sz w:val="20"/>
          <w:szCs w:val="20"/>
        </w:rPr>
        <w:t>us</w:t>
      </w:r>
      <w:r w:rsidRPr="00615F2B">
        <w:rPr>
          <w:rFonts w:ascii="Arial" w:hAnsi="Arial" w:cs="Arial"/>
          <w:sz w:val="20"/>
          <w:szCs w:val="20"/>
        </w:rPr>
        <w:t xml:space="preserve"> to enable it to respond to a Request for Information within the time for compliance set out in section 10 of FOIA or regulation 5 of EIR (as the case may be).</w:t>
      </w:r>
    </w:p>
    <w:p w14:paraId="7B50ECDA" w14:textId="77777777" w:rsidR="00081C8F" w:rsidRPr="00615F2B" w:rsidRDefault="00081C8F" w:rsidP="00712661">
      <w:pPr>
        <w:pStyle w:val="ListParagraph"/>
        <w:tabs>
          <w:tab w:val="left" w:pos="567"/>
        </w:tabs>
        <w:spacing w:line="276" w:lineRule="auto"/>
        <w:ind w:left="1418" w:right="112" w:firstLine="0"/>
        <w:jc w:val="both"/>
        <w:rPr>
          <w:rFonts w:ascii="Arial" w:hAnsi="Arial" w:cs="Arial"/>
          <w:sz w:val="20"/>
          <w:szCs w:val="20"/>
        </w:rPr>
      </w:pPr>
    </w:p>
    <w:p w14:paraId="0F96C3D6" w14:textId="7EABA0C5" w:rsidR="00615F2B" w:rsidRDefault="00742152"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We</w:t>
      </w:r>
      <w:r w:rsidR="00615F2B" w:rsidRPr="00615F2B">
        <w:rPr>
          <w:rFonts w:ascii="Arial" w:hAnsi="Arial" w:cs="Arial"/>
          <w:sz w:val="20"/>
          <w:szCs w:val="20"/>
        </w:rPr>
        <w:t xml:space="preserve"> shall be responsible for determining at its absolute discretion whether any Information is:</w:t>
      </w:r>
    </w:p>
    <w:p w14:paraId="68A0B15E" w14:textId="77777777" w:rsidR="00081C8F" w:rsidRPr="00615F2B" w:rsidRDefault="00081C8F" w:rsidP="00712661">
      <w:pPr>
        <w:pStyle w:val="ListParagraph"/>
        <w:tabs>
          <w:tab w:val="left" w:pos="567"/>
        </w:tabs>
        <w:spacing w:line="276" w:lineRule="auto"/>
        <w:ind w:left="567" w:right="112" w:firstLine="0"/>
        <w:jc w:val="both"/>
        <w:rPr>
          <w:rFonts w:ascii="Arial" w:hAnsi="Arial" w:cs="Arial"/>
          <w:sz w:val="20"/>
          <w:szCs w:val="20"/>
        </w:rPr>
      </w:pPr>
    </w:p>
    <w:p w14:paraId="25E3A091" w14:textId="123E98E5"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exempt from disclosure in accordance with the provisions of FOIA or EIR; an</w:t>
      </w:r>
      <w:r w:rsidR="00081C8F">
        <w:rPr>
          <w:rFonts w:ascii="Arial" w:hAnsi="Arial" w:cs="Arial"/>
          <w:sz w:val="20"/>
          <w:szCs w:val="20"/>
        </w:rPr>
        <w:t>d</w:t>
      </w:r>
    </w:p>
    <w:p w14:paraId="68ABACB8" w14:textId="77777777" w:rsidR="00081C8F" w:rsidRPr="00615F2B" w:rsidRDefault="00081C8F" w:rsidP="00712661">
      <w:pPr>
        <w:pStyle w:val="ListParagraph"/>
        <w:tabs>
          <w:tab w:val="left" w:pos="567"/>
        </w:tabs>
        <w:spacing w:line="276" w:lineRule="auto"/>
        <w:ind w:left="1418" w:right="112" w:firstLine="0"/>
        <w:jc w:val="both"/>
        <w:rPr>
          <w:rFonts w:ascii="Arial" w:hAnsi="Arial" w:cs="Arial"/>
          <w:sz w:val="20"/>
          <w:szCs w:val="20"/>
        </w:rPr>
      </w:pPr>
    </w:p>
    <w:p w14:paraId="28939A84" w14:textId="77777777"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to be disclosed in response to a Request for Information.</w:t>
      </w:r>
    </w:p>
    <w:p w14:paraId="4C6FDA85" w14:textId="77777777" w:rsidR="00081C8F" w:rsidRPr="00615F2B" w:rsidRDefault="00081C8F" w:rsidP="00712661">
      <w:pPr>
        <w:pStyle w:val="ListParagraph"/>
        <w:tabs>
          <w:tab w:val="left" w:pos="567"/>
        </w:tabs>
        <w:spacing w:line="276" w:lineRule="auto"/>
        <w:ind w:left="1418" w:right="112" w:firstLine="0"/>
        <w:jc w:val="both"/>
        <w:rPr>
          <w:rFonts w:ascii="Arial" w:hAnsi="Arial" w:cs="Arial"/>
          <w:sz w:val="20"/>
          <w:szCs w:val="20"/>
        </w:rPr>
      </w:pPr>
    </w:p>
    <w:p w14:paraId="3E4A5DB5" w14:textId="04A41BCD" w:rsidR="00081C8F" w:rsidRDefault="00615F2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742152">
        <w:rPr>
          <w:rFonts w:ascii="Arial" w:hAnsi="Arial" w:cs="Arial"/>
          <w:sz w:val="20"/>
          <w:szCs w:val="20"/>
        </w:rPr>
        <w:t xml:space="preserve">In no event shall </w:t>
      </w:r>
      <w:r w:rsidR="00742152" w:rsidRPr="00742152">
        <w:rPr>
          <w:rFonts w:ascii="Arial" w:hAnsi="Arial" w:cs="Arial"/>
          <w:sz w:val="20"/>
          <w:szCs w:val="20"/>
        </w:rPr>
        <w:t>you</w:t>
      </w:r>
      <w:r w:rsidRPr="00742152">
        <w:rPr>
          <w:rFonts w:ascii="Arial" w:hAnsi="Arial" w:cs="Arial"/>
          <w:sz w:val="20"/>
          <w:szCs w:val="20"/>
        </w:rPr>
        <w:t xml:space="preserve"> respond directly to any Request for Information unless expressly </w:t>
      </w:r>
      <w:proofErr w:type="spellStart"/>
      <w:r w:rsidRPr="00742152">
        <w:rPr>
          <w:rFonts w:ascii="Arial" w:hAnsi="Arial" w:cs="Arial"/>
          <w:sz w:val="20"/>
          <w:szCs w:val="20"/>
        </w:rPr>
        <w:t>authorised</w:t>
      </w:r>
      <w:proofErr w:type="spellEnd"/>
      <w:r w:rsidRPr="00742152">
        <w:rPr>
          <w:rFonts w:ascii="Arial" w:hAnsi="Arial" w:cs="Arial"/>
          <w:sz w:val="20"/>
          <w:szCs w:val="20"/>
        </w:rPr>
        <w:t xml:space="preserve"> to do so by </w:t>
      </w:r>
      <w:r w:rsidR="00742152">
        <w:rPr>
          <w:rFonts w:ascii="Arial" w:hAnsi="Arial" w:cs="Arial"/>
          <w:sz w:val="20"/>
          <w:szCs w:val="20"/>
        </w:rPr>
        <w:t>us.</w:t>
      </w:r>
    </w:p>
    <w:p w14:paraId="5E9E4291" w14:textId="77777777" w:rsidR="00742152" w:rsidRPr="00742152" w:rsidRDefault="00742152" w:rsidP="00712661">
      <w:pPr>
        <w:pStyle w:val="ListParagraph"/>
        <w:tabs>
          <w:tab w:val="left" w:pos="567"/>
        </w:tabs>
        <w:spacing w:line="276" w:lineRule="auto"/>
        <w:ind w:left="567" w:right="112" w:firstLine="0"/>
        <w:jc w:val="both"/>
        <w:rPr>
          <w:rFonts w:ascii="Arial" w:hAnsi="Arial" w:cs="Arial"/>
          <w:sz w:val="20"/>
          <w:szCs w:val="20"/>
        </w:rPr>
      </w:pPr>
    </w:p>
    <w:p w14:paraId="071D3475" w14:textId="1031CEB1" w:rsidR="00615F2B" w:rsidRDefault="00742152"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You</w:t>
      </w:r>
      <w:r w:rsidR="00615F2B" w:rsidRPr="00615F2B">
        <w:rPr>
          <w:rFonts w:ascii="Arial" w:hAnsi="Arial" w:cs="Arial"/>
          <w:sz w:val="20"/>
          <w:szCs w:val="20"/>
        </w:rPr>
        <w:t xml:space="preserve"> acknowledge that </w:t>
      </w:r>
      <w:r>
        <w:rPr>
          <w:rFonts w:ascii="Arial" w:hAnsi="Arial" w:cs="Arial"/>
          <w:sz w:val="20"/>
          <w:szCs w:val="20"/>
        </w:rPr>
        <w:t>we</w:t>
      </w:r>
      <w:r w:rsidR="00615F2B" w:rsidRPr="00615F2B">
        <w:rPr>
          <w:rFonts w:ascii="Arial" w:hAnsi="Arial" w:cs="Arial"/>
          <w:sz w:val="20"/>
          <w:szCs w:val="20"/>
        </w:rPr>
        <w:t xml:space="preserve"> may, acting in accordance with the Secretary of State for Constitutional Affairs’ Code of Practice on the discharge of public authorities’ functions under Part 1 of FOIA, be obliged under FOIA or EIR to disclose Information:</w:t>
      </w:r>
    </w:p>
    <w:p w14:paraId="31B6B148" w14:textId="77777777" w:rsidR="00081C8F" w:rsidRPr="00081C8F" w:rsidRDefault="00081C8F" w:rsidP="00712661">
      <w:pPr>
        <w:pStyle w:val="ListParagraph"/>
        <w:spacing w:line="276" w:lineRule="auto"/>
        <w:rPr>
          <w:rFonts w:ascii="Arial" w:hAnsi="Arial" w:cs="Arial"/>
          <w:sz w:val="20"/>
          <w:szCs w:val="20"/>
        </w:rPr>
      </w:pPr>
    </w:p>
    <w:p w14:paraId="06722BD2" w14:textId="7A10AB0A"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without consulting </w:t>
      </w:r>
      <w:r w:rsidR="00742152">
        <w:rPr>
          <w:rFonts w:ascii="Arial" w:hAnsi="Arial" w:cs="Arial"/>
          <w:sz w:val="20"/>
          <w:szCs w:val="20"/>
        </w:rPr>
        <w:t>you</w:t>
      </w:r>
      <w:r w:rsidRPr="00615F2B">
        <w:rPr>
          <w:rFonts w:ascii="Arial" w:hAnsi="Arial" w:cs="Arial"/>
          <w:sz w:val="20"/>
          <w:szCs w:val="20"/>
        </w:rPr>
        <w:t>; or</w:t>
      </w:r>
    </w:p>
    <w:p w14:paraId="16E232F7" w14:textId="77777777" w:rsidR="00081C8F" w:rsidRPr="00615F2B" w:rsidRDefault="00081C8F" w:rsidP="00712661">
      <w:pPr>
        <w:pStyle w:val="ListParagraph"/>
        <w:tabs>
          <w:tab w:val="left" w:pos="567"/>
        </w:tabs>
        <w:spacing w:line="276" w:lineRule="auto"/>
        <w:ind w:left="1418" w:right="112" w:firstLine="0"/>
        <w:jc w:val="both"/>
        <w:rPr>
          <w:rFonts w:ascii="Arial" w:hAnsi="Arial" w:cs="Arial"/>
          <w:sz w:val="20"/>
          <w:szCs w:val="20"/>
        </w:rPr>
      </w:pPr>
    </w:p>
    <w:p w14:paraId="6507DD6C" w14:textId="560E5417" w:rsidR="00615F2B" w:rsidRDefault="00615F2B"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615F2B">
        <w:rPr>
          <w:rFonts w:ascii="Arial" w:hAnsi="Arial" w:cs="Arial"/>
          <w:sz w:val="20"/>
          <w:szCs w:val="20"/>
        </w:rPr>
        <w:t xml:space="preserve">following consultation with </w:t>
      </w:r>
      <w:r w:rsidR="00742152">
        <w:rPr>
          <w:rFonts w:ascii="Arial" w:hAnsi="Arial" w:cs="Arial"/>
          <w:sz w:val="20"/>
          <w:szCs w:val="20"/>
        </w:rPr>
        <w:t>you</w:t>
      </w:r>
      <w:r w:rsidRPr="00615F2B">
        <w:rPr>
          <w:rFonts w:ascii="Arial" w:hAnsi="Arial" w:cs="Arial"/>
          <w:sz w:val="20"/>
          <w:szCs w:val="20"/>
        </w:rPr>
        <w:t xml:space="preserve"> and having taken </w:t>
      </w:r>
      <w:r w:rsidR="00742152">
        <w:rPr>
          <w:rFonts w:ascii="Arial" w:hAnsi="Arial" w:cs="Arial"/>
          <w:sz w:val="20"/>
          <w:szCs w:val="20"/>
        </w:rPr>
        <w:t>your</w:t>
      </w:r>
      <w:r w:rsidRPr="00615F2B">
        <w:rPr>
          <w:rFonts w:ascii="Arial" w:hAnsi="Arial" w:cs="Arial"/>
          <w:sz w:val="20"/>
          <w:szCs w:val="20"/>
        </w:rPr>
        <w:t xml:space="preserve"> views into account.</w:t>
      </w:r>
    </w:p>
    <w:p w14:paraId="33D6C73F" w14:textId="77777777" w:rsidR="00081C8F" w:rsidRPr="00081C8F" w:rsidRDefault="00081C8F" w:rsidP="00712661">
      <w:pPr>
        <w:pStyle w:val="ListParagraph"/>
        <w:spacing w:line="276" w:lineRule="auto"/>
        <w:rPr>
          <w:rFonts w:ascii="Arial" w:hAnsi="Arial" w:cs="Arial"/>
          <w:sz w:val="20"/>
          <w:szCs w:val="20"/>
        </w:rPr>
      </w:pPr>
    </w:p>
    <w:p w14:paraId="79C652AB" w14:textId="0EC87357" w:rsidR="00615F2B" w:rsidRPr="00615F2B" w:rsidRDefault="00615F2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615F2B">
        <w:rPr>
          <w:rFonts w:ascii="Arial" w:hAnsi="Arial" w:cs="Arial"/>
          <w:sz w:val="20"/>
          <w:szCs w:val="20"/>
        </w:rPr>
        <w:t xml:space="preserve">Without limitation to any other obligation under this </w:t>
      </w:r>
      <w:r w:rsidR="00742152">
        <w:rPr>
          <w:rFonts w:ascii="Arial" w:hAnsi="Arial" w:cs="Arial"/>
          <w:sz w:val="20"/>
          <w:szCs w:val="20"/>
        </w:rPr>
        <w:t>appointment</w:t>
      </w:r>
      <w:r w:rsidRPr="00615F2B">
        <w:rPr>
          <w:rFonts w:ascii="Arial" w:hAnsi="Arial" w:cs="Arial"/>
          <w:sz w:val="20"/>
          <w:szCs w:val="20"/>
        </w:rPr>
        <w:t xml:space="preserve">, </w:t>
      </w:r>
      <w:r w:rsidR="00742152">
        <w:rPr>
          <w:rFonts w:ascii="Arial" w:hAnsi="Arial" w:cs="Arial"/>
          <w:sz w:val="20"/>
          <w:szCs w:val="20"/>
        </w:rPr>
        <w:t>you</w:t>
      </w:r>
      <w:r w:rsidRPr="00615F2B">
        <w:rPr>
          <w:rFonts w:ascii="Arial" w:hAnsi="Arial" w:cs="Arial"/>
          <w:sz w:val="20"/>
          <w:szCs w:val="20"/>
        </w:rPr>
        <w:t xml:space="preserve"> shall ensure that all Information produced in the course of the performance of the </w:t>
      </w:r>
      <w:r w:rsidR="00742152">
        <w:rPr>
          <w:rFonts w:ascii="Arial" w:hAnsi="Arial" w:cs="Arial"/>
          <w:sz w:val="20"/>
          <w:szCs w:val="20"/>
        </w:rPr>
        <w:t>s</w:t>
      </w:r>
      <w:r w:rsidRPr="00615F2B">
        <w:rPr>
          <w:rFonts w:ascii="Arial" w:hAnsi="Arial" w:cs="Arial"/>
          <w:sz w:val="20"/>
          <w:szCs w:val="20"/>
        </w:rPr>
        <w:t xml:space="preserve">ervices or relating to this </w:t>
      </w:r>
      <w:r w:rsidR="00742152">
        <w:rPr>
          <w:rFonts w:ascii="Arial" w:hAnsi="Arial" w:cs="Arial"/>
          <w:sz w:val="20"/>
          <w:szCs w:val="20"/>
        </w:rPr>
        <w:t>appointment</w:t>
      </w:r>
      <w:r w:rsidRPr="00615F2B">
        <w:rPr>
          <w:rFonts w:ascii="Arial" w:hAnsi="Arial" w:cs="Arial"/>
          <w:sz w:val="20"/>
          <w:szCs w:val="20"/>
        </w:rPr>
        <w:t xml:space="preserve"> is retained for disclosure and shall permit </w:t>
      </w:r>
      <w:r w:rsidR="00742152">
        <w:rPr>
          <w:rFonts w:ascii="Arial" w:hAnsi="Arial" w:cs="Arial"/>
          <w:sz w:val="20"/>
          <w:szCs w:val="20"/>
        </w:rPr>
        <w:t>us</w:t>
      </w:r>
      <w:r w:rsidRPr="00615F2B">
        <w:rPr>
          <w:rFonts w:ascii="Arial" w:hAnsi="Arial" w:cs="Arial"/>
          <w:sz w:val="20"/>
          <w:szCs w:val="20"/>
        </w:rPr>
        <w:t xml:space="preserve"> to inspect such Information as requested from time to time.</w:t>
      </w:r>
    </w:p>
    <w:p w14:paraId="666011F5" w14:textId="77777777" w:rsidR="00FF0D19" w:rsidRDefault="00FF0D19" w:rsidP="00712661">
      <w:pPr>
        <w:pStyle w:val="BodyText"/>
        <w:spacing w:before="11" w:line="276" w:lineRule="auto"/>
        <w:rPr>
          <w:rFonts w:ascii="Arial" w:hAnsi="Arial" w:cs="Arial"/>
          <w:sz w:val="20"/>
          <w:szCs w:val="20"/>
        </w:rPr>
      </w:pPr>
    </w:p>
    <w:p w14:paraId="666011F6"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27" w:name="_bookmark10"/>
      <w:bookmarkEnd w:id="27"/>
      <w:r w:rsidRPr="002548CC">
        <w:rPr>
          <w:rFonts w:ascii="Arial" w:hAnsi="Arial" w:cs="Arial"/>
          <w:sz w:val="20"/>
          <w:szCs w:val="20"/>
        </w:rPr>
        <w:t>Conflicts of</w:t>
      </w:r>
      <w:r w:rsidRPr="002548CC">
        <w:rPr>
          <w:rFonts w:ascii="Arial" w:hAnsi="Arial" w:cs="Arial"/>
          <w:spacing w:val="-6"/>
          <w:sz w:val="20"/>
          <w:szCs w:val="20"/>
        </w:rPr>
        <w:t xml:space="preserve"> </w:t>
      </w:r>
      <w:r w:rsidRPr="002548CC">
        <w:rPr>
          <w:rFonts w:ascii="Arial" w:hAnsi="Arial" w:cs="Arial"/>
          <w:sz w:val="20"/>
          <w:szCs w:val="20"/>
        </w:rPr>
        <w:t>interest</w:t>
      </w:r>
    </w:p>
    <w:p w14:paraId="666011F7" w14:textId="77777777" w:rsidR="00FF0D19" w:rsidRPr="002548CC" w:rsidRDefault="00FF0D19" w:rsidP="00712661">
      <w:pPr>
        <w:pStyle w:val="BodyText"/>
        <w:spacing w:before="1" w:line="276" w:lineRule="auto"/>
        <w:rPr>
          <w:rFonts w:ascii="Arial" w:hAnsi="Arial" w:cs="Arial"/>
          <w:b/>
          <w:sz w:val="20"/>
          <w:szCs w:val="20"/>
        </w:rPr>
      </w:pPr>
    </w:p>
    <w:p w14:paraId="666011F8"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take appropriate steps to make sure that you and your members, partners, employees, agents or subcontractors are not put in a position where there is (or may be) a conflict between your or their financial or personal interests and your duties under this</w:t>
      </w:r>
      <w:r w:rsidRPr="002548CC">
        <w:rPr>
          <w:rFonts w:ascii="Arial" w:hAnsi="Arial" w:cs="Arial"/>
          <w:spacing w:val="-4"/>
          <w:sz w:val="20"/>
          <w:szCs w:val="20"/>
        </w:rPr>
        <w:t xml:space="preserve"> </w:t>
      </w:r>
      <w:r w:rsidRPr="002548CC">
        <w:rPr>
          <w:rFonts w:ascii="Arial" w:hAnsi="Arial" w:cs="Arial"/>
          <w:sz w:val="20"/>
          <w:szCs w:val="20"/>
        </w:rPr>
        <w:t>appointment.</w:t>
      </w:r>
    </w:p>
    <w:p w14:paraId="666011F9" w14:textId="77777777" w:rsidR="00FF0D19" w:rsidRPr="002548CC" w:rsidRDefault="00FF0D19" w:rsidP="00712661">
      <w:pPr>
        <w:pStyle w:val="BodyText"/>
        <w:spacing w:before="11" w:line="276" w:lineRule="auto"/>
        <w:rPr>
          <w:rFonts w:ascii="Arial" w:hAnsi="Arial" w:cs="Arial"/>
          <w:sz w:val="20"/>
          <w:szCs w:val="20"/>
        </w:rPr>
      </w:pPr>
    </w:p>
    <w:p w14:paraId="30223121" w14:textId="77777777" w:rsidR="003204D2" w:rsidRPr="003204D2" w:rsidRDefault="003204D2" w:rsidP="003204D2">
      <w:pPr>
        <w:pStyle w:val="ListParagraph"/>
        <w:numPr>
          <w:ilvl w:val="1"/>
          <w:numId w:val="9"/>
        </w:numPr>
        <w:tabs>
          <w:tab w:val="left" w:pos="567"/>
        </w:tabs>
        <w:spacing w:line="276" w:lineRule="auto"/>
        <w:ind w:left="567" w:right="112" w:hanging="567"/>
        <w:jc w:val="both"/>
        <w:rPr>
          <w:rFonts w:ascii="Arial" w:hAnsi="Arial" w:cs="Arial"/>
          <w:sz w:val="20"/>
          <w:szCs w:val="20"/>
          <w:lang w:val="en-GB"/>
        </w:rPr>
      </w:pPr>
      <w:r w:rsidRPr="003204D2">
        <w:rPr>
          <w:rFonts w:ascii="Arial" w:hAnsi="Arial" w:cs="Arial"/>
          <w:sz w:val="20"/>
          <w:szCs w:val="20"/>
        </w:rPr>
        <w:t xml:space="preserve">You confirm that, before the date of this appointment, you told us about all circumstances that may give rise to a conflict of interest between you and us as a  result of your appointment. While the appointment is in force, and for two years after it ends, you must tell us in writing about any possible conflict of interest as soon as it happens, and follow the instructions we give in response </w:t>
      </w:r>
      <w:r w:rsidRPr="003204D2">
        <w:rPr>
          <w:rFonts w:ascii="Arial" w:hAnsi="Arial" w:cs="Arial"/>
          <w:sz w:val="20"/>
          <w:szCs w:val="20"/>
          <w:lang w:val="en-GB"/>
        </w:rPr>
        <w:t>in respect of that possible conflict of interest to the extent reasonably possible in the context of your professional conduct obligations.</w:t>
      </w:r>
    </w:p>
    <w:p w14:paraId="666011FC"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lastRenderedPageBreak/>
        <w:t>You must tell us straight away</w:t>
      </w:r>
      <w:r w:rsidRPr="002548CC">
        <w:rPr>
          <w:rFonts w:ascii="Arial" w:hAnsi="Arial" w:cs="Arial"/>
          <w:spacing w:val="-12"/>
          <w:sz w:val="20"/>
          <w:szCs w:val="20"/>
        </w:rPr>
        <w:t xml:space="preserve"> </w:t>
      </w:r>
      <w:r w:rsidRPr="002548CC">
        <w:rPr>
          <w:rFonts w:ascii="Arial" w:hAnsi="Arial" w:cs="Arial"/>
          <w:sz w:val="20"/>
          <w:szCs w:val="20"/>
        </w:rPr>
        <w:t>if:</w:t>
      </w:r>
    </w:p>
    <w:p w14:paraId="666011FD" w14:textId="77777777" w:rsidR="00FF0D19" w:rsidRPr="002548CC" w:rsidRDefault="00FF0D19" w:rsidP="00712661">
      <w:pPr>
        <w:pStyle w:val="BodyText"/>
        <w:spacing w:before="1" w:line="276" w:lineRule="auto"/>
        <w:rPr>
          <w:rFonts w:ascii="Arial" w:hAnsi="Arial" w:cs="Arial"/>
          <w:sz w:val="20"/>
          <w:szCs w:val="20"/>
        </w:rPr>
      </w:pPr>
    </w:p>
    <w:p w14:paraId="1D2A4FC2" w14:textId="77777777" w:rsidR="003204D2" w:rsidRPr="003204D2" w:rsidRDefault="003204D2" w:rsidP="003204D2">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3204D2">
        <w:rPr>
          <w:rFonts w:ascii="Arial" w:hAnsi="Arial" w:cs="Arial"/>
          <w:sz w:val="20"/>
          <w:szCs w:val="20"/>
        </w:rPr>
        <w:t>you find out that any of your members, or partners have a direct or indirect financial interest in or with any tenant of the Portfolio (for example, if they hold a significant shareholding in our tenant, are related to them, are their partner, director or consultant); or</w:t>
      </w:r>
    </w:p>
    <w:p w14:paraId="666011FF" w14:textId="77777777" w:rsidR="00FF0D19" w:rsidRPr="002548CC" w:rsidRDefault="00FF0D19" w:rsidP="00712661">
      <w:pPr>
        <w:pStyle w:val="BodyText"/>
        <w:spacing w:before="11" w:line="276" w:lineRule="auto"/>
        <w:rPr>
          <w:rFonts w:ascii="Arial" w:hAnsi="Arial" w:cs="Arial"/>
          <w:sz w:val="20"/>
          <w:szCs w:val="20"/>
        </w:rPr>
      </w:pPr>
    </w:p>
    <w:p w14:paraId="66601200"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you plan to act for somebody else (including a third party) in a Crown Estate transaction.</w:t>
      </w:r>
    </w:p>
    <w:p w14:paraId="66601201" w14:textId="77777777" w:rsidR="00FF0D19" w:rsidRPr="002548CC" w:rsidRDefault="00FF0D19" w:rsidP="00712661">
      <w:pPr>
        <w:pStyle w:val="BodyText"/>
        <w:spacing w:before="1" w:line="276" w:lineRule="auto"/>
        <w:rPr>
          <w:rFonts w:ascii="Arial" w:hAnsi="Arial" w:cs="Arial"/>
          <w:sz w:val="20"/>
          <w:szCs w:val="20"/>
        </w:rPr>
      </w:pPr>
    </w:p>
    <w:p w14:paraId="66601202" w14:textId="204D0C26"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We may then withdraw our instructions relating to the part of the Portfolio affected by the conflict of interest or, if paragraph 10.3</w:t>
      </w:r>
      <w:r w:rsidR="00DF1D10" w:rsidRPr="002548CC">
        <w:rPr>
          <w:rFonts w:ascii="Arial" w:hAnsi="Arial" w:cs="Arial"/>
          <w:sz w:val="20"/>
          <w:szCs w:val="20"/>
        </w:rPr>
        <w:t>.2</w:t>
      </w:r>
      <w:r w:rsidRPr="002548CC">
        <w:rPr>
          <w:rFonts w:ascii="Arial" w:hAnsi="Arial" w:cs="Arial"/>
          <w:sz w:val="20"/>
          <w:szCs w:val="20"/>
        </w:rPr>
        <w:t xml:space="preserve"> applies, ask you not to act for the other person</w:t>
      </w:r>
      <w:r w:rsidR="00547D59" w:rsidRPr="002548CC">
        <w:rPr>
          <w:rFonts w:ascii="Arial" w:hAnsi="Arial" w:cs="Arial"/>
          <w:sz w:val="20"/>
          <w:szCs w:val="20"/>
        </w:rPr>
        <w:t xml:space="preserve"> and you shall not act</w:t>
      </w:r>
      <w:r w:rsidRPr="002548CC">
        <w:rPr>
          <w:rFonts w:ascii="Arial" w:hAnsi="Arial" w:cs="Arial"/>
          <w:sz w:val="20"/>
          <w:szCs w:val="20"/>
        </w:rPr>
        <w:t>.</w:t>
      </w:r>
    </w:p>
    <w:p w14:paraId="66601203" w14:textId="77777777" w:rsidR="00FF0D19" w:rsidRPr="002548CC" w:rsidRDefault="00FF0D19" w:rsidP="00712661">
      <w:pPr>
        <w:pStyle w:val="BodyText"/>
        <w:spacing w:before="1" w:line="276" w:lineRule="auto"/>
        <w:rPr>
          <w:rFonts w:ascii="Arial" w:hAnsi="Arial" w:cs="Arial"/>
          <w:sz w:val="20"/>
          <w:szCs w:val="20"/>
        </w:rPr>
      </w:pPr>
    </w:p>
    <w:p w14:paraId="66601204" w14:textId="24E56788"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The key personnel </w:t>
      </w:r>
      <w:r w:rsidR="001A22AC">
        <w:rPr>
          <w:rFonts w:ascii="Arial" w:hAnsi="Arial" w:cs="Arial"/>
          <w:sz w:val="20"/>
          <w:szCs w:val="20"/>
        </w:rPr>
        <w:t xml:space="preserve">specified in Schedule 3 </w:t>
      </w:r>
      <w:r w:rsidRPr="002548CC">
        <w:rPr>
          <w:rFonts w:ascii="Arial" w:hAnsi="Arial" w:cs="Arial"/>
          <w:sz w:val="20"/>
          <w:szCs w:val="20"/>
        </w:rPr>
        <w:t>must not act for anybody else in a matter relating to or affecting the Portfolio.</w:t>
      </w:r>
    </w:p>
    <w:p w14:paraId="66601206" w14:textId="77777777" w:rsidR="00FF0D19" w:rsidRPr="002548CC" w:rsidRDefault="00FF0D19" w:rsidP="00712661">
      <w:pPr>
        <w:pStyle w:val="BodyText"/>
        <w:spacing w:before="11" w:line="276" w:lineRule="auto"/>
        <w:rPr>
          <w:rFonts w:ascii="Arial" w:hAnsi="Arial" w:cs="Arial"/>
          <w:sz w:val="20"/>
          <w:szCs w:val="20"/>
        </w:rPr>
      </w:pPr>
    </w:p>
    <w:p w14:paraId="66601207"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28" w:name="_bookmark11"/>
      <w:bookmarkEnd w:id="28"/>
      <w:r w:rsidRPr="002548CC">
        <w:rPr>
          <w:rFonts w:ascii="Arial" w:hAnsi="Arial" w:cs="Arial"/>
          <w:sz w:val="20"/>
          <w:szCs w:val="20"/>
        </w:rPr>
        <w:t>Bribery</w:t>
      </w:r>
      <w:r w:rsidRPr="002548CC">
        <w:rPr>
          <w:rFonts w:ascii="Arial" w:hAnsi="Arial" w:cs="Arial"/>
          <w:spacing w:val="-3"/>
          <w:sz w:val="20"/>
          <w:szCs w:val="20"/>
        </w:rPr>
        <w:t xml:space="preserve"> </w:t>
      </w:r>
      <w:r w:rsidRPr="002548CC">
        <w:rPr>
          <w:rFonts w:ascii="Arial" w:hAnsi="Arial" w:cs="Arial"/>
          <w:sz w:val="20"/>
          <w:szCs w:val="20"/>
        </w:rPr>
        <w:t>Act/Modern Slavery Act</w:t>
      </w:r>
    </w:p>
    <w:p w14:paraId="66601208" w14:textId="77777777" w:rsidR="00FF0D19" w:rsidRPr="002548CC" w:rsidRDefault="00FF0D19" w:rsidP="00712661">
      <w:pPr>
        <w:pStyle w:val="BodyText"/>
        <w:spacing w:before="1" w:line="276" w:lineRule="auto"/>
        <w:rPr>
          <w:rFonts w:ascii="Arial" w:hAnsi="Arial" w:cs="Arial"/>
          <w:b/>
          <w:sz w:val="20"/>
          <w:szCs w:val="20"/>
        </w:rPr>
      </w:pPr>
    </w:p>
    <w:p w14:paraId="66601209"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comply with the provisions of the Bribery Act </w:t>
      </w:r>
      <w:r w:rsidR="001433F2" w:rsidRPr="002548CC">
        <w:rPr>
          <w:rFonts w:ascii="Arial" w:hAnsi="Arial" w:cs="Arial"/>
          <w:sz w:val="20"/>
          <w:szCs w:val="20"/>
        </w:rPr>
        <w:t>2010 and Modern Slavery Act 201</w:t>
      </w:r>
      <w:r w:rsidR="000B614E" w:rsidRPr="002548CC">
        <w:rPr>
          <w:rFonts w:ascii="Arial" w:hAnsi="Arial" w:cs="Arial"/>
          <w:sz w:val="20"/>
          <w:szCs w:val="20"/>
        </w:rPr>
        <w:t>5</w:t>
      </w:r>
      <w:r w:rsidRPr="002548CC">
        <w:rPr>
          <w:rFonts w:ascii="Arial" w:hAnsi="Arial" w:cs="Arial"/>
          <w:sz w:val="20"/>
          <w:szCs w:val="20"/>
        </w:rPr>
        <w:t xml:space="preserve"> and take all measures necessary to ensure that your employees do not do anything on our behalf which would constitute a breach of these Acts by us.</w:t>
      </w:r>
    </w:p>
    <w:p w14:paraId="6660120A"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20B"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will promptly report to us any incidents or allegations of bribery in connection with this appointment.</w:t>
      </w:r>
    </w:p>
    <w:p w14:paraId="6660120C" w14:textId="77777777" w:rsidR="00FF0D19" w:rsidRPr="002548CC" w:rsidRDefault="00FF0D19" w:rsidP="00712661">
      <w:pPr>
        <w:pStyle w:val="BodyText"/>
        <w:spacing w:before="1" w:line="276" w:lineRule="auto"/>
        <w:rPr>
          <w:rFonts w:ascii="Arial" w:hAnsi="Arial" w:cs="Arial"/>
          <w:sz w:val="20"/>
          <w:szCs w:val="20"/>
        </w:rPr>
      </w:pPr>
    </w:p>
    <w:p w14:paraId="6660120D"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29" w:name="_bookmark12"/>
      <w:bookmarkEnd w:id="29"/>
      <w:r w:rsidRPr="002548CC">
        <w:rPr>
          <w:rFonts w:ascii="Arial" w:hAnsi="Arial" w:cs="Arial"/>
          <w:sz w:val="20"/>
          <w:szCs w:val="20"/>
        </w:rPr>
        <w:t>Indemnity</w:t>
      </w:r>
    </w:p>
    <w:p w14:paraId="6660120E" w14:textId="77777777" w:rsidR="00FF0D19" w:rsidRPr="002548CC" w:rsidRDefault="00FF0D19" w:rsidP="00712661">
      <w:pPr>
        <w:pStyle w:val="BodyText"/>
        <w:spacing w:before="11" w:line="276" w:lineRule="auto"/>
        <w:rPr>
          <w:rFonts w:ascii="Arial" w:hAnsi="Arial" w:cs="Arial"/>
          <w:b/>
          <w:sz w:val="20"/>
          <w:szCs w:val="20"/>
        </w:rPr>
      </w:pPr>
    </w:p>
    <w:p w14:paraId="6660120F"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r w:rsidRPr="002548CC">
        <w:rPr>
          <w:rFonts w:ascii="Arial" w:hAnsi="Arial" w:cs="Arial"/>
          <w:sz w:val="20"/>
          <w:szCs w:val="20"/>
        </w:rPr>
        <w:t>You must indemnify and keep us indemnified against all demands, claims, legal action, damages, payments, losses, costs or other liabilities (“</w:t>
      </w:r>
      <w:r w:rsidRPr="002548CC">
        <w:rPr>
          <w:rFonts w:ascii="Arial" w:hAnsi="Arial" w:cs="Arial"/>
          <w:b/>
          <w:sz w:val="20"/>
          <w:szCs w:val="20"/>
        </w:rPr>
        <w:t>losses”</w:t>
      </w:r>
      <w:r w:rsidRPr="002548CC">
        <w:rPr>
          <w:rFonts w:ascii="Arial" w:hAnsi="Arial" w:cs="Arial"/>
          <w:sz w:val="20"/>
          <w:szCs w:val="20"/>
        </w:rPr>
        <w:t xml:space="preserve">) we suffer resulting from anything you do or fail to do, or which </w:t>
      </w:r>
      <w:r w:rsidR="00547D59" w:rsidRPr="002548CC">
        <w:rPr>
          <w:rFonts w:ascii="Arial" w:hAnsi="Arial" w:cs="Arial"/>
          <w:sz w:val="20"/>
          <w:szCs w:val="20"/>
        </w:rPr>
        <w:t>breaches</w:t>
      </w:r>
      <w:r w:rsidRPr="002548CC">
        <w:rPr>
          <w:rFonts w:ascii="Arial" w:hAnsi="Arial" w:cs="Arial"/>
          <w:sz w:val="20"/>
          <w:szCs w:val="20"/>
        </w:rPr>
        <w:t xml:space="preserve"> any of your obligations under this</w:t>
      </w:r>
      <w:r w:rsidRPr="002548CC">
        <w:rPr>
          <w:rFonts w:ascii="Arial" w:hAnsi="Arial" w:cs="Arial"/>
          <w:spacing w:val="-20"/>
          <w:sz w:val="20"/>
          <w:szCs w:val="20"/>
        </w:rPr>
        <w:t xml:space="preserve"> </w:t>
      </w:r>
      <w:r w:rsidRPr="002548CC">
        <w:rPr>
          <w:rFonts w:ascii="Arial" w:hAnsi="Arial" w:cs="Arial"/>
          <w:sz w:val="20"/>
          <w:szCs w:val="20"/>
        </w:rPr>
        <w:t>appointment.</w:t>
      </w:r>
      <w:bookmarkStart w:id="30" w:name="_bookmark13"/>
      <w:bookmarkEnd w:id="30"/>
    </w:p>
    <w:p w14:paraId="66601210" w14:textId="77777777" w:rsidR="00FF0D19" w:rsidRPr="002548CC" w:rsidRDefault="00FF0D19" w:rsidP="00712661">
      <w:pPr>
        <w:pStyle w:val="BodyText"/>
        <w:spacing w:before="7" w:line="276" w:lineRule="auto"/>
        <w:rPr>
          <w:rFonts w:ascii="Arial" w:hAnsi="Arial" w:cs="Arial"/>
          <w:sz w:val="20"/>
          <w:szCs w:val="20"/>
        </w:rPr>
      </w:pPr>
    </w:p>
    <w:p w14:paraId="66601211"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b w:val="0"/>
          <w:sz w:val="20"/>
          <w:szCs w:val="20"/>
        </w:rPr>
      </w:pPr>
      <w:bookmarkStart w:id="31" w:name="_bookmark14"/>
      <w:bookmarkEnd w:id="31"/>
      <w:r w:rsidRPr="002548CC">
        <w:rPr>
          <w:rFonts w:ascii="Arial" w:hAnsi="Arial" w:cs="Arial"/>
          <w:sz w:val="20"/>
          <w:szCs w:val="20"/>
        </w:rPr>
        <w:t>Claims against</w:t>
      </w:r>
      <w:r w:rsidRPr="002548CC">
        <w:rPr>
          <w:rFonts w:ascii="Arial" w:hAnsi="Arial" w:cs="Arial"/>
          <w:spacing w:val="-7"/>
          <w:sz w:val="20"/>
          <w:szCs w:val="20"/>
        </w:rPr>
        <w:t xml:space="preserve"> </w:t>
      </w:r>
      <w:r w:rsidRPr="002548CC">
        <w:rPr>
          <w:rFonts w:ascii="Arial" w:hAnsi="Arial" w:cs="Arial"/>
          <w:sz w:val="20"/>
          <w:szCs w:val="20"/>
        </w:rPr>
        <w:t>us</w:t>
      </w:r>
    </w:p>
    <w:p w14:paraId="66601212" w14:textId="77777777" w:rsidR="00FF0D19" w:rsidRPr="002548CC" w:rsidRDefault="00FF0D19" w:rsidP="00712661">
      <w:pPr>
        <w:pStyle w:val="BodyText"/>
        <w:spacing w:line="276" w:lineRule="auto"/>
        <w:ind w:left="839" w:right="118"/>
        <w:rPr>
          <w:rFonts w:ascii="Arial" w:hAnsi="Arial" w:cs="Arial"/>
          <w:sz w:val="20"/>
          <w:szCs w:val="20"/>
        </w:rPr>
      </w:pPr>
    </w:p>
    <w:p w14:paraId="66601214" w14:textId="27139622" w:rsidR="00FF0D19" w:rsidRDefault="003204D2" w:rsidP="003204D2">
      <w:pPr>
        <w:pStyle w:val="ListParagraph"/>
        <w:tabs>
          <w:tab w:val="left" w:pos="567"/>
        </w:tabs>
        <w:spacing w:line="276" w:lineRule="auto"/>
        <w:ind w:left="567" w:right="112" w:firstLine="0"/>
        <w:jc w:val="both"/>
        <w:rPr>
          <w:rFonts w:ascii="Arial" w:hAnsi="Arial" w:cs="Arial"/>
          <w:sz w:val="20"/>
          <w:szCs w:val="20"/>
        </w:rPr>
      </w:pPr>
      <w:r w:rsidRPr="003204D2">
        <w:rPr>
          <w:rFonts w:ascii="Arial" w:hAnsi="Arial" w:cs="Arial"/>
          <w:sz w:val="20"/>
          <w:szCs w:val="20"/>
        </w:rPr>
        <w:t>You must immediately give us full details about the possibility or emergence of any claim against us, or any circumstances where a claim is likely to be made, subject to your professional conduct obligations.</w:t>
      </w:r>
    </w:p>
    <w:p w14:paraId="7D5E26A3" w14:textId="77777777" w:rsidR="003204D2" w:rsidRPr="002548CC" w:rsidRDefault="003204D2" w:rsidP="003204D2">
      <w:pPr>
        <w:pStyle w:val="ListParagraph"/>
        <w:tabs>
          <w:tab w:val="left" w:pos="567"/>
        </w:tabs>
        <w:spacing w:line="276" w:lineRule="auto"/>
        <w:ind w:left="567" w:right="112" w:firstLine="0"/>
        <w:jc w:val="both"/>
        <w:rPr>
          <w:rFonts w:ascii="Arial" w:hAnsi="Arial" w:cs="Arial"/>
          <w:sz w:val="20"/>
          <w:szCs w:val="20"/>
        </w:rPr>
      </w:pPr>
    </w:p>
    <w:p w14:paraId="66601215"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r w:rsidRPr="002548CC">
        <w:rPr>
          <w:rFonts w:ascii="Arial" w:hAnsi="Arial" w:cs="Arial"/>
          <w:sz w:val="20"/>
          <w:szCs w:val="20"/>
        </w:rPr>
        <w:t>Insurance</w:t>
      </w:r>
    </w:p>
    <w:p w14:paraId="66601216" w14:textId="77777777" w:rsidR="00FF0D19" w:rsidRPr="002548CC" w:rsidRDefault="00FF0D19" w:rsidP="00712661">
      <w:pPr>
        <w:pStyle w:val="BodyText"/>
        <w:spacing w:before="1" w:line="276" w:lineRule="auto"/>
        <w:rPr>
          <w:rFonts w:ascii="Arial" w:hAnsi="Arial" w:cs="Arial"/>
          <w:b/>
          <w:sz w:val="20"/>
          <w:szCs w:val="20"/>
        </w:rPr>
      </w:pPr>
    </w:p>
    <w:p w14:paraId="66601217" w14:textId="1386DDF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take out and maintain (at your cost) professional indemnity insurance, with insurers who have a good reputation. The insurance must provide at </w:t>
      </w:r>
      <w:r w:rsidRPr="00081C8F">
        <w:rPr>
          <w:rFonts w:ascii="Arial" w:hAnsi="Arial" w:cs="Arial"/>
          <w:sz w:val="20"/>
          <w:szCs w:val="20"/>
        </w:rPr>
        <w:t>least £</w:t>
      </w:r>
      <w:r w:rsidR="003204D2">
        <w:rPr>
          <w:rFonts w:ascii="Arial" w:hAnsi="Arial" w:cs="Arial"/>
          <w:sz w:val="20"/>
          <w:szCs w:val="20"/>
        </w:rPr>
        <w:t>5</w:t>
      </w:r>
      <w:r w:rsidRPr="00081C8F">
        <w:rPr>
          <w:rFonts w:ascii="Arial" w:hAnsi="Arial" w:cs="Arial"/>
          <w:sz w:val="20"/>
          <w:szCs w:val="20"/>
        </w:rPr>
        <w:t>0,000,000 of cover (or any extra amount we reasonably decide) for each insured event (or series of events arising from the same cause) without any limit on the total that can be paid for all claims. You must maintain the insurance for as long as this appointment is in place and for at least 12 years after the date it ends for any reason. If you do not have this insurance at any time</w:t>
      </w:r>
      <w:r w:rsidRPr="002548CC">
        <w:rPr>
          <w:rFonts w:ascii="Arial" w:hAnsi="Arial" w:cs="Arial"/>
          <w:sz w:val="20"/>
          <w:szCs w:val="20"/>
        </w:rPr>
        <w:t>, we may take out equival</w:t>
      </w:r>
      <w:r w:rsidR="00712BA0" w:rsidRPr="002548CC">
        <w:rPr>
          <w:rFonts w:ascii="Arial" w:hAnsi="Arial" w:cs="Arial"/>
          <w:sz w:val="20"/>
          <w:szCs w:val="20"/>
        </w:rPr>
        <w:t xml:space="preserve">ent insurance and you must pay </w:t>
      </w:r>
      <w:r w:rsidRPr="002548CC">
        <w:rPr>
          <w:rFonts w:ascii="Arial" w:hAnsi="Arial" w:cs="Arial"/>
          <w:sz w:val="20"/>
          <w:szCs w:val="20"/>
        </w:rPr>
        <w:t>the costs of doing so when we</w:t>
      </w:r>
      <w:r w:rsidRPr="002548CC">
        <w:rPr>
          <w:rFonts w:ascii="Arial" w:hAnsi="Arial" w:cs="Arial"/>
          <w:spacing w:val="-9"/>
          <w:sz w:val="20"/>
          <w:szCs w:val="20"/>
        </w:rPr>
        <w:t xml:space="preserve"> </w:t>
      </w:r>
      <w:r w:rsidRPr="002548CC">
        <w:rPr>
          <w:rFonts w:ascii="Arial" w:hAnsi="Arial" w:cs="Arial"/>
          <w:sz w:val="20"/>
          <w:szCs w:val="20"/>
        </w:rPr>
        <w:t>ask.</w:t>
      </w:r>
    </w:p>
    <w:p w14:paraId="66601218" w14:textId="77777777" w:rsidR="00FF0D19" w:rsidRPr="002548CC" w:rsidRDefault="00FF0D19" w:rsidP="00712661">
      <w:pPr>
        <w:pStyle w:val="BodyText"/>
        <w:spacing w:before="11" w:line="276" w:lineRule="auto"/>
        <w:rPr>
          <w:rFonts w:ascii="Arial" w:hAnsi="Arial" w:cs="Arial"/>
          <w:sz w:val="20"/>
          <w:szCs w:val="20"/>
        </w:rPr>
      </w:pPr>
    </w:p>
    <w:p w14:paraId="66601219"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When we ask you to you must show us documents that prove you are maintaining the insurance</w:t>
      </w:r>
      <w:r w:rsidRPr="002548CC">
        <w:rPr>
          <w:rFonts w:ascii="Arial" w:hAnsi="Arial" w:cs="Arial"/>
          <w:spacing w:val="-4"/>
          <w:sz w:val="20"/>
          <w:szCs w:val="20"/>
        </w:rPr>
        <w:t xml:space="preserve"> </w:t>
      </w:r>
      <w:r w:rsidRPr="002548CC">
        <w:rPr>
          <w:rFonts w:ascii="Arial" w:hAnsi="Arial" w:cs="Arial"/>
          <w:sz w:val="20"/>
          <w:szCs w:val="20"/>
        </w:rPr>
        <w:t>properly.</w:t>
      </w:r>
    </w:p>
    <w:p w14:paraId="6660121A" w14:textId="77777777" w:rsidR="00FF0D19" w:rsidRPr="002548CC" w:rsidRDefault="00FF0D19" w:rsidP="00712661">
      <w:pPr>
        <w:pStyle w:val="BodyText"/>
        <w:spacing w:before="1" w:line="276" w:lineRule="auto"/>
        <w:rPr>
          <w:rFonts w:ascii="Arial" w:hAnsi="Arial" w:cs="Arial"/>
          <w:sz w:val="20"/>
          <w:szCs w:val="20"/>
        </w:rPr>
      </w:pPr>
    </w:p>
    <w:p w14:paraId="6660121B"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If you fail to keep to the insurance conditions in this appointment, you will still be liable under </w:t>
      </w:r>
      <w:r w:rsidRPr="002548CC">
        <w:rPr>
          <w:rFonts w:ascii="Arial" w:hAnsi="Arial" w:cs="Arial"/>
          <w:sz w:val="20"/>
          <w:szCs w:val="20"/>
        </w:rPr>
        <w:lastRenderedPageBreak/>
        <w:t>this appointment and must still carry out your duties under</w:t>
      </w:r>
      <w:r w:rsidRPr="002548CC">
        <w:rPr>
          <w:rFonts w:ascii="Arial" w:hAnsi="Arial" w:cs="Arial"/>
          <w:spacing w:val="-18"/>
          <w:sz w:val="20"/>
          <w:szCs w:val="20"/>
        </w:rPr>
        <w:t xml:space="preserve"> </w:t>
      </w:r>
      <w:r w:rsidRPr="002548CC">
        <w:rPr>
          <w:rFonts w:ascii="Arial" w:hAnsi="Arial" w:cs="Arial"/>
          <w:sz w:val="20"/>
          <w:szCs w:val="20"/>
        </w:rPr>
        <w:t>it.</w:t>
      </w:r>
    </w:p>
    <w:p w14:paraId="6660121C" w14:textId="77777777" w:rsidR="00FF0D19" w:rsidRPr="002548CC" w:rsidRDefault="00FF0D19" w:rsidP="00712661">
      <w:pPr>
        <w:pStyle w:val="BodyText"/>
        <w:spacing w:before="11" w:line="276" w:lineRule="auto"/>
        <w:rPr>
          <w:rFonts w:ascii="Arial" w:hAnsi="Arial" w:cs="Arial"/>
          <w:sz w:val="20"/>
          <w:szCs w:val="20"/>
        </w:rPr>
      </w:pPr>
    </w:p>
    <w:p w14:paraId="6660121D"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32" w:name="_bookmark15"/>
      <w:bookmarkEnd w:id="32"/>
      <w:r w:rsidRPr="002548CC">
        <w:rPr>
          <w:rFonts w:ascii="Arial" w:hAnsi="Arial" w:cs="Arial"/>
          <w:sz w:val="20"/>
          <w:szCs w:val="20"/>
        </w:rPr>
        <w:t>Employees</w:t>
      </w:r>
    </w:p>
    <w:p w14:paraId="73BEC3CA" w14:textId="77777777" w:rsidR="00CD1721" w:rsidRDefault="00CD1721" w:rsidP="00712661">
      <w:pPr>
        <w:pStyle w:val="ListParagraph"/>
        <w:tabs>
          <w:tab w:val="left" w:pos="567"/>
        </w:tabs>
        <w:spacing w:line="276" w:lineRule="auto"/>
        <w:ind w:left="567" w:right="112" w:firstLine="0"/>
        <w:jc w:val="both"/>
        <w:rPr>
          <w:rFonts w:ascii="Arial" w:hAnsi="Arial" w:cs="Arial"/>
          <w:sz w:val="20"/>
          <w:szCs w:val="20"/>
        </w:rPr>
      </w:pPr>
    </w:p>
    <w:p w14:paraId="32F47392" w14:textId="0CE2F860" w:rsidR="00462F8E" w:rsidRDefault="00462F8E"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462F8E">
        <w:rPr>
          <w:rFonts w:ascii="Arial" w:hAnsi="Arial" w:cs="Arial"/>
          <w:sz w:val="20"/>
          <w:szCs w:val="20"/>
        </w:rPr>
        <w:t xml:space="preserve">The relationship of </w:t>
      </w:r>
      <w:r w:rsidR="005244BB">
        <w:rPr>
          <w:rFonts w:ascii="Arial" w:hAnsi="Arial" w:cs="Arial"/>
          <w:sz w:val="20"/>
          <w:szCs w:val="20"/>
        </w:rPr>
        <w:t>us and you</w:t>
      </w:r>
      <w:r w:rsidR="00DF7CD2">
        <w:rPr>
          <w:rFonts w:ascii="Arial" w:hAnsi="Arial" w:cs="Arial"/>
          <w:sz w:val="20"/>
          <w:szCs w:val="20"/>
        </w:rPr>
        <w:t xml:space="preserve"> (and any person you use to provide the services)</w:t>
      </w:r>
      <w:r w:rsidRPr="00462F8E">
        <w:rPr>
          <w:rFonts w:ascii="Arial" w:hAnsi="Arial" w:cs="Arial"/>
          <w:sz w:val="20"/>
          <w:szCs w:val="20"/>
        </w:rPr>
        <w:t xml:space="preserve"> under this </w:t>
      </w:r>
      <w:r w:rsidR="005244BB">
        <w:rPr>
          <w:rFonts w:ascii="Arial" w:hAnsi="Arial" w:cs="Arial"/>
          <w:sz w:val="20"/>
          <w:szCs w:val="20"/>
        </w:rPr>
        <w:t>appointment</w:t>
      </w:r>
      <w:r w:rsidRPr="00462F8E">
        <w:rPr>
          <w:rFonts w:ascii="Arial" w:hAnsi="Arial" w:cs="Arial"/>
          <w:sz w:val="20"/>
          <w:szCs w:val="20"/>
        </w:rPr>
        <w:t xml:space="preserve"> will be that of </w:t>
      </w:r>
      <w:r w:rsidR="005244BB">
        <w:rPr>
          <w:rFonts w:ascii="Arial" w:hAnsi="Arial" w:cs="Arial"/>
          <w:sz w:val="20"/>
          <w:szCs w:val="20"/>
        </w:rPr>
        <w:t>s</w:t>
      </w:r>
      <w:r w:rsidRPr="00462F8E">
        <w:rPr>
          <w:rFonts w:ascii="Arial" w:hAnsi="Arial" w:cs="Arial"/>
          <w:sz w:val="20"/>
          <w:szCs w:val="20"/>
        </w:rPr>
        <w:t xml:space="preserve">ervice provider and nothing in this </w:t>
      </w:r>
      <w:r w:rsidR="005244BB">
        <w:rPr>
          <w:rFonts w:ascii="Arial" w:hAnsi="Arial" w:cs="Arial"/>
          <w:sz w:val="20"/>
          <w:szCs w:val="20"/>
        </w:rPr>
        <w:t xml:space="preserve">appointment </w:t>
      </w:r>
      <w:r w:rsidRPr="00462F8E">
        <w:rPr>
          <w:rFonts w:ascii="Arial" w:hAnsi="Arial" w:cs="Arial"/>
          <w:sz w:val="20"/>
          <w:szCs w:val="20"/>
        </w:rPr>
        <w:t xml:space="preserve">will render </w:t>
      </w:r>
      <w:r w:rsidR="005244BB">
        <w:rPr>
          <w:rFonts w:ascii="Arial" w:hAnsi="Arial" w:cs="Arial"/>
          <w:sz w:val="20"/>
          <w:szCs w:val="20"/>
        </w:rPr>
        <w:t xml:space="preserve">you </w:t>
      </w:r>
      <w:r w:rsidR="00A803BF">
        <w:rPr>
          <w:rFonts w:ascii="Arial" w:hAnsi="Arial" w:cs="Arial"/>
          <w:sz w:val="20"/>
          <w:szCs w:val="20"/>
        </w:rPr>
        <w:t>(</w:t>
      </w:r>
      <w:r w:rsidR="000B13B3">
        <w:rPr>
          <w:rFonts w:ascii="Arial" w:hAnsi="Arial" w:cs="Arial"/>
          <w:sz w:val="20"/>
          <w:szCs w:val="20"/>
        </w:rPr>
        <w:t>or any person you use to provide the services</w:t>
      </w:r>
      <w:r w:rsidR="00A803BF">
        <w:rPr>
          <w:rFonts w:ascii="Arial" w:hAnsi="Arial" w:cs="Arial"/>
          <w:sz w:val="20"/>
          <w:szCs w:val="20"/>
        </w:rPr>
        <w:t>)</w:t>
      </w:r>
      <w:r w:rsidRPr="00462F8E">
        <w:rPr>
          <w:rFonts w:ascii="Arial" w:hAnsi="Arial" w:cs="Arial"/>
          <w:sz w:val="20"/>
          <w:szCs w:val="20"/>
        </w:rPr>
        <w:t xml:space="preserve"> a worker, an employee or deemed employee within the meaning of the Income Tax (Earnings and Pensions) Act 2003 of </w:t>
      </w:r>
      <w:r w:rsidR="000B13B3">
        <w:rPr>
          <w:rFonts w:ascii="Arial" w:hAnsi="Arial" w:cs="Arial"/>
          <w:sz w:val="20"/>
          <w:szCs w:val="20"/>
        </w:rPr>
        <w:t>us</w:t>
      </w:r>
      <w:r w:rsidRPr="00462F8E">
        <w:rPr>
          <w:rFonts w:ascii="Arial" w:hAnsi="Arial" w:cs="Arial"/>
          <w:sz w:val="20"/>
          <w:szCs w:val="20"/>
        </w:rPr>
        <w:t xml:space="preserve"> and </w:t>
      </w:r>
      <w:r w:rsidR="000B13B3">
        <w:rPr>
          <w:rFonts w:ascii="Arial" w:hAnsi="Arial" w:cs="Arial"/>
          <w:sz w:val="20"/>
          <w:szCs w:val="20"/>
        </w:rPr>
        <w:t>you</w:t>
      </w:r>
      <w:r w:rsidRPr="00462F8E">
        <w:rPr>
          <w:rFonts w:ascii="Arial" w:hAnsi="Arial" w:cs="Arial"/>
          <w:sz w:val="20"/>
          <w:szCs w:val="20"/>
        </w:rPr>
        <w:t xml:space="preserve"> </w:t>
      </w:r>
      <w:r w:rsidR="00A803BF">
        <w:rPr>
          <w:rFonts w:ascii="Arial" w:hAnsi="Arial" w:cs="Arial"/>
          <w:sz w:val="20"/>
          <w:szCs w:val="20"/>
        </w:rPr>
        <w:t>(nor any person you use to provide the services)</w:t>
      </w:r>
      <w:r w:rsidR="00A803BF" w:rsidRPr="00462F8E">
        <w:rPr>
          <w:rFonts w:ascii="Arial" w:hAnsi="Arial" w:cs="Arial"/>
          <w:sz w:val="20"/>
          <w:szCs w:val="20"/>
        </w:rPr>
        <w:t xml:space="preserve"> </w:t>
      </w:r>
      <w:r w:rsidRPr="00462F8E">
        <w:rPr>
          <w:rFonts w:ascii="Arial" w:hAnsi="Arial" w:cs="Arial"/>
          <w:sz w:val="20"/>
          <w:szCs w:val="20"/>
        </w:rPr>
        <w:t xml:space="preserve">will not hold </w:t>
      </w:r>
      <w:r w:rsidR="00A803BF">
        <w:rPr>
          <w:rFonts w:ascii="Arial" w:hAnsi="Arial" w:cs="Arial"/>
          <w:sz w:val="20"/>
          <w:szCs w:val="20"/>
        </w:rPr>
        <w:t>yourself</w:t>
      </w:r>
      <w:r w:rsidRPr="00462F8E">
        <w:rPr>
          <w:rFonts w:ascii="Arial" w:hAnsi="Arial" w:cs="Arial"/>
          <w:sz w:val="20"/>
          <w:szCs w:val="20"/>
        </w:rPr>
        <w:t xml:space="preserve"> out as such</w:t>
      </w:r>
      <w:r w:rsidR="000B13B3">
        <w:rPr>
          <w:rFonts w:ascii="Arial" w:hAnsi="Arial" w:cs="Arial"/>
          <w:sz w:val="20"/>
          <w:szCs w:val="20"/>
        </w:rPr>
        <w:t>.</w:t>
      </w:r>
      <w:r w:rsidR="00474097">
        <w:rPr>
          <w:rFonts w:ascii="Arial" w:hAnsi="Arial" w:cs="Arial"/>
          <w:sz w:val="20"/>
          <w:szCs w:val="20"/>
        </w:rPr>
        <w:t xml:space="preserve"> In </w:t>
      </w:r>
      <w:r w:rsidR="00474097" w:rsidRPr="00474097">
        <w:rPr>
          <w:rFonts w:ascii="Arial" w:hAnsi="Arial" w:cs="Arial"/>
          <w:sz w:val="20"/>
          <w:szCs w:val="20"/>
        </w:rPr>
        <w:t xml:space="preserve">the event that the Income Tax (Earnings and Pensions) Act 2003 in relation to workers’ services provided through intermediaries and including any amendments or updates thereto (herein referred to as “IR35”) apply in respect of the </w:t>
      </w:r>
      <w:r w:rsidR="00474097">
        <w:rPr>
          <w:rFonts w:ascii="Arial" w:hAnsi="Arial" w:cs="Arial"/>
          <w:sz w:val="20"/>
          <w:szCs w:val="20"/>
        </w:rPr>
        <w:t>s</w:t>
      </w:r>
      <w:r w:rsidR="00474097" w:rsidRPr="00474097">
        <w:rPr>
          <w:rFonts w:ascii="Arial" w:hAnsi="Arial" w:cs="Arial"/>
          <w:sz w:val="20"/>
          <w:szCs w:val="20"/>
        </w:rPr>
        <w:t>ervices provided</w:t>
      </w:r>
      <w:r w:rsidR="00474097">
        <w:rPr>
          <w:rFonts w:ascii="Arial" w:hAnsi="Arial" w:cs="Arial"/>
          <w:sz w:val="20"/>
          <w:szCs w:val="20"/>
        </w:rPr>
        <w:t xml:space="preserve">, you </w:t>
      </w:r>
      <w:r w:rsidR="00474097" w:rsidRPr="00474097">
        <w:rPr>
          <w:rFonts w:ascii="Arial" w:hAnsi="Arial" w:cs="Arial"/>
          <w:sz w:val="20"/>
          <w:szCs w:val="20"/>
        </w:rPr>
        <w:t xml:space="preserve">will indemnify, defend and hold </w:t>
      </w:r>
      <w:r w:rsidR="00474097">
        <w:rPr>
          <w:rFonts w:ascii="Arial" w:hAnsi="Arial" w:cs="Arial"/>
          <w:sz w:val="20"/>
          <w:szCs w:val="20"/>
        </w:rPr>
        <w:t xml:space="preserve">us </w:t>
      </w:r>
      <w:r w:rsidR="00474097" w:rsidRPr="00474097">
        <w:rPr>
          <w:rFonts w:ascii="Arial" w:hAnsi="Arial" w:cs="Arial"/>
          <w:sz w:val="20"/>
          <w:szCs w:val="20"/>
        </w:rPr>
        <w:t xml:space="preserve">harmless from and against all tax, interest, penalties, demands, claims actions, judgements, losses, costs, damages or expenses, including reasonable legal fees and related expenses, which in any manner are caused by or arise from </w:t>
      </w:r>
      <w:r w:rsidR="00474097">
        <w:rPr>
          <w:rFonts w:ascii="Arial" w:hAnsi="Arial" w:cs="Arial"/>
          <w:sz w:val="20"/>
          <w:szCs w:val="20"/>
        </w:rPr>
        <w:t>your</w:t>
      </w:r>
      <w:r w:rsidR="00474097" w:rsidRPr="00474097">
        <w:rPr>
          <w:rFonts w:ascii="Arial" w:hAnsi="Arial" w:cs="Arial"/>
          <w:sz w:val="20"/>
          <w:szCs w:val="20"/>
        </w:rPr>
        <w:t xml:space="preserve"> failure to comply with the requirements of the IR35 and/or </w:t>
      </w:r>
      <w:r w:rsidR="00474097">
        <w:rPr>
          <w:rFonts w:ascii="Arial" w:hAnsi="Arial" w:cs="Arial"/>
          <w:sz w:val="20"/>
          <w:szCs w:val="20"/>
        </w:rPr>
        <w:t>this clause 15.1.</w:t>
      </w:r>
    </w:p>
    <w:p w14:paraId="182FD9B9" w14:textId="77777777" w:rsidR="00462F8E" w:rsidRPr="00462F8E" w:rsidRDefault="00462F8E" w:rsidP="00712661">
      <w:pPr>
        <w:pStyle w:val="ListParagraph"/>
        <w:tabs>
          <w:tab w:val="left" w:pos="567"/>
        </w:tabs>
        <w:spacing w:line="276" w:lineRule="auto"/>
        <w:ind w:left="567" w:right="112" w:firstLine="0"/>
        <w:jc w:val="both"/>
        <w:rPr>
          <w:rFonts w:ascii="Arial" w:hAnsi="Arial" w:cs="Arial"/>
          <w:sz w:val="20"/>
          <w:szCs w:val="20"/>
        </w:rPr>
      </w:pPr>
    </w:p>
    <w:p w14:paraId="6660121F" w14:textId="0CF769D6"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make sure that any income tax, national insurance contributions or other statutory payments relating to everybody employed or engaged to provide the services (</w:t>
      </w:r>
      <w:r w:rsidR="002107B2">
        <w:rPr>
          <w:rFonts w:ascii="Arial" w:hAnsi="Arial" w:cs="Arial"/>
          <w:sz w:val="20"/>
          <w:szCs w:val="20"/>
        </w:rPr>
        <w:t xml:space="preserve">for the purpose of this clause 15 </w:t>
      </w:r>
      <w:r w:rsidRPr="002548CC">
        <w:rPr>
          <w:rFonts w:ascii="Arial" w:hAnsi="Arial" w:cs="Arial"/>
          <w:sz w:val="20"/>
          <w:szCs w:val="20"/>
        </w:rPr>
        <w:t>the “</w:t>
      </w:r>
      <w:r w:rsidRPr="002548CC">
        <w:rPr>
          <w:rFonts w:ascii="Arial" w:hAnsi="Arial" w:cs="Arial"/>
          <w:b/>
          <w:sz w:val="20"/>
          <w:szCs w:val="20"/>
        </w:rPr>
        <w:t>employees</w:t>
      </w:r>
      <w:r w:rsidRPr="002548CC">
        <w:rPr>
          <w:rFonts w:ascii="Arial" w:hAnsi="Arial" w:cs="Arial"/>
          <w:sz w:val="20"/>
          <w:szCs w:val="20"/>
        </w:rPr>
        <w:t>”) are deducted and/or paid to the relevant authorities. You must indemnify us against all losses that result</w:t>
      </w:r>
      <w:r w:rsidRPr="002548CC">
        <w:rPr>
          <w:rFonts w:ascii="Arial" w:hAnsi="Arial" w:cs="Arial"/>
          <w:spacing w:val="-19"/>
          <w:sz w:val="20"/>
          <w:szCs w:val="20"/>
        </w:rPr>
        <w:t xml:space="preserve"> </w:t>
      </w:r>
      <w:r w:rsidRPr="002548CC">
        <w:rPr>
          <w:rFonts w:ascii="Arial" w:hAnsi="Arial" w:cs="Arial"/>
          <w:sz w:val="20"/>
          <w:szCs w:val="20"/>
        </w:rPr>
        <w:t>from:</w:t>
      </w:r>
    </w:p>
    <w:p w14:paraId="66601220" w14:textId="77777777" w:rsidR="00FF0D19" w:rsidRPr="002548CC" w:rsidRDefault="00FF0D19" w:rsidP="00712661">
      <w:pPr>
        <w:pStyle w:val="BodyText"/>
        <w:spacing w:before="11" w:line="276" w:lineRule="auto"/>
        <w:rPr>
          <w:rFonts w:ascii="Arial" w:hAnsi="Arial" w:cs="Arial"/>
          <w:sz w:val="20"/>
          <w:szCs w:val="20"/>
        </w:rPr>
      </w:pPr>
    </w:p>
    <w:p w14:paraId="66601221"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any claim or assertion that any employee is or was an employee, servant or worker of ours because they were involved in providing the services;</w:t>
      </w:r>
      <w:r w:rsidRPr="002548CC">
        <w:rPr>
          <w:rFonts w:ascii="Arial" w:hAnsi="Arial" w:cs="Arial"/>
          <w:spacing w:val="-22"/>
          <w:sz w:val="20"/>
          <w:szCs w:val="20"/>
        </w:rPr>
        <w:t xml:space="preserve"> </w:t>
      </w:r>
      <w:r w:rsidRPr="002548CC">
        <w:rPr>
          <w:rFonts w:ascii="Arial" w:hAnsi="Arial" w:cs="Arial"/>
          <w:sz w:val="20"/>
          <w:szCs w:val="20"/>
        </w:rPr>
        <w:t>or</w:t>
      </w:r>
    </w:p>
    <w:p w14:paraId="66601222" w14:textId="77777777" w:rsidR="00FF0D19" w:rsidRPr="002548CC" w:rsidRDefault="00FF0D19" w:rsidP="00712661">
      <w:pPr>
        <w:pStyle w:val="BodyText"/>
        <w:spacing w:before="1" w:line="276" w:lineRule="auto"/>
        <w:rPr>
          <w:rFonts w:ascii="Arial" w:hAnsi="Arial" w:cs="Arial"/>
          <w:sz w:val="20"/>
          <w:szCs w:val="20"/>
        </w:rPr>
      </w:pPr>
    </w:p>
    <w:p w14:paraId="66601223"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anything you, your subcontractors, your employees or your agents do or fail to do relating to any</w:t>
      </w:r>
      <w:r w:rsidRPr="002548CC">
        <w:rPr>
          <w:rFonts w:ascii="Arial" w:hAnsi="Arial" w:cs="Arial"/>
          <w:spacing w:val="-7"/>
          <w:sz w:val="20"/>
          <w:szCs w:val="20"/>
        </w:rPr>
        <w:t xml:space="preserve"> </w:t>
      </w:r>
      <w:r w:rsidRPr="002548CC">
        <w:rPr>
          <w:rFonts w:ascii="Arial" w:hAnsi="Arial" w:cs="Arial"/>
          <w:sz w:val="20"/>
          <w:szCs w:val="20"/>
        </w:rPr>
        <w:t>employee.</w:t>
      </w:r>
    </w:p>
    <w:p w14:paraId="66601224" w14:textId="77777777" w:rsidR="00FF0D19" w:rsidRPr="002548CC" w:rsidRDefault="00FF0D19" w:rsidP="00712661">
      <w:pPr>
        <w:pStyle w:val="BodyText"/>
        <w:spacing w:before="11" w:line="276" w:lineRule="auto"/>
        <w:rPr>
          <w:rFonts w:ascii="Arial" w:hAnsi="Arial" w:cs="Arial"/>
          <w:sz w:val="20"/>
          <w:szCs w:val="20"/>
        </w:rPr>
      </w:pPr>
    </w:p>
    <w:p w14:paraId="66601225" w14:textId="783CFFD1"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We may ask you to give us (or anybody else we decide) information we reasonably need about the employment or engagement of the employees. You must provide this within 14 days of us asking. This paragraph does not affect our rights under paragraph</w:t>
      </w:r>
      <w:r w:rsidR="00547D59" w:rsidRPr="002548CC">
        <w:rPr>
          <w:rFonts w:ascii="Arial" w:hAnsi="Arial" w:cs="Arial"/>
          <w:sz w:val="20"/>
          <w:szCs w:val="20"/>
        </w:rPr>
        <w:t xml:space="preserve"> </w:t>
      </w:r>
      <w:r w:rsidRPr="002548CC">
        <w:rPr>
          <w:rFonts w:ascii="Arial" w:hAnsi="Arial" w:cs="Arial"/>
          <w:sz w:val="20"/>
          <w:szCs w:val="20"/>
        </w:rPr>
        <w:t>15.</w:t>
      </w:r>
      <w:r w:rsidR="00911835">
        <w:rPr>
          <w:rFonts w:ascii="Arial" w:hAnsi="Arial" w:cs="Arial"/>
          <w:sz w:val="20"/>
          <w:szCs w:val="20"/>
        </w:rPr>
        <w:t>5</w:t>
      </w:r>
      <w:r w:rsidRPr="002548CC">
        <w:rPr>
          <w:rFonts w:ascii="Arial" w:hAnsi="Arial" w:cs="Arial"/>
          <w:sz w:val="20"/>
          <w:szCs w:val="20"/>
        </w:rPr>
        <w:t xml:space="preserve"> below. Nothing in this paragraph 15.</w:t>
      </w:r>
      <w:r w:rsidR="00CD1721">
        <w:rPr>
          <w:rFonts w:ascii="Arial" w:hAnsi="Arial" w:cs="Arial"/>
          <w:sz w:val="20"/>
          <w:szCs w:val="20"/>
        </w:rPr>
        <w:t>3</w:t>
      </w:r>
      <w:r w:rsidRPr="002548CC">
        <w:rPr>
          <w:rFonts w:ascii="Arial" w:hAnsi="Arial" w:cs="Arial"/>
          <w:sz w:val="20"/>
          <w:szCs w:val="20"/>
        </w:rPr>
        <w:t xml:space="preserve"> obliges you to provide information that needs to be kept confidential under the Data Protection</w:t>
      </w:r>
      <w:r w:rsidR="00DF1D10" w:rsidRPr="002548CC">
        <w:rPr>
          <w:rFonts w:ascii="Arial" w:hAnsi="Arial" w:cs="Arial"/>
          <w:sz w:val="20"/>
          <w:szCs w:val="20"/>
        </w:rPr>
        <w:t xml:space="preserve"> Legislation</w:t>
      </w:r>
      <w:r w:rsidRPr="002548CC">
        <w:rPr>
          <w:rFonts w:ascii="Arial" w:hAnsi="Arial" w:cs="Arial"/>
          <w:sz w:val="20"/>
          <w:szCs w:val="20"/>
        </w:rPr>
        <w:t xml:space="preserve">, provided you use all reasonable </w:t>
      </w:r>
      <w:proofErr w:type="spellStart"/>
      <w:r w:rsidRPr="002548CC">
        <w:rPr>
          <w:rFonts w:ascii="Arial" w:hAnsi="Arial" w:cs="Arial"/>
          <w:sz w:val="20"/>
          <w:szCs w:val="20"/>
        </w:rPr>
        <w:t>endeavours</w:t>
      </w:r>
      <w:proofErr w:type="spellEnd"/>
      <w:r w:rsidRPr="002548CC">
        <w:rPr>
          <w:rFonts w:ascii="Arial" w:hAnsi="Arial" w:cs="Arial"/>
          <w:sz w:val="20"/>
          <w:szCs w:val="20"/>
        </w:rPr>
        <w:t xml:space="preserve"> to meet your obligations under this paragraph, which may include providing information that is anonymous or getting the relevant employee’s permission for you to provide the information.</w:t>
      </w:r>
    </w:p>
    <w:p w14:paraId="66601226" w14:textId="77777777" w:rsidR="00FF0D19" w:rsidRPr="002548CC" w:rsidRDefault="00FF0D19" w:rsidP="00712661">
      <w:pPr>
        <w:pStyle w:val="BodyText"/>
        <w:spacing w:before="1" w:line="276" w:lineRule="auto"/>
        <w:rPr>
          <w:rFonts w:ascii="Arial" w:hAnsi="Arial" w:cs="Arial"/>
          <w:sz w:val="20"/>
          <w:szCs w:val="20"/>
        </w:rPr>
      </w:pPr>
    </w:p>
    <w:p w14:paraId="66601227"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make sure there will be no transfer of employment of any of the employees to us or any person who provides services to us (a “</w:t>
      </w:r>
      <w:r w:rsidRPr="002548CC">
        <w:rPr>
          <w:rFonts w:ascii="Arial" w:hAnsi="Arial" w:cs="Arial"/>
          <w:b/>
          <w:sz w:val="20"/>
          <w:szCs w:val="20"/>
        </w:rPr>
        <w:t>future service provider</w:t>
      </w:r>
      <w:r w:rsidRPr="002548CC">
        <w:rPr>
          <w:rFonts w:ascii="Arial" w:hAnsi="Arial" w:cs="Arial"/>
          <w:sz w:val="20"/>
          <w:szCs w:val="20"/>
        </w:rPr>
        <w:t xml:space="preserve">”) after the end of this appointment for any reason or after you stop providing any </w:t>
      </w:r>
      <w:r w:rsidRPr="002548CC">
        <w:rPr>
          <w:rFonts w:ascii="Arial" w:hAnsi="Arial" w:cs="Arial"/>
          <w:spacing w:val="3"/>
          <w:sz w:val="20"/>
          <w:szCs w:val="20"/>
        </w:rPr>
        <w:t xml:space="preserve">of </w:t>
      </w:r>
      <w:r w:rsidRPr="002548CC">
        <w:rPr>
          <w:rFonts w:ascii="Arial" w:hAnsi="Arial" w:cs="Arial"/>
          <w:sz w:val="20"/>
          <w:szCs w:val="20"/>
        </w:rPr>
        <w:t>the services (directly or indirectly) for any reason. On or before the end of this appointment or when or before you stop providing any of the services (directly or indirectly) for any reason, you</w:t>
      </w:r>
      <w:r w:rsidRPr="002548CC">
        <w:rPr>
          <w:rFonts w:ascii="Arial" w:hAnsi="Arial" w:cs="Arial"/>
          <w:spacing w:val="-7"/>
          <w:sz w:val="20"/>
          <w:szCs w:val="20"/>
        </w:rPr>
        <w:t xml:space="preserve"> </w:t>
      </w:r>
      <w:r w:rsidRPr="002548CC">
        <w:rPr>
          <w:rFonts w:ascii="Arial" w:hAnsi="Arial" w:cs="Arial"/>
          <w:sz w:val="20"/>
          <w:szCs w:val="20"/>
        </w:rPr>
        <w:t>must:</w:t>
      </w:r>
    </w:p>
    <w:p w14:paraId="66601228" w14:textId="77777777" w:rsidR="00FF0D19" w:rsidRPr="002548CC" w:rsidRDefault="00FF0D19" w:rsidP="00712661">
      <w:pPr>
        <w:pStyle w:val="BodyText"/>
        <w:spacing w:before="1" w:line="276" w:lineRule="auto"/>
        <w:rPr>
          <w:rFonts w:ascii="Arial" w:hAnsi="Arial" w:cs="Arial"/>
          <w:sz w:val="20"/>
          <w:szCs w:val="20"/>
        </w:rPr>
      </w:pPr>
    </w:p>
    <w:p w14:paraId="66601229"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make sure all the employees are given work somewhere else in your or your subcontractors’ business;</w:t>
      </w:r>
      <w:r w:rsidRPr="002548CC">
        <w:rPr>
          <w:rFonts w:ascii="Arial" w:hAnsi="Arial" w:cs="Arial"/>
          <w:spacing w:val="-3"/>
          <w:sz w:val="20"/>
          <w:szCs w:val="20"/>
        </w:rPr>
        <w:t xml:space="preserve"> </w:t>
      </w:r>
      <w:r w:rsidRPr="002548CC">
        <w:rPr>
          <w:rFonts w:ascii="Arial" w:hAnsi="Arial" w:cs="Arial"/>
          <w:sz w:val="20"/>
          <w:szCs w:val="20"/>
        </w:rPr>
        <w:t>or</w:t>
      </w:r>
    </w:p>
    <w:p w14:paraId="31E17A72" w14:textId="77777777" w:rsidR="00DF1D10" w:rsidRPr="002548CC" w:rsidRDefault="00DF1D10" w:rsidP="00712661">
      <w:pPr>
        <w:pStyle w:val="ListParagraph"/>
        <w:tabs>
          <w:tab w:val="left" w:pos="567"/>
        </w:tabs>
        <w:spacing w:line="276" w:lineRule="auto"/>
        <w:ind w:left="1418" w:right="112" w:firstLine="0"/>
        <w:jc w:val="both"/>
        <w:rPr>
          <w:rFonts w:ascii="Arial" w:hAnsi="Arial" w:cs="Arial"/>
          <w:sz w:val="20"/>
          <w:szCs w:val="20"/>
        </w:rPr>
      </w:pPr>
    </w:p>
    <w:p w14:paraId="6660122A"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dismiss the employees at your</w:t>
      </w:r>
      <w:r w:rsidRPr="002548CC">
        <w:rPr>
          <w:rFonts w:ascii="Arial" w:hAnsi="Arial" w:cs="Arial"/>
          <w:spacing w:val="-7"/>
          <w:sz w:val="20"/>
          <w:szCs w:val="20"/>
        </w:rPr>
        <w:t xml:space="preserve"> </w:t>
      </w:r>
      <w:r w:rsidRPr="002548CC">
        <w:rPr>
          <w:rFonts w:ascii="Arial" w:hAnsi="Arial" w:cs="Arial"/>
          <w:sz w:val="20"/>
          <w:szCs w:val="20"/>
        </w:rPr>
        <w:t>expense.</w:t>
      </w:r>
    </w:p>
    <w:p w14:paraId="6660122B" w14:textId="77777777" w:rsidR="00FF0D19" w:rsidRPr="002548CC" w:rsidRDefault="00FF0D19" w:rsidP="00712661">
      <w:pPr>
        <w:pStyle w:val="BodyText"/>
        <w:spacing w:before="10" w:line="276" w:lineRule="auto"/>
        <w:rPr>
          <w:rFonts w:ascii="Arial" w:hAnsi="Arial" w:cs="Arial"/>
          <w:sz w:val="20"/>
          <w:szCs w:val="20"/>
        </w:rPr>
      </w:pPr>
    </w:p>
    <w:p w14:paraId="6660122C"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indemnify and keep indemnified us (for ourselves and any future service provider) against all losses we or they suffer resulting</w:t>
      </w:r>
      <w:r w:rsidRPr="002548CC">
        <w:rPr>
          <w:rFonts w:ascii="Arial" w:hAnsi="Arial" w:cs="Arial"/>
          <w:spacing w:val="-23"/>
          <w:sz w:val="20"/>
          <w:szCs w:val="20"/>
        </w:rPr>
        <w:t xml:space="preserve"> </w:t>
      </w:r>
      <w:r w:rsidRPr="002548CC">
        <w:rPr>
          <w:rFonts w:ascii="Arial" w:hAnsi="Arial" w:cs="Arial"/>
          <w:sz w:val="20"/>
          <w:szCs w:val="20"/>
        </w:rPr>
        <w:t>from:</w:t>
      </w:r>
    </w:p>
    <w:p w14:paraId="6660122D" w14:textId="77777777" w:rsidR="00FF0D19" w:rsidRPr="002548CC" w:rsidRDefault="00FF0D19" w:rsidP="00712661">
      <w:pPr>
        <w:pStyle w:val="BodyText"/>
        <w:spacing w:before="7" w:line="276" w:lineRule="auto"/>
        <w:rPr>
          <w:rFonts w:ascii="Arial" w:hAnsi="Arial" w:cs="Arial"/>
          <w:sz w:val="20"/>
          <w:szCs w:val="20"/>
        </w:rPr>
      </w:pPr>
    </w:p>
    <w:p w14:paraId="6660122E"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operation or alleged operation of the Transfer of Undertakings (Protection of Employment) Regulations 2006 (“</w:t>
      </w:r>
      <w:r w:rsidRPr="002548CC">
        <w:rPr>
          <w:rFonts w:ascii="Arial" w:hAnsi="Arial" w:cs="Arial"/>
          <w:b/>
          <w:sz w:val="20"/>
          <w:szCs w:val="20"/>
        </w:rPr>
        <w:t>TUPE</w:t>
      </w:r>
      <w:r w:rsidRPr="002548CC">
        <w:rPr>
          <w:rFonts w:ascii="Arial" w:hAnsi="Arial" w:cs="Arial"/>
          <w:sz w:val="20"/>
          <w:szCs w:val="20"/>
        </w:rPr>
        <w:t xml:space="preserve">”) relating to this appointment  ending for any </w:t>
      </w:r>
      <w:r w:rsidRPr="002548CC">
        <w:rPr>
          <w:rFonts w:ascii="Arial" w:hAnsi="Arial" w:cs="Arial"/>
          <w:sz w:val="20"/>
          <w:szCs w:val="20"/>
        </w:rPr>
        <w:lastRenderedPageBreak/>
        <w:t>reason or stopping any of the services in respect of any employees for any</w:t>
      </w:r>
      <w:r w:rsidRPr="002548CC">
        <w:rPr>
          <w:rFonts w:ascii="Arial" w:hAnsi="Arial" w:cs="Arial"/>
          <w:spacing w:val="-8"/>
          <w:sz w:val="20"/>
          <w:szCs w:val="20"/>
        </w:rPr>
        <w:t xml:space="preserve"> </w:t>
      </w:r>
      <w:r w:rsidRPr="002548CC">
        <w:rPr>
          <w:rFonts w:ascii="Arial" w:hAnsi="Arial" w:cs="Arial"/>
          <w:sz w:val="20"/>
          <w:szCs w:val="20"/>
        </w:rPr>
        <w:t>reason;</w:t>
      </w:r>
    </w:p>
    <w:p w14:paraId="6660122F" w14:textId="77777777" w:rsidR="00FF0D19" w:rsidRPr="002548CC" w:rsidRDefault="00FF0D19" w:rsidP="00712661">
      <w:pPr>
        <w:pStyle w:val="BodyText"/>
        <w:spacing w:before="11" w:line="276" w:lineRule="auto"/>
        <w:rPr>
          <w:rFonts w:ascii="Arial" w:hAnsi="Arial" w:cs="Arial"/>
          <w:sz w:val="20"/>
          <w:szCs w:val="20"/>
        </w:rPr>
      </w:pPr>
    </w:p>
    <w:p w14:paraId="66601230"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transfer under TUPE of any liability to us or a future service provider (as the case may be) in respect of any</w:t>
      </w:r>
      <w:r w:rsidRPr="002548CC">
        <w:rPr>
          <w:rFonts w:ascii="Arial" w:hAnsi="Arial" w:cs="Arial"/>
          <w:spacing w:val="-14"/>
          <w:sz w:val="20"/>
          <w:szCs w:val="20"/>
        </w:rPr>
        <w:t xml:space="preserve"> </w:t>
      </w:r>
      <w:r w:rsidRPr="002548CC">
        <w:rPr>
          <w:rFonts w:ascii="Arial" w:hAnsi="Arial" w:cs="Arial"/>
          <w:sz w:val="20"/>
          <w:szCs w:val="20"/>
        </w:rPr>
        <w:t>employee</w:t>
      </w:r>
    </w:p>
    <w:p w14:paraId="66601231" w14:textId="77777777" w:rsidR="00FF0D19" w:rsidRPr="002548CC" w:rsidRDefault="00FF0D19" w:rsidP="00712661">
      <w:pPr>
        <w:pStyle w:val="BodyText"/>
        <w:spacing w:before="1" w:line="276" w:lineRule="auto"/>
        <w:rPr>
          <w:rFonts w:ascii="Arial" w:hAnsi="Arial" w:cs="Arial"/>
          <w:sz w:val="20"/>
          <w:szCs w:val="20"/>
        </w:rPr>
      </w:pPr>
    </w:p>
    <w:p w14:paraId="66601232" w14:textId="40FA33AA"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r w:rsidRPr="002548CC">
        <w:rPr>
          <w:rFonts w:ascii="Arial" w:hAnsi="Arial" w:cs="Arial"/>
          <w:sz w:val="20"/>
          <w:szCs w:val="20"/>
        </w:rPr>
        <w:t>including without limitation any losses arising in connection with you or your subcontractors employing or ending the employment of any of the employees, or in connection with us or any future service provider ending, or being alleged to have ended, the employment of any of the employees.  If</w:t>
      </w:r>
      <w:r w:rsidR="00712BA0" w:rsidRPr="002548CC">
        <w:rPr>
          <w:rFonts w:ascii="Arial" w:hAnsi="Arial" w:cs="Arial"/>
          <w:sz w:val="20"/>
          <w:szCs w:val="20"/>
        </w:rPr>
        <w:t xml:space="preserve"> we ask you to, you must enter </w:t>
      </w:r>
      <w:r w:rsidRPr="002548CC">
        <w:rPr>
          <w:rFonts w:ascii="Arial" w:hAnsi="Arial" w:cs="Arial"/>
          <w:sz w:val="20"/>
          <w:szCs w:val="20"/>
        </w:rPr>
        <w:t xml:space="preserve">into a deed of indemnity to give any future service provider the same protection </w:t>
      </w:r>
      <w:r w:rsidRPr="002548CC">
        <w:rPr>
          <w:rFonts w:ascii="Arial" w:hAnsi="Arial" w:cs="Arial"/>
          <w:spacing w:val="3"/>
          <w:sz w:val="20"/>
          <w:szCs w:val="20"/>
        </w:rPr>
        <w:t xml:space="preserve">we </w:t>
      </w:r>
      <w:r w:rsidRPr="002548CC">
        <w:rPr>
          <w:rFonts w:ascii="Arial" w:hAnsi="Arial" w:cs="Arial"/>
          <w:sz w:val="20"/>
          <w:szCs w:val="20"/>
        </w:rPr>
        <w:t>have under this paragraph</w:t>
      </w:r>
      <w:r w:rsidRPr="002548CC">
        <w:rPr>
          <w:rFonts w:ascii="Arial" w:hAnsi="Arial" w:cs="Arial"/>
          <w:spacing w:val="-8"/>
          <w:sz w:val="20"/>
          <w:szCs w:val="20"/>
        </w:rPr>
        <w:t xml:space="preserve"> </w:t>
      </w:r>
      <w:r w:rsidRPr="002548CC">
        <w:rPr>
          <w:rFonts w:ascii="Arial" w:hAnsi="Arial" w:cs="Arial"/>
          <w:sz w:val="20"/>
          <w:szCs w:val="20"/>
        </w:rPr>
        <w:t>15.</w:t>
      </w:r>
      <w:r w:rsidR="00CD1721">
        <w:rPr>
          <w:rFonts w:ascii="Arial" w:hAnsi="Arial" w:cs="Arial"/>
          <w:sz w:val="20"/>
          <w:szCs w:val="20"/>
        </w:rPr>
        <w:t>5</w:t>
      </w:r>
      <w:r w:rsidRPr="002548CC">
        <w:rPr>
          <w:rFonts w:ascii="Arial" w:hAnsi="Arial" w:cs="Arial"/>
          <w:sz w:val="20"/>
          <w:szCs w:val="20"/>
        </w:rPr>
        <w:t>.</w:t>
      </w:r>
    </w:p>
    <w:p w14:paraId="66601233" w14:textId="77777777" w:rsidR="00FF0D19" w:rsidRPr="002548CC" w:rsidRDefault="00FF0D19" w:rsidP="00712661">
      <w:pPr>
        <w:pStyle w:val="BodyText"/>
        <w:spacing w:before="1" w:line="276" w:lineRule="auto"/>
        <w:rPr>
          <w:rFonts w:ascii="Arial" w:hAnsi="Arial" w:cs="Arial"/>
          <w:sz w:val="20"/>
          <w:szCs w:val="20"/>
        </w:rPr>
      </w:pPr>
    </w:p>
    <w:p w14:paraId="66601234"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33" w:name="_bookmark16"/>
      <w:bookmarkEnd w:id="33"/>
      <w:r w:rsidRPr="002548CC">
        <w:rPr>
          <w:rFonts w:ascii="Arial" w:hAnsi="Arial" w:cs="Arial"/>
          <w:sz w:val="20"/>
          <w:szCs w:val="20"/>
        </w:rPr>
        <w:t>Ending this</w:t>
      </w:r>
      <w:r w:rsidRPr="002548CC">
        <w:rPr>
          <w:rFonts w:ascii="Arial" w:hAnsi="Arial" w:cs="Arial"/>
          <w:spacing w:val="-7"/>
          <w:sz w:val="20"/>
          <w:szCs w:val="20"/>
        </w:rPr>
        <w:t xml:space="preserve"> </w:t>
      </w:r>
      <w:r w:rsidRPr="002548CC">
        <w:rPr>
          <w:rFonts w:ascii="Arial" w:hAnsi="Arial" w:cs="Arial"/>
          <w:sz w:val="20"/>
          <w:szCs w:val="20"/>
        </w:rPr>
        <w:t>appointment</w:t>
      </w:r>
    </w:p>
    <w:p w14:paraId="66601235" w14:textId="77777777" w:rsidR="00FF0D19" w:rsidRPr="002548CC" w:rsidRDefault="00FF0D19" w:rsidP="00712661">
      <w:pPr>
        <w:pStyle w:val="BodyText"/>
        <w:spacing w:before="10" w:line="276" w:lineRule="auto"/>
        <w:rPr>
          <w:rFonts w:ascii="Arial" w:hAnsi="Arial" w:cs="Arial"/>
          <w:b/>
          <w:sz w:val="20"/>
          <w:szCs w:val="20"/>
        </w:rPr>
      </w:pPr>
    </w:p>
    <w:p w14:paraId="66601236" w14:textId="45A37497" w:rsidR="00FF0D19" w:rsidRPr="002548CC" w:rsidRDefault="005865E8"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Pr>
          <w:rFonts w:ascii="Arial" w:hAnsi="Arial" w:cs="Arial"/>
          <w:sz w:val="20"/>
          <w:szCs w:val="20"/>
        </w:rPr>
        <w:t>In addition to paragraph 1.3, w</w:t>
      </w:r>
      <w:r w:rsidR="00FF0D19" w:rsidRPr="002548CC">
        <w:rPr>
          <w:rFonts w:ascii="Arial" w:hAnsi="Arial" w:cs="Arial"/>
          <w:sz w:val="20"/>
          <w:szCs w:val="20"/>
        </w:rPr>
        <w:t>e may end this appointment immediately, by giving you notice in writing, in any of the following circumstances:</w:t>
      </w:r>
    </w:p>
    <w:p w14:paraId="66601237" w14:textId="77777777" w:rsidR="00FF0D19" w:rsidRPr="002548CC" w:rsidRDefault="00FF0D19" w:rsidP="00712661">
      <w:pPr>
        <w:pStyle w:val="BodyText"/>
        <w:spacing w:line="276" w:lineRule="auto"/>
        <w:rPr>
          <w:rFonts w:ascii="Arial" w:hAnsi="Arial" w:cs="Arial"/>
          <w:sz w:val="20"/>
          <w:szCs w:val="20"/>
        </w:rPr>
      </w:pPr>
    </w:p>
    <w:p w14:paraId="66601238"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If you break any condition in it which you cannot put right or, if you can put right, you do not put right within the time we tell you in</w:t>
      </w:r>
      <w:r w:rsidRPr="002548CC">
        <w:rPr>
          <w:rFonts w:ascii="Arial" w:hAnsi="Arial" w:cs="Arial"/>
          <w:spacing w:val="-15"/>
          <w:sz w:val="20"/>
          <w:szCs w:val="20"/>
        </w:rPr>
        <w:t xml:space="preserve"> </w:t>
      </w:r>
      <w:r w:rsidRPr="002548CC">
        <w:rPr>
          <w:rFonts w:ascii="Arial" w:hAnsi="Arial" w:cs="Arial"/>
          <w:sz w:val="20"/>
          <w:szCs w:val="20"/>
        </w:rPr>
        <w:t>writing.</w:t>
      </w:r>
    </w:p>
    <w:p w14:paraId="66601239" w14:textId="77777777" w:rsidR="00FF0D19" w:rsidRPr="002548CC" w:rsidRDefault="00FF0D19" w:rsidP="00712661">
      <w:pPr>
        <w:pStyle w:val="BodyText"/>
        <w:spacing w:line="276" w:lineRule="auto"/>
        <w:rPr>
          <w:rFonts w:ascii="Arial" w:hAnsi="Arial" w:cs="Arial"/>
          <w:sz w:val="20"/>
          <w:szCs w:val="20"/>
        </w:rPr>
      </w:pPr>
    </w:p>
    <w:p w14:paraId="6660123A" w14:textId="15456E20"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If you fail to fully keep to paragraphs 7, </w:t>
      </w:r>
      <w:hyperlink w:anchor="_bookmark8" w:history="1">
        <w:r w:rsidRPr="002548CC">
          <w:rPr>
            <w:rFonts w:ascii="Arial" w:hAnsi="Arial" w:cs="Arial"/>
            <w:sz w:val="20"/>
            <w:szCs w:val="20"/>
          </w:rPr>
          <w:t>8</w:t>
        </w:r>
      </w:hyperlink>
      <w:r w:rsidRPr="002548CC">
        <w:rPr>
          <w:rFonts w:ascii="Arial" w:hAnsi="Arial" w:cs="Arial"/>
          <w:sz w:val="20"/>
          <w:szCs w:val="20"/>
        </w:rPr>
        <w:t xml:space="preserve">, </w:t>
      </w:r>
      <w:hyperlink w:anchor="_bookmark9" w:history="1">
        <w:r w:rsidRPr="002548CC">
          <w:rPr>
            <w:rFonts w:ascii="Arial" w:hAnsi="Arial" w:cs="Arial"/>
            <w:sz w:val="20"/>
            <w:szCs w:val="20"/>
          </w:rPr>
          <w:t>9</w:t>
        </w:r>
      </w:hyperlink>
      <w:r w:rsidRPr="002548CC">
        <w:rPr>
          <w:rFonts w:ascii="Arial" w:hAnsi="Arial" w:cs="Arial"/>
          <w:sz w:val="20"/>
          <w:szCs w:val="20"/>
        </w:rPr>
        <w:t xml:space="preserve">, </w:t>
      </w:r>
      <w:hyperlink w:anchor="_bookmark10" w:history="1">
        <w:r w:rsidRPr="002548CC">
          <w:rPr>
            <w:rFonts w:ascii="Arial" w:hAnsi="Arial" w:cs="Arial"/>
            <w:sz w:val="20"/>
            <w:szCs w:val="20"/>
          </w:rPr>
          <w:t>10</w:t>
        </w:r>
      </w:hyperlink>
      <w:r w:rsidRPr="002548CC">
        <w:rPr>
          <w:rFonts w:ascii="Arial" w:hAnsi="Arial" w:cs="Arial"/>
          <w:sz w:val="20"/>
          <w:szCs w:val="20"/>
        </w:rPr>
        <w:t xml:space="preserve"> or 11 (</w:t>
      </w:r>
      <w:r w:rsidR="00A73809" w:rsidRPr="002548CC">
        <w:rPr>
          <w:rFonts w:ascii="Arial" w:hAnsi="Arial" w:cs="Arial"/>
          <w:sz w:val="20"/>
          <w:szCs w:val="20"/>
        </w:rPr>
        <w:t>t</w:t>
      </w:r>
      <w:r w:rsidRPr="002548CC">
        <w:rPr>
          <w:rFonts w:ascii="Arial" w:hAnsi="Arial" w:cs="Arial"/>
          <w:sz w:val="20"/>
          <w:szCs w:val="20"/>
        </w:rPr>
        <w:t>his does not affect our right to end this appointment under paragraph</w:t>
      </w:r>
      <w:r w:rsidR="00461DED">
        <w:rPr>
          <w:rFonts w:ascii="Arial" w:hAnsi="Arial" w:cs="Arial"/>
          <w:sz w:val="20"/>
          <w:szCs w:val="20"/>
        </w:rPr>
        <w:t>s</w:t>
      </w:r>
      <w:r w:rsidRPr="002548CC">
        <w:rPr>
          <w:rFonts w:ascii="Arial" w:hAnsi="Arial" w:cs="Arial"/>
          <w:spacing w:val="-13"/>
          <w:sz w:val="20"/>
          <w:szCs w:val="20"/>
        </w:rPr>
        <w:t xml:space="preserve"> </w:t>
      </w:r>
      <w:r w:rsidR="00461DED">
        <w:rPr>
          <w:rFonts w:ascii="Arial" w:hAnsi="Arial" w:cs="Arial"/>
          <w:spacing w:val="-13"/>
          <w:sz w:val="20"/>
          <w:szCs w:val="20"/>
        </w:rPr>
        <w:t xml:space="preserve">1.3 or </w:t>
      </w:r>
      <w:r w:rsidRPr="002548CC">
        <w:rPr>
          <w:rFonts w:ascii="Arial" w:hAnsi="Arial" w:cs="Arial"/>
          <w:sz w:val="20"/>
          <w:szCs w:val="20"/>
        </w:rPr>
        <w:t>16.</w:t>
      </w:r>
      <w:r w:rsidR="00461DED">
        <w:rPr>
          <w:rFonts w:ascii="Arial" w:hAnsi="Arial" w:cs="Arial"/>
          <w:sz w:val="20"/>
          <w:szCs w:val="20"/>
        </w:rPr>
        <w:t>1.</w:t>
      </w:r>
      <w:r w:rsidRPr="002548CC">
        <w:rPr>
          <w:rFonts w:ascii="Arial" w:hAnsi="Arial" w:cs="Arial"/>
          <w:sz w:val="20"/>
          <w:szCs w:val="20"/>
        </w:rPr>
        <w:t>1)</w:t>
      </w:r>
      <w:r w:rsidR="00A73809" w:rsidRPr="002548CC">
        <w:rPr>
          <w:rFonts w:ascii="Arial" w:hAnsi="Arial" w:cs="Arial"/>
          <w:sz w:val="20"/>
          <w:szCs w:val="20"/>
        </w:rPr>
        <w:t>.</w:t>
      </w:r>
    </w:p>
    <w:p w14:paraId="6660123B" w14:textId="77777777" w:rsidR="00FF0D19" w:rsidRPr="002548CC" w:rsidRDefault="00FF0D19" w:rsidP="00712661">
      <w:pPr>
        <w:pStyle w:val="BodyText"/>
        <w:spacing w:line="276" w:lineRule="auto"/>
        <w:rPr>
          <w:rFonts w:ascii="Arial" w:hAnsi="Arial" w:cs="Arial"/>
          <w:sz w:val="20"/>
          <w:szCs w:val="20"/>
        </w:rPr>
      </w:pPr>
    </w:p>
    <w:p w14:paraId="6660123C" w14:textId="0065C35C"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If your members or your creditors begin taking (or are entitled to begin taking) formal insolvency proceedings against you under the Insolvency Act 1986 (or any similar law, whether under English law or otherwise), including (but not limited to) administration, liquidation, administrative receivership, receivership, voluntary arrangement, scheme of arrangement, bankruptcy, if you cannot pay your debts under section 123 of the Insolvency Act 1986</w:t>
      </w:r>
      <w:r w:rsidR="00805712" w:rsidRPr="002548CC">
        <w:rPr>
          <w:rFonts w:ascii="Arial" w:hAnsi="Arial" w:cs="Arial"/>
          <w:sz w:val="20"/>
          <w:szCs w:val="20"/>
        </w:rPr>
        <w:t xml:space="preserve"> or if </w:t>
      </w:r>
      <w:r w:rsidR="008A0FA2" w:rsidRPr="002548CC">
        <w:rPr>
          <w:rFonts w:ascii="Arial" w:hAnsi="Arial" w:cs="Arial"/>
          <w:sz w:val="20"/>
          <w:szCs w:val="20"/>
        </w:rPr>
        <w:t>you obtain a moratorium within the meaning of Part A1 of the Insolvency Act 1986</w:t>
      </w:r>
      <w:r w:rsidRPr="002548CC">
        <w:rPr>
          <w:rFonts w:ascii="Arial" w:hAnsi="Arial" w:cs="Arial"/>
          <w:sz w:val="20"/>
          <w:szCs w:val="20"/>
        </w:rPr>
        <w:t>. In this paragraph, if you are a partnership (not a body corporate), ‘you’ means each of the partners</w:t>
      </w:r>
      <w:r w:rsidRPr="002548CC">
        <w:rPr>
          <w:rFonts w:ascii="Arial" w:hAnsi="Arial" w:cs="Arial"/>
          <w:spacing w:val="-5"/>
          <w:sz w:val="20"/>
          <w:szCs w:val="20"/>
        </w:rPr>
        <w:t xml:space="preserve"> </w:t>
      </w:r>
      <w:r w:rsidRPr="002548CC">
        <w:rPr>
          <w:rFonts w:ascii="Arial" w:hAnsi="Arial" w:cs="Arial"/>
          <w:sz w:val="20"/>
          <w:szCs w:val="20"/>
        </w:rPr>
        <w:t>personally.</w:t>
      </w:r>
    </w:p>
    <w:p w14:paraId="6660123D" w14:textId="77777777" w:rsidR="00FF0D19" w:rsidRPr="002548CC" w:rsidRDefault="00FF0D19" w:rsidP="00712661">
      <w:pPr>
        <w:pStyle w:val="BodyText"/>
        <w:spacing w:line="276" w:lineRule="auto"/>
        <w:rPr>
          <w:rFonts w:ascii="Arial" w:hAnsi="Arial" w:cs="Arial"/>
          <w:sz w:val="20"/>
          <w:szCs w:val="20"/>
        </w:rPr>
      </w:pPr>
    </w:p>
    <w:p w14:paraId="6660123E"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If any distress, execution, sequestration or other legal claim is made or enforced against any part of your assets and is not discharged within 10 working</w:t>
      </w:r>
      <w:r w:rsidRPr="002548CC">
        <w:rPr>
          <w:rFonts w:ascii="Arial" w:hAnsi="Arial" w:cs="Arial"/>
          <w:spacing w:val="-25"/>
          <w:sz w:val="20"/>
          <w:szCs w:val="20"/>
        </w:rPr>
        <w:t xml:space="preserve"> </w:t>
      </w:r>
      <w:r w:rsidRPr="002548CC">
        <w:rPr>
          <w:rFonts w:ascii="Arial" w:hAnsi="Arial" w:cs="Arial"/>
          <w:sz w:val="20"/>
          <w:szCs w:val="20"/>
        </w:rPr>
        <w:t>days.</w:t>
      </w:r>
    </w:p>
    <w:p w14:paraId="6660123F" w14:textId="77777777" w:rsidR="00FF0D19" w:rsidRPr="002548CC" w:rsidRDefault="00FF0D19" w:rsidP="00712661">
      <w:pPr>
        <w:pStyle w:val="BodyText"/>
        <w:spacing w:before="10" w:line="276" w:lineRule="auto"/>
        <w:rPr>
          <w:rFonts w:ascii="Arial" w:hAnsi="Arial" w:cs="Arial"/>
          <w:sz w:val="20"/>
          <w:szCs w:val="20"/>
        </w:rPr>
      </w:pPr>
    </w:p>
    <w:p w14:paraId="66601240"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If you stop carrying on your business materially in its current</w:t>
      </w:r>
      <w:r w:rsidRPr="002548CC">
        <w:rPr>
          <w:rFonts w:ascii="Arial" w:hAnsi="Arial" w:cs="Arial"/>
          <w:spacing w:val="-21"/>
          <w:sz w:val="20"/>
          <w:szCs w:val="20"/>
        </w:rPr>
        <w:t xml:space="preserve"> </w:t>
      </w:r>
      <w:r w:rsidRPr="002548CC">
        <w:rPr>
          <w:rFonts w:ascii="Arial" w:hAnsi="Arial" w:cs="Arial"/>
          <w:sz w:val="20"/>
          <w:szCs w:val="20"/>
        </w:rPr>
        <w:t>form.</w:t>
      </w:r>
    </w:p>
    <w:p w14:paraId="66601241" w14:textId="77777777" w:rsidR="00FF0D19" w:rsidRPr="002548CC" w:rsidRDefault="00FF0D19" w:rsidP="00712661">
      <w:pPr>
        <w:pStyle w:val="BodyText"/>
        <w:spacing w:line="276" w:lineRule="auto"/>
        <w:rPr>
          <w:rFonts w:ascii="Arial" w:hAnsi="Arial" w:cs="Arial"/>
          <w:sz w:val="20"/>
          <w:szCs w:val="20"/>
        </w:rPr>
      </w:pPr>
    </w:p>
    <w:p w14:paraId="66601243" w14:textId="24576A04"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We will not be liable for any losses you suffer as a result</w:t>
      </w:r>
      <w:r w:rsidR="000B6BE3" w:rsidRPr="002548CC">
        <w:rPr>
          <w:rFonts w:ascii="Arial" w:hAnsi="Arial" w:cs="Arial"/>
          <w:sz w:val="20"/>
          <w:szCs w:val="20"/>
        </w:rPr>
        <w:t xml:space="preserve"> of any termination under this clause 16.</w:t>
      </w:r>
    </w:p>
    <w:p w14:paraId="51F6AC1A" w14:textId="77777777" w:rsidR="00AB5460" w:rsidRPr="002548CC" w:rsidRDefault="00AB5460" w:rsidP="00712661">
      <w:pPr>
        <w:pStyle w:val="ListParagraph"/>
        <w:tabs>
          <w:tab w:val="left" w:pos="567"/>
        </w:tabs>
        <w:spacing w:line="276" w:lineRule="auto"/>
        <w:ind w:left="360" w:right="112" w:firstLine="0"/>
        <w:jc w:val="both"/>
        <w:rPr>
          <w:rFonts w:ascii="Arial" w:hAnsi="Arial" w:cs="Arial"/>
          <w:sz w:val="20"/>
          <w:szCs w:val="20"/>
        </w:rPr>
      </w:pPr>
    </w:p>
    <w:p w14:paraId="66601244"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34" w:name="_bookmark17"/>
      <w:bookmarkEnd w:id="34"/>
      <w:r w:rsidRPr="002548CC">
        <w:rPr>
          <w:rFonts w:ascii="Arial" w:hAnsi="Arial" w:cs="Arial"/>
          <w:sz w:val="20"/>
          <w:szCs w:val="20"/>
        </w:rPr>
        <w:t>The consequences of ending this</w:t>
      </w:r>
      <w:r w:rsidRPr="002548CC">
        <w:rPr>
          <w:rFonts w:ascii="Arial" w:hAnsi="Arial" w:cs="Arial"/>
          <w:spacing w:val="-9"/>
          <w:sz w:val="20"/>
          <w:szCs w:val="20"/>
        </w:rPr>
        <w:t xml:space="preserve"> </w:t>
      </w:r>
      <w:r w:rsidRPr="002548CC">
        <w:rPr>
          <w:rFonts w:ascii="Arial" w:hAnsi="Arial" w:cs="Arial"/>
          <w:sz w:val="20"/>
          <w:szCs w:val="20"/>
        </w:rPr>
        <w:t>appointment</w:t>
      </w:r>
    </w:p>
    <w:p w14:paraId="66601245" w14:textId="77777777" w:rsidR="00FF0D19" w:rsidRPr="002548CC" w:rsidRDefault="00FF0D19" w:rsidP="00712661">
      <w:pPr>
        <w:pStyle w:val="BodyText"/>
        <w:spacing w:before="1" w:line="276" w:lineRule="auto"/>
        <w:rPr>
          <w:rFonts w:ascii="Arial" w:hAnsi="Arial" w:cs="Arial"/>
          <w:b/>
          <w:sz w:val="20"/>
          <w:szCs w:val="20"/>
        </w:rPr>
      </w:pPr>
    </w:p>
    <w:p w14:paraId="66601246"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When this appointment ends for any reason, you must</w:t>
      </w:r>
      <w:r w:rsidRPr="002548CC">
        <w:rPr>
          <w:rFonts w:ascii="Arial" w:hAnsi="Arial" w:cs="Arial"/>
          <w:spacing w:val="-19"/>
          <w:sz w:val="20"/>
          <w:szCs w:val="20"/>
        </w:rPr>
        <w:t xml:space="preserve"> </w:t>
      </w:r>
      <w:r w:rsidRPr="002548CC">
        <w:rPr>
          <w:rFonts w:ascii="Arial" w:hAnsi="Arial" w:cs="Arial"/>
          <w:sz w:val="20"/>
          <w:szCs w:val="20"/>
        </w:rPr>
        <w:t>immediately:</w:t>
      </w:r>
    </w:p>
    <w:p w14:paraId="66601247" w14:textId="77777777" w:rsidR="00FF0D19" w:rsidRPr="002548CC" w:rsidRDefault="00FF0D19" w:rsidP="00712661">
      <w:pPr>
        <w:spacing w:line="276" w:lineRule="auto"/>
        <w:rPr>
          <w:rFonts w:ascii="Arial" w:hAnsi="Arial" w:cs="Arial"/>
          <w:sz w:val="20"/>
          <w:szCs w:val="20"/>
        </w:rPr>
      </w:pPr>
    </w:p>
    <w:p w14:paraId="66601248"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do everything necessary to hand over the services to us (or anybody else we decide) as smoothly and efficiently as possible;</w:t>
      </w:r>
    </w:p>
    <w:p w14:paraId="66601249"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4A"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do everything necessary to make sure the services continue to be provided to the same standard up to the time this appointment ends;</w:t>
      </w:r>
    </w:p>
    <w:p w14:paraId="6660124B"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4C"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draw any outstanding work to a close at an appropriate stage (as agreed with us); and </w:t>
      </w:r>
    </w:p>
    <w:p w14:paraId="6660124D"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4E" w14:textId="1459C2F6"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send copies of all relevant records to us (or to anybody else we decide)</w:t>
      </w:r>
      <w:r w:rsidR="007019A3">
        <w:rPr>
          <w:rFonts w:ascii="Arial" w:hAnsi="Arial" w:cs="Arial"/>
          <w:sz w:val="20"/>
          <w:szCs w:val="20"/>
        </w:rPr>
        <w:t xml:space="preserve">, which will </w:t>
      </w:r>
      <w:r w:rsidR="007019A3">
        <w:rPr>
          <w:rFonts w:ascii="Arial" w:hAnsi="Arial" w:cs="Arial"/>
          <w:sz w:val="20"/>
          <w:szCs w:val="20"/>
        </w:rPr>
        <w:lastRenderedPageBreak/>
        <w:t xml:space="preserve">include </w:t>
      </w:r>
      <w:r w:rsidR="00757FE7">
        <w:rPr>
          <w:rFonts w:ascii="Arial" w:hAnsi="Arial" w:cs="Arial"/>
          <w:sz w:val="20"/>
          <w:szCs w:val="20"/>
        </w:rPr>
        <w:t>a data transfer of any documents or records stored on the HighQ site you are maintaining on our behalf</w:t>
      </w:r>
      <w:r w:rsidRPr="002548CC">
        <w:rPr>
          <w:rFonts w:ascii="Arial" w:hAnsi="Arial" w:cs="Arial"/>
          <w:sz w:val="20"/>
          <w:szCs w:val="20"/>
        </w:rPr>
        <w:t>.</w:t>
      </w:r>
    </w:p>
    <w:p w14:paraId="6660124F" w14:textId="77777777" w:rsidR="00FF0D19" w:rsidRPr="002548CC" w:rsidRDefault="00FF0D19" w:rsidP="00712661">
      <w:pPr>
        <w:pStyle w:val="BodyText"/>
        <w:spacing w:before="1" w:line="276" w:lineRule="auto"/>
        <w:rPr>
          <w:rFonts w:ascii="Arial" w:hAnsi="Arial" w:cs="Arial"/>
          <w:sz w:val="20"/>
          <w:szCs w:val="20"/>
        </w:rPr>
      </w:pPr>
    </w:p>
    <w:p w14:paraId="66601250"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When this appointment ends for any reason, this will</w:t>
      </w:r>
      <w:r w:rsidRPr="002548CC">
        <w:rPr>
          <w:rFonts w:ascii="Arial" w:hAnsi="Arial" w:cs="Arial"/>
          <w:spacing w:val="-16"/>
          <w:sz w:val="20"/>
          <w:szCs w:val="20"/>
        </w:rPr>
        <w:t xml:space="preserve"> </w:t>
      </w:r>
      <w:r w:rsidRPr="002548CC">
        <w:rPr>
          <w:rFonts w:ascii="Arial" w:hAnsi="Arial" w:cs="Arial"/>
          <w:sz w:val="20"/>
          <w:szCs w:val="20"/>
        </w:rPr>
        <w:t>not:</w:t>
      </w:r>
    </w:p>
    <w:p w14:paraId="66601251" w14:textId="77777777" w:rsidR="00FF0D19" w:rsidRPr="002548CC" w:rsidRDefault="00FF0D19" w:rsidP="00712661">
      <w:pPr>
        <w:pStyle w:val="BodyText"/>
        <w:spacing w:before="11" w:line="276" w:lineRule="auto"/>
        <w:rPr>
          <w:rFonts w:ascii="Arial" w:hAnsi="Arial" w:cs="Arial"/>
          <w:sz w:val="20"/>
          <w:szCs w:val="20"/>
        </w:rPr>
      </w:pPr>
    </w:p>
    <w:p w14:paraId="66601252"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affect any rights or liabilities you or we have before this appointment ends (whether by statute, in contract, tort or otherwise), or prevent you or us taking action to enforce those liabilities or rights;</w:t>
      </w:r>
    </w:p>
    <w:p w14:paraId="66601253"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54"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prevent conditions that expressly or impliedly come into or continue in force when the appointment ends from coming into or continuing in force; or</w:t>
      </w:r>
    </w:p>
    <w:p w14:paraId="66601255"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56"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prevent you or us enforcing the terms of any other contract, or make any  other contract illegal or invalid.</w:t>
      </w:r>
    </w:p>
    <w:p w14:paraId="66601257" w14:textId="77777777" w:rsidR="00FF0D19" w:rsidRPr="002548CC" w:rsidRDefault="00FF0D19" w:rsidP="00712661">
      <w:pPr>
        <w:pStyle w:val="BodyText"/>
        <w:spacing w:before="11" w:line="276" w:lineRule="auto"/>
        <w:rPr>
          <w:rFonts w:ascii="Arial" w:hAnsi="Arial" w:cs="Arial"/>
          <w:sz w:val="20"/>
          <w:szCs w:val="20"/>
        </w:rPr>
      </w:pPr>
    </w:p>
    <w:p w14:paraId="66601258"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At your cost we will give you access, whenever reasonably required, to any records you send us or to anybody else we</w:t>
      </w:r>
      <w:r w:rsidRPr="002548CC">
        <w:rPr>
          <w:rFonts w:ascii="Arial" w:hAnsi="Arial" w:cs="Arial"/>
          <w:spacing w:val="-11"/>
          <w:sz w:val="20"/>
          <w:szCs w:val="20"/>
        </w:rPr>
        <w:t xml:space="preserve"> </w:t>
      </w:r>
      <w:r w:rsidRPr="002548CC">
        <w:rPr>
          <w:rFonts w:ascii="Arial" w:hAnsi="Arial" w:cs="Arial"/>
          <w:sz w:val="20"/>
          <w:szCs w:val="20"/>
        </w:rPr>
        <w:t>decide.</w:t>
      </w:r>
    </w:p>
    <w:p w14:paraId="66601259" w14:textId="77777777" w:rsidR="00FF0D19" w:rsidRPr="002548CC" w:rsidRDefault="00FF0D19" w:rsidP="00712661">
      <w:pPr>
        <w:pStyle w:val="BodyText"/>
        <w:spacing w:before="1" w:line="276" w:lineRule="auto"/>
        <w:rPr>
          <w:rFonts w:ascii="Arial" w:hAnsi="Arial" w:cs="Arial"/>
          <w:sz w:val="20"/>
          <w:szCs w:val="20"/>
        </w:rPr>
      </w:pPr>
    </w:p>
    <w:p w14:paraId="6660125A" w14:textId="77777777" w:rsidR="00FF0D19" w:rsidRPr="002548CC" w:rsidRDefault="00FF0D19" w:rsidP="00712661">
      <w:pPr>
        <w:pStyle w:val="Heading1"/>
        <w:numPr>
          <w:ilvl w:val="0"/>
          <w:numId w:val="9"/>
        </w:numPr>
        <w:tabs>
          <w:tab w:val="left" w:pos="567"/>
        </w:tabs>
        <w:spacing w:line="276" w:lineRule="auto"/>
        <w:ind w:left="851" w:hanging="851"/>
        <w:rPr>
          <w:rFonts w:ascii="Arial" w:hAnsi="Arial" w:cs="Arial"/>
          <w:sz w:val="20"/>
          <w:szCs w:val="20"/>
        </w:rPr>
      </w:pPr>
      <w:bookmarkStart w:id="35" w:name="_bookmark18"/>
      <w:bookmarkEnd w:id="35"/>
      <w:r w:rsidRPr="002548CC">
        <w:rPr>
          <w:rFonts w:ascii="Arial" w:hAnsi="Arial" w:cs="Arial"/>
          <w:sz w:val="20"/>
          <w:szCs w:val="20"/>
        </w:rPr>
        <w:t>General</w:t>
      </w:r>
    </w:p>
    <w:p w14:paraId="6660125B" w14:textId="77777777" w:rsidR="00FF0D19" w:rsidRPr="002548CC" w:rsidRDefault="00FF0D19" w:rsidP="00712661">
      <w:pPr>
        <w:pStyle w:val="BodyText"/>
        <w:spacing w:before="11" w:line="276" w:lineRule="auto"/>
        <w:rPr>
          <w:rFonts w:ascii="Arial" w:hAnsi="Arial" w:cs="Arial"/>
          <w:b/>
          <w:sz w:val="20"/>
          <w:szCs w:val="20"/>
        </w:rPr>
      </w:pPr>
    </w:p>
    <w:p w14:paraId="6660125C" w14:textId="2CE5FBC4"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You must immediately tell the Senior Legal Counsel</w:t>
      </w:r>
      <w:r w:rsidR="001433F2" w:rsidRPr="002548CC">
        <w:rPr>
          <w:rFonts w:ascii="Arial" w:hAnsi="Arial" w:cs="Arial"/>
          <w:sz w:val="20"/>
          <w:szCs w:val="20"/>
        </w:rPr>
        <w:t xml:space="preserve"> for Londo</w:t>
      </w:r>
      <w:r w:rsidR="003204D2">
        <w:rPr>
          <w:rFonts w:ascii="Arial" w:hAnsi="Arial" w:cs="Arial"/>
          <w:sz w:val="20"/>
          <w:szCs w:val="20"/>
        </w:rPr>
        <w:t xml:space="preserve">n and Regional </w:t>
      </w:r>
      <w:r w:rsidRPr="002548CC">
        <w:rPr>
          <w:rFonts w:ascii="Arial" w:hAnsi="Arial" w:cs="Arial"/>
          <w:sz w:val="20"/>
          <w:szCs w:val="20"/>
        </w:rPr>
        <w:t>if you receive or become aware</w:t>
      </w:r>
      <w:r w:rsidRPr="002548CC">
        <w:rPr>
          <w:rFonts w:ascii="Arial" w:hAnsi="Arial" w:cs="Arial"/>
          <w:spacing w:val="-22"/>
          <w:sz w:val="20"/>
          <w:szCs w:val="20"/>
        </w:rPr>
        <w:t xml:space="preserve"> </w:t>
      </w:r>
      <w:r w:rsidRPr="002548CC">
        <w:rPr>
          <w:rFonts w:ascii="Arial" w:hAnsi="Arial" w:cs="Arial"/>
          <w:sz w:val="20"/>
          <w:szCs w:val="20"/>
        </w:rPr>
        <w:t>of any legal notices relating to the Portfolio.</w:t>
      </w:r>
    </w:p>
    <w:p w14:paraId="6660125D" w14:textId="77777777" w:rsidR="00FF0D19" w:rsidRPr="002548CC" w:rsidRDefault="00FF0D19" w:rsidP="00712661">
      <w:pPr>
        <w:pStyle w:val="BodyText"/>
        <w:spacing w:before="1" w:line="276" w:lineRule="auto"/>
        <w:rPr>
          <w:rFonts w:ascii="Arial" w:hAnsi="Arial" w:cs="Arial"/>
          <w:sz w:val="20"/>
          <w:szCs w:val="20"/>
        </w:rPr>
      </w:pPr>
    </w:p>
    <w:p w14:paraId="6660125E" w14:textId="0EFD60E5"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not do, fail to do or allow others under your control to do anything that may damage our or the </w:t>
      </w:r>
      <w:r w:rsidR="000A456D" w:rsidRPr="002548CC">
        <w:rPr>
          <w:rFonts w:ascii="Arial" w:hAnsi="Arial" w:cs="Arial"/>
          <w:sz w:val="20"/>
          <w:szCs w:val="20"/>
        </w:rPr>
        <w:t>King</w:t>
      </w:r>
      <w:r w:rsidRPr="002548CC">
        <w:rPr>
          <w:rFonts w:ascii="Arial" w:hAnsi="Arial" w:cs="Arial"/>
          <w:sz w:val="20"/>
          <w:szCs w:val="20"/>
        </w:rPr>
        <w:t>’s, The Crown Estate’s</w:t>
      </w:r>
      <w:r w:rsidRPr="003204D2">
        <w:rPr>
          <w:rFonts w:ascii="Arial" w:hAnsi="Arial" w:cs="Arial"/>
          <w:sz w:val="20"/>
          <w:szCs w:val="20"/>
        </w:rPr>
        <w:t xml:space="preserve"> or (if applicable) our joint venture partners’ </w:t>
      </w:r>
      <w:r w:rsidRPr="002548CC">
        <w:rPr>
          <w:rFonts w:ascii="Arial" w:hAnsi="Arial" w:cs="Arial"/>
          <w:sz w:val="20"/>
          <w:szCs w:val="20"/>
        </w:rPr>
        <w:t>reputation.</w:t>
      </w:r>
    </w:p>
    <w:p w14:paraId="6660125F" w14:textId="77777777" w:rsidR="00FF0D19" w:rsidRPr="002548CC" w:rsidRDefault="00FF0D19" w:rsidP="00712661">
      <w:pPr>
        <w:pStyle w:val="BodyText"/>
        <w:spacing w:before="1" w:line="276" w:lineRule="auto"/>
        <w:rPr>
          <w:rFonts w:ascii="Arial" w:hAnsi="Arial" w:cs="Arial"/>
          <w:sz w:val="20"/>
          <w:szCs w:val="20"/>
        </w:rPr>
      </w:pPr>
    </w:p>
    <w:p w14:paraId="66601260"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If you carry out any work for us which is not included in the services, all relevant conditions of this appointment will apply to that work, unless we agree otherwise in writing.</w:t>
      </w:r>
    </w:p>
    <w:p w14:paraId="66601261" w14:textId="77777777" w:rsidR="00FF0D19" w:rsidRPr="002548CC" w:rsidRDefault="00FF0D19" w:rsidP="00712661">
      <w:pPr>
        <w:pStyle w:val="BodyText"/>
        <w:spacing w:before="10" w:line="276" w:lineRule="auto"/>
        <w:rPr>
          <w:rFonts w:ascii="Arial" w:hAnsi="Arial" w:cs="Arial"/>
          <w:sz w:val="20"/>
          <w:szCs w:val="20"/>
        </w:rPr>
      </w:pPr>
    </w:p>
    <w:p w14:paraId="66601262" w14:textId="1CB2570B" w:rsidR="00FF0D19"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Nothing in this appointment makes the </w:t>
      </w:r>
      <w:r w:rsidR="009E6115" w:rsidRPr="002548CC">
        <w:rPr>
          <w:rFonts w:ascii="Arial" w:hAnsi="Arial" w:cs="Arial"/>
          <w:sz w:val="20"/>
          <w:szCs w:val="20"/>
        </w:rPr>
        <w:t>King</w:t>
      </w:r>
      <w:r w:rsidRPr="002548CC">
        <w:rPr>
          <w:rFonts w:ascii="Arial" w:hAnsi="Arial" w:cs="Arial"/>
          <w:sz w:val="20"/>
          <w:szCs w:val="20"/>
        </w:rPr>
        <w:t xml:space="preserve"> or individual Crown Estate Commissioners personally</w:t>
      </w:r>
      <w:r w:rsidRPr="002548CC">
        <w:rPr>
          <w:rFonts w:ascii="Arial" w:hAnsi="Arial" w:cs="Arial"/>
          <w:spacing w:val="-15"/>
          <w:sz w:val="20"/>
          <w:szCs w:val="20"/>
        </w:rPr>
        <w:t xml:space="preserve"> </w:t>
      </w:r>
      <w:r w:rsidRPr="002548CC">
        <w:rPr>
          <w:rFonts w:ascii="Arial" w:hAnsi="Arial" w:cs="Arial"/>
          <w:sz w:val="20"/>
          <w:szCs w:val="20"/>
        </w:rPr>
        <w:t>liable.</w:t>
      </w:r>
    </w:p>
    <w:p w14:paraId="65872610" w14:textId="77777777" w:rsidR="00F7651B" w:rsidRPr="00F7651B" w:rsidRDefault="00F7651B" w:rsidP="00712661">
      <w:pPr>
        <w:pStyle w:val="ListParagraph"/>
        <w:spacing w:line="276" w:lineRule="auto"/>
        <w:rPr>
          <w:rFonts w:ascii="Arial" w:hAnsi="Arial" w:cs="Arial"/>
          <w:sz w:val="20"/>
          <w:szCs w:val="20"/>
        </w:rPr>
      </w:pPr>
    </w:p>
    <w:p w14:paraId="07A52DB7" w14:textId="77777777" w:rsidR="00F7651B" w:rsidRPr="002548CC" w:rsidRDefault="00F7651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If you are responsible for doing (or not doing) something under this appointment, you must make sure your employees, agents, subcontractors and any other people or </w:t>
      </w:r>
      <w:proofErr w:type="spellStart"/>
      <w:r w:rsidRPr="002548CC">
        <w:rPr>
          <w:rFonts w:ascii="Arial" w:hAnsi="Arial" w:cs="Arial"/>
          <w:sz w:val="20"/>
          <w:szCs w:val="20"/>
        </w:rPr>
        <w:t>organisations</w:t>
      </w:r>
      <w:proofErr w:type="spellEnd"/>
      <w:r w:rsidRPr="002548CC">
        <w:rPr>
          <w:rFonts w:ascii="Arial" w:hAnsi="Arial" w:cs="Arial"/>
          <w:sz w:val="20"/>
          <w:szCs w:val="20"/>
        </w:rPr>
        <w:t xml:space="preserve"> under your control do (or do not do) the same.</w:t>
      </w:r>
    </w:p>
    <w:p w14:paraId="66D7810C" w14:textId="77777777" w:rsidR="00F7651B" w:rsidRPr="002548CC" w:rsidRDefault="00F7651B" w:rsidP="00712661">
      <w:pPr>
        <w:pStyle w:val="ListParagraph"/>
        <w:tabs>
          <w:tab w:val="left" w:pos="567"/>
        </w:tabs>
        <w:spacing w:line="276" w:lineRule="auto"/>
        <w:ind w:left="567" w:right="112" w:firstLine="0"/>
        <w:jc w:val="both"/>
        <w:rPr>
          <w:rFonts w:ascii="Arial" w:hAnsi="Arial" w:cs="Arial"/>
          <w:sz w:val="20"/>
          <w:szCs w:val="20"/>
        </w:rPr>
      </w:pPr>
    </w:p>
    <w:p w14:paraId="747E92B5" w14:textId="77777777" w:rsidR="00F7651B" w:rsidRPr="002548CC" w:rsidRDefault="00F7651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Nothing in this appointment is deemed to constitute a partnership, joint venture or a contract of employment between us and anybody else. If the services involve you arranging other people to supply particular services, you must not create any employment contracts between us and them.</w:t>
      </w:r>
    </w:p>
    <w:p w14:paraId="36CF126E" w14:textId="77777777" w:rsidR="00F7651B" w:rsidRPr="002548CC" w:rsidRDefault="00F7651B" w:rsidP="00712661">
      <w:pPr>
        <w:pStyle w:val="ListParagraph"/>
        <w:tabs>
          <w:tab w:val="left" w:pos="567"/>
        </w:tabs>
        <w:spacing w:line="276" w:lineRule="auto"/>
        <w:ind w:left="567" w:right="112" w:firstLine="0"/>
        <w:jc w:val="both"/>
        <w:rPr>
          <w:rFonts w:ascii="Arial" w:hAnsi="Arial" w:cs="Arial"/>
          <w:sz w:val="20"/>
          <w:szCs w:val="20"/>
        </w:rPr>
      </w:pPr>
    </w:p>
    <w:p w14:paraId="4102D65C" w14:textId="77777777" w:rsidR="00F7651B" w:rsidRPr="002548CC" w:rsidRDefault="00F7651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If we review, comment on or approve any of the services or this appointment, this does not reduce your liability to us in connection with this appointment. If we do not enforce any condition of this appointment, that condition still applies and we may still enforce it in the future.</w:t>
      </w:r>
    </w:p>
    <w:p w14:paraId="24E65D71" w14:textId="77777777" w:rsidR="00F7651B" w:rsidRPr="002548CC" w:rsidRDefault="00F7651B" w:rsidP="00712661">
      <w:pPr>
        <w:pStyle w:val="ListParagraph"/>
        <w:tabs>
          <w:tab w:val="left" w:pos="567"/>
        </w:tabs>
        <w:spacing w:line="276" w:lineRule="auto"/>
        <w:ind w:left="567" w:right="112" w:firstLine="0"/>
        <w:jc w:val="both"/>
        <w:rPr>
          <w:rFonts w:ascii="Arial" w:hAnsi="Arial" w:cs="Arial"/>
          <w:sz w:val="20"/>
          <w:szCs w:val="20"/>
        </w:rPr>
      </w:pPr>
    </w:p>
    <w:p w14:paraId="349B7F9C" w14:textId="77777777" w:rsidR="00F7651B" w:rsidRDefault="00F7651B"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If you want to give us notice, you must send it by hand, prepaid recorded delivery or special delivery. If you send it by post, we will be considered to have received it within 72 hours of you posting it. Service of notices by fax is not permitted. The same applies to us if we send notices to you.</w:t>
      </w:r>
    </w:p>
    <w:p w14:paraId="6009B756" w14:textId="77777777" w:rsidR="003204D2" w:rsidRDefault="003204D2" w:rsidP="003204D2">
      <w:pPr>
        <w:tabs>
          <w:tab w:val="left" w:pos="567"/>
        </w:tabs>
        <w:spacing w:line="276" w:lineRule="auto"/>
        <w:ind w:right="112"/>
        <w:jc w:val="both"/>
        <w:rPr>
          <w:rFonts w:ascii="Arial" w:hAnsi="Arial" w:cs="Arial"/>
          <w:sz w:val="20"/>
          <w:szCs w:val="20"/>
        </w:rPr>
      </w:pPr>
    </w:p>
    <w:p w14:paraId="04EF9CA5" w14:textId="77777777" w:rsidR="003204D2" w:rsidRPr="003204D2" w:rsidRDefault="003204D2" w:rsidP="003204D2">
      <w:pPr>
        <w:tabs>
          <w:tab w:val="left" w:pos="567"/>
        </w:tabs>
        <w:spacing w:line="276" w:lineRule="auto"/>
        <w:ind w:right="112"/>
        <w:jc w:val="both"/>
        <w:rPr>
          <w:rFonts w:ascii="Arial" w:hAnsi="Arial" w:cs="Arial"/>
          <w:sz w:val="20"/>
          <w:szCs w:val="20"/>
        </w:rPr>
      </w:pPr>
    </w:p>
    <w:p w14:paraId="4C7B490E" w14:textId="77777777" w:rsidR="00F7651B" w:rsidRDefault="00F7651B" w:rsidP="00712661">
      <w:pPr>
        <w:pStyle w:val="ListParagraph"/>
        <w:tabs>
          <w:tab w:val="left" w:pos="567"/>
        </w:tabs>
        <w:spacing w:line="276" w:lineRule="auto"/>
        <w:ind w:left="567" w:right="112" w:firstLine="0"/>
        <w:jc w:val="both"/>
        <w:rPr>
          <w:rFonts w:ascii="Arial" w:hAnsi="Arial" w:cs="Arial"/>
          <w:sz w:val="20"/>
          <w:szCs w:val="20"/>
        </w:rPr>
      </w:pPr>
    </w:p>
    <w:p w14:paraId="07828988" w14:textId="7CAB7AD3" w:rsidR="005C0754" w:rsidRDefault="005C0754" w:rsidP="00712661">
      <w:pPr>
        <w:pStyle w:val="Heading1"/>
        <w:numPr>
          <w:ilvl w:val="0"/>
          <w:numId w:val="9"/>
        </w:numPr>
        <w:tabs>
          <w:tab w:val="left" w:pos="567"/>
        </w:tabs>
        <w:spacing w:line="276" w:lineRule="auto"/>
        <w:ind w:left="851" w:hanging="851"/>
        <w:rPr>
          <w:rFonts w:ascii="Arial" w:hAnsi="Arial" w:cs="Arial"/>
          <w:sz w:val="20"/>
          <w:szCs w:val="20"/>
        </w:rPr>
      </w:pPr>
      <w:r>
        <w:rPr>
          <w:rFonts w:ascii="Arial" w:hAnsi="Arial" w:cs="Arial"/>
          <w:sz w:val="20"/>
          <w:szCs w:val="20"/>
        </w:rPr>
        <w:lastRenderedPageBreak/>
        <w:t>Third Party Rights</w:t>
      </w:r>
    </w:p>
    <w:p w14:paraId="1C50BA69" w14:textId="77777777" w:rsidR="005C0754" w:rsidRPr="002548CC" w:rsidRDefault="005C0754" w:rsidP="00712661">
      <w:pPr>
        <w:pStyle w:val="ListParagraph"/>
        <w:tabs>
          <w:tab w:val="left" w:pos="567"/>
        </w:tabs>
        <w:spacing w:line="276" w:lineRule="auto"/>
        <w:ind w:left="567" w:right="112" w:firstLine="0"/>
        <w:jc w:val="both"/>
        <w:rPr>
          <w:rFonts w:ascii="Arial" w:hAnsi="Arial" w:cs="Arial"/>
          <w:sz w:val="20"/>
          <w:szCs w:val="20"/>
        </w:rPr>
      </w:pPr>
    </w:p>
    <w:p w14:paraId="30AE7F92" w14:textId="77777777" w:rsidR="00F7651B" w:rsidRDefault="00F7651B" w:rsidP="00101D69">
      <w:pPr>
        <w:pStyle w:val="ListParagraph"/>
        <w:tabs>
          <w:tab w:val="left" w:pos="567"/>
        </w:tabs>
        <w:spacing w:line="276" w:lineRule="auto"/>
        <w:ind w:left="567" w:right="112" w:firstLine="0"/>
        <w:jc w:val="both"/>
        <w:rPr>
          <w:rFonts w:ascii="Arial" w:hAnsi="Arial" w:cs="Arial"/>
          <w:sz w:val="20"/>
          <w:szCs w:val="20"/>
        </w:rPr>
      </w:pPr>
      <w:r w:rsidRPr="002548CC">
        <w:rPr>
          <w:rFonts w:ascii="Arial" w:hAnsi="Arial" w:cs="Arial"/>
          <w:sz w:val="20"/>
          <w:szCs w:val="20"/>
        </w:rPr>
        <w:t xml:space="preserve">Subject to the provisions of Schedule 7 (if applicable), this appointment does not give anybody (except the parties to it) any rights under the Contracts (Rights of Third Parties) Act 1999. The rights of the parties to terminate, rescind or agree any variation, waiver or settlement under this appointment are not subject to the consent of any other person. </w:t>
      </w:r>
    </w:p>
    <w:p w14:paraId="5669B94F" w14:textId="77777777" w:rsidR="00757FE7" w:rsidRPr="002548CC" w:rsidRDefault="00757FE7" w:rsidP="00101D69">
      <w:pPr>
        <w:pStyle w:val="ListParagraph"/>
        <w:tabs>
          <w:tab w:val="left" w:pos="567"/>
        </w:tabs>
        <w:spacing w:line="276" w:lineRule="auto"/>
        <w:ind w:left="567" w:right="112" w:firstLine="0"/>
        <w:jc w:val="both"/>
        <w:rPr>
          <w:rFonts w:ascii="Arial" w:hAnsi="Arial" w:cs="Arial"/>
          <w:sz w:val="20"/>
          <w:szCs w:val="20"/>
        </w:rPr>
      </w:pPr>
    </w:p>
    <w:p w14:paraId="56F40630" w14:textId="5B58D33B" w:rsidR="00F7651B" w:rsidRPr="002548CC" w:rsidRDefault="00F7651B" w:rsidP="00712661">
      <w:pPr>
        <w:pStyle w:val="Heading1"/>
        <w:numPr>
          <w:ilvl w:val="0"/>
          <w:numId w:val="9"/>
        </w:numPr>
        <w:tabs>
          <w:tab w:val="left" w:pos="567"/>
        </w:tabs>
        <w:spacing w:line="276" w:lineRule="auto"/>
        <w:ind w:left="851" w:hanging="851"/>
        <w:rPr>
          <w:rFonts w:ascii="Arial" w:hAnsi="Arial" w:cs="Arial"/>
          <w:sz w:val="20"/>
          <w:szCs w:val="20"/>
        </w:rPr>
      </w:pPr>
      <w:r>
        <w:rPr>
          <w:rFonts w:ascii="Arial" w:hAnsi="Arial" w:cs="Arial"/>
          <w:sz w:val="20"/>
          <w:szCs w:val="20"/>
        </w:rPr>
        <w:t>Assignment</w:t>
      </w:r>
    </w:p>
    <w:p w14:paraId="66601263" w14:textId="77777777" w:rsidR="00FF0D19" w:rsidRPr="002548CC" w:rsidRDefault="00FF0D19" w:rsidP="00712661">
      <w:pPr>
        <w:tabs>
          <w:tab w:val="left" w:pos="840"/>
        </w:tabs>
        <w:spacing w:line="276" w:lineRule="auto"/>
        <w:ind w:right="114"/>
        <w:rPr>
          <w:rFonts w:ascii="Arial" w:hAnsi="Arial" w:cs="Arial"/>
          <w:sz w:val="20"/>
          <w:szCs w:val="20"/>
        </w:rPr>
      </w:pPr>
    </w:p>
    <w:p w14:paraId="66601264"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 xml:space="preserve">You must not transfer or subcontract any right or duty under this appointment to anybody else, unless you get our permission in writing. If we give our permission, this will not relieve you of any of your obligations under this appointment and will still be liable to us for everything that person or </w:t>
      </w:r>
      <w:proofErr w:type="spellStart"/>
      <w:r w:rsidRPr="002548CC">
        <w:rPr>
          <w:rFonts w:ascii="Arial" w:hAnsi="Arial" w:cs="Arial"/>
          <w:sz w:val="20"/>
          <w:szCs w:val="20"/>
        </w:rPr>
        <w:t>organisation</w:t>
      </w:r>
      <w:proofErr w:type="spellEnd"/>
      <w:r w:rsidRPr="002548CC">
        <w:rPr>
          <w:rFonts w:ascii="Arial" w:hAnsi="Arial" w:cs="Arial"/>
          <w:sz w:val="20"/>
          <w:szCs w:val="20"/>
        </w:rPr>
        <w:t xml:space="preserve"> does or fails to do. We may ask the person or </w:t>
      </w:r>
      <w:proofErr w:type="spellStart"/>
      <w:r w:rsidRPr="002548CC">
        <w:rPr>
          <w:rFonts w:ascii="Arial" w:hAnsi="Arial" w:cs="Arial"/>
          <w:sz w:val="20"/>
          <w:szCs w:val="20"/>
        </w:rPr>
        <w:t>organisation</w:t>
      </w:r>
      <w:proofErr w:type="spellEnd"/>
      <w:r w:rsidRPr="002548CC">
        <w:rPr>
          <w:rFonts w:ascii="Arial" w:hAnsi="Arial" w:cs="Arial"/>
          <w:sz w:val="20"/>
          <w:szCs w:val="20"/>
        </w:rPr>
        <w:t xml:space="preserve"> to enter into an agreement directly with us before we give you</w:t>
      </w:r>
      <w:r w:rsidRPr="002548CC">
        <w:rPr>
          <w:rFonts w:ascii="Arial" w:hAnsi="Arial" w:cs="Arial"/>
          <w:spacing w:val="-5"/>
          <w:sz w:val="20"/>
          <w:szCs w:val="20"/>
        </w:rPr>
        <w:t xml:space="preserve"> </w:t>
      </w:r>
      <w:r w:rsidRPr="002548CC">
        <w:rPr>
          <w:rFonts w:ascii="Arial" w:hAnsi="Arial" w:cs="Arial"/>
          <w:sz w:val="20"/>
          <w:szCs w:val="20"/>
        </w:rPr>
        <w:t>permission.</w:t>
      </w:r>
    </w:p>
    <w:p w14:paraId="66601265" w14:textId="77777777" w:rsidR="00FF0D19" w:rsidRPr="002548CC" w:rsidRDefault="00FF0D19" w:rsidP="00712661">
      <w:pPr>
        <w:pStyle w:val="BodyText"/>
        <w:spacing w:before="1" w:line="276" w:lineRule="auto"/>
        <w:rPr>
          <w:rFonts w:ascii="Arial" w:hAnsi="Arial" w:cs="Arial"/>
          <w:sz w:val="20"/>
          <w:szCs w:val="20"/>
        </w:rPr>
      </w:pPr>
    </w:p>
    <w:p w14:paraId="66601266"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We may transfer, novate or otherwise pass any of our rights or responsibilities under this appointment to anybody who carries out any of our functions at the date of this appointment. When we ask, you must sign all documents and do any other things necessary to allow us to do this.</w:t>
      </w:r>
    </w:p>
    <w:p w14:paraId="66601267" w14:textId="77777777" w:rsidR="00FF0D19" w:rsidRDefault="00FF0D19" w:rsidP="00712661">
      <w:pPr>
        <w:pStyle w:val="ListParagraph"/>
        <w:tabs>
          <w:tab w:val="left" w:pos="567"/>
        </w:tabs>
        <w:spacing w:line="276" w:lineRule="auto"/>
        <w:ind w:left="567" w:right="112" w:firstLine="0"/>
        <w:jc w:val="both"/>
        <w:rPr>
          <w:rFonts w:ascii="Arial" w:hAnsi="Arial" w:cs="Arial"/>
          <w:sz w:val="20"/>
          <w:szCs w:val="20"/>
        </w:rPr>
      </w:pPr>
    </w:p>
    <w:p w14:paraId="4CF0D570" w14:textId="1FF532C7" w:rsidR="005C0754" w:rsidRPr="002548CC" w:rsidRDefault="005C0754" w:rsidP="00712661">
      <w:pPr>
        <w:pStyle w:val="Heading1"/>
        <w:numPr>
          <w:ilvl w:val="0"/>
          <w:numId w:val="9"/>
        </w:numPr>
        <w:tabs>
          <w:tab w:val="left" w:pos="567"/>
        </w:tabs>
        <w:spacing w:line="276" w:lineRule="auto"/>
        <w:ind w:left="851" w:hanging="851"/>
        <w:rPr>
          <w:rFonts w:ascii="Arial" w:hAnsi="Arial" w:cs="Arial"/>
          <w:sz w:val="20"/>
          <w:szCs w:val="20"/>
        </w:rPr>
      </w:pPr>
      <w:r>
        <w:rPr>
          <w:rFonts w:ascii="Arial" w:hAnsi="Arial" w:cs="Arial"/>
          <w:sz w:val="20"/>
          <w:szCs w:val="20"/>
        </w:rPr>
        <w:t>Interpretation</w:t>
      </w:r>
    </w:p>
    <w:p w14:paraId="66601271" w14:textId="77777777" w:rsidR="00FF0D19" w:rsidRPr="002548CC" w:rsidRDefault="00FF0D19" w:rsidP="00712661">
      <w:pPr>
        <w:pStyle w:val="ListParagraph"/>
        <w:tabs>
          <w:tab w:val="left" w:pos="567"/>
        </w:tabs>
        <w:spacing w:line="276" w:lineRule="auto"/>
        <w:ind w:left="567" w:right="112" w:firstLine="0"/>
        <w:jc w:val="both"/>
        <w:rPr>
          <w:rFonts w:ascii="Arial" w:hAnsi="Arial" w:cs="Arial"/>
          <w:sz w:val="20"/>
          <w:szCs w:val="20"/>
        </w:rPr>
      </w:pPr>
    </w:p>
    <w:p w14:paraId="66601272"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If there is any inconsistency between any parts of this appointment, they will take priority in the following order:-</w:t>
      </w:r>
    </w:p>
    <w:p w14:paraId="66601273" w14:textId="77777777" w:rsidR="00FF0D19" w:rsidRPr="002548CC" w:rsidRDefault="00FF0D19" w:rsidP="00712661">
      <w:pPr>
        <w:pStyle w:val="BodyText"/>
        <w:spacing w:before="11" w:line="276" w:lineRule="auto"/>
        <w:rPr>
          <w:rFonts w:ascii="Arial" w:hAnsi="Arial" w:cs="Arial"/>
          <w:sz w:val="20"/>
          <w:szCs w:val="20"/>
        </w:rPr>
      </w:pPr>
    </w:p>
    <w:p w14:paraId="66601274"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conditions in the main part of this appointment;</w:t>
      </w:r>
    </w:p>
    <w:p w14:paraId="66601275"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76"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The schedules to this appointment;</w:t>
      </w:r>
    </w:p>
    <w:p w14:paraId="66601277" w14:textId="77777777" w:rsidR="00FF0D19" w:rsidRPr="002548CC" w:rsidRDefault="00FF0D19" w:rsidP="00712661">
      <w:pPr>
        <w:pStyle w:val="ListParagraph"/>
        <w:tabs>
          <w:tab w:val="left" w:pos="567"/>
        </w:tabs>
        <w:spacing w:line="276" w:lineRule="auto"/>
        <w:ind w:left="1418" w:right="112" w:firstLine="0"/>
        <w:jc w:val="both"/>
        <w:rPr>
          <w:rFonts w:ascii="Arial" w:hAnsi="Arial" w:cs="Arial"/>
          <w:sz w:val="20"/>
          <w:szCs w:val="20"/>
        </w:rPr>
      </w:pPr>
    </w:p>
    <w:p w14:paraId="66601278"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Any documents expressly incorporated into this appointment by reference;</w:t>
      </w:r>
    </w:p>
    <w:p w14:paraId="66601279" w14:textId="77777777" w:rsidR="00FF0D19" w:rsidRPr="002548CC" w:rsidRDefault="00FF0D19" w:rsidP="00712661">
      <w:pPr>
        <w:pStyle w:val="BodyText"/>
        <w:spacing w:before="1" w:line="276" w:lineRule="auto"/>
        <w:rPr>
          <w:rFonts w:ascii="Arial" w:hAnsi="Arial" w:cs="Arial"/>
          <w:sz w:val="20"/>
          <w:szCs w:val="20"/>
        </w:rPr>
      </w:pPr>
    </w:p>
    <w:p w14:paraId="6660127A"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In this appointment, the following</w:t>
      </w:r>
      <w:r w:rsidRPr="002548CC">
        <w:rPr>
          <w:rFonts w:ascii="Arial" w:hAnsi="Arial" w:cs="Arial"/>
          <w:spacing w:val="-9"/>
          <w:sz w:val="20"/>
          <w:szCs w:val="20"/>
        </w:rPr>
        <w:t xml:space="preserve"> </w:t>
      </w:r>
      <w:r w:rsidRPr="002548CC">
        <w:rPr>
          <w:rFonts w:ascii="Arial" w:hAnsi="Arial" w:cs="Arial"/>
          <w:sz w:val="20"/>
          <w:szCs w:val="20"/>
        </w:rPr>
        <w:t>apply:-</w:t>
      </w:r>
    </w:p>
    <w:p w14:paraId="6660127B" w14:textId="77777777" w:rsidR="00FF0D19" w:rsidRPr="002548CC" w:rsidRDefault="00FF0D19" w:rsidP="00712661">
      <w:pPr>
        <w:pStyle w:val="BodyText"/>
        <w:spacing w:before="1" w:line="276" w:lineRule="auto"/>
        <w:rPr>
          <w:rFonts w:ascii="Arial" w:hAnsi="Arial" w:cs="Arial"/>
          <w:sz w:val="20"/>
          <w:szCs w:val="20"/>
        </w:rPr>
      </w:pPr>
    </w:p>
    <w:p w14:paraId="6660127C"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When we refer to laws or acts, this</w:t>
      </w:r>
      <w:r w:rsidRPr="002548CC">
        <w:rPr>
          <w:rFonts w:ascii="Arial" w:hAnsi="Arial" w:cs="Arial"/>
          <w:spacing w:val="-9"/>
          <w:sz w:val="20"/>
          <w:szCs w:val="20"/>
        </w:rPr>
        <w:t xml:space="preserve"> </w:t>
      </w:r>
      <w:r w:rsidRPr="002548CC">
        <w:rPr>
          <w:rFonts w:ascii="Arial" w:hAnsi="Arial" w:cs="Arial"/>
          <w:sz w:val="20"/>
          <w:szCs w:val="20"/>
        </w:rPr>
        <w:t>includes:</w:t>
      </w:r>
    </w:p>
    <w:p w14:paraId="6660127D" w14:textId="77777777" w:rsidR="00FF0D19" w:rsidRPr="002548CC" w:rsidRDefault="00FF0D19" w:rsidP="00712661">
      <w:pPr>
        <w:pStyle w:val="BodyText"/>
        <w:spacing w:before="11" w:line="276" w:lineRule="auto"/>
        <w:rPr>
          <w:rFonts w:ascii="Arial" w:hAnsi="Arial" w:cs="Arial"/>
          <w:sz w:val="20"/>
          <w:szCs w:val="20"/>
        </w:rPr>
      </w:pPr>
    </w:p>
    <w:p w14:paraId="6660127E" w14:textId="77777777" w:rsidR="00FF0D19" w:rsidRPr="002548CC" w:rsidRDefault="00FF0D19" w:rsidP="00712661">
      <w:pPr>
        <w:pStyle w:val="ListParagraph"/>
        <w:numPr>
          <w:ilvl w:val="3"/>
          <w:numId w:val="7"/>
        </w:numPr>
        <w:tabs>
          <w:tab w:val="left" w:pos="2100"/>
        </w:tabs>
        <w:spacing w:line="276" w:lineRule="auto"/>
        <w:ind w:left="2099" w:hanging="545"/>
        <w:jc w:val="left"/>
        <w:rPr>
          <w:rFonts w:ascii="Arial" w:hAnsi="Arial" w:cs="Arial"/>
          <w:sz w:val="20"/>
          <w:szCs w:val="20"/>
        </w:rPr>
      </w:pPr>
      <w:r w:rsidRPr="002548CC">
        <w:rPr>
          <w:rFonts w:ascii="Arial" w:hAnsi="Arial" w:cs="Arial"/>
          <w:sz w:val="20"/>
          <w:szCs w:val="20"/>
        </w:rPr>
        <w:t>any changes to or replacements of them;</w:t>
      </w:r>
      <w:r w:rsidRPr="002548CC">
        <w:rPr>
          <w:rFonts w:ascii="Arial" w:hAnsi="Arial" w:cs="Arial"/>
          <w:spacing w:val="-10"/>
          <w:sz w:val="20"/>
          <w:szCs w:val="20"/>
        </w:rPr>
        <w:t xml:space="preserve"> </w:t>
      </w:r>
      <w:r w:rsidRPr="002548CC">
        <w:rPr>
          <w:rFonts w:ascii="Arial" w:hAnsi="Arial" w:cs="Arial"/>
          <w:sz w:val="20"/>
          <w:szCs w:val="20"/>
        </w:rPr>
        <w:t>and</w:t>
      </w:r>
    </w:p>
    <w:p w14:paraId="6660127F" w14:textId="77777777" w:rsidR="00FF0D19" w:rsidRPr="002548CC" w:rsidRDefault="00FF0D19" w:rsidP="00712661">
      <w:pPr>
        <w:pStyle w:val="BodyText"/>
        <w:spacing w:before="1" w:line="276" w:lineRule="auto"/>
        <w:rPr>
          <w:rFonts w:ascii="Arial" w:hAnsi="Arial" w:cs="Arial"/>
          <w:sz w:val="20"/>
          <w:szCs w:val="20"/>
        </w:rPr>
      </w:pPr>
    </w:p>
    <w:p w14:paraId="66601280" w14:textId="77777777" w:rsidR="00FF0D19" w:rsidRPr="002548CC" w:rsidRDefault="00FF0D19" w:rsidP="00712661">
      <w:pPr>
        <w:pStyle w:val="ListParagraph"/>
        <w:numPr>
          <w:ilvl w:val="3"/>
          <w:numId w:val="7"/>
        </w:numPr>
        <w:tabs>
          <w:tab w:val="left" w:pos="2100"/>
        </w:tabs>
        <w:spacing w:line="276" w:lineRule="auto"/>
        <w:ind w:left="2099" w:right="116" w:hanging="595"/>
        <w:jc w:val="left"/>
        <w:rPr>
          <w:rFonts w:ascii="Arial" w:hAnsi="Arial" w:cs="Arial"/>
          <w:sz w:val="20"/>
          <w:szCs w:val="20"/>
        </w:rPr>
      </w:pPr>
      <w:r w:rsidRPr="002548CC">
        <w:rPr>
          <w:rFonts w:ascii="Arial" w:hAnsi="Arial" w:cs="Arial"/>
          <w:sz w:val="20"/>
          <w:szCs w:val="20"/>
        </w:rPr>
        <w:t>any laws, regulations, orders or instruments in force under any of those laws or</w:t>
      </w:r>
      <w:r w:rsidRPr="002548CC">
        <w:rPr>
          <w:rFonts w:ascii="Arial" w:hAnsi="Arial" w:cs="Arial"/>
          <w:spacing w:val="-2"/>
          <w:sz w:val="20"/>
          <w:szCs w:val="20"/>
        </w:rPr>
        <w:t xml:space="preserve"> </w:t>
      </w:r>
      <w:r w:rsidRPr="002548CC">
        <w:rPr>
          <w:rFonts w:ascii="Arial" w:hAnsi="Arial" w:cs="Arial"/>
          <w:sz w:val="20"/>
          <w:szCs w:val="20"/>
        </w:rPr>
        <w:t>acts.</w:t>
      </w:r>
    </w:p>
    <w:p w14:paraId="66601281" w14:textId="77777777" w:rsidR="00FF0D19" w:rsidRPr="002548CC" w:rsidRDefault="00FF0D19" w:rsidP="00712661">
      <w:pPr>
        <w:pStyle w:val="BodyText"/>
        <w:spacing w:before="11" w:line="276" w:lineRule="auto"/>
        <w:rPr>
          <w:rFonts w:ascii="Arial" w:hAnsi="Arial" w:cs="Arial"/>
          <w:sz w:val="20"/>
          <w:szCs w:val="20"/>
        </w:rPr>
      </w:pPr>
    </w:p>
    <w:p w14:paraId="66601282"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This appointment includes the</w:t>
      </w:r>
      <w:r w:rsidRPr="002548CC">
        <w:rPr>
          <w:rFonts w:ascii="Arial" w:hAnsi="Arial" w:cs="Arial"/>
          <w:spacing w:val="-13"/>
          <w:sz w:val="20"/>
          <w:szCs w:val="20"/>
        </w:rPr>
        <w:t xml:space="preserve"> </w:t>
      </w:r>
      <w:r w:rsidRPr="002548CC">
        <w:rPr>
          <w:rFonts w:ascii="Arial" w:hAnsi="Arial" w:cs="Arial"/>
          <w:sz w:val="20"/>
          <w:szCs w:val="20"/>
        </w:rPr>
        <w:t>schedules.</w:t>
      </w:r>
    </w:p>
    <w:p w14:paraId="66601283" w14:textId="77777777" w:rsidR="00FF0D19" w:rsidRPr="002548CC" w:rsidRDefault="00FF0D19" w:rsidP="00712661">
      <w:pPr>
        <w:pStyle w:val="ListParagraph"/>
        <w:tabs>
          <w:tab w:val="left" w:pos="1560"/>
        </w:tabs>
        <w:spacing w:line="276" w:lineRule="auto"/>
        <w:ind w:left="1559" w:firstLine="0"/>
        <w:rPr>
          <w:rFonts w:ascii="Arial" w:hAnsi="Arial" w:cs="Arial"/>
          <w:sz w:val="20"/>
          <w:szCs w:val="20"/>
        </w:rPr>
      </w:pPr>
    </w:p>
    <w:p w14:paraId="66601284" w14:textId="77777777"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When we mention indemnifying anybody against any losses relating to an event or circumstance, this includes indemnifying them (and keeping them indemnified) against all losses made suffered or incurred by that person as a direct or indirect result of, or which would not have happened if it were not for, that event or</w:t>
      </w:r>
      <w:r w:rsidRPr="002548CC">
        <w:rPr>
          <w:rFonts w:ascii="Arial" w:hAnsi="Arial" w:cs="Arial"/>
          <w:spacing w:val="-12"/>
          <w:sz w:val="20"/>
          <w:szCs w:val="20"/>
        </w:rPr>
        <w:t xml:space="preserve"> </w:t>
      </w:r>
      <w:r w:rsidRPr="002548CC">
        <w:rPr>
          <w:rFonts w:ascii="Arial" w:hAnsi="Arial" w:cs="Arial"/>
          <w:sz w:val="20"/>
          <w:szCs w:val="20"/>
        </w:rPr>
        <w:t>circumstance.</w:t>
      </w:r>
    </w:p>
    <w:p w14:paraId="66601285" w14:textId="77777777" w:rsidR="00FF0D19" w:rsidRPr="002548CC" w:rsidRDefault="00FF0D19" w:rsidP="00712661">
      <w:pPr>
        <w:pStyle w:val="BodyText"/>
        <w:spacing w:before="11" w:line="276" w:lineRule="auto"/>
        <w:rPr>
          <w:rFonts w:ascii="Arial" w:hAnsi="Arial" w:cs="Arial"/>
          <w:sz w:val="20"/>
          <w:szCs w:val="20"/>
        </w:rPr>
      </w:pPr>
    </w:p>
    <w:p w14:paraId="66601286" w14:textId="6FF67920" w:rsidR="00FF0D19" w:rsidRPr="002548CC" w:rsidRDefault="00FF0D19" w:rsidP="00712661">
      <w:pPr>
        <w:pStyle w:val="ListParagraph"/>
        <w:numPr>
          <w:ilvl w:val="2"/>
          <w:numId w:val="9"/>
        </w:numPr>
        <w:tabs>
          <w:tab w:val="left" w:pos="567"/>
        </w:tabs>
        <w:spacing w:line="276" w:lineRule="auto"/>
        <w:ind w:left="1418" w:right="112" w:hanging="851"/>
        <w:jc w:val="both"/>
        <w:rPr>
          <w:rFonts w:ascii="Arial" w:hAnsi="Arial" w:cs="Arial"/>
          <w:sz w:val="20"/>
          <w:szCs w:val="20"/>
        </w:rPr>
      </w:pPr>
      <w:r w:rsidRPr="002548CC">
        <w:rPr>
          <w:rFonts w:ascii="Arial" w:hAnsi="Arial" w:cs="Arial"/>
          <w:sz w:val="20"/>
          <w:szCs w:val="20"/>
        </w:rPr>
        <w:t xml:space="preserve">References to the </w:t>
      </w:r>
      <w:r w:rsidR="009E6115" w:rsidRPr="002548CC">
        <w:rPr>
          <w:rFonts w:ascii="Arial" w:hAnsi="Arial" w:cs="Arial"/>
          <w:sz w:val="20"/>
          <w:szCs w:val="20"/>
        </w:rPr>
        <w:t>King</w:t>
      </w:r>
      <w:r w:rsidRPr="002548CC">
        <w:rPr>
          <w:rFonts w:ascii="Arial" w:hAnsi="Arial" w:cs="Arial"/>
          <w:sz w:val="20"/>
          <w:szCs w:val="20"/>
        </w:rPr>
        <w:t xml:space="preserve"> include anyone who reigns after</w:t>
      </w:r>
      <w:r w:rsidRPr="002548CC">
        <w:rPr>
          <w:rFonts w:ascii="Arial" w:hAnsi="Arial" w:cs="Arial"/>
          <w:spacing w:val="-8"/>
          <w:sz w:val="20"/>
          <w:szCs w:val="20"/>
        </w:rPr>
        <w:t xml:space="preserve"> </w:t>
      </w:r>
      <w:r w:rsidRPr="002548CC">
        <w:rPr>
          <w:rFonts w:ascii="Arial" w:hAnsi="Arial" w:cs="Arial"/>
          <w:sz w:val="20"/>
          <w:szCs w:val="20"/>
        </w:rPr>
        <w:t>H</w:t>
      </w:r>
      <w:r w:rsidR="009E6115" w:rsidRPr="002548CC">
        <w:rPr>
          <w:rFonts w:ascii="Arial" w:hAnsi="Arial" w:cs="Arial"/>
          <w:sz w:val="20"/>
          <w:szCs w:val="20"/>
        </w:rPr>
        <w:t>im</w:t>
      </w:r>
      <w:r w:rsidRPr="002548CC">
        <w:rPr>
          <w:rFonts w:ascii="Arial" w:hAnsi="Arial" w:cs="Arial"/>
          <w:sz w:val="20"/>
          <w:szCs w:val="20"/>
        </w:rPr>
        <w:t>.</w:t>
      </w:r>
    </w:p>
    <w:p w14:paraId="66601287" w14:textId="77777777" w:rsidR="00FF0D19" w:rsidRPr="002548CC" w:rsidRDefault="00FF0D19" w:rsidP="00712661">
      <w:pPr>
        <w:pStyle w:val="BodyText"/>
        <w:spacing w:before="1" w:line="276" w:lineRule="auto"/>
        <w:rPr>
          <w:rFonts w:ascii="Arial" w:hAnsi="Arial" w:cs="Arial"/>
          <w:sz w:val="20"/>
          <w:szCs w:val="20"/>
        </w:rPr>
      </w:pPr>
    </w:p>
    <w:p w14:paraId="66601288" w14:textId="77777777" w:rsidR="00FF0D19" w:rsidRPr="002548CC"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This appointment replaces any previous agreements or arrangements between you and us relating to the services. If we or you want to make changes to this appointment, we must both sign a legal document agreeing to the</w:t>
      </w:r>
      <w:r w:rsidRPr="002548CC">
        <w:rPr>
          <w:rFonts w:ascii="Arial" w:hAnsi="Arial" w:cs="Arial"/>
          <w:spacing w:val="-19"/>
          <w:sz w:val="20"/>
          <w:szCs w:val="20"/>
        </w:rPr>
        <w:t xml:space="preserve"> </w:t>
      </w:r>
      <w:r w:rsidRPr="002548CC">
        <w:rPr>
          <w:rFonts w:ascii="Arial" w:hAnsi="Arial" w:cs="Arial"/>
          <w:sz w:val="20"/>
          <w:szCs w:val="20"/>
        </w:rPr>
        <w:t>changes.</w:t>
      </w:r>
    </w:p>
    <w:p w14:paraId="6660128A" w14:textId="4B2F956F" w:rsidR="00FF0D19" w:rsidRPr="002548CC" w:rsidRDefault="00AC33E0" w:rsidP="00712661">
      <w:pPr>
        <w:pStyle w:val="Heading1"/>
        <w:numPr>
          <w:ilvl w:val="0"/>
          <w:numId w:val="9"/>
        </w:numPr>
        <w:tabs>
          <w:tab w:val="left" w:pos="567"/>
        </w:tabs>
        <w:spacing w:line="276" w:lineRule="auto"/>
        <w:ind w:left="851" w:hanging="851"/>
        <w:rPr>
          <w:rFonts w:ascii="Arial" w:hAnsi="Arial" w:cs="Arial"/>
          <w:sz w:val="20"/>
          <w:szCs w:val="20"/>
        </w:rPr>
      </w:pPr>
      <w:bookmarkStart w:id="36" w:name="_bookmark19"/>
      <w:bookmarkStart w:id="37" w:name="_bookmark20"/>
      <w:bookmarkEnd w:id="36"/>
      <w:bookmarkEnd w:id="37"/>
      <w:r>
        <w:rPr>
          <w:rFonts w:ascii="Arial" w:hAnsi="Arial" w:cs="Arial"/>
          <w:sz w:val="20"/>
          <w:szCs w:val="20"/>
        </w:rPr>
        <w:lastRenderedPageBreak/>
        <w:t>Governing law and jurisdiction</w:t>
      </w:r>
    </w:p>
    <w:p w14:paraId="6660128B" w14:textId="77777777" w:rsidR="00FF0D19" w:rsidRPr="002548CC" w:rsidRDefault="00FF0D19" w:rsidP="00712661">
      <w:pPr>
        <w:pStyle w:val="BodyText"/>
        <w:spacing w:before="1" w:line="276" w:lineRule="auto"/>
        <w:rPr>
          <w:rFonts w:ascii="Arial" w:hAnsi="Arial" w:cs="Arial"/>
          <w:b/>
          <w:sz w:val="20"/>
          <w:szCs w:val="20"/>
        </w:rPr>
      </w:pPr>
    </w:p>
    <w:p w14:paraId="076D3BA0" w14:textId="77777777" w:rsidR="00AB5460" w:rsidRDefault="00FF0D19" w:rsidP="00712661">
      <w:pPr>
        <w:pStyle w:val="ListParagraph"/>
        <w:numPr>
          <w:ilvl w:val="1"/>
          <w:numId w:val="9"/>
        </w:numPr>
        <w:tabs>
          <w:tab w:val="left" w:pos="567"/>
        </w:tabs>
        <w:spacing w:line="276" w:lineRule="auto"/>
        <w:ind w:left="567" w:right="112" w:hanging="567"/>
        <w:jc w:val="both"/>
        <w:rPr>
          <w:rFonts w:ascii="Arial" w:hAnsi="Arial" w:cs="Arial"/>
          <w:sz w:val="20"/>
          <w:szCs w:val="20"/>
        </w:rPr>
      </w:pPr>
      <w:r w:rsidRPr="002548CC">
        <w:rPr>
          <w:rFonts w:ascii="Arial" w:hAnsi="Arial" w:cs="Arial"/>
          <w:sz w:val="20"/>
          <w:szCs w:val="20"/>
        </w:rPr>
        <w:t>This appointment, including all disputes about it, shall be governed by and interpreted in accordance with English</w:t>
      </w:r>
      <w:r w:rsidRPr="002548CC">
        <w:rPr>
          <w:rFonts w:ascii="Arial" w:hAnsi="Arial" w:cs="Arial"/>
          <w:spacing w:val="-9"/>
          <w:sz w:val="20"/>
          <w:szCs w:val="20"/>
        </w:rPr>
        <w:t xml:space="preserve"> </w:t>
      </w:r>
      <w:r w:rsidRPr="002548CC">
        <w:rPr>
          <w:rFonts w:ascii="Arial" w:hAnsi="Arial" w:cs="Arial"/>
          <w:sz w:val="20"/>
          <w:szCs w:val="20"/>
        </w:rPr>
        <w:t>law.</w:t>
      </w:r>
    </w:p>
    <w:p w14:paraId="661E2122" w14:textId="77777777" w:rsidR="00AB5460" w:rsidRDefault="00AB5460" w:rsidP="00712661">
      <w:pPr>
        <w:pStyle w:val="ListParagraph"/>
        <w:tabs>
          <w:tab w:val="left" w:pos="567"/>
        </w:tabs>
        <w:spacing w:line="276" w:lineRule="auto"/>
        <w:ind w:left="567" w:right="112" w:firstLine="0"/>
        <w:jc w:val="both"/>
        <w:rPr>
          <w:rFonts w:ascii="Arial" w:hAnsi="Arial" w:cs="Arial"/>
          <w:sz w:val="20"/>
          <w:szCs w:val="20"/>
        </w:rPr>
      </w:pPr>
    </w:p>
    <w:p w14:paraId="6660128E" w14:textId="0495139D" w:rsidR="00FF0D19" w:rsidRPr="00AB5460" w:rsidRDefault="00FF0D19" w:rsidP="00712661">
      <w:pPr>
        <w:pStyle w:val="ListParagraph"/>
        <w:numPr>
          <w:ilvl w:val="1"/>
          <w:numId w:val="9"/>
        </w:numPr>
        <w:tabs>
          <w:tab w:val="left" w:pos="567"/>
        </w:tabs>
        <w:spacing w:line="276" w:lineRule="auto"/>
        <w:ind w:left="567" w:right="112" w:hanging="567"/>
        <w:rPr>
          <w:rFonts w:ascii="Arial" w:hAnsi="Arial" w:cs="Arial"/>
          <w:sz w:val="20"/>
          <w:szCs w:val="20"/>
        </w:rPr>
        <w:sectPr w:rsidR="00FF0D19" w:rsidRPr="00AB5460" w:rsidSect="00795899">
          <w:pgSz w:w="11910" w:h="16840"/>
          <w:pgMar w:top="1440" w:right="1440" w:bottom="1440" w:left="1440" w:header="510" w:footer="750" w:gutter="0"/>
          <w:cols w:space="720"/>
          <w:docGrid w:linePitch="299"/>
        </w:sectPr>
      </w:pPr>
      <w:r w:rsidRPr="00AB5460">
        <w:rPr>
          <w:rFonts w:ascii="Arial" w:hAnsi="Arial" w:cs="Arial"/>
          <w:sz w:val="20"/>
          <w:szCs w:val="20"/>
        </w:rPr>
        <w:t>You and we agree to submit to the exclusive jurisdiction of the English Courts when you or we bring court proceedings against the other</w:t>
      </w:r>
      <w:r w:rsidR="00EE44D6" w:rsidRPr="00AB5460">
        <w:rPr>
          <w:rFonts w:ascii="Arial" w:hAnsi="Arial" w:cs="Arial"/>
          <w:sz w:val="20"/>
          <w:szCs w:val="20"/>
        </w:rPr>
        <w:t>.</w:t>
      </w:r>
    </w:p>
    <w:p w14:paraId="6660128F" w14:textId="7171EBC2" w:rsidR="00FF0D19" w:rsidRPr="002548CC" w:rsidRDefault="00FF0D19" w:rsidP="00712661">
      <w:pPr>
        <w:tabs>
          <w:tab w:val="left" w:pos="4460"/>
        </w:tabs>
        <w:spacing w:before="39" w:line="276" w:lineRule="auto"/>
        <w:ind w:left="139" w:right="118"/>
        <w:rPr>
          <w:rFonts w:ascii="Arial" w:hAnsi="Arial" w:cs="Arial"/>
          <w:sz w:val="20"/>
          <w:szCs w:val="20"/>
        </w:rPr>
      </w:pPr>
      <w:r w:rsidRPr="002548CC">
        <w:rPr>
          <w:rFonts w:ascii="Arial" w:hAnsi="Arial" w:cs="Arial"/>
          <w:sz w:val="20"/>
          <w:szCs w:val="20"/>
        </w:rPr>
        <w:lastRenderedPageBreak/>
        <w:t xml:space="preserve">The </w:t>
      </w:r>
      <w:r w:rsidRPr="002548CC">
        <w:rPr>
          <w:rFonts w:ascii="Arial" w:hAnsi="Arial" w:cs="Arial"/>
          <w:b/>
          <w:sz w:val="20"/>
          <w:szCs w:val="20"/>
        </w:rPr>
        <w:t>OFFICIAL SEAL</w:t>
      </w:r>
      <w:r w:rsidRPr="002548CC">
        <w:rPr>
          <w:rFonts w:ascii="Arial" w:hAnsi="Arial" w:cs="Arial"/>
          <w:sz w:val="20"/>
          <w:szCs w:val="20"/>
        </w:rPr>
        <w:t xml:space="preserve"> of</w:t>
      </w:r>
      <w:r w:rsidRPr="002548CC">
        <w:rPr>
          <w:rFonts w:ascii="Arial" w:hAnsi="Arial" w:cs="Arial"/>
          <w:spacing w:val="42"/>
          <w:sz w:val="20"/>
          <w:szCs w:val="20"/>
        </w:rPr>
        <w:t xml:space="preserve"> </w:t>
      </w:r>
      <w:r w:rsidRPr="002548CC">
        <w:rPr>
          <w:rFonts w:ascii="Arial" w:hAnsi="Arial" w:cs="Arial"/>
          <w:b/>
          <w:sz w:val="20"/>
          <w:szCs w:val="20"/>
        </w:rPr>
        <w:t>THE</w:t>
      </w:r>
      <w:r w:rsidRPr="002548CC">
        <w:rPr>
          <w:rFonts w:ascii="Arial" w:hAnsi="Arial" w:cs="Arial"/>
          <w:b/>
          <w:spacing w:val="-2"/>
          <w:sz w:val="20"/>
          <w:szCs w:val="20"/>
        </w:rPr>
        <w:t xml:space="preserve"> </w:t>
      </w:r>
      <w:r w:rsidRPr="002548CC">
        <w:rPr>
          <w:rFonts w:ascii="Arial" w:hAnsi="Arial" w:cs="Arial"/>
          <w:b/>
          <w:sz w:val="20"/>
          <w:szCs w:val="20"/>
        </w:rPr>
        <w:t>CROWN</w:t>
      </w:r>
      <w:r w:rsidRPr="002548CC">
        <w:rPr>
          <w:rFonts w:ascii="Arial" w:hAnsi="Arial" w:cs="Arial"/>
          <w:b/>
          <w:sz w:val="20"/>
          <w:szCs w:val="20"/>
        </w:rPr>
        <w:tab/>
      </w:r>
      <w:r w:rsidRPr="002548CC">
        <w:rPr>
          <w:rFonts w:ascii="Arial" w:hAnsi="Arial" w:cs="Arial"/>
          <w:sz w:val="20"/>
          <w:szCs w:val="20"/>
        </w:rPr>
        <w:t>)</w:t>
      </w:r>
    </w:p>
    <w:p w14:paraId="66601290" w14:textId="77777777" w:rsidR="00FF0D19" w:rsidRPr="002548CC" w:rsidRDefault="00FF0D19" w:rsidP="00712661">
      <w:pPr>
        <w:tabs>
          <w:tab w:val="left" w:pos="4460"/>
        </w:tabs>
        <w:spacing w:line="276" w:lineRule="auto"/>
        <w:ind w:left="139" w:right="118"/>
        <w:rPr>
          <w:rFonts w:ascii="Arial" w:hAnsi="Arial" w:cs="Arial"/>
          <w:sz w:val="20"/>
          <w:szCs w:val="20"/>
        </w:rPr>
      </w:pPr>
      <w:r w:rsidRPr="002548CC">
        <w:rPr>
          <w:rFonts w:ascii="Arial" w:hAnsi="Arial" w:cs="Arial"/>
          <w:b/>
          <w:sz w:val="20"/>
          <w:szCs w:val="20"/>
        </w:rPr>
        <w:t>ESTATE COMMISSIONERS</w:t>
      </w:r>
      <w:r w:rsidRPr="002548CC">
        <w:rPr>
          <w:rFonts w:ascii="Arial" w:hAnsi="Arial" w:cs="Arial"/>
          <w:b/>
          <w:spacing w:val="-2"/>
          <w:sz w:val="20"/>
          <w:szCs w:val="20"/>
        </w:rPr>
        <w:t xml:space="preserve"> </w:t>
      </w:r>
      <w:r w:rsidRPr="002548CC">
        <w:rPr>
          <w:rFonts w:ascii="Arial" w:hAnsi="Arial" w:cs="Arial"/>
          <w:sz w:val="20"/>
          <w:szCs w:val="20"/>
        </w:rPr>
        <w:t>placed</w:t>
      </w:r>
      <w:r w:rsidRPr="002548CC">
        <w:rPr>
          <w:rFonts w:ascii="Arial" w:hAnsi="Arial" w:cs="Arial"/>
          <w:spacing w:val="-2"/>
          <w:sz w:val="20"/>
          <w:szCs w:val="20"/>
        </w:rPr>
        <w:t xml:space="preserve"> </w:t>
      </w:r>
      <w:r w:rsidRPr="002548CC">
        <w:rPr>
          <w:rFonts w:ascii="Arial" w:hAnsi="Arial" w:cs="Arial"/>
          <w:sz w:val="20"/>
          <w:szCs w:val="20"/>
        </w:rPr>
        <w:t>here</w:t>
      </w:r>
      <w:r w:rsidRPr="002548CC">
        <w:rPr>
          <w:rFonts w:ascii="Arial" w:hAnsi="Arial" w:cs="Arial"/>
          <w:sz w:val="20"/>
          <w:szCs w:val="20"/>
        </w:rPr>
        <w:tab/>
        <w:t>)</w:t>
      </w:r>
    </w:p>
    <w:p w14:paraId="66601291" w14:textId="77777777" w:rsidR="00FF0D19" w:rsidRPr="002548CC" w:rsidRDefault="00FF0D19" w:rsidP="00712661">
      <w:pPr>
        <w:pStyle w:val="BodyText"/>
        <w:tabs>
          <w:tab w:val="left" w:pos="4460"/>
        </w:tabs>
        <w:spacing w:line="276" w:lineRule="auto"/>
        <w:ind w:left="139" w:right="118"/>
        <w:rPr>
          <w:rFonts w:ascii="Arial" w:hAnsi="Arial" w:cs="Arial"/>
          <w:sz w:val="20"/>
          <w:szCs w:val="20"/>
        </w:rPr>
      </w:pPr>
      <w:r w:rsidRPr="002548CC">
        <w:rPr>
          <w:rFonts w:ascii="Arial" w:hAnsi="Arial" w:cs="Arial"/>
          <w:sz w:val="20"/>
          <w:szCs w:val="20"/>
        </w:rPr>
        <w:t>was confirmed as</w:t>
      </w:r>
      <w:r w:rsidRPr="002548CC">
        <w:rPr>
          <w:rFonts w:ascii="Arial" w:hAnsi="Arial" w:cs="Arial"/>
          <w:spacing w:val="-5"/>
          <w:sz w:val="20"/>
          <w:szCs w:val="20"/>
        </w:rPr>
        <w:t xml:space="preserve"> </w:t>
      </w:r>
      <w:r w:rsidRPr="002548CC">
        <w:rPr>
          <w:rFonts w:ascii="Arial" w:hAnsi="Arial" w:cs="Arial"/>
          <w:sz w:val="20"/>
          <w:szCs w:val="20"/>
        </w:rPr>
        <w:t>authentic</w:t>
      </w:r>
      <w:r w:rsidRPr="002548CC">
        <w:rPr>
          <w:rFonts w:ascii="Arial" w:hAnsi="Arial" w:cs="Arial"/>
          <w:spacing w:val="-1"/>
          <w:sz w:val="20"/>
          <w:szCs w:val="20"/>
        </w:rPr>
        <w:t xml:space="preserve"> </w:t>
      </w:r>
      <w:r w:rsidRPr="002548CC">
        <w:rPr>
          <w:rFonts w:ascii="Arial" w:hAnsi="Arial" w:cs="Arial"/>
          <w:sz w:val="20"/>
          <w:szCs w:val="20"/>
        </w:rPr>
        <w:t>by:</w:t>
      </w:r>
      <w:r w:rsidRPr="002548CC">
        <w:rPr>
          <w:rFonts w:ascii="Arial" w:hAnsi="Arial" w:cs="Arial"/>
          <w:sz w:val="20"/>
          <w:szCs w:val="20"/>
        </w:rPr>
        <w:tab/>
        <w:t>)</w:t>
      </w:r>
    </w:p>
    <w:p w14:paraId="66601292" w14:textId="77777777" w:rsidR="00FF0D19" w:rsidRPr="002548CC" w:rsidRDefault="00FF0D19" w:rsidP="00712661">
      <w:pPr>
        <w:pStyle w:val="BodyText"/>
        <w:spacing w:line="276" w:lineRule="auto"/>
        <w:rPr>
          <w:rFonts w:ascii="Arial" w:hAnsi="Arial" w:cs="Arial"/>
          <w:sz w:val="20"/>
          <w:szCs w:val="20"/>
        </w:rPr>
      </w:pPr>
    </w:p>
    <w:p w14:paraId="66601293" w14:textId="77777777" w:rsidR="00FF0D19" w:rsidRPr="002548CC" w:rsidRDefault="00FF0D19" w:rsidP="00712661">
      <w:pPr>
        <w:pStyle w:val="BodyText"/>
        <w:spacing w:line="276" w:lineRule="auto"/>
        <w:rPr>
          <w:rFonts w:ascii="Arial" w:hAnsi="Arial" w:cs="Arial"/>
          <w:sz w:val="20"/>
          <w:szCs w:val="20"/>
        </w:rPr>
      </w:pPr>
    </w:p>
    <w:p w14:paraId="66601299" w14:textId="77777777" w:rsidR="00FF0D19" w:rsidRDefault="00FF0D19" w:rsidP="00712661">
      <w:pPr>
        <w:pStyle w:val="BodyText"/>
        <w:spacing w:line="276" w:lineRule="auto"/>
        <w:rPr>
          <w:rFonts w:ascii="Arial" w:hAnsi="Arial" w:cs="Arial"/>
          <w:sz w:val="20"/>
          <w:szCs w:val="20"/>
        </w:rPr>
      </w:pPr>
    </w:p>
    <w:p w14:paraId="724DCF3B" w14:textId="77777777" w:rsidR="00F10FB7" w:rsidRDefault="00F10FB7" w:rsidP="00712661">
      <w:pPr>
        <w:pStyle w:val="BodyText"/>
        <w:spacing w:line="276" w:lineRule="auto"/>
        <w:rPr>
          <w:rFonts w:ascii="Arial" w:hAnsi="Arial" w:cs="Arial"/>
          <w:sz w:val="20"/>
          <w:szCs w:val="20"/>
        </w:rPr>
      </w:pPr>
    </w:p>
    <w:p w14:paraId="4DC7108E" w14:textId="77777777" w:rsidR="00F10FB7" w:rsidRPr="002548CC" w:rsidRDefault="00F10FB7" w:rsidP="00712661">
      <w:pPr>
        <w:pStyle w:val="BodyText"/>
        <w:spacing w:line="276" w:lineRule="auto"/>
        <w:rPr>
          <w:rFonts w:ascii="Arial" w:hAnsi="Arial" w:cs="Arial"/>
          <w:sz w:val="20"/>
          <w:szCs w:val="20"/>
        </w:rPr>
      </w:pPr>
    </w:p>
    <w:p w14:paraId="6660129A" w14:textId="77777777" w:rsidR="00FF0D19" w:rsidRPr="002548CC" w:rsidRDefault="00FF0D19" w:rsidP="00712661">
      <w:pPr>
        <w:pStyle w:val="BodyText"/>
        <w:spacing w:line="276" w:lineRule="auto"/>
        <w:rPr>
          <w:rFonts w:ascii="Arial" w:hAnsi="Arial" w:cs="Arial"/>
          <w:sz w:val="20"/>
          <w:szCs w:val="20"/>
        </w:rPr>
      </w:pPr>
    </w:p>
    <w:p w14:paraId="6660129B" w14:textId="77777777" w:rsidR="00FF0D19" w:rsidRPr="002548CC" w:rsidRDefault="00FF0D19" w:rsidP="00712661">
      <w:pPr>
        <w:pStyle w:val="BodyText"/>
        <w:spacing w:line="276" w:lineRule="auto"/>
        <w:rPr>
          <w:rFonts w:ascii="Arial" w:hAnsi="Arial" w:cs="Arial"/>
          <w:sz w:val="20"/>
          <w:szCs w:val="20"/>
        </w:rPr>
      </w:pPr>
    </w:p>
    <w:p w14:paraId="6660129C" w14:textId="77777777" w:rsidR="00FF0D19" w:rsidRPr="002548CC" w:rsidRDefault="00FF0D19" w:rsidP="00712661">
      <w:pPr>
        <w:pStyle w:val="BodyText"/>
        <w:spacing w:before="10" w:line="276" w:lineRule="auto"/>
        <w:rPr>
          <w:rFonts w:ascii="Arial" w:hAnsi="Arial" w:cs="Arial"/>
          <w:sz w:val="20"/>
          <w:szCs w:val="20"/>
        </w:rPr>
      </w:pPr>
    </w:p>
    <w:p w14:paraId="6660129D" w14:textId="25F41876" w:rsidR="00FF0D19" w:rsidRPr="002548CC" w:rsidRDefault="00FF0D19" w:rsidP="00712661">
      <w:pPr>
        <w:pStyle w:val="BodyText"/>
        <w:spacing w:line="276" w:lineRule="auto"/>
        <w:ind w:left="139" w:right="118"/>
        <w:rPr>
          <w:rFonts w:ascii="Arial" w:hAnsi="Arial" w:cs="Arial"/>
          <w:sz w:val="20"/>
          <w:szCs w:val="20"/>
        </w:rPr>
      </w:pPr>
      <w:r w:rsidRPr="002548CC">
        <w:rPr>
          <w:rFonts w:ascii="Arial" w:hAnsi="Arial" w:cs="Arial"/>
          <w:sz w:val="20"/>
          <w:szCs w:val="20"/>
        </w:rPr>
        <w:t>You agree to be bound by the terms and conditions of this appointment by your counter execution of this appointment</w:t>
      </w:r>
      <w:r w:rsidR="0056067B" w:rsidRPr="002548CC">
        <w:rPr>
          <w:rFonts w:ascii="Arial" w:hAnsi="Arial" w:cs="Arial"/>
          <w:sz w:val="20"/>
          <w:szCs w:val="20"/>
        </w:rPr>
        <w:t>.</w:t>
      </w:r>
    </w:p>
    <w:p w14:paraId="666012A2" w14:textId="77777777" w:rsidR="00FF0D19" w:rsidRPr="002548CC" w:rsidRDefault="00FF0D19" w:rsidP="00712661">
      <w:pPr>
        <w:pStyle w:val="BodyText"/>
        <w:spacing w:line="276" w:lineRule="auto"/>
        <w:rPr>
          <w:rFonts w:ascii="Arial" w:hAnsi="Arial" w:cs="Arial"/>
          <w:sz w:val="20"/>
          <w:szCs w:val="20"/>
        </w:rPr>
      </w:pPr>
    </w:p>
    <w:p w14:paraId="666012A3" w14:textId="77777777" w:rsidR="00FF0D19" w:rsidRPr="002548CC" w:rsidRDefault="00FF0D19" w:rsidP="00712661">
      <w:pPr>
        <w:pStyle w:val="BodyText"/>
        <w:spacing w:line="276" w:lineRule="auto"/>
        <w:rPr>
          <w:rFonts w:ascii="Arial" w:hAnsi="Arial" w:cs="Arial"/>
          <w:sz w:val="20"/>
          <w:szCs w:val="20"/>
        </w:rPr>
      </w:pPr>
    </w:p>
    <w:tbl>
      <w:tblPr>
        <w:tblW w:w="0" w:type="auto"/>
        <w:tblInd w:w="1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47"/>
        <w:gridCol w:w="3830"/>
        <w:gridCol w:w="1608"/>
      </w:tblGrid>
      <w:tr w:rsidR="00FF0D19" w:rsidRPr="002548CC" w14:paraId="666012A7" w14:textId="77777777" w:rsidTr="00B36075">
        <w:trPr>
          <w:trHeight w:hRule="exact" w:val="345"/>
        </w:trPr>
        <w:tc>
          <w:tcPr>
            <w:tcW w:w="3247" w:type="dxa"/>
          </w:tcPr>
          <w:p w14:paraId="666012A4" w14:textId="77777777" w:rsidR="00FF0D19" w:rsidRPr="002548CC" w:rsidRDefault="00FF0D19" w:rsidP="00712661">
            <w:pPr>
              <w:pStyle w:val="TableParagraph"/>
              <w:spacing w:before="56" w:line="276" w:lineRule="auto"/>
              <w:ind w:left="35"/>
              <w:rPr>
                <w:rFonts w:ascii="Arial" w:hAnsi="Arial" w:cs="Arial"/>
                <w:sz w:val="20"/>
                <w:szCs w:val="20"/>
              </w:rPr>
            </w:pPr>
            <w:r w:rsidRPr="002548CC">
              <w:rPr>
                <w:rFonts w:ascii="Arial" w:hAnsi="Arial" w:cs="Arial"/>
                <w:sz w:val="20"/>
                <w:szCs w:val="20"/>
              </w:rPr>
              <w:t>Signed as a deed by</w:t>
            </w:r>
          </w:p>
        </w:tc>
        <w:tc>
          <w:tcPr>
            <w:tcW w:w="3830" w:type="dxa"/>
          </w:tcPr>
          <w:p w14:paraId="666012A5" w14:textId="77777777" w:rsidR="00FF0D19" w:rsidRPr="002548CC" w:rsidRDefault="00FF0D19" w:rsidP="00712661">
            <w:pPr>
              <w:pStyle w:val="TableParagraph"/>
              <w:spacing w:before="56" w:line="276" w:lineRule="auto"/>
              <w:ind w:left="1108"/>
              <w:rPr>
                <w:rFonts w:ascii="Arial" w:hAnsi="Arial" w:cs="Arial"/>
                <w:sz w:val="20"/>
                <w:szCs w:val="20"/>
              </w:rPr>
            </w:pPr>
            <w:r w:rsidRPr="002548CC">
              <w:rPr>
                <w:rFonts w:ascii="Arial" w:hAnsi="Arial" w:cs="Arial"/>
                <w:sz w:val="20"/>
                <w:szCs w:val="20"/>
              </w:rPr>
              <w:t>)</w:t>
            </w:r>
          </w:p>
        </w:tc>
        <w:tc>
          <w:tcPr>
            <w:tcW w:w="1608" w:type="dxa"/>
            <w:vMerge w:val="restart"/>
          </w:tcPr>
          <w:p w14:paraId="666012A6" w14:textId="77777777" w:rsidR="00FF0D19" w:rsidRPr="002548CC" w:rsidRDefault="00FF0D19" w:rsidP="00712661">
            <w:pPr>
              <w:spacing w:line="276" w:lineRule="auto"/>
              <w:rPr>
                <w:rFonts w:ascii="Arial" w:hAnsi="Arial" w:cs="Arial"/>
                <w:sz w:val="20"/>
                <w:szCs w:val="20"/>
              </w:rPr>
            </w:pPr>
          </w:p>
        </w:tc>
      </w:tr>
      <w:tr w:rsidR="00FF0D19" w:rsidRPr="002548CC" w14:paraId="666012AB" w14:textId="77777777" w:rsidTr="00B36075">
        <w:trPr>
          <w:trHeight w:hRule="exact" w:val="269"/>
        </w:trPr>
        <w:tc>
          <w:tcPr>
            <w:tcW w:w="3247" w:type="dxa"/>
          </w:tcPr>
          <w:p w14:paraId="666012A8" w14:textId="55D9F761" w:rsidR="00FF0D19" w:rsidRPr="002548CC" w:rsidRDefault="00FF0D19" w:rsidP="00712661">
            <w:pPr>
              <w:pStyle w:val="TableParagraph"/>
              <w:tabs>
                <w:tab w:val="left" w:pos="1352"/>
              </w:tabs>
              <w:spacing w:line="276" w:lineRule="auto"/>
              <w:ind w:left="35"/>
              <w:rPr>
                <w:rFonts w:ascii="Arial" w:hAnsi="Arial" w:cs="Arial"/>
                <w:b/>
                <w:sz w:val="20"/>
                <w:szCs w:val="20"/>
              </w:rPr>
            </w:pPr>
            <w:r w:rsidRPr="002548CC">
              <w:rPr>
                <w:rFonts w:ascii="Arial" w:hAnsi="Arial" w:cs="Arial"/>
                <w:b/>
                <w:sz w:val="20"/>
                <w:szCs w:val="20"/>
              </w:rPr>
              <w:t>[</w:t>
            </w:r>
            <w:r w:rsidR="0056067B" w:rsidRPr="002548CC">
              <w:rPr>
                <w:rFonts w:ascii="Arial" w:hAnsi="Arial" w:cs="Arial"/>
                <w:b/>
                <w:sz w:val="20"/>
                <w:szCs w:val="20"/>
                <w:highlight w:val="yellow"/>
              </w:rPr>
              <w:t>TBC</w:t>
            </w:r>
            <w:r w:rsidRPr="002548CC">
              <w:rPr>
                <w:rFonts w:ascii="Arial" w:hAnsi="Arial" w:cs="Arial"/>
                <w:b/>
                <w:sz w:val="20"/>
                <w:szCs w:val="20"/>
              </w:rPr>
              <w:t>]</w:t>
            </w:r>
          </w:p>
        </w:tc>
        <w:tc>
          <w:tcPr>
            <w:tcW w:w="3830" w:type="dxa"/>
          </w:tcPr>
          <w:p w14:paraId="666012A9" w14:textId="77777777" w:rsidR="00FF0D19" w:rsidRPr="002548CC" w:rsidRDefault="00FF0D19" w:rsidP="00712661">
            <w:pPr>
              <w:pStyle w:val="TableParagraph"/>
              <w:spacing w:line="276" w:lineRule="auto"/>
              <w:ind w:left="1108"/>
              <w:rPr>
                <w:rFonts w:ascii="Arial" w:hAnsi="Arial" w:cs="Arial"/>
                <w:sz w:val="20"/>
                <w:szCs w:val="20"/>
              </w:rPr>
            </w:pPr>
            <w:r w:rsidRPr="002548CC">
              <w:rPr>
                <w:rFonts w:ascii="Arial" w:hAnsi="Arial" w:cs="Arial"/>
                <w:sz w:val="20"/>
                <w:szCs w:val="20"/>
              </w:rPr>
              <w:t>) ………………………………………...</w:t>
            </w:r>
          </w:p>
        </w:tc>
        <w:tc>
          <w:tcPr>
            <w:tcW w:w="1608" w:type="dxa"/>
            <w:vMerge/>
          </w:tcPr>
          <w:p w14:paraId="666012AA" w14:textId="77777777" w:rsidR="00FF0D19" w:rsidRPr="002548CC" w:rsidRDefault="00FF0D19" w:rsidP="00712661">
            <w:pPr>
              <w:spacing w:line="276" w:lineRule="auto"/>
              <w:rPr>
                <w:rFonts w:ascii="Arial" w:hAnsi="Arial" w:cs="Arial"/>
                <w:sz w:val="20"/>
                <w:szCs w:val="20"/>
              </w:rPr>
            </w:pPr>
          </w:p>
        </w:tc>
      </w:tr>
      <w:tr w:rsidR="00FF0D19" w:rsidRPr="002548CC" w14:paraId="666012AF" w14:textId="77777777" w:rsidTr="00B36075">
        <w:trPr>
          <w:trHeight w:hRule="exact" w:val="268"/>
        </w:trPr>
        <w:tc>
          <w:tcPr>
            <w:tcW w:w="3247" w:type="dxa"/>
          </w:tcPr>
          <w:p w14:paraId="666012AC" w14:textId="77777777" w:rsidR="00FF0D19" w:rsidRPr="002548CC" w:rsidRDefault="00FF0D19" w:rsidP="00712661">
            <w:pPr>
              <w:pStyle w:val="TableParagraph"/>
              <w:spacing w:line="276" w:lineRule="auto"/>
              <w:ind w:left="35"/>
              <w:rPr>
                <w:rFonts w:ascii="Arial" w:hAnsi="Arial" w:cs="Arial"/>
                <w:sz w:val="20"/>
                <w:szCs w:val="20"/>
              </w:rPr>
            </w:pPr>
            <w:r w:rsidRPr="002548CC">
              <w:rPr>
                <w:rFonts w:ascii="Arial" w:hAnsi="Arial" w:cs="Arial"/>
                <w:sz w:val="20"/>
                <w:szCs w:val="20"/>
              </w:rPr>
              <w:t>acting by two members</w:t>
            </w:r>
          </w:p>
        </w:tc>
        <w:tc>
          <w:tcPr>
            <w:tcW w:w="3830" w:type="dxa"/>
          </w:tcPr>
          <w:p w14:paraId="666012AD" w14:textId="77777777" w:rsidR="00FF0D19" w:rsidRPr="002548CC" w:rsidRDefault="00FF0D19" w:rsidP="00712661">
            <w:pPr>
              <w:pStyle w:val="TableParagraph"/>
              <w:spacing w:line="276" w:lineRule="auto"/>
              <w:ind w:left="1108"/>
              <w:rPr>
                <w:rFonts w:ascii="Arial" w:hAnsi="Arial" w:cs="Arial"/>
                <w:sz w:val="20"/>
                <w:szCs w:val="20"/>
              </w:rPr>
            </w:pPr>
            <w:r w:rsidRPr="002548CC">
              <w:rPr>
                <w:rFonts w:ascii="Arial" w:hAnsi="Arial" w:cs="Arial"/>
                <w:sz w:val="20"/>
                <w:szCs w:val="20"/>
              </w:rPr>
              <w:t>)</w:t>
            </w:r>
          </w:p>
        </w:tc>
        <w:tc>
          <w:tcPr>
            <w:tcW w:w="1608" w:type="dxa"/>
          </w:tcPr>
          <w:p w14:paraId="666012AE" w14:textId="77777777" w:rsidR="00FF0D19" w:rsidRPr="002548CC" w:rsidRDefault="00D907F0" w:rsidP="00712661">
            <w:pPr>
              <w:pStyle w:val="TableParagraph"/>
              <w:spacing w:line="276" w:lineRule="auto"/>
              <w:ind w:right="33"/>
              <w:jc w:val="right"/>
              <w:rPr>
                <w:rFonts w:ascii="Arial" w:hAnsi="Arial" w:cs="Arial"/>
                <w:sz w:val="20"/>
                <w:szCs w:val="20"/>
              </w:rPr>
            </w:pPr>
            <w:r w:rsidRPr="002548CC">
              <w:rPr>
                <w:rFonts w:ascii="Arial" w:hAnsi="Arial" w:cs="Arial"/>
                <w:sz w:val="20"/>
                <w:szCs w:val="20"/>
              </w:rPr>
              <w:t>M</w:t>
            </w:r>
            <w:r w:rsidR="00FF0D19" w:rsidRPr="002548CC">
              <w:rPr>
                <w:rFonts w:ascii="Arial" w:hAnsi="Arial" w:cs="Arial"/>
                <w:sz w:val="20"/>
                <w:szCs w:val="20"/>
              </w:rPr>
              <w:t>ember</w:t>
            </w:r>
          </w:p>
        </w:tc>
      </w:tr>
      <w:tr w:rsidR="00FF0D19" w:rsidRPr="002548CC" w14:paraId="666012B3" w14:textId="77777777" w:rsidTr="00B36075">
        <w:trPr>
          <w:trHeight w:hRule="exact" w:val="268"/>
        </w:trPr>
        <w:tc>
          <w:tcPr>
            <w:tcW w:w="3247" w:type="dxa"/>
          </w:tcPr>
          <w:p w14:paraId="666012B0" w14:textId="77777777" w:rsidR="00FF0D19" w:rsidRPr="002548CC" w:rsidRDefault="00FF0D19" w:rsidP="00712661">
            <w:pPr>
              <w:spacing w:line="276" w:lineRule="auto"/>
              <w:rPr>
                <w:rFonts w:ascii="Arial" w:hAnsi="Arial" w:cs="Arial"/>
                <w:sz w:val="20"/>
                <w:szCs w:val="20"/>
              </w:rPr>
            </w:pPr>
          </w:p>
        </w:tc>
        <w:tc>
          <w:tcPr>
            <w:tcW w:w="3830" w:type="dxa"/>
          </w:tcPr>
          <w:p w14:paraId="666012B1" w14:textId="77777777" w:rsidR="00FF0D19" w:rsidRPr="002548CC" w:rsidRDefault="00FF0D19" w:rsidP="00712661">
            <w:pPr>
              <w:pStyle w:val="TableParagraph"/>
              <w:spacing w:line="276" w:lineRule="auto"/>
              <w:ind w:left="1108"/>
              <w:rPr>
                <w:rFonts w:ascii="Arial" w:hAnsi="Arial" w:cs="Arial"/>
                <w:sz w:val="20"/>
                <w:szCs w:val="20"/>
              </w:rPr>
            </w:pPr>
            <w:r w:rsidRPr="002548CC">
              <w:rPr>
                <w:rFonts w:ascii="Arial" w:hAnsi="Arial" w:cs="Arial"/>
                <w:sz w:val="20"/>
                <w:szCs w:val="20"/>
              </w:rPr>
              <w:t>)</w:t>
            </w:r>
          </w:p>
        </w:tc>
        <w:tc>
          <w:tcPr>
            <w:tcW w:w="1608" w:type="dxa"/>
          </w:tcPr>
          <w:p w14:paraId="666012B2" w14:textId="77777777" w:rsidR="00FF0D19" w:rsidRPr="002548CC" w:rsidRDefault="00FF0D19" w:rsidP="00712661">
            <w:pPr>
              <w:spacing w:line="276" w:lineRule="auto"/>
              <w:rPr>
                <w:rFonts w:ascii="Arial" w:hAnsi="Arial" w:cs="Arial"/>
                <w:sz w:val="20"/>
                <w:szCs w:val="20"/>
              </w:rPr>
            </w:pPr>
          </w:p>
        </w:tc>
      </w:tr>
      <w:tr w:rsidR="00FF0D19" w:rsidRPr="002548CC" w14:paraId="666012B7" w14:textId="77777777" w:rsidTr="00B36075">
        <w:trPr>
          <w:trHeight w:hRule="exact" w:val="269"/>
        </w:trPr>
        <w:tc>
          <w:tcPr>
            <w:tcW w:w="3247" w:type="dxa"/>
          </w:tcPr>
          <w:p w14:paraId="666012B4" w14:textId="77777777" w:rsidR="00FF0D19" w:rsidRPr="002548CC" w:rsidRDefault="00FF0D19" w:rsidP="00712661">
            <w:pPr>
              <w:spacing w:line="276" w:lineRule="auto"/>
              <w:rPr>
                <w:rFonts w:ascii="Arial" w:hAnsi="Arial" w:cs="Arial"/>
                <w:sz w:val="20"/>
                <w:szCs w:val="20"/>
              </w:rPr>
            </w:pPr>
          </w:p>
        </w:tc>
        <w:tc>
          <w:tcPr>
            <w:tcW w:w="3830" w:type="dxa"/>
          </w:tcPr>
          <w:p w14:paraId="666012B5" w14:textId="77777777" w:rsidR="00FF0D19" w:rsidRPr="002548CC" w:rsidRDefault="00FF0D19" w:rsidP="00712661">
            <w:pPr>
              <w:pStyle w:val="TableParagraph"/>
              <w:spacing w:line="276" w:lineRule="auto"/>
              <w:ind w:left="1108"/>
              <w:rPr>
                <w:rFonts w:ascii="Arial" w:hAnsi="Arial" w:cs="Arial"/>
                <w:sz w:val="20"/>
                <w:szCs w:val="20"/>
              </w:rPr>
            </w:pPr>
            <w:r w:rsidRPr="002548CC">
              <w:rPr>
                <w:rFonts w:ascii="Arial" w:hAnsi="Arial" w:cs="Arial"/>
                <w:sz w:val="20"/>
                <w:szCs w:val="20"/>
              </w:rPr>
              <w:t>) ………………………………………...</w:t>
            </w:r>
          </w:p>
        </w:tc>
        <w:tc>
          <w:tcPr>
            <w:tcW w:w="1608" w:type="dxa"/>
          </w:tcPr>
          <w:p w14:paraId="666012B6" w14:textId="77777777" w:rsidR="00FF0D19" w:rsidRPr="002548CC" w:rsidRDefault="00FF0D19" w:rsidP="00712661">
            <w:pPr>
              <w:spacing w:line="276" w:lineRule="auto"/>
              <w:rPr>
                <w:rFonts w:ascii="Arial" w:hAnsi="Arial" w:cs="Arial"/>
                <w:sz w:val="20"/>
                <w:szCs w:val="20"/>
              </w:rPr>
            </w:pPr>
          </w:p>
        </w:tc>
      </w:tr>
      <w:tr w:rsidR="00FF0D19" w:rsidRPr="002548CC" w14:paraId="666012BB" w14:textId="77777777" w:rsidTr="00B36075">
        <w:trPr>
          <w:trHeight w:hRule="exact" w:val="345"/>
        </w:trPr>
        <w:tc>
          <w:tcPr>
            <w:tcW w:w="3247" w:type="dxa"/>
          </w:tcPr>
          <w:p w14:paraId="666012B8" w14:textId="77777777" w:rsidR="00FF0D19" w:rsidRPr="002548CC" w:rsidRDefault="00FF0D19" w:rsidP="00712661">
            <w:pPr>
              <w:spacing w:line="276" w:lineRule="auto"/>
              <w:rPr>
                <w:rFonts w:ascii="Arial" w:hAnsi="Arial" w:cs="Arial"/>
                <w:sz w:val="20"/>
                <w:szCs w:val="20"/>
              </w:rPr>
            </w:pPr>
          </w:p>
        </w:tc>
        <w:tc>
          <w:tcPr>
            <w:tcW w:w="3830" w:type="dxa"/>
          </w:tcPr>
          <w:p w14:paraId="666012B9" w14:textId="77777777" w:rsidR="00FF0D19" w:rsidRPr="002548CC" w:rsidRDefault="00FF0D19" w:rsidP="00712661">
            <w:pPr>
              <w:pStyle w:val="TableParagraph"/>
              <w:spacing w:line="276" w:lineRule="auto"/>
              <w:ind w:left="1108"/>
              <w:rPr>
                <w:rFonts w:ascii="Arial" w:hAnsi="Arial" w:cs="Arial"/>
                <w:sz w:val="20"/>
                <w:szCs w:val="20"/>
              </w:rPr>
            </w:pPr>
            <w:r w:rsidRPr="002548CC">
              <w:rPr>
                <w:rFonts w:ascii="Arial" w:hAnsi="Arial" w:cs="Arial"/>
                <w:sz w:val="20"/>
                <w:szCs w:val="20"/>
              </w:rPr>
              <w:t>)</w:t>
            </w:r>
          </w:p>
        </w:tc>
        <w:tc>
          <w:tcPr>
            <w:tcW w:w="1608" w:type="dxa"/>
          </w:tcPr>
          <w:p w14:paraId="666012BA" w14:textId="77777777" w:rsidR="00FF0D19" w:rsidRPr="002548CC" w:rsidRDefault="00D907F0" w:rsidP="00712661">
            <w:pPr>
              <w:pStyle w:val="TableParagraph"/>
              <w:spacing w:line="276" w:lineRule="auto"/>
              <w:ind w:right="33"/>
              <w:jc w:val="right"/>
              <w:rPr>
                <w:rFonts w:ascii="Arial" w:hAnsi="Arial" w:cs="Arial"/>
                <w:sz w:val="20"/>
                <w:szCs w:val="20"/>
              </w:rPr>
            </w:pPr>
            <w:r w:rsidRPr="002548CC">
              <w:rPr>
                <w:rFonts w:ascii="Arial" w:hAnsi="Arial" w:cs="Arial"/>
                <w:sz w:val="20"/>
                <w:szCs w:val="20"/>
              </w:rPr>
              <w:t>M</w:t>
            </w:r>
            <w:r w:rsidR="00FF0D19" w:rsidRPr="002548CC">
              <w:rPr>
                <w:rFonts w:ascii="Arial" w:hAnsi="Arial" w:cs="Arial"/>
                <w:sz w:val="20"/>
                <w:szCs w:val="20"/>
              </w:rPr>
              <w:t>ember</w:t>
            </w:r>
          </w:p>
        </w:tc>
      </w:tr>
    </w:tbl>
    <w:p w14:paraId="666012BC" w14:textId="77777777" w:rsidR="00FF0D19" w:rsidRPr="002548CC" w:rsidRDefault="00FF0D19" w:rsidP="00712661">
      <w:pPr>
        <w:spacing w:line="276" w:lineRule="auto"/>
        <w:jc w:val="right"/>
        <w:rPr>
          <w:rFonts w:ascii="Arial" w:hAnsi="Arial" w:cs="Arial"/>
          <w:sz w:val="20"/>
          <w:szCs w:val="20"/>
        </w:rPr>
        <w:sectPr w:rsidR="00FF0D19" w:rsidRPr="002548CC" w:rsidSect="00795899">
          <w:pgSz w:w="11910" w:h="16840"/>
          <w:pgMar w:top="1440" w:right="1440" w:bottom="1440" w:left="1440" w:header="510" w:footer="750" w:gutter="0"/>
          <w:cols w:space="720"/>
          <w:docGrid w:linePitch="299"/>
        </w:sectPr>
      </w:pPr>
    </w:p>
    <w:p w14:paraId="666012BD" w14:textId="77777777" w:rsidR="00FF0D19" w:rsidRPr="002548CC" w:rsidRDefault="00FF0D19" w:rsidP="00712661">
      <w:pPr>
        <w:pStyle w:val="Heading1"/>
        <w:spacing w:before="39" w:line="276" w:lineRule="auto"/>
        <w:ind w:left="3000" w:right="2997"/>
        <w:jc w:val="center"/>
        <w:rPr>
          <w:rFonts w:ascii="Arial" w:hAnsi="Arial" w:cs="Arial"/>
          <w:sz w:val="20"/>
          <w:szCs w:val="20"/>
          <w:u w:val="single"/>
        </w:rPr>
      </w:pPr>
      <w:bookmarkStart w:id="38" w:name="_bookmark21"/>
      <w:bookmarkEnd w:id="38"/>
      <w:r w:rsidRPr="002548CC">
        <w:rPr>
          <w:rFonts w:ascii="Arial" w:hAnsi="Arial" w:cs="Arial"/>
          <w:sz w:val="20"/>
          <w:szCs w:val="20"/>
          <w:u w:val="single"/>
        </w:rPr>
        <w:lastRenderedPageBreak/>
        <w:t>Schedule 1</w:t>
      </w:r>
    </w:p>
    <w:p w14:paraId="666012BE" w14:textId="77777777" w:rsidR="00FF0D19" w:rsidRPr="002548CC" w:rsidRDefault="00FF0D19" w:rsidP="00712661">
      <w:pPr>
        <w:pStyle w:val="BodyText"/>
        <w:spacing w:before="1" w:line="276" w:lineRule="auto"/>
        <w:jc w:val="center"/>
        <w:rPr>
          <w:rFonts w:ascii="Arial" w:hAnsi="Arial" w:cs="Arial"/>
          <w:b/>
          <w:sz w:val="20"/>
          <w:szCs w:val="20"/>
        </w:rPr>
      </w:pPr>
    </w:p>
    <w:p w14:paraId="666012BF" w14:textId="04EBADFC" w:rsidR="00FF0D19" w:rsidRPr="002548CC" w:rsidRDefault="00B36075" w:rsidP="00712661">
      <w:pPr>
        <w:tabs>
          <w:tab w:val="left" w:pos="4460"/>
        </w:tabs>
        <w:spacing w:before="39" w:line="276" w:lineRule="auto"/>
        <w:ind w:left="139" w:right="118"/>
        <w:jc w:val="center"/>
        <w:rPr>
          <w:rFonts w:ascii="Arial" w:hAnsi="Arial" w:cs="Arial"/>
          <w:b/>
          <w:bCs/>
          <w:sz w:val="20"/>
          <w:szCs w:val="20"/>
          <w:u w:val="single"/>
        </w:rPr>
      </w:pPr>
      <w:r>
        <w:rPr>
          <w:rFonts w:ascii="Arial" w:hAnsi="Arial" w:cs="Arial"/>
          <w:b/>
          <w:bCs/>
          <w:sz w:val="20"/>
          <w:szCs w:val="20"/>
          <w:u w:val="single"/>
        </w:rPr>
        <w:t>Services</w:t>
      </w:r>
    </w:p>
    <w:p w14:paraId="24E7610C" w14:textId="77777777" w:rsidR="001E5D58" w:rsidRDefault="001E5D58" w:rsidP="00712661">
      <w:pPr>
        <w:pStyle w:val="BodyText"/>
        <w:spacing w:line="276" w:lineRule="auto"/>
        <w:rPr>
          <w:rFonts w:ascii="Arial" w:hAnsi="Arial" w:cs="Arial"/>
          <w:sz w:val="20"/>
          <w:szCs w:val="20"/>
        </w:rPr>
      </w:pPr>
    </w:p>
    <w:p w14:paraId="78CE3C25" w14:textId="3F21C0D7" w:rsidR="00555C62" w:rsidRPr="003204D2" w:rsidRDefault="00DB36D2" w:rsidP="00DB36D2">
      <w:pPr>
        <w:pStyle w:val="BodyText"/>
        <w:spacing w:line="276" w:lineRule="auto"/>
        <w:rPr>
          <w:rFonts w:ascii="Arial" w:hAnsi="Arial" w:cs="Arial"/>
          <w:sz w:val="20"/>
          <w:szCs w:val="20"/>
          <w:u w:val="single"/>
        </w:rPr>
      </w:pPr>
      <w:r w:rsidRPr="003204D2">
        <w:rPr>
          <w:rFonts w:ascii="Arial" w:hAnsi="Arial" w:cs="Arial"/>
          <w:sz w:val="20"/>
          <w:szCs w:val="20"/>
          <w:u w:val="single"/>
        </w:rPr>
        <w:t xml:space="preserve">A.  </w:t>
      </w:r>
      <w:r w:rsidR="000F1A43" w:rsidRPr="000F1A43">
        <w:rPr>
          <w:rFonts w:ascii="Arial" w:hAnsi="Arial" w:cs="Arial"/>
          <w:sz w:val="20"/>
          <w:szCs w:val="20"/>
          <w:u w:val="single"/>
        </w:rPr>
        <w:t>Residential</w:t>
      </w:r>
      <w:r w:rsidR="000F1A43">
        <w:rPr>
          <w:rFonts w:ascii="Arial" w:hAnsi="Arial" w:cs="Arial"/>
          <w:sz w:val="20"/>
          <w:szCs w:val="20"/>
          <w:u w:val="single"/>
        </w:rPr>
        <w:t xml:space="preserve"> </w:t>
      </w:r>
      <w:r w:rsidR="00555C62" w:rsidRPr="003204D2">
        <w:rPr>
          <w:rFonts w:ascii="Arial" w:hAnsi="Arial" w:cs="Arial"/>
          <w:sz w:val="20"/>
          <w:szCs w:val="20"/>
          <w:u w:val="single"/>
        </w:rPr>
        <w:t xml:space="preserve">Real Estate Work </w:t>
      </w:r>
    </w:p>
    <w:p w14:paraId="3528B4D0" w14:textId="77777777" w:rsidR="00555C62" w:rsidRPr="002548CC" w:rsidRDefault="00555C62" w:rsidP="00712661">
      <w:pPr>
        <w:pStyle w:val="BodyText"/>
        <w:spacing w:line="276" w:lineRule="auto"/>
        <w:rPr>
          <w:rFonts w:ascii="Arial" w:hAnsi="Arial" w:cs="Arial"/>
          <w:sz w:val="20"/>
          <w:szCs w:val="20"/>
        </w:rPr>
      </w:pPr>
    </w:p>
    <w:p w14:paraId="431D8136" w14:textId="1A95191D" w:rsidR="001924F4" w:rsidRDefault="001E5D58" w:rsidP="00A047B9">
      <w:pPr>
        <w:pStyle w:val="ListParagraph"/>
        <w:numPr>
          <w:ilvl w:val="0"/>
          <w:numId w:val="30"/>
        </w:numPr>
        <w:spacing w:line="276" w:lineRule="auto"/>
        <w:jc w:val="both"/>
        <w:rPr>
          <w:rFonts w:ascii="Arial" w:hAnsi="Arial" w:cs="Arial"/>
          <w:sz w:val="20"/>
          <w:szCs w:val="20"/>
        </w:rPr>
      </w:pPr>
      <w:r w:rsidRPr="00BF22E1">
        <w:rPr>
          <w:rFonts w:ascii="Arial" w:hAnsi="Arial" w:cs="Arial"/>
          <w:sz w:val="20"/>
          <w:szCs w:val="20"/>
        </w:rPr>
        <w:t xml:space="preserve">Primary provider of non-contentious </w:t>
      </w:r>
      <w:r w:rsidR="00C81D23" w:rsidRPr="00BF22E1">
        <w:rPr>
          <w:rFonts w:ascii="Arial" w:hAnsi="Arial" w:cs="Arial"/>
          <w:sz w:val="20"/>
          <w:szCs w:val="20"/>
        </w:rPr>
        <w:t>real estate management</w:t>
      </w:r>
      <w:r w:rsidRPr="00BF22E1">
        <w:rPr>
          <w:rFonts w:ascii="Arial" w:hAnsi="Arial" w:cs="Arial"/>
          <w:sz w:val="20"/>
          <w:szCs w:val="20"/>
        </w:rPr>
        <w:t xml:space="preserve"> </w:t>
      </w:r>
      <w:r w:rsidR="00C81D23" w:rsidRPr="00BF22E1">
        <w:rPr>
          <w:rFonts w:ascii="Arial" w:hAnsi="Arial" w:cs="Arial"/>
          <w:sz w:val="20"/>
          <w:szCs w:val="20"/>
        </w:rPr>
        <w:t>lega</w:t>
      </w:r>
      <w:r w:rsidR="00220D01" w:rsidRPr="00BF22E1">
        <w:rPr>
          <w:rFonts w:ascii="Arial" w:hAnsi="Arial" w:cs="Arial"/>
          <w:sz w:val="20"/>
          <w:szCs w:val="20"/>
        </w:rPr>
        <w:t xml:space="preserve">l </w:t>
      </w:r>
      <w:r w:rsidRPr="00BF22E1">
        <w:rPr>
          <w:rFonts w:ascii="Arial" w:hAnsi="Arial" w:cs="Arial"/>
          <w:sz w:val="20"/>
          <w:szCs w:val="20"/>
        </w:rPr>
        <w:t xml:space="preserve">work </w:t>
      </w:r>
      <w:r w:rsidR="00220D01" w:rsidRPr="00BF22E1">
        <w:rPr>
          <w:rFonts w:ascii="Arial" w:hAnsi="Arial" w:cs="Arial"/>
          <w:sz w:val="20"/>
          <w:szCs w:val="20"/>
        </w:rPr>
        <w:t xml:space="preserve">and day-to-day </w:t>
      </w:r>
      <w:r w:rsidR="003204D2">
        <w:rPr>
          <w:rFonts w:ascii="Arial" w:hAnsi="Arial" w:cs="Arial"/>
          <w:sz w:val="20"/>
          <w:szCs w:val="20"/>
        </w:rPr>
        <w:t xml:space="preserve">contentious </w:t>
      </w:r>
      <w:r w:rsidR="001924F4">
        <w:rPr>
          <w:rFonts w:ascii="Arial" w:hAnsi="Arial" w:cs="Arial"/>
          <w:sz w:val="20"/>
          <w:szCs w:val="20"/>
        </w:rPr>
        <w:t xml:space="preserve">property </w:t>
      </w:r>
      <w:r w:rsidR="00220D01" w:rsidRPr="00BF22E1">
        <w:rPr>
          <w:rFonts w:ascii="Arial" w:hAnsi="Arial" w:cs="Arial"/>
          <w:sz w:val="20"/>
          <w:szCs w:val="20"/>
        </w:rPr>
        <w:t xml:space="preserve">work </w:t>
      </w:r>
      <w:r w:rsidRPr="00BF22E1">
        <w:rPr>
          <w:rFonts w:ascii="Arial" w:hAnsi="Arial" w:cs="Arial"/>
          <w:sz w:val="20"/>
          <w:szCs w:val="20"/>
        </w:rPr>
        <w:t>generated by the Portfolio</w:t>
      </w:r>
      <w:r w:rsidR="007A30D9" w:rsidRPr="00BF22E1">
        <w:rPr>
          <w:rFonts w:ascii="Arial" w:hAnsi="Arial" w:cs="Arial"/>
          <w:sz w:val="20"/>
          <w:szCs w:val="20"/>
        </w:rPr>
        <w:t>.</w:t>
      </w:r>
      <w:r w:rsidR="004771C4" w:rsidRPr="00BF22E1">
        <w:rPr>
          <w:rFonts w:ascii="Arial" w:hAnsi="Arial" w:cs="Arial"/>
          <w:sz w:val="20"/>
          <w:szCs w:val="20"/>
        </w:rPr>
        <w:t xml:space="preserve"> </w:t>
      </w:r>
      <w:r w:rsidR="001924F4">
        <w:rPr>
          <w:rFonts w:ascii="Arial" w:hAnsi="Arial" w:cs="Arial"/>
          <w:sz w:val="20"/>
          <w:szCs w:val="20"/>
        </w:rPr>
        <w:t>This includes:</w:t>
      </w:r>
    </w:p>
    <w:p w14:paraId="3AB54FC5" w14:textId="77777777" w:rsidR="0026610F" w:rsidRDefault="0026610F" w:rsidP="0026610F">
      <w:pPr>
        <w:pStyle w:val="ListParagraph"/>
        <w:spacing w:line="276" w:lineRule="auto"/>
        <w:ind w:left="720" w:firstLine="0"/>
        <w:jc w:val="both"/>
        <w:rPr>
          <w:rFonts w:ascii="Arial" w:hAnsi="Arial" w:cs="Arial"/>
          <w:sz w:val="20"/>
          <w:szCs w:val="20"/>
        </w:rPr>
      </w:pPr>
    </w:p>
    <w:p w14:paraId="26EBC4C1" w14:textId="145241D2" w:rsidR="006409D5" w:rsidRDefault="001924F4" w:rsidP="001924F4">
      <w:pPr>
        <w:pStyle w:val="ListParagraph"/>
        <w:numPr>
          <w:ilvl w:val="1"/>
          <w:numId w:val="30"/>
        </w:numPr>
        <w:spacing w:line="276" w:lineRule="auto"/>
        <w:jc w:val="both"/>
        <w:rPr>
          <w:rFonts w:ascii="Arial" w:hAnsi="Arial" w:cs="Arial"/>
          <w:sz w:val="20"/>
          <w:szCs w:val="20"/>
        </w:rPr>
      </w:pPr>
      <w:r>
        <w:rPr>
          <w:rFonts w:ascii="Arial" w:hAnsi="Arial" w:cs="Arial"/>
          <w:sz w:val="20"/>
          <w:szCs w:val="20"/>
        </w:rPr>
        <w:t>a</w:t>
      </w:r>
      <w:r w:rsidR="00EE377E">
        <w:rPr>
          <w:rFonts w:ascii="Arial" w:hAnsi="Arial" w:cs="Arial"/>
          <w:sz w:val="20"/>
          <w:szCs w:val="20"/>
        </w:rPr>
        <w:t>cting in relation to</w:t>
      </w:r>
      <w:r>
        <w:rPr>
          <w:rFonts w:ascii="Arial" w:hAnsi="Arial" w:cs="Arial"/>
          <w:sz w:val="20"/>
          <w:szCs w:val="20"/>
        </w:rPr>
        <w:t xml:space="preserve"> </w:t>
      </w:r>
      <w:r w:rsidR="00BF22E1" w:rsidRPr="00BF22E1">
        <w:rPr>
          <w:rFonts w:ascii="Arial" w:hAnsi="Arial" w:cs="Arial"/>
          <w:sz w:val="20"/>
          <w:szCs w:val="20"/>
        </w:rPr>
        <w:t>sales</w:t>
      </w:r>
      <w:r>
        <w:rPr>
          <w:rFonts w:ascii="Arial" w:hAnsi="Arial" w:cs="Arial"/>
          <w:sz w:val="20"/>
          <w:szCs w:val="20"/>
        </w:rPr>
        <w:t xml:space="preserve"> and</w:t>
      </w:r>
      <w:r w:rsidR="00BF22E1" w:rsidRPr="00BF22E1">
        <w:rPr>
          <w:rFonts w:ascii="Arial" w:hAnsi="Arial" w:cs="Arial"/>
          <w:sz w:val="20"/>
          <w:szCs w:val="20"/>
        </w:rPr>
        <w:t xml:space="preserve"> purchases (below the cap referred to below)</w:t>
      </w:r>
      <w:r w:rsidR="00032232">
        <w:rPr>
          <w:rFonts w:ascii="Arial" w:hAnsi="Arial" w:cs="Arial"/>
          <w:sz w:val="20"/>
          <w:szCs w:val="20"/>
        </w:rPr>
        <w:t xml:space="preserve"> – typically disposals in this Portfolio are by way of the grant of a 125 year lease</w:t>
      </w:r>
      <w:r>
        <w:rPr>
          <w:rFonts w:ascii="Arial" w:hAnsi="Arial" w:cs="Arial"/>
          <w:sz w:val="20"/>
          <w:szCs w:val="20"/>
        </w:rPr>
        <w:t xml:space="preserve">; </w:t>
      </w:r>
    </w:p>
    <w:p w14:paraId="54BFCD4D" w14:textId="7F439B10" w:rsidR="001924F4" w:rsidRDefault="001924F4">
      <w:pPr>
        <w:pStyle w:val="ListParagraph"/>
        <w:numPr>
          <w:ilvl w:val="1"/>
          <w:numId w:val="30"/>
        </w:numPr>
        <w:spacing w:line="276" w:lineRule="auto"/>
        <w:jc w:val="both"/>
        <w:rPr>
          <w:rFonts w:ascii="Arial" w:hAnsi="Arial" w:cs="Arial"/>
          <w:sz w:val="20"/>
          <w:szCs w:val="20"/>
        </w:rPr>
      </w:pPr>
      <w:r>
        <w:rPr>
          <w:rFonts w:ascii="Arial" w:hAnsi="Arial" w:cs="Arial"/>
          <w:sz w:val="20"/>
          <w:szCs w:val="20"/>
        </w:rPr>
        <w:t xml:space="preserve">preparation  and negotiation of property management documents (e.g. </w:t>
      </w:r>
      <w:proofErr w:type="spellStart"/>
      <w:r>
        <w:rPr>
          <w:rFonts w:ascii="Arial" w:hAnsi="Arial" w:cs="Arial"/>
          <w:sz w:val="20"/>
          <w:szCs w:val="20"/>
        </w:rPr>
        <w:t>licences</w:t>
      </w:r>
      <w:proofErr w:type="spellEnd"/>
      <w:r>
        <w:rPr>
          <w:rFonts w:ascii="Arial" w:hAnsi="Arial" w:cs="Arial"/>
          <w:sz w:val="20"/>
          <w:szCs w:val="20"/>
        </w:rPr>
        <w:t xml:space="preserve"> to assign/alter/underlet)</w:t>
      </w:r>
      <w:r w:rsidR="003204D2">
        <w:rPr>
          <w:rFonts w:ascii="Arial" w:hAnsi="Arial" w:cs="Arial"/>
          <w:sz w:val="20"/>
          <w:szCs w:val="20"/>
        </w:rPr>
        <w:t xml:space="preserve"> and (where required) high value short-term residential tenancies</w:t>
      </w:r>
      <w:r w:rsidR="00032232">
        <w:rPr>
          <w:rFonts w:ascii="Arial" w:hAnsi="Arial" w:cs="Arial"/>
          <w:sz w:val="20"/>
          <w:szCs w:val="20"/>
        </w:rPr>
        <w:t>;</w:t>
      </w:r>
    </w:p>
    <w:p w14:paraId="34959A56" w14:textId="2824865E" w:rsidR="00032232" w:rsidRDefault="00032232" w:rsidP="003204D2">
      <w:pPr>
        <w:pStyle w:val="ListParagraph"/>
        <w:numPr>
          <w:ilvl w:val="1"/>
          <w:numId w:val="30"/>
        </w:numPr>
        <w:spacing w:line="276" w:lineRule="auto"/>
        <w:jc w:val="both"/>
        <w:rPr>
          <w:rFonts w:ascii="Arial" w:hAnsi="Arial" w:cs="Arial"/>
          <w:sz w:val="20"/>
          <w:szCs w:val="20"/>
        </w:rPr>
      </w:pPr>
      <w:r>
        <w:rPr>
          <w:rFonts w:ascii="Arial" w:hAnsi="Arial" w:cs="Arial"/>
          <w:sz w:val="20"/>
          <w:szCs w:val="20"/>
        </w:rPr>
        <w:t xml:space="preserve">acting in relation to contentious matters including arrears, possession proceedings, </w:t>
      </w:r>
      <w:r w:rsidR="003204D2">
        <w:rPr>
          <w:rFonts w:ascii="Arial" w:hAnsi="Arial" w:cs="Arial"/>
          <w:sz w:val="20"/>
          <w:szCs w:val="20"/>
        </w:rPr>
        <w:t xml:space="preserve">complaints from </w:t>
      </w:r>
      <w:proofErr w:type="spellStart"/>
      <w:r w:rsidR="003204D2">
        <w:rPr>
          <w:rFonts w:ascii="Arial" w:hAnsi="Arial" w:cs="Arial"/>
          <w:sz w:val="20"/>
          <w:szCs w:val="20"/>
        </w:rPr>
        <w:t>neighbours</w:t>
      </w:r>
      <w:proofErr w:type="spellEnd"/>
      <w:r>
        <w:rPr>
          <w:rFonts w:ascii="Arial" w:hAnsi="Arial" w:cs="Arial"/>
          <w:sz w:val="20"/>
          <w:szCs w:val="20"/>
        </w:rPr>
        <w:t xml:space="preserve"> etc</w:t>
      </w:r>
      <w:r w:rsidR="003204D2">
        <w:rPr>
          <w:rFonts w:ascii="Arial" w:hAnsi="Arial" w:cs="Arial"/>
          <w:sz w:val="20"/>
          <w:szCs w:val="20"/>
        </w:rPr>
        <w:t>.</w:t>
      </w:r>
      <w:r>
        <w:rPr>
          <w:rFonts w:ascii="Arial" w:hAnsi="Arial" w:cs="Arial"/>
          <w:sz w:val="20"/>
          <w:szCs w:val="20"/>
        </w:rPr>
        <w:t xml:space="preserve"> </w:t>
      </w:r>
    </w:p>
    <w:p w14:paraId="59CA8B08" w14:textId="77777777" w:rsidR="006409D5" w:rsidRDefault="006409D5" w:rsidP="003204D2">
      <w:pPr>
        <w:pStyle w:val="ListParagraph"/>
        <w:spacing w:line="276" w:lineRule="auto"/>
        <w:ind w:left="720" w:firstLine="0"/>
        <w:jc w:val="both"/>
        <w:rPr>
          <w:rFonts w:ascii="Arial" w:hAnsi="Arial" w:cs="Arial"/>
          <w:sz w:val="20"/>
          <w:szCs w:val="20"/>
        </w:rPr>
      </w:pPr>
    </w:p>
    <w:p w14:paraId="3907E489" w14:textId="7B87F3D7" w:rsidR="003204D2" w:rsidRPr="003204D2" w:rsidRDefault="003204D2" w:rsidP="003204D2">
      <w:pPr>
        <w:pStyle w:val="ListParagraph"/>
        <w:numPr>
          <w:ilvl w:val="0"/>
          <w:numId w:val="30"/>
        </w:numPr>
        <w:spacing w:line="276" w:lineRule="auto"/>
        <w:jc w:val="both"/>
        <w:rPr>
          <w:rFonts w:ascii="Arial" w:hAnsi="Arial" w:cs="Arial"/>
          <w:sz w:val="20"/>
          <w:szCs w:val="20"/>
          <w:lang w:val="en-GB"/>
        </w:rPr>
      </w:pPr>
      <w:r w:rsidRPr="003204D2">
        <w:rPr>
          <w:rFonts w:ascii="Arial" w:hAnsi="Arial" w:cs="Arial"/>
          <w:sz w:val="20"/>
          <w:szCs w:val="20"/>
          <w:lang w:val="en-GB"/>
        </w:rPr>
        <w:t>Primary provider of day-to-day legal services that are relevant and ancillary to the Portfolio.  For example: construction, planning, tax and advice concerning building safety and related legislation, as it relates to our operational and construction activities for the Portfolio.</w:t>
      </w:r>
    </w:p>
    <w:p w14:paraId="7ED72160" w14:textId="77777777" w:rsidR="003204D2" w:rsidRPr="003204D2" w:rsidRDefault="003204D2" w:rsidP="003204D2">
      <w:pPr>
        <w:pStyle w:val="ListParagraph"/>
        <w:spacing w:line="276" w:lineRule="auto"/>
        <w:ind w:left="720"/>
        <w:jc w:val="both"/>
        <w:rPr>
          <w:rFonts w:ascii="Arial" w:hAnsi="Arial" w:cs="Arial"/>
          <w:sz w:val="20"/>
          <w:szCs w:val="20"/>
          <w:lang w:val="en-GB"/>
        </w:rPr>
      </w:pPr>
    </w:p>
    <w:p w14:paraId="2410A30F" w14:textId="297EA3F5" w:rsidR="00B54158" w:rsidRDefault="00B54158" w:rsidP="00712661">
      <w:pPr>
        <w:pStyle w:val="BodyText"/>
        <w:numPr>
          <w:ilvl w:val="0"/>
          <w:numId w:val="30"/>
        </w:numPr>
        <w:spacing w:before="1" w:line="276" w:lineRule="auto"/>
        <w:ind w:left="709" w:right="-97" w:hanging="349"/>
        <w:jc w:val="both"/>
        <w:rPr>
          <w:rFonts w:ascii="Arial" w:hAnsi="Arial" w:cs="Arial"/>
          <w:sz w:val="20"/>
          <w:szCs w:val="20"/>
        </w:rPr>
      </w:pPr>
      <w:r>
        <w:rPr>
          <w:rFonts w:ascii="Arial" w:hAnsi="Arial" w:cs="Arial"/>
          <w:sz w:val="20"/>
          <w:szCs w:val="20"/>
        </w:rPr>
        <w:t xml:space="preserve">Working with our in-house property managers in relation to day-to-day property management processes and </w:t>
      </w:r>
      <w:r w:rsidR="00171A0B">
        <w:rPr>
          <w:rFonts w:ascii="Arial" w:hAnsi="Arial" w:cs="Arial"/>
          <w:sz w:val="20"/>
          <w:szCs w:val="20"/>
        </w:rPr>
        <w:t>procedures relevant to the</w:t>
      </w:r>
      <w:r w:rsidR="001A1399">
        <w:rPr>
          <w:rFonts w:ascii="Arial" w:hAnsi="Arial" w:cs="Arial"/>
          <w:sz w:val="20"/>
          <w:szCs w:val="20"/>
        </w:rPr>
        <w:t xml:space="preserve"> Services and</w:t>
      </w:r>
      <w:r w:rsidR="00171A0B">
        <w:rPr>
          <w:rFonts w:ascii="Arial" w:hAnsi="Arial" w:cs="Arial"/>
          <w:sz w:val="20"/>
          <w:szCs w:val="20"/>
        </w:rPr>
        <w:t xml:space="preserve"> Portfolio</w:t>
      </w:r>
      <w:r w:rsidR="00032232">
        <w:rPr>
          <w:rFonts w:ascii="Arial" w:hAnsi="Arial" w:cs="Arial"/>
          <w:sz w:val="20"/>
          <w:szCs w:val="20"/>
        </w:rPr>
        <w:t>.</w:t>
      </w:r>
    </w:p>
    <w:p w14:paraId="4BCFBB18" w14:textId="77777777" w:rsidR="00DB36D2" w:rsidRDefault="00DB36D2" w:rsidP="003204D2">
      <w:pPr>
        <w:pStyle w:val="ListParagraph"/>
        <w:rPr>
          <w:rFonts w:ascii="Arial" w:hAnsi="Arial" w:cs="Arial"/>
          <w:sz w:val="20"/>
          <w:szCs w:val="20"/>
        </w:rPr>
      </w:pPr>
    </w:p>
    <w:p w14:paraId="2FA76A92" w14:textId="76736F96" w:rsidR="00DB36D2" w:rsidRPr="003204D2" w:rsidRDefault="00DB36D2" w:rsidP="00DB36D2">
      <w:pPr>
        <w:pStyle w:val="BodyText"/>
        <w:spacing w:line="276" w:lineRule="auto"/>
        <w:rPr>
          <w:rFonts w:ascii="Arial" w:hAnsi="Arial" w:cs="Arial"/>
          <w:sz w:val="20"/>
          <w:szCs w:val="20"/>
          <w:u w:val="single"/>
        </w:rPr>
      </w:pPr>
      <w:r w:rsidRPr="003204D2">
        <w:rPr>
          <w:rFonts w:ascii="Arial" w:hAnsi="Arial" w:cs="Arial"/>
          <w:sz w:val="20"/>
          <w:szCs w:val="20"/>
          <w:u w:val="single"/>
        </w:rPr>
        <w:t xml:space="preserve">B. Leasehold Reform Act Work </w:t>
      </w:r>
    </w:p>
    <w:p w14:paraId="44B02C52" w14:textId="77777777" w:rsidR="00DB36D2" w:rsidRDefault="00DB36D2" w:rsidP="00DB36D2">
      <w:pPr>
        <w:pStyle w:val="BodyText"/>
        <w:spacing w:line="276" w:lineRule="auto"/>
        <w:rPr>
          <w:rFonts w:ascii="Arial" w:hAnsi="Arial" w:cs="Arial"/>
          <w:sz w:val="20"/>
          <w:szCs w:val="20"/>
        </w:rPr>
      </w:pPr>
    </w:p>
    <w:p w14:paraId="35A111FE" w14:textId="2E119877" w:rsidR="00DB36D2" w:rsidRPr="004A025A" w:rsidRDefault="00DB36D2" w:rsidP="00717AD6">
      <w:pPr>
        <w:pStyle w:val="ListParagraph"/>
        <w:numPr>
          <w:ilvl w:val="0"/>
          <w:numId w:val="38"/>
        </w:numPr>
        <w:spacing w:line="276" w:lineRule="auto"/>
        <w:jc w:val="both"/>
        <w:rPr>
          <w:rFonts w:ascii="Arial" w:hAnsi="Arial" w:cs="Arial"/>
          <w:sz w:val="20"/>
          <w:szCs w:val="20"/>
        </w:rPr>
      </w:pPr>
      <w:r w:rsidRPr="004A025A">
        <w:rPr>
          <w:rFonts w:ascii="Arial" w:hAnsi="Arial" w:cs="Arial"/>
          <w:sz w:val="20"/>
          <w:szCs w:val="20"/>
        </w:rPr>
        <w:t>All of the leasehold reform work arising from the Portfolio</w:t>
      </w:r>
      <w:r w:rsidR="003204D2">
        <w:rPr>
          <w:rFonts w:ascii="Arial" w:hAnsi="Arial" w:cs="Arial"/>
          <w:sz w:val="20"/>
          <w:szCs w:val="20"/>
        </w:rPr>
        <w:t xml:space="preserve"> and our Windsor </w:t>
      </w:r>
      <w:r w:rsidR="00F74324">
        <w:rPr>
          <w:rFonts w:ascii="Arial" w:hAnsi="Arial" w:cs="Arial"/>
          <w:sz w:val="20"/>
          <w:szCs w:val="20"/>
        </w:rPr>
        <w:t>and Traditional p</w:t>
      </w:r>
      <w:r w:rsidR="003204D2">
        <w:rPr>
          <w:rFonts w:ascii="Arial" w:hAnsi="Arial" w:cs="Arial"/>
          <w:sz w:val="20"/>
          <w:szCs w:val="20"/>
        </w:rPr>
        <w:t>ortfolio</w:t>
      </w:r>
      <w:r w:rsidR="00F74324">
        <w:rPr>
          <w:rFonts w:ascii="Arial" w:hAnsi="Arial" w:cs="Arial"/>
          <w:sz w:val="20"/>
          <w:szCs w:val="20"/>
        </w:rPr>
        <w:t>s</w:t>
      </w:r>
      <w:r w:rsidRPr="004A025A">
        <w:rPr>
          <w:rFonts w:ascii="Arial" w:hAnsi="Arial" w:cs="Arial"/>
          <w:sz w:val="20"/>
          <w:szCs w:val="20"/>
        </w:rPr>
        <w:t>.</w:t>
      </w:r>
    </w:p>
    <w:p w14:paraId="7F3C0CB2" w14:textId="77777777" w:rsidR="00DB36D2" w:rsidRPr="004A025A" w:rsidRDefault="00DB36D2" w:rsidP="00DB36D2">
      <w:pPr>
        <w:pStyle w:val="BodyText"/>
        <w:spacing w:line="276" w:lineRule="auto"/>
        <w:jc w:val="both"/>
        <w:rPr>
          <w:rFonts w:ascii="Arial" w:hAnsi="Arial" w:cs="Arial"/>
          <w:sz w:val="20"/>
          <w:szCs w:val="20"/>
        </w:rPr>
      </w:pPr>
    </w:p>
    <w:p w14:paraId="3DBFF72F" w14:textId="77777777" w:rsidR="00DB36D2" w:rsidRPr="004A025A" w:rsidRDefault="00DB36D2" w:rsidP="00717AD6">
      <w:pPr>
        <w:pStyle w:val="ListParagraph"/>
        <w:numPr>
          <w:ilvl w:val="0"/>
          <w:numId w:val="38"/>
        </w:numPr>
        <w:spacing w:line="276" w:lineRule="auto"/>
        <w:jc w:val="both"/>
        <w:rPr>
          <w:rFonts w:ascii="Arial" w:hAnsi="Arial" w:cs="Arial"/>
          <w:sz w:val="20"/>
          <w:szCs w:val="20"/>
        </w:rPr>
      </w:pPr>
      <w:r w:rsidRPr="004A025A">
        <w:rPr>
          <w:rFonts w:ascii="Arial" w:hAnsi="Arial" w:cs="Arial"/>
          <w:sz w:val="20"/>
          <w:szCs w:val="20"/>
        </w:rPr>
        <w:t>For the purpose of this appointment “leasehold reform work” means:</w:t>
      </w:r>
    </w:p>
    <w:p w14:paraId="087A9CEB" w14:textId="77777777" w:rsidR="00DB36D2" w:rsidRPr="004A025A" w:rsidRDefault="00DB36D2" w:rsidP="00DB36D2">
      <w:pPr>
        <w:pStyle w:val="BodyText"/>
        <w:spacing w:line="276" w:lineRule="auto"/>
        <w:jc w:val="both"/>
        <w:rPr>
          <w:rFonts w:ascii="Arial" w:hAnsi="Arial" w:cs="Arial"/>
          <w:sz w:val="20"/>
          <w:szCs w:val="20"/>
        </w:rPr>
      </w:pPr>
    </w:p>
    <w:p w14:paraId="62E2AADA" w14:textId="2B799349"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freehold and/or extended lease claims by analogy with the Leasehold Reform Act 1967</w:t>
      </w:r>
      <w:r w:rsidR="00717AD6">
        <w:rPr>
          <w:rFonts w:ascii="Arial" w:hAnsi="Arial" w:cs="Arial"/>
          <w:sz w:val="20"/>
          <w:szCs w:val="20"/>
        </w:rPr>
        <w:t>;</w:t>
      </w:r>
    </w:p>
    <w:p w14:paraId="2CC151FA" w14:textId="77777777"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collective claims by analogy with the Leasehold Reform, Housing and Urban Development Act 1993;</w:t>
      </w:r>
    </w:p>
    <w:p w14:paraId="0F72A310" w14:textId="77777777"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new lease claims by analogy with the Leasehold Reform, Housing and Urban Development Act 1993;</w:t>
      </w:r>
    </w:p>
    <w:p w14:paraId="3BE65BFA" w14:textId="77777777"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rights of first refusal by analogy with the provisions of the Landlord and Tenant  Act 1987;</w:t>
      </w:r>
    </w:p>
    <w:p w14:paraId="0F636462" w14:textId="77777777"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right to manage claims by analogy with the Commonhold and Leasehold Reform Act 2002; and</w:t>
      </w:r>
    </w:p>
    <w:p w14:paraId="730EBFEB" w14:textId="77777777" w:rsidR="00DB36D2" w:rsidRPr="004A025A"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 xml:space="preserve">any other claims of a similar nature within </w:t>
      </w:r>
      <w:r>
        <w:rPr>
          <w:rFonts w:ascii="Arial" w:hAnsi="Arial" w:cs="Arial"/>
          <w:sz w:val="20"/>
          <w:szCs w:val="20"/>
        </w:rPr>
        <w:t>‘</w:t>
      </w:r>
      <w:r w:rsidRPr="004A025A">
        <w:rPr>
          <w:rFonts w:ascii="Arial" w:hAnsi="Arial" w:cs="Arial"/>
          <w:sz w:val="20"/>
          <w:szCs w:val="20"/>
        </w:rPr>
        <w:t>Excepted Areas</w:t>
      </w:r>
      <w:r>
        <w:rPr>
          <w:rFonts w:ascii="Arial" w:hAnsi="Arial" w:cs="Arial"/>
          <w:sz w:val="20"/>
          <w:szCs w:val="20"/>
        </w:rPr>
        <w:t xml:space="preserve">’ (by reference to our Excepted Areas policy available on our website) </w:t>
      </w:r>
      <w:r w:rsidRPr="004A025A">
        <w:rPr>
          <w:rFonts w:ascii="Arial" w:hAnsi="Arial" w:cs="Arial"/>
          <w:sz w:val="20"/>
          <w:szCs w:val="20"/>
        </w:rPr>
        <w:t xml:space="preserve"> and/or under relevant legislation, subject to the exceptions referred to below; and</w:t>
      </w:r>
    </w:p>
    <w:p w14:paraId="17E57CAE" w14:textId="2A3AD4D6" w:rsidR="00DB36D2" w:rsidRDefault="00DB36D2" w:rsidP="00DB36D2">
      <w:pPr>
        <w:pStyle w:val="BodyText"/>
        <w:numPr>
          <w:ilvl w:val="0"/>
          <w:numId w:val="27"/>
        </w:numPr>
        <w:spacing w:line="276" w:lineRule="auto"/>
        <w:jc w:val="both"/>
        <w:rPr>
          <w:rFonts w:ascii="Arial" w:hAnsi="Arial" w:cs="Arial"/>
          <w:sz w:val="20"/>
          <w:szCs w:val="20"/>
        </w:rPr>
      </w:pPr>
      <w:r w:rsidRPr="004A025A">
        <w:rPr>
          <w:rFonts w:ascii="Arial" w:hAnsi="Arial" w:cs="Arial"/>
          <w:sz w:val="20"/>
          <w:szCs w:val="20"/>
        </w:rPr>
        <w:t>advice generally on the application by analogy of the above statutes</w:t>
      </w:r>
      <w:r w:rsidR="00717AD6">
        <w:rPr>
          <w:rFonts w:ascii="Arial" w:hAnsi="Arial" w:cs="Arial"/>
          <w:sz w:val="20"/>
          <w:szCs w:val="20"/>
        </w:rPr>
        <w:t>,</w:t>
      </w:r>
    </w:p>
    <w:p w14:paraId="52ACA210" w14:textId="77777777" w:rsidR="00717AD6" w:rsidRDefault="00717AD6" w:rsidP="00717AD6">
      <w:pPr>
        <w:pStyle w:val="BodyText"/>
        <w:spacing w:line="276" w:lineRule="auto"/>
        <w:jc w:val="both"/>
        <w:rPr>
          <w:rFonts w:ascii="Arial" w:hAnsi="Arial" w:cs="Arial"/>
          <w:sz w:val="20"/>
          <w:szCs w:val="20"/>
        </w:rPr>
      </w:pPr>
    </w:p>
    <w:p w14:paraId="71BB4FEF" w14:textId="4E30703E" w:rsidR="00717AD6" w:rsidRDefault="00717AD6" w:rsidP="00717AD6">
      <w:pPr>
        <w:pStyle w:val="BodyText"/>
        <w:spacing w:line="276" w:lineRule="auto"/>
        <w:ind w:left="720"/>
        <w:jc w:val="both"/>
        <w:rPr>
          <w:rFonts w:ascii="Arial" w:hAnsi="Arial" w:cs="Arial"/>
          <w:sz w:val="20"/>
          <w:szCs w:val="20"/>
        </w:rPr>
      </w:pPr>
      <w:r>
        <w:rPr>
          <w:rFonts w:ascii="Arial" w:hAnsi="Arial" w:cs="Arial"/>
          <w:sz w:val="20"/>
          <w:szCs w:val="20"/>
        </w:rPr>
        <w:t>in each case</w:t>
      </w:r>
      <w:r w:rsidRPr="00717AD6">
        <w:rPr>
          <w:rFonts w:ascii="Arial" w:hAnsi="Arial" w:cs="Arial"/>
          <w:sz w:val="20"/>
          <w:szCs w:val="20"/>
        </w:rPr>
        <w:t xml:space="preserve"> as amended/supplemented by the Leasehold and Freehold Reform Act 2024.</w:t>
      </w:r>
    </w:p>
    <w:p w14:paraId="17955ED8" w14:textId="77777777" w:rsidR="00717AD6" w:rsidRDefault="00717AD6" w:rsidP="00717AD6">
      <w:pPr>
        <w:pStyle w:val="BodyText"/>
        <w:spacing w:line="276" w:lineRule="auto"/>
        <w:ind w:left="720"/>
        <w:jc w:val="both"/>
        <w:rPr>
          <w:rFonts w:ascii="Arial" w:hAnsi="Arial" w:cs="Arial"/>
          <w:sz w:val="20"/>
          <w:szCs w:val="20"/>
        </w:rPr>
      </w:pPr>
    </w:p>
    <w:p w14:paraId="55A41791" w14:textId="7ED6397A" w:rsidR="00DB36D2" w:rsidRPr="003204D2" w:rsidRDefault="00DB36D2" w:rsidP="00DB36D2">
      <w:pPr>
        <w:pStyle w:val="BodyText"/>
        <w:spacing w:line="276" w:lineRule="auto"/>
        <w:jc w:val="both"/>
        <w:rPr>
          <w:rFonts w:ascii="Arial" w:hAnsi="Arial" w:cs="Arial"/>
          <w:sz w:val="20"/>
          <w:szCs w:val="20"/>
          <w:u w:val="single"/>
        </w:rPr>
      </w:pPr>
      <w:r w:rsidRPr="003204D2">
        <w:rPr>
          <w:rFonts w:ascii="Arial" w:hAnsi="Arial" w:cs="Arial"/>
          <w:sz w:val="20"/>
          <w:szCs w:val="20"/>
          <w:u w:val="single"/>
        </w:rPr>
        <w:t xml:space="preserve">C. Generic </w:t>
      </w:r>
    </w:p>
    <w:p w14:paraId="5C3C6A94" w14:textId="77777777" w:rsidR="00171A0B" w:rsidRDefault="00171A0B" w:rsidP="003204D2">
      <w:pPr>
        <w:pStyle w:val="ListParagraph"/>
        <w:rPr>
          <w:rFonts w:ascii="Arial" w:hAnsi="Arial" w:cs="Arial"/>
          <w:sz w:val="20"/>
          <w:szCs w:val="20"/>
        </w:rPr>
      </w:pPr>
    </w:p>
    <w:p w14:paraId="68428D87" w14:textId="4B47D35E" w:rsidR="00171A0B" w:rsidRDefault="00171A0B" w:rsidP="00717AD6">
      <w:pPr>
        <w:pStyle w:val="BodyText"/>
        <w:numPr>
          <w:ilvl w:val="0"/>
          <w:numId w:val="39"/>
        </w:numPr>
        <w:spacing w:before="1" w:line="276" w:lineRule="auto"/>
        <w:ind w:right="-97"/>
        <w:jc w:val="both"/>
        <w:rPr>
          <w:rFonts w:ascii="Arial" w:hAnsi="Arial" w:cs="Arial"/>
          <w:sz w:val="20"/>
          <w:szCs w:val="20"/>
        </w:rPr>
      </w:pPr>
      <w:r>
        <w:rPr>
          <w:rFonts w:ascii="Arial" w:hAnsi="Arial" w:cs="Arial"/>
          <w:sz w:val="20"/>
          <w:szCs w:val="20"/>
        </w:rPr>
        <w:t>Collaborating with our lawyers appointed for similar services across ou</w:t>
      </w:r>
      <w:r w:rsidR="003A4326">
        <w:rPr>
          <w:rFonts w:ascii="Arial" w:hAnsi="Arial" w:cs="Arial"/>
          <w:sz w:val="20"/>
          <w:szCs w:val="20"/>
        </w:rPr>
        <w:t>r other portfolios, on drafting</w:t>
      </w:r>
      <w:r w:rsidR="00717AD6">
        <w:rPr>
          <w:rFonts w:ascii="Arial" w:hAnsi="Arial" w:cs="Arial"/>
          <w:sz w:val="20"/>
          <w:szCs w:val="20"/>
        </w:rPr>
        <w:t xml:space="preserve"> templates</w:t>
      </w:r>
      <w:r w:rsidR="003A4326">
        <w:rPr>
          <w:rFonts w:ascii="Arial" w:hAnsi="Arial" w:cs="Arial"/>
          <w:sz w:val="20"/>
          <w:szCs w:val="20"/>
        </w:rPr>
        <w:t xml:space="preserve">/streamlining </w:t>
      </w:r>
      <w:r w:rsidR="00717AD6">
        <w:rPr>
          <w:rFonts w:ascii="Arial" w:hAnsi="Arial" w:cs="Arial"/>
          <w:sz w:val="20"/>
          <w:szCs w:val="20"/>
        </w:rPr>
        <w:t>processes.</w:t>
      </w:r>
    </w:p>
    <w:p w14:paraId="2D4C47E6" w14:textId="77777777" w:rsidR="00B54158" w:rsidRDefault="00B54158" w:rsidP="003204D2">
      <w:pPr>
        <w:pStyle w:val="ListParagraph"/>
        <w:rPr>
          <w:rFonts w:ascii="Arial" w:hAnsi="Arial" w:cs="Arial"/>
          <w:sz w:val="20"/>
          <w:szCs w:val="20"/>
        </w:rPr>
      </w:pPr>
    </w:p>
    <w:p w14:paraId="26E38AEC" w14:textId="615D3FB2" w:rsidR="001E5D58" w:rsidRPr="002548CC" w:rsidRDefault="001E5D58" w:rsidP="00717AD6">
      <w:pPr>
        <w:pStyle w:val="BodyText"/>
        <w:numPr>
          <w:ilvl w:val="0"/>
          <w:numId w:val="39"/>
        </w:numPr>
        <w:spacing w:before="1" w:line="276" w:lineRule="auto"/>
        <w:ind w:right="-39"/>
        <w:jc w:val="both"/>
        <w:rPr>
          <w:rFonts w:ascii="Arial" w:hAnsi="Arial" w:cs="Arial"/>
          <w:sz w:val="20"/>
          <w:szCs w:val="20"/>
        </w:rPr>
      </w:pPr>
      <w:r w:rsidRPr="002548CC">
        <w:rPr>
          <w:rFonts w:ascii="Arial" w:hAnsi="Arial" w:cs="Arial"/>
          <w:sz w:val="20"/>
          <w:szCs w:val="20"/>
        </w:rPr>
        <w:lastRenderedPageBreak/>
        <w:t xml:space="preserve">In carrying out the legal work referred to in </w:t>
      </w:r>
      <w:r w:rsidR="00DB36D2">
        <w:rPr>
          <w:rFonts w:ascii="Arial" w:hAnsi="Arial" w:cs="Arial"/>
          <w:sz w:val="20"/>
          <w:szCs w:val="20"/>
        </w:rPr>
        <w:t>sections A and B</w:t>
      </w:r>
      <w:r w:rsidRPr="002548CC">
        <w:rPr>
          <w:rFonts w:ascii="Arial" w:hAnsi="Arial" w:cs="Arial"/>
          <w:sz w:val="20"/>
          <w:szCs w:val="20"/>
        </w:rPr>
        <w:t xml:space="preserve"> the advice and documentation must be in compliance with the existing joint venture arrangements</w:t>
      </w:r>
      <w:r w:rsidR="002A1294">
        <w:rPr>
          <w:rFonts w:ascii="Arial" w:hAnsi="Arial" w:cs="Arial"/>
          <w:sz w:val="20"/>
          <w:szCs w:val="20"/>
        </w:rPr>
        <w:t xml:space="preserve"> </w:t>
      </w:r>
      <w:r w:rsidR="004466C2" w:rsidRPr="002548CC">
        <w:rPr>
          <w:rFonts w:ascii="Arial" w:hAnsi="Arial" w:cs="Arial"/>
          <w:sz w:val="20"/>
          <w:szCs w:val="20"/>
        </w:rPr>
        <w:t>of which you are notified.</w:t>
      </w:r>
      <w:r w:rsidR="004466C2">
        <w:rPr>
          <w:rFonts w:ascii="Arial" w:hAnsi="Arial" w:cs="Arial"/>
          <w:sz w:val="20"/>
          <w:szCs w:val="20"/>
        </w:rPr>
        <w:t xml:space="preserve"> Relevant entity information for existing joint ventures is</w:t>
      </w:r>
      <w:r w:rsidRPr="002548CC">
        <w:rPr>
          <w:rFonts w:ascii="Arial" w:hAnsi="Arial" w:cs="Arial"/>
          <w:sz w:val="20"/>
          <w:szCs w:val="20"/>
        </w:rPr>
        <w:t xml:space="preserve"> listed in Schedule 7</w:t>
      </w:r>
      <w:r w:rsidR="004466C2">
        <w:rPr>
          <w:rFonts w:ascii="Arial" w:hAnsi="Arial" w:cs="Arial"/>
          <w:sz w:val="20"/>
          <w:szCs w:val="20"/>
        </w:rPr>
        <w:t>.</w:t>
      </w:r>
      <w:r w:rsidR="00571DF3" w:rsidRPr="002548CC">
        <w:rPr>
          <w:rFonts w:ascii="Arial" w:hAnsi="Arial" w:cs="Arial"/>
          <w:sz w:val="20"/>
          <w:szCs w:val="20"/>
        </w:rPr>
        <w:t xml:space="preserve"> </w:t>
      </w:r>
    </w:p>
    <w:p w14:paraId="02555A67" w14:textId="77777777" w:rsidR="001E5D58" w:rsidRPr="002548CC" w:rsidRDefault="001E5D58" w:rsidP="00712661">
      <w:pPr>
        <w:pStyle w:val="BodyText"/>
        <w:spacing w:before="1" w:line="276" w:lineRule="auto"/>
        <w:ind w:right="-39"/>
        <w:jc w:val="both"/>
        <w:rPr>
          <w:rFonts w:ascii="Arial" w:hAnsi="Arial" w:cs="Arial"/>
          <w:sz w:val="20"/>
          <w:szCs w:val="20"/>
        </w:rPr>
      </w:pPr>
    </w:p>
    <w:p w14:paraId="22F190E8" w14:textId="40EAB2FC" w:rsidR="00651846" w:rsidRDefault="001E5D58" w:rsidP="00717AD6">
      <w:pPr>
        <w:pStyle w:val="BodyText"/>
        <w:numPr>
          <w:ilvl w:val="0"/>
          <w:numId w:val="39"/>
        </w:numPr>
        <w:spacing w:before="1" w:line="276" w:lineRule="auto"/>
        <w:ind w:right="-39"/>
        <w:jc w:val="both"/>
        <w:rPr>
          <w:rFonts w:ascii="Arial" w:hAnsi="Arial" w:cs="Arial"/>
          <w:sz w:val="20"/>
          <w:szCs w:val="20"/>
        </w:rPr>
      </w:pPr>
      <w:r w:rsidRPr="002548CC">
        <w:rPr>
          <w:rFonts w:ascii="Arial" w:hAnsi="Arial" w:cs="Arial"/>
          <w:sz w:val="20"/>
          <w:szCs w:val="20"/>
        </w:rPr>
        <w:t xml:space="preserve">Maintenance of our </w:t>
      </w:r>
      <w:r w:rsidR="00717AD6">
        <w:rPr>
          <w:rFonts w:ascii="Arial" w:hAnsi="Arial" w:cs="Arial"/>
          <w:sz w:val="20"/>
          <w:szCs w:val="20"/>
        </w:rPr>
        <w:t xml:space="preserve">residential </w:t>
      </w:r>
      <w:r w:rsidR="00556A0F">
        <w:rPr>
          <w:rFonts w:ascii="Arial" w:hAnsi="Arial" w:cs="Arial"/>
          <w:sz w:val="20"/>
          <w:szCs w:val="20"/>
        </w:rPr>
        <w:t>property</w:t>
      </w:r>
      <w:r w:rsidR="00556A0F" w:rsidRPr="002548CC">
        <w:rPr>
          <w:rFonts w:ascii="Arial" w:hAnsi="Arial" w:cs="Arial"/>
          <w:sz w:val="20"/>
          <w:szCs w:val="20"/>
        </w:rPr>
        <w:t xml:space="preserve"> </w:t>
      </w:r>
      <w:r w:rsidRPr="002548CC">
        <w:rPr>
          <w:rFonts w:ascii="Arial" w:hAnsi="Arial" w:cs="Arial"/>
          <w:sz w:val="20"/>
          <w:szCs w:val="20"/>
        </w:rPr>
        <w:t>precedents</w:t>
      </w:r>
      <w:r w:rsidR="00717AD6">
        <w:rPr>
          <w:rFonts w:ascii="Arial" w:hAnsi="Arial" w:cs="Arial"/>
          <w:sz w:val="20"/>
          <w:szCs w:val="20"/>
        </w:rPr>
        <w:t xml:space="preserve"> for the Portfolio. </w:t>
      </w:r>
    </w:p>
    <w:p w14:paraId="0B70F328" w14:textId="77777777" w:rsidR="00717AD6" w:rsidRDefault="00717AD6" w:rsidP="00717AD6">
      <w:pPr>
        <w:pStyle w:val="BodyText"/>
        <w:spacing w:before="1" w:line="276" w:lineRule="auto"/>
        <w:ind w:left="720" w:right="-39"/>
        <w:jc w:val="both"/>
        <w:rPr>
          <w:rFonts w:ascii="Arial" w:hAnsi="Arial" w:cs="Arial"/>
          <w:sz w:val="20"/>
          <w:szCs w:val="20"/>
        </w:rPr>
      </w:pPr>
    </w:p>
    <w:p w14:paraId="3EA087E2" w14:textId="3C36F213" w:rsidR="002B78F7" w:rsidRPr="002548CC" w:rsidRDefault="001E5D58" w:rsidP="00717AD6">
      <w:pPr>
        <w:pStyle w:val="BodyText"/>
        <w:spacing w:before="1" w:line="276" w:lineRule="auto"/>
        <w:ind w:right="-39" w:firstLine="720"/>
        <w:jc w:val="both"/>
        <w:rPr>
          <w:rFonts w:ascii="Arial" w:hAnsi="Arial" w:cs="Arial"/>
          <w:sz w:val="20"/>
          <w:szCs w:val="20"/>
        </w:rPr>
      </w:pPr>
      <w:r w:rsidRPr="002548CC">
        <w:rPr>
          <w:rFonts w:ascii="Arial" w:hAnsi="Arial" w:cs="Arial"/>
          <w:sz w:val="20"/>
          <w:szCs w:val="20"/>
        </w:rPr>
        <w:t>This service will include:</w:t>
      </w:r>
    </w:p>
    <w:p w14:paraId="2F89CA49" w14:textId="77777777" w:rsidR="002B78F7" w:rsidRPr="002548CC" w:rsidRDefault="002B78F7" w:rsidP="00712661">
      <w:pPr>
        <w:pStyle w:val="ListParagraph"/>
        <w:spacing w:line="276" w:lineRule="auto"/>
        <w:jc w:val="both"/>
        <w:rPr>
          <w:rFonts w:ascii="Arial" w:hAnsi="Arial" w:cs="Arial"/>
          <w:sz w:val="20"/>
          <w:szCs w:val="20"/>
        </w:rPr>
      </w:pPr>
    </w:p>
    <w:p w14:paraId="0B0CF66C" w14:textId="6BBA8B2D" w:rsidR="002B78F7" w:rsidRPr="002548CC" w:rsidRDefault="001E5D58" w:rsidP="00717AD6">
      <w:pPr>
        <w:pStyle w:val="BodyText"/>
        <w:numPr>
          <w:ilvl w:val="0"/>
          <w:numId w:val="32"/>
        </w:numPr>
        <w:spacing w:before="1" w:line="276" w:lineRule="auto"/>
        <w:ind w:left="1440" w:right="-39"/>
        <w:jc w:val="both"/>
        <w:rPr>
          <w:rFonts w:ascii="Arial" w:hAnsi="Arial" w:cs="Arial"/>
          <w:sz w:val="20"/>
          <w:szCs w:val="20"/>
        </w:rPr>
      </w:pPr>
      <w:r w:rsidRPr="002548CC">
        <w:rPr>
          <w:rFonts w:ascii="Arial" w:hAnsi="Arial" w:cs="Arial"/>
          <w:sz w:val="20"/>
          <w:szCs w:val="20"/>
        </w:rPr>
        <w:t>An initial review of our existing precedents and recommendations for update</w:t>
      </w:r>
      <w:r w:rsidR="002B78F7" w:rsidRPr="002548CC">
        <w:rPr>
          <w:rFonts w:ascii="Arial" w:hAnsi="Arial" w:cs="Arial"/>
          <w:sz w:val="20"/>
          <w:szCs w:val="20"/>
        </w:rPr>
        <w:t>;</w:t>
      </w:r>
    </w:p>
    <w:p w14:paraId="0B563B9E" w14:textId="77777777" w:rsidR="002B78F7" w:rsidRPr="002548CC" w:rsidRDefault="002B78F7" w:rsidP="00717AD6">
      <w:pPr>
        <w:pStyle w:val="ListParagraph"/>
        <w:spacing w:line="276" w:lineRule="auto"/>
        <w:ind w:left="1900"/>
        <w:jc w:val="both"/>
        <w:rPr>
          <w:rFonts w:ascii="Arial" w:hAnsi="Arial" w:cs="Arial"/>
          <w:sz w:val="20"/>
          <w:szCs w:val="20"/>
        </w:rPr>
      </w:pPr>
    </w:p>
    <w:p w14:paraId="7F573CAA" w14:textId="6E7A3F7F" w:rsidR="002B78F7" w:rsidRPr="002548CC" w:rsidRDefault="001E5D58" w:rsidP="00717AD6">
      <w:pPr>
        <w:pStyle w:val="BodyText"/>
        <w:numPr>
          <w:ilvl w:val="0"/>
          <w:numId w:val="32"/>
        </w:numPr>
        <w:spacing w:before="1" w:line="276" w:lineRule="auto"/>
        <w:ind w:left="1440" w:right="-39"/>
        <w:jc w:val="both"/>
        <w:rPr>
          <w:rFonts w:ascii="Arial" w:hAnsi="Arial" w:cs="Arial"/>
          <w:sz w:val="20"/>
          <w:szCs w:val="20"/>
        </w:rPr>
      </w:pPr>
      <w:r w:rsidRPr="002548CC">
        <w:rPr>
          <w:rFonts w:ascii="Arial" w:hAnsi="Arial" w:cs="Arial"/>
          <w:sz w:val="20"/>
          <w:szCs w:val="20"/>
        </w:rPr>
        <w:t>An annual periodic review</w:t>
      </w:r>
      <w:r w:rsidR="002B78F7" w:rsidRPr="002548CC">
        <w:rPr>
          <w:rFonts w:ascii="Arial" w:hAnsi="Arial" w:cs="Arial"/>
          <w:sz w:val="20"/>
          <w:szCs w:val="20"/>
        </w:rPr>
        <w:t>;</w:t>
      </w:r>
    </w:p>
    <w:p w14:paraId="50BF32C7" w14:textId="77777777" w:rsidR="002B78F7" w:rsidRPr="002548CC" w:rsidRDefault="002B78F7" w:rsidP="00717AD6">
      <w:pPr>
        <w:pStyle w:val="ListParagraph"/>
        <w:spacing w:line="276" w:lineRule="auto"/>
        <w:ind w:left="1900"/>
        <w:jc w:val="both"/>
        <w:rPr>
          <w:rFonts w:ascii="Arial" w:hAnsi="Arial" w:cs="Arial"/>
          <w:sz w:val="20"/>
          <w:szCs w:val="20"/>
        </w:rPr>
      </w:pPr>
    </w:p>
    <w:p w14:paraId="7EAE4435" w14:textId="715CCF95" w:rsidR="00556A0F" w:rsidRPr="006F5A90" w:rsidRDefault="001E5D58" w:rsidP="007F59E1">
      <w:pPr>
        <w:pStyle w:val="BodyText"/>
        <w:numPr>
          <w:ilvl w:val="0"/>
          <w:numId w:val="32"/>
        </w:numPr>
        <w:spacing w:before="1" w:line="276" w:lineRule="auto"/>
        <w:ind w:left="1440" w:right="-39"/>
        <w:jc w:val="both"/>
        <w:rPr>
          <w:rFonts w:ascii="Arial" w:hAnsi="Arial" w:cs="Arial"/>
          <w:sz w:val="20"/>
          <w:szCs w:val="20"/>
        </w:rPr>
      </w:pPr>
      <w:r w:rsidRPr="006F5A90">
        <w:rPr>
          <w:rFonts w:ascii="Arial" w:hAnsi="Arial" w:cs="Arial"/>
          <w:sz w:val="20"/>
          <w:szCs w:val="20"/>
        </w:rPr>
        <w:t>Ad hoc updates where required by law</w:t>
      </w:r>
      <w:r w:rsidR="002B78F7" w:rsidRPr="006F5A90">
        <w:rPr>
          <w:rFonts w:ascii="Arial" w:hAnsi="Arial" w:cs="Arial"/>
          <w:sz w:val="20"/>
          <w:szCs w:val="20"/>
        </w:rPr>
        <w:t xml:space="preserve"> / </w:t>
      </w:r>
      <w:r w:rsidR="00432A77" w:rsidRPr="006F5A90">
        <w:rPr>
          <w:rFonts w:ascii="Arial" w:hAnsi="Arial" w:cs="Arial"/>
          <w:sz w:val="20"/>
          <w:szCs w:val="20"/>
        </w:rPr>
        <w:t>changes in T</w:t>
      </w:r>
      <w:r w:rsidR="00571DF3" w:rsidRPr="006F5A90">
        <w:rPr>
          <w:rFonts w:ascii="Arial" w:hAnsi="Arial" w:cs="Arial"/>
          <w:sz w:val="20"/>
          <w:szCs w:val="20"/>
        </w:rPr>
        <w:t>he Crown Estate’s</w:t>
      </w:r>
      <w:r w:rsidR="00432A77" w:rsidRPr="006F5A90">
        <w:rPr>
          <w:rFonts w:ascii="Arial" w:hAnsi="Arial" w:cs="Arial"/>
          <w:sz w:val="20"/>
          <w:szCs w:val="20"/>
        </w:rPr>
        <w:t xml:space="preserve"> polic</w:t>
      </w:r>
      <w:r w:rsidR="00571DF3" w:rsidRPr="006F5A90">
        <w:rPr>
          <w:rFonts w:ascii="Arial" w:hAnsi="Arial" w:cs="Arial"/>
          <w:sz w:val="20"/>
          <w:szCs w:val="20"/>
        </w:rPr>
        <w:t>ies</w:t>
      </w:r>
      <w:r w:rsidR="00432A77" w:rsidRPr="006F5A90">
        <w:rPr>
          <w:rFonts w:ascii="Arial" w:hAnsi="Arial" w:cs="Arial"/>
          <w:sz w:val="20"/>
          <w:szCs w:val="20"/>
        </w:rPr>
        <w:t>.</w:t>
      </w:r>
    </w:p>
    <w:p w14:paraId="2ABA877F" w14:textId="77777777" w:rsidR="001E5D58" w:rsidRPr="002548CC" w:rsidRDefault="001E5D58" w:rsidP="00712661">
      <w:pPr>
        <w:pStyle w:val="BodyText"/>
        <w:spacing w:before="1" w:line="276" w:lineRule="auto"/>
        <w:ind w:right="-39"/>
        <w:jc w:val="both"/>
        <w:rPr>
          <w:rFonts w:ascii="Arial" w:hAnsi="Arial" w:cs="Arial"/>
          <w:sz w:val="20"/>
          <w:szCs w:val="20"/>
        </w:rPr>
      </w:pPr>
      <w:r w:rsidRPr="002548CC">
        <w:rPr>
          <w:rFonts w:ascii="Arial" w:hAnsi="Arial" w:cs="Arial"/>
          <w:sz w:val="20"/>
          <w:szCs w:val="20"/>
        </w:rPr>
        <w:t xml:space="preserve"> </w:t>
      </w:r>
    </w:p>
    <w:p w14:paraId="1FF2E95E" w14:textId="0E5D4696" w:rsidR="000271EB" w:rsidRPr="002548CC" w:rsidRDefault="00582583" w:rsidP="00717AD6">
      <w:pPr>
        <w:pStyle w:val="BodyText"/>
        <w:numPr>
          <w:ilvl w:val="0"/>
          <w:numId w:val="39"/>
        </w:numPr>
        <w:spacing w:before="1" w:line="276" w:lineRule="auto"/>
        <w:ind w:right="-39"/>
        <w:jc w:val="both"/>
        <w:rPr>
          <w:rFonts w:ascii="Arial" w:hAnsi="Arial" w:cs="Arial"/>
          <w:sz w:val="20"/>
          <w:szCs w:val="20"/>
        </w:rPr>
      </w:pPr>
      <w:r>
        <w:rPr>
          <w:rFonts w:ascii="Arial" w:hAnsi="Arial" w:cs="Arial"/>
          <w:sz w:val="20"/>
          <w:szCs w:val="20"/>
        </w:rPr>
        <w:t>Proactively p</w:t>
      </w:r>
      <w:r w:rsidR="009E1BB0">
        <w:rPr>
          <w:rFonts w:ascii="Arial" w:hAnsi="Arial" w:cs="Arial"/>
          <w:sz w:val="20"/>
          <w:szCs w:val="20"/>
        </w:rPr>
        <w:t xml:space="preserve">rovide </w:t>
      </w:r>
      <w:r>
        <w:rPr>
          <w:rFonts w:ascii="Arial" w:hAnsi="Arial" w:cs="Arial"/>
          <w:sz w:val="20"/>
          <w:szCs w:val="20"/>
        </w:rPr>
        <w:t xml:space="preserve">our in-house </w:t>
      </w:r>
      <w:r w:rsidR="00267518">
        <w:rPr>
          <w:rFonts w:ascii="Arial" w:hAnsi="Arial" w:cs="Arial"/>
          <w:sz w:val="20"/>
          <w:szCs w:val="20"/>
        </w:rPr>
        <w:t>asset and property management</w:t>
      </w:r>
      <w:r w:rsidR="003E1A7E">
        <w:rPr>
          <w:rFonts w:ascii="Arial" w:hAnsi="Arial" w:cs="Arial"/>
          <w:sz w:val="20"/>
          <w:szCs w:val="20"/>
        </w:rPr>
        <w:t xml:space="preserve"> </w:t>
      </w:r>
      <w:r w:rsidR="0084644D">
        <w:rPr>
          <w:rFonts w:ascii="Arial" w:hAnsi="Arial" w:cs="Arial"/>
          <w:sz w:val="20"/>
          <w:szCs w:val="20"/>
        </w:rPr>
        <w:t xml:space="preserve">teams </w:t>
      </w:r>
      <w:r w:rsidR="003E1A7E">
        <w:rPr>
          <w:rFonts w:ascii="Arial" w:hAnsi="Arial" w:cs="Arial"/>
          <w:sz w:val="20"/>
          <w:szCs w:val="20"/>
        </w:rPr>
        <w:t xml:space="preserve">with ad hoc training on relevant </w:t>
      </w:r>
      <w:r w:rsidR="00267518">
        <w:rPr>
          <w:rFonts w:ascii="Arial" w:hAnsi="Arial" w:cs="Arial"/>
          <w:sz w:val="20"/>
          <w:szCs w:val="20"/>
        </w:rPr>
        <w:t>legal</w:t>
      </w:r>
      <w:r w:rsidR="003E1A7E">
        <w:rPr>
          <w:rFonts w:ascii="Arial" w:hAnsi="Arial" w:cs="Arial"/>
          <w:sz w:val="20"/>
          <w:szCs w:val="20"/>
        </w:rPr>
        <w:t xml:space="preserve"> issues and developments, and offer us access to </w:t>
      </w:r>
      <w:r w:rsidR="00E00F85">
        <w:rPr>
          <w:rFonts w:ascii="Arial" w:hAnsi="Arial" w:cs="Arial"/>
          <w:sz w:val="20"/>
          <w:szCs w:val="20"/>
        </w:rPr>
        <w:t xml:space="preserve">any knowledge resources/newsletters you </w:t>
      </w:r>
      <w:r w:rsidR="00AD5F02">
        <w:rPr>
          <w:rFonts w:ascii="Arial" w:hAnsi="Arial" w:cs="Arial"/>
          <w:sz w:val="20"/>
          <w:szCs w:val="20"/>
        </w:rPr>
        <w:t>prepare</w:t>
      </w:r>
      <w:r w:rsidR="00E00F85">
        <w:rPr>
          <w:rFonts w:ascii="Arial" w:hAnsi="Arial" w:cs="Arial"/>
          <w:sz w:val="20"/>
          <w:szCs w:val="20"/>
        </w:rPr>
        <w:t>.</w:t>
      </w:r>
    </w:p>
    <w:p w14:paraId="317E2F9D" w14:textId="77777777" w:rsidR="000271EB" w:rsidRPr="002548CC" w:rsidRDefault="000271EB" w:rsidP="00712661">
      <w:pPr>
        <w:pStyle w:val="BodyText"/>
        <w:spacing w:before="1" w:line="276" w:lineRule="auto"/>
        <w:ind w:left="720" w:right="-39"/>
        <w:jc w:val="both"/>
        <w:rPr>
          <w:rFonts w:ascii="Arial" w:hAnsi="Arial" w:cs="Arial"/>
          <w:sz w:val="20"/>
          <w:szCs w:val="20"/>
        </w:rPr>
      </w:pPr>
    </w:p>
    <w:p w14:paraId="65C3F9D9" w14:textId="11F78535" w:rsidR="000271EB" w:rsidRPr="002548CC" w:rsidRDefault="00E00F85" w:rsidP="00717AD6">
      <w:pPr>
        <w:pStyle w:val="BodyText"/>
        <w:numPr>
          <w:ilvl w:val="0"/>
          <w:numId w:val="39"/>
        </w:numPr>
        <w:spacing w:before="1" w:line="276" w:lineRule="auto"/>
        <w:ind w:right="-39"/>
        <w:jc w:val="both"/>
        <w:rPr>
          <w:rFonts w:ascii="Arial" w:hAnsi="Arial" w:cs="Arial"/>
          <w:sz w:val="20"/>
          <w:szCs w:val="20"/>
        </w:rPr>
      </w:pPr>
      <w:r>
        <w:rPr>
          <w:rFonts w:ascii="Arial" w:hAnsi="Arial" w:cs="Arial"/>
          <w:sz w:val="20"/>
          <w:szCs w:val="20"/>
        </w:rPr>
        <w:t xml:space="preserve">Provide </w:t>
      </w:r>
      <w:r w:rsidR="00A1542A">
        <w:rPr>
          <w:rFonts w:ascii="Arial" w:hAnsi="Arial" w:cs="Arial"/>
          <w:sz w:val="20"/>
          <w:szCs w:val="20"/>
        </w:rPr>
        <w:t xml:space="preserve">to </w:t>
      </w:r>
      <w:r>
        <w:rPr>
          <w:rFonts w:ascii="Arial" w:hAnsi="Arial" w:cs="Arial"/>
          <w:sz w:val="20"/>
          <w:szCs w:val="20"/>
        </w:rPr>
        <w:t>us</w:t>
      </w:r>
      <w:r w:rsidR="00A1542A">
        <w:rPr>
          <w:rFonts w:ascii="Arial" w:hAnsi="Arial" w:cs="Arial"/>
          <w:sz w:val="20"/>
          <w:szCs w:val="20"/>
        </w:rPr>
        <w:t>,</w:t>
      </w:r>
      <w:r>
        <w:rPr>
          <w:rFonts w:ascii="Arial" w:hAnsi="Arial" w:cs="Arial"/>
          <w:sz w:val="20"/>
          <w:szCs w:val="20"/>
        </w:rPr>
        <w:t xml:space="preserve"> </w:t>
      </w:r>
      <w:r w:rsidR="00717AD6">
        <w:rPr>
          <w:rFonts w:ascii="Arial" w:hAnsi="Arial" w:cs="Arial"/>
          <w:sz w:val="20"/>
          <w:szCs w:val="20"/>
        </w:rPr>
        <w:t xml:space="preserve">during </w:t>
      </w:r>
      <w:r w:rsidR="006F5A90">
        <w:rPr>
          <w:rFonts w:ascii="Arial" w:hAnsi="Arial" w:cs="Arial"/>
          <w:sz w:val="20"/>
          <w:szCs w:val="20"/>
        </w:rPr>
        <w:t>four</w:t>
      </w:r>
      <w:r w:rsidR="00717AD6">
        <w:rPr>
          <w:rFonts w:ascii="Arial" w:hAnsi="Arial" w:cs="Arial"/>
          <w:sz w:val="20"/>
          <w:szCs w:val="20"/>
        </w:rPr>
        <w:t xml:space="preserve"> of the years in your initial five year term (and, if applicable, during one of the two years of your two-year term extension)</w:t>
      </w:r>
      <w:r w:rsidR="00A1542A">
        <w:rPr>
          <w:rFonts w:ascii="Arial" w:hAnsi="Arial" w:cs="Arial"/>
          <w:sz w:val="20"/>
          <w:szCs w:val="20"/>
        </w:rPr>
        <w:t xml:space="preserve"> for </w:t>
      </w:r>
      <w:r w:rsidR="000F03A2">
        <w:rPr>
          <w:rFonts w:ascii="Arial" w:hAnsi="Arial" w:cs="Arial"/>
          <w:sz w:val="20"/>
          <w:szCs w:val="20"/>
        </w:rPr>
        <w:t>four</w:t>
      </w:r>
      <w:r w:rsidR="00A1542A">
        <w:rPr>
          <w:rFonts w:ascii="Arial" w:hAnsi="Arial" w:cs="Arial"/>
          <w:sz w:val="20"/>
          <w:szCs w:val="20"/>
        </w:rPr>
        <w:t xml:space="preserve"> months,</w:t>
      </w:r>
      <w:r>
        <w:rPr>
          <w:rFonts w:ascii="Arial" w:hAnsi="Arial" w:cs="Arial"/>
          <w:sz w:val="20"/>
          <w:szCs w:val="20"/>
        </w:rPr>
        <w:t xml:space="preserve"> </w:t>
      </w:r>
      <w:r w:rsidRPr="00501164">
        <w:rPr>
          <w:rFonts w:ascii="Arial" w:hAnsi="Arial" w:cs="Arial"/>
          <w:sz w:val="20"/>
          <w:szCs w:val="20"/>
        </w:rPr>
        <w:t xml:space="preserve">a junior solicitor from your Crown Estate team </w:t>
      </w:r>
      <w:r>
        <w:rPr>
          <w:rFonts w:ascii="Arial" w:hAnsi="Arial" w:cs="Arial"/>
          <w:sz w:val="20"/>
          <w:szCs w:val="20"/>
        </w:rPr>
        <w:t>as a secondee to the</w:t>
      </w:r>
      <w:r w:rsidRPr="00501164">
        <w:rPr>
          <w:rFonts w:ascii="Arial" w:hAnsi="Arial" w:cs="Arial"/>
          <w:sz w:val="20"/>
          <w:szCs w:val="20"/>
        </w:rPr>
        <w:t xml:space="preserve"> </w:t>
      </w:r>
      <w:r w:rsidR="006F5A90">
        <w:rPr>
          <w:rFonts w:ascii="Arial" w:hAnsi="Arial" w:cs="Arial"/>
          <w:sz w:val="20"/>
          <w:szCs w:val="20"/>
        </w:rPr>
        <w:t>in-house</w:t>
      </w:r>
      <w:r w:rsidR="00A65261">
        <w:rPr>
          <w:rFonts w:ascii="Arial" w:hAnsi="Arial" w:cs="Arial"/>
          <w:sz w:val="20"/>
          <w:szCs w:val="20"/>
        </w:rPr>
        <w:t xml:space="preserve"> </w:t>
      </w:r>
      <w:r w:rsidRPr="00501164">
        <w:rPr>
          <w:rFonts w:ascii="Arial" w:hAnsi="Arial" w:cs="Arial"/>
          <w:sz w:val="20"/>
          <w:szCs w:val="20"/>
        </w:rPr>
        <w:t>Legal</w:t>
      </w:r>
      <w:r w:rsidRPr="002548CC">
        <w:rPr>
          <w:rFonts w:ascii="Arial" w:hAnsi="Arial" w:cs="Arial"/>
          <w:sz w:val="20"/>
          <w:szCs w:val="20"/>
        </w:rPr>
        <w:t xml:space="preserve"> team at our head office </w:t>
      </w:r>
      <w:r w:rsidR="00A1542A">
        <w:rPr>
          <w:rFonts w:ascii="Arial" w:hAnsi="Arial" w:cs="Arial"/>
          <w:sz w:val="20"/>
          <w:szCs w:val="20"/>
        </w:rPr>
        <w:t>(</w:t>
      </w:r>
      <w:r>
        <w:rPr>
          <w:rFonts w:ascii="Arial" w:hAnsi="Arial" w:cs="Arial"/>
          <w:sz w:val="20"/>
          <w:szCs w:val="20"/>
        </w:rPr>
        <w:t>more details can be found in Schedule 4).</w:t>
      </w:r>
    </w:p>
    <w:p w14:paraId="2D746406" w14:textId="77777777" w:rsidR="000271EB" w:rsidRPr="002548CC" w:rsidRDefault="000271EB" w:rsidP="00712661">
      <w:pPr>
        <w:pStyle w:val="BodyText"/>
        <w:spacing w:before="1" w:line="276" w:lineRule="auto"/>
        <w:ind w:left="720" w:right="-39"/>
        <w:jc w:val="both"/>
        <w:rPr>
          <w:rFonts w:ascii="Arial" w:hAnsi="Arial" w:cs="Arial"/>
          <w:sz w:val="20"/>
          <w:szCs w:val="20"/>
        </w:rPr>
      </w:pPr>
    </w:p>
    <w:p w14:paraId="50ECE1A9" w14:textId="59497F18" w:rsidR="001E5D58" w:rsidRPr="002548CC" w:rsidRDefault="001E5D58" w:rsidP="00717AD6">
      <w:pPr>
        <w:pStyle w:val="BodyText"/>
        <w:numPr>
          <w:ilvl w:val="0"/>
          <w:numId w:val="39"/>
        </w:numPr>
        <w:spacing w:before="1" w:line="276" w:lineRule="auto"/>
        <w:ind w:right="-39"/>
        <w:jc w:val="both"/>
        <w:rPr>
          <w:rFonts w:ascii="Arial" w:hAnsi="Arial" w:cs="Arial"/>
          <w:sz w:val="20"/>
          <w:szCs w:val="20"/>
        </w:rPr>
      </w:pPr>
      <w:r w:rsidRPr="002548CC">
        <w:rPr>
          <w:rFonts w:ascii="Arial" w:hAnsi="Arial" w:cs="Arial"/>
          <w:sz w:val="20"/>
          <w:szCs w:val="20"/>
        </w:rPr>
        <w:t>Maintenance of an on-line portal</w:t>
      </w:r>
      <w:r w:rsidR="00432A77" w:rsidRPr="002548CC">
        <w:rPr>
          <w:rFonts w:ascii="Arial" w:hAnsi="Arial" w:cs="Arial"/>
          <w:sz w:val="20"/>
          <w:szCs w:val="20"/>
        </w:rPr>
        <w:t xml:space="preserve"> (</w:t>
      </w:r>
      <w:r w:rsidR="00933326">
        <w:rPr>
          <w:rFonts w:ascii="Arial" w:hAnsi="Arial" w:cs="Arial"/>
          <w:sz w:val="20"/>
          <w:szCs w:val="20"/>
        </w:rPr>
        <w:t xml:space="preserve">ideally </w:t>
      </w:r>
      <w:r w:rsidR="00432A77" w:rsidRPr="002548CC">
        <w:rPr>
          <w:rFonts w:ascii="Arial" w:hAnsi="Arial" w:cs="Arial"/>
          <w:sz w:val="20"/>
          <w:szCs w:val="20"/>
        </w:rPr>
        <w:t>High-Q)</w:t>
      </w:r>
      <w:r w:rsidRPr="002548CC">
        <w:rPr>
          <w:rFonts w:ascii="Arial" w:hAnsi="Arial" w:cs="Arial"/>
          <w:sz w:val="20"/>
          <w:szCs w:val="20"/>
        </w:rPr>
        <w:t>. This portal will include the following</w:t>
      </w:r>
      <w:r w:rsidR="00571DF3" w:rsidRPr="002548CC">
        <w:rPr>
          <w:rFonts w:ascii="Arial" w:hAnsi="Arial" w:cs="Arial"/>
          <w:sz w:val="20"/>
          <w:szCs w:val="20"/>
        </w:rPr>
        <w:t xml:space="preserve"> </w:t>
      </w:r>
      <w:r w:rsidRPr="002548CC">
        <w:rPr>
          <w:rFonts w:ascii="Arial" w:hAnsi="Arial" w:cs="Arial"/>
          <w:sz w:val="20"/>
          <w:szCs w:val="20"/>
        </w:rPr>
        <w:t>functionality:</w:t>
      </w:r>
    </w:p>
    <w:p w14:paraId="7AF6222B" w14:textId="77777777" w:rsidR="00432A77" w:rsidRPr="002548CC" w:rsidRDefault="00432A77" w:rsidP="00712661">
      <w:pPr>
        <w:pStyle w:val="BodyText"/>
        <w:spacing w:before="1" w:line="276" w:lineRule="auto"/>
        <w:ind w:left="720" w:right="-39"/>
        <w:jc w:val="both"/>
        <w:rPr>
          <w:rFonts w:ascii="Arial" w:hAnsi="Arial" w:cs="Arial"/>
          <w:sz w:val="20"/>
          <w:szCs w:val="20"/>
        </w:rPr>
      </w:pPr>
    </w:p>
    <w:p w14:paraId="180C78EE"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Hosting of deeds (including title, occupational, construction and transactional documents).</w:t>
      </w:r>
    </w:p>
    <w:p w14:paraId="318810C3"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Hosting of up-to-date precedents.</w:t>
      </w:r>
    </w:p>
    <w:p w14:paraId="4BF7DB8F"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Hosting copies of The Crown Estate’s supplier policy documents, updated from time to time.</w:t>
      </w:r>
    </w:p>
    <w:p w14:paraId="7EAEEB2A"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Hosting copies of completed project documentation.</w:t>
      </w:r>
    </w:p>
    <w:p w14:paraId="1780B1E1"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Hosting a tracker system for document progression.</w:t>
      </w:r>
    </w:p>
    <w:p w14:paraId="3F34D5E3" w14:textId="77777777" w:rsidR="00933326" w:rsidRPr="00933326" w:rsidRDefault="00933326" w:rsidP="00933326">
      <w:pPr>
        <w:pStyle w:val="BodyText"/>
        <w:numPr>
          <w:ilvl w:val="0"/>
          <w:numId w:val="32"/>
        </w:numPr>
        <w:spacing w:before="1" w:line="276" w:lineRule="auto"/>
        <w:ind w:left="1440" w:right="-39"/>
        <w:jc w:val="both"/>
        <w:rPr>
          <w:rFonts w:ascii="Arial" w:hAnsi="Arial" w:cs="Arial"/>
          <w:sz w:val="20"/>
          <w:szCs w:val="20"/>
        </w:rPr>
      </w:pPr>
      <w:r w:rsidRPr="00933326">
        <w:rPr>
          <w:rFonts w:ascii="Arial" w:hAnsi="Arial" w:cs="Arial"/>
          <w:sz w:val="20"/>
          <w:szCs w:val="20"/>
        </w:rPr>
        <w:t>Selective accessibility to The Crown Estate personnel and other service providers.</w:t>
      </w:r>
    </w:p>
    <w:p w14:paraId="1E585973" w14:textId="77777777" w:rsidR="001E5D58" w:rsidRPr="002548CC" w:rsidRDefault="001E5D58" w:rsidP="00712661">
      <w:pPr>
        <w:pStyle w:val="BodyText"/>
        <w:spacing w:before="1" w:line="276" w:lineRule="auto"/>
        <w:ind w:right="-39"/>
        <w:jc w:val="both"/>
        <w:rPr>
          <w:rFonts w:ascii="Arial" w:hAnsi="Arial" w:cs="Arial"/>
          <w:sz w:val="20"/>
          <w:szCs w:val="20"/>
        </w:rPr>
      </w:pPr>
    </w:p>
    <w:p w14:paraId="699F1EEA" w14:textId="0F041A16" w:rsidR="00081256" w:rsidRDefault="001E5D58" w:rsidP="00717AD6">
      <w:pPr>
        <w:pStyle w:val="BodyText"/>
        <w:numPr>
          <w:ilvl w:val="0"/>
          <w:numId w:val="39"/>
        </w:numPr>
        <w:spacing w:before="1" w:line="276" w:lineRule="auto"/>
        <w:ind w:right="-39"/>
        <w:jc w:val="both"/>
        <w:rPr>
          <w:rFonts w:ascii="Arial" w:hAnsi="Arial" w:cs="Arial"/>
          <w:sz w:val="20"/>
          <w:szCs w:val="20"/>
        </w:rPr>
      </w:pPr>
      <w:r w:rsidRPr="00AB5460">
        <w:rPr>
          <w:rFonts w:ascii="Arial" w:hAnsi="Arial" w:cs="Arial"/>
          <w:sz w:val="20"/>
          <w:szCs w:val="20"/>
        </w:rPr>
        <w:t>We reserve the right not to instruct you on any matter</w:t>
      </w:r>
      <w:r w:rsidR="00DB36D2">
        <w:rPr>
          <w:rFonts w:ascii="Arial" w:hAnsi="Arial" w:cs="Arial"/>
          <w:sz w:val="20"/>
          <w:szCs w:val="20"/>
        </w:rPr>
        <w:t xml:space="preserve"> </w:t>
      </w:r>
      <w:r w:rsidRPr="00AB5460">
        <w:rPr>
          <w:rFonts w:ascii="Arial" w:hAnsi="Arial" w:cs="Arial"/>
          <w:sz w:val="20"/>
          <w:szCs w:val="20"/>
        </w:rPr>
        <w:t>if we consider that circumstances so require. We do not expect to instruct another firm unless there is a good reason to do so. If we do so, we will tell you, including why we have taken such action (for example, conflicts, specialist work, performance or capacity).</w:t>
      </w:r>
    </w:p>
    <w:p w14:paraId="0FAA1642" w14:textId="77777777" w:rsidR="00933326" w:rsidRDefault="00933326" w:rsidP="00933326">
      <w:pPr>
        <w:pStyle w:val="BodyText"/>
        <w:spacing w:before="1" w:line="276" w:lineRule="auto"/>
        <w:ind w:left="720" w:right="-39"/>
        <w:jc w:val="both"/>
        <w:rPr>
          <w:rFonts w:ascii="Arial" w:hAnsi="Arial" w:cs="Arial"/>
          <w:sz w:val="20"/>
          <w:szCs w:val="20"/>
        </w:rPr>
      </w:pPr>
    </w:p>
    <w:p w14:paraId="0E4AE8F1" w14:textId="707B81B0" w:rsidR="00933326" w:rsidRDefault="00933326" w:rsidP="00717AD6">
      <w:pPr>
        <w:pStyle w:val="BodyText"/>
        <w:numPr>
          <w:ilvl w:val="0"/>
          <w:numId w:val="39"/>
        </w:numPr>
        <w:spacing w:before="1" w:line="276" w:lineRule="auto"/>
        <w:ind w:right="-39"/>
        <w:jc w:val="both"/>
        <w:rPr>
          <w:rFonts w:ascii="Arial" w:hAnsi="Arial" w:cs="Arial"/>
          <w:sz w:val="20"/>
          <w:szCs w:val="20"/>
        </w:rPr>
      </w:pPr>
      <w:r w:rsidRPr="00933326">
        <w:rPr>
          <w:rFonts w:ascii="Arial" w:hAnsi="Arial" w:cs="Arial"/>
          <w:sz w:val="20"/>
          <w:szCs w:val="20"/>
        </w:rPr>
        <w:t>Buildings/sites may be added to the Portfolio, e.g. on new acquisitions, and equally buildings may be sold out of the Portfolio.</w:t>
      </w:r>
    </w:p>
    <w:p w14:paraId="3CB4C573" w14:textId="77777777" w:rsidR="00326FF3" w:rsidRDefault="00326FF3" w:rsidP="00712661">
      <w:pPr>
        <w:pStyle w:val="BodyText"/>
        <w:spacing w:before="1" w:line="276" w:lineRule="auto"/>
        <w:ind w:right="-39"/>
        <w:jc w:val="both"/>
        <w:rPr>
          <w:rFonts w:ascii="Arial" w:hAnsi="Arial" w:cs="Arial"/>
          <w:sz w:val="20"/>
          <w:szCs w:val="20"/>
        </w:rPr>
      </w:pPr>
    </w:p>
    <w:p w14:paraId="7724CBA2" w14:textId="2814AA4B" w:rsidR="001E5D58" w:rsidRPr="002548CC" w:rsidRDefault="001E5D58" w:rsidP="00717AD6">
      <w:pPr>
        <w:pStyle w:val="BodyText"/>
        <w:numPr>
          <w:ilvl w:val="0"/>
          <w:numId w:val="39"/>
        </w:numPr>
        <w:spacing w:before="1" w:line="276" w:lineRule="auto"/>
        <w:ind w:right="-39"/>
        <w:jc w:val="both"/>
        <w:rPr>
          <w:rFonts w:ascii="Arial" w:hAnsi="Arial" w:cs="Arial"/>
          <w:sz w:val="20"/>
          <w:szCs w:val="20"/>
        </w:rPr>
      </w:pPr>
      <w:r w:rsidRPr="002548CC">
        <w:rPr>
          <w:rFonts w:ascii="Arial" w:hAnsi="Arial" w:cs="Arial"/>
          <w:sz w:val="20"/>
          <w:szCs w:val="20"/>
        </w:rPr>
        <w:t>Th</w:t>
      </w:r>
      <w:r w:rsidR="00326FF3">
        <w:rPr>
          <w:rFonts w:ascii="Arial" w:hAnsi="Arial" w:cs="Arial"/>
          <w:sz w:val="20"/>
          <w:szCs w:val="20"/>
        </w:rPr>
        <w:t>e services e</w:t>
      </w:r>
      <w:r w:rsidRPr="002548CC">
        <w:rPr>
          <w:rFonts w:ascii="Arial" w:hAnsi="Arial" w:cs="Arial"/>
          <w:sz w:val="20"/>
          <w:szCs w:val="20"/>
        </w:rPr>
        <w:t>xclude the following work</w:t>
      </w:r>
      <w:r w:rsidR="003D340A">
        <w:rPr>
          <w:rFonts w:ascii="Arial" w:hAnsi="Arial" w:cs="Arial"/>
          <w:sz w:val="20"/>
          <w:szCs w:val="20"/>
        </w:rPr>
        <w:t>, although we may instruct you on this work from time to time</w:t>
      </w:r>
      <w:r w:rsidRPr="002548CC">
        <w:rPr>
          <w:rFonts w:ascii="Arial" w:hAnsi="Arial" w:cs="Arial"/>
          <w:sz w:val="20"/>
          <w:szCs w:val="20"/>
        </w:rPr>
        <w:t>:</w:t>
      </w:r>
    </w:p>
    <w:p w14:paraId="59A50694" w14:textId="77777777" w:rsidR="001E5D58" w:rsidRPr="002548CC" w:rsidRDefault="001E5D58" w:rsidP="00712661">
      <w:pPr>
        <w:pStyle w:val="BodyText"/>
        <w:spacing w:before="1" w:line="276" w:lineRule="auto"/>
        <w:ind w:right="-39"/>
        <w:jc w:val="both"/>
        <w:rPr>
          <w:rFonts w:ascii="Arial" w:hAnsi="Arial" w:cs="Arial"/>
          <w:sz w:val="20"/>
          <w:szCs w:val="20"/>
        </w:rPr>
      </w:pPr>
    </w:p>
    <w:p w14:paraId="15F5FE20" w14:textId="381C9792" w:rsidR="00AC275C" w:rsidRDefault="00AC275C" w:rsidP="00712661">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t>Transactions with a capital value in excess of £</w:t>
      </w:r>
      <w:r w:rsidR="00933326">
        <w:rPr>
          <w:rFonts w:ascii="Arial" w:hAnsi="Arial" w:cs="Arial"/>
          <w:sz w:val="20"/>
          <w:szCs w:val="20"/>
        </w:rPr>
        <w:t>5</w:t>
      </w:r>
      <w:r>
        <w:rPr>
          <w:rFonts w:ascii="Arial" w:hAnsi="Arial" w:cs="Arial"/>
          <w:sz w:val="20"/>
          <w:szCs w:val="20"/>
        </w:rPr>
        <w:t>0 million;</w:t>
      </w:r>
    </w:p>
    <w:p w14:paraId="397D4072" w14:textId="4C26E400" w:rsidR="00DC428C" w:rsidRDefault="00AC275C" w:rsidP="00712661">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t>Development work</w:t>
      </w:r>
      <w:r w:rsidR="00DC428C">
        <w:rPr>
          <w:rFonts w:ascii="Arial" w:hAnsi="Arial" w:cs="Arial"/>
          <w:sz w:val="20"/>
          <w:szCs w:val="20"/>
        </w:rPr>
        <w:t xml:space="preserve"> / high value or sensitive construction projects</w:t>
      </w:r>
      <w:r>
        <w:rPr>
          <w:rFonts w:ascii="Arial" w:hAnsi="Arial" w:cs="Arial"/>
          <w:sz w:val="20"/>
          <w:szCs w:val="20"/>
        </w:rPr>
        <w:t>;</w:t>
      </w:r>
    </w:p>
    <w:p w14:paraId="5C4348D7" w14:textId="6C3261C9" w:rsidR="001E5D58" w:rsidRDefault="007A30D9" w:rsidP="00712661">
      <w:pPr>
        <w:pStyle w:val="BodyText"/>
        <w:numPr>
          <w:ilvl w:val="0"/>
          <w:numId w:val="32"/>
        </w:numPr>
        <w:spacing w:before="1" w:line="276" w:lineRule="auto"/>
        <w:ind w:left="1080" w:right="-39"/>
        <w:jc w:val="both"/>
        <w:rPr>
          <w:rFonts w:ascii="Arial" w:hAnsi="Arial" w:cs="Arial"/>
          <w:sz w:val="20"/>
          <w:szCs w:val="20"/>
        </w:rPr>
      </w:pPr>
      <w:r w:rsidRPr="002548CC">
        <w:rPr>
          <w:rFonts w:ascii="Arial" w:hAnsi="Arial" w:cs="Arial"/>
          <w:sz w:val="20"/>
          <w:szCs w:val="20"/>
        </w:rPr>
        <w:t>S</w:t>
      </w:r>
      <w:r w:rsidR="001E5D58" w:rsidRPr="002548CC">
        <w:rPr>
          <w:rFonts w:ascii="Arial" w:hAnsi="Arial" w:cs="Arial"/>
          <w:sz w:val="20"/>
          <w:szCs w:val="20"/>
        </w:rPr>
        <w:t>trategic advice on health and safety</w:t>
      </w:r>
      <w:r w:rsidR="008C2D8B" w:rsidRPr="002548CC">
        <w:rPr>
          <w:rFonts w:ascii="Arial" w:hAnsi="Arial" w:cs="Arial"/>
          <w:sz w:val="20"/>
          <w:szCs w:val="20"/>
        </w:rPr>
        <w:t xml:space="preserve"> </w:t>
      </w:r>
      <w:r w:rsidR="00DA43BD">
        <w:rPr>
          <w:rFonts w:ascii="Arial" w:hAnsi="Arial" w:cs="Arial"/>
          <w:sz w:val="20"/>
          <w:szCs w:val="20"/>
        </w:rPr>
        <w:t xml:space="preserve">law at an enterprise level </w:t>
      </w:r>
      <w:r w:rsidR="001A1E71">
        <w:rPr>
          <w:rFonts w:ascii="Arial" w:hAnsi="Arial" w:cs="Arial"/>
          <w:sz w:val="20"/>
          <w:szCs w:val="20"/>
        </w:rPr>
        <w:t>e</w:t>
      </w:r>
      <w:r w:rsidR="000B5D41">
        <w:rPr>
          <w:rFonts w:ascii="Arial" w:hAnsi="Arial" w:cs="Arial"/>
          <w:sz w:val="20"/>
          <w:szCs w:val="20"/>
        </w:rPr>
        <w:t>.g. in relation to health and safety issues for working conditions</w:t>
      </w:r>
      <w:r w:rsidR="00722D23">
        <w:rPr>
          <w:rFonts w:ascii="Arial" w:hAnsi="Arial" w:cs="Arial"/>
          <w:sz w:val="20"/>
          <w:szCs w:val="20"/>
        </w:rPr>
        <w:t xml:space="preserve"> across the whole of The Crown Estate. You </w:t>
      </w:r>
      <w:r w:rsidR="00AC275C">
        <w:rPr>
          <w:rFonts w:ascii="Arial" w:hAnsi="Arial" w:cs="Arial"/>
          <w:sz w:val="20"/>
          <w:szCs w:val="20"/>
        </w:rPr>
        <w:t>may</w:t>
      </w:r>
      <w:r w:rsidR="00722D23">
        <w:rPr>
          <w:rFonts w:ascii="Arial" w:hAnsi="Arial" w:cs="Arial"/>
          <w:sz w:val="20"/>
          <w:szCs w:val="20"/>
        </w:rPr>
        <w:t xml:space="preserve"> have to provide</w:t>
      </w:r>
      <w:r w:rsidR="00854A85">
        <w:rPr>
          <w:rFonts w:ascii="Arial" w:hAnsi="Arial" w:cs="Arial"/>
          <w:sz w:val="20"/>
          <w:szCs w:val="20"/>
        </w:rPr>
        <w:t xml:space="preserve"> </w:t>
      </w:r>
      <w:r w:rsidR="002C5CAE">
        <w:rPr>
          <w:rFonts w:ascii="Arial" w:hAnsi="Arial" w:cs="Arial"/>
          <w:sz w:val="20"/>
          <w:szCs w:val="20"/>
        </w:rPr>
        <w:t>health &amp; safety</w:t>
      </w:r>
      <w:r w:rsidR="00722D23">
        <w:rPr>
          <w:rFonts w:ascii="Arial" w:hAnsi="Arial" w:cs="Arial"/>
          <w:sz w:val="20"/>
          <w:szCs w:val="20"/>
        </w:rPr>
        <w:t xml:space="preserve"> </w:t>
      </w:r>
      <w:r w:rsidR="00854A85">
        <w:rPr>
          <w:rFonts w:ascii="Arial" w:hAnsi="Arial" w:cs="Arial"/>
          <w:sz w:val="20"/>
          <w:szCs w:val="20"/>
        </w:rPr>
        <w:t xml:space="preserve">legal advice concerning </w:t>
      </w:r>
      <w:r w:rsidR="008C2D8B" w:rsidRPr="002548CC">
        <w:rPr>
          <w:rFonts w:ascii="Arial" w:hAnsi="Arial" w:cs="Arial"/>
          <w:sz w:val="20"/>
          <w:szCs w:val="20"/>
        </w:rPr>
        <w:t>build</w:t>
      </w:r>
      <w:r w:rsidR="000B5D41">
        <w:rPr>
          <w:rFonts w:ascii="Arial" w:hAnsi="Arial" w:cs="Arial"/>
          <w:sz w:val="20"/>
          <w:szCs w:val="20"/>
        </w:rPr>
        <w:t>ing</w:t>
      </w:r>
      <w:r w:rsidR="008C2D8B" w:rsidRPr="002548CC">
        <w:rPr>
          <w:rFonts w:ascii="Arial" w:hAnsi="Arial" w:cs="Arial"/>
          <w:sz w:val="20"/>
          <w:szCs w:val="20"/>
        </w:rPr>
        <w:t xml:space="preserve"> safety and related legislation</w:t>
      </w:r>
      <w:r w:rsidR="00854A85">
        <w:rPr>
          <w:rFonts w:ascii="Arial" w:hAnsi="Arial" w:cs="Arial"/>
          <w:sz w:val="20"/>
          <w:szCs w:val="20"/>
        </w:rPr>
        <w:t xml:space="preserve">, as it relates to our </w:t>
      </w:r>
      <w:r w:rsidR="00A65261">
        <w:rPr>
          <w:rFonts w:ascii="Arial" w:hAnsi="Arial" w:cs="Arial"/>
          <w:sz w:val="20"/>
          <w:szCs w:val="20"/>
        </w:rPr>
        <w:t xml:space="preserve">operational and </w:t>
      </w:r>
      <w:r w:rsidR="00854A85">
        <w:rPr>
          <w:rFonts w:ascii="Arial" w:hAnsi="Arial" w:cs="Arial"/>
          <w:sz w:val="20"/>
          <w:szCs w:val="20"/>
        </w:rPr>
        <w:t>construction activities</w:t>
      </w:r>
      <w:r w:rsidR="00A65261">
        <w:rPr>
          <w:rFonts w:ascii="Arial" w:hAnsi="Arial" w:cs="Arial"/>
          <w:sz w:val="20"/>
          <w:szCs w:val="20"/>
        </w:rPr>
        <w:t xml:space="preserve"> for the Portfolio</w:t>
      </w:r>
      <w:r w:rsidR="00F41628" w:rsidRPr="002548CC">
        <w:rPr>
          <w:rFonts w:ascii="Arial" w:hAnsi="Arial" w:cs="Arial"/>
          <w:sz w:val="20"/>
          <w:szCs w:val="20"/>
        </w:rPr>
        <w:t>.</w:t>
      </w:r>
    </w:p>
    <w:p w14:paraId="31F1D712" w14:textId="07F3719B" w:rsidR="000B5D41" w:rsidRPr="002548CC" w:rsidRDefault="000B5D41" w:rsidP="00712661">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lastRenderedPageBreak/>
        <w:t>Strategic planning</w:t>
      </w:r>
      <w:r w:rsidR="00854A85">
        <w:rPr>
          <w:rFonts w:ascii="Arial" w:hAnsi="Arial" w:cs="Arial"/>
          <w:sz w:val="20"/>
          <w:szCs w:val="20"/>
        </w:rPr>
        <w:t xml:space="preserve"> legal</w:t>
      </w:r>
      <w:r>
        <w:rPr>
          <w:rFonts w:ascii="Arial" w:hAnsi="Arial" w:cs="Arial"/>
          <w:sz w:val="20"/>
          <w:szCs w:val="20"/>
        </w:rPr>
        <w:t xml:space="preserve"> advice</w:t>
      </w:r>
      <w:r w:rsidR="00DC428C">
        <w:rPr>
          <w:rFonts w:ascii="Arial" w:hAnsi="Arial" w:cs="Arial"/>
          <w:sz w:val="20"/>
          <w:szCs w:val="20"/>
        </w:rPr>
        <w:t>;</w:t>
      </w:r>
    </w:p>
    <w:p w14:paraId="464E682C" w14:textId="58C321A7" w:rsidR="00032232" w:rsidRPr="007E7239" w:rsidRDefault="00867839" w:rsidP="007E7239">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t>Sensitive/strategic or high value litigation, although</w:t>
      </w:r>
      <w:r w:rsidR="009603EE">
        <w:rPr>
          <w:rFonts w:ascii="Arial" w:hAnsi="Arial" w:cs="Arial"/>
          <w:sz w:val="20"/>
          <w:szCs w:val="20"/>
        </w:rPr>
        <w:t xml:space="preserve"> we do anticipate ad hoc contentious advice being required.</w:t>
      </w:r>
    </w:p>
    <w:p w14:paraId="3818F747" w14:textId="76CDD2FE" w:rsidR="00032232" w:rsidRDefault="00032232" w:rsidP="00712661">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t xml:space="preserve">Preparing and negotiating </w:t>
      </w:r>
      <w:r w:rsidR="007E7239">
        <w:rPr>
          <w:rFonts w:ascii="Arial" w:hAnsi="Arial" w:cs="Arial"/>
          <w:sz w:val="20"/>
          <w:szCs w:val="20"/>
        </w:rPr>
        <w:t>short term</w:t>
      </w:r>
      <w:r>
        <w:rPr>
          <w:rFonts w:ascii="Arial" w:hAnsi="Arial" w:cs="Arial"/>
          <w:sz w:val="20"/>
          <w:szCs w:val="20"/>
        </w:rPr>
        <w:t xml:space="preserve"> </w:t>
      </w:r>
      <w:r w:rsidR="007E7239">
        <w:rPr>
          <w:rFonts w:ascii="Arial" w:hAnsi="Arial" w:cs="Arial"/>
          <w:sz w:val="20"/>
          <w:szCs w:val="20"/>
        </w:rPr>
        <w:t xml:space="preserve">residential </w:t>
      </w:r>
      <w:r>
        <w:rPr>
          <w:rFonts w:ascii="Arial" w:hAnsi="Arial" w:cs="Arial"/>
          <w:sz w:val="20"/>
          <w:szCs w:val="20"/>
        </w:rPr>
        <w:t xml:space="preserve">tenancy agreements </w:t>
      </w:r>
      <w:r w:rsidR="00021D7E">
        <w:rPr>
          <w:rFonts w:ascii="Arial" w:hAnsi="Arial" w:cs="Arial"/>
          <w:sz w:val="20"/>
          <w:szCs w:val="20"/>
        </w:rPr>
        <w:t xml:space="preserve">that </w:t>
      </w:r>
      <w:r>
        <w:rPr>
          <w:rFonts w:ascii="Arial" w:hAnsi="Arial" w:cs="Arial"/>
          <w:sz w:val="20"/>
          <w:szCs w:val="20"/>
        </w:rPr>
        <w:t>are managed by our in-house property managers;</w:t>
      </w:r>
    </w:p>
    <w:p w14:paraId="04895E0A" w14:textId="6294CE4C" w:rsidR="005C3BC9" w:rsidRPr="005C3BC9" w:rsidRDefault="00032232" w:rsidP="003204D2">
      <w:pPr>
        <w:pStyle w:val="BodyText"/>
        <w:numPr>
          <w:ilvl w:val="0"/>
          <w:numId w:val="32"/>
        </w:numPr>
        <w:spacing w:before="1" w:line="276" w:lineRule="auto"/>
        <w:ind w:left="1080" w:right="-39"/>
        <w:jc w:val="both"/>
        <w:rPr>
          <w:rFonts w:ascii="Arial" w:hAnsi="Arial" w:cs="Arial"/>
          <w:sz w:val="20"/>
          <w:szCs w:val="20"/>
        </w:rPr>
      </w:pPr>
      <w:r>
        <w:rPr>
          <w:rFonts w:ascii="Arial" w:hAnsi="Arial" w:cs="Arial"/>
          <w:sz w:val="20"/>
          <w:szCs w:val="20"/>
        </w:rPr>
        <w:t>W</w:t>
      </w:r>
      <w:r w:rsidR="005C3BC9" w:rsidRPr="005C3BC9">
        <w:rPr>
          <w:rFonts w:ascii="Arial" w:hAnsi="Arial" w:cs="Arial"/>
          <w:sz w:val="20"/>
          <w:szCs w:val="20"/>
        </w:rPr>
        <w:t>ork relating to new joint venture arrangements or the variation of existing joint ventures.</w:t>
      </w:r>
    </w:p>
    <w:p w14:paraId="1C4E4F14" w14:textId="3DF1D536" w:rsidR="001E5D58" w:rsidRPr="002548CC" w:rsidRDefault="001E5D58" w:rsidP="00712661">
      <w:pPr>
        <w:pStyle w:val="BodyText"/>
        <w:spacing w:before="1" w:line="276" w:lineRule="auto"/>
        <w:ind w:right="-39"/>
        <w:jc w:val="both"/>
        <w:rPr>
          <w:rFonts w:ascii="Arial" w:hAnsi="Arial" w:cs="Arial"/>
          <w:sz w:val="20"/>
          <w:szCs w:val="20"/>
        </w:rPr>
      </w:pPr>
    </w:p>
    <w:p w14:paraId="3D7FC682" w14:textId="42DE793F" w:rsidR="001E5D58" w:rsidRPr="002548CC" w:rsidRDefault="001E5D58" w:rsidP="00712661">
      <w:pPr>
        <w:pStyle w:val="BodyText"/>
        <w:spacing w:before="1" w:line="276" w:lineRule="auto"/>
        <w:ind w:left="720" w:right="-39"/>
        <w:jc w:val="both"/>
        <w:rPr>
          <w:rFonts w:ascii="Arial" w:hAnsi="Arial" w:cs="Arial"/>
          <w:sz w:val="20"/>
          <w:szCs w:val="20"/>
        </w:rPr>
      </w:pPr>
      <w:r w:rsidRPr="002548CC">
        <w:rPr>
          <w:rFonts w:ascii="Arial" w:hAnsi="Arial" w:cs="Arial"/>
          <w:sz w:val="20"/>
          <w:szCs w:val="20"/>
        </w:rPr>
        <w:t>You must be familiar with these exclusions and inform us when you consider it</w:t>
      </w:r>
      <w:r w:rsidR="006A6EA1" w:rsidRPr="002548CC">
        <w:rPr>
          <w:rFonts w:ascii="Arial" w:hAnsi="Arial" w:cs="Arial"/>
          <w:sz w:val="20"/>
          <w:szCs w:val="20"/>
        </w:rPr>
        <w:t xml:space="preserve"> </w:t>
      </w:r>
      <w:r w:rsidRPr="002548CC">
        <w:rPr>
          <w:rFonts w:ascii="Arial" w:hAnsi="Arial" w:cs="Arial"/>
          <w:sz w:val="20"/>
          <w:szCs w:val="20"/>
        </w:rPr>
        <w:t>necessary to instruct another of our panel firms. We may instruct you on these excluded categories of work if it is beneficial to us to do so.</w:t>
      </w:r>
    </w:p>
    <w:p w14:paraId="47632988" w14:textId="77777777" w:rsidR="00E230E2" w:rsidRPr="002548CC" w:rsidRDefault="00E230E2" w:rsidP="00712661">
      <w:pPr>
        <w:pStyle w:val="BodyText"/>
        <w:spacing w:before="1" w:line="276" w:lineRule="auto"/>
        <w:ind w:left="720" w:right="-39"/>
        <w:jc w:val="both"/>
        <w:rPr>
          <w:rFonts w:ascii="Arial" w:hAnsi="Arial" w:cs="Arial"/>
          <w:sz w:val="20"/>
          <w:szCs w:val="20"/>
        </w:rPr>
      </w:pPr>
    </w:p>
    <w:p w14:paraId="69EF5053" w14:textId="0706844D" w:rsidR="001E5D58" w:rsidRPr="002548CC" w:rsidRDefault="001E5D58" w:rsidP="00717AD6">
      <w:pPr>
        <w:pStyle w:val="BodyText"/>
        <w:numPr>
          <w:ilvl w:val="0"/>
          <w:numId w:val="39"/>
        </w:numPr>
        <w:spacing w:before="1" w:line="276" w:lineRule="auto"/>
        <w:ind w:right="-39"/>
        <w:jc w:val="both"/>
        <w:rPr>
          <w:rFonts w:ascii="Arial" w:hAnsi="Arial" w:cs="Arial"/>
          <w:sz w:val="20"/>
          <w:szCs w:val="20"/>
        </w:rPr>
      </w:pPr>
      <w:r w:rsidRPr="002548CC">
        <w:rPr>
          <w:rFonts w:ascii="Arial" w:hAnsi="Arial" w:cs="Arial"/>
          <w:sz w:val="20"/>
          <w:szCs w:val="20"/>
        </w:rPr>
        <w:t>The fees for all work must be in accordance with the mechanisms set out in Schedule 2. If no fee is set out there the fee must be agreed in writing in advance with us. Once a fee has been agreed there can be no additional fee paid without our prior agreement in writing.</w:t>
      </w:r>
    </w:p>
    <w:p w14:paraId="1CE97DF6" w14:textId="77777777" w:rsidR="001E5D58" w:rsidRPr="002548CC" w:rsidRDefault="001E5D58" w:rsidP="00712661">
      <w:pPr>
        <w:pStyle w:val="BodyText"/>
        <w:spacing w:before="1" w:line="276" w:lineRule="auto"/>
        <w:ind w:right="-39"/>
        <w:jc w:val="both"/>
        <w:rPr>
          <w:rFonts w:ascii="Arial" w:hAnsi="Arial" w:cs="Arial"/>
          <w:sz w:val="20"/>
          <w:szCs w:val="20"/>
        </w:rPr>
      </w:pPr>
      <w:r w:rsidRPr="002548CC">
        <w:rPr>
          <w:rFonts w:ascii="Arial" w:hAnsi="Arial" w:cs="Arial"/>
          <w:sz w:val="20"/>
          <w:szCs w:val="20"/>
        </w:rPr>
        <w:t xml:space="preserve"> </w:t>
      </w:r>
    </w:p>
    <w:p w14:paraId="666012E2" w14:textId="5D45402A" w:rsidR="00FF0D19" w:rsidRPr="002548CC" w:rsidRDefault="001E5D58" w:rsidP="00717AD6">
      <w:pPr>
        <w:pStyle w:val="BodyText"/>
        <w:numPr>
          <w:ilvl w:val="0"/>
          <w:numId w:val="39"/>
        </w:numPr>
        <w:spacing w:before="7" w:line="276" w:lineRule="auto"/>
        <w:ind w:right="-39"/>
        <w:jc w:val="both"/>
        <w:rPr>
          <w:rFonts w:ascii="Arial" w:hAnsi="Arial" w:cs="Arial"/>
          <w:sz w:val="20"/>
          <w:szCs w:val="20"/>
        </w:rPr>
      </w:pPr>
      <w:r w:rsidRPr="002548CC">
        <w:rPr>
          <w:rFonts w:ascii="Arial" w:hAnsi="Arial" w:cs="Arial"/>
          <w:sz w:val="20"/>
          <w:szCs w:val="20"/>
        </w:rPr>
        <w:t xml:space="preserve">You must expedite the delivery of legal documentation and in relation to </w:t>
      </w:r>
      <w:r w:rsidR="000A3805" w:rsidRPr="002548CC">
        <w:rPr>
          <w:rFonts w:ascii="Arial" w:hAnsi="Arial" w:cs="Arial"/>
          <w:sz w:val="20"/>
          <w:szCs w:val="20"/>
        </w:rPr>
        <w:t xml:space="preserve">non-transactional instructions you must deliver a swift and efficient turn around in order </w:t>
      </w:r>
      <w:r w:rsidRPr="002548CC">
        <w:rPr>
          <w:rFonts w:ascii="Arial" w:hAnsi="Arial" w:cs="Arial"/>
          <w:sz w:val="20"/>
          <w:szCs w:val="20"/>
        </w:rPr>
        <w:t>to assist our decision making. We reserve the right to impose specific service standards (after consulting you) on the delivery of services.</w:t>
      </w:r>
    </w:p>
    <w:p w14:paraId="52DD7B89" w14:textId="37CE79EC" w:rsidR="00517068" w:rsidRPr="002548CC" w:rsidRDefault="00517068" w:rsidP="00712661">
      <w:pPr>
        <w:widowControl/>
        <w:spacing w:after="200" w:line="276" w:lineRule="auto"/>
        <w:jc w:val="both"/>
        <w:rPr>
          <w:rFonts w:ascii="Arial" w:hAnsi="Arial" w:cs="Arial"/>
          <w:b/>
          <w:sz w:val="20"/>
          <w:szCs w:val="20"/>
          <w:u w:val="single"/>
        </w:rPr>
      </w:pPr>
      <w:bookmarkStart w:id="39" w:name="_bookmark22"/>
      <w:bookmarkEnd w:id="39"/>
      <w:r w:rsidRPr="002548CC">
        <w:rPr>
          <w:rFonts w:ascii="Arial" w:hAnsi="Arial" w:cs="Arial"/>
          <w:b/>
          <w:sz w:val="20"/>
          <w:szCs w:val="20"/>
          <w:u w:val="single"/>
        </w:rPr>
        <w:br w:type="page"/>
      </w:r>
    </w:p>
    <w:p w14:paraId="666012E3" w14:textId="33D37933" w:rsidR="00FF724D" w:rsidRPr="002548CC" w:rsidRDefault="00FF724D"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lastRenderedPageBreak/>
        <w:t>Schedule 2</w:t>
      </w:r>
    </w:p>
    <w:p w14:paraId="666012E4" w14:textId="77777777" w:rsidR="00FF724D" w:rsidRPr="002548CC" w:rsidRDefault="00FF724D" w:rsidP="00712661">
      <w:pPr>
        <w:pStyle w:val="BodyText"/>
        <w:spacing w:before="57" w:line="276" w:lineRule="auto"/>
        <w:jc w:val="center"/>
        <w:rPr>
          <w:rFonts w:ascii="Arial" w:hAnsi="Arial" w:cs="Arial"/>
          <w:b/>
          <w:sz w:val="20"/>
          <w:szCs w:val="20"/>
          <w:u w:val="single"/>
        </w:rPr>
      </w:pPr>
    </w:p>
    <w:p w14:paraId="7602FD36" w14:textId="77777777" w:rsidR="00ED22A4" w:rsidRPr="002548CC" w:rsidRDefault="00FF0D19"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Your fees</w:t>
      </w:r>
    </w:p>
    <w:p w14:paraId="2FC693A0"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666012E8" w14:textId="61ACA9C1" w:rsidR="00FF0D19" w:rsidRPr="002548CC" w:rsidRDefault="00FF0D19"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w:t>
      </w:r>
      <w:r w:rsidR="00854A85" w:rsidRPr="00854A85">
        <w:rPr>
          <w:rFonts w:ascii="Arial" w:hAnsi="Arial" w:cs="Arial"/>
          <w:b/>
          <w:sz w:val="20"/>
          <w:szCs w:val="20"/>
          <w:highlight w:val="yellow"/>
          <w:u w:val="single"/>
        </w:rPr>
        <w:t>Details of requirements to be included in ITT</w:t>
      </w:r>
      <w:r w:rsidRPr="002548CC">
        <w:rPr>
          <w:rFonts w:ascii="Arial" w:hAnsi="Arial" w:cs="Arial"/>
          <w:b/>
          <w:sz w:val="20"/>
          <w:szCs w:val="20"/>
          <w:u w:val="single"/>
        </w:rPr>
        <w:t>]</w:t>
      </w:r>
    </w:p>
    <w:p w14:paraId="666012E9" w14:textId="77777777" w:rsidR="00FF0D19" w:rsidRPr="002548CC" w:rsidRDefault="00FF0D19" w:rsidP="00712661">
      <w:pPr>
        <w:spacing w:line="276" w:lineRule="auto"/>
        <w:jc w:val="center"/>
        <w:rPr>
          <w:rFonts w:ascii="Arial" w:hAnsi="Arial" w:cs="Arial"/>
          <w:sz w:val="20"/>
          <w:szCs w:val="20"/>
        </w:rPr>
        <w:sectPr w:rsidR="00FF0D19" w:rsidRPr="002548CC" w:rsidSect="00795899">
          <w:pgSz w:w="11910" w:h="16840"/>
          <w:pgMar w:top="1440" w:right="1440" w:bottom="1440" w:left="1440" w:header="510" w:footer="750" w:gutter="0"/>
          <w:cols w:space="720"/>
          <w:docGrid w:linePitch="299"/>
        </w:sectPr>
      </w:pPr>
    </w:p>
    <w:p w14:paraId="4042F892" w14:textId="77777777" w:rsidR="00081256" w:rsidRPr="002548CC" w:rsidRDefault="00081256" w:rsidP="00712661">
      <w:pPr>
        <w:pStyle w:val="BodyText"/>
        <w:spacing w:before="57" w:line="276" w:lineRule="auto"/>
        <w:jc w:val="center"/>
        <w:rPr>
          <w:rFonts w:ascii="Arial" w:hAnsi="Arial" w:cs="Arial"/>
          <w:b/>
          <w:sz w:val="20"/>
          <w:szCs w:val="20"/>
          <w:u w:val="single"/>
        </w:rPr>
      </w:pPr>
      <w:bookmarkStart w:id="40" w:name="_bookmark23"/>
      <w:bookmarkEnd w:id="40"/>
      <w:r w:rsidRPr="002548CC">
        <w:rPr>
          <w:rFonts w:ascii="Arial" w:hAnsi="Arial" w:cs="Arial"/>
          <w:b/>
          <w:sz w:val="20"/>
          <w:szCs w:val="20"/>
          <w:u w:val="single"/>
        </w:rPr>
        <w:lastRenderedPageBreak/>
        <w:t>S</w:t>
      </w:r>
      <w:r w:rsidR="00FF0D19" w:rsidRPr="002548CC">
        <w:rPr>
          <w:rFonts w:ascii="Arial" w:hAnsi="Arial" w:cs="Arial"/>
          <w:b/>
          <w:sz w:val="20"/>
          <w:szCs w:val="20"/>
          <w:u w:val="single"/>
        </w:rPr>
        <w:t>chedule 3</w:t>
      </w:r>
    </w:p>
    <w:p w14:paraId="586B8D30"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666012EC" w14:textId="742811E2" w:rsidR="00FF0D19" w:rsidRPr="002548CC" w:rsidRDefault="00662A14"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Part 1: k</w:t>
      </w:r>
      <w:r w:rsidR="00FF0D19" w:rsidRPr="002548CC">
        <w:rPr>
          <w:rFonts w:ascii="Arial" w:hAnsi="Arial" w:cs="Arial"/>
          <w:b/>
          <w:sz w:val="20"/>
          <w:szCs w:val="20"/>
          <w:u w:val="single"/>
        </w:rPr>
        <w:t xml:space="preserve">ey personnel at the date of this appointment </w:t>
      </w:r>
    </w:p>
    <w:p w14:paraId="746EE83A"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1197EB49" w14:textId="77777777" w:rsidR="00ED22A4" w:rsidRPr="002548CC" w:rsidRDefault="00FF0D19"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Your key personnel</w:t>
      </w:r>
    </w:p>
    <w:p w14:paraId="4123D4EF"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4D2E3A45" w14:textId="77777777" w:rsidR="00ED22A4" w:rsidRPr="002548CC" w:rsidRDefault="00FF0D19" w:rsidP="00712661">
      <w:pPr>
        <w:pStyle w:val="BodyText"/>
        <w:spacing w:before="57" w:line="276" w:lineRule="auto"/>
        <w:jc w:val="center"/>
        <w:rPr>
          <w:rFonts w:ascii="Arial" w:hAnsi="Arial" w:cs="Arial"/>
          <w:b/>
          <w:sz w:val="20"/>
          <w:szCs w:val="20"/>
          <w:u w:val="single"/>
        </w:rPr>
      </w:pPr>
      <w:r w:rsidRPr="002548CC">
        <w:rPr>
          <w:rFonts w:ascii="Arial" w:hAnsi="Arial" w:cs="Arial"/>
          <w:sz w:val="20"/>
          <w:szCs w:val="20"/>
          <w:highlight w:val="yellow"/>
        </w:rPr>
        <w:t>[Insert details]</w:t>
      </w:r>
    </w:p>
    <w:p w14:paraId="1E764010"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0CB91EB9" w14:textId="257BEE6B" w:rsidR="00081256" w:rsidRPr="002548CC" w:rsidRDefault="00ED22A4"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 xml:space="preserve">Our </w:t>
      </w:r>
      <w:r w:rsidR="00FF0D19" w:rsidRPr="002548CC">
        <w:rPr>
          <w:rFonts w:ascii="Arial" w:hAnsi="Arial" w:cs="Arial"/>
          <w:b/>
          <w:sz w:val="20"/>
          <w:szCs w:val="20"/>
          <w:u w:val="single"/>
        </w:rPr>
        <w:t>key personnel</w:t>
      </w:r>
    </w:p>
    <w:p w14:paraId="258A7BBF" w14:textId="77777777" w:rsidR="00ED22A4" w:rsidRPr="002548CC" w:rsidRDefault="00ED22A4" w:rsidP="00712661">
      <w:pPr>
        <w:pStyle w:val="BodyText"/>
        <w:spacing w:before="57" w:line="276" w:lineRule="auto"/>
        <w:jc w:val="center"/>
        <w:rPr>
          <w:rFonts w:ascii="Arial" w:hAnsi="Arial" w:cs="Arial"/>
          <w:b/>
          <w:sz w:val="20"/>
          <w:szCs w:val="20"/>
          <w:u w:val="single"/>
        </w:rPr>
      </w:pPr>
    </w:p>
    <w:p w14:paraId="2B53ECFB" w14:textId="77F68E50" w:rsidR="005F3061" w:rsidRDefault="007901EF" w:rsidP="00712661">
      <w:pPr>
        <w:pStyle w:val="ListParagraph"/>
        <w:tabs>
          <w:tab w:val="left" w:pos="840"/>
        </w:tabs>
        <w:spacing w:line="276" w:lineRule="auto"/>
        <w:ind w:left="360" w:right="113" w:firstLine="0"/>
        <w:jc w:val="both"/>
        <w:rPr>
          <w:rFonts w:ascii="Arial" w:hAnsi="Arial" w:cs="Arial"/>
          <w:b/>
          <w:bCs/>
          <w:sz w:val="20"/>
          <w:szCs w:val="20"/>
        </w:rPr>
      </w:pPr>
      <w:r>
        <w:rPr>
          <w:rFonts w:ascii="Arial" w:hAnsi="Arial" w:cs="Arial"/>
          <w:b/>
          <w:bCs/>
          <w:sz w:val="20"/>
          <w:szCs w:val="20"/>
        </w:rPr>
        <w:t>Director of Residential (London):</w:t>
      </w:r>
    </w:p>
    <w:p w14:paraId="50F976E6" w14:textId="5A1E3031" w:rsidR="007901EF" w:rsidRDefault="007901EF" w:rsidP="00712661">
      <w:pPr>
        <w:pStyle w:val="ListParagraph"/>
        <w:tabs>
          <w:tab w:val="left" w:pos="840"/>
        </w:tabs>
        <w:spacing w:line="276" w:lineRule="auto"/>
        <w:ind w:left="360" w:right="113" w:firstLine="0"/>
        <w:jc w:val="both"/>
        <w:rPr>
          <w:rFonts w:ascii="Arial" w:hAnsi="Arial" w:cs="Arial"/>
          <w:b/>
          <w:bCs/>
          <w:sz w:val="20"/>
          <w:szCs w:val="20"/>
        </w:rPr>
      </w:pPr>
      <w:r>
        <w:rPr>
          <w:rFonts w:ascii="Arial" w:hAnsi="Arial" w:cs="Arial"/>
          <w:b/>
          <w:bCs/>
          <w:sz w:val="20"/>
          <w:szCs w:val="20"/>
        </w:rPr>
        <w:t>Director of Transitional Property Services (Residential):</w:t>
      </w:r>
    </w:p>
    <w:p w14:paraId="7DFA903B" w14:textId="77777777" w:rsidR="00933326" w:rsidRPr="009B03FB" w:rsidRDefault="00933326" w:rsidP="00933326">
      <w:pPr>
        <w:pStyle w:val="ListParagraph"/>
        <w:tabs>
          <w:tab w:val="left" w:pos="840"/>
        </w:tabs>
        <w:spacing w:line="276" w:lineRule="auto"/>
        <w:ind w:left="360" w:right="113" w:firstLine="0"/>
        <w:jc w:val="both"/>
        <w:rPr>
          <w:rFonts w:ascii="Arial" w:hAnsi="Arial" w:cs="Arial"/>
          <w:b/>
          <w:bCs/>
          <w:sz w:val="20"/>
          <w:szCs w:val="20"/>
        </w:rPr>
      </w:pPr>
      <w:r w:rsidRPr="009B03FB">
        <w:rPr>
          <w:rFonts w:ascii="Arial" w:hAnsi="Arial" w:cs="Arial"/>
          <w:b/>
          <w:bCs/>
          <w:sz w:val="20"/>
          <w:szCs w:val="20"/>
        </w:rPr>
        <w:t>Head of Legal:</w:t>
      </w:r>
    </w:p>
    <w:p w14:paraId="107C1189" w14:textId="77777777" w:rsidR="00933326" w:rsidRPr="009B03FB" w:rsidRDefault="00933326" w:rsidP="00933326">
      <w:pPr>
        <w:pStyle w:val="ListParagraph"/>
        <w:tabs>
          <w:tab w:val="left" w:pos="840"/>
        </w:tabs>
        <w:spacing w:line="276" w:lineRule="auto"/>
        <w:ind w:left="360" w:right="113" w:firstLine="0"/>
        <w:jc w:val="both"/>
        <w:rPr>
          <w:rFonts w:ascii="Arial" w:hAnsi="Arial" w:cs="Arial"/>
          <w:b/>
          <w:bCs/>
          <w:sz w:val="20"/>
          <w:szCs w:val="20"/>
        </w:rPr>
      </w:pPr>
      <w:r>
        <w:rPr>
          <w:rFonts w:ascii="Arial" w:hAnsi="Arial" w:cs="Arial"/>
          <w:b/>
          <w:bCs/>
          <w:sz w:val="20"/>
          <w:szCs w:val="20"/>
        </w:rPr>
        <w:t>S</w:t>
      </w:r>
      <w:r w:rsidRPr="009B03FB">
        <w:rPr>
          <w:rFonts w:ascii="Arial" w:hAnsi="Arial" w:cs="Arial"/>
          <w:b/>
          <w:bCs/>
          <w:sz w:val="20"/>
          <w:szCs w:val="20"/>
        </w:rPr>
        <w:t>enior Legal Counsel</w:t>
      </w:r>
      <w:r>
        <w:rPr>
          <w:rFonts w:ascii="Arial" w:hAnsi="Arial" w:cs="Arial"/>
          <w:b/>
          <w:bCs/>
          <w:sz w:val="20"/>
          <w:szCs w:val="20"/>
        </w:rPr>
        <w:t xml:space="preserve"> (London and Regional)</w:t>
      </w:r>
      <w:r w:rsidRPr="009B03FB">
        <w:rPr>
          <w:rFonts w:ascii="Arial" w:hAnsi="Arial" w:cs="Arial"/>
          <w:b/>
          <w:bCs/>
          <w:sz w:val="20"/>
          <w:szCs w:val="20"/>
        </w:rPr>
        <w:t>:</w:t>
      </w:r>
    </w:p>
    <w:p w14:paraId="02B9700B" w14:textId="77777777" w:rsidR="00933326" w:rsidRDefault="00933326" w:rsidP="00933326">
      <w:pPr>
        <w:pStyle w:val="ListParagraph"/>
        <w:tabs>
          <w:tab w:val="left" w:pos="840"/>
        </w:tabs>
        <w:spacing w:line="276" w:lineRule="auto"/>
        <w:ind w:left="360" w:right="113" w:firstLine="0"/>
        <w:jc w:val="both"/>
        <w:rPr>
          <w:rFonts w:ascii="Arial" w:hAnsi="Arial" w:cs="Arial"/>
          <w:b/>
          <w:bCs/>
          <w:sz w:val="20"/>
          <w:szCs w:val="20"/>
        </w:rPr>
      </w:pPr>
      <w:r w:rsidRPr="009B03FB">
        <w:rPr>
          <w:rFonts w:ascii="Arial" w:hAnsi="Arial" w:cs="Arial"/>
          <w:b/>
          <w:bCs/>
          <w:sz w:val="20"/>
          <w:szCs w:val="20"/>
        </w:rPr>
        <w:t>Legal Counsel</w:t>
      </w:r>
      <w:r>
        <w:rPr>
          <w:rFonts w:ascii="Arial" w:hAnsi="Arial" w:cs="Arial"/>
          <w:b/>
          <w:bCs/>
          <w:sz w:val="20"/>
          <w:szCs w:val="20"/>
        </w:rPr>
        <w:t xml:space="preserve"> (London and Regional)</w:t>
      </w:r>
      <w:r w:rsidRPr="009B03FB">
        <w:rPr>
          <w:rFonts w:ascii="Arial" w:hAnsi="Arial" w:cs="Arial"/>
          <w:b/>
          <w:bCs/>
          <w:sz w:val="20"/>
          <w:szCs w:val="20"/>
        </w:rPr>
        <w:t>:</w:t>
      </w:r>
    </w:p>
    <w:p w14:paraId="1F0BFD1C" w14:textId="77777777" w:rsidR="00933326" w:rsidRPr="009B03FB" w:rsidRDefault="00933326" w:rsidP="00933326">
      <w:pPr>
        <w:pStyle w:val="ListParagraph"/>
        <w:tabs>
          <w:tab w:val="left" w:pos="840"/>
        </w:tabs>
        <w:spacing w:line="276" w:lineRule="auto"/>
        <w:ind w:left="360" w:right="113" w:firstLine="0"/>
        <w:jc w:val="both"/>
        <w:rPr>
          <w:rFonts w:ascii="Arial" w:hAnsi="Arial" w:cs="Arial"/>
          <w:b/>
          <w:bCs/>
          <w:sz w:val="20"/>
          <w:szCs w:val="20"/>
        </w:rPr>
      </w:pPr>
      <w:r>
        <w:rPr>
          <w:rFonts w:ascii="Arial" w:hAnsi="Arial" w:cs="Arial"/>
          <w:b/>
          <w:bCs/>
          <w:sz w:val="20"/>
          <w:szCs w:val="20"/>
        </w:rPr>
        <w:t>S</w:t>
      </w:r>
      <w:r w:rsidRPr="009B03FB">
        <w:rPr>
          <w:rFonts w:ascii="Arial" w:hAnsi="Arial" w:cs="Arial"/>
          <w:b/>
          <w:bCs/>
          <w:sz w:val="20"/>
          <w:szCs w:val="20"/>
        </w:rPr>
        <w:t>enior Legal Counsel</w:t>
      </w:r>
      <w:r>
        <w:rPr>
          <w:rFonts w:ascii="Arial" w:hAnsi="Arial" w:cs="Arial"/>
          <w:b/>
          <w:bCs/>
          <w:sz w:val="20"/>
          <w:szCs w:val="20"/>
        </w:rPr>
        <w:t xml:space="preserve"> (Windsor/Rural)</w:t>
      </w:r>
      <w:r w:rsidRPr="009B03FB">
        <w:rPr>
          <w:rFonts w:ascii="Arial" w:hAnsi="Arial" w:cs="Arial"/>
          <w:b/>
          <w:bCs/>
          <w:sz w:val="20"/>
          <w:szCs w:val="20"/>
        </w:rPr>
        <w:t>:</w:t>
      </w:r>
    </w:p>
    <w:p w14:paraId="29F9EDF9" w14:textId="77777777" w:rsidR="00933326" w:rsidRPr="009B03FB" w:rsidRDefault="00933326" w:rsidP="00933326">
      <w:pPr>
        <w:pStyle w:val="ListParagraph"/>
        <w:tabs>
          <w:tab w:val="left" w:pos="840"/>
        </w:tabs>
        <w:spacing w:line="276" w:lineRule="auto"/>
        <w:ind w:left="360" w:right="113" w:firstLine="0"/>
        <w:jc w:val="both"/>
        <w:rPr>
          <w:rFonts w:ascii="Arial" w:hAnsi="Arial" w:cs="Arial"/>
          <w:b/>
          <w:bCs/>
          <w:sz w:val="20"/>
          <w:szCs w:val="20"/>
        </w:rPr>
      </w:pPr>
      <w:r w:rsidRPr="009B03FB">
        <w:rPr>
          <w:rFonts w:ascii="Arial" w:hAnsi="Arial" w:cs="Arial"/>
          <w:b/>
          <w:bCs/>
          <w:sz w:val="20"/>
          <w:szCs w:val="20"/>
        </w:rPr>
        <w:t>Legal Counsel</w:t>
      </w:r>
      <w:r>
        <w:rPr>
          <w:rFonts w:ascii="Arial" w:hAnsi="Arial" w:cs="Arial"/>
          <w:b/>
          <w:bCs/>
          <w:sz w:val="20"/>
          <w:szCs w:val="20"/>
        </w:rPr>
        <w:t xml:space="preserve"> (Windsor/Rural)</w:t>
      </w:r>
      <w:r w:rsidRPr="009B03FB">
        <w:rPr>
          <w:rFonts w:ascii="Arial" w:hAnsi="Arial" w:cs="Arial"/>
          <w:b/>
          <w:bCs/>
          <w:sz w:val="20"/>
          <w:szCs w:val="20"/>
        </w:rPr>
        <w:t>:</w:t>
      </w:r>
    </w:p>
    <w:p w14:paraId="6540B206" w14:textId="77777777" w:rsidR="00933326" w:rsidRDefault="00933326" w:rsidP="00712661">
      <w:pPr>
        <w:pStyle w:val="ListParagraph"/>
        <w:tabs>
          <w:tab w:val="left" w:pos="840"/>
        </w:tabs>
        <w:spacing w:line="276" w:lineRule="auto"/>
        <w:ind w:left="360" w:right="113" w:firstLine="0"/>
        <w:jc w:val="both"/>
        <w:rPr>
          <w:rFonts w:ascii="Arial" w:hAnsi="Arial" w:cs="Arial"/>
          <w:b/>
          <w:bCs/>
          <w:sz w:val="20"/>
          <w:szCs w:val="20"/>
        </w:rPr>
      </w:pPr>
    </w:p>
    <w:p w14:paraId="7B393723" w14:textId="77777777" w:rsidR="00081256" w:rsidRPr="002548CC" w:rsidRDefault="00081256" w:rsidP="00712661">
      <w:pPr>
        <w:pStyle w:val="BodyText"/>
        <w:spacing w:line="276" w:lineRule="auto"/>
        <w:rPr>
          <w:rFonts w:ascii="Arial" w:hAnsi="Arial" w:cs="Arial"/>
          <w:sz w:val="20"/>
          <w:szCs w:val="20"/>
        </w:rPr>
      </w:pPr>
    </w:p>
    <w:p w14:paraId="666012F7" w14:textId="77777777" w:rsidR="00FF0D19" w:rsidRPr="002548CC" w:rsidRDefault="00DC542A" w:rsidP="00712661">
      <w:pPr>
        <w:pStyle w:val="BodyText"/>
        <w:spacing w:before="57" w:line="276" w:lineRule="auto"/>
        <w:jc w:val="center"/>
        <w:rPr>
          <w:rFonts w:ascii="Arial" w:hAnsi="Arial" w:cs="Arial"/>
          <w:b/>
          <w:sz w:val="20"/>
          <w:szCs w:val="20"/>
          <w:u w:val="single"/>
        </w:rPr>
      </w:pPr>
      <w:r w:rsidRPr="002548CC">
        <w:rPr>
          <w:rFonts w:ascii="Arial" w:hAnsi="Arial" w:cs="Arial"/>
          <w:b/>
          <w:sz w:val="20"/>
          <w:szCs w:val="20"/>
          <w:u w:val="single"/>
        </w:rPr>
        <w:t>Part 2: m</w:t>
      </w:r>
      <w:r w:rsidR="00FF0D19" w:rsidRPr="002548CC">
        <w:rPr>
          <w:rFonts w:ascii="Arial" w:hAnsi="Arial" w:cs="Arial"/>
          <w:b/>
          <w:sz w:val="20"/>
          <w:szCs w:val="20"/>
          <w:u w:val="single"/>
        </w:rPr>
        <w:t>anaging our relationship/performance</w:t>
      </w:r>
    </w:p>
    <w:p w14:paraId="666012F8" w14:textId="77777777" w:rsidR="00FF0D19" w:rsidRPr="002548CC" w:rsidRDefault="00FF0D19" w:rsidP="00712661">
      <w:pPr>
        <w:pStyle w:val="BodyText"/>
        <w:spacing w:before="6" w:line="276" w:lineRule="auto"/>
        <w:rPr>
          <w:rFonts w:ascii="Arial" w:hAnsi="Arial" w:cs="Arial"/>
          <w:sz w:val="20"/>
          <w:szCs w:val="20"/>
        </w:rPr>
      </w:pPr>
    </w:p>
    <w:p w14:paraId="666012F9" w14:textId="77777777" w:rsidR="00FF0D19" w:rsidRPr="002548CC" w:rsidRDefault="00FF0D19" w:rsidP="00712661">
      <w:pPr>
        <w:pStyle w:val="ListParagraph"/>
        <w:numPr>
          <w:ilvl w:val="0"/>
          <w:numId w:val="14"/>
        </w:numPr>
        <w:tabs>
          <w:tab w:val="left" w:pos="840"/>
        </w:tabs>
        <w:spacing w:line="276" w:lineRule="auto"/>
        <w:ind w:right="113"/>
        <w:jc w:val="both"/>
        <w:rPr>
          <w:rFonts w:ascii="Arial" w:hAnsi="Arial" w:cs="Arial"/>
          <w:sz w:val="20"/>
          <w:szCs w:val="20"/>
        </w:rPr>
      </w:pPr>
      <w:bookmarkStart w:id="41" w:name="_bookmark24"/>
      <w:bookmarkEnd w:id="41"/>
      <w:r w:rsidRPr="002548CC">
        <w:rPr>
          <w:rFonts w:ascii="Arial" w:hAnsi="Arial" w:cs="Arial"/>
          <w:sz w:val="20"/>
          <w:szCs w:val="20"/>
        </w:rPr>
        <w:t xml:space="preserve">Your responsibilities under this appointment will be carried out or overseen by the following </w:t>
      </w:r>
      <w:r w:rsidR="00BB4E5E" w:rsidRPr="002548CC">
        <w:rPr>
          <w:rFonts w:ascii="Arial" w:hAnsi="Arial" w:cs="Arial"/>
          <w:sz w:val="20"/>
          <w:szCs w:val="20"/>
        </w:rPr>
        <w:t>senior personnel</w:t>
      </w:r>
      <w:r w:rsidRPr="002548CC">
        <w:rPr>
          <w:rFonts w:ascii="Arial" w:hAnsi="Arial" w:cs="Arial"/>
          <w:sz w:val="20"/>
          <w:szCs w:val="20"/>
        </w:rPr>
        <w:t>:</w:t>
      </w:r>
    </w:p>
    <w:p w14:paraId="666012FA" w14:textId="77777777" w:rsidR="00DC542A" w:rsidRPr="002548CC" w:rsidRDefault="00DC542A" w:rsidP="00712661">
      <w:pPr>
        <w:pStyle w:val="ListParagraph"/>
        <w:tabs>
          <w:tab w:val="left" w:pos="840"/>
        </w:tabs>
        <w:spacing w:line="276" w:lineRule="auto"/>
        <w:ind w:left="360" w:right="113" w:firstLine="0"/>
        <w:jc w:val="both"/>
        <w:rPr>
          <w:rFonts w:ascii="Arial" w:hAnsi="Arial" w:cs="Arial"/>
          <w:sz w:val="20"/>
          <w:szCs w:val="20"/>
        </w:rPr>
      </w:pPr>
    </w:p>
    <w:p w14:paraId="666012FB" w14:textId="68DFCAB8" w:rsidR="00DC542A" w:rsidRPr="002548CC" w:rsidRDefault="00DC542A" w:rsidP="00712661">
      <w:pPr>
        <w:pStyle w:val="ListParagraph"/>
        <w:numPr>
          <w:ilvl w:val="1"/>
          <w:numId w:val="14"/>
        </w:numPr>
        <w:tabs>
          <w:tab w:val="left" w:pos="840"/>
        </w:tabs>
        <w:spacing w:line="276" w:lineRule="auto"/>
        <w:ind w:right="113"/>
        <w:jc w:val="both"/>
        <w:rPr>
          <w:rFonts w:ascii="Arial" w:hAnsi="Arial" w:cs="Arial"/>
          <w:sz w:val="20"/>
          <w:szCs w:val="20"/>
        </w:rPr>
      </w:pPr>
      <w:r w:rsidRPr="002548CC">
        <w:rPr>
          <w:rFonts w:ascii="Arial" w:hAnsi="Arial" w:cs="Arial"/>
          <w:sz w:val="20"/>
          <w:szCs w:val="20"/>
        </w:rPr>
        <w:t>[</w:t>
      </w:r>
      <w:r w:rsidRPr="002548CC">
        <w:rPr>
          <w:rFonts w:ascii="Arial" w:hAnsi="Arial" w:cs="Arial"/>
          <w:sz w:val="20"/>
          <w:szCs w:val="20"/>
          <w:highlight w:val="yellow"/>
        </w:rPr>
        <w:t>X</w:t>
      </w:r>
      <w:r w:rsidRPr="002548CC">
        <w:rPr>
          <w:rFonts w:ascii="Arial" w:hAnsi="Arial" w:cs="Arial"/>
          <w:sz w:val="20"/>
          <w:szCs w:val="20"/>
        </w:rPr>
        <w:t>] as client relationship partner with overall responsibility for providing the service</w:t>
      </w:r>
      <w:r w:rsidR="007F5663" w:rsidRPr="002548CC">
        <w:rPr>
          <w:rFonts w:ascii="Arial" w:hAnsi="Arial" w:cs="Arial"/>
          <w:sz w:val="20"/>
          <w:szCs w:val="20"/>
        </w:rPr>
        <w:t>s</w:t>
      </w:r>
      <w:r w:rsidRPr="002548CC">
        <w:rPr>
          <w:rFonts w:ascii="Arial" w:hAnsi="Arial" w:cs="Arial"/>
          <w:sz w:val="20"/>
          <w:szCs w:val="20"/>
        </w:rPr>
        <w:t xml:space="preserve">. The client relationship partner should be drawn from the most </w:t>
      </w:r>
      <w:r w:rsidR="007F5663" w:rsidRPr="002548CC">
        <w:rPr>
          <w:rFonts w:ascii="Arial" w:hAnsi="Arial" w:cs="Arial"/>
          <w:sz w:val="20"/>
          <w:szCs w:val="20"/>
        </w:rPr>
        <w:t>senior</w:t>
      </w:r>
      <w:r w:rsidRPr="002548CC">
        <w:rPr>
          <w:rFonts w:ascii="Arial" w:hAnsi="Arial" w:cs="Arial"/>
          <w:sz w:val="20"/>
          <w:szCs w:val="20"/>
        </w:rPr>
        <w:t xml:space="preserve"> level of the law firm</w:t>
      </w:r>
      <w:r w:rsidR="007F5663" w:rsidRPr="002548CC">
        <w:rPr>
          <w:rFonts w:ascii="Arial" w:hAnsi="Arial" w:cs="Arial"/>
          <w:sz w:val="20"/>
          <w:szCs w:val="20"/>
        </w:rPr>
        <w:t xml:space="preserve"> (preferably</w:t>
      </w:r>
      <w:r w:rsidR="00F31154">
        <w:rPr>
          <w:rFonts w:ascii="Arial" w:hAnsi="Arial" w:cs="Arial"/>
          <w:sz w:val="20"/>
          <w:szCs w:val="20"/>
        </w:rPr>
        <w:t>, but not necessarily,</w:t>
      </w:r>
      <w:r w:rsidR="007F5663" w:rsidRPr="002548CC">
        <w:rPr>
          <w:rFonts w:ascii="Arial" w:hAnsi="Arial" w:cs="Arial"/>
          <w:sz w:val="20"/>
          <w:szCs w:val="20"/>
        </w:rPr>
        <w:t xml:space="preserve"> real estate</w:t>
      </w:r>
      <w:r w:rsidR="00A122D8" w:rsidRPr="002548CC">
        <w:rPr>
          <w:rFonts w:ascii="Arial" w:hAnsi="Arial" w:cs="Arial"/>
          <w:sz w:val="20"/>
          <w:szCs w:val="20"/>
        </w:rPr>
        <w:t>/construction</w:t>
      </w:r>
      <w:r w:rsidR="007F5663" w:rsidRPr="002548CC">
        <w:rPr>
          <w:rFonts w:ascii="Arial" w:hAnsi="Arial" w:cs="Arial"/>
          <w:sz w:val="20"/>
          <w:szCs w:val="20"/>
        </w:rPr>
        <w:t>)</w:t>
      </w:r>
      <w:r w:rsidRPr="002548CC">
        <w:rPr>
          <w:rFonts w:ascii="Arial" w:hAnsi="Arial" w:cs="Arial"/>
          <w:sz w:val="20"/>
          <w:szCs w:val="20"/>
        </w:rPr>
        <w:t xml:space="preserve">. </w:t>
      </w:r>
      <w:r w:rsidR="007F5663" w:rsidRPr="002548CC">
        <w:rPr>
          <w:rFonts w:ascii="Arial" w:hAnsi="Arial" w:cs="Arial"/>
          <w:sz w:val="20"/>
          <w:szCs w:val="20"/>
        </w:rPr>
        <w:t>The client relationship partner’s duties include:</w:t>
      </w:r>
    </w:p>
    <w:p w14:paraId="666012FC" w14:textId="77777777" w:rsidR="00662A14" w:rsidRPr="002548CC" w:rsidRDefault="00662A14" w:rsidP="00712661">
      <w:pPr>
        <w:pStyle w:val="ListParagraph"/>
        <w:tabs>
          <w:tab w:val="left" w:pos="840"/>
        </w:tabs>
        <w:spacing w:line="276" w:lineRule="auto"/>
        <w:ind w:left="792" w:right="113" w:firstLine="0"/>
        <w:jc w:val="both"/>
        <w:rPr>
          <w:rFonts w:ascii="Arial" w:hAnsi="Arial" w:cs="Arial"/>
          <w:sz w:val="20"/>
          <w:szCs w:val="20"/>
        </w:rPr>
      </w:pPr>
    </w:p>
    <w:p w14:paraId="666012FD" w14:textId="78770087" w:rsidR="00DC542A" w:rsidRPr="002548CC" w:rsidRDefault="00DC542A" w:rsidP="00712661">
      <w:pPr>
        <w:pStyle w:val="ListParagraph"/>
        <w:numPr>
          <w:ilvl w:val="2"/>
          <w:numId w:val="14"/>
        </w:numPr>
        <w:tabs>
          <w:tab w:val="left" w:pos="840"/>
        </w:tabs>
        <w:spacing w:after="240" w:line="276" w:lineRule="auto"/>
        <w:ind w:left="1418" w:right="113" w:hanging="698"/>
        <w:jc w:val="both"/>
        <w:rPr>
          <w:rFonts w:ascii="Arial" w:hAnsi="Arial" w:cs="Arial"/>
          <w:sz w:val="20"/>
          <w:szCs w:val="20"/>
        </w:rPr>
      </w:pPr>
      <w:r w:rsidRPr="002548CC">
        <w:rPr>
          <w:rFonts w:ascii="Arial" w:hAnsi="Arial" w:cs="Arial"/>
          <w:sz w:val="20"/>
          <w:szCs w:val="20"/>
        </w:rPr>
        <w:t>Responsib</w:t>
      </w:r>
      <w:r w:rsidR="00712BA0" w:rsidRPr="002548CC">
        <w:rPr>
          <w:rFonts w:ascii="Arial" w:hAnsi="Arial" w:cs="Arial"/>
          <w:sz w:val="20"/>
          <w:szCs w:val="20"/>
        </w:rPr>
        <w:t>ility for being the senior cont</w:t>
      </w:r>
      <w:r w:rsidRPr="002548CC">
        <w:rPr>
          <w:rFonts w:ascii="Arial" w:hAnsi="Arial" w:cs="Arial"/>
          <w:sz w:val="20"/>
          <w:szCs w:val="20"/>
        </w:rPr>
        <w:t xml:space="preserve">act for </w:t>
      </w:r>
      <w:r w:rsidR="007F5663" w:rsidRPr="002548CC">
        <w:rPr>
          <w:rFonts w:ascii="Arial" w:hAnsi="Arial" w:cs="Arial"/>
          <w:sz w:val="20"/>
          <w:szCs w:val="20"/>
        </w:rPr>
        <w:t xml:space="preserve">the </w:t>
      </w:r>
      <w:r w:rsidR="001B654B" w:rsidRPr="002548CC">
        <w:rPr>
          <w:rFonts w:ascii="Arial" w:hAnsi="Arial" w:cs="Arial"/>
          <w:sz w:val="20"/>
          <w:szCs w:val="20"/>
        </w:rPr>
        <w:t>Head of Legal</w:t>
      </w:r>
      <w:r w:rsidR="007F5663" w:rsidRPr="002548CC">
        <w:rPr>
          <w:rFonts w:ascii="Arial" w:hAnsi="Arial" w:cs="Arial"/>
          <w:sz w:val="20"/>
          <w:szCs w:val="20"/>
        </w:rPr>
        <w:t>;</w:t>
      </w:r>
    </w:p>
    <w:p w14:paraId="666012FE" w14:textId="7F2AC793" w:rsidR="00DC542A" w:rsidRPr="002548CC" w:rsidRDefault="00DC542A" w:rsidP="00712661">
      <w:pPr>
        <w:pStyle w:val="ListParagraph"/>
        <w:numPr>
          <w:ilvl w:val="2"/>
          <w:numId w:val="14"/>
        </w:numPr>
        <w:tabs>
          <w:tab w:val="left" w:pos="840"/>
        </w:tabs>
        <w:spacing w:after="240" w:line="276" w:lineRule="auto"/>
        <w:ind w:left="1418" w:right="113" w:hanging="698"/>
        <w:jc w:val="both"/>
        <w:rPr>
          <w:rFonts w:ascii="Arial" w:hAnsi="Arial" w:cs="Arial"/>
          <w:sz w:val="20"/>
          <w:szCs w:val="20"/>
        </w:rPr>
      </w:pPr>
      <w:r w:rsidRPr="002548CC">
        <w:rPr>
          <w:rFonts w:ascii="Arial" w:hAnsi="Arial" w:cs="Arial"/>
          <w:sz w:val="20"/>
          <w:szCs w:val="20"/>
        </w:rPr>
        <w:t>Attending</w:t>
      </w:r>
      <w:r w:rsidR="001552B9" w:rsidRPr="002548CC">
        <w:rPr>
          <w:rFonts w:ascii="Arial" w:hAnsi="Arial" w:cs="Arial"/>
          <w:sz w:val="20"/>
          <w:szCs w:val="20"/>
        </w:rPr>
        <w:t xml:space="preserve">, if required, </w:t>
      </w:r>
      <w:r w:rsidR="00A47B7B">
        <w:rPr>
          <w:rFonts w:ascii="Arial" w:hAnsi="Arial" w:cs="Arial"/>
          <w:sz w:val="20"/>
          <w:szCs w:val="20"/>
        </w:rPr>
        <w:t>periodic</w:t>
      </w:r>
      <w:r w:rsidR="00C74EF6" w:rsidRPr="002548CC">
        <w:rPr>
          <w:rFonts w:ascii="Arial" w:hAnsi="Arial" w:cs="Arial"/>
          <w:sz w:val="20"/>
          <w:szCs w:val="20"/>
        </w:rPr>
        <w:t xml:space="preserve"> </w:t>
      </w:r>
      <w:r w:rsidRPr="002548CC">
        <w:rPr>
          <w:rFonts w:ascii="Arial" w:hAnsi="Arial" w:cs="Arial"/>
          <w:sz w:val="20"/>
          <w:szCs w:val="20"/>
        </w:rPr>
        <w:t xml:space="preserve">performance meetings with the </w:t>
      </w:r>
      <w:r w:rsidR="001B654B" w:rsidRPr="002548CC">
        <w:rPr>
          <w:rFonts w:ascii="Arial" w:hAnsi="Arial" w:cs="Arial"/>
          <w:sz w:val="20"/>
          <w:szCs w:val="20"/>
        </w:rPr>
        <w:t xml:space="preserve">Head of Legal </w:t>
      </w:r>
      <w:r w:rsidRPr="002548CC">
        <w:rPr>
          <w:rFonts w:ascii="Arial" w:hAnsi="Arial" w:cs="Arial"/>
          <w:sz w:val="20"/>
          <w:szCs w:val="20"/>
        </w:rPr>
        <w:t>and Senior Legal Counsel</w:t>
      </w:r>
      <w:r w:rsidR="00712BA0" w:rsidRPr="002548CC">
        <w:rPr>
          <w:rFonts w:ascii="Arial" w:hAnsi="Arial" w:cs="Arial"/>
          <w:sz w:val="20"/>
          <w:szCs w:val="20"/>
        </w:rPr>
        <w:t xml:space="preserve">; </w:t>
      </w:r>
      <w:r w:rsidRPr="002548CC">
        <w:rPr>
          <w:rFonts w:ascii="Arial" w:hAnsi="Arial" w:cs="Arial"/>
          <w:sz w:val="20"/>
          <w:szCs w:val="20"/>
        </w:rPr>
        <w:t xml:space="preserve"> </w:t>
      </w:r>
    </w:p>
    <w:p w14:paraId="666012FF" w14:textId="660EB729" w:rsidR="00DC542A" w:rsidRPr="002548CC" w:rsidRDefault="00DC542A" w:rsidP="00712661">
      <w:pPr>
        <w:pStyle w:val="ListParagraph"/>
        <w:numPr>
          <w:ilvl w:val="2"/>
          <w:numId w:val="14"/>
        </w:numPr>
        <w:tabs>
          <w:tab w:val="left" w:pos="840"/>
        </w:tabs>
        <w:spacing w:after="240" w:line="276" w:lineRule="auto"/>
        <w:ind w:left="1418" w:right="113" w:hanging="698"/>
        <w:jc w:val="both"/>
        <w:rPr>
          <w:rFonts w:ascii="Arial" w:hAnsi="Arial" w:cs="Arial"/>
          <w:sz w:val="20"/>
          <w:szCs w:val="20"/>
        </w:rPr>
      </w:pPr>
      <w:r w:rsidRPr="002548CC">
        <w:rPr>
          <w:rFonts w:ascii="Arial" w:hAnsi="Arial" w:cs="Arial"/>
          <w:sz w:val="20"/>
          <w:szCs w:val="20"/>
        </w:rPr>
        <w:t>Attending</w:t>
      </w:r>
      <w:r w:rsidR="001552B9" w:rsidRPr="002548CC">
        <w:rPr>
          <w:rFonts w:ascii="Arial" w:hAnsi="Arial" w:cs="Arial"/>
          <w:sz w:val="20"/>
          <w:szCs w:val="20"/>
        </w:rPr>
        <w:t>, if invited,</w:t>
      </w:r>
      <w:r w:rsidRPr="002548CC">
        <w:rPr>
          <w:rFonts w:ascii="Arial" w:hAnsi="Arial" w:cs="Arial"/>
          <w:sz w:val="20"/>
          <w:szCs w:val="20"/>
        </w:rPr>
        <w:t xml:space="preserve"> </w:t>
      </w:r>
      <w:r w:rsidR="00BD4E75">
        <w:rPr>
          <w:rFonts w:ascii="Arial" w:hAnsi="Arial" w:cs="Arial"/>
          <w:sz w:val="20"/>
          <w:szCs w:val="20"/>
        </w:rPr>
        <w:t>our</w:t>
      </w:r>
      <w:r w:rsidR="00C70312">
        <w:rPr>
          <w:rFonts w:ascii="Arial" w:hAnsi="Arial" w:cs="Arial"/>
          <w:sz w:val="20"/>
          <w:szCs w:val="20"/>
        </w:rPr>
        <w:t xml:space="preserve"> periodic</w:t>
      </w:r>
      <w:r w:rsidR="00BD4E75">
        <w:rPr>
          <w:rFonts w:ascii="Arial" w:hAnsi="Arial" w:cs="Arial"/>
          <w:sz w:val="20"/>
          <w:szCs w:val="20"/>
        </w:rPr>
        <w:t xml:space="preserve"> </w:t>
      </w:r>
      <w:r w:rsidRPr="002548CC">
        <w:rPr>
          <w:rFonts w:ascii="Arial" w:hAnsi="Arial" w:cs="Arial"/>
          <w:sz w:val="20"/>
          <w:szCs w:val="20"/>
        </w:rPr>
        <w:t xml:space="preserve">London conference and </w:t>
      </w:r>
      <w:r w:rsidR="00D907F0" w:rsidRPr="002548CC">
        <w:rPr>
          <w:rFonts w:ascii="Arial" w:hAnsi="Arial" w:cs="Arial"/>
          <w:sz w:val="20"/>
          <w:szCs w:val="20"/>
        </w:rPr>
        <w:t>Panel F</w:t>
      </w:r>
      <w:r w:rsidRPr="002548CC">
        <w:rPr>
          <w:rFonts w:ascii="Arial" w:hAnsi="Arial" w:cs="Arial"/>
          <w:sz w:val="20"/>
          <w:szCs w:val="20"/>
        </w:rPr>
        <w:t>orum</w:t>
      </w:r>
      <w:r w:rsidR="00712BA0" w:rsidRPr="002548CC">
        <w:rPr>
          <w:rFonts w:ascii="Arial" w:hAnsi="Arial" w:cs="Arial"/>
          <w:sz w:val="20"/>
          <w:szCs w:val="20"/>
        </w:rPr>
        <w:t>; and</w:t>
      </w:r>
    </w:p>
    <w:p w14:paraId="66601300" w14:textId="268F23DF" w:rsidR="00DC542A" w:rsidRPr="002548CC" w:rsidRDefault="001552B9" w:rsidP="00712661">
      <w:pPr>
        <w:pStyle w:val="ListParagraph"/>
        <w:numPr>
          <w:ilvl w:val="2"/>
          <w:numId w:val="14"/>
        </w:numPr>
        <w:tabs>
          <w:tab w:val="left" w:pos="840"/>
        </w:tabs>
        <w:spacing w:after="240" w:line="276" w:lineRule="auto"/>
        <w:ind w:left="1418" w:right="113" w:hanging="698"/>
        <w:jc w:val="both"/>
        <w:rPr>
          <w:rFonts w:ascii="Arial" w:hAnsi="Arial" w:cs="Arial"/>
          <w:sz w:val="20"/>
          <w:szCs w:val="20"/>
        </w:rPr>
      </w:pPr>
      <w:proofErr w:type="spellStart"/>
      <w:r w:rsidRPr="002548CC">
        <w:rPr>
          <w:rFonts w:ascii="Arial" w:hAnsi="Arial" w:cs="Arial"/>
          <w:sz w:val="20"/>
          <w:szCs w:val="20"/>
        </w:rPr>
        <w:t>Endeavo</w:t>
      </w:r>
      <w:r w:rsidR="00655233">
        <w:rPr>
          <w:rFonts w:ascii="Arial" w:hAnsi="Arial" w:cs="Arial"/>
          <w:sz w:val="20"/>
          <w:szCs w:val="20"/>
        </w:rPr>
        <w:t>u</w:t>
      </w:r>
      <w:r w:rsidRPr="002548CC">
        <w:rPr>
          <w:rFonts w:ascii="Arial" w:hAnsi="Arial" w:cs="Arial"/>
          <w:sz w:val="20"/>
          <w:szCs w:val="20"/>
        </w:rPr>
        <w:t>ring</w:t>
      </w:r>
      <w:proofErr w:type="spellEnd"/>
      <w:r w:rsidR="00DC542A" w:rsidRPr="002548CC">
        <w:rPr>
          <w:rFonts w:ascii="Arial" w:hAnsi="Arial" w:cs="Arial"/>
          <w:sz w:val="20"/>
          <w:szCs w:val="20"/>
        </w:rPr>
        <w:t xml:space="preserve"> to </w:t>
      </w:r>
      <w:r w:rsidR="007F5663" w:rsidRPr="002548CC">
        <w:rPr>
          <w:rFonts w:ascii="Arial" w:hAnsi="Arial" w:cs="Arial"/>
          <w:sz w:val="20"/>
          <w:szCs w:val="20"/>
        </w:rPr>
        <w:t>re</w:t>
      </w:r>
      <w:r w:rsidR="00DC542A" w:rsidRPr="002548CC">
        <w:rPr>
          <w:rFonts w:ascii="Arial" w:hAnsi="Arial" w:cs="Arial"/>
          <w:sz w:val="20"/>
          <w:szCs w:val="20"/>
        </w:rPr>
        <w:t>solve any dispute</w:t>
      </w:r>
      <w:r w:rsidR="007F5663" w:rsidRPr="002548CC">
        <w:rPr>
          <w:rFonts w:ascii="Arial" w:hAnsi="Arial" w:cs="Arial"/>
          <w:sz w:val="20"/>
          <w:szCs w:val="20"/>
        </w:rPr>
        <w:t>s</w:t>
      </w:r>
      <w:r w:rsidR="00DC542A" w:rsidRPr="002548CC">
        <w:rPr>
          <w:rFonts w:ascii="Arial" w:hAnsi="Arial" w:cs="Arial"/>
          <w:sz w:val="20"/>
          <w:szCs w:val="20"/>
        </w:rPr>
        <w:t xml:space="preserve"> which </w:t>
      </w:r>
      <w:r w:rsidR="007F5663" w:rsidRPr="002548CC">
        <w:rPr>
          <w:rFonts w:ascii="Arial" w:hAnsi="Arial" w:cs="Arial"/>
          <w:sz w:val="20"/>
          <w:szCs w:val="20"/>
        </w:rPr>
        <w:t>arise</w:t>
      </w:r>
      <w:r w:rsidR="00DC542A" w:rsidRPr="002548CC">
        <w:rPr>
          <w:rFonts w:ascii="Arial" w:hAnsi="Arial" w:cs="Arial"/>
          <w:sz w:val="20"/>
          <w:szCs w:val="20"/>
        </w:rPr>
        <w:t xml:space="preserve"> in connection with this appointment</w:t>
      </w:r>
      <w:r w:rsidR="007F5663" w:rsidRPr="002548CC">
        <w:rPr>
          <w:rFonts w:ascii="Arial" w:hAnsi="Arial" w:cs="Arial"/>
          <w:sz w:val="20"/>
          <w:szCs w:val="20"/>
        </w:rPr>
        <w:t>.</w:t>
      </w:r>
    </w:p>
    <w:p w14:paraId="66601302" w14:textId="77777777" w:rsidR="00DC542A" w:rsidRPr="002548CC" w:rsidRDefault="00DC542A" w:rsidP="00712661">
      <w:pPr>
        <w:pStyle w:val="ListParagraph"/>
        <w:numPr>
          <w:ilvl w:val="1"/>
          <w:numId w:val="14"/>
        </w:numPr>
        <w:tabs>
          <w:tab w:val="left" w:pos="840"/>
        </w:tabs>
        <w:spacing w:line="276" w:lineRule="auto"/>
        <w:ind w:right="113"/>
        <w:jc w:val="both"/>
        <w:rPr>
          <w:rFonts w:ascii="Arial" w:hAnsi="Arial" w:cs="Arial"/>
          <w:sz w:val="20"/>
          <w:szCs w:val="20"/>
        </w:rPr>
      </w:pPr>
      <w:r w:rsidRPr="002548CC">
        <w:rPr>
          <w:rFonts w:ascii="Arial" w:hAnsi="Arial" w:cs="Arial"/>
          <w:sz w:val="20"/>
          <w:szCs w:val="20"/>
        </w:rPr>
        <w:t>[</w:t>
      </w:r>
      <w:r w:rsidRPr="002548CC">
        <w:rPr>
          <w:rFonts w:ascii="Arial" w:hAnsi="Arial" w:cs="Arial"/>
          <w:sz w:val="20"/>
          <w:szCs w:val="20"/>
          <w:highlight w:val="yellow"/>
        </w:rPr>
        <w:t>X</w:t>
      </w:r>
      <w:r w:rsidRPr="002548CC">
        <w:rPr>
          <w:rFonts w:ascii="Arial" w:hAnsi="Arial" w:cs="Arial"/>
          <w:sz w:val="20"/>
          <w:szCs w:val="20"/>
        </w:rPr>
        <w:t>] as operational partner with responsibility for carrying out the services. The opera</w:t>
      </w:r>
      <w:r w:rsidR="007F5663" w:rsidRPr="002548CC">
        <w:rPr>
          <w:rFonts w:ascii="Arial" w:hAnsi="Arial" w:cs="Arial"/>
          <w:sz w:val="20"/>
          <w:szCs w:val="20"/>
        </w:rPr>
        <w:t>tional partner’s duties include</w:t>
      </w:r>
      <w:r w:rsidRPr="002548CC">
        <w:rPr>
          <w:rFonts w:ascii="Arial" w:hAnsi="Arial" w:cs="Arial"/>
          <w:sz w:val="20"/>
          <w:szCs w:val="20"/>
        </w:rPr>
        <w:t>:</w:t>
      </w:r>
    </w:p>
    <w:p w14:paraId="66601304" w14:textId="797467E6" w:rsidR="00DC542A" w:rsidRPr="002548CC" w:rsidRDefault="00DC542A"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Responsibility for be</w:t>
      </w:r>
      <w:r w:rsidR="007F5663" w:rsidRPr="002548CC">
        <w:rPr>
          <w:rFonts w:ascii="Arial" w:hAnsi="Arial" w:cs="Arial"/>
          <w:sz w:val="20"/>
          <w:szCs w:val="20"/>
        </w:rPr>
        <w:t xml:space="preserve">ing the senior contact for the </w:t>
      </w:r>
      <w:r w:rsidR="007901EF">
        <w:rPr>
          <w:rFonts w:ascii="Arial" w:hAnsi="Arial" w:cs="Arial"/>
          <w:sz w:val="20"/>
          <w:szCs w:val="20"/>
        </w:rPr>
        <w:t>Director of Residential</w:t>
      </w:r>
      <w:r w:rsidR="00B52656" w:rsidRPr="002548CC">
        <w:rPr>
          <w:rFonts w:ascii="Arial" w:hAnsi="Arial" w:cs="Arial"/>
          <w:sz w:val="20"/>
          <w:szCs w:val="20"/>
        </w:rPr>
        <w:t xml:space="preserve"> </w:t>
      </w:r>
      <w:r w:rsidR="00406F77" w:rsidRPr="002548CC">
        <w:rPr>
          <w:rFonts w:ascii="Arial" w:hAnsi="Arial" w:cs="Arial"/>
          <w:sz w:val="20"/>
          <w:szCs w:val="20"/>
        </w:rPr>
        <w:t xml:space="preserve">and </w:t>
      </w:r>
      <w:r w:rsidRPr="002548CC">
        <w:rPr>
          <w:rFonts w:ascii="Arial" w:hAnsi="Arial" w:cs="Arial"/>
          <w:sz w:val="20"/>
          <w:szCs w:val="20"/>
        </w:rPr>
        <w:t>Senior Legal Counsel</w:t>
      </w:r>
      <w:r w:rsidR="007F5663" w:rsidRPr="002548CC">
        <w:rPr>
          <w:rFonts w:ascii="Arial" w:hAnsi="Arial" w:cs="Arial"/>
          <w:sz w:val="20"/>
          <w:szCs w:val="20"/>
        </w:rPr>
        <w:t>;</w:t>
      </w:r>
      <w:r w:rsidRPr="002548CC">
        <w:rPr>
          <w:rFonts w:ascii="Arial" w:hAnsi="Arial" w:cs="Arial"/>
          <w:sz w:val="20"/>
          <w:szCs w:val="20"/>
        </w:rPr>
        <w:t xml:space="preserve"> </w:t>
      </w:r>
    </w:p>
    <w:p w14:paraId="66601305" w14:textId="449FB38E" w:rsidR="00DC542A" w:rsidRPr="002548CC" w:rsidRDefault="00B838EF"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proofErr w:type="spellStart"/>
      <w:r w:rsidRPr="002548CC">
        <w:rPr>
          <w:rFonts w:ascii="Arial" w:hAnsi="Arial" w:cs="Arial"/>
          <w:sz w:val="20"/>
          <w:szCs w:val="20"/>
        </w:rPr>
        <w:t>Recognising</w:t>
      </w:r>
      <w:proofErr w:type="spellEnd"/>
      <w:r w:rsidRPr="002548CC">
        <w:rPr>
          <w:rFonts w:ascii="Arial" w:hAnsi="Arial" w:cs="Arial"/>
          <w:sz w:val="20"/>
          <w:szCs w:val="20"/>
        </w:rPr>
        <w:t xml:space="preserve"> that you may be personally inconvenienced, being readily available to us where we</w:t>
      </w:r>
      <w:r w:rsidR="007A6994">
        <w:rPr>
          <w:rFonts w:ascii="Arial" w:hAnsi="Arial" w:cs="Arial"/>
          <w:sz w:val="20"/>
          <w:szCs w:val="20"/>
        </w:rPr>
        <w:t xml:space="preserve"> reasonably</w:t>
      </w:r>
      <w:r w:rsidRPr="002548CC">
        <w:rPr>
          <w:rFonts w:ascii="Arial" w:hAnsi="Arial" w:cs="Arial"/>
          <w:sz w:val="20"/>
          <w:szCs w:val="20"/>
        </w:rPr>
        <w:t xml:space="preserve"> believe the </w:t>
      </w:r>
      <w:r w:rsidR="007A6994">
        <w:rPr>
          <w:rFonts w:ascii="Arial" w:hAnsi="Arial" w:cs="Arial"/>
          <w:sz w:val="20"/>
          <w:szCs w:val="20"/>
        </w:rPr>
        <w:t>situation</w:t>
      </w:r>
      <w:r w:rsidRPr="002548CC">
        <w:rPr>
          <w:rFonts w:ascii="Arial" w:hAnsi="Arial" w:cs="Arial"/>
          <w:sz w:val="20"/>
          <w:szCs w:val="20"/>
        </w:rPr>
        <w:t xml:space="preserve"> merits it;</w:t>
      </w:r>
    </w:p>
    <w:p w14:paraId="66601306" w14:textId="77777777" w:rsidR="00662A14" w:rsidRPr="002548CC" w:rsidRDefault="00662A14"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 xml:space="preserve">Monitoring the quality of the work and ensuring </w:t>
      </w:r>
      <w:r w:rsidR="007F5663" w:rsidRPr="002548CC">
        <w:rPr>
          <w:rFonts w:ascii="Arial" w:hAnsi="Arial" w:cs="Arial"/>
          <w:sz w:val="20"/>
          <w:szCs w:val="20"/>
        </w:rPr>
        <w:t xml:space="preserve">that your lawyers receive sufficient training in our </w:t>
      </w:r>
      <w:r w:rsidRPr="002548CC">
        <w:rPr>
          <w:rFonts w:ascii="Arial" w:hAnsi="Arial" w:cs="Arial"/>
          <w:sz w:val="20"/>
          <w:szCs w:val="20"/>
        </w:rPr>
        <w:t>standards and policy to ensure quality as a key feature</w:t>
      </w:r>
      <w:r w:rsidR="007F5663" w:rsidRPr="002548CC">
        <w:rPr>
          <w:rFonts w:ascii="Arial" w:hAnsi="Arial" w:cs="Arial"/>
          <w:sz w:val="20"/>
          <w:szCs w:val="20"/>
        </w:rPr>
        <w:t>;</w:t>
      </w:r>
      <w:r w:rsidRPr="002548CC">
        <w:rPr>
          <w:rFonts w:ascii="Arial" w:hAnsi="Arial" w:cs="Arial"/>
          <w:sz w:val="20"/>
          <w:szCs w:val="20"/>
        </w:rPr>
        <w:t xml:space="preserve"> </w:t>
      </w:r>
    </w:p>
    <w:p w14:paraId="66601307" w14:textId="77777777" w:rsidR="00662A14" w:rsidRPr="002548CC" w:rsidRDefault="00662A14"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 xml:space="preserve">Allocating matters according to complexity and relevant experience after an initial </w:t>
      </w:r>
      <w:r w:rsidRPr="002548CC">
        <w:rPr>
          <w:rFonts w:ascii="Arial" w:hAnsi="Arial" w:cs="Arial"/>
          <w:sz w:val="20"/>
          <w:szCs w:val="20"/>
        </w:rPr>
        <w:lastRenderedPageBreak/>
        <w:t>assessment of the nature of the transaction and its complexity and urgency</w:t>
      </w:r>
      <w:r w:rsidR="007F5663" w:rsidRPr="002548CC">
        <w:rPr>
          <w:rFonts w:ascii="Arial" w:hAnsi="Arial" w:cs="Arial"/>
          <w:sz w:val="20"/>
          <w:szCs w:val="20"/>
        </w:rPr>
        <w:t>;</w:t>
      </w:r>
      <w:r w:rsidRPr="002548CC">
        <w:rPr>
          <w:rFonts w:ascii="Arial" w:hAnsi="Arial" w:cs="Arial"/>
          <w:sz w:val="20"/>
          <w:szCs w:val="20"/>
        </w:rPr>
        <w:t xml:space="preserve"> </w:t>
      </w:r>
    </w:p>
    <w:p w14:paraId="66601308" w14:textId="77777777" w:rsidR="00662A14" w:rsidRPr="002548CC" w:rsidRDefault="00662A14"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Monitoring the progression of work and reporting on the progress of work to the client relationship partner, sufficient to keep that person informed and enabled to perform his/her role</w:t>
      </w:r>
      <w:r w:rsidR="007F5663" w:rsidRPr="002548CC">
        <w:rPr>
          <w:rFonts w:ascii="Arial" w:hAnsi="Arial" w:cs="Arial"/>
          <w:sz w:val="20"/>
          <w:szCs w:val="20"/>
        </w:rPr>
        <w:t>;</w:t>
      </w:r>
      <w:r w:rsidRPr="002548CC">
        <w:rPr>
          <w:rFonts w:ascii="Arial" w:hAnsi="Arial" w:cs="Arial"/>
          <w:sz w:val="20"/>
          <w:szCs w:val="20"/>
        </w:rPr>
        <w:t xml:space="preserve"> </w:t>
      </w:r>
    </w:p>
    <w:p w14:paraId="66601309" w14:textId="1B4D0501" w:rsidR="00BB4E5E" w:rsidRPr="002548CC" w:rsidRDefault="00BB4E5E"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 xml:space="preserve">Managing contributions to our legal training </w:t>
      </w:r>
      <w:r w:rsidR="00814B39" w:rsidRPr="002548CC">
        <w:rPr>
          <w:rFonts w:ascii="Arial" w:hAnsi="Arial" w:cs="Arial"/>
          <w:sz w:val="20"/>
          <w:szCs w:val="20"/>
        </w:rPr>
        <w:t>program;</w:t>
      </w:r>
    </w:p>
    <w:p w14:paraId="6660130A" w14:textId="77777777" w:rsidR="00662A14" w:rsidRPr="002548CC" w:rsidRDefault="00662A14"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Developing and maintaining an awareness of the broader activity of The Crown Estate and</w:t>
      </w:r>
      <w:r w:rsidR="007F5663" w:rsidRPr="002548CC">
        <w:rPr>
          <w:rFonts w:ascii="Arial" w:hAnsi="Arial" w:cs="Arial"/>
          <w:sz w:val="20"/>
          <w:szCs w:val="20"/>
        </w:rPr>
        <w:t xml:space="preserve"> a</w:t>
      </w:r>
      <w:r w:rsidRPr="002548CC">
        <w:rPr>
          <w:rFonts w:ascii="Arial" w:hAnsi="Arial" w:cs="Arial"/>
          <w:sz w:val="20"/>
          <w:szCs w:val="20"/>
        </w:rPr>
        <w:t xml:space="preserve"> close</w:t>
      </w:r>
      <w:r w:rsidR="007F5663" w:rsidRPr="002548CC">
        <w:rPr>
          <w:rFonts w:ascii="Arial" w:hAnsi="Arial" w:cs="Arial"/>
          <w:sz w:val="20"/>
          <w:szCs w:val="20"/>
        </w:rPr>
        <w:t xml:space="preserve"> interest in portfolio business;</w:t>
      </w:r>
      <w:r w:rsidRPr="002548CC">
        <w:rPr>
          <w:rFonts w:ascii="Arial" w:hAnsi="Arial" w:cs="Arial"/>
          <w:sz w:val="20"/>
          <w:szCs w:val="20"/>
        </w:rPr>
        <w:t xml:space="preserve"> </w:t>
      </w:r>
    </w:p>
    <w:p w14:paraId="6660130B" w14:textId="10B0D905" w:rsidR="00662A14" w:rsidRPr="002548CC" w:rsidRDefault="007F5663"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 xml:space="preserve">Attending </w:t>
      </w:r>
      <w:r w:rsidR="00814B39" w:rsidRPr="002548CC">
        <w:rPr>
          <w:rFonts w:ascii="Arial" w:hAnsi="Arial" w:cs="Arial"/>
          <w:sz w:val="20"/>
          <w:szCs w:val="20"/>
        </w:rPr>
        <w:t>perfo</w:t>
      </w:r>
      <w:r w:rsidRPr="002548CC">
        <w:rPr>
          <w:rFonts w:ascii="Arial" w:hAnsi="Arial" w:cs="Arial"/>
          <w:sz w:val="20"/>
          <w:szCs w:val="20"/>
        </w:rPr>
        <w:t>rmance</w:t>
      </w:r>
      <w:r w:rsidR="00662A14" w:rsidRPr="002548CC">
        <w:rPr>
          <w:rFonts w:ascii="Arial" w:hAnsi="Arial" w:cs="Arial"/>
          <w:sz w:val="20"/>
          <w:szCs w:val="20"/>
        </w:rPr>
        <w:t xml:space="preserve"> meetings with the </w:t>
      </w:r>
      <w:r w:rsidR="00814B39" w:rsidRPr="002548CC">
        <w:rPr>
          <w:rFonts w:ascii="Arial" w:hAnsi="Arial" w:cs="Arial"/>
          <w:sz w:val="20"/>
          <w:szCs w:val="20"/>
        </w:rPr>
        <w:t>Head of Legal</w:t>
      </w:r>
      <w:r w:rsidRPr="002548CC">
        <w:rPr>
          <w:rFonts w:ascii="Arial" w:hAnsi="Arial" w:cs="Arial"/>
          <w:sz w:val="20"/>
          <w:szCs w:val="20"/>
        </w:rPr>
        <w:t xml:space="preserve"> and Senior Legal Counsel; and</w:t>
      </w:r>
      <w:r w:rsidR="00662A14" w:rsidRPr="002548CC">
        <w:rPr>
          <w:rFonts w:ascii="Arial" w:hAnsi="Arial" w:cs="Arial"/>
          <w:sz w:val="20"/>
          <w:szCs w:val="20"/>
        </w:rPr>
        <w:t xml:space="preserve"> </w:t>
      </w:r>
    </w:p>
    <w:p w14:paraId="6660130C" w14:textId="10D88C0B" w:rsidR="00FF0D19" w:rsidRPr="002548CC" w:rsidRDefault="00662A14" w:rsidP="00712661">
      <w:pPr>
        <w:pStyle w:val="ListParagraph"/>
        <w:numPr>
          <w:ilvl w:val="2"/>
          <w:numId w:val="14"/>
        </w:numPr>
        <w:tabs>
          <w:tab w:val="left" w:pos="840"/>
        </w:tabs>
        <w:spacing w:before="240" w:line="276" w:lineRule="auto"/>
        <w:ind w:left="1418" w:right="113" w:hanging="698"/>
        <w:jc w:val="both"/>
        <w:rPr>
          <w:rFonts w:ascii="Arial" w:hAnsi="Arial" w:cs="Arial"/>
          <w:sz w:val="20"/>
          <w:szCs w:val="20"/>
        </w:rPr>
      </w:pPr>
      <w:r w:rsidRPr="002548CC">
        <w:rPr>
          <w:rFonts w:ascii="Arial" w:hAnsi="Arial" w:cs="Arial"/>
          <w:sz w:val="20"/>
          <w:szCs w:val="20"/>
        </w:rPr>
        <w:t xml:space="preserve">Attending periodic meetings with </w:t>
      </w:r>
      <w:r w:rsidR="00C261F1">
        <w:rPr>
          <w:rFonts w:ascii="Arial" w:hAnsi="Arial" w:cs="Arial"/>
          <w:sz w:val="20"/>
          <w:szCs w:val="20"/>
        </w:rPr>
        <w:t xml:space="preserve">our </w:t>
      </w:r>
      <w:r w:rsidR="00B80DA1">
        <w:rPr>
          <w:rFonts w:ascii="Arial" w:hAnsi="Arial" w:cs="Arial"/>
          <w:sz w:val="20"/>
          <w:szCs w:val="20"/>
        </w:rPr>
        <w:t>in-house</w:t>
      </w:r>
      <w:r w:rsidR="00B80DA1" w:rsidRPr="002548CC">
        <w:rPr>
          <w:rFonts w:ascii="Arial" w:hAnsi="Arial" w:cs="Arial"/>
          <w:sz w:val="20"/>
          <w:szCs w:val="20"/>
        </w:rPr>
        <w:t xml:space="preserve"> managing agen</w:t>
      </w:r>
      <w:r w:rsidR="00B80DA1">
        <w:rPr>
          <w:rFonts w:ascii="Arial" w:hAnsi="Arial" w:cs="Arial"/>
          <w:sz w:val="20"/>
          <w:szCs w:val="20"/>
        </w:rPr>
        <w:t>cy team (or, if applicable, external managing agents) and/or project managers and development team</w:t>
      </w:r>
      <w:r w:rsidR="002C0313" w:rsidRPr="002548CC">
        <w:rPr>
          <w:rFonts w:ascii="Arial" w:hAnsi="Arial" w:cs="Arial"/>
          <w:sz w:val="20"/>
          <w:szCs w:val="20"/>
        </w:rPr>
        <w:t>.</w:t>
      </w:r>
    </w:p>
    <w:p w14:paraId="6660130D" w14:textId="77777777" w:rsidR="00437BD8" w:rsidRPr="002548CC" w:rsidRDefault="00437BD8" w:rsidP="00712661">
      <w:pPr>
        <w:tabs>
          <w:tab w:val="left" w:pos="840"/>
        </w:tabs>
        <w:spacing w:before="11" w:line="276" w:lineRule="auto"/>
        <w:ind w:right="113"/>
        <w:jc w:val="both"/>
        <w:rPr>
          <w:rFonts w:ascii="Arial" w:hAnsi="Arial" w:cs="Arial"/>
          <w:sz w:val="20"/>
          <w:szCs w:val="20"/>
        </w:rPr>
      </w:pPr>
    </w:p>
    <w:p w14:paraId="6660130E" w14:textId="421C189E" w:rsidR="00FF0D19" w:rsidRPr="002548CC" w:rsidRDefault="00BB4E5E" w:rsidP="00712661">
      <w:pPr>
        <w:pStyle w:val="ListParagraph"/>
        <w:numPr>
          <w:ilvl w:val="0"/>
          <w:numId w:val="14"/>
        </w:numPr>
        <w:tabs>
          <w:tab w:val="left" w:pos="840"/>
        </w:tabs>
        <w:spacing w:line="276" w:lineRule="auto"/>
        <w:ind w:right="112"/>
        <w:jc w:val="both"/>
        <w:rPr>
          <w:rFonts w:ascii="Arial" w:hAnsi="Arial" w:cs="Arial"/>
          <w:sz w:val="20"/>
          <w:szCs w:val="20"/>
        </w:rPr>
      </w:pPr>
      <w:r w:rsidRPr="002548CC">
        <w:rPr>
          <w:rFonts w:ascii="Arial" w:hAnsi="Arial" w:cs="Arial"/>
          <w:sz w:val="20"/>
          <w:szCs w:val="20"/>
        </w:rPr>
        <w:t>Any changes to these senior personnel must be approved by us</w:t>
      </w:r>
      <w:r w:rsidR="001C5CF3">
        <w:rPr>
          <w:rFonts w:ascii="Arial" w:hAnsi="Arial" w:cs="Arial"/>
          <w:sz w:val="20"/>
          <w:szCs w:val="20"/>
        </w:rPr>
        <w:t>, acting reasonably</w:t>
      </w:r>
      <w:r w:rsidRPr="002548CC">
        <w:rPr>
          <w:rFonts w:ascii="Arial" w:hAnsi="Arial" w:cs="Arial"/>
          <w:sz w:val="20"/>
          <w:szCs w:val="20"/>
        </w:rPr>
        <w:t xml:space="preserve">. The senior personnel will have overall responsibility for providing the services, but they can delegate their duties to </w:t>
      </w:r>
      <w:r w:rsidR="00BB6208" w:rsidRPr="002548CC">
        <w:rPr>
          <w:rFonts w:ascii="Arial" w:hAnsi="Arial" w:cs="Arial"/>
          <w:sz w:val="20"/>
          <w:szCs w:val="20"/>
        </w:rPr>
        <w:t xml:space="preserve">their </w:t>
      </w:r>
      <w:r w:rsidRPr="002548CC">
        <w:rPr>
          <w:rFonts w:ascii="Arial" w:hAnsi="Arial" w:cs="Arial"/>
          <w:sz w:val="20"/>
          <w:szCs w:val="20"/>
        </w:rPr>
        <w:t>key personnel</w:t>
      </w:r>
      <w:r w:rsidR="00BB6208" w:rsidRPr="002548CC">
        <w:rPr>
          <w:rFonts w:ascii="Arial" w:hAnsi="Arial" w:cs="Arial"/>
          <w:sz w:val="20"/>
          <w:szCs w:val="20"/>
        </w:rPr>
        <w:t xml:space="preserve"> set out in this</w:t>
      </w:r>
      <w:r w:rsidRPr="002548CC">
        <w:rPr>
          <w:rFonts w:ascii="Arial" w:hAnsi="Arial" w:cs="Arial"/>
          <w:sz w:val="20"/>
          <w:szCs w:val="20"/>
        </w:rPr>
        <w:t xml:space="preserve"> </w:t>
      </w:r>
      <w:r w:rsidR="00124E3B">
        <w:rPr>
          <w:rFonts w:ascii="Arial" w:hAnsi="Arial" w:cs="Arial"/>
          <w:sz w:val="20"/>
          <w:szCs w:val="20"/>
        </w:rPr>
        <w:t>S</w:t>
      </w:r>
      <w:r w:rsidRPr="002548CC">
        <w:rPr>
          <w:rFonts w:ascii="Arial" w:hAnsi="Arial" w:cs="Arial"/>
          <w:sz w:val="20"/>
          <w:szCs w:val="20"/>
        </w:rPr>
        <w:t xml:space="preserve">chedule. </w:t>
      </w:r>
    </w:p>
    <w:p w14:paraId="6660130F" w14:textId="77777777" w:rsidR="00FF0D19" w:rsidRPr="002548CC" w:rsidRDefault="00FF0D19" w:rsidP="00712661">
      <w:pPr>
        <w:pStyle w:val="BodyText"/>
        <w:spacing w:before="11" w:line="276" w:lineRule="auto"/>
        <w:rPr>
          <w:rFonts w:ascii="Arial" w:hAnsi="Arial" w:cs="Arial"/>
          <w:sz w:val="20"/>
          <w:szCs w:val="20"/>
        </w:rPr>
      </w:pPr>
    </w:p>
    <w:p w14:paraId="66601310" w14:textId="5783B740" w:rsidR="00533BE1" w:rsidRPr="002548CC" w:rsidRDefault="00BB4E5E" w:rsidP="00712661">
      <w:pPr>
        <w:pStyle w:val="ListParagraph"/>
        <w:numPr>
          <w:ilvl w:val="0"/>
          <w:numId w:val="14"/>
        </w:numPr>
        <w:tabs>
          <w:tab w:val="left" w:pos="840"/>
        </w:tabs>
        <w:spacing w:before="11" w:line="276" w:lineRule="auto"/>
        <w:ind w:right="113"/>
        <w:jc w:val="both"/>
        <w:rPr>
          <w:rFonts w:ascii="Arial" w:hAnsi="Arial" w:cs="Arial"/>
          <w:sz w:val="20"/>
          <w:szCs w:val="20"/>
        </w:rPr>
      </w:pPr>
      <w:r w:rsidRPr="002548CC">
        <w:rPr>
          <w:rFonts w:ascii="Arial" w:hAnsi="Arial" w:cs="Arial"/>
          <w:sz w:val="20"/>
          <w:szCs w:val="20"/>
        </w:rPr>
        <w:t xml:space="preserve">Your will nominate a member of your </w:t>
      </w:r>
      <w:r w:rsidR="00124E3B">
        <w:rPr>
          <w:rFonts w:ascii="Arial" w:hAnsi="Arial" w:cs="Arial"/>
          <w:sz w:val="20"/>
          <w:szCs w:val="20"/>
        </w:rPr>
        <w:t>f</w:t>
      </w:r>
      <w:r w:rsidRPr="002548CC">
        <w:rPr>
          <w:rFonts w:ascii="Arial" w:hAnsi="Arial" w:cs="Arial"/>
          <w:sz w:val="20"/>
          <w:szCs w:val="20"/>
        </w:rPr>
        <w:t xml:space="preserve">inance team to act as the key liaison with us for billing related issues. You will inform us as soon as possible of any changes to the nominated member of your </w:t>
      </w:r>
      <w:r w:rsidR="00124E3B">
        <w:rPr>
          <w:rFonts w:ascii="Arial" w:hAnsi="Arial" w:cs="Arial"/>
          <w:sz w:val="20"/>
          <w:szCs w:val="20"/>
        </w:rPr>
        <w:t>f</w:t>
      </w:r>
      <w:r w:rsidRPr="002548CC">
        <w:rPr>
          <w:rFonts w:ascii="Arial" w:hAnsi="Arial" w:cs="Arial"/>
          <w:sz w:val="20"/>
          <w:szCs w:val="20"/>
        </w:rPr>
        <w:t xml:space="preserve">inance team. </w:t>
      </w:r>
    </w:p>
    <w:p w14:paraId="66601311" w14:textId="77777777" w:rsidR="00533BE1" w:rsidRPr="002548CC" w:rsidRDefault="00533BE1" w:rsidP="00712661">
      <w:pPr>
        <w:pStyle w:val="ListParagraph"/>
        <w:tabs>
          <w:tab w:val="left" w:pos="840"/>
        </w:tabs>
        <w:spacing w:line="276" w:lineRule="auto"/>
        <w:ind w:left="360" w:right="119" w:firstLine="0"/>
        <w:jc w:val="both"/>
        <w:rPr>
          <w:rFonts w:ascii="Arial" w:hAnsi="Arial" w:cs="Arial"/>
          <w:sz w:val="20"/>
          <w:szCs w:val="20"/>
        </w:rPr>
      </w:pPr>
    </w:p>
    <w:p w14:paraId="66601312" w14:textId="77777777" w:rsidR="00FF0D19" w:rsidRPr="002548CC" w:rsidRDefault="00FF0D19" w:rsidP="00712661">
      <w:pPr>
        <w:spacing w:line="276" w:lineRule="auto"/>
        <w:rPr>
          <w:rFonts w:ascii="Arial" w:hAnsi="Arial" w:cs="Arial"/>
          <w:sz w:val="20"/>
          <w:szCs w:val="20"/>
        </w:rPr>
      </w:pPr>
      <w:r w:rsidRPr="002548CC">
        <w:rPr>
          <w:rFonts w:ascii="Arial" w:hAnsi="Arial" w:cs="Arial"/>
          <w:sz w:val="20"/>
          <w:szCs w:val="20"/>
        </w:rPr>
        <w:br w:type="page"/>
      </w:r>
    </w:p>
    <w:p w14:paraId="66601313" w14:textId="77777777" w:rsidR="00FF0D19" w:rsidRPr="002548CC" w:rsidRDefault="00FF0D19" w:rsidP="00712661">
      <w:pPr>
        <w:pStyle w:val="Heading1"/>
        <w:spacing w:before="39" w:line="276" w:lineRule="auto"/>
        <w:ind w:left="3000" w:right="2998"/>
        <w:jc w:val="center"/>
        <w:rPr>
          <w:rFonts w:ascii="Arial" w:hAnsi="Arial" w:cs="Arial"/>
          <w:sz w:val="20"/>
          <w:szCs w:val="20"/>
          <w:u w:val="single"/>
        </w:rPr>
      </w:pPr>
      <w:r w:rsidRPr="002548CC">
        <w:rPr>
          <w:rFonts w:ascii="Arial" w:hAnsi="Arial" w:cs="Arial"/>
          <w:sz w:val="20"/>
          <w:szCs w:val="20"/>
          <w:u w:val="single"/>
        </w:rPr>
        <w:lastRenderedPageBreak/>
        <w:t>Schedule 4</w:t>
      </w:r>
    </w:p>
    <w:p w14:paraId="66601314" w14:textId="77777777" w:rsidR="00FF0D19" w:rsidRPr="002548CC" w:rsidRDefault="00FF0D19" w:rsidP="00712661">
      <w:pPr>
        <w:pStyle w:val="BodyText"/>
        <w:spacing w:before="1" w:line="276" w:lineRule="auto"/>
        <w:rPr>
          <w:rFonts w:ascii="Arial" w:hAnsi="Arial" w:cs="Arial"/>
          <w:b/>
          <w:sz w:val="20"/>
          <w:szCs w:val="20"/>
          <w:u w:val="single"/>
        </w:rPr>
      </w:pPr>
    </w:p>
    <w:p w14:paraId="66601315" w14:textId="77777777" w:rsidR="00FF0D19" w:rsidRPr="002548CC" w:rsidRDefault="00FF0D19" w:rsidP="00712661">
      <w:pPr>
        <w:pStyle w:val="BodyText"/>
        <w:spacing w:line="276" w:lineRule="auto"/>
        <w:ind w:left="3000" w:right="2999"/>
        <w:jc w:val="center"/>
        <w:rPr>
          <w:rFonts w:ascii="Arial" w:hAnsi="Arial" w:cs="Arial"/>
          <w:b/>
          <w:sz w:val="20"/>
          <w:szCs w:val="20"/>
          <w:u w:val="single"/>
        </w:rPr>
      </w:pPr>
      <w:r w:rsidRPr="002548CC">
        <w:rPr>
          <w:rFonts w:ascii="Arial" w:hAnsi="Arial" w:cs="Arial"/>
          <w:b/>
          <w:sz w:val="20"/>
          <w:szCs w:val="20"/>
          <w:u w:val="single"/>
        </w:rPr>
        <w:t>Procedures</w:t>
      </w:r>
    </w:p>
    <w:p w14:paraId="66601316" w14:textId="77777777" w:rsidR="00FF0D19" w:rsidRPr="002548CC" w:rsidRDefault="00FF0D19" w:rsidP="00712661">
      <w:pPr>
        <w:pStyle w:val="BodyText"/>
        <w:spacing w:before="3" w:line="276" w:lineRule="auto"/>
        <w:rPr>
          <w:rFonts w:ascii="Arial" w:hAnsi="Arial" w:cs="Arial"/>
          <w:sz w:val="20"/>
          <w:szCs w:val="20"/>
        </w:rPr>
      </w:pPr>
    </w:p>
    <w:p w14:paraId="66601317" w14:textId="77777777" w:rsidR="00FF0D19" w:rsidRPr="002548CC" w:rsidRDefault="00FF0D19" w:rsidP="00712661">
      <w:pPr>
        <w:pStyle w:val="ListParagraph"/>
        <w:numPr>
          <w:ilvl w:val="0"/>
          <w:numId w:val="4"/>
        </w:numPr>
        <w:tabs>
          <w:tab w:val="left" w:pos="840"/>
        </w:tabs>
        <w:spacing w:before="57" w:line="276" w:lineRule="auto"/>
        <w:jc w:val="both"/>
        <w:rPr>
          <w:rFonts w:ascii="Arial" w:hAnsi="Arial" w:cs="Arial"/>
          <w:b/>
          <w:smallCaps/>
          <w:sz w:val="20"/>
          <w:szCs w:val="20"/>
          <w:u w:val="single"/>
        </w:rPr>
      </w:pPr>
      <w:r w:rsidRPr="002548CC">
        <w:rPr>
          <w:rFonts w:ascii="Arial" w:hAnsi="Arial" w:cs="Arial"/>
          <w:b/>
          <w:smallCaps/>
          <w:sz w:val="20"/>
          <w:szCs w:val="20"/>
          <w:u w:val="single"/>
        </w:rPr>
        <w:t>Transaction Management</w:t>
      </w:r>
    </w:p>
    <w:p w14:paraId="66601318" w14:textId="77777777" w:rsidR="00FF0D19" w:rsidRPr="002548CC" w:rsidRDefault="00FF0D19" w:rsidP="00712661">
      <w:pPr>
        <w:pStyle w:val="ListParagraph"/>
        <w:tabs>
          <w:tab w:val="left" w:pos="840"/>
        </w:tabs>
        <w:spacing w:before="57" w:line="276" w:lineRule="auto"/>
        <w:ind w:firstLine="0"/>
        <w:rPr>
          <w:rFonts w:ascii="Arial" w:hAnsi="Arial" w:cs="Arial"/>
          <w:b/>
          <w:sz w:val="20"/>
          <w:szCs w:val="20"/>
          <w:u w:val="single"/>
        </w:rPr>
      </w:pPr>
    </w:p>
    <w:p w14:paraId="66601319" w14:textId="77777777" w:rsidR="00FF0D19" w:rsidRPr="002548CC" w:rsidRDefault="00FF0D19" w:rsidP="00712661">
      <w:pPr>
        <w:pStyle w:val="ListParagraph"/>
        <w:numPr>
          <w:ilvl w:val="1"/>
          <w:numId w:val="4"/>
        </w:numPr>
        <w:tabs>
          <w:tab w:val="left" w:pos="840"/>
        </w:tabs>
        <w:spacing w:before="57" w:line="276" w:lineRule="auto"/>
        <w:jc w:val="both"/>
        <w:rPr>
          <w:rFonts w:ascii="Arial" w:hAnsi="Arial" w:cs="Arial"/>
          <w:b/>
          <w:sz w:val="20"/>
          <w:szCs w:val="20"/>
          <w:u w:val="single"/>
        </w:rPr>
      </w:pPr>
      <w:r w:rsidRPr="002548CC">
        <w:rPr>
          <w:rFonts w:ascii="Arial" w:hAnsi="Arial" w:cs="Arial"/>
          <w:b/>
          <w:sz w:val="20"/>
          <w:szCs w:val="20"/>
        </w:rPr>
        <w:t>Giving you</w:t>
      </w:r>
      <w:r w:rsidRPr="002548CC">
        <w:rPr>
          <w:rFonts w:ascii="Arial" w:hAnsi="Arial" w:cs="Arial"/>
          <w:b/>
          <w:spacing w:val="-11"/>
          <w:sz w:val="20"/>
          <w:szCs w:val="20"/>
        </w:rPr>
        <w:t xml:space="preserve"> </w:t>
      </w:r>
      <w:r w:rsidRPr="002548CC">
        <w:rPr>
          <w:rFonts w:ascii="Arial" w:hAnsi="Arial" w:cs="Arial"/>
          <w:b/>
          <w:sz w:val="20"/>
          <w:szCs w:val="20"/>
        </w:rPr>
        <w:t>instructions</w:t>
      </w:r>
    </w:p>
    <w:p w14:paraId="6660131A" w14:textId="77777777" w:rsidR="00FF0D19" w:rsidRPr="002548CC" w:rsidRDefault="00FF0D19" w:rsidP="00712661">
      <w:pPr>
        <w:pStyle w:val="BodyText"/>
        <w:spacing w:line="276" w:lineRule="auto"/>
        <w:rPr>
          <w:rFonts w:ascii="Arial" w:hAnsi="Arial" w:cs="Arial"/>
          <w:b/>
          <w:sz w:val="20"/>
          <w:szCs w:val="20"/>
        </w:rPr>
      </w:pPr>
    </w:p>
    <w:p w14:paraId="1F29B5B0" w14:textId="3646573B" w:rsidR="00782C77" w:rsidRDefault="00D127A0" w:rsidP="00712661">
      <w:pPr>
        <w:pStyle w:val="ListParagraph"/>
        <w:tabs>
          <w:tab w:val="left" w:pos="840"/>
        </w:tabs>
        <w:spacing w:line="276" w:lineRule="auto"/>
        <w:ind w:right="114"/>
        <w:jc w:val="both"/>
        <w:rPr>
          <w:rFonts w:ascii="Arial" w:hAnsi="Arial" w:cs="Arial"/>
          <w:sz w:val="20"/>
          <w:szCs w:val="20"/>
        </w:rPr>
      </w:pPr>
      <w:r>
        <w:rPr>
          <w:rFonts w:ascii="Arial" w:hAnsi="Arial" w:cs="Arial"/>
          <w:sz w:val="20"/>
          <w:szCs w:val="20"/>
        </w:rPr>
        <w:tab/>
      </w:r>
      <w:r w:rsidR="00D345FE" w:rsidRPr="00D345FE">
        <w:rPr>
          <w:rFonts w:ascii="Arial" w:hAnsi="Arial" w:cs="Arial"/>
          <w:sz w:val="20"/>
          <w:szCs w:val="20"/>
        </w:rPr>
        <w:t xml:space="preserve">You are likely to take instructions on routine matters from </w:t>
      </w:r>
      <w:r w:rsidR="00D345FE">
        <w:rPr>
          <w:rFonts w:ascii="Arial" w:hAnsi="Arial" w:cs="Arial"/>
          <w:sz w:val="20"/>
          <w:szCs w:val="20"/>
        </w:rPr>
        <w:t>our</w:t>
      </w:r>
      <w:r w:rsidR="00D345FE" w:rsidRPr="00D345FE">
        <w:rPr>
          <w:rFonts w:ascii="Arial" w:hAnsi="Arial" w:cs="Arial"/>
          <w:sz w:val="20"/>
          <w:szCs w:val="20"/>
        </w:rPr>
        <w:t xml:space="preserve"> </w:t>
      </w:r>
      <w:r w:rsidR="00032232">
        <w:rPr>
          <w:rFonts w:ascii="Arial" w:hAnsi="Arial" w:cs="Arial"/>
          <w:sz w:val="20"/>
          <w:szCs w:val="20"/>
        </w:rPr>
        <w:t xml:space="preserve">in-house property management team or asset managers in London, or our external </w:t>
      </w:r>
      <w:r w:rsidR="007901EF">
        <w:rPr>
          <w:rFonts w:ascii="Arial" w:hAnsi="Arial" w:cs="Arial"/>
          <w:sz w:val="20"/>
          <w:szCs w:val="20"/>
        </w:rPr>
        <w:t>LRA consultants for LRA work</w:t>
      </w:r>
      <w:r w:rsidR="00D345FE" w:rsidRPr="00D345FE">
        <w:rPr>
          <w:rFonts w:ascii="Arial" w:hAnsi="Arial" w:cs="Arial"/>
          <w:sz w:val="20"/>
          <w:szCs w:val="20"/>
        </w:rPr>
        <w:t>.</w:t>
      </w:r>
      <w:r w:rsidR="00FF0D19" w:rsidRPr="002548CC">
        <w:rPr>
          <w:rFonts w:ascii="Arial" w:hAnsi="Arial" w:cs="Arial"/>
          <w:sz w:val="20"/>
          <w:szCs w:val="20"/>
        </w:rPr>
        <w:t xml:space="preserve"> </w:t>
      </w:r>
      <w:r w:rsidR="00005938">
        <w:rPr>
          <w:rFonts w:ascii="Arial" w:hAnsi="Arial" w:cs="Arial"/>
          <w:sz w:val="20"/>
          <w:szCs w:val="20"/>
        </w:rPr>
        <w:t xml:space="preserve">When taking instructions from external </w:t>
      </w:r>
      <w:r w:rsidR="007901EF">
        <w:rPr>
          <w:rFonts w:ascii="Arial" w:hAnsi="Arial" w:cs="Arial"/>
          <w:sz w:val="20"/>
          <w:szCs w:val="20"/>
        </w:rPr>
        <w:t>consultants</w:t>
      </w:r>
      <w:r w:rsidR="00005938">
        <w:rPr>
          <w:rFonts w:ascii="Arial" w:hAnsi="Arial" w:cs="Arial"/>
          <w:sz w:val="20"/>
          <w:szCs w:val="20"/>
        </w:rPr>
        <w:t>,</w:t>
      </w:r>
      <w:r w:rsidRPr="00D127A0">
        <w:rPr>
          <w:rFonts w:ascii="Arial" w:hAnsi="Arial" w:cs="Arial"/>
          <w:sz w:val="20"/>
          <w:szCs w:val="20"/>
        </w:rPr>
        <w:t xml:space="preserve"> you will be expected to exercise judgment as to when you</w:t>
      </w:r>
      <w:r>
        <w:rPr>
          <w:rFonts w:ascii="Arial" w:hAnsi="Arial" w:cs="Arial"/>
          <w:sz w:val="20"/>
          <w:szCs w:val="20"/>
        </w:rPr>
        <w:t xml:space="preserve"> </w:t>
      </w:r>
      <w:r w:rsidRPr="00D127A0">
        <w:rPr>
          <w:rFonts w:ascii="Arial" w:hAnsi="Arial" w:cs="Arial"/>
          <w:sz w:val="20"/>
          <w:szCs w:val="20"/>
        </w:rPr>
        <w:t xml:space="preserve">need to check these instructions with the in-house </w:t>
      </w:r>
      <w:r w:rsidR="009B06F6">
        <w:rPr>
          <w:rFonts w:ascii="Arial" w:hAnsi="Arial" w:cs="Arial"/>
          <w:sz w:val="20"/>
          <w:szCs w:val="20"/>
        </w:rPr>
        <w:t>asset</w:t>
      </w:r>
      <w:r w:rsidR="007F74CD">
        <w:rPr>
          <w:rFonts w:ascii="Arial" w:hAnsi="Arial" w:cs="Arial"/>
          <w:sz w:val="20"/>
          <w:szCs w:val="20"/>
        </w:rPr>
        <w:t>/property</w:t>
      </w:r>
      <w:r w:rsidR="009B06F6">
        <w:rPr>
          <w:rFonts w:ascii="Arial" w:hAnsi="Arial" w:cs="Arial"/>
          <w:sz w:val="20"/>
          <w:szCs w:val="20"/>
        </w:rPr>
        <w:t xml:space="preserve"> management </w:t>
      </w:r>
      <w:r w:rsidRPr="00D127A0">
        <w:rPr>
          <w:rFonts w:ascii="Arial" w:hAnsi="Arial" w:cs="Arial"/>
          <w:sz w:val="20"/>
          <w:szCs w:val="20"/>
        </w:rPr>
        <w:t>team</w:t>
      </w:r>
      <w:r w:rsidR="009B06F6">
        <w:rPr>
          <w:rFonts w:ascii="Arial" w:hAnsi="Arial" w:cs="Arial"/>
          <w:sz w:val="20"/>
          <w:szCs w:val="20"/>
        </w:rPr>
        <w:t>s</w:t>
      </w:r>
      <w:r>
        <w:rPr>
          <w:rFonts w:ascii="Arial" w:hAnsi="Arial" w:cs="Arial"/>
          <w:sz w:val="20"/>
          <w:szCs w:val="20"/>
        </w:rPr>
        <w:t xml:space="preserve">. </w:t>
      </w:r>
    </w:p>
    <w:p w14:paraId="16C2272B" w14:textId="77777777" w:rsidR="00782C77" w:rsidRDefault="00782C77" w:rsidP="00712661">
      <w:pPr>
        <w:pStyle w:val="ListParagraph"/>
        <w:tabs>
          <w:tab w:val="left" w:pos="840"/>
        </w:tabs>
        <w:spacing w:line="276" w:lineRule="auto"/>
        <w:ind w:right="114"/>
        <w:jc w:val="both"/>
        <w:rPr>
          <w:rFonts w:ascii="Arial" w:hAnsi="Arial" w:cs="Arial"/>
          <w:sz w:val="20"/>
          <w:szCs w:val="20"/>
        </w:rPr>
      </w:pPr>
    </w:p>
    <w:p w14:paraId="6660131B" w14:textId="14B53012" w:rsidR="00FF0D19" w:rsidRPr="002548CC" w:rsidRDefault="00782C77" w:rsidP="00712661">
      <w:pPr>
        <w:pStyle w:val="ListParagraph"/>
        <w:tabs>
          <w:tab w:val="left" w:pos="840"/>
        </w:tabs>
        <w:spacing w:line="276" w:lineRule="auto"/>
        <w:ind w:right="114"/>
        <w:jc w:val="both"/>
        <w:rPr>
          <w:rFonts w:ascii="Arial" w:hAnsi="Arial" w:cs="Arial"/>
          <w:sz w:val="20"/>
          <w:szCs w:val="20"/>
        </w:rPr>
      </w:pPr>
      <w:r>
        <w:rPr>
          <w:rFonts w:ascii="Arial" w:hAnsi="Arial" w:cs="Arial"/>
          <w:sz w:val="20"/>
          <w:szCs w:val="20"/>
        </w:rPr>
        <w:tab/>
      </w:r>
      <w:r w:rsidRPr="00782C77">
        <w:rPr>
          <w:rFonts w:ascii="Arial" w:hAnsi="Arial" w:cs="Arial"/>
          <w:sz w:val="20"/>
          <w:szCs w:val="20"/>
        </w:rPr>
        <w:t>Generally it will only be necessary</w:t>
      </w:r>
      <w:r>
        <w:rPr>
          <w:rFonts w:ascii="Arial" w:hAnsi="Arial" w:cs="Arial"/>
          <w:sz w:val="20"/>
          <w:szCs w:val="20"/>
        </w:rPr>
        <w:t xml:space="preserve"> </w:t>
      </w:r>
      <w:r w:rsidRPr="00782C77">
        <w:rPr>
          <w:rFonts w:ascii="Arial" w:hAnsi="Arial" w:cs="Arial"/>
          <w:sz w:val="20"/>
          <w:szCs w:val="20"/>
        </w:rPr>
        <w:t xml:space="preserve">to liaise with </w:t>
      </w:r>
      <w:r>
        <w:rPr>
          <w:rFonts w:ascii="Arial" w:hAnsi="Arial" w:cs="Arial"/>
          <w:sz w:val="20"/>
          <w:szCs w:val="20"/>
        </w:rPr>
        <w:t>our in-house</w:t>
      </w:r>
      <w:r w:rsidRPr="00782C77">
        <w:rPr>
          <w:rFonts w:ascii="Arial" w:hAnsi="Arial" w:cs="Arial"/>
          <w:sz w:val="20"/>
          <w:szCs w:val="20"/>
        </w:rPr>
        <w:t xml:space="preserve"> legal team in limited circumstances. For example, in relation</w:t>
      </w:r>
      <w:r>
        <w:rPr>
          <w:rFonts w:ascii="Arial" w:hAnsi="Arial" w:cs="Arial"/>
          <w:sz w:val="20"/>
          <w:szCs w:val="20"/>
        </w:rPr>
        <w:t xml:space="preserve"> </w:t>
      </w:r>
      <w:r w:rsidRPr="00782C77">
        <w:rPr>
          <w:rFonts w:ascii="Arial" w:hAnsi="Arial" w:cs="Arial"/>
          <w:sz w:val="20"/>
          <w:szCs w:val="20"/>
        </w:rPr>
        <w:t xml:space="preserve">to </w:t>
      </w:r>
      <w:r w:rsidR="0039433E">
        <w:rPr>
          <w:rFonts w:ascii="Arial" w:hAnsi="Arial" w:cs="Arial"/>
          <w:sz w:val="20"/>
          <w:szCs w:val="20"/>
        </w:rPr>
        <w:t xml:space="preserve">risk allocation in precedents, </w:t>
      </w:r>
      <w:r w:rsidRPr="00782C77">
        <w:rPr>
          <w:rFonts w:ascii="Arial" w:hAnsi="Arial" w:cs="Arial"/>
          <w:sz w:val="20"/>
          <w:szCs w:val="20"/>
        </w:rPr>
        <w:t xml:space="preserve">possible conflicts, reputational or vires issues. </w:t>
      </w:r>
      <w:r>
        <w:rPr>
          <w:rFonts w:ascii="Arial" w:hAnsi="Arial" w:cs="Arial"/>
          <w:sz w:val="20"/>
          <w:szCs w:val="20"/>
        </w:rPr>
        <w:t>Occasionally, however, our Senior Legal Counsel</w:t>
      </w:r>
      <w:r w:rsidR="00005938">
        <w:rPr>
          <w:rFonts w:ascii="Arial" w:hAnsi="Arial" w:cs="Arial"/>
          <w:sz w:val="20"/>
          <w:szCs w:val="20"/>
        </w:rPr>
        <w:t>s</w:t>
      </w:r>
      <w:r>
        <w:rPr>
          <w:rFonts w:ascii="Arial" w:hAnsi="Arial" w:cs="Arial"/>
          <w:sz w:val="20"/>
          <w:szCs w:val="20"/>
        </w:rPr>
        <w:t xml:space="preserve"> and Legal </w:t>
      </w:r>
      <w:r w:rsidR="004D3D9E">
        <w:rPr>
          <w:rFonts w:ascii="Arial" w:hAnsi="Arial" w:cs="Arial"/>
          <w:sz w:val="20"/>
          <w:szCs w:val="20"/>
        </w:rPr>
        <w:t>Counsel</w:t>
      </w:r>
      <w:r w:rsidR="00005938">
        <w:rPr>
          <w:rFonts w:ascii="Arial" w:hAnsi="Arial" w:cs="Arial"/>
          <w:sz w:val="20"/>
          <w:szCs w:val="20"/>
        </w:rPr>
        <w:t>s for the relevant business unit</w:t>
      </w:r>
      <w:r w:rsidR="004D3D9E">
        <w:rPr>
          <w:rFonts w:ascii="Arial" w:hAnsi="Arial" w:cs="Arial"/>
          <w:sz w:val="20"/>
          <w:szCs w:val="20"/>
        </w:rPr>
        <w:t xml:space="preserve"> </w:t>
      </w:r>
      <w:r>
        <w:rPr>
          <w:rFonts w:ascii="Arial" w:hAnsi="Arial" w:cs="Arial"/>
          <w:sz w:val="20"/>
          <w:szCs w:val="20"/>
        </w:rPr>
        <w:t xml:space="preserve">will provide instructions. </w:t>
      </w:r>
      <w:r w:rsidRPr="00782C77">
        <w:rPr>
          <w:rFonts w:ascii="Arial" w:hAnsi="Arial" w:cs="Arial"/>
          <w:sz w:val="20"/>
          <w:szCs w:val="20"/>
        </w:rPr>
        <w:t>Major contentious work is closely monitored</w:t>
      </w:r>
      <w:r>
        <w:rPr>
          <w:rFonts w:ascii="Arial" w:hAnsi="Arial" w:cs="Arial"/>
          <w:sz w:val="20"/>
          <w:szCs w:val="20"/>
        </w:rPr>
        <w:t xml:space="preserve"> </w:t>
      </w:r>
      <w:r w:rsidRPr="00782C77">
        <w:rPr>
          <w:rFonts w:ascii="Arial" w:hAnsi="Arial" w:cs="Arial"/>
          <w:sz w:val="20"/>
          <w:szCs w:val="20"/>
        </w:rPr>
        <w:t>by the in-house legal team in addition to the commercial teams working on them. It is the</w:t>
      </w:r>
      <w:r w:rsidR="00F460BF">
        <w:rPr>
          <w:rFonts w:ascii="Arial" w:hAnsi="Arial" w:cs="Arial"/>
          <w:sz w:val="20"/>
          <w:szCs w:val="20"/>
        </w:rPr>
        <w:t xml:space="preserve"> </w:t>
      </w:r>
      <w:r w:rsidRPr="00782C77">
        <w:rPr>
          <w:rFonts w:ascii="Arial" w:hAnsi="Arial" w:cs="Arial"/>
          <w:sz w:val="20"/>
          <w:szCs w:val="20"/>
        </w:rPr>
        <w:t>responsibility of our panel law firms to keep the</w:t>
      </w:r>
      <w:r w:rsidR="00F460BF">
        <w:rPr>
          <w:rFonts w:ascii="Arial" w:hAnsi="Arial" w:cs="Arial"/>
          <w:sz w:val="20"/>
          <w:szCs w:val="20"/>
        </w:rPr>
        <w:t xml:space="preserve"> in-house</w:t>
      </w:r>
      <w:r w:rsidRPr="00782C77">
        <w:rPr>
          <w:rFonts w:ascii="Arial" w:hAnsi="Arial" w:cs="Arial"/>
          <w:sz w:val="20"/>
          <w:szCs w:val="20"/>
        </w:rPr>
        <w:t xml:space="preserve"> legal team fully informed of legal issues arising,</w:t>
      </w:r>
      <w:r w:rsidR="00F460BF">
        <w:rPr>
          <w:rFonts w:ascii="Arial" w:hAnsi="Arial" w:cs="Arial"/>
          <w:sz w:val="20"/>
          <w:szCs w:val="20"/>
        </w:rPr>
        <w:t xml:space="preserve"> </w:t>
      </w:r>
      <w:r w:rsidRPr="00782C77">
        <w:rPr>
          <w:rFonts w:ascii="Arial" w:hAnsi="Arial" w:cs="Arial"/>
          <w:sz w:val="20"/>
          <w:szCs w:val="20"/>
        </w:rPr>
        <w:t>as appropriate.</w:t>
      </w:r>
      <w:r w:rsidR="00EF5595">
        <w:rPr>
          <w:rFonts w:ascii="Arial" w:hAnsi="Arial" w:cs="Arial"/>
          <w:sz w:val="20"/>
          <w:szCs w:val="20"/>
        </w:rPr>
        <w:t xml:space="preserve"> </w:t>
      </w:r>
    </w:p>
    <w:p w14:paraId="6660131C" w14:textId="77777777" w:rsidR="00FF0D19" w:rsidRPr="002548CC" w:rsidRDefault="00FF0D19" w:rsidP="00712661">
      <w:pPr>
        <w:pStyle w:val="ListParagraph"/>
        <w:tabs>
          <w:tab w:val="left" w:pos="840"/>
        </w:tabs>
        <w:spacing w:line="276" w:lineRule="auto"/>
        <w:ind w:right="114" w:firstLine="0"/>
        <w:rPr>
          <w:rFonts w:ascii="Arial" w:hAnsi="Arial" w:cs="Arial"/>
          <w:sz w:val="20"/>
          <w:szCs w:val="20"/>
        </w:rPr>
      </w:pPr>
    </w:p>
    <w:p w14:paraId="6660131D" w14:textId="77777777" w:rsidR="00FF0D19" w:rsidRPr="002548CC" w:rsidRDefault="00FF0D19" w:rsidP="00712661">
      <w:pPr>
        <w:pStyle w:val="ListParagraph"/>
        <w:numPr>
          <w:ilvl w:val="1"/>
          <w:numId w:val="4"/>
        </w:numPr>
        <w:tabs>
          <w:tab w:val="left" w:pos="840"/>
        </w:tabs>
        <w:spacing w:line="276" w:lineRule="auto"/>
        <w:ind w:right="114"/>
        <w:jc w:val="both"/>
        <w:rPr>
          <w:rFonts w:ascii="Arial" w:hAnsi="Arial" w:cs="Arial"/>
          <w:sz w:val="20"/>
          <w:szCs w:val="20"/>
        </w:rPr>
      </w:pPr>
      <w:r w:rsidRPr="002548CC">
        <w:rPr>
          <w:rFonts w:ascii="Arial" w:hAnsi="Arial" w:cs="Arial"/>
          <w:b/>
          <w:sz w:val="20"/>
          <w:szCs w:val="20"/>
        </w:rPr>
        <w:t>Model</w:t>
      </w:r>
      <w:r w:rsidRPr="002548CC">
        <w:rPr>
          <w:rFonts w:ascii="Arial" w:hAnsi="Arial" w:cs="Arial"/>
          <w:b/>
          <w:spacing w:val="-4"/>
          <w:sz w:val="20"/>
          <w:szCs w:val="20"/>
        </w:rPr>
        <w:t xml:space="preserve"> </w:t>
      </w:r>
      <w:r w:rsidRPr="002548CC">
        <w:rPr>
          <w:rFonts w:ascii="Arial" w:hAnsi="Arial" w:cs="Arial"/>
          <w:b/>
          <w:sz w:val="20"/>
          <w:szCs w:val="20"/>
        </w:rPr>
        <w:t>forms</w:t>
      </w:r>
    </w:p>
    <w:p w14:paraId="23CD4A4C" w14:textId="77777777" w:rsidR="0005120E" w:rsidRPr="002548CC" w:rsidRDefault="0005120E" w:rsidP="00712661">
      <w:pPr>
        <w:tabs>
          <w:tab w:val="left" w:pos="840"/>
        </w:tabs>
        <w:spacing w:line="276" w:lineRule="auto"/>
        <w:ind w:right="114"/>
        <w:jc w:val="both"/>
        <w:rPr>
          <w:rFonts w:ascii="Arial" w:hAnsi="Arial" w:cs="Arial"/>
          <w:sz w:val="20"/>
          <w:szCs w:val="20"/>
        </w:rPr>
      </w:pPr>
    </w:p>
    <w:p w14:paraId="6660131F" w14:textId="3D685B30" w:rsidR="00FF0D19" w:rsidRPr="002548CC" w:rsidRDefault="00FF0D19" w:rsidP="00712661">
      <w:pPr>
        <w:tabs>
          <w:tab w:val="left" w:pos="840"/>
        </w:tabs>
        <w:spacing w:line="276" w:lineRule="auto"/>
        <w:ind w:left="840" w:right="114"/>
        <w:jc w:val="both"/>
        <w:rPr>
          <w:rFonts w:ascii="Arial" w:hAnsi="Arial" w:cs="Arial"/>
          <w:sz w:val="20"/>
          <w:szCs w:val="20"/>
        </w:rPr>
      </w:pPr>
      <w:r w:rsidRPr="002548CC">
        <w:rPr>
          <w:rFonts w:ascii="Arial" w:hAnsi="Arial" w:cs="Arial"/>
          <w:sz w:val="20"/>
          <w:szCs w:val="20"/>
        </w:rPr>
        <w:t xml:space="preserve">We will give you access to our current </w:t>
      </w:r>
      <w:r w:rsidR="00206BAC" w:rsidRPr="002548CC">
        <w:rPr>
          <w:rFonts w:ascii="Arial" w:hAnsi="Arial" w:cs="Arial"/>
          <w:sz w:val="20"/>
          <w:szCs w:val="20"/>
        </w:rPr>
        <w:t>precedents</w:t>
      </w:r>
      <w:r w:rsidRPr="002548CC">
        <w:rPr>
          <w:rFonts w:ascii="Arial" w:hAnsi="Arial" w:cs="Arial"/>
          <w:sz w:val="20"/>
          <w:szCs w:val="20"/>
        </w:rPr>
        <w:t>. You must use these documents (which we may amend or add to from time to time) as a base for all drafts we ask you to produce, subject to your own skill and</w:t>
      </w:r>
      <w:r w:rsidRPr="002548CC">
        <w:rPr>
          <w:rFonts w:ascii="Arial" w:hAnsi="Arial" w:cs="Arial"/>
          <w:spacing w:val="-19"/>
          <w:sz w:val="20"/>
          <w:szCs w:val="20"/>
        </w:rPr>
        <w:t xml:space="preserve"> </w:t>
      </w:r>
      <w:r w:rsidRPr="002548CC">
        <w:rPr>
          <w:rFonts w:ascii="Arial" w:hAnsi="Arial" w:cs="Arial"/>
          <w:sz w:val="20"/>
          <w:szCs w:val="20"/>
        </w:rPr>
        <w:t>judgment.</w:t>
      </w:r>
      <w:r w:rsidR="00437BD8" w:rsidRPr="002548CC">
        <w:rPr>
          <w:rFonts w:ascii="Arial" w:hAnsi="Arial" w:cs="Arial"/>
          <w:sz w:val="20"/>
          <w:szCs w:val="20"/>
        </w:rPr>
        <w:t xml:space="preserve"> </w:t>
      </w:r>
      <w:r w:rsidRPr="002548CC">
        <w:rPr>
          <w:rFonts w:ascii="Arial" w:hAnsi="Arial" w:cs="Arial"/>
          <w:sz w:val="20"/>
          <w:szCs w:val="20"/>
        </w:rPr>
        <w:t xml:space="preserve">If you think we should make changes to any of these documents you should consult </w:t>
      </w:r>
      <w:r w:rsidR="00533BE1" w:rsidRPr="002548CC">
        <w:rPr>
          <w:rFonts w:ascii="Arial" w:hAnsi="Arial" w:cs="Arial"/>
          <w:sz w:val="20"/>
          <w:szCs w:val="20"/>
        </w:rPr>
        <w:t>the Senior Legal Counsel</w:t>
      </w:r>
      <w:r w:rsidR="00005938">
        <w:rPr>
          <w:rFonts w:ascii="Arial" w:hAnsi="Arial" w:cs="Arial"/>
          <w:sz w:val="20"/>
          <w:szCs w:val="20"/>
        </w:rPr>
        <w:t>s</w:t>
      </w:r>
      <w:r w:rsidR="002B271D" w:rsidRPr="002548CC">
        <w:rPr>
          <w:rFonts w:ascii="Arial" w:hAnsi="Arial" w:cs="Arial"/>
          <w:sz w:val="20"/>
          <w:szCs w:val="20"/>
        </w:rPr>
        <w:t xml:space="preserve"> </w:t>
      </w:r>
      <w:r w:rsidR="00D34B84">
        <w:rPr>
          <w:rFonts w:ascii="Arial" w:hAnsi="Arial" w:cs="Arial"/>
          <w:sz w:val="20"/>
          <w:szCs w:val="20"/>
        </w:rPr>
        <w:t>and</w:t>
      </w:r>
      <w:r w:rsidR="002B271D" w:rsidRPr="002548CC">
        <w:rPr>
          <w:rFonts w:ascii="Arial" w:hAnsi="Arial" w:cs="Arial"/>
          <w:sz w:val="20"/>
          <w:szCs w:val="20"/>
        </w:rPr>
        <w:t xml:space="preserve"> Legal Counsel</w:t>
      </w:r>
      <w:r w:rsidR="00005938">
        <w:rPr>
          <w:rFonts w:ascii="Arial" w:hAnsi="Arial" w:cs="Arial"/>
          <w:sz w:val="20"/>
          <w:szCs w:val="20"/>
        </w:rPr>
        <w:t>s</w:t>
      </w:r>
      <w:r w:rsidRPr="002548CC">
        <w:rPr>
          <w:rFonts w:ascii="Arial" w:hAnsi="Arial" w:cs="Arial"/>
          <w:sz w:val="20"/>
          <w:szCs w:val="20"/>
        </w:rPr>
        <w:t>.</w:t>
      </w:r>
      <w:r w:rsidR="00437BD8" w:rsidRPr="002548CC">
        <w:rPr>
          <w:rFonts w:ascii="Arial" w:hAnsi="Arial" w:cs="Arial"/>
          <w:sz w:val="20"/>
          <w:szCs w:val="20"/>
        </w:rPr>
        <w:t xml:space="preserve"> </w:t>
      </w:r>
      <w:r w:rsidRPr="002548CC">
        <w:rPr>
          <w:rFonts w:ascii="Arial" w:hAnsi="Arial" w:cs="Arial"/>
          <w:sz w:val="20"/>
          <w:szCs w:val="20"/>
        </w:rPr>
        <w:t>If you are carrying out work for which there is no model form and you think we could use the document you have prepared, you should agree with us a fee for creating a standard document.</w:t>
      </w:r>
    </w:p>
    <w:p w14:paraId="66601320" w14:textId="77777777" w:rsidR="00FF0D19" w:rsidRPr="002548CC" w:rsidRDefault="00FF0D19" w:rsidP="00712661">
      <w:pPr>
        <w:pStyle w:val="BodyText"/>
        <w:spacing w:line="276" w:lineRule="auto"/>
        <w:ind w:left="1440" w:right="118"/>
        <w:jc w:val="both"/>
        <w:rPr>
          <w:rFonts w:ascii="Arial" w:hAnsi="Arial" w:cs="Arial"/>
          <w:sz w:val="20"/>
          <w:szCs w:val="20"/>
        </w:rPr>
      </w:pPr>
    </w:p>
    <w:p w14:paraId="66601323" w14:textId="4983CF7B" w:rsidR="00FF0D19" w:rsidRPr="002548CC" w:rsidRDefault="00FF0D19" w:rsidP="00712661">
      <w:pPr>
        <w:pStyle w:val="ListParagraph"/>
        <w:numPr>
          <w:ilvl w:val="1"/>
          <w:numId w:val="4"/>
        </w:numPr>
        <w:tabs>
          <w:tab w:val="left" w:pos="840"/>
        </w:tabs>
        <w:spacing w:line="276" w:lineRule="auto"/>
        <w:ind w:right="114"/>
        <w:jc w:val="both"/>
        <w:rPr>
          <w:rFonts w:ascii="Arial" w:hAnsi="Arial" w:cs="Arial"/>
          <w:b/>
          <w:sz w:val="20"/>
          <w:szCs w:val="20"/>
        </w:rPr>
      </w:pPr>
      <w:r w:rsidRPr="002548CC">
        <w:rPr>
          <w:rFonts w:ascii="Arial" w:hAnsi="Arial" w:cs="Arial"/>
          <w:b/>
          <w:sz w:val="20"/>
          <w:szCs w:val="20"/>
        </w:rPr>
        <w:t>Reports on capital transactions</w:t>
      </w:r>
      <w:r w:rsidR="00744576">
        <w:rPr>
          <w:rFonts w:ascii="Arial" w:hAnsi="Arial" w:cs="Arial"/>
          <w:b/>
          <w:sz w:val="20"/>
          <w:szCs w:val="20"/>
        </w:rPr>
        <w:t xml:space="preserve"> / material contracts</w:t>
      </w:r>
    </w:p>
    <w:p w14:paraId="66601324" w14:textId="77777777" w:rsidR="00FF0D19" w:rsidRPr="002548CC" w:rsidRDefault="00FF0D19" w:rsidP="00712661">
      <w:pPr>
        <w:pStyle w:val="ListParagraph"/>
        <w:tabs>
          <w:tab w:val="left" w:pos="840"/>
        </w:tabs>
        <w:spacing w:line="276" w:lineRule="auto"/>
        <w:ind w:left="792" w:right="114" w:firstLine="0"/>
        <w:rPr>
          <w:rFonts w:ascii="Arial" w:hAnsi="Arial" w:cs="Arial"/>
          <w:b/>
          <w:sz w:val="20"/>
          <w:szCs w:val="20"/>
        </w:rPr>
      </w:pPr>
    </w:p>
    <w:p w14:paraId="66601325" w14:textId="2B293778" w:rsidR="00FF0D19" w:rsidRPr="002548CC" w:rsidRDefault="00F74025" w:rsidP="00712661">
      <w:pPr>
        <w:tabs>
          <w:tab w:val="left" w:pos="840"/>
        </w:tabs>
        <w:spacing w:line="276" w:lineRule="auto"/>
        <w:ind w:left="792" w:right="114"/>
        <w:jc w:val="both"/>
        <w:rPr>
          <w:rFonts w:ascii="Arial" w:hAnsi="Arial" w:cs="Arial"/>
          <w:sz w:val="20"/>
          <w:szCs w:val="20"/>
        </w:rPr>
      </w:pPr>
      <w:r w:rsidRPr="002548CC">
        <w:rPr>
          <w:rFonts w:ascii="Arial" w:hAnsi="Arial" w:cs="Arial"/>
          <w:sz w:val="20"/>
          <w:szCs w:val="20"/>
        </w:rPr>
        <w:t>If required, y</w:t>
      </w:r>
      <w:r w:rsidR="00FF0D19" w:rsidRPr="002548CC">
        <w:rPr>
          <w:rFonts w:ascii="Arial" w:hAnsi="Arial" w:cs="Arial"/>
          <w:sz w:val="20"/>
          <w:szCs w:val="20"/>
        </w:rPr>
        <w:t xml:space="preserve">ou must give a legal report on the content and terms of the documents for </w:t>
      </w:r>
      <w:r w:rsidR="00FD61A3" w:rsidRPr="002548CC">
        <w:rPr>
          <w:rFonts w:ascii="Arial" w:hAnsi="Arial" w:cs="Arial"/>
          <w:sz w:val="20"/>
          <w:szCs w:val="20"/>
        </w:rPr>
        <w:t>material contracts</w:t>
      </w:r>
      <w:r w:rsidR="00FF0D19" w:rsidRPr="002548CC">
        <w:rPr>
          <w:rFonts w:ascii="Arial" w:hAnsi="Arial" w:cs="Arial"/>
          <w:sz w:val="20"/>
          <w:szCs w:val="20"/>
        </w:rPr>
        <w:t xml:space="preserve"> to our relevant in-house </w:t>
      </w:r>
      <w:r w:rsidR="00FC565F">
        <w:rPr>
          <w:rFonts w:ascii="Arial" w:hAnsi="Arial" w:cs="Arial"/>
          <w:sz w:val="20"/>
          <w:szCs w:val="20"/>
        </w:rPr>
        <w:t>asset management</w:t>
      </w:r>
      <w:r w:rsidR="00FC565F" w:rsidRPr="002548CC">
        <w:rPr>
          <w:rFonts w:ascii="Arial" w:hAnsi="Arial" w:cs="Arial"/>
          <w:sz w:val="20"/>
          <w:szCs w:val="20"/>
        </w:rPr>
        <w:t xml:space="preserve"> </w:t>
      </w:r>
      <w:r w:rsidR="00FF0D19" w:rsidRPr="002548CC">
        <w:rPr>
          <w:rFonts w:ascii="Arial" w:hAnsi="Arial" w:cs="Arial"/>
          <w:sz w:val="20"/>
          <w:szCs w:val="20"/>
        </w:rPr>
        <w:t>team</w:t>
      </w:r>
      <w:r w:rsidR="00005938">
        <w:rPr>
          <w:rFonts w:ascii="Arial" w:hAnsi="Arial" w:cs="Arial"/>
          <w:sz w:val="20"/>
          <w:szCs w:val="20"/>
        </w:rPr>
        <w:t>s</w:t>
      </w:r>
      <w:r w:rsidR="00FF0D19" w:rsidRPr="002548CC">
        <w:rPr>
          <w:rFonts w:ascii="Arial" w:hAnsi="Arial" w:cs="Arial"/>
          <w:sz w:val="20"/>
          <w:szCs w:val="20"/>
        </w:rPr>
        <w:t xml:space="preserve"> </w:t>
      </w:r>
      <w:r w:rsidR="00FC565F">
        <w:rPr>
          <w:rFonts w:ascii="Arial" w:hAnsi="Arial" w:cs="Arial"/>
          <w:sz w:val="20"/>
          <w:szCs w:val="20"/>
        </w:rPr>
        <w:t>or investment advisor</w:t>
      </w:r>
      <w:r w:rsidR="00005938">
        <w:rPr>
          <w:rFonts w:ascii="Arial" w:hAnsi="Arial" w:cs="Arial"/>
          <w:sz w:val="20"/>
          <w:szCs w:val="20"/>
        </w:rPr>
        <w:t>s</w:t>
      </w:r>
      <w:r w:rsidR="00FC565F">
        <w:rPr>
          <w:rFonts w:ascii="Arial" w:hAnsi="Arial" w:cs="Arial"/>
          <w:sz w:val="20"/>
          <w:szCs w:val="20"/>
        </w:rPr>
        <w:t xml:space="preserve"> </w:t>
      </w:r>
      <w:r w:rsidR="004D5356" w:rsidRPr="002548CC">
        <w:rPr>
          <w:rFonts w:ascii="Arial" w:hAnsi="Arial" w:cs="Arial"/>
          <w:sz w:val="20"/>
          <w:szCs w:val="20"/>
        </w:rPr>
        <w:t xml:space="preserve">instructing you </w:t>
      </w:r>
      <w:r w:rsidR="00FF0D19" w:rsidRPr="002548CC">
        <w:rPr>
          <w:rFonts w:ascii="Arial" w:hAnsi="Arial" w:cs="Arial"/>
          <w:sz w:val="20"/>
          <w:szCs w:val="20"/>
        </w:rPr>
        <w:t>once terms are settled</w:t>
      </w:r>
      <w:r w:rsidR="009E6438" w:rsidRPr="002548CC">
        <w:rPr>
          <w:rFonts w:ascii="Arial" w:hAnsi="Arial" w:cs="Arial"/>
          <w:sz w:val="20"/>
          <w:szCs w:val="20"/>
        </w:rPr>
        <w:t xml:space="preserve">.  This should be done </w:t>
      </w:r>
      <w:r w:rsidR="00FF0D19" w:rsidRPr="002548CC">
        <w:rPr>
          <w:rFonts w:ascii="Arial" w:hAnsi="Arial" w:cs="Arial"/>
          <w:sz w:val="20"/>
          <w:szCs w:val="20"/>
        </w:rPr>
        <w:t xml:space="preserve">before the transactions take place but giving us adequate time to </w:t>
      </w:r>
      <w:r w:rsidRPr="002548CC">
        <w:rPr>
          <w:rFonts w:ascii="Arial" w:hAnsi="Arial" w:cs="Arial"/>
          <w:sz w:val="20"/>
          <w:szCs w:val="20"/>
        </w:rPr>
        <w:t>read it. The legal report must</w:t>
      </w:r>
      <w:r w:rsidR="008F5C7D" w:rsidRPr="002548CC">
        <w:rPr>
          <w:rFonts w:ascii="Arial" w:hAnsi="Arial" w:cs="Arial"/>
          <w:sz w:val="20"/>
          <w:szCs w:val="20"/>
        </w:rPr>
        <w:t xml:space="preserve"> be copie</w:t>
      </w:r>
      <w:r w:rsidR="008524D9">
        <w:rPr>
          <w:rFonts w:ascii="Arial" w:hAnsi="Arial" w:cs="Arial"/>
          <w:sz w:val="20"/>
          <w:szCs w:val="20"/>
        </w:rPr>
        <w:t>d</w:t>
      </w:r>
      <w:r w:rsidR="008F5C7D" w:rsidRPr="002548CC">
        <w:rPr>
          <w:rFonts w:ascii="Arial" w:hAnsi="Arial" w:cs="Arial"/>
          <w:sz w:val="20"/>
          <w:szCs w:val="20"/>
        </w:rPr>
        <w:t xml:space="preserve"> to the </w:t>
      </w:r>
      <w:r w:rsidR="00005938">
        <w:rPr>
          <w:rFonts w:ascii="Arial" w:hAnsi="Arial" w:cs="Arial"/>
          <w:sz w:val="20"/>
          <w:szCs w:val="20"/>
        </w:rPr>
        <w:t xml:space="preserve">relevant </w:t>
      </w:r>
      <w:r w:rsidR="008F5C7D" w:rsidRPr="002548CC">
        <w:rPr>
          <w:rFonts w:ascii="Arial" w:hAnsi="Arial" w:cs="Arial"/>
          <w:sz w:val="20"/>
          <w:szCs w:val="20"/>
        </w:rPr>
        <w:t>Senior Legal Counsel and Legal Counsel and must</w:t>
      </w:r>
      <w:r w:rsidRPr="002548CC">
        <w:rPr>
          <w:rFonts w:ascii="Arial" w:hAnsi="Arial" w:cs="Arial"/>
          <w:sz w:val="20"/>
          <w:szCs w:val="20"/>
        </w:rPr>
        <w:t>:</w:t>
      </w:r>
    </w:p>
    <w:p w14:paraId="66601326" w14:textId="77777777" w:rsidR="00FF0D19" w:rsidRPr="002548CC" w:rsidRDefault="00FF0D19" w:rsidP="00712661">
      <w:pPr>
        <w:tabs>
          <w:tab w:val="left" w:pos="840"/>
        </w:tabs>
        <w:spacing w:line="276" w:lineRule="auto"/>
        <w:ind w:right="114"/>
        <w:rPr>
          <w:rFonts w:ascii="Arial" w:hAnsi="Arial" w:cs="Arial"/>
          <w:sz w:val="20"/>
          <w:szCs w:val="20"/>
        </w:rPr>
      </w:pPr>
    </w:p>
    <w:p w14:paraId="66601327" w14:textId="77777777" w:rsidR="00FF0D19" w:rsidRPr="002548CC" w:rsidRDefault="00FF0D19" w:rsidP="00712661">
      <w:pPr>
        <w:pStyle w:val="ListParagraph"/>
        <w:numPr>
          <w:ilvl w:val="0"/>
          <w:numId w:val="15"/>
        </w:numPr>
        <w:tabs>
          <w:tab w:val="left" w:pos="840"/>
        </w:tabs>
        <w:spacing w:line="276" w:lineRule="auto"/>
        <w:ind w:right="114"/>
        <w:jc w:val="both"/>
        <w:rPr>
          <w:rFonts w:ascii="Arial" w:hAnsi="Arial" w:cs="Arial"/>
          <w:sz w:val="20"/>
          <w:szCs w:val="20"/>
        </w:rPr>
      </w:pPr>
      <w:r w:rsidRPr="002548CC">
        <w:rPr>
          <w:rFonts w:ascii="Arial" w:hAnsi="Arial" w:cs="Arial"/>
          <w:sz w:val="20"/>
          <w:szCs w:val="20"/>
        </w:rPr>
        <w:t>focus on the commercial implications of the transactions;</w:t>
      </w:r>
    </w:p>
    <w:p w14:paraId="66601328" w14:textId="77777777" w:rsidR="00FF0D19" w:rsidRPr="002548CC" w:rsidRDefault="00FF0D19" w:rsidP="00712661">
      <w:pPr>
        <w:pStyle w:val="ListParagraph"/>
        <w:tabs>
          <w:tab w:val="left" w:pos="840"/>
        </w:tabs>
        <w:spacing w:line="276" w:lineRule="auto"/>
        <w:ind w:left="1512" w:right="114" w:firstLine="0"/>
        <w:rPr>
          <w:rFonts w:ascii="Arial" w:hAnsi="Arial" w:cs="Arial"/>
          <w:sz w:val="20"/>
          <w:szCs w:val="20"/>
        </w:rPr>
      </w:pPr>
    </w:p>
    <w:p w14:paraId="66601329" w14:textId="77777777" w:rsidR="00FF0D19" w:rsidRPr="002548CC" w:rsidRDefault="00FF0D19" w:rsidP="00712661">
      <w:pPr>
        <w:pStyle w:val="ListParagraph"/>
        <w:numPr>
          <w:ilvl w:val="0"/>
          <w:numId w:val="15"/>
        </w:numPr>
        <w:tabs>
          <w:tab w:val="left" w:pos="840"/>
        </w:tabs>
        <w:spacing w:line="276" w:lineRule="auto"/>
        <w:ind w:right="114"/>
        <w:jc w:val="both"/>
        <w:rPr>
          <w:rFonts w:ascii="Arial" w:hAnsi="Arial" w:cs="Arial"/>
          <w:sz w:val="20"/>
          <w:szCs w:val="20"/>
        </w:rPr>
      </w:pPr>
      <w:r w:rsidRPr="002548CC">
        <w:rPr>
          <w:rFonts w:ascii="Arial" w:hAnsi="Arial" w:cs="Arial"/>
          <w:sz w:val="20"/>
          <w:szCs w:val="20"/>
        </w:rPr>
        <w:t xml:space="preserve">confirm that the transaction is not </w:t>
      </w:r>
      <w:r w:rsidRPr="002548CC">
        <w:rPr>
          <w:rFonts w:ascii="Arial" w:hAnsi="Arial" w:cs="Arial"/>
          <w:i/>
          <w:sz w:val="20"/>
          <w:szCs w:val="20"/>
        </w:rPr>
        <w:t xml:space="preserve">ultra vires </w:t>
      </w:r>
      <w:r w:rsidRPr="002548CC">
        <w:rPr>
          <w:rFonts w:ascii="Arial" w:hAnsi="Arial" w:cs="Arial"/>
          <w:sz w:val="20"/>
          <w:szCs w:val="20"/>
        </w:rPr>
        <w:t xml:space="preserve">the Crown </w:t>
      </w:r>
      <w:r w:rsidR="00437BD8" w:rsidRPr="002548CC">
        <w:rPr>
          <w:rFonts w:ascii="Arial" w:hAnsi="Arial" w:cs="Arial"/>
          <w:sz w:val="20"/>
          <w:szCs w:val="20"/>
        </w:rPr>
        <w:t>Estate Act;</w:t>
      </w:r>
    </w:p>
    <w:p w14:paraId="6660132A" w14:textId="77777777" w:rsidR="00FF0D19" w:rsidRPr="002548CC" w:rsidRDefault="00FF0D19" w:rsidP="00712661">
      <w:pPr>
        <w:tabs>
          <w:tab w:val="left" w:pos="840"/>
        </w:tabs>
        <w:spacing w:line="276" w:lineRule="auto"/>
        <w:ind w:right="114"/>
        <w:rPr>
          <w:rFonts w:ascii="Arial" w:hAnsi="Arial" w:cs="Arial"/>
          <w:sz w:val="20"/>
          <w:szCs w:val="20"/>
        </w:rPr>
      </w:pPr>
    </w:p>
    <w:p w14:paraId="6660132B" w14:textId="59710B13" w:rsidR="00437BD8" w:rsidRPr="002548CC" w:rsidRDefault="00FF0D19" w:rsidP="00712661">
      <w:pPr>
        <w:pStyle w:val="ListParagraph"/>
        <w:numPr>
          <w:ilvl w:val="0"/>
          <w:numId w:val="15"/>
        </w:numPr>
        <w:tabs>
          <w:tab w:val="left" w:pos="840"/>
        </w:tabs>
        <w:spacing w:line="276" w:lineRule="auto"/>
        <w:ind w:right="114"/>
        <w:jc w:val="both"/>
        <w:rPr>
          <w:rFonts w:ascii="Arial" w:hAnsi="Arial" w:cs="Arial"/>
          <w:sz w:val="20"/>
          <w:szCs w:val="20"/>
        </w:rPr>
      </w:pPr>
      <w:r w:rsidRPr="002548CC">
        <w:rPr>
          <w:rFonts w:ascii="Arial" w:hAnsi="Arial" w:cs="Arial"/>
          <w:sz w:val="20"/>
          <w:szCs w:val="20"/>
        </w:rPr>
        <w:t xml:space="preserve">if applicable, confirm that the transaction corresponds </w:t>
      </w:r>
      <w:r w:rsidR="00712BA0" w:rsidRPr="002548CC">
        <w:rPr>
          <w:rFonts w:ascii="Arial" w:hAnsi="Arial" w:cs="Arial"/>
          <w:sz w:val="20"/>
          <w:szCs w:val="20"/>
        </w:rPr>
        <w:t xml:space="preserve">with the relevant </w:t>
      </w:r>
      <w:r w:rsidR="008524D9">
        <w:rPr>
          <w:rFonts w:ascii="Arial" w:hAnsi="Arial" w:cs="Arial"/>
          <w:sz w:val="20"/>
          <w:szCs w:val="20"/>
        </w:rPr>
        <w:t>Crown Estate committee</w:t>
      </w:r>
      <w:r w:rsidR="00712BA0" w:rsidRPr="002548CC">
        <w:rPr>
          <w:rFonts w:ascii="Arial" w:hAnsi="Arial" w:cs="Arial"/>
          <w:sz w:val="20"/>
          <w:szCs w:val="20"/>
        </w:rPr>
        <w:t xml:space="preserve"> </w:t>
      </w:r>
      <w:proofErr w:type="spellStart"/>
      <w:r w:rsidR="00712BA0" w:rsidRPr="002548CC">
        <w:rPr>
          <w:rFonts w:ascii="Arial" w:hAnsi="Arial" w:cs="Arial"/>
          <w:sz w:val="20"/>
          <w:szCs w:val="20"/>
        </w:rPr>
        <w:t>authoris</w:t>
      </w:r>
      <w:r w:rsidRPr="002548CC">
        <w:rPr>
          <w:rFonts w:ascii="Arial" w:hAnsi="Arial" w:cs="Arial"/>
          <w:sz w:val="20"/>
          <w:szCs w:val="20"/>
        </w:rPr>
        <w:t>ation</w:t>
      </w:r>
      <w:proofErr w:type="spellEnd"/>
      <w:r w:rsidRPr="002548CC">
        <w:rPr>
          <w:rFonts w:ascii="Arial" w:hAnsi="Arial" w:cs="Arial"/>
          <w:sz w:val="20"/>
          <w:szCs w:val="20"/>
        </w:rPr>
        <w:t xml:space="preserve"> and if not how it differs and whether the discrepancy is considered, in your professional opinion, to be material</w:t>
      </w:r>
      <w:r w:rsidR="00437BD8" w:rsidRPr="002548CC">
        <w:rPr>
          <w:rFonts w:ascii="Arial" w:hAnsi="Arial" w:cs="Arial"/>
          <w:sz w:val="20"/>
          <w:szCs w:val="20"/>
        </w:rPr>
        <w:t xml:space="preserve">; and </w:t>
      </w:r>
    </w:p>
    <w:p w14:paraId="6660132C" w14:textId="77777777" w:rsidR="00437BD8" w:rsidRPr="002548CC" w:rsidRDefault="00437BD8" w:rsidP="00712661">
      <w:pPr>
        <w:pStyle w:val="ListParagraph"/>
        <w:spacing w:line="276" w:lineRule="auto"/>
        <w:rPr>
          <w:rFonts w:ascii="Arial" w:hAnsi="Arial" w:cs="Arial"/>
          <w:sz w:val="20"/>
          <w:szCs w:val="20"/>
        </w:rPr>
      </w:pPr>
    </w:p>
    <w:p w14:paraId="6660132D" w14:textId="77777777" w:rsidR="00FF0D19" w:rsidRDefault="00FF0D19" w:rsidP="00712661">
      <w:pPr>
        <w:pStyle w:val="ListParagraph"/>
        <w:numPr>
          <w:ilvl w:val="0"/>
          <w:numId w:val="15"/>
        </w:numPr>
        <w:tabs>
          <w:tab w:val="left" w:pos="840"/>
        </w:tabs>
        <w:spacing w:line="276" w:lineRule="auto"/>
        <w:ind w:right="114"/>
        <w:jc w:val="both"/>
        <w:rPr>
          <w:rFonts w:ascii="Arial" w:hAnsi="Arial" w:cs="Arial"/>
          <w:sz w:val="20"/>
          <w:szCs w:val="20"/>
        </w:rPr>
      </w:pPr>
      <w:r w:rsidRPr="002548CC">
        <w:rPr>
          <w:rFonts w:ascii="Arial" w:hAnsi="Arial" w:cs="Arial"/>
          <w:sz w:val="20"/>
          <w:szCs w:val="20"/>
        </w:rPr>
        <w:t>to recommend whether or not we go ahead with the transaction, based on the legal documents and your due diligence.</w:t>
      </w:r>
    </w:p>
    <w:p w14:paraId="0AAB4915" w14:textId="77777777" w:rsidR="0067510A" w:rsidRPr="0067510A" w:rsidRDefault="0067510A" w:rsidP="00712661">
      <w:pPr>
        <w:pStyle w:val="ListParagraph"/>
        <w:spacing w:line="276" w:lineRule="auto"/>
        <w:rPr>
          <w:rFonts w:ascii="Arial" w:hAnsi="Arial" w:cs="Arial"/>
          <w:sz w:val="20"/>
          <w:szCs w:val="20"/>
        </w:rPr>
      </w:pPr>
    </w:p>
    <w:p w14:paraId="2CC4883D" w14:textId="20F66D15" w:rsidR="0067510A" w:rsidRDefault="0067510A" w:rsidP="00712661">
      <w:pPr>
        <w:tabs>
          <w:tab w:val="left" w:pos="840"/>
        </w:tabs>
        <w:spacing w:line="276" w:lineRule="auto"/>
        <w:ind w:right="114"/>
        <w:jc w:val="both"/>
        <w:rPr>
          <w:rFonts w:ascii="Arial" w:hAnsi="Arial" w:cs="Arial"/>
          <w:sz w:val="20"/>
          <w:szCs w:val="20"/>
        </w:rPr>
      </w:pPr>
      <w:r>
        <w:rPr>
          <w:rFonts w:ascii="Arial" w:hAnsi="Arial" w:cs="Arial"/>
          <w:sz w:val="20"/>
          <w:szCs w:val="20"/>
        </w:rPr>
        <w:tab/>
        <w:t>We can provide example reports to aid in the formatting/presentation.</w:t>
      </w:r>
    </w:p>
    <w:p w14:paraId="25B6085E" w14:textId="77777777" w:rsidR="00B751B7" w:rsidRDefault="00B751B7" w:rsidP="00712661">
      <w:pPr>
        <w:tabs>
          <w:tab w:val="left" w:pos="840"/>
        </w:tabs>
        <w:spacing w:line="276" w:lineRule="auto"/>
        <w:ind w:right="114"/>
        <w:jc w:val="both"/>
        <w:rPr>
          <w:rFonts w:ascii="Arial" w:hAnsi="Arial" w:cs="Arial"/>
          <w:sz w:val="20"/>
          <w:szCs w:val="20"/>
        </w:rPr>
      </w:pPr>
    </w:p>
    <w:p w14:paraId="6660132F" w14:textId="77777777" w:rsidR="00FF0D19" w:rsidRPr="002548CC" w:rsidRDefault="00FF0D19" w:rsidP="00712661">
      <w:pPr>
        <w:pStyle w:val="ListParagraph"/>
        <w:numPr>
          <w:ilvl w:val="1"/>
          <w:numId w:val="4"/>
        </w:numPr>
        <w:tabs>
          <w:tab w:val="left" w:pos="840"/>
        </w:tabs>
        <w:spacing w:line="276" w:lineRule="auto"/>
        <w:jc w:val="both"/>
        <w:rPr>
          <w:rFonts w:ascii="Arial" w:hAnsi="Arial" w:cs="Arial"/>
          <w:b/>
          <w:sz w:val="20"/>
          <w:szCs w:val="20"/>
        </w:rPr>
      </w:pPr>
      <w:r w:rsidRPr="002548CC">
        <w:rPr>
          <w:rFonts w:ascii="Arial" w:hAnsi="Arial" w:cs="Arial"/>
          <w:b/>
          <w:sz w:val="20"/>
          <w:szCs w:val="20"/>
        </w:rPr>
        <w:lastRenderedPageBreak/>
        <w:t>Sending documents to us for</w:t>
      </w:r>
      <w:r w:rsidRPr="002548CC">
        <w:rPr>
          <w:rFonts w:ascii="Arial" w:hAnsi="Arial" w:cs="Arial"/>
          <w:b/>
          <w:spacing w:val="-15"/>
          <w:sz w:val="20"/>
          <w:szCs w:val="20"/>
        </w:rPr>
        <w:t xml:space="preserve"> </w:t>
      </w:r>
      <w:r w:rsidR="00437BD8" w:rsidRPr="002548CC">
        <w:rPr>
          <w:rFonts w:ascii="Arial" w:hAnsi="Arial" w:cs="Arial"/>
          <w:b/>
          <w:spacing w:val="-15"/>
          <w:sz w:val="20"/>
          <w:szCs w:val="20"/>
        </w:rPr>
        <w:t>signing/</w:t>
      </w:r>
      <w:r w:rsidRPr="002548CC">
        <w:rPr>
          <w:rFonts w:ascii="Arial" w:hAnsi="Arial" w:cs="Arial"/>
          <w:b/>
          <w:sz w:val="20"/>
          <w:szCs w:val="20"/>
        </w:rPr>
        <w:t>sealing</w:t>
      </w:r>
    </w:p>
    <w:p w14:paraId="66601330" w14:textId="77777777" w:rsidR="00FF0D19" w:rsidRPr="002548CC" w:rsidRDefault="00FF0D19" w:rsidP="00712661">
      <w:pPr>
        <w:pStyle w:val="BodyText"/>
        <w:spacing w:line="276" w:lineRule="auto"/>
        <w:rPr>
          <w:rFonts w:ascii="Arial" w:hAnsi="Arial" w:cs="Arial"/>
          <w:b/>
          <w:sz w:val="20"/>
          <w:szCs w:val="20"/>
        </w:rPr>
      </w:pPr>
    </w:p>
    <w:p w14:paraId="669375ED" w14:textId="77777777" w:rsidR="000C0FCC" w:rsidRDefault="00FF0D19" w:rsidP="00712661">
      <w:pPr>
        <w:pStyle w:val="BodyText"/>
        <w:spacing w:line="276" w:lineRule="auto"/>
        <w:ind w:left="792" w:right="118"/>
        <w:jc w:val="both"/>
        <w:rPr>
          <w:rFonts w:ascii="Arial" w:hAnsi="Arial" w:cs="Arial"/>
          <w:sz w:val="20"/>
          <w:szCs w:val="20"/>
        </w:rPr>
      </w:pPr>
      <w:r w:rsidRPr="002548CC">
        <w:rPr>
          <w:rFonts w:ascii="Arial" w:hAnsi="Arial" w:cs="Arial"/>
          <w:sz w:val="20"/>
          <w:szCs w:val="20"/>
        </w:rPr>
        <w:t>When you send documents to</w:t>
      </w:r>
      <w:r w:rsidR="00437BD8" w:rsidRPr="002548CC">
        <w:rPr>
          <w:rFonts w:ascii="Arial" w:hAnsi="Arial" w:cs="Arial"/>
          <w:sz w:val="20"/>
          <w:szCs w:val="20"/>
        </w:rPr>
        <w:t xml:space="preserve"> us</w:t>
      </w:r>
      <w:r w:rsidRPr="002548CC">
        <w:rPr>
          <w:rFonts w:ascii="Arial" w:hAnsi="Arial" w:cs="Arial"/>
          <w:sz w:val="20"/>
          <w:szCs w:val="20"/>
        </w:rPr>
        <w:t xml:space="preserve"> for signing/sealing, </w:t>
      </w:r>
      <w:r w:rsidR="00127F6C">
        <w:rPr>
          <w:rFonts w:ascii="Arial" w:hAnsi="Arial" w:cs="Arial"/>
          <w:sz w:val="20"/>
          <w:szCs w:val="20"/>
        </w:rPr>
        <w:t xml:space="preserve">unless notified otherwise </w:t>
      </w:r>
      <w:r w:rsidR="000C0FCC">
        <w:rPr>
          <w:rFonts w:ascii="Arial" w:hAnsi="Arial" w:cs="Arial"/>
          <w:sz w:val="20"/>
          <w:szCs w:val="20"/>
        </w:rPr>
        <w:t xml:space="preserve">by the in-house legal team or if acting </w:t>
      </w:r>
      <w:r w:rsidR="00127F6C">
        <w:rPr>
          <w:rFonts w:ascii="Arial" w:hAnsi="Arial" w:cs="Arial"/>
          <w:sz w:val="20"/>
          <w:szCs w:val="20"/>
        </w:rPr>
        <w:t xml:space="preserve">in accordance with any </w:t>
      </w:r>
      <w:r w:rsidR="00744576">
        <w:rPr>
          <w:rFonts w:ascii="Arial" w:hAnsi="Arial" w:cs="Arial"/>
          <w:sz w:val="20"/>
          <w:szCs w:val="20"/>
        </w:rPr>
        <w:t xml:space="preserve">Crown Estate </w:t>
      </w:r>
      <w:r w:rsidR="00127F6C">
        <w:rPr>
          <w:rFonts w:ascii="Arial" w:hAnsi="Arial" w:cs="Arial"/>
          <w:sz w:val="20"/>
          <w:szCs w:val="20"/>
        </w:rPr>
        <w:t>signing/sealing policy</w:t>
      </w:r>
      <w:r w:rsidR="000C0FCC">
        <w:rPr>
          <w:rFonts w:ascii="Arial" w:hAnsi="Arial" w:cs="Arial"/>
          <w:sz w:val="20"/>
          <w:szCs w:val="20"/>
        </w:rPr>
        <w:t xml:space="preserve"> provided to you from time to time</w:t>
      </w:r>
      <w:r w:rsidR="00127F6C">
        <w:rPr>
          <w:rFonts w:ascii="Arial" w:hAnsi="Arial" w:cs="Arial"/>
          <w:sz w:val="20"/>
          <w:szCs w:val="20"/>
        </w:rPr>
        <w:t xml:space="preserve">, </w:t>
      </w:r>
      <w:r w:rsidRPr="002548CC">
        <w:rPr>
          <w:rFonts w:ascii="Arial" w:hAnsi="Arial" w:cs="Arial"/>
          <w:sz w:val="20"/>
          <w:szCs w:val="20"/>
        </w:rPr>
        <w:t>you mu</w:t>
      </w:r>
      <w:r w:rsidR="00437BD8" w:rsidRPr="002548CC">
        <w:rPr>
          <w:rFonts w:ascii="Arial" w:hAnsi="Arial" w:cs="Arial"/>
          <w:sz w:val="20"/>
          <w:szCs w:val="20"/>
        </w:rPr>
        <w:t xml:space="preserve">st include a signed transaction </w:t>
      </w:r>
      <w:proofErr w:type="spellStart"/>
      <w:r w:rsidR="00437BD8" w:rsidRPr="002548CC">
        <w:rPr>
          <w:rFonts w:ascii="Arial" w:hAnsi="Arial" w:cs="Arial"/>
          <w:sz w:val="20"/>
          <w:szCs w:val="20"/>
        </w:rPr>
        <w:t>authorisa</w:t>
      </w:r>
      <w:r w:rsidR="00744576">
        <w:rPr>
          <w:rFonts w:ascii="Arial" w:hAnsi="Arial" w:cs="Arial"/>
          <w:sz w:val="20"/>
          <w:szCs w:val="20"/>
        </w:rPr>
        <w:t>tion</w:t>
      </w:r>
      <w:proofErr w:type="spellEnd"/>
      <w:r w:rsidR="00437BD8" w:rsidRPr="002548CC">
        <w:rPr>
          <w:rFonts w:ascii="Arial" w:hAnsi="Arial" w:cs="Arial"/>
          <w:sz w:val="20"/>
          <w:szCs w:val="20"/>
        </w:rPr>
        <w:t xml:space="preserve"> </w:t>
      </w:r>
      <w:r w:rsidRPr="002548CC">
        <w:rPr>
          <w:rFonts w:ascii="Arial" w:hAnsi="Arial" w:cs="Arial"/>
          <w:sz w:val="20"/>
          <w:szCs w:val="20"/>
        </w:rPr>
        <w:t xml:space="preserve">certificate (TAC). </w:t>
      </w:r>
    </w:p>
    <w:p w14:paraId="4F00E08E" w14:textId="77777777" w:rsidR="00C6377B" w:rsidRDefault="00C6377B" w:rsidP="00712661">
      <w:pPr>
        <w:pStyle w:val="BodyText"/>
        <w:spacing w:line="276" w:lineRule="auto"/>
        <w:ind w:left="792" w:right="118"/>
        <w:jc w:val="both"/>
        <w:rPr>
          <w:rFonts w:ascii="Arial" w:hAnsi="Arial" w:cs="Arial"/>
          <w:sz w:val="20"/>
          <w:szCs w:val="20"/>
        </w:rPr>
      </w:pPr>
    </w:p>
    <w:p w14:paraId="75F23AF0" w14:textId="3428DE7D" w:rsidR="00127F6C" w:rsidRDefault="00127F6C" w:rsidP="00712661">
      <w:pPr>
        <w:pStyle w:val="BodyText"/>
        <w:spacing w:line="276" w:lineRule="auto"/>
        <w:ind w:left="792" w:right="118"/>
        <w:jc w:val="both"/>
        <w:rPr>
          <w:rFonts w:ascii="Arial" w:hAnsi="Arial" w:cs="Arial"/>
          <w:sz w:val="20"/>
          <w:szCs w:val="20"/>
        </w:rPr>
      </w:pPr>
      <w:r>
        <w:rPr>
          <w:rFonts w:ascii="Arial" w:hAnsi="Arial" w:cs="Arial"/>
          <w:sz w:val="20"/>
          <w:szCs w:val="20"/>
        </w:rPr>
        <w:t>A TAC is an in-house Crown Estate approval form</w:t>
      </w:r>
      <w:r w:rsidR="007704B2">
        <w:rPr>
          <w:rFonts w:ascii="Arial" w:hAnsi="Arial" w:cs="Arial"/>
          <w:sz w:val="20"/>
          <w:szCs w:val="20"/>
        </w:rPr>
        <w:t>. It</w:t>
      </w:r>
      <w:r w:rsidR="000C0FCC">
        <w:rPr>
          <w:rFonts w:ascii="Arial" w:hAnsi="Arial" w:cs="Arial"/>
          <w:sz w:val="20"/>
          <w:szCs w:val="20"/>
        </w:rPr>
        <w:t xml:space="preserve"> provides assurance to our authorized signatories that due process has been followed in the preparation of legal documents and their approval by the business. </w:t>
      </w:r>
      <w:r w:rsidR="00FF0D19" w:rsidRPr="002548CC">
        <w:rPr>
          <w:rFonts w:ascii="Arial" w:hAnsi="Arial" w:cs="Arial"/>
          <w:sz w:val="20"/>
          <w:szCs w:val="20"/>
        </w:rPr>
        <w:t xml:space="preserve">We will not process documents for signing/sealing until in receipt of a signed TAC. </w:t>
      </w:r>
    </w:p>
    <w:p w14:paraId="6E373109" w14:textId="77777777" w:rsidR="00AD5281" w:rsidRDefault="00AD5281" w:rsidP="00712661">
      <w:pPr>
        <w:pStyle w:val="BodyText"/>
        <w:spacing w:line="276" w:lineRule="auto"/>
        <w:ind w:left="792" w:right="118"/>
        <w:jc w:val="both"/>
        <w:rPr>
          <w:rFonts w:ascii="Arial" w:hAnsi="Arial" w:cs="Arial"/>
          <w:sz w:val="20"/>
          <w:szCs w:val="20"/>
        </w:rPr>
      </w:pPr>
    </w:p>
    <w:p w14:paraId="75F28DDA" w14:textId="16B7ACC1" w:rsidR="00B45234" w:rsidRDefault="00C0715A" w:rsidP="00712661">
      <w:pPr>
        <w:pStyle w:val="BodyText"/>
        <w:spacing w:line="276" w:lineRule="auto"/>
        <w:ind w:left="792" w:right="118"/>
        <w:jc w:val="both"/>
        <w:rPr>
          <w:rFonts w:ascii="Arial" w:hAnsi="Arial" w:cs="Arial"/>
          <w:sz w:val="20"/>
          <w:szCs w:val="20"/>
        </w:rPr>
      </w:pPr>
      <w:r w:rsidRPr="002548CC">
        <w:rPr>
          <w:rFonts w:ascii="Arial" w:hAnsi="Arial" w:cs="Arial"/>
          <w:sz w:val="20"/>
          <w:szCs w:val="20"/>
        </w:rPr>
        <w:t>Our preference is for</w:t>
      </w:r>
      <w:r w:rsidR="007E3BDD" w:rsidRPr="002548CC">
        <w:rPr>
          <w:rFonts w:ascii="Arial" w:hAnsi="Arial" w:cs="Arial"/>
          <w:sz w:val="20"/>
          <w:szCs w:val="20"/>
        </w:rPr>
        <w:t xml:space="preserve"> all</w:t>
      </w:r>
      <w:r w:rsidRPr="002548CC">
        <w:rPr>
          <w:rFonts w:ascii="Arial" w:hAnsi="Arial" w:cs="Arial"/>
          <w:sz w:val="20"/>
          <w:szCs w:val="20"/>
        </w:rPr>
        <w:t xml:space="preserve"> signing to be completed by e-signatures</w:t>
      </w:r>
      <w:r w:rsidR="00127F6C">
        <w:rPr>
          <w:rFonts w:ascii="Arial" w:hAnsi="Arial" w:cs="Arial"/>
          <w:sz w:val="20"/>
          <w:szCs w:val="20"/>
        </w:rPr>
        <w:t xml:space="preserve"> using DocuSign</w:t>
      </w:r>
      <w:r w:rsidR="002A60FC" w:rsidRPr="002548CC">
        <w:rPr>
          <w:rFonts w:ascii="Arial" w:hAnsi="Arial" w:cs="Arial"/>
          <w:sz w:val="20"/>
          <w:szCs w:val="20"/>
        </w:rPr>
        <w:t xml:space="preserve">, but note that we can only sign Deeds using a seal. </w:t>
      </w:r>
      <w:r w:rsidR="00B45234">
        <w:rPr>
          <w:rFonts w:ascii="Arial" w:hAnsi="Arial" w:cs="Arial"/>
          <w:sz w:val="20"/>
          <w:szCs w:val="20"/>
        </w:rPr>
        <w:t xml:space="preserve">In doing so, we prefer the use of </w:t>
      </w:r>
      <w:r w:rsidR="00C6377B">
        <w:rPr>
          <w:rFonts w:ascii="Arial" w:hAnsi="Arial" w:cs="Arial"/>
          <w:sz w:val="20"/>
          <w:szCs w:val="20"/>
        </w:rPr>
        <w:t>‘</w:t>
      </w:r>
      <w:r w:rsidR="00B45234">
        <w:rPr>
          <w:rFonts w:ascii="Arial" w:hAnsi="Arial" w:cs="Arial"/>
          <w:sz w:val="20"/>
          <w:szCs w:val="20"/>
        </w:rPr>
        <w:t>Mercury</w:t>
      </w:r>
      <w:r w:rsidR="00C6377B">
        <w:rPr>
          <w:rFonts w:ascii="Arial" w:hAnsi="Arial" w:cs="Arial"/>
          <w:sz w:val="20"/>
          <w:szCs w:val="20"/>
        </w:rPr>
        <w:t>’</w:t>
      </w:r>
      <w:r w:rsidR="00B45234">
        <w:rPr>
          <w:rFonts w:ascii="Arial" w:hAnsi="Arial" w:cs="Arial"/>
          <w:sz w:val="20"/>
          <w:szCs w:val="20"/>
        </w:rPr>
        <w:t xml:space="preserve"> signing procedures and/or counterparts to expedite completion. </w:t>
      </w:r>
    </w:p>
    <w:p w14:paraId="213A7ED7" w14:textId="77777777" w:rsidR="00B45234" w:rsidRDefault="00B45234" w:rsidP="00712661">
      <w:pPr>
        <w:pStyle w:val="BodyText"/>
        <w:spacing w:line="276" w:lineRule="auto"/>
        <w:ind w:left="792" w:right="118"/>
        <w:jc w:val="both"/>
        <w:rPr>
          <w:rFonts w:ascii="Arial" w:hAnsi="Arial" w:cs="Arial"/>
          <w:sz w:val="20"/>
          <w:szCs w:val="20"/>
        </w:rPr>
      </w:pPr>
    </w:p>
    <w:p w14:paraId="568A7627" w14:textId="5FE455BD" w:rsidR="003F6D28" w:rsidRPr="00A11CD0" w:rsidRDefault="00FF0D19" w:rsidP="00712661">
      <w:pPr>
        <w:pStyle w:val="BodyText"/>
        <w:spacing w:line="276" w:lineRule="auto"/>
        <w:ind w:left="792" w:right="118"/>
        <w:jc w:val="both"/>
        <w:rPr>
          <w:rFonts w:ascii="Arial" w:hAnsi="Arial" w:cs="Arial"/>
          <w:sz w:val="20"/>
          <w:szCs w:val="20"/>
        </w:rPr>
      </w:pPr>
      <w:r w:rsidRPr="002548CC">
        <w:rPr>
          <w:rFonts w:ascii="Arial" w:hAnsi="Arial" w:cs="Arial"/>
          <w:sz w:val="20"/>
          <w:szCs w:val="20"/>
        </w:rPr>
        <w:t xml:space="preserve">Save </w:t>
      </w:r>
      <w:r w:rsidR="00BB4E5E" w:rsidRPr="002548CC">
        <w:rPr>
          <w:rFonts w:ascii="Arial" w:hAnsi="Arial" w:cs="Arial"/>
          <w:sz w:val="20"/>
          <w:szCs w:val="20"/>
        </w:rPr>
        <w:t xml:space="preserve">where approved by a member of </w:t>
      </w:r>
      <w:r w:rsidR="00A00796">
        <w:rPr>
          <w:rFonts w:ascii="Arial" w:hAnsi="Arial" w:cs="Arial"/>
          <w:sz w:val="20"/>
          <w:szCs w:val="20"/>
        </w:rPr>
        <w:t>our l</w:t>
      </w:r>
      <w:r w:rsidR="00BB4E5E" w:rsidRPr="002548CC">
        <w:rPr>
          <w:rFonts w:ascii="Arial" w:hAnsi="Arial" w:cs="Arial"/>
          <w:sz w:val="20"/>
          <w:szCs w:val="20"/>
        </w:rPr>
        <w:t>egal team</w:t>
      </w:r>
      <w:r w:rsidRPr="002548CC">
        <w:rPr>
          <w:rFonts w:ascii="Arial" w:hAnsi="Arial" w:cs="Arial"/>
          <w:sz w:val="20"/>
          <w:szCs w:val="20"/>
        </w:rPr>
        <w:t xml:space="preserve">, </w:t>
      </w:r>
      <w:r w:rsidR="00C6377B">
        <w:rPr>
          <w:rFonts w:ascii="Arial" w:hAnsi="Arial" w:cs="Arial"/>
          <w:sz w:val="20"/>
          <w:szCs w:val="20"/>
        </w:rPr>
        <w:t xml:space="preserve">for ‘wet ink’ signatures </w:t>
      </w:r>
      <w:r w:rsidRPr="002548CC">
        <w:rPr>
          <w:rFonts w:ascii="Arial" w:hAnsi="Arial" w:cs="Arial"/>
          <w:sz w:val="20"/>
          <w:szCs w:val="20"/>
        </w:rPr>
        <w:t>hard copy engrossments</w:t>
      </w:r>
      <w:r w:rsidR="00C0715A" w:rsidRPr="002548CC">
        <w:rPr>
          <w:rFonts w:ascii="Arial" w:hAnsi="Arial" w:cs="Arial"/>
          <w:sz w:val="20"/>
          <w:szCs w:val="20"/>
        </w:rPr>
        <w:t xml:space="preserve"> </w:t>
      </w:r>
      <w:r w:rsidRPr="002548CC">
        <w:rPr>
          <w:rFonts w:ascii="Arial" w:hAnsi="Arial" w:cs="Arial"/>
          <w:sz w:val="20"/>
          <w:szCs w:val="20"/>
        </w:rPr>
        <w:t xml:space="preserve">must be sent to us, as opposed to </w:t>
      </w:r>
      <w:r w:rsidR="009C3A45">
        <w:rPr>
          <w:rFonts w:ascii="Arial" w:hAnsi="Arial" w:cs="Arial"/>
          <w:sz w:val="20"/>
          <w:szCs w:val="20"/>
        </w:rPr>
        <w:t xml:space="preserve">the </w:t>
      </w:r>
      <w:r w:rsidRPr="002548CC">
        <w:rPr>
          <w:rFonts w:ascii="Arial" w:hAnsi="Arial" w:cs="Arial"/>
          <w:sz w:val="20"/>
          <w:szCs w:val="20"/>
        </w:rPr>
        <w:t>production</w:t>
      </w:r>
      <w:r w:rsidR="00437BD8" w:rsidRPr="002548CC">
        <w:rPr>
          <w:rFonts w:ascii="Arial" w:hAnsi="Arial" w:cs="Arial"/>
          <w:sz w:val="20"/>
          <w:szCs w:val="20"/>
        </w:rPr>
        <w:t xml:space="preserve"> by us</w:t>
      </w:r>
      <w:r w:rsidRPr="002548CC">
        <w:rPr>
          <w:rFonts w:ascii="Arial" w:hAnsi="Arial" w:cs="Arial"/>
          <w:sz w:val="20"/>
          <w:szCs w:val="20"/>
        </w:rPr>
        <w:t xml:space="preserve"> of engrossments based on documents emailed to us.</w:t>
      </w:r>
      <w:r w:rsidR="00A00EEC">
        <w:rPr>
          <w:rFonts w:ascii="Arial" w:hAnsi="Arial" w:cs="Arial"/>
          <w:sz w:val="20"/>
          <w:szCs w:val="20"/>
        </w:rPr>
        <w:t xml:space="preserve"> Our ‘signing days’, when authorized signatories are </w:t>
      </w:r>
      <w:r w:rsidR="00A00EEC" w:rsidRPr="00A11CD0">
        <w:rPr>
          <w:rFonts w:ascii="Arial" w:hAnsi="Arial" w:cs="Arial"/>
          <w:sz w:val="20"/>
          <w:szCs w:val="20"/>
        </w:rPr>
        <w:t xml:space="preserve">generally available to sign hard copy documents, are Tuesdays and Thursdays. In exceptional, urgent circumstances, signatories can be available on other working days. </w:t>
      </w:r>
    </w:p>
    <w:p w14:paraId="70BEA45D" w14:textId="77777777" w:rsidR="003F6D28" w:rsidRPr="00A11CD0" w:rsidRDefault="003F6D28" w:rsidP="00712661">
      <w:pPr>
        <w:pStyle w:val="BodyText"/>
        <w:spacing w:line="276" w:lineRule="auto"/>
        <w:ind w:left="792" w:right="118"/>
        <w:jc w:val="both"/>
        <w:rPr>
          <w:rFonts w:ascii="Arial" w:hAnsi="Arial" w:cs="Arial"/>
          <w:sz w:val="20"/>
          <w:szCs w:val="20"/>
        </w:rPr>
      </w:pPr>
    </w:p>
    <w:p w14:paraId="66601331" w14:textId="30084B0C" w:rsidR="00FF0D19" w:rsidRDefault="003018CB" w:rsidP="00712661">
      <w:pPr>
        <w:pStyle w:val="BodyText"/>
        <w:spacing w:line="276" w:lineRule="auto"/>
        <w:ind w:left="792" w:right="118"/>
        <w:jc w:val="both"/>
        <w:rPr>
          <w:rFonts w:ascii="Arial" w:hAnsi="Arial" w:cs="Arial"/>
          <w:sz w:val="20"/>
          <w:szCs w:val="20"/>
        </w:rPr>
      </w:pPr>
      <w:r w:rsidRPr="00A11CD0">
        <w:rPr>
          <w:rFonts w:ascii="Arial" w:hAnsi="Arial" w:cs="Arial"/>
          <w:sz w:val="20"/>
          <w:szCs w:val="20"/>
        </w:rPr>
        <w:t>Signatory availability for e-signatures is Monday – Thursday</w:t>
      </w:r>
      <w:r w:rsidR="003F6D28" w:rsidRPr="00A11CD0">
        <w:rPr>
          <w:rFonts w:ascii="Arial" w:hAnsi="Arial" w:cs="Arial"/>
          <w:sz w:val="20"/>
          <w:szCs w:val="20"/>
        </w:rPr>
        <w:t>, and we do not generally have the capability to process TACs and signatures on Fridays, save in exceptional, urgent circumstances.</w:t>
      </w:r>
    </w:p>
    <w:p w14:paraId="7B690C40" w14:textId="77777777" w:rsidR="00B44911" w:rsidRDefault="00B44911" w:rsidP="00712661">
      <w:pPr>
        <w:pStyle w:val="BodyText"/>
        <w:spacing w:line="276" w:lineRule="auto"/>
        <w:ind w:left="792" w:right="118"/>
        <w:jc w:val="both"/>
        <w:rPr>
          <w:rFonts w:ascii="Arial" w:hAnsi="Arial" w:cs="Arial"/>
          <w:sz w:val="20"/>
          <w:szCs w:val="20"/>
        </w:rPr>
      </w:pPr>
    </w:p>
    <w:p w14:paraId="6FEE3505" w14:textId="257A42BF" w:rsidR="00B44911" w:rsidRPr="003204D2" w:rsidRDefault="00B44911" w:rsidP="003204D2">
      <w:pPr>
        <w:pStyle w:val="ListParagraph"/>
        <w:numPr>
          <w:ilvl w:val="1"/>
          <w:numId w:val="4"/>
        </w:numPr>
        <w:tabs>
          <w:tab w:val="left" w:pos="840"/>
        </w:tabs>
        <w:spacing w:line="276" w:lineRule="auto"/>
        <w:jc w:val="both"/>
        <w:rPr>
          <w:rFonts w:ascii="Arial" w:hAnsi="Arial" w:cs="Arial"/>
          <w:b/>
          <w:bCs/>
          <w:sz w:val="20"/>
          <w:szCs w:val="20"/>
        </w:rPr>
      </w:pPr>
      <w:r w:rsidRPr="003204D2">
        <w:rPr>
          <w:rFonts w:ascii="Arial" w:hAnsi="Arial" w:cs="Arial"/>
          <w:b/>
          <w:bCs/>
          <w:sz w:val="20"/>
          <w:szCs w:val="20"/>
        </w:rPr>
        <w:t>Completion statements</w:t>
      </w:r>
    </w:p>
    <w:p w14:paraId="2074F662" w14:textId="77777777" w:rsidR="00B44911" w:rsidRPr="00B44911" w:rsidRDefault="00B44911" w:rsidP="00B44911">
      <w:pPr>
        <w:pStyle w:val="BodyText"/>
        <w:spacing w:line="276" w:lineRule="auto"/>
        <w:ind w:left="792" w:right="118"/>
        <w:jc w:val="both"/>
        <w:rPr>
          <w:rFonts w:ascii="Arial" w:hAnsi="Arial" w:cs="Arial"/>
          <w:sz w:val="20"/>
          <w:szCs w:val="20"/>
        </w:rPr>
      </w:pPr>
    </w:p>
    <w:p w14:paraId="635B0027" w14:textId="421CC0ED" w:rsidR="00B44911" w:rsidRPr="00A11CD0" w:rsidRDefault="00B44911" w:rsidP="00B44911">
      <w:pPr>
        <w:pStyle w:val="BodyText"/>
        <w:spacing w:line="276" w:lineRule="auto"/>
        <w:ind w:left="792" w:right="118"/>
        <w:jc w:val="both"/>
        <w:rPr>
          <w:rFonts w:ascii="Arial" w:hAnsi="Arial" w:cs="Arial"/>
          <w:sz w:val="20"/>
          <w:szCs w:val="20"/>
        </w:rPr>
      </w:pPr>
      <w:r w:rsidRPr="00B44911">
        <w:rPr>
          <w:rFonts w:ascii="Arial" w:hAnsi="Arial" w:cs="Arial"/>
          <w:sz w:val="20"/>
          <w:szCs w:val="20"/>
        </w:rPr>
        <w:t>We will give you the format of our standard completion statement. You should produce completion statements for all cases. They should always contain a reasonable narrative and should state the length of the term and the rent (if you are granting a lease).</w:t>
      </w:r>
    </w:p>
    <w:p w14:paraId="4401D113" w14:textId="77777777" w:rsidR="00127F6C" w:rsidRPr="00A11CD0" w:rsidRDefault="00127F6C" w:rsidP="00712661">
      <w:pPr>
        <w:pStyle w:val="BodyText"/>
        <w:spacing w:line="276" w:lineRule="auto"/>
        <w:ind w:left="792" w:right="118"/>
        <w:jc w:val="both"/>
        <w:rPr>
          <w:rFonts w:ascii="Arial" w:hAnsi="Arial" w:cs="Arial"/>
          <w:sz w:val="20"/>
          <w:szCs w:val="20"/>
        </w:rPr>
      </w:pPr>
    </w:p>
    <w:p w14:paraId="66601338" w14:textId="6E6F9B84" w:rsidR="00FF0D19" w:rsidRPr="00A11CD0" w:rsidRDefault="00672FD6" w:rsidP="00712661">
      <w:pPr>
        <w:pStyle w:val="ListParagraph"/>
        <w:numPr>
          <w:ilvl w:val="1"/>
          <w:numId w:val="4"/>
        </w:numPr>
        <w:tabs>
          <w:tab w:val="left" w:pos="840"/>
        </w:tabs>
        <w:spacing w:line="276" w:lineRule="auto"/>
        <w:jc w:val="both"/>
        <w:rPr>
          <w:rFonts w:ascii="Arial" w:hAnsi="Arial" w:cs="Arial"/>
          <w:b/>
          <w:sz w:val="20"/>
          <w:szCs w:val="20"/>
        </w:rPr>
      </w:pPr>
      <w:r w:rsidRPr="00A11CD0">
        <w:rPr>
          <w:rFonts w:ascii="Arial" w:hAnsi="Arial" w:cs="Arial"/>
          <w:b/>
          <w:sz w:val="20"/>
          <w:szCs w:val="20"/>
        </w:rPr>
        <w:t xml:space="preserve">Original </w:t>
      </w:r>
      <w:r w:rsidR="00DF096E" w:rsidRPr="00A11CD0">
        <w:rPr>
          <w:rFonts w:ascii="Arial" w:hAnsi="Arial" w:cs="Arial"/>
          <w:b/>
          <w:sz w:val="20"/>
          <w:szCs w:val="20"/>
        </w:rPr>
        <w:t xml:space="preserve">/ completion </w:t>
      </w:r>
      <w:r w:rsidRPr="00A11CD0">
        <w:rPr>
          <w:rFonts w:ascii="Arial" w:hAnsi="Arial" w:cs="Arial"/>
          <w:b/>
          <w:sz w:val="20"/>
          <w:szCs w:val="20"/>
        </w:rPr>
        <w:t>documents</w:t>
      </w:r>
    </w:p>
    <w:p w14:paraId="66601339" w14:textId="77777777" w:rsidR="00FF0D19" w:rsidRPr="00F6188F" w:rsidRDefault="00FF0D19" w:rsidP="00712661">
      <w:pPr>
        <w:pStyle w:val="BodyText"/>
        <w:spacing w:line="276" w:lineRule="auto"/>
        <w:rPr>
          <w:rFonts w:ascii="Arial" w:hAnsi="Arial" w:cs="Arial"/>
          <w:b/>
          <w:sz w:val="20"/>
          <w:szCs w:val="20"/>
          <w:highlight w:val="yellow"/>
        </w:rPr>
      </w:pPr>
    </w:p>
    <w:p w14:paraId="7AAA66F5" w14:textId="77777777" w:rsidR="00A11CD0" w:rsidRDefault="00A11CD0" w:rsidP="00A11CD0">
      <w:pPr>
        <w:pStyle w:val="BodyText"/>
        <w:spacing w:line="276" w:lineRule="auto"/>
        <w:ind w:left="792" w:right="115"/>
        <w:jc w:val="both"/>
        <w:rPr>
          <w:rFonts w:ascii="Arial" w:eastAsiaTheme="minorHAnsi" w:hAnsi="Arial" w:cs="Arial"/>
          <w:sz w:val="20"/>
          <w:szCs w:val="20"/>
        </w:rPr>
      </w:pPr>
      <w:r>
        <w:rPr>
          <w:rFonts w:ascii="Arial" w:hAnsi="Arial" w:cs="Arial"/>
          <w:sz w:val="20"/>
          <w:szCs w:val="20"/>
        </w:rPr>
        <w:t xml:space="preserve">You must send the originals of all completed documents to Agile Data Solutions Limited, Britannia House, Britannia Business Park, Cherry Holt Road, Bourne, Lincolnshire, PE10 9LA (or such other address which we notify in writing) within 10 working days of completing them. At the same time, you must send an electronic copy to the relevant managing agents / project managers and the development team and keep scans of the same in the High-Q site you are maintaining. </w:t>
      </w:r>
    </w:p>
    <w:p w14:paraId="763CAD9A" w14:textId="77777777" w:rsidR="00A11CD0" w:rsidRDefault="00A11CD0" w:rsidP="00A11CD0">
      <w:pPr>
        <w:spacing w:before="1" w:line="276" w:lineRule="auto"/>
        <w:jc w:val="both"/>
        <w:rPr>
          <w:rFonts w:ascii="Arial" w:hAnsi="Arial" w:cs="Arial"/>
          <w:sz w:val="20"/>
          <w:szCs w:val="20"/>
          <w:lang w:val="en-GB"/>
        </w:rPr>
      </w:pPr>
    </w:p>
    <w:p w14:paraId="10DCDCAB" w14:textId="5FAB8CB2" w:rsidR="00A11CD0" w:rsidRDefault="00A11CD0" w:rsidP="00A11CD0">
      <w:pPr>
        <w:pStyle w:val="BodyText"/>
        <w:spacing w:line="276" w:lineRule="auto"/>
        <w:ind w:left="792" w:right="115"/>
        <w:jc w:val="both"/>
        <w:rPr>
          <w:rFonts w:ascii="Arial" w:hAnsi="Arial" w:cs="Arial"/>
          <w:sz w:val="20"/>
          <w:szCs w:val="20"/>
        </w:rPr>
      </w:pPr>
      <w:r>
        <w:rPr>
          <w:rFonts w:ascii="Arial" w:hAnsi="Arial" w:cs="Arial"/>
          <w:sz w:val="20"/>
          <w:szCs w:val="20"/>
        </w:rPr>
        <w:t>If you need any title deeds / original documents to carry out our instructions, you should contact our Records Manager,</w:t>
      </w:r>
      <w:r w:rsidR="007901EF">
        <w:rPr>
          <w:rFonts w:ascii="Arial" w:hAnsi="Arial" w:cs="Arial"/>
          <w:sz w:val="20"/>
          <w:szCs w:val="20"/>
        </w:rPr>
        <w:t xml:space="preserve"> </w:t>
      </w:r>
      <w:r w:rsidR="007901EF" w:rsidRPr="007901EF">
        <w:rPr>
          <w:rFonts w:ascii="Arial" w:hAnsi="Arial" w:cs="Arial"/>
          <w:sz w:val="20"/>
          <w:szCs w:val="20"/>
        </w:rPr>
        <w:t>[</w:t>
      </w:r>
      <w:r w:rsidR="007901EF" w:rsidRPr="007901EF">
        <w:rPr>
          <w:rFonts w:ascii="Arial" w:hAnsi="Arial" w:cs="Arial"/>
          <w:i/>
          <w:iCs/>
          <w:sz w:val="20"/>
          <w:szCs w:val="20"/>
          <w:highlight w:val="yellow"/>
        </w:rPr>
        <w:t>Details provided at ITT stage</w:t>
      </w:r>
      <w:r w:rsidR="007901EF" w:rsidRPr="007901EF">
        <w:rPr>
          <w:rFonts w:ascii="Arial" w:hAnsi="Arial" w:cs="Arial"/>
          <w:sz w:val="20"/>
          <w:szCs w:val="20"/>
        </w:rPr>
        <w:t>].</w:t>
      </w:r>
    </w:p>
    <w:p w14:paraId="040A3902" w14:textId="77777777" w:rsidR="00A11CD0" w:rsidRDefault="00A11CD0" w:rsidP="00A11CD0">
      <w:pPr>
        <w:spacing w:before="1" w:line="276" w:lineRule="auto"/>
        <w:ind w:left="993"/>
        <w:jc w:val="both"/>
        <w:rPr>
          <w:rFonts w:ascii="Arial" w:hAnsi="Arial" w:cs="Arial"/>
          <w:b/>
          <w:bCs/>
          <w:sz w:val="20"/>
          <w:szCs w:val="20"/>
          <w:lang w:val="en-GB"/>
        </w:rPr>
      </w:pPr>
    </w:p>
    <w:p w14:paraId="1739ADA3" w14:textId="77777777" w:rsidR="00A11CD0" w:rsidRDefault="00A11CD0" w:rsidP="00A11CD0">
      <w:pPr>
        <w:pStyle w:val="BodyText"/>
        <w:spacing w:line="276" w:lineRule="auto"/>
        <w:ind w:left="792" w:right="115"/>
        <w:jc w:val="both"/>
        <w:rPr>
          <w:rFonts w:ascii="Arial" w:hAnsi="Arial" w:cs="Arial"/>
          <w:b/>
          <w:bCs/>
          <w:sz w:val="20"/>
          <w:szCs w:val="20"/>
        </w:rPr>
      </w:pPr>
      <w:r>
        <w:rPr>
          <w:rFonts w:ascii="Arial" w:hAnsi="Arial" w:cs="Arial"/>
          <w:sz w:val="20"/>
          <w:szCs w:val="20"/>
        </w:rPr>
        <w:t>If we give you a set of title deeds for any property in the Portfolio, you must keep them up to date while this appointment is in force, including any documents you or our managing agents complete that relate to the property in question.</w:t>
      </w:r>
    </w:p>
    <w:p w14:paraId="1AC70AA1" w14:textId="77777777" w:rsidR="00A11CD0" w:rsidRDefault="00A11CD0" w:rsidP="00A11CD0">
      <w:pPr>
        <w:spacing w:before="1" w:line="276" w:lineRule="auto"/>
        <w:ind w:left="993"/>
        <w:jc w:val="both"/>
        <w:rPr>
          <w:rFonts w:ascii="Arial" w:hAnsi="Arial" w:cs="Arial"/>
          <w:b/>
          <w:bCs/>
          <w:sz w:val="20"/>
          <w:szCs w:val="20"/>
          <w:lang w:val="en-GB"/>
        </w:rPr>
      </w:pPr>
    </w:p>
    <w:p w14:paraId="60EF6FBE" w14:textId="77777777" w:rsidR="00A11CD0" w:rsidRDefault="00A11CD0" w:rsidP="00A11CD0">
      <w:pPr>
        <w:pStyle w:val="BodyText"/>
        <w:spacing w:line="276" w:lineRule="auto"/>
        <w:ind w:left="792" w:right="115"/>
        <w:jc w:val="both"/>
        <w:rPr>
          <w:rFonts w:ascii="Arial" w:hAnsi="Arial" w:cs="Arial"/>
          <w:b/>
          <w:bCs/>
          <w:sz w:val="20"/>
          <w:szCs w:val="20"/>
        </w:rPr>
      </w:pPr>
      <w:r>
        <w:rPr>
          <w:rFonts w:ascii="Arial" w:hAnsi="Arial" w:cs="Arial"/>
          <w:sz w:val="20"/>
          <w:szCs w:val="20"/>
        </w:rPr>
        <w:t xml:space="preserve">As set-out in Schedule 1, you will maintain a High-Q portal hosting out precedents, completed project documents and relevant practice notes / policies relevant to this appointment. </w:t>
      </w:r>
    </w:p>
    <w:p w14:paraId="66601341" w14:textId="77777777" w:rsidR="00FF0D19" w:rsidRDefault="00FF0D19" w:rsidP="00712661">
      <w:pPr>
        <w:pStyle w:val="ListParagraph"/>
        <w:spacing w:line="276" w:lineRule="auto"/>
        <w:rPr>
          <w:rFonts w:ascii="Arial" w:hAnsi="Arial" w:cs="Arial"/>
          <w:b/>
          <w:sz w:val="20"/>
          <w:szCs w:val="20"/>
        </w:rPr>
      </w:pPr>
    </w:p>
    <w:p w14:paraId="45A000D3" w14:textId="77777777" w:rsidR="00B06348" w:rsidRPr="002548CC" w:rsidRDefault="00B06348" w:rsidP="00712661">
      <w:pPr>
        <w:pStyle w:val="ListParagraph"/>
        <w:spacing w:line="276" w:lineRule="auto"/>
        <w:rPr>
          <w:rFonts w:ascii="Arial" w:hAnsi="Arial" w:cs="Arial"/>
          <w:b/>
          <w:sz w:val="20"/>
          <w:szCs w:val="20"/>
        </w:rPr>
      </w:pPr>
    </w:p>
    <w:p w14:paraId="66601342" w14:textId="77777777" w:rsidR="00FF0D19" w:rsidRPr="002548CC" w:rsidRDefault="00FF0D19" w:rsidP="00712661">
      <w:pPr>
        <w:pStyle w:val="ListParagraph"/>
        <w:numPr>
          <w:ilvl w:val="1"/>
          <w:numId w:val="4"/>
        </w:numPr>
        <w:tabs>
          <w:tab w:val="left" w:pos="993"/>
        </w:tabs>
        <w:spacing w:before="1" w:line="276" w:lineRule="auto"/>
        <w:jc w:val="both"/>
        <w:rPr>
          <w:rFonts w:ascii="Arial" w:hAnsi="Arial" w:cs="Arial"/>
          <w:b/>
          <w:sz w:val="20"/>
          <w:szCs w:val="20"/>
        </w:rPr>
      </w:pPr>
      <w:r w:rsidRPr="002548CC">
        <w:rPr>
          <w:rFonts w:ascii="Arial" w:hAnsi="Arial" w:cs="Arial"/>
          <w:b/>
          <w:sz w:val="20"/>
          <w:szCs w:val="20"/>
        </w:rPr>
        <w:lastRenderedPageBreak/>
        <w:t xml:space="preserve">Counsel’s opinions </w:t>
      </w:r>
    </w:p>
    <w:p w14:paraId="66601343" w14:textId="77777777" w:rsidR="00FF0D19" w:rsidRPr="002548CC" w:rsidRDefault="00FF0D19" w:rsidP="00712661">
      <w:pPr>
        <w:pStyle w:val="ListParagraph"/>
        <w:tabs>
          <w:tab w:val="left" w:pos="993"/>
        </w:tabs>
        <w:spacing w:before="1" w:line="276" w:lineRule="auto"/>
        <w:ind w:left="792" w:firstLine="0"/>
        <w:rPr>
          <w:rFonts w:ascii="Arial" w:hAnsi="Arial" w:cs="Arial"/>
          <w:b/>
          <w:sz w:val="20"/>
          <w:szCs w:val="20"/>
        </w:rPr>
      </w:pPr>
    </w:p>
    <w:p w14:paraId="66601344" w14:textId="5643A2ED" w:rsidR="00FF0D19" w:rsidRDefault="00FF0D19" w:rsidP="00712661">
      <w:pPr>
        <w:pStyle w:val="BodyText"/>
        <w:spacing w:line="276" w:lineRule="auto"/>
        <w:ind w:left="792" w:right="118"/>
        <w:jc w:val="both"/>
        <w:rPr>
          <w:rFonts w:ascii="Arial" w:hAnsi="Arial" w:cs="Arial"/>
          <w:sz w:val="20"/>
          <w:szCs w:val="20"/>
        </w:rPr>
      </w:pPr>
      <w:r w:rsidRPr="002548CC">
        <w:rPr>
          <w:rFonts w:ascii="Arial" w:hAnsi="Arial" w:cs="Arial"/>
          <w:sz w:val="20"/>
          <w:szCs w:val="20"/>
        </w:rPr>
        <w:t xml:space="preserve">You must send </w:t>
      </w:r>
      <w:r w:rsidR="00437BD8" w:rsidRPr="002548CC">
        <w:rPr>
          <w:rFonts w:ascii="Arial" w:hAnsi="Arial" w:cs="Arial"/>
          <w:sz w:val="20"/>
          <w:szCs w:val="20"/>
        </w:rPr>
        <w:t xml:space="preserve">the </w:t>
      </w:r>
      <w:r w:rsidR="00005938">
        <w:rPr>
          <w:rFonts w:ascii="Arial" w:hAnsi="Arial" w:cs="Arial"/>
          <w:sz w:val="20"/>
          <w:szCs w:val="20"/>
        </w:rPr>
        <w:t xml:space="preserve">relevant </w:t>
      </w:r>
      <w:r w:rsidR="00437BD8" w:rsidRPr="002548CC">
        <w:rPr>
          <w:rFonts w:ascii="Arial" w:hAnsi="Arial" w:cs="Arial"/>
          <w:sz w:val="20"/>
          <w:szCs w:val="20"/>
        </w:rPr>
        <w:t xml:space="preserve">Senior Legal Counsel </w:t>
      </w:r>
      <w:r w:rsidRPr="002548CC">
        <w:rPr>
          <w:rFonts w:ascii="Arial" w:hAnsi="Arial" w:cs="Arial"/>
          <w:sz w:val="20"/>
          <w:szCs w:val="20"/>
        </w:rPr>
        <w:t>electronic copies of all counsels’ written opinions that you have asked for on our behalf (plus instructions) within</w:t>
      </w:r>
      <w:r w:rsidR="00BB4E5E" w:rsidRPr="002548CC">
        <w:rPr>
          <w:rFonts w:ascii="Arial" w:hAnsi="Arial" w:cs="Arial"/>
          <w:sz w:val="20"/>
          <w:szCs w:val="20"/>
        </w:rPr>
        <w:t xml:space="preserve"> 10</w:t>
      </w:r>
      <w:r w:rsidRPr="002548CC">
        <w:rPr>
          <w:rFonts w:ascii="Arial" w:hAnsi="Arial" w:cs="Arial"/>
          <w:sz w:val="20"/>
          <w:szCs w:val="20"/>
        </w:rPr>
        <w:t xml:space="preserve"> </w:t>
      </w:r>
      <w:r w:rsidR="00BB6208" w:rsidRPr="002548CC">
        <w:rPr>
          <w:rFonts w:ascii="Arial" w:hAnsi="Arial" w:cs="Arial"/>
          <w:sz w:val="20"/>
          <w:szCs w:val="20"/>
        </w:rPr>
        <w:t xml:space="preserve">working </w:t>
      </w:r>
      <w:r w:rsidRPr="002548CC">
        <w:rPr>
          <w:rFonts w:ascii="Arial" w:hAnsi="Arial" w:cs="Arial"/>
          <w:sz w:val="20"/>
          <w:szCs w:val="20"/>
        </w:rPr>
        <w:t>days of receiving them.</w:t>
      </w:r>
    </w:p>
    <w:p w14:paraId="08B7AB5F" w14:textId="77777777" w:rsidR="00CF6D20" w:rsidRPr="002548CC" w:rsidRDefault="00CF6D20" w:rsidP="00712661">
      <w:pPr>
        <w:pStyle w:val="BodyText"/>
        <w:spacing w:line="276" w:lineRule="auto"/>
        <w:ind w:left="792" w:right="118"/>
        <w:jc w:val="both"/>
        <w:rPr>
          <w:rFonts w:ascii="Arial" w:hAnsi="Arial" w:cs="Arial"/>
          <w:sz w:val="20"/>
          <w:szCs w:val="20"/>
        </w:rPr>
      </w:pPr>
    </w:p>
    <w:p w14:paraId="66601349" w14:textId="77777777" w:rsidR="00FF0D19" w:rsidRPr="002548CC" w:rsidRDefault="00FF0D19" w:rsidP="00712661">
      <w:pPr>
        <w:pStyle w:val="ListParagraph"/>
        <w:numPr>
          <w:ilvl w:val="0"/>
          <w:numId w:val="4"/>
        </w:numPr>
        <w:tabs>
          <w:tab w:val="left" w:pos="993"/>
        </w:tabs>
        <w:spacing w:before="1" w:line="276" w:lineRule="auto"/>
        <w:jc w:val="both"/>
        <w:rPr>
          <w:rFonts w:ascii="Arial" w:hAnsi="Arial" w:cs="Arial"/>
          <w:b/>
          <w:smallCaps/>
          <w:sz w:val="20"/>
          <w:szCs w:val="20"/>
          <w:u w:val="single"/>
        </w:rPr>
      </w:pPr>
      <w:r w:rsidRPr="002548CC">
        <w:rPr>
          <w:rFonts w:ascii="Arial" w:hAnsi="Arial" w:cs="Arial"/>
          <w:b/>
          <w:smallCaps/>
          <w:sz w:val="20"/>
          <w:szCs w:val="20"/>
          <w:u w:val="single"/>
        </w:rPr>
        <w:t>Reporting</w:t>
      </w:r>
    </w:p>
    <w:p w14:paraId="6660134A" w14:textId="77777777" w:rsidR="00FF0D19" w:rsidRPr="002548CC" w:rsidRDefault="00FF0D19" w:rsidP="00712661">
      <w:pPr>
        <w:pStyle w:val="ListParagraph"/>
        <w:tabs>
          <w:tab w:val="left" w:pos="993"/>
        </w:tabs>
        <w:spacing w:before="1" w:line="276" w:lineRule="auto"/>
        <w:ind w:left="360" w:firstLine="0"/>
        <w:rPr>
          <w:rFonts w:ascii="Arial" w:hAnsi="Arial" w:cs="Arial"/>
          <w:b/>
          <w:sz w:val="20"/>
          <w:szCs w:val="20"/>
          <w:u w:val="single"/>
        </w:rPr>
      </w:pPr>
    </w:p>
    <w:p w14:paraId="6660134B" w14:textId="77777777" w:rsidR="00FF0D19" w:rsidRPr="002548CC" w:rsidRDefault="00F74025" w:rsidP="00712661">
      <w:pPr>
        <w:pStyle w:val="ListParagraph"/>
        <w:numPr>
          <w:ilvl w:val="1"/>
          <w:numId w:val="4"/>
        </w:numPr>
        <w:tabs>
          <w:tab w:val="left" w:pos="993"/>
        </w:tabs>
        <w:spacing w:before="1" w:line="276" w:lineRule="auto"/>
        <w:jc w:val="both"/>
        <w:rPr>
          <w:rFonts w:ascii="Arial" w:hAnsi="Arial" w:cs="Arial"/>
          <w:b/>
          <w:sz w:val="20"/>
          <w:szCs w:val="20"/>
          <w:u w:val="single"/>
        </w:rPr>
      </w:pPr>
      <w:r w:rsidRPr="002548CC">
        <w:rPr>
          <w:rFonts w:ascii="Arial" w:hAnsi="Arial" w:cs="Arial"/>
          <w:b/>
          <w:sz w:val="20"/>
          <w:szCs w:val="20"/>
        </w:rPr>
        <w:t>R</w:t>
      </w:r>
      <w:r w:rsidR="00FF0D19" w:rsidRPr="002548CC">
        <w:rPr>
          <w:rFonts w:ascii="Arial" w:hAnsi="Arial" w:cs="Arial"/>
          <w:b/>
          <w:sz w:val="20"/>
          <w:szCs w:val="20"/>
        </w:rPr>
        <w:t>eports</w:t>
      </w:r>
    </w:p>
    <w:p w14:paraId="6660134C" w14:textId="77777777" w:rsidR="00FF0D19" w:rsidRPr="002548CC" w:rsidRDefault="00FF0D19" w:rsidP="00712661">
      <w:pPr>
        <w:pStyle w:val="ListParagraph"/>
        <w:tabs>
          <w:tab w:val="left" w:pos="993"/>
        </w:tabs>
        <w:spacing w:before="1" w:line="276" w:lineRule="auto"/>
        <w:ind w:left="360" w:firstLine="0"/>
        <w:rPr>
          <w:rFonts w:ascii="Arial" w:hAnsi="Arial" w:cs="Arial"/>
          <w:sz w:val="20"/>
          <w:szCs w:val="20"/>
        </w:rPr>
      </w:pPr>
    </w:p>
    <w:p w14:paraId="6660134D" w14:textId="60F79A3D" w:rsidR="00FF0D19" w:rsidRPr="002548CC" w:rsidRDefault="004F71A4" w:rsidP="00712661">
      <w:pPr>
        <w:tabs>
          <w:tab w:val="left" w:pos="812"/>
        </w:tabs>
        <w:spacing w:before="1" w:line="276" w:lineRule="auto"/>
        <w:ind w:left="851"/>
        <w:jc w:val="both"/>
        <w:rPr>
          <w:rFonts w:ascii="Arial" w:hAnsi="Arial" w:cs="Arial"/>
          <w:sz w:val="20"/>
          <w:szCs w:val="20"/>
        </w:rPr>
      </w:pPr>
      <w:r>
        <w:rPr>
          <w:rFonts w:ascii="Arial" w:hAnsi="Arial" w:cs="Arial"/>
          <w:sz w:val="20"/>
          <w:szCs w:val="20"/>
        </w:rPr>
        <w:t>You</w:t>
      </w:r>
      <w:r w:rsidR="00BB4E5E" w:rsidRPr="002548CC">
        <w:rPr>
          <w:rFonts w:ascii="Arial" w:hAnsi="Arial" w:cs="Arial"/>
          <w:sz w:val="20"/>
          <w:szCs w:val="20"/>
        </w:rPr>
        <w:t xml:space="preserve"> will produce a report, in an agreed format, which pr</w:t>
      </w:r>
      <w:r w:rsidR="00587671" w:rsidRPr="002548CC">
        <w:rPr>
          <w:rFonts w:ascii="Arial" w:hAnsi="Arial" w:cs="Arial"/>
          <w:sz w:val="20"/>
          <w:szCs w:val="20"/>
        </w:rPr>
        <w:t>ovides an update on all matters</w:t>
      </w:r>
      <w:r w:rsidR="00BB4E5E" w:rsidRPr="002548CC">
        <w:rPr>
          <w:rFonts w:ascii="Arial" w:hAnsi="Arial" w:cs="Arial"/>
          <w:sz w:val="20"/>
          <w:szCs w:val="20"/>
        </w:rPr>
        <w:t xml:space="preserve">. </w:t>
      </w:r>
      <w:r w:rsidR="009D3F8E" w:rsidRPr="002548CC">
        <w:rPr>
          <w:rFonts w:ascii="Arial" w:hAnsi="Arial" w:cs="Arial"/>
          <w:sz w:val="20"/>
          <w:szCs w:val="20"/>
        </w:rPr>
        <w:t>Copies of your monthly reports must be emailed to us</w:t>
      </w:r>
      <w:r>
        <w:rPr>
          <w:rFonts w:ascii="Arial" w:hAnsi="Arial" w:cs="Arial"/>
          <w:sz w:val="20"/>
          <w:szCs w:val="20"/>
        </w:rPr>
        <w:t>/our managing agents</w:t>
      </w:r>
      <w:r w:rsidR="009D3F8E" w:rsidRPr="002548CC">
        <w:rPr>
          <w:rFonts w:ascii="Arial" w:hAnsi="Arial" w:cs="Arial"/>
          <w:sz w:val="20"/>
          <w:szCs w:val="20"/>
        </w:rPr>
        <w:t xml:space="preserve"> in advance of progress meetings. </w:t>
      </w:r>
      <w:r w:rsidR="00BB4E5E" w:rsidRPr="002548CC">
        <w:rPr>
          <w:rFonts w:ascii="Arial" w:hAnsi="Arial" w:cs="Arial"/>
          <w:sz w:val="20"/>
          <w:szCs w:val="20"/>
        </w:rPr>
        <w:t xml:space="preserve">We </w:t>
      </w:r>
      <w:r w:rsidR="005F2AD2" w:rsidRPr="002548CC">
        <w:rPr>
          <w:rFonts w:ascii="Arial" w:hAnsi="Arial" w:cs="Arial"/>
          <w:sz w:val="20"/>
          <w:szCs w:val="20"/>
        </w:rPr>
        <w:t xml:space="preserve">reserve </w:t>
      </w:r>
      <w:r w:rsidR="009E6438" w:rsidRPr="002548CC">
        <w:rPr>
          <w:rFonts w:ascii="Arial" w:hAnsi="Arial" w:cs="Arial"/>
          <w:sz w:val="20"/>
          <w:szCs w:val="20"/>
        </w:rPr>
        <w:t xml:space="preserve">the </w:t>
      </w:r>
      <w:r w:rsidR="005F2AD2" w:rsidRPr="002548CC">
        <w:rPr>
          <w:rFonts w:ascii="Arial" w:hAnsi="Arial" w:cs="Arial"/>
          <w:sz w:val="20"/>
          <w:szCs w:val="20"/>
        </w:rPr>
        <w:t xml:space="preserve">right to change the frequency and format of these reports. </w:t>
      </w:r>
    </w:p>
    <w:p w14:paraId="6660134E" w14:textId="77777777" w:rsidR="00FF0D19" w:rsidRPr="002548CC" w:rsidRDefault="00FF0D19" w:rsidP="00712661">
      <w:pPr>
        <w:pStyle w:val="ListParagraph"/>
        <w:tabs>
          <w:tab w:val="left" w:pos="812"/>
        </w:tabs>
        <w:spacing w:before="1" w:line="276" w:lineRule="auto"/>
        <w:ind w:left="1534" w:firstLine="0"/>
        <w:rPr>
          <w:rFonts w:ascii="Arial" w:hAnsi="Arial" w:cs="Arial"/>
          <w:sz w:val="20"/>
          <w:szCs w:val="20"/>
        </w:rPr>
      </w:pPr>
    </w:p>
    <w:p w14:paraId="66601350" w14:textId="39DCBE92" w:rsidR="00FF0D19" w:rsidRPr="002548CC" w:rsidRDefault="00B82876" w:rsidP="00712661">
      <w:pPr>
        <w:pStyle w:val="ListParagraph"/>
        <w:numPr>
          <w:ilvl w:val="1"/>
          <w:numId w:val="4"/>
        </w:numPr>
        <w:tabs>
          <w:tab w:val="left" w:pos="812"/>
        </w:tabs>
        <w:spacing w:before="1" w:line="276" w:lineRule="auto"/>
        <w:jc w:val="both"/>
        <w:rPr>
          <w:rFonts w:ascii="Arial" w:hAnsi="Arial" w:cs="Arial"/>
          <w:b/>
          <w:sz w:val="20"/>
          <w:szCs w:val="20"/>
        </w:rPr>
      </w:pPr>
      <w:r>
        <w:rPr>
          <w:rFonts w:ascii="Arial" w:hAnsi="Arial" w:cs="Arial"/>
          <w:b/>
          <w:sz w:val="20"/>
          <w:szCs w:val="20"/>
        </w:rPr>
        <w:t xml:space="preserve">Asset management </w:t>
      </w:r>
      <w:r w:rsidR="005F2AD2" w:rsidRPr="002548CC">
        <w:rPr>
          <w:rFonts w:ascii="Arial" w:hAnsi="Arial" w:cs="Arial"/>
          <w:b/>
          <w:sz w:val="20"/>
          <w:szCs w:val="20"/>
        </w:rPr>
        <w:t>p</w:t>
      </w:r>
      <w:r w:rsidR="00FF0D19" w:rsidRPr="002548CC">
        <w:rPr>
          <w:rFonts w:ascii="Arial" w:hAnsi="Arial" w:cs="Arial"/>
          <w:b/>
          <w:sz w:val="20"/>
          <w:szCs w:val="20"/>
        </w:rPr>
        <w:t>rogress meetings</w:t>
      </w:r>
    </w:p>
    <w:p w14:paraId="66601351" w14:textId="77777777" w:rsidR="00FF0D19" w:rsidRPr="002548CC" w:rsidRDefault="00FF0D19" w:rsidP="00712661">
      <w:pPr>
        <w:tabs>
          <w:tab w:val="left" w:pos="812"/>
        </w:tabs>
        <w:spacing w:before="1" w:line="276" w:lineRule="auto"/>
        <w:rPr>
          <w:rFonts w:ascii="Arial" w:hAnsi="Arial" w:cs="Arial"/>
          <w:b/>
          <w:sz w:val="20"/>
          <w:szCs w:val="20"/>
        </w:rPr>
      </w:pPr>
    </w:p>
    <w:p w14:paraId="6C37ACCC" w14:textId="5D6A1E1B" w:rsidR="004B250E" w:rsidRPr="004B250E" w:rsidRDefault="0098785B" w:rsidP="007901EF">
      <w:pPr>
        <w:tabs>
          <w:tab w:val="left" w:pos="812"/>
        </w:tabs>
        <w:spacing w:before="1" w:line="276" w:lineRule="auto"/>
        <w:ind w:left="792"/>
        <w:jc w:val="both"/>
        <w:rPr>
          <w:rFonts w:ascii="Arial" w:hAnsi="Arial" w:cs="Arial"/>
          <w:sz w:val="20"/>
          <w:szCs w:val="20"/>
        </w:rPr>
      </w:pPr>
      <w:r>
        <w:rPr>
          <w:rFonts w:ascii="Arial" w:hAnsi="Arial" w:cs="Arial"/>
          <w:sz w:val="20"/>
          <w:szCs w:val="20"/>
        </w:rPr>
        <w:t>I</w:t>
      </w:r>
      <w:r w:rsidR="004B250E" w:rsidRPr="004B250E">
        <w:rPr>
          <w:rFonts w:ascii="Arial" w:hAnsi="Arial" w:cs="Arial"/>
          <w:sz w:val="20"/>
          <w:szCs w:val="20"/>
        </w:rPr>
        <w:t xml:space="preserve">nternal asset management team meetings are held </w:t>
      </w:r>
      <w:r>
        <w:rPr>
          <w:rFonts w:ascii="Arial" w:hAnsi="Arial" w:cs="Arial"/>
          <w:sz w:val="20"/>
          <w:szCs w:val="20"/>
        </w:rPr>
        <w:t>periodically</w:t>
      </w:r>
      <w:r w:rsidR="004B250E" w:rsidRPr="004B250E">
        <w:rPr>
          <w:rFonts w:ascii="Arial" w:hAnsi="Arial" w:cs="Arial"/>
          <w:sz w:val="20"/>
          <w:szCs w:val="20"/>
        </w:rPr>
        <w:t xml:space="preserve">. The operational partner(s) and other appropriate members of your team must attend the meetings if we so request. We reserve the right to change the frequency and format of these meetings. If having progress meetings with our </w:t>
      </w:r>
      <w:r w:rsidR="007901EF">
        <w:rPr>
          <w:rFonts w:ascii="Arial" w:hAnsi="Arial" w:cs="Arial"/>
          <w:sz w:val="20"/>
          <w:szCs w:val="20"/>
        </w:rPr>
        <w:t>external consultants</w:t>
      </w:r>
      <w:r w:rsidR="004B250E" w:rsidRPr="004B250E">
        <w:rPr>
          <w:rFonts w:ascii="Arial" w:hAnsi="Arial" w:cs="Arial"/>
          <w:sz w:val="20"/>
          <w:szCs w:val="20"/>
        </w:rPr>
        <w:t xml:space="preserve"> more often would benefit the services, you should arrange these.</w:t>
      </w:r>
    </w:p>
    <w:p w14:paraId="66601353" w14:textId="213B6EDB" w:rsidR="005F2AD2" w:rsidRPr="002548CC" w:rsidRDefault="005F2AD2" w:rsidP="00712661">
      <w:pPr>
        <w:tabs>
          <w:tab w:val="left" w:pos="812"/>
        </w:tabs>
        <w:spacing w:before="1" w:line="276" w:lineRule="auto"/>
        <w:rPr>
          <w:rFonts w:ascii="Arial" w:hAnsi="Arial" w:cs="Arial"/>
          <w:sz w:val="20"/>
          <w:szCs w:val="20"/>
        </w:rPr>
      </w:pPr>
    </w:p>
    <w:p w14:paraId="66601354" w14:textId="19B24059" w:rsidR="005F2AD2" w:rsidRPr="002548CC" w:rsidRDefault="005F2AD2" w:rsidP="00712661">
      <w:pPr>
        <w:pStyle w:val="ListParagraph"/>
        <w:numPr>
          <w:ilvl w:val="1"/>
          <w:numId w:val="4"/>
        </w:numPr>
        <w:tabs>
          <w:tab w:val="left" w:pos="812"/>
        </w:tabs>
        <w:spacing w:before="1" w:line="276" w:lineRule="auto"/>
        <w:jc w:val="both"/>
        <w:rPr>
          <w:rFonts w:ascii="Arial" w:hAnsi="Arial" w:cs="Arial"/>
          <w:b/>
          <w:sz w:val="20"/>
          <w:szCs w:val="20"/>
        </w:rPr>
      </w:pPr>
      <w:r w:rsidRPr="002548CC">
        <w:rPr>
          <w:rFonts w:ascii="Arial" w:hAnsi="Arial" w:cs="Arial"/>
          <w:b/>
          <w:sz w:val="20"/>
          <w:szCs w:val="20"/>
        </w:rPr>
        <w:t>Performance meetings</w:t>
      </w:r>
    </w:p>
    <w:p w14:paraId="66601355" w14:textId="77777777" w:rsidR="005F2AD2" w:rsidRPr="002548CC" w:rsidRDefault="005F2AD2" w:rsidP="00712661">
      <w:pPr>
        <w:tabs>
          <w:tab w:val="left" w:pos="812"/>
        </w:tabs>
        <w:spacing w:before="1" w:line="276" w:lineRule="auto"/>
        <w:rPr>
          <w:rFonts w:ascii="Arial" w:hAnsi="Arial" w:cs="Arial"/>
          <w:sz w:val="20"/>
          <w:szCs w:val="20"/>
        </w:rPr>
      </w:pPr>
    </w:p>
    <w:p w14:paraId="66601358" w14:textId="6F7DDC44" w:rsidR="00437BD8" w:rsidRPr="002548CC" w:rsidRDefault="00F6188F" w:rsidP="00712661">
      <w:pPr>
        <w:pStyle w:val="BodyText"/>
        <w:spacing w:line="276" w:lineRule="auto"/>
        <w:ind w:left="792" w:right="118"/>
        <w:jc w:val="both"/>
        <w:rPr>
          <w:rFonts w:ascii="Arial" w:hAnsi="Arial" w:cs="Arial"/>
          <w:sz w:val="20"/>
          <w:szCs w:val="20"/>
        </w:rPr>
      </w:pPr>
      <w:r>
        <w:rPr>
          <w:rFonts w:ascii="Arial" w:hAnsi="Arial" w:cs="Arial"/>
          <w:sz w:val="20"/>
          <w:szCs w:val="20"/>
        </w:rPr>
        <w:t xml:space="preserve">Periodic </w:t>
      </w:r>
      <w:r w:rsidR="005F2AD2" w:rsidRPr="002548CC">
        <w:rPr>
          <w:rFonts w:ascii="Arial" w:hAnsi="Arial" w:cs="Arial"/>
          <w:sz w:val="20"/>
          <w:szCs w:val="20"/>
        </w:rPr>
        <w:t>meetings will be held to assess you</w:t>
      </w:r>
      <w:r w:rsidR="00BB6208" w:rsidRPr="002548CC">
        <w:rPr>
          <w:rFonts w:ascii="Arial" w:hAnsi="Arial" w:cs="Arial"/>
          <w:sz w:val="20"/>
          <w:szCs w:val="20"/>
        </w:rPr>
        <w:t>r</w:t>
      </w:r>
      <w:r w:rsidR="005F2AD2" w:rsidRPr="002548CC">
        <w:rPr>
          <w:rFonts w:ascii="Arial" w:hAnsi="Arial" w:cs="Arial"/>
          <w:sz w:val="20"/>
          <w:szCs w:val="20"/>
        </w:rPr>
        <w:t xml:space="preserve"> performance and discuss you</w:t>
      </w:r>
      <w:r w:rsidR="00BB6208" w:rsidRPr="002548CC">
        <w:rPr>
          <w:rFonts w:ascii="Arial" w:hAnsi="Arial" w:cs="Arial"/>
          <w:sz w:val="20"/>
          <w:szCs w:val="20"/>
        </w:rPr>
        <w:t>r</w:t>
      </w:r>
      <w:r w:rsidR="005F2AD2" w:rsidRPr="002548CC">
        <w:rPr>
          <w:rFonts w:ascii="Arial" w:hAnsi="Arial" w:cs="Arial"/>
          <w:sz w:val="20"/>
          <w:szCs w:val="20"/>
        </w:rPr>
        <w:t xml:space="preserve"> feedback</w:t>
      </w:r>
      <w:r w:rsidR="00BB6208" w:rsidRPr="002548CC">
        <w:rPr>
          <w:rFonts w:ascii="Arial" w:hAnsi="Arial" w:cs="Arial"/>
          <w:sz w:val="20"/>
          <w:szCs w:val="20"/>
        </w:rPr>
        <w:t xml:space="preserve"> on us</w:t>
      </w:r>
      <w:r w:rsidR="005F2AD2" w:rsidRPr="002548CC">
        <w:rPr>
          <w:rFonts w:ascii="Arial" w:hAnsi="Arial" w:cs="Arial"/>
          <w:sz w:val="20"/>
          <w:szCs w:val="20"/>
        </w:rPr>
        <w:t>. Your senior personnel will attend</w:t>
      </w:r>
      <w:r w:rsidR="00302FA5">
        <w:rPr>
          <w:rFonts w:ascii="Arial" w:hAnsi="Arial" w:cs="Arial"/>
          <w:sz w:val="20"/>
          <w:szCs w:val="20"/>
        </w:rPr>
        <w:t xml:space="preserve">. </w:t>
      </w:r>
    </w:p>
    <w:p w14:paraId="6660135A" w14:textId="77777777" w:rsidR="00FF0D19" w:rsidRPr="002548CC" w:rsidRDefault="00FF0D19" w:rsidP="00712661">
      <w:pPr>
        <w:tabs>
          <w:tab w:val="left" w:pos="812"/>
        </w:tabs>
        <w:spacing w:before="1" w:line="276" w:lineRule="auto"/>
        <w:ind w:left="792"/>
        <w:rPr>
          <w:rFonts w:ascii="Arial" w:hAnsi="Arial" w:cs="Arial"/>
          <w:sz w:val="20"/>
          <w:szCs w:val="20"/>
        </w:rPr>
      </w:pPr>
    </w:p>
    <w:p w14:paraId="6660135B" w14:textId="77777777" w:rsidR="00FF0D19" w:rsidRPr="002548CC" w:rsidRDefault="00FF0D19" w:rsidP="00712661">
      <w:pPr>
        <w:pStyle w:val="ListParagraph"/>
        <w:numPr>
          <w:ilvl w:val="0"/>
          <w:numId w:val="4"/>
        </w:numPr>
        <w:tabs>
          <w:tab w:val="left" w:pos="812"/>
        </w:tabs>
        <w:spacing w:before="1" w:line="276" w:lineRule="auto"/>
        <w:jc w:val="both"/>
        <w:rPr>
          <w:rFonts w:ascii="Arial" w:hAnsi="Arial" w:cs="Arial"/>
          <w:b/>
          <w:smallCaps/>
          <w:sz w:val="20"/>
          <w:szCs w:val="20"/>
          <w:u w:val="single"/>
        </w:rPr>
      </w:pPr>
      <w:r w:rsidRPr="002548CC">
        <w:rPr>
          <w:rFonts w:ascii="Arial" w:hAnsi="Arial" w:cs="Arial"/>
          <w:b/>
          <w:smallCaps/>
          <w:sz w:val="20"/>
          <w:szCs w:val="20"/>
          <w:u w:val="single"/>
        </w:rPr>
        <w:t>Fees, invoicing and other financial matters</w:t>
      </w:r>
    </w:p>
    <w:p w14:paraId="6660135C" w14:textId="77777777" w:rsidR="00FF0D19" w:rsidRPr="002548CC" w:rsidRDefault="00FF0D19" w:rsidP="00712661">
      <w:pPr>
        <w:pStyle w:val="ListParagraph"/>
        <w:tabs>
          <w:tab w:val="left" w:pos="812"/>
        </w:tabs>
        <w:spacing w:before="1" w:line="276" w:lineRule="auto"/>
        <w:ind w:left="360" w:firstLine="0"/>
        <w:rPr>
          <w:rFonts w:ascii="Arial" w:hAnsi="Arial" w:cs="Arial"/>
          <w:b/>
          <w:sz w:val="20"/>
          <w:szCs w:val="20"/>
          <w:u w:val="single"/>
        </w:rPr>
      </w:pPr>
    </w:p>
    <w:p w14:paraId="6660135D" w14:textId="77777777" w:rsidR="00FF0D19" w:rsidRPr="002548CC" w:rsidRDefault="00FF0D19" w:rsidP="00712661">
      <w:pPr>
        <w:pStyle w:val="ListParagraph"/>
        <w:numPr>
          <w:ilvl w:val="1"/>
          <w:numId w:val="4"/>
        </w:numPr>
        <w:tabs>
          <w:tab w:val="left" w:pos="812"/>
        </w:tabs>
        <w:spacing w:before="1" w:line="276" w:lineRule="auto"/>
        <w:jc w:val="both"/>
        <w:rPr>
          <w:rFonts w:ascii="Arial" w:hAnsi="Arial" w:cs="Arial"/>
          <w:b/>
          <w:sz w:val="20"/>
          <w:szCs w:val="20"/>
        </w:rPr>
      </w:pPr>
      <w:r w:rsidRPr="002548CC">
        <w:rPr>
          <w:rFonts w:ascii="Arial" w:hAnsi="Arial" w:cs="Arial"/>
          <w:b/>
          <w:sz w:val="20"/>
          <w:szCs w:val="20"/>
        </w:rPr>
        <w:t>Billing</w:t>
      </w:r>
    </w:p>
    <w:p w14:paraId="6660135E" w14:textId="77777777" w:rsidR="00FF0D19" w:rsidRPr="002548CC" w:rsidRDefault="00FF0D19" w:rsidP="00712661">
      <w:pPr>
        <w:pStyle w:val="ListParagraph"/>
        <w:tabs>
          <w:tab w:val="left" w:pos="812"/>
        </w:tabs>
        <w:spacing w:before="1" w:line="276" w:lineRule="auto"/>
        <w:ind w:left="792" w:firstLine="0"/>
        <w:rPr>
          <w:rFonts w:ascii="Arial" w:hAnsi="Arial" w:cs="Arial"/>
          <w:b/>
          <w:sz w:val="20"/>
          <w:szCs w:val="20"/>
        </w:rPr>
      </w:pPr>
    </w:p>
    <w:p w14:paraId="6660135F" w14:textId="16E2384E" w:rsidR="00FF0D19" w:rsidRPr="002548CC" w:rsidRDefault="005F2AD2" w:rsidP="00712661">
      <w:pPr>
        <w:pStyle w:val="ListParagraph"/>
        <w:numPr>
          <w:ilvl w:val="2"/>
          <w:numId w:val="4"/>
        </w:numPr>
        <w:tabs>
          <w:tab w:val="left" w:pos="812"/>
        </w:tabs>
        <w:spacing w:before="1" w:line="276" w:lineRule="auto"/>
        <w:ind w:left="1418" w:hanging="698"/>
        <w:jc w:val="both"/>
        <w:rPr>
          <w:rFonts w:ascii="Arial" w:hAnsi="Arial" w:cs="Arial"/>
          <w:b/>
          <w:sz w:val="20"/>
          <w:szCs w:val="20"/>
        </w:rPr>
      </w:pPr>
      <w:r w:rsidRPr="002548CC">
        <w:rPr>
          <w:rFonts w:ascii="Arial" w:hAnsi="Arial" w:cs="Arial"/>
          <w:sz w:val="20"/>
          <w:szCs w:val="20"/>
        </w:rPr>
        <w:t>You must have</w:t>
      </w:r>
      <w:r w:rsidR="00FF0D19" w:rsidRPr="002548CC">
        <w:rPr>
          <w:rFonts w:ascii="Arial" w:hAnsi="Arial" w:cs="Arial"/>
          <w:sz w:val="20"/>
          <w:szCs w:val="20"/>
        </w:rPr>
        <w:t xml:space="preserve"> a purchase order number before you issue a</w:t>
      </w:r>
      <w:r w:rsidR="00437BD8" w:rsidRPr="002548CC">
        <w:rPr>
          <w:rFonts w:ascii="Arial" w:hAnsi="Arial" w:cs="Arial"/>
          <w:sz w:val="20"/>
          <w:szCs w:val="20"/>
        </w:rPr>
        <w:t>n invoice.</w:t>
      </w:r>
      <w:r w:rsidR="0052022D">
        <w:rPr>
          <w:rFonts w:ascii="Arial" w:hAnsi="Arial" w:cs="Arial"/>
          <w:sz w:val="20"/>
          <w:szCs w:val="20"/>
        </w:rPr>
        <w:t xml:space="preserve"> </w:t>
      </w:r>
      <w:r w:rsidR="00437BD8" w:rsidRPr="002548CC">
        <w:rPr>
          <w:rFonts w:ascii="Arial" w:hAnsi="Arial" w:cs="Arial"/>
          <w:sz w:val="20"/>
          <w:szCs w:val="20"/>
        </w:rPr>
        <w:t xml:space="preserve">We confirm that we </w:t>
      </w:r>
      <w:r w:rsidR="00FF0D19" w:rsidRPr="002548CC">
        <w:rPr>
          <w:rFonts w:ascii="Arial" w:hAnsi="Arial" w:cs="Arial"/>
          <w:sz w:val="20"/>
          <w:szCs w:val="20"/>
        </w:rPr>
        <w:t xml:space="preserve">will issue purchase orders in a timely manner upon request.  </w:t>
      </w:r>
    </w:p>
    <w:p w14:paraId="66601360" w14:textId="77777777" w:rsidR="00FF0D19" w:rsidRPr="002548CC" w:rsidRDefault="00FF0D19" w:rsidP="00712661">
      <w:pPr>
        <w:tabs>
          <w:tab w:val="left" w:pos="812"/>
        </w:tabs>
        <w:spacing w:before="1" w:line="276" w:lineRule="auto"/>
        <w:ind w:left="792"/>
        <w:rPr>
          <w:rFonts w:ascii="Arial" w:hAnsi="Arial" w:cs="Arial"/>
          <w:sz w:val="20"/>
          <w:szCs w:val="20"/>
        </w:rPr>
      </w:pPr>
    </w:p>
    <w:p w14:paraId="66601361" w14:textId="77777777" w:rsidR="00FF0D19" w:rsidRPr="002548CC" w:rsidRDefault="00FF0D19"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All your invoices must</w:t>
      </w:r>
      <w:r w:rsidRPr="002548CC">
        <w:rPr>
          <w:rFonts w:ascii="Arial" w:hAnsi="Arial" w:cs="Arial"/>
          <w:spacing w:val="-9"/>
          <w:sz w:val="20"/>
          <w:szCs w:val="20"/>
        </w:rPr>
        <w:t xml:space="preserve"> </w:t>
      </w:r>
      <w:r w:rsidRPr="002548CC">
        <w:rPr>
          <w:rFonts w:ascii="Arial" w:hAnsi="Arial" w:cs="Arial"/>
          <w:sz w:val="20"/>
          <w:szCs w:val="20"/>
        </w:rPr>
        <w:t>include:</w:t>
      </w:r>
    </w:p>
    <w:p w14:paraId="66601362" w14:textId="77777777" w:rsidR="00FF0D19" w:rsidRPr="002548CC" w:rsidRDefault="00FF0D19" w:rsidP="00712661">
      <w:pPr>
        <w:spacing w:before="1" w:line="276" w:lineRule="auto"/>
        <w:rPr>
          <w:rFonts w:ascii="Arial" w:hAnsi="Arial" w:cs="Arial"/>
          <w:sz w:val="20"/>
          <w:szCs w:val="20"/>
        </w:rPr>
      </w:pPr>
    </w:p>
    <w:p w14:paraId="66601363"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the purchase order number relating to the relevant</w:t>
      </w:r>
      <w:r w:rsidRPr="002548CC">
        <w:rPr>
          <w:rFonts w:ascii="Arial" w:hAnsi="Arial" w:cs="Arial"/>
          <w:spacing w:val="-13"/>
          <w:sz w:val="20"/>
          <w:szCs w:val="20"/>
        </w:rPr>
        <w:t xml:space="preserve"> </w:t>
      </w:r>
      <w:r w:rsidRPr="002548CC">
        <w:rPr>
          <w:rFonts w:ascii="Arial" w:hAnsi="Arial" w:cs="Arial"/>
          <w:sz w:val="20"/>
          <w:szCs w:val="20"/>
        </w:rPr>
        <w:t>services;</w:t>
      </w:r>
    </w:p>
    <w:p w14:paraId="66601364" w14:textId="77777777" w:rsidR="00FF0D19" w:rsidRPr="002548CC" w:rsidRDefault="00FF0D19" w:rsidP="00712661">
      <w:pPr>
        <w:spacing w:before="11" w:line="276" w:lineRule="auto"/>
        <w:rPr>
          <w:rFonts w:ascii="Arial" w:hAnsi="Arial" w:cs="Arial"/>
          <w:sz w:val="20"/>
          <w:szCs w:val="20"/>
        </w:rPr>
      </w:pPr>
    </w:p>
    <w:p w14:paraId="66601365"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the time you have spent and the work you have</w:t>
      </w:r>
      <w:r w:rsidRPr="002548CC">
        <w:rPr>
          <w:rFonts w:ascii="Arial" w:hAnsi="Arial" w:cs="Arial"/>
          <w:spacing w:val="-21"/>
          <w:sz w:val="20"/>
          <w:szCs w:val="20"/>
        </w:rPr>
        <w:t xml:space="preserve"> </w:t>
      </w:r>
      <w:r w:rsidRPr="002548CC">
        <w:rPr>
          <w:rFonts w:ascii="Arial" w:hAnsi="Arial" w:cs="Arial"/>
          <w:sz w:val="20"/>
          <w:szCs w:val="20"/>
        </w:rPr>
        <w:t>done;</w:t>
      </w:r>
    </w:p>
    <w:p w14:paraId="66601366" w14:textId="77777777" w:rsidR="00FF0D19" w:rsidRPr="002548CC" w:rsidRDefault="00FF0D19" w:rsidP="00712661">
      <w:pPr>
        <w:spacing w:before="1" w:line="276" w:lineRule="auto"/>
        <w:rPr>
          <w:rFonts w:ascii="Arial" w:hAnsi="Arial" w:cs="Arial"/>
          <w:sz w:val="20"/>
          <w:szCs w:val="20"/>
        </w:rPr>
      </w:pPr>
    </w:p>
    <w:p w14:paraId="66601367"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the period the invoice</w:t>
      </w:r>
      <w:r w:rsidRPr="002548CC">
        <w:rPr>
          <w:rFonts w:ascii="Arial" w:hAnsi="Arial" w:cs="Arial"/>
          <w:spacing w:val="-7"/>
          <w:sz w:val="20"/>
          <w:szCs w:val="20"/>
        </w:rPr>
        <w:t xml:space="preserve"> </w:t>
      </w:r>
      <w:r w:rsidRPr="002548CC">
        <w:rPr>
          <w:rFonts w:ascii="Arial" w:hAnsi="Arial" w:cs="Arial"/>
          <w:sz w:val="20"/>
          <w:szCs w:val="20"/>
        </w:rPr>
        <w:t>covers;</w:t>
      </w:r>
    </w:p>
    <w:p w14:paraId="66601368" w14:textId="77777777" w:rsidR="00FF0D19" w:rsidRPr="002548CC" w:rsidRDefault="00FF0D19" w:rsidP="00712661">
      <w:pPr>
        <w:spacing w:line="276" w:lineRule="auto"/>
        <w:ind w:left="839" w:hanging="720"/>
        <w:jc w:val="both"/>
        <w:rPr>
          <w:rFonts w:ascii="Arial" w:hAnsi="Arial" w:cs="Arial"/>
          <w:sz w:val="20"/>
          <w:szCs w:val="20"/>
        </w:rPr>
      </w:pPr>
    </w:p>
    <w:p w14:paraId="66601369" w14:textId="77777777" w:rsidR="00FF0D19" w:rsidRPr="002548CC" w:rsidRDefault="00FF0D19" w:rsidP="00712661">
      <w:pPr>
        <w:numPr>
          <w:ilvl w:val="2"/>
          <w:numId w:val="11"/>
        </w:numPr>
        <w:tabs>
          <w:tab w:val="left" w:pos="1560"/>
        </w:tabs>
        <w:spacing w:before="39" w:line="276" w:lineRule="auto"/>
        <w:jc w:val="both"/>
        <w:rPr>
          <w:rFonts w:ascii="Arial" w:hAnsi="Arial" w:cs="Arial"/>
          <w:sz w:val="20"/>
          <w:szCs w:val="20"/>
        </w:rPr>
      </w:pPr>
      <w:r w:rsidRPr="002548CC">
        <w:rPr>
          <w:rFonts w:ascii="Arial" w:hAnsi="Arial" w:cs="Arial"/>
          <w:sz w:val="20"/>
          <w:szCs w:val="20"/>
        </w:rPr>
        <w:t>your invoice</w:t>
      </w:r>
      <w:r w:rsidRPr="002548CC">
        <w:rPr>
          <w:rFonts w:ascii="Arial" w:hAnsi="Arial" w:cs="Arial"/>
          <w:spacing w:val="-5"/>
          <w:sz w:val="20"/>
          <w:szCs w:val="20"/>
        </w:rPr>
        <w:t xml:space="preserve"> </w:t>
      </w:r>
      <w:r w:rsidRPr="002548CC">
        <w:rPr>
          <w:rFonts w:ascii="Arial" w:hAnsi="Arial" w:cs="Arial"/>
          <w:sz w:val="20"/>
          <w:szCs w:val="20"/>
        </w:rPr>
        <w:t>number;</w:t>
      </w:r>
    </w:p>
    <w:p w14:paraId="6660136A" w14:textId="77777777" w:rsidR="00FF0D19" w:rsidRPr="002548CC" w:rsidRDefault="00FF0D19" w:rsidP="00712661">
      <w:pPr>
        <w:spacing w:line="276" w:lineRule="auto"/>
        <w:ind w:left="839" w:hanging="720"/>
        <w:jc w:val="both"/>
        <w:rPr>
          <w:rFonts w:ascii="Arial" w:hAnsi="Arial" w:cs="Arial"/>
          <w:sz w:val="20"/>
          <w:szCs w:val="20"/>
        </w:rPr>
      </w:pPr>
    </w:p>
    <w:p w14:paraId="6660136B"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your VAT</w:t>
      </w:r>
      <w:r w:rsidRPr="002548CC">
        <w:rPr>
          <w:rFonts w:ascii="Arial" w:hAnsi="Arial" w:cs="Arial"/>
          <w:spacing w:val="-5"/>
          <w:sz w:val="20"/>
          <w:szCs w:val="20"/>
        </w:rPr>
        <w:t xml:space="preserve"> </w:t>
      </w:r>
      <w:r w:rsidRPr="002548CC">
        <w:rPr>
          <w:rFonts w:ascii="Arial" w:hAnsi="Arial" w:cs="Arial"/>
          <w:sz w:val="20"/>
          <w:szCs w:val="20"/>
        </w:rPr>
        <w:t>number;</w:t>
      </w:r>
    </w:p>
    <w:p w14:paraId="6660136C" w14:textId="77777777" w:rsidR="00FF0D19" w:rsidRPr="002548CC" w:rsidRDefault="00FF0D19" w:rsidP="00712661">
      <w:pPr>
        <w:spacing w:line="276" w:lineRule="auto"/>
        <w:ind w:left="839" w:hanging="720"/>
        <w:jc w:val="both"/>
        <w:rPr>
          <w:rFonts w:ascii="Arial" w:hAnsi="Arial" w:cs="Arial"/>
          <w:sz w:val="20"/>
          <w:szCs w:val="20"/>
        </w:rPr>
      </w:pPr>
    </w:p>
    <w:p w14:paraId="6660136D"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the amount before VAT, the amount of VAT, and the rate of VAT;</w:t>
      </w:r>
      <w:r w:rsidRPr="002548CC">
        <w:rPr>
          <w:rFonts w:ascii="Arial" w:hAnsi="Arial" w:cs="Arial"/>
          <w:spacing w:val="-18"/>
          <w:sz w:val="20"/>
          <w:szCs w:val="20"/>
        </w:rPr>
        <w:t xml:space="preserve"> </w:t>
      </w:r>
      <w:r w:rsidRPr="002548CC">
        <w:rPr>
          <w:rFonts w:ascii="Arial" w:hAnsi="Arial" w:cs="Arial"/>
          <w:sz w:val="20"/>
          <w:szCs w:val="20"/>
        </w:rPr>
        <w:t>and</w:t>
      </w:r>
    </w:p>
    <w:p w14:paraId="6660136E" w14:textId="77777777" w:rsidR="00FF0D19" w:rsidRPr="002548CC" w:rsidRDefault="00FF0D19" w:rsidP="00712661">
      <w:pPr>
        <w:spacing w:line="276" w:lineRule="auto"/>
        <w:ind w:left="839" w:hanging="720"/>
        <w:jc w:val="both"/>
        <w:rPr>
          <w:rFonts w:ascii="Arial" w:hAnsi="Arial" w:cs="Arial"/>
          <w:sz w:val="20"/>
          <w:szCs w:val="20"/>
        </w:rPr>
      </w:pPr>
    </w:p>
    <w:p w14:paraId="6660136F" w14:textId="77777777" w:rsidR="00FF0D19" w:rsidRPr="002548CC" w:rsidRDefault="00FF0D19" w:rsidP="00712661">
      <w:pPr>
        <w:numPr>
          <w:ilvl w:val="2"/>
          <w:numId w:val="11"/>
        </w:numPr>
        <w:tabs>
          <w:tab w:val="left" w:pos="1560"/>
        </w:tabs>
        <w:spacing w:line="276" w:lineRule="auto"/>
        <w:jc w:val="both"/>
        <w:rPr>
          <w:rFonts w:ascii="Arial" w:hAnsi="Arial" w:cs="Arial"/>
          <w:sz w:val="20"/>
          <w:szCs w:val="20"/>
        </w:rPr>
      </w:pPr>
      <w:r w:rsidRPr="002548CC">
        <w:rPr>
          <w:rFonts w:ascii="Arial" w:hAnsi="Arial" w:cs="Arial"/>
          <w:sz w:val="20"/>
          <w:szCs w:val="20"/>
        </w:rPr>
        <w:t>the date (tax</w:t>
      </w:r>
      <w:r w:rsidRPr="002548CC">
        <w:rPr>
          <w:rFonts w:ascii="Arial" w:hAnsi="Arial" w:cs="Arial"/>
          <w:spacing w:val="-8"/>
          <w:sz w:val="20"/>
          <w:szCs w:val="20"/>
        </w:rPr>
        <w:t xml:space="preserve"> </w:t>
      </w:r>
      <w:r w:rsidRPr="002548CC">
        <w:rPr>
          <w:rFonts w:ascii="Arial" w:hAnsi="Arial" w:cs="Arial"/>
          <w:sz w:val="20"/>
          <w:szCs w:val="20"/>
        </w:rPr>
        <w:t>point).</w:t>
      </w:r>
    </w:p>
    <w:p w14:paraId="66601370" w14:textId="77777777" w:rsidR="00533BE1" w:rsidRPr="002548CC" w:rsidRDefault="00533BE1" w:rsidP="00712661">
      <w:pPr>
        <w:pStyle w:val="ListParagraph"/>
        <w:spacing w:line="276" w:lineRule="auto"/>
        <w:rPr>
          <w:rFonts w:ascii="Arial" w:hAnsi="Arial" w:cs="Arial"/>
          <w:sz w:val="20"/>
          <w:szCs w:val="20"/>
        </w:rPr>
      </w:pPr>
    </w:p>
    <w:p w14:paraId="66601371" w14:textId="33DAB365" w:rsidR="00533BE1" w:rsidRPr="002548CC" w:rsidRDefault="00362E78"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Pr>
          <w:rFonts w:ascii="Arial" w:hAnsi="Arial" w:cs="Arial"/>
          <w:sz w:val="20"/>
          <w:szCs w:val="20"/>
        </w:rPr>
        <w:t xml:space="preserve">Invoices should, </w:t>
      </w:r>
      <w:r w:rsidR="00712BA0" w:rsidRPr="002548CC">
        <w:rPr>
          <w:rFonts w:ascii="Arial" w:hAnsi="Arial" w:cs="Arial"/>
          <w:sz w:val="20"/>
          <w:szCs w:val="20"/>
        </w:rPr>
        <w:t>i</w:t>
      </w:r>
      <w:r w:rsidR="00533BE1" w:rsidRPr="002548CC">
        <w:rPr>
          <w:rFonts w:ascii="Arial" w:hAnsi="Arial" w:cs="Arial"/>
          <w:sz w:val="20"/>
          <w:szCs w:val="20"/>
        </w:rPr>
        <w:t xml:space="preserve">f for a joint venture property, </w:t>
      </w:r>
      <w:r>
        <w:rPr>
          <w:rFonts w:ascii="Arial" w:hAnsi="Arial" w:cs="Arial"/>
          <w:sz w:val="20"/>
          <w:szCs w:val="20"/>
        </w:rPr>
        <w:t xml:space="preserve">be </w:t>
      </w:r>
      <w:r w:rsidR="00533BE1" w:rsidRPr="002548CC">
        <w:rPr>
          <w:rFonts w:ascii="Arial" w:hAnsi="Arial" w:cs="Arial"/>
          <w:sz w:val="20"/>
          <w:szCs w:val="20"/>
        </w:rPr>
        <w:t>addressed to the correct entity.</w:t>
      </w:r>
    </w:p>
    <w:p w14:paraId="66601372" w14:textId="77777777" w:rsidR="00FF0D19" w:rsidRPr="002548CC" w:rsidRDefault="00FF0D19" w:rsidP="00712661">
      <w:pPr>
        <w:tabs>
          <w:tab w:val="left" w:pos="1560"/>
        </w:tabs>
        <w:spacing w:line="276" w:lineRule="auto"/>
        <w:jc w:val="both"/>
        <w:rPr>
          <w:rFonts w:ascii="Arial" w:hAnsi="Arial" w:cs="Arial"/>
          <w:sz w:val="20"/>
          <w:szCs w:val="20"/>
        </w:rPr>
      </w:pPr>
    </w:p>
    <w:p w14:paraId="66601373" w14:textId="109F4F88" w:rsidR="00FF0D19" w:rsidRPr="002548CC" w:rsidRDefault="00FF0D19"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lastRenderedPageBreak/>
        <w:t>You must send all invoices for carrying out the ser</w:t>
      </w:r>
      <w:r w:rsidR="00437BD8" w:rsidRPr="002548CC">
        <w:rPr>
          <w:rFonts w:ascii="Arial" w:hAnsi="Arial" w:cs="Arial"/>
          <w:sz w:val="20"/>
          <w:szCs w:val="20"/>
        </w:rPr>
        <w:t xml:space="preserve">vices to </w:t>
      </w:r>
      <w:hyperlink r:id="rId14" w:history="1">
        <w:r w:rsidR="00AE6F87" w:rsidRPr="005469D1">
          <w:rPr>
            <w:rStyle w:val="Hyperlink"/>
            <w:rFonts w:ascii="Arial" w:hAnsi="Arial" w:cs="Arial"/>
            <w:sz w:val="20"/>
            <w:szCs w:val="20"/>
          </w:rPr>
          <w:t>invoicing@thecrownestate.co.uk</w:t>
        </w:r>
      </w:hyperlink>
      <w:r w:rsidRPr="002548CC">
        <w:rPr>
          <w:rFonts w:ascii="Arial" w:hAnsi="Arial" w:cs="Arial"/>
          <w:sz w:val="20"/>
          <w:szCs w:val="20"/>
        </w:rPr>
        <w:t>. We do not accept general bills.</w:t>
      </w:r>
      <w:r w:rsidR="00AE6F87">
        <w:rPr>
          <w:rFonts w:ascii="Arial" w:hAnsi="Arial" w:cs="Arial"/>
          <w:sz w:val="20"/>
          <w:szCs w:val="20"/>
        </w:rPr>
        <w:t xml:space="preserve"> For general accounting queries please contact our accounts payable team at </w:t>
      </w:r>
      <w:hyperlink r:id="rId15" w:history="1">
        <w:r w:rsidR="00AE6F87" w:rsidRPr="005469D1">
          <w:rPr>
            <w:rStyle w:val="Hyperlink"/>
            <w:rFonts w:ascii="Arial" w:hAnsi="Arial" w:cs="Arial"/>
            <w:sz w:val="20"/>
            <w:szCs w:val="20"/>
          </w:rPr>
          <w:t>accountspayable@thecrownestate.co.uk</w:t>
        </w:r>
      </w:hyperlink>
      <w:r w:rsidR="00AE6F87">
        <w:rPr>
          <w:rFonts w:ascii="Arial" w:hAnsi="Arial" w:cs="Arial"/>
          <w:sz w:val="20"/>
          <w:szCs w:val="20"/>
        </w:rPr>
        <w:t xml:space="preserve"> </w:t>
      </w:r>
    </w:p>
    <w:p w14:paraId="66601374" w14:textId="77777777" w:rsidR="00FF0D19" w:rsidRPr="002548CC" w:rsidRDefault="00FF0D19" w:rsidP="00712661">
      <w:pPr>
        <w:pStyle w:val="ListParagraph"/>
        <w:tabs>
          <w:tab w:val="left" w:pos="812"/>
        </w:tabs>
        <w:spacing w:before="1" w:line="276" w:lineRule="auto"/>
        <w:ind w:left="1224" w:firstLine="0"/>
        <w:rPr>
          <w:rFonts w:ascii="Arial" w:hAnsi="Arial" w:cs="Arial"/>
          <w:sz w:val="20"/>
          <w:szCs w:val="20"/>
        </w:rPr>
      </w:pPr>
    </w:p>
    <w:p w14:paraId="66601375" w14:textId="2F5EABCC" w:rsidR="00FF0D19" w:rsidRDefault="00FF0D19"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Hourly rates for portfolio work</w:t>
      </w:r>
      <w:r w:rsidR="00437BD8" w:rsidRPr="002548CC">
        <w:rPr>
          <w:rFonts w:ascii="Arial" w:hAnsi="Arial" w:cs="Arial"/>
          <w:sz w:val="20"/>
          <w:szCs w:val="20"/>
        </w:rPr>
        <w:t xml:space="preserve"> will</w:t>
      </w:r>
      <w:r w:rsidRPr="002548CC">
        <w:rPr>
          <w:rFonts w:ascii="Arial" w:hAnsi="Arial" w:cs="Arial"/>
          <w:sz w:val="20"/>
          <w:szCs w:val="20"/>
        </w:rPr>
        <w:t xml:space="preserve"> only</w:t>
      </w:r>
      <w:r w:rsidR="00437BD8" w:rsidRPr="002548CC">
        <w:rPr>
          <w:rFonts w:ascii="Arial" w:hAnsi="Arial" w:cs="Arial"/>
          <w:sz w:val="20"/>
          <w:szCs w:val="20"/>
        </w:rPr>
        <w:t xml:space="preserve"> be</w:t>
      </w:r>
      <w:r w:rsidRPr="002548CC">
        <w:rPr>
          <w:rFonts w:ascii="Arial" w:hAnsi="Arial" w:cs="Arial"/>
          <w:sz w:val="20"/>
          <w:szCs w:val="20"/>
        </w:rPr>
        <w:t xml:space="preserve"> accepted </w:t>
      </w:r>
      <w:r w:rsidR="005F2AD2" w:rsidRPr="002548CC">
        <w:rPr>
          <w:rFonts w:ascii="Arial" w:hAnsi="Arial" w:cs="Arial"/>
          <w:sz w:val="20"/>
          <w:szCs w:val="20"/>
        </w:rPr>
        <w:t>where we have agreed this basis of billing</w:t>
      </w:r>
      <w:r w:rsidR="00437BD8" w:rsidRPr="002548CC">
        <w:rPr>
          <w:rFonts w:ascii="Arial" w:hAnsi="Arial" w:cs="Arial"/>
          <w:sz w:val="20"/>
          <w:szCs w:val="20"/>
        </w:rPr>
        <w:t xml:space="preserve">. </w:t>
      </w:r>
      <w:r w:rsidRPr="002548CC">
        <w:rPr>
          <w:rFonts w:ascii="Arial" w:hAnsi="Arial" w:cs="Arial"/>
          <w:sz w:val="20"/>
          <w:szCs w:val="20"/>
        </w:rPr>
        <w:t>Before any work based on any hourly rate is started, a fee quote (or</w:t>
      </w:r>
      <w:r w:rsidR="00437BD8" w:rsidRPr="002548CC">
        <w:rPr>
          <w:rFonts w:ascii="Arial" w:hAnsi="Arial" w:cs="Arial"/>
          <w:sz w:val="20"/>
          <w:szCs w:val="20"/>
        </w:rPr>
        <w:t xml:space="preserve"> estimate if a </w:t>
      </w:r>
      <w:r w:rsidRPr="002548CC">
        <w:rPr>
          <w:rFonts w:ascii="Arial" w:hAnsi="Arial" w:cs="Arial"/>
          <w:sz w:val="20"/>
          <w:szCs w:val="20"/>
        </w:rPr>
        <w:t xml:space="preserve">quote is not possible) must be agreed by </w:t>
      </w:r>
      <w:r w:rsidR="004C6421" w:rsidRPr="002548CC">
        <w:rPr>
          <w:rFonts w:ascii="Arial" w:hAnsi="Arial" w:cs="Arial"/>
          <w:sz w:val="20"/>
          <w:szCs w:val="20"/>
        </w:rPr>
        <w:t>the relevant contact in the development or project management team</w:t>
      </w:r>
      <w:r w:rsidRPr="002548CC">
        <w:rPr>
          <w:rFonts w:ascii="Arial" w:hAnsi="Arial" w:cs="Arial"/>
          <w:sz w:val="20"/>
          <w:szCs w:val="20"/>
        </w:rPr>
        <w:t>.</w:t>
      </w:r>
      <w:r w:rsidR="00127D8F" w:rsidRPr="002548CC">
        <w:rPr>
          <w:rFonts w:ascii="Arial" w:hAnsi="Arial" w:cs="Arial"/>
          <w:sz w:val="20"/>
          <w:szCs w:val="20"/>
        </w:rPr>
        <w:t xml:space="preserve"> </w:t>
      </w:r>
      <w:r w:rsidRPr="002548CC">
        <w:rPr>
          <w:rFonts w:ascii="Arial" w:hAnsi="Arial" w:cs="Arial"/>
          <w:sz w:val="20"/>
          <w:szCs w:val="20"/>
        </w:rPr>
        <w:t>If we have agreed fixed or scale fees or a quoted fee for work not included in this appointment, you must not charge us more than the fees we have agreed.  In exceptional circumstances, you may write</w:t>
      </w:r>
      <w:r w:rsidR="00127D8F" w:rsidRPr="002548CC">
        <w:rPr>
          <w:rFonts w:ascii="Arial" w:hAnsi="Arial" w:cs="Arial"/>
          <w:sz w:val="20"/>
          <w:szCs w:val="20"/>
        </w:rPr>
        <w:t xml:space="preserve"> to the Senior Legal Counsel </w:t>
      </w:r>
      <w:r w:rsidRPr="002548CC">
        <w:rPr>
          <w:rFonts w:ascii="Arial" w:hAnsi="Arial" w:cs="Arial"/>
          <w:sz w:val="20"/>
          <w:szCs w:val="20"/>
        </w:rPr>
        <w:t xml:space="preserve">to explain why you will need to charge more. </w:t>
      </w:r>
      <w:r w:rsidR="002B0182" w:rsidRPr="002548CC">
        <w:rPr>
          <w:rFonts w:ascii="Arial" w:hAnsi="Arial" w:cs="Arial"/>
          <w:sz w:val="20"/>
          <w:szCs w:val="20"/>
        </w:rPr>
        <w:t xml:space="preserve"> </w:t>
      </w:r>
      <w:r w:rsidRPr="002548CC">
        <w:rPr>
          <w:rFonts w:ascii="Arial" w:hAnsi="Arial" w:cs="Arial"/>
          <w:sz w:val="20"/>
          <w:szCs w:val="20"/>
        </w:rPr>
        <w:t>You must do this before you carry out the extra work</w:t>
      </w:r>
      <w:r w:rsidR="005F2AD2" w:rsidRPr="002548CC">
        <w:rPr>
          <w:rFonts w:ascii="Arial" w:hAnsi="Arial" w:cs="Arial"/>
          <w:sz w:val="20"/>
          <w:szCs w:val="20"/>
        </w:rPr>
        <w:t xml:space="preserve"> and you should only carry out the extra work once we have confirmed that the additional charge is agreed</w:t>
      </w:r>
      <w:r w:rsidRPr="002548CC">
        <w:rPr>
          <w:rFonts w:ascii="Arial" w:hAnsi="Arial" w:cs="Arial"/>
          <w:sz w:val="20"/>
          <w:szCs w:val="20"/>
        </w:rPr>
        <w:t>.</w:t>
      </w:r>
    </w:p>
    <w:p w14:paraId="772F23FF" w14:textId="77777777" w:rsidR="00E0494E" w:rsidRPr="00E0494E" w:rsidRDefault="00E0494E" w:rsidP="00712661">
      <w:pPr>
        <w:pStyle w:val="ListParagraph"/>
        <w:spacing w:line="276" w:lineRule="auto"/>
        <w:rPr>
          <w:rFonts w:ascii="Arial" w:hAnsi="Arial" w:cs="Arial"/>
          <w:sz w:val="20"/>
          <w:szCs w:val="20"/>
        </w:rPr>
      </w:pPr>
    </w:p>
    <w:p w14:paraId="37313E48" w14:textId="3D0C8F29" w:rsidR="00E0494E" w:rsidRPr="00E81296" w:rsidRDefault="00E0494E"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E81296">
        <w:rPr>
          <w:rFonts w:ascii="Arial" w:hAnsi="Arial" w:cs="Arial"/>
          <w:sz w:val="20"/>
          <w:szCs w:val="20"/>
        </w:rPr>
        <w:t>Invoices are only accepted on completion of work. Where agreed in writing, we may pay an interim bill, subject to prior arrangement. You must iss</w:t>
      </w:r>
      <w:r w:rsidR="00E81296" w:rsidRPr="00E81296">
        <w:rPr>
          <w:rFonts w:ascii="Arial" w:hAnsi="Arial" w:cs="Arial"/>
          <w:sz w:val="20"/>
          <w:szCs w:val="20"/>
        </w:rPr>
        <w:t xml:space="preserve">ue </w:t>
      </w:r>
      <w:r w:rsidRPr="00E81296">
        <w:rPr>
          <w:rFonts w:ascii="Arial" w:hAnsi="Arial" w:cs="Arial"/>
          <w:sz w:val="20"/>
          <w:szCs w:val="20"/>
        </w:rPr>
        <w:t>your invoice within 30 days of completion of a matter. Invoices may be</w:t>
      </w:r>
      <w:r w:rsidR="00E81296" w:rsidRPr="00E81296">
        <w:rPr>
          <w:rFonts w:ascii="Arial" w:hAnsi="Arial" w:cs="Arial"/>
          <w:sz w:val="20"/>
          <w:szCs w:val="20"/>
        </w:rPr>
        <w:t xml:space="preserve"> </w:t>
      </w:r>
      <w:r w:rsidRPr="00E81296">
        <w:rPr>
          <w:rFonts w:ascii="Arial" w:hAnsi="Arial" w:cs="Arial"/>
          <w:sz w:val="20"/>
          <w:szCs w:val="20"/>
        </w:rPr>
        <w:t>issued after more than 30 days if there is a legitimate factor which causes</w:t>
      </w:r>
      <w:r w:rsidR="00E81296" w:rsidRPr="00E81296">
        <w:rPr>
          <w:rFonts w:ascii="Arial" w:hAnsi="Arial" w:cs="Arial"/>
          <w:sz w:val="20"/>
          <w:szCs w:val="20"/>
        </w:rPr>
        <w:t xml:space="preserve"> </w:t>
      </w:r>
      <w:r w:rsidRPr="00E81296">
        <w:rPr>
          <w:rFonts w:ascii="Arial" w:hAnsi="Arial" w:cs="Arial"/>
          <w:sz w:val="20"/>
          <w:szCs w:val="20"/>
        </w:rPr>
        <w:t>delay and you have advised us of the delay. We will assume that an invoice</w:t>
      </w:r>
      <w:r w:rsidR="00E81296" w:rsidRPr="00E81296">
        <w:rPr>
          <w:rFonts w:ascii="Arial" w:hAnsi="Arial" w:cs="Arial"/>
          <w:sz w:val="20"/>
          <w:szCs w:val="20"/>
        </w:rPr>
        <w:t xml:space="preserve"> </w:t>
      </w:r>
      <w:r w:rsidRPr="00E81296">
        <w:rPr>
          <w:rFonts w:ascii="Arial" w:hAnsi="Arial" w:cs="Arial"/>
          <w:sz w:val="20"/>
          <w:szCs w:val="20"/>
        </w:rPr>
        <w:t>is a final invoice unless stated otherwise. If not a final invoice, you must state</w:t>
      </w:r>
      <w:r w:rsidR="00E81296">
        <w:rPr>
          <w:rFonts w:ascii="Arial" w:hAnsi="Arial" w:cs="Arial"/>
          <w:sz w:val="20"/>
          <w:szCs w:val="20"/>
        </w:rPr>
        <w:t xml:space="preserve"> </w:t>
      </w:r>
      <w:r w:rsidRPr="00E81296">
        <w:rPr>
          <w:rFonts w:ascii="Arial" w:hAnsi="Arial" w:cs="Arial"/>
          <w:sz w:val="20"/>
          <w:szCs w:val="20"/>
        </w:rPr>
        <w:t>why not and provide details of further amounts which you intend to bill.</w:t>
      </w:r>
    </w:p>
    <w:p w14:paraId="66601376" w14:textId="77777777" w:rsidR="00FF0D19" w:rsidRPr="002548CC" w:rsidRDefault="00FF0D19" w:rsidP="00712661">
      <w:pPr>
        <w:tabs>
          <w:tab w:val="left" w:pos="812"/>
        </w:tabs>
        <w:spacing w:before="1" w:line="276" w:lineRule="auto"/>
        <w:ind w:left="1440"/>
        <w:rPr>
          <w:rFonts w:ascii="Arial" w:hAnsi="Arial" w:cs="Arial"/>
          <w:sz w:val="20"/>
          <w:szCs w:val="20"/>
        </w:rPr>
      </w:pPr>
    </w:p>
    <w:p w14:paraId="66601377" w14:textId="54402211" w:rsidR="00FF0D19" w:rsidRPr="002548CC" w:rsidRDefault="004C6421"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It is anticipated that invoices will be submitted on a monthly basis.</w:t>
      </w:r>
    </w:p>
    <w:p w14:paraId="66601378" w14:textId="77777777" w:rsidR="00FF0D19" w:rsidRPr="002548CC" w:rsidRDefault="00FF0D19" w:rsidP="00712661">
      <w:pPr>
        <w:pStyle w:val="ListParagraph"/>
        <w:tabs>
          <w:tab w:val="left" w:pos="812"/>
        </w:tabs>
        <w:spacing w:before="1" w:line="276" w:lineRule="auto"/>
        <w:ind w:left="1224" w:firstLine="0"/>
        <w:rPr>
          <w:rFonts w:ascii="Arial" w:hAnsi="Arial" w:cs="Arial"/>
          <w:sz w:val="20"/>
          <w:szCs w:val="20"/>
        </w:rPr>
      </w:pPr>
    </w:p>
    <w:p w14:paraId="66601379" w14:textId="12CA1BE3" w:rsidR="00FF0D19" w:rsidRPr="002548CC" w:rsidRDefault="00FF0D19"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 xml:space="preserve">Every month you </w:t>
      </w:r>
      <w:r w:rsidR="00127D8F" w:rsidRPr="002548CC">
        <w:rPr>
          <w:rFonts w:ascii="Arial" w:hAnsi="Arial" w:cs="Arial"/>
          <w:sz w:val="20"/>
          <w:szCs w:val="20"/>
        </w:rPr>
        <w:t>may</w:t>
      </w:r>
      <w:r w:rsidRPr="002548CC">
        <w:rPr>
          <w:rFonts w:ascii="Arial" w:hAnsi="Arial" w:cs="Arial"/>
          <w:sz w:val="20"/>
          <w:szCs w:val="20"/>
        </w:rPr>
        <w:t xml:space="preserve"> give our </w:t>
      </w:r>
      <w:r w:rsidR="00111905" w:rsidRPr="002548CC">
        <w:rPr>
          <w:rFonts w:ascii="Arial" w:hAnsi="Arial" w:cs="Arial"/>
          <w:sz w:val="20"/>
          <w:szCs w:val="20"/>
        </w:rPr>
        <w:t>Head of Legal</w:t>
      </w:r>
      <w:r w:rsidR="00437BD8" w:rsidRPr="002548CC">
        <w:rPr>
          <w:rFonts w:ascii="Arial" w:hAnsi="Arial" w:cs="Arial"/>
          <w:sz w:val="20"/>
          <w:szCs w:val="20"/>
        </w:rPr>
        <w:t xml:space="preserve"> a statement of all invoices </w:t>
      </w:r>
      <w:r w:rsidRPr="002548CC">
        <w:rPr>
          <w:rFonts w:ascii="Arial" w:hAnsi="Arial" w:cs="Arial"/>
          <w:sz w:val="20"/>
          <w:szCs w:val="20"/>
        </w:rPr>
        <w:t>we have not</w:t>
      </w:r>
      <w:r w:rsidRPr="002548CC">
        <w:rPr>
          <w:rFonts w:ascii="Arial" w:hAnsi="Arial" w:cs="Arial"/>
          <w:spacing w:val="1"/>
          <w:sz w:val="20"/>
          <w:szCs w:val="20"/>
        </w:rPr>
        <w:t xml:space="preserve"> </w:t>
      </w:r>
      <w:r w:rsidRPr="002548CC">
        <w:rPr>
          <w:rFonts w:ascii="Arial" w:hAnsi="Arial" w:cs="Arial"/>
          <w:sz w:val="20"/>
          <w:szCs w:val="20"/>
        </w:rPr>
        <w:t>paid and which are more than 30 days old.</w:t>
      </w:r>
    </w:p>
    <w:p w14:paraId="6660137A" w14:textId="77777777" w:rsidR="00127D8F" w:rsidRPr="002548CC" w:rsidRDefault="00127D8F" w:rsidP="00712661">
      <w:pPr>
        <w:pStyle w:val="ListParagraph"/>
        <w:spacing w:line="276" w:lineRule="auto"/>
        <w:rPr>
          <w:rFonts w:ascii="Arial" w:hAnsi="Arial" w:cs="Arial"/>
          <w:sz w:val="20"/>
          <w:szCs w:val="20"/>
        </w:rPr>
      </w:pPr>
    </w:p>
    <w:p w14:paraId="6660137D" w14:textId="77777777" w:rsidR="00FF0D19" w:rsidRPr="002548CC" w:rsidRDefault="00127D8F" w:rsidP="00712661">
      <w:pPr>
        <w:pStyle w:val="ListParagraph"/>
        <w:numPr>
          <w:ilvl w:val="1"/>
          <w:numId w:val="4"/>
        </w:numPr>
        <w:tabs>
          <w:tab w:val="left" w:pos="812"/>
        </w:tabs>
        <w:spacing w:before="1" w:line="276" w:lineRule="auto"/>
        <w:jc w:val="both"/>
        <w:rPr>
          <w:rFonts w:ascii="Arial" w:hAnsi="Arial" w:cs="Arial"/>
          <w:b/>
          <w:sz w:val="20"/>
          <w:szCs w:val="20"/>
        </w:rPr>
      </w:pPr>
      <w:r w:rsidRPr="002548CC">
        <w:rPr>
          <w:rFonts w:ascii="Arial" w:hAnsi="Arial" w:cs="Arial"/>
          <w:b/>
          <w:sz w:val="20"/>
          <w:szCs w:val="20"/>
        </w:rPr>
        <w:t>Financial reporting</w:t>
      </w:r>
    </w:p>
    <w:p w14:paraId="6660137E" w14:textId="77777777" w:rsidR="00127D8F" w:rsidRPr="002548CC" w:rsidRDefault="00127D8F" w:rsidP="00712661">
      <w:pPr>
        <w:pStyle w:val="ListParagraph"/>
        <w:tabs>
          <w:tab w:val="left" w:pos="812"/>
        </w:tabs>
        <w:spacing w:before="1" w:line="276" w:lineRule="auto"/>
        <w:ind w:left="792" w:firstLine="0"/>
        <w:jc w:val="both"/>
        <w:rPr>
          <w:rFonts w:ascii="Arial" w:hAnsi="Arial" w:cs="Arial"/>
          <w:b/>
          <w:sz w:val="20"/>
          <w:szCs w:val="20"/>
        </w:rPr>
      </w:pPr>
    </w:p>
    <w:p w14:paraId="6660137F" w14:textId="391C5EAE" w:rsidR="00127D8F" w:rsidRPr="002548CC" w:rsidRDefault="00127D8F" w:rsidP="00712661">
      <w:pPr>
        <w:pStyle w:val="ListParagraph"/>
        <w:numPr>
          <w:ilvl w:val="2"/>
          <w:numId w:val="4"/>
        </w:numPr>
        <w:tabs>
          <w:tab w:val="left" w:pos="812"/>
        </w:tabs>
        <w:spacing w:before="1" w:line="276" w:lineRule="auto"/>
        <w:ind w:left="1418" w:hanging="698"/>
        <w:rPr>
          <w:rFonts w:ascii="Arial" w:hAnsi="Arial" w:cs="Arial"/>
          <w:sz w:val="20"/>
          <w:szCs w:val="20"/>
        </w:rPr>
      </w:pPr>
      <w:r w:rsidRPr="002548CC">
        <w:rPr>
          <w:rFonts w:ascii="Arial" w:hAnsi="Arial" w:cs="Arial"/>
          <w:sz w:val="20"/>
          <w:szCs w:val="20"/>
        </w:rPr>
        <w:t xml:space="preserve">For each of our financial years (year end 31 March) you must give to our </w:t>
      </w:r>
      <w:r w:rsidR="00BA5E8A">
        <w:rPr>
          <w:rFonts w:ascii="Arial" w:hAnsi="Arial" w:cs="Arial"/>
          <w:sz w:val="20"/>
          <w:szCs w:val="20"/>
        </w:rPr>
        <w:t>Head of Legal</w:t>
      </w:r>
      <w:r w:rsidRPr="002548CC">
        <w:rPr>
          <w:rFonts w:ascii="Arial" w:hAnsi="Arial" w:cs="Arial"/>
          <w:sz w:val="20"/>
          <w:szCs w:val="20"/>
        </w:rPr>
        <w:t xml:space="preserve"> an annual report containing the information listed below. You must do this by no later than 30 April</w:t>
      </w:r>
      <w:r w:rsidR="00165183" w:rsidRPr="002548CC">
        <w:rPr>
          <w:rFonts w:ascii="Arial" w:hAnsi="Arial" w:cs="Arial"/>
          <w:sz w:val="20"/>
          <w:szCs w:val="20"/>
        </w:rPr>
        <w:t>, unless the we advise otherwise</w:t>
      </w:r>
      <w:r w:rsidRPr="002548CC">
        <w:rPr>
          <w:rFonts w:ascii="Arial" w:hAnsi="Arial" w:cs="Arial"/>
          <w:sz w:val="20"/>
          <w:szCs w:val="20"/>
        </w:rPr>
        <w:t xml:space="preserve">. </w:t>
      </w:r>
    </w:p>
    <w:p w14:paraId="0CD373AC" w14:textId="77777777" w:rsidR="00D578C4" w:rsidRPr="002548CC" w:rsidRDefault="00D578C4" w:rsidP="00712661">
      <w:pPr>
        <w:pStyle w:val="ListParagraph"/>
        <w:tabs>
          <w:tab w:val="left" w:pos="812"/>
        </w:tabs>
        <w:spacing w:before="1" w:line="276" w:lineRule="auto"/>
        <w:ind w:left="1418" w:firstLine="0"/>
        <w:rPr>
          <w:rFonts w:ascii="Arial" w:hAnsi="Arial" w:cs="Arial"/>
          <w:sz w:val="20"/>
          <w:szCs w:val="20"/>
        </w:rPr>
      </w:pPr>
    </w:p>
    <w:p w14:paraId="66601380" w14:textId="77777777" w:rsidR="00127D8F" w:rsidRPr="002548CC" w:rsidRDefault="00127D8F"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Overall fees billed</w:t>
      </w:r>
    </w:p>
    <w:p w14:paraId="66601381" w14:textId="77777777" w:rsidR="00127D8F" w:rsidRPr="002548CC" w:rsidRDefault="00127D8F"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A breakdown of the overall fees to show</w:t>
      </w:r>
      <w:r w:rsidR="005E4BB4" w:rsidRPr="002548CC">
        <w:rPr>
          <w:rFonts w:ascii="Arial" w:hAnsi="Arial" w:cs="Arial"/>
          <w:sz w:val="20"/>
          <w:szCs w:val="20"/>
        </w:rPr>
        <w:t>:</w:t>
      </w:r>
      <w:r w:rsidRPr="002548CC">
        <w:rPr>
          <w:rFonts w:ascii="Arial" w:hAnsi="Arial" w:cs="Arial"/>
          <w:sz w:val="20"/>
          <w:szCs w:val="20"/>
        </w:rPr>
        <w:t xml:space="preserve"> </w:t>
      </w:r>
    </w:p>
    <w:p w14:paraId="66601382" w14:textId="77777777" w:rsidR="00127D8F" w:rsidRPr="002548CC" w:rsidRDefault="00127D8F" w:rsidP="00712661">
      <w:pPr>
        <w:pStyle w:val="ListParagraph"/>
        <w:numPr>
          <w:ilvl w:val="2"/>
          <w:numId w:val="20"/>
        </w:numPr>
        <w:tabs>
          <w:tab w:val="left" w:pos="812"/>
        </w:tabs>
        <w:spacing w:before="1" w:line="276" w:lineRule="auto"/>
        <w:ind w:left="2552" w:hanging="284"/>
        <w:rPr>
          <w:rFonts w:ascii="Arial" w:hAnsi="Arial" w:cs="Arial"/>
          <w:sz w:val="20"/>
          <w:szCs w:val="20"/>
        </w:rPr>
      </w:pPr>
      <w:r w:rsidRPr="002548CC">
        <w:rPr>
          <w:rFonts w:ascii="Arial" w:hAnsi="Arial" w:cs="Arial"/>
          <w:sz w:val="20"/>
          <w:szCs w:val="20"/>
        </w:rPr>
        <w:t>Fees billed to us</w:t>
      </w:r>
    </w:p>
    <w:p w14:paraId="66601383" w14:textId="77777777" w:rsidR="00127D8F" w:rsidRPr="002548CC" w:rsidRDefault="00127D8F" w:rsidP="00712661">
      <w:pPr>
        <w:pStyle w:val="ListParagraph"/>
        <w:numPr>
          <w:ilvl w:val="2"/>
          <w:numId w:val="20"/>
        </w:numPr>
        <w:tabs>
          <w:tab w:val="left" w:pos="812"/>
        </w:tabs>
        <w:spacing w:before="1" w:line="276" w:lineRule="auto"/>
        <w:ind w:left="2552" w:hanging="284"/>
        <w:rPr>
          <w:rFonts w:ascii="Arial" w:hAnsi="Arial" w:cs="Arial"/>
          <w:sz w:val="20"/>
          <w:szCs w:val="20"/>
        </w:rPr>
      </w:pPr>
      <w:r w:rsidRPr="002548CC">
        <w:rPr>
          <w:rFonts w:ascii="Arial" w:hAnsi="Arial" w:cs="Arial"/>
          <w:sz w:val="20"/>
          <w:szCs w:val="20"/>
        </w:rPr>
        <w:t>Fees billed to third parties</w:t>
      </w:r>
    </w:p>
    <w:p w14:paraId="66601384" w14:textId="2CAC83A6" w:rsidR="00127D8F" w:rsidRPr="002548CC" w:rsidRDefault="00127D8F" w:rsidP="00712661">
      <w:pPr>
        <w:pStyle w:val="ListParagraph"/>
        <w:numPr>
          <w:ilvl w:val="2"/>
          <w:numId w:val="20"/>
        </w:numPr>
        <w:tabs>
          <w:tab w:val="left" w:pos="812"/>
        </w:tabs>
        <w:spacing w:before="1" w:line="276" w:lineRule="auto"/>
        <w:ind w:left="2552" w:hanging="284"/>
        <w:rPr>
          <w:rFonts w:ascii="Arial" w:hAnsi="Arial" w:cs="Arial"/>
          <w:sz w:val="20"/>
          <w:szCs w:val="20"/>
        </w:rPr>
      </w:pPr>
      <w:r w:rsidRPr="002548CC">
        <w:rPr>
          <w:rFonts w:ascii="Arial" w:hAnsi="Arial" w:cs="Arial"/>
          <w:sz w:val="20"/>
          <w:szCs w:val="20"/>
        </w:rPr>
        <w:t>(if applicable) fees pa</w:t>
      </w:r>
      <w:r w:rsidR="005E4BB4" w:rsidRPr="002548CC">
        <w:rPr>
          <w:rFonts w:ascii="Arial" w:hAnsi="Arial" w:cs="Arial"/>
          <w:sz w:val="20"/>
          <w:szCs w:val="20"/>
        </w:rPr>
        <w:t xml:space="preserve">id by our managed </w:t>
      </w:r>
      <w:r w:rsidR="00AE6F87">
        <w:rPr>
          <w:rFonts w:ascii="Arial" w:hAnsi="Arial" w:cs="Arial"/>
          <w:sz w:val="20"/>
          <w:szCs w:val="20"/>
        </w:rPr>
        <w:t>joint ventures</w:t>
      </w:r>
    </w:p>
    <w:p w14:paraId="66601385" w14:textId="77777777" w:rsidR="0006269C" w:rsidRPr="002548CC" w:rsidRDefault="00127D8F"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The ove</w:t>
      </w:r>
      <w:r w:rsidR="005E4BB4" w:rsidRPr="002548CC">
        <w:rPr>
          <w:rFonts w:ascii="Arial" w:hAnsi="Arial" w:cs="Arial"/>
          <w:sz w:val="20"/>
          <w:szCs w:val="20"/>
        </w:rPr>
        <w:t>rall discount on your headline hourly</w:t>
      </w:r>
      <w:r w:rsidRPr="002548CC">
        <w:rPr>
          <w:rFonts w:ascii="Arial" w:hAnsi="Arial" w:cs="Arial"/>
          <w:sz w:val="20"/>
          <w:szCs w:val="20"/>
        </w:rPr>
        <w:t xml:space="preserve"> rates, expressed as a percentage. </w:t>
      </w:r>
    </w:p>
    <w:p w14:paraId="66601386" w14:textId="77777777" w:rsidR="0006269C" w:rsidRPr="002548CC" w:rsidRDefault="0006269C"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Work highlights for the year</w:t>
      </w:r>
    </w:p>
    <w:p w14:paraId="66601387" w14:textId="6A6F70C7" w:rsidR="0006269C" w:rsidRPr="002548CC" w:rsidRDefault="0006269C"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Summary of changes to</w:t>
      </w:r>
      <w:r w:rsidR="00B270CD">
        <w:rPr>
          <w:rFonts w:ascii="Arial" w:hAnsi="Arial" w:cs="Arial"/>
          <w:sz w:val="20"/>
          <w:szCs w:val="20"/>
        </w:rPr>
        <w:t xml:space="preserve"> your</w:t>
      </w:r>
      <w:r w:rsidRPr="002548CC">
        <w:rPr>
          <w:rFonts w:ascii="Arial" w:hAnsi="Arial" w:cs="Arial"/>
          <w:sz w:val="20"/>
          <w:szCs w:val="20"/>
        </w:rPr>
        <w:t xml:space="preserve"> The Crow</w:t>
      </w:r>
      <w:r w:rsidR="005E4BB4" w:rsidRPr="002548CC">
        <w:rPr>
          <w:rFonts w:ascii="Arial" w:hAnsi="Arial" w:cs="Arial"/>
          <w:sz w:val="20"/>
          <w:szCs w:val="20"/>
        </w:rPr>
        <w:t xml:space="preserve">n Estate team, together with an </w:t>
      </w:r>
      <w:r w:rsidRPr="002548CC">
        <w:rPr>
          <w:rFonts w:ascii="Arial" w:hAnsi="Arial" w:cs="Arial"/>
          <w:sz w:val="20"/>
          <w:szCs w:val="20"/>
        </w:rPr>
        <w:t>updated team sheet</w:t>
      </w:r>
    </w:p>
    <w:p w14:paraId="66601388" w14:textId="16B2B14F" w:rsidR="00127D8F" w:rsidRPr="002548CC" w:rsidRDefault="00127D8F" w:rsidP="00712661">
      <w:pPr>
        <w:pStyle w:val="ListParagraph"/>
        <w:numPr>
          <w:ilvl w:val="0"/>
          <w:numId w:val="20"/>
        </w:numPr>
        <w:tabs>
          <w:tab w:val="left" w:pos="812"/>
        </w:tabs>
        <w:spacing w:before="1" w:line="276" w:lineRule="auto"/>
        <w:rPr>
          <w:rFonts w:ascii="Arial" w:hAnsi="Arial" w:cs="Arial"/>
          <w:sz w:val="20"/>
          <w:szCs w:val="20"/>
        </w:rPr>
      </w:pPr>
      <w:r w:rsidRPr="002548CC">
        <w:rPr>
          <w:rFonts w:ascii="Arial" w:hAnsi="Arial" w:cs="Arial"/>
          <w:sz w:val="20"/>
          <w:szCs w:val="20"/>
        </w:rPr>
        <w:t>Value add activities (e.g</w:t>
      </w:r>
      <w:r w:rsidR="00B270CD">
        <w:rPr>
          <w:rFonts w:ascii="Arial" w:hAnsi="Arial" w:cs="Arial"/>
          <w:sz w:val="20"/>
          <w:szCs w:val="20"/>
        </w:rPr>
        <w:t>. training/network</w:t>
      </w:r>
      <w:r w:rsidRPr="002548CC">
        <w:rPr>
          <w:rFonts w:ascii="Arial" w:hAnsi="Arial" w:cs="Arial"/>
          <w:sz w:val="20"/>
          <w:szCs w:val="20"/>
        </w:rPr>
        <w:t xml:space="preserve"> sessions)</w:t>
      </w:r>
    </w:p>
    <w:p w14:paraId="66601389" w14:textId="77777777" w:rsidR="00127D8F" w:rsidRPr="002548CC" w:rsidRDefault="00127D8F" w:rsidP="00712661">
      <w:pPr>
        <w:pStyle w:val="ListParagraph"/>
        <w:tabs>
          <w:tab w:val="left" w:pos="812"/>
        </w:tabs>
        <w:spacing w:before="1" w:line="276" w:lineRule="auto"/>
        <w:ind w:left="1224" w:firstLine="0"/>
        <w:rPr>
          <w:rFonts w:ascii="Arial" w:hAnsi="Arial" w:cs="Arial"/>
          <w:sz w:val="20"/>
          <w:szCs w:val="20"/>
        </w:rPr>
      </w:pPr>
    </w:p>
    <w:p w14:paraId="6660138A" w14:textId="556AA914" w:rsidR="00127D8F" w:rsidRPr="002548CC" w:rsidRDefault="00127D8F"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 xml:space="preserve">Half way through each of our financial </w:t>
      </w:r>
      <w:r w:rsidR="0006269C" w:rsidRPr="002548CC">
        <w:rPr>
          <w:rFonts w:ascii="Arial" w:hAnsi="Arial" w:cs="Arial"/>
          <w:sz w:val="20"/>
          <w:szCs w:val="20"/>
        </w:rPr>
        <w:t>years</w:t>
      </w:r>
      <w:r w:rsidR="00B270CD">
        <w:rPr>
          <w:rFonts w:ascii="Arial" w:hAnsi="Arial" w:cs="Arial"/>
          <w:sz w:val="20"/>
          <w:szCs w:val="20"/>
        </w:rPr>
        <w:t>, if requested,</w:t>
      </w:r>
      <w:r w:rsidR="0006269C" w:rsidRPr="002548CC">
        <w:rPr>
          <w:rFonts w:ascii="Arial" w:hAnsi="Arial" w:cs="Arial"/>
          <w:sz w:val="20"/>
          <w:szCs w:val="20"/>
        </w:rPr>
        <w:t xml:space="preserve"> you must give to our </w:t>
      </w:r>
      <w:r w:rsidR="00111905" w:rsidRPr="002548CC">
        <w:rPr>
          <w:rFonts w:ascii="Arial" w:hAnsi="Arial" w:cs="Arial"/>
          <w:sz w:val="20"/>
          <w:szCs w:val="20"/>
        </w:rPr>
        <w:t>Head of Legal</w:t>
      </w:r>
      <w:r w:rsidR="0006269C" w:rsidRPr="002548CC">
        <w:rPr>
          <w:rFonts w:ascii="Arial" w:hAnsi="Arial" w:cs="Arial"/>
          <w:sz w:val="20"/>
          <w:szCs w:val="20"/>
        </w:rPr>
        <w:t xml:space="preserve"> a six month report containing the same information which is listed paragraph 3.2.1. You must do this by no later than 30 October. </w:t>
      </w:r>
    </w:p>
    <w:p w14:paraId="6660138B" w14:textId="77777777" w:rsidR="0006269C" w:rsidRPr="002548CC" w:rsidRDefault="0006269C" w:rsidP="00712661">
      <w:pPr>
        <w:pStyle w:val="ListParagraph"/>
        <w:tabs>
          <w:tab w:val="left" w:pos="812"/>
        </w:tabs>
        <w:spacing w:before="1" w:line="276" w:lineRule="auto"/>
        <w:ind w:left="1418" w:firstLine="0"/>
        <w:jc w:val="both"/>
        <w:rPr>
          <w:rFonts w:ascii="Arial" w:hAnsi="Arial" w:cs="Arial"/>
          <w:sz w:val="20"/>
          <w:szCs w:val="20"/>
        </w:rPr>
      </w:pPr>
    </w:p>
    <w:p w14:paraId="6660138C" w14:textId="6911CC14" w:rsidR="00127D8F" w:rsidRPr="002548CC" w:rsidRDefault="005E4BB4" w:rsidP="00712661">
      <w:pPr>
        <w:pStyle w:val="ListParagraph"/>
        <w:numPr>
          <w:ilvl w:val="2"/>
          <w:numId w:val="4"/>
        </w:numPr>
        <w:tabs>
          <w:tab w:val="left" w:pos="812"/>
        </w:tabs>
        <w:spacing w:before="1" w:line="276" w:lineRule="auto"/>
        <w:ind w:left="1418" w:hanging="698"/>
        <w:jc w:val="both"/>
        <w:rPr>
          <w:rFonts w:ascii="Arial" w:hAnsi="Arial" w:cs="Arial"/>
          <w:sz w:val="20"/>
          <w:szCs w:val="20"/>
        </w:rPr>
      </w:pPr>
      <w:r w:rsidRPr="002548CC">
        <w:rPr>
          <w:rFonts w:ascii="Arial" w:hAnsi="Arial" w:cs="Arial"/>
          <w:sz w:val="20"/>
          <w:szCs w:val="20"/>
        </w:rPr>
        <w:t>Upon request</w:t>
      </w:r>
      <w:r w:rsidR="0006269C" w:rsidRPr="002548CC">
        <w:rPr>
          <w:rFonts w:ascii="Arial" w:hAnsi="Arial" w:cs="Arial"/>
          <w:sz w:val="20"/>
          <w:szCs w:val="20"/>
        </w:rPr>
        <w:t xml:space="preserve"> you will provide to our </w:t>
      </w:r>
      <w:r w:rsidR="00B270CD">
        <w:rPr>
          <w:rFonts w:ascii="Arial" w:hAnsi="Arial" w:cs="Arial"/>
          <w:sz w:val="20"/>
          <w:szCs w:val="20"/>
        </w:rPr>
        <w:t>f</w:t>
      </w:r>
      <w:r w:rsidR="0006269C" w:rsidRPr="002548CC">
        <w:rPr>
          <w:rFonts w:ascii="Arial" w:hAnsi="Arial" w:cs="Arial"/>
          <w:sz w:val="20"/>
          <w:szCs w:val="20"/>
        </w:rPr>
        <w:t xml:space="preserve">inance </w:t>
      </w:r>
      <w:r w:rsidR="00B270CD">
        <w:rPr>
          <w:rFonts w:ascii="Arial" w:hAnsi="Arial" w:cs="Arial"/>
          <w:sz w:val="20"/>
          <w:szCs w:val="20"/>
        </w:rPr>
        <w:t>d</w:t>
      </w:r>
      <w:r w:rsidR="0006269C" w:rsidRPr="002548CC">
        <w:rPr>
          <w:rFonts w:ascii="Arial" w:hAnsi="Arial" w:cs="Arial"/>
          <w:sz w:val="20"/>
          <w:szCs w:val="20"/>
        </w:rPr>
        <w:t>epartment a report of the value of work in progress which you have not billed.</w:t>
      </w:r>
    </w:p>
    <w:p w14:paraId="6660138F" w14:textId="77777777" w:rsidR="00FF0D19" w:rsidRDefault="00FF0D19" w:rsidP="00712661">
      <w:pPr>
        <w:pStyle w:val="ListParagraph"/>
        <w:tabs>
          <w:tab w:val="left" w:pos="812"/>
        </w:tabs>
        <w:spacing w:before="1" w:line="276" w:lineRule="auto"/>
        <w:ind w:left="792" w:firstLine="0"/>
        <w:rPr>
          <w:rFonts w:ascii="Arial" w:hAnsi="Arial" w:cs="Arial"/>
          <w:b/>
          <w:sz w:val="20"/>
          <w:szCs w:val="20"/>
        </w:rPr>
      </w:pPr>
    </w:p>
    <w:p w14:paraId="604119BA" w14:textId="77777777" w:rsidR="00B06348" w:rsidRPr="002548CC" w:rsidRDefault="00B06348" w:rsidP="00712661">
      <w:pPr>
        <w:pStyle w:val="ListParagraph"/>
        <w:tabs>
          <w:tab w:val="left" w:pos="812"/>
        </w:tabs>
        <w:spacing w:before="1" w:line="276" w:lineRule="auto"/>
        <w:ind w:left="792" w:firstLine="0"/>
        <w:rPr>
          <w:rFonts w:ascii="Arial" w:hAnsi="Arial" w:cs="Arial"/>
          <w:b/>
          <w:sz w:val="20"/>
          <w:szCs w:val="20"/>
        </w:rPr>
      </w:pPr>
    </w:p>
    <w:p w14:paraId="66601390" w14:textId="77777777" w:rsidR="00FF0D19" w:rsidRPr="002548CC" w:rsidRDefault="00FF0D19" w:rsidP="00712661">
      <w:pPr>
        <w:pStyle w:val="ListParagraph"/>
        <w:numPr>
          <w:ilvl w:val="1"/>
          <w:numId w:val="4"/>
        </w:numPr>
        <w:tabs>
          <w:tab w:val="left" w:pos="812"/>
        </w:tabs>
        <w:spacing w:before="1" w:line="276" w:lineRule="auto"/>
        <w:jc w:val="both"/>
        <w:rPr>
          <w:rFonts w:ascii="Arial" w:hAnsi="Arial" w:cs="Arial"/>
          <w:b/>
          <w:sz w:val="20"/>
          <w:szCs w:val="20"/>
        </w:rPr>
      </w:pPr>
      <w:r w:rsidRPr="002548CC">
        <w:rPr>
          <w:rFonts w:ascii="Arial" w:hAnsi="Arial" w:cs="Arial"/>
          <w:b/>
          <w:sz w:val="20"/>
          <w:szCs w:val="20"/>
        </w:rPr>
        <w:lastRenderedPageBreak/>
        <w:t>Accounting for money you collect for us</w:t>
      </w:r>
    </w:p>
    <w:p w14:paraId="66601391" w14:textId="77777777" w:rsidR="00FF0D19" w:rsidRPr="002548CC" w:rsidRDefault="00FF0D19" w:rsidP="00712661">
      <w:pPr>
        <w:pStyle w:val="ListParagraph"/>
        <w:spacing w:line="276" w:lineRule="auto"/>
        <w:rPr>
          <w:rFonts w:ascii="Arial" w:hAnsi="Arial" w:cs="Arial"/>
          <w:b/>
          <w:sz w:val="20"/>
          <w:szCs w:val="20"/>
        </w:rPr>
      </w:pPr>
    </w:p>
    <w:p w14:paraId="28731792" w14:textId="77777777" w:rsidR="007901EF" w:rsidRPr="007901EF" w:rsidRDefault="007901EF" w:rsidP="007901EF">
      <w:pPr>
        <w:pStyle w:val="BodyText"/>
        <w:numPr>
          <w:ilvl w:val="2"/>
          <w:numId w:val="4"/>
        </w:numPr>
        <w:spacing w:line="276" w:lineRule="auto"/>
        <w:ind w:left="1418" w:right="-39" w:hanging="698"/>
        <w:jc w:val="both"/>
        <w:rPr>
          <w:rFonts w:ascii="Arial" w:hAnsi="Arial" w:cs="Arial"/>
          <w:sz w:val="20"/>
          <w:szCs w:val="20"/>
        </w:rPr>
      </w:pPr>
      <w:r w:rsidRPr="007901EF">
        <w:rPr>
          <w:rFonts w:ascii="Arial" w:hAnsi="Arial" w:cs="Arial"/>
          <w:sz w:val="20"/>
          <w:szCs w:val="20"/>
        </w:rPr>
        <w:t xml:space="preserve">Our CHAPS payment details are as follows for Crown Estate matters (other than joint ventures and wholly owned subsidiaries listed on Schedule 7). </w:t>
      </w:r>
    </w:p>
    <w:p w14:paraId="625C1281" w14:textId="77777777" w:rsidR="007901EF" w:rsidRPr="007901EF" w:rsidRDefault="007901EF" w:rsidP="007901EF">
      <w:pPr>
        <w:pStyle w:val="BodyText"/>
        <w:rPr>
          <w:rFonts w:ascii="Arial" w:hAnsi="Arial" w:cs="Arial"/>
          <w:sz w:val="20"/>
          <w:szCs w:val="20"/>
        </w:rPr>
      </w:pPr>
    </w:p>
    <w:p w14:paraId="013ED03C" w14:textId="77777777" w:rsidR="007901EF" w:rsidRPr="007901EF" w:rsidRDefault="007901EF" w:rsidP="007901EF">
      <w:pPr>
        <w:pStyle w:val="BodyText"/>
        <w:ind w:left="698" w:firstLine="720"/>
        <w:rPr>
          <w:rFonts w:ascii="Arial" w:hAnsi="Arial" w:cs="Arial"/>
          <w:sz w:val="20"/>
          <w:szCs w:val="20"/>
        </w:rPr>
      </w:pPr>
      <w:r w:rsidRPr="007901EF">
        <w:rPr>
          <w:rFonts w:ascii="Arial" w:hAnsi="Arial" w:cs="Arial"/>
          <w:sz w:val="20"/>
          <w:szCs w:val="20"/>
        </w:rPr>
        <w:t>[</w:t>
      </w:r>
      <w:r w:rsidRPr="007901EF">
        <w:rPr>
          <w:rFonts w:ascii="Arial" w:hAnsi="Arial" w:cs="Arial"/>
          <w:sz w:val="20"/>
          <w:szCs w:val="20"/>
          <w:highlight w:val="yellow"/>
        </w:rPr>
        <w:t>Information to be included in final document</w:t>
      </w:r>
      <w:r w:rsidRPr="007901EF">
        <w:rPr>
          <w:rFonts w:ascii="Arial" w:hAnsi="Arial" w:cs="Arial"/>
          <w:sz w:val="20"/>
          <w:szCs w:val="20"/>
        </w:rPr>
        <w:t>]</w:t>
      </w:r>
    </w:p>
    <w:p w14:paraId="7300A5D3" w14:textId="77777777" w:rsidR="00CF6D20" w:rsidRDefault="00CF6D20" w:rsidP="00712661">
      <w:pPr>
        <w:pStyle w:val="BodyText"/>
        <w:spacing w:line="276" w:lineRule="auto"/>
        <w:ind w:left="1418" w:right="-39"/>
        <w:jc w:val="both"/>
        <w:rPr>
          <w:rFonts w:ascii="Arial" w:hAnsi="Arial" w:cs="Arial"/>
          <w:sz w:val="20"/>
          <w:szCs w:val="20"/>
        </w:rPr>
      </w:pPr>
    </w:p>
    <w:p w14:paraId="66601395" w14:textId="77777777" w:rsidR="00FF0D19" w:rsidRPr="002548CC" w:rsidRDefault="00FF0D19" w:rsidP="00712661">
      <w:pPr>
        <w:pStyle w:val="BodyText"/>
        <w:numPr>
          <w:ilvl w:val="2"/>
          <w:numId w:val="4"/>
        </w:numPr>
        <w:spacing w:line="276" w:lineRule="auto"/>
        <w:ind w:left="1418" w:right="-39" w:hanging="698"/>
        <w:jc w:val="both"/>
        <w:rPr>
          <w:rFonts w:ascii="Arial" w:hAnsi="Arial" w:cs="Arial"/>
          <w:sz w:val="20"/>
          <w:szCs w:val="20"/>
        </w:rPr>
      </w:pPr>
      <w:r w:rsidRPr="002548CC">
        <w:rPr>
          <w:rFonts w:ascii="Arial" w:hAnsi="Arial" w:cs="Arial"/>
          <w:sz w:val="20"/>
          <w:szCs w:val="20"/>
        </w:rPr>
        <w:t>To do our VAT accounts we need gross re</w:t>
      </w:r>
      <w:r w:rsidR="005E4BB4" w:rsidRPr="002548CC">
        <w:rPr>
          <w:rFonts w:ascii="Arial" w:hAnsi="Arial" w:cs="Arial"/>
          <w:sz w:val="20"/>
          <w:szCs w:val="20"/>
        </w:rPr>
        <w:t xml:space="preserve">ceipts, including lawyers’ and </w:t>
      </w:r>
      <w:r w:rsidRPr="002548CC">
        <w:rPr>
          <w:rFonts w:ascii="Arial" w:hAnsi="Arial" w:cs="Arial"/>
          <w:sz w:val="20"/>
          <w:szCs w:val="20"/>
        </w:rPr>
        <w:t>surveyors’ fees recovered from third partie</w:t>
      </w:r>
      <w:r w:rsidR="005E4BB4" w:rsidRPr="002548CC">
        <w:rPr>
          <w:rFonts w:ascii="Arial" w:hAnsi="Arial" w:cs="Arial"/>
          <w:sz w:val="20"/>
          <w:szCs w:val="20"/>
        </w:rPr>
        <w:t xml:space="preserve">s, to come into our account to </w:t>
      </w:r>
      <w:r w:rsidRPr="002548CC">
        <w:rPr>
          <w:rFonts w:ascii="Arial" w:hAnsi="Arial" w:cs="Arial"/>
          <w:sz w:val="20"/>
          <w:szCs w:val="20"/>
        </w:rPr>
        <w:t xml:space="preserve">be dispersed. We will send you a list </w:t>
      </w:r>
      <w:r w:rsidR="005E4BB4" w:rsidRPr="002548CC">
        <w:rPr>
          <w:rFonts w:ascii="Arial" w:hAnsi="Arial" w:cs="Arial"/>
          <w:sz w:val="20"/>
          <w:szCs w:val="20"/>
        </w:rPr>
        <w:t xml:space="preserve">of VAT elected properties. Our </w:t>
      </w:r>
      <w:r w:rsidRPr="002548CC">
        <w:rPr>
          <w:rFonts w:ascii="Arial" w:hAnsi="Arial" w:cs="Arial"/>
          <w:sz w:val="20"/>
          <w:szCs w:val="20"/>
        </w:rPr>
        <w:t>managing agents can usually give you a</w:t>
      </w:r>
      <w:r w:rsidR="005E4BB4" w:rsidRPr="002548CC">
        <w:rPr>
          <w:rFonts w:ascii="Arial" w:hAnsi="Arial" w:cs="Arial"/>
          <w:sz w:val="20"/>
          <w:szCs w:val="20"/>
        </w:rPr>
        <w:t xml:space="preserve">ny VAT invoice you need for an </w:t>
      </w:r>
      <w:r w:rsidRPr="002548CC">
        <w:rPr>
          <w:rFonts w:ascii="Arial" w:hAnsi="Arial" w:cs="Arial"/>
          <w:sz w:val="20"/>
          <w:szCs w:val="20"/>
        </w:rPr>
        <w:t>elected</w:t>
      </w:r>
      <w:r w:rsidR="005E4BB4" w:rsidRPr="002548CC">
        <w:rPr>
          <w:rFonts w:ascii="Arial" w:hAnsi="Arial" w:cs="Arial"/>
          <w:sz w:val="20"/>
          <w:szCs w:val="20"/>
        </w:rPr>
        <w:t xml:space="preserve"> property</w:t>
      </w:r>
      <w:r w:rsidRPr="002548CC">
        <w:rPr>
          <w:rFonts w:ascii="Arial" w:hAnsi="Arial" w:cs="Arial"/>
          <w:sz w:val="20"/>
          <w:szCs w:val="20"/>
        </w:rPr>
        <w:t>.</w:t>
      </w:r>
    </w:p>
    <w:p w14:paraId="66601396" w14:textId="77777777" w:rsidR="00FF0D19" w:rsidRPr="002548CC" w:rsidRDefault="00FF0D19" w:rsidP="00712661">
      <w:pPr>
        <w:pStyle w:val="BodyText"/>
        <w:spacing w:line="276" w:lineRule="auto"/>
        <w:ind w:left="1224" w:right="-39"/>
        <w:jc w:val="both"/>
        <w:rPr>
          <w:rFonts w:ascii="Arial" w:hAnsi="Arial" w:cs="Arial"/>
          <w:sz w:val="20"/>
          <w:szCs w:val="20"/>
        </w:rPr>
      </w:pPr>
    </w:p>
    <w:p w14:paraId="66601397" w14:textId="50989ED2" w:rsidR="00FF0D19" w:rsidRPr="002548CC" w:rsidRDefault="00FF0D19" w:rsidP="00712661">
      <w:pPr>
        <w:pStyle w:val="BodyText"/>
        <w:numPr>
          <w:ilvl w:val="2"/>
          <w:numId w:val="4"/>
        </w:numPr>
        <w:spacing w:line="276" w:lineRule="auto"/>
        <w:ind w:left="1418" w:right="-39" w:hanging="698"/>
        <w:jc w:val="both"/>
        <w:rPr>
          <w:rFonts w:ascii="Arial" w:hAnsi="Arial" w:cs="Arial"/>
          <w:sz w:val="20"/>
          <w:szCs w:val="20"/>
        </w:rPr>
      </w:pPr>
      <w:r w:rsidRPr="002548CC">
        <w:rPr>
          <w:rFonts w:ascii="Arial" w:hAnsi="Arial" w:cs="Arial"/>
          <w:sz w:val="20"/>
          <w:szCs w:val="20"/>
        </w:rPr>
        <w:t xml:space="preserve">You must send all money owed to us to our </w:t>
      </w:r>
      <w:r w:rsidR="00AE6F87">
        <w:rPr>
          <w:rFonts w:ascii="Arial" w:hAnsi="Arial" w:cs="Arial"/>
          <w:sz w:val="20"/>
          <w:szCs w:val="20"/>
        </w:rPr>
        <w:t>f</w:t>
      </w:r>
      <w:r w:rsidRPr="002548CC">
        <w:rPr>
          <w:rFonts w:ascii="Arial" w:hAnsi="Arial" w:cs="Arial"/>
          <w:sz w:val="20"/>
          <w:szCs w:val="20"/>
        </w:rPr>
        <w:t>inance</w:t>
      </w:r>
      <w:r w:rsidR="0006269C" w:rsidRPr="002548CC">
        <w:rPr>
          <w:rFonts w:ascii="Arial" w:hAnsi="Arial" w:cs="Arial"/>
          <w:sz w:val="20"/>
          <w:szCs w:val="20"/>
        </w:rPr>
        <w:t xml:space="preserve"> </w:t>
      </w:r>
      <w:r w:rsidR="00AE6F87">
        <w:rPr>
          <w:rFonts w:ascii="Arial" w:hAnsi="Arial" w:cs="Arial"/>
          <w:sz w:val="20"/>
          <w:szCs w:val="20"/>
        </w:rPr>
        <w:t>d</w:t>
      </w:r>
      <w:r w:rsidR="0006269C" w:rsidRPr="002548CC">
        <w:rPr>
          <w:rFonts w:ascii="Arial" w:hAnsi="Arial" w:cs="Arial"/>
          <w:sz w:val="20"/>
          <w:szCs w:val="20"/>
        </w:rPr>
        <w:t>epartment</w:t>
      </w:r>
      <w:r w:rsidRPr="002548CC">
        <w:rPr>
          <w:rFonts w:ascii="Arial" w:hAnsi="Arial" w:cs="Arial"/>
          <w:sz w:val="20"/>
          <w:szCs w:val="20"/>
        </w:rPr>
        <w:t>.</w:t>
      </w:r>
    </w:p>
    <w:p w14:paraId="66601398" w14:textId="77777777" w:rsidR="00FF0D19" w:rsidRPr="002548CC" w:rsidRDefault="00FF0D19" w:rsidP="00712661">
      <w:pPr>
        <w:pStyle w:val="ListParagraph"/>
        <w:spacing w:line="276" w:lineRule="auto"/>
        <w:ind w:right="-39"/>
        <w:jc w:val="both"/>
        <w:rPr>
          <w:rFonts w:ascii="Arial" w:hAnsi="Arial" w:cs="Arial"/>
          <w:sz w:val="20"/>
          <w:szCs w:val="20"/>
        </w:rPr>
      </w:pPr>
    </w:p>
    <w:p w14:paraId="66601399" w14:textId="77777777" w:rsidR="00FF0D19" w:rsidRPr="002548CC" w:rsidRDefault="00FF0D19" w:rsidP="00712661">
      <w:pPr>
        <w:pStyle w:val="BodyText"/>
        <w:numPr>
          <w:ilvl w:val="2"/>
          <w:numId w:val="4"/>
        </w:numPr>
        <w:spacing w:line="276" w:lineRule="auto"/>
        <w:ind w:left="1418" w:right="-39" w:hanging="709"/>
        <w:jc w:val="both"/>
        <w:rPr>
          <w:rFonts w:ascii="Arial" w:hAnsi="Arial" w:cs="Arial"/>
          <w:sz w:val="20"/>
          <w:szCs w:val="20"/>
        </w:rPr>
      </w:pPr>
      <w:r w:rsidRPr="002548CC">
        <w:rPr>
          <w:rFonts w:ascii="Arial" w:hAnsi="Arial" w:cs="Arial"/>
          <w:sz w:val="20"/>
          <w:szCs w:val="20"/>
        </w:rPr>
        <w:t xml:space="preserve">You must pay interest on any money owed </w:t>
      </w:r>
      <w:r w:rsidR="005E4BB4" w:rsidRPr="002548CC">
        <w:rPr>
          <w:rFonts w:ascii="Arial" w:hAnsi="Arial" w:cs="Arial"/>
          <w:sz w:val="20"/>
          <w:szCs w:val="20"/>
        </w:rPr>
        <w:t xml:space="preserve">to us which you keep overnight </w:t>
      </w:r>
      <w:r w:rsidRPr="002548CC">
        <w:rPr>
          <w:rFonts w:ascii="Arial" w:hAnsi="Arial" w:cs="Arial"/>
          <w:sz w:val="20"/>
          <w:szCs w:val="20"/>
        </w:rPr>
        <w:t>(or for any longer period) at an interest rate</w:t>
      </w:r>
      <w:r w:rsidR="005E4BB4" w:rsidRPr="002548CC">
        <w:rPr>
          <w:rFonts w:ascii="Arial" w:hAnsi="Arial" w:cs="Arial"/>
          <w:sz w:val="20"/>
          <w:szCs w:val="20"/>
        </w:rPr>
        <w:t xml:space="preserve"> which is higher than that you </w:t>
      </w:r>
      <w:r w:rsidRPr="002548CC">
        <w:rPr>
          <w:rFonts w:ascii="Arial" w:hAnsi="Arial" w:cs="Arial"/>
          <w:sz w:val="20"/>
          <w:szCs w:val="20"/>
        </w:rPr>
        <w:t>can get by keeping the money in your client account. We accept tha</w:t>
      </w:r>
      <w:r w:rsidR="005E4BB4" w:rsidRPr="002548CC">
        <w:rPr>
          <w:rFonts w:ascii="Arial" w:hAnsi="Arial" w:cs="Arial"/>
          <w:sz w:val="20"/>
          <w:szCs w:val="20"/>
        </w:rPr>
        <w:t xml:space="preserve">t you </w:t>
      </w:r>
      <w:r w:rsidRPr="002548CC">
        <w:rPr>
          <w:rFonts w:ascii="Arial" w:hAnsi="Arial" w:cs="Arial"/>
          <w:sz w:val="20"/>
          <w:szCs w:val="20"/>
        </w:rPr>
        <w:t>require reasonable discretion in this respect.</w:t>
      </w:r>
    </w:p>
    <w:p w14:paraId="6660139A" w14:textId="77777777" w:rsidR="0006269C" w:rsidRPr="002548CC" w:rsidRDefault="0006269C" w:rsidP="00712661">
      <w:pPr>
        <w:pStyle w:val="ListParagraph"/>
        <w:spacing w:line="276" w:lineRule="auto"/>
        <w:rPr>
          <w:rFonts w:ascii="Arial" w:hAnsi="Arial" w:cs="Arial"/>
          <w:sz w:val="20"/>
          <w:szCs w:val="20"/>
        </w:rPr>
      </w:pPr>
    </w:p>
    <w:p w14:paraId="6660139E" w14:textId="77777777" w:rsidR="00FF0D19" w:rsidRPr="002548CC" w:rsidRDefault="00FF0D19" w:rsidP="00712661">
      <w:pPr>
        <w:pStyle w:val="BodyText"/>
        <w:numPr>
          <w:ilvl w:val="0"/>
          <w:numId w:val="4"/>
        </w:numPr>
        <w:spacing w:line="276" w:lineRule="auto"/>
        <w:ind w:right="528"/>
        <w:rPr>
          <w:rFonts w:ascii="Arial" w:hAnsi="Arial" w:cs="Arial"/>
          <w:smallCaps/>
          <w:sz w:val="20"/>
          <w:szCs w:val="20"/>
          <w:u w:val="single"/>
        </w:rPr>
      </w:pPr>
      <w:r w:rsidRPr="002548CC">
        <w:rPr>
          <w:rFonts w:ascii="Arial" w:hAnsi="Arial" w:cs="Arial"/>
          <w:b/>
          <w:smallCaps/>
          <w:sz w:val="20"/>
          <w:szCs w:val="20"/>
          <w:u w:val="single"/>
        </w:rPr>
        <w:t>Other activities</w:t>
      </w:r>
    </w:p>
    <w:p w14:paraId="6660139F" w14:textId="77777777" w:rsidR="00FF0D19" w:rsidRPr="002548CC" w:rsidRDefault="00FF0D19" w:rsidP="00712661">
      <w:pPr>
        <w:pStyle w:val="BodyText"/>
        <w:spacing w:line="276" w:lineRule="auto"/>
        <w:ind w:right="528"/>
        <w:rPr>
          <w:rFonts w:ascii="Arial" w:hAnsi="Arial" w:cs="Arial"/>
          <w:b/>
          <w:sz w:val="20"/>
          <w:szCs w:val="20"/>
          <w:u w:val="single"/>
        </w:rPr>
      </w:pPr>
    </w:p>
    <w:p w14:paraId="666013A0" w14:textId="77777777" w:rsidR="00FF0D19" w:rsidRPr="002548CC" w:rsidRDefault="00FF0D19" w:rsidP="00712661">
      <w:pPr>
        <w:pStyle w:val="BodyText"/>
        <w:spacing w:line="276" w:lineRule="auto"/>
        <w:ind w:left="360" w:right="528"/>
        <w:rPr>
          <w:rFonts w:ascii="Arial" w:hAnsi="Arial" w:cs="Arial"/>
          <w:sz w:val="20"/>
          <w:szCs w:val="20"/>
        </w:rPr>
      </w:pPr>
      <w:r w:rsidRPr="002548CC">
        <w:rPr>
          <w:rFonts w:ascii="Arial" w:hAnsi="Arial" w:cs="Arial"/>
          <w:sz w:val="20"/>
          <w:szCs w:val="20"/>
        </w:rPr>
        <w:t xml:space="preserve">The fees for your </w:t>
      </w:r>
      <w:r w:rsidR="0006269C" w:rsidRPr="002548CC">
        <w:rPr>
          <w:rFonts w:ascii="Arial" w:hAnsi="Arial" w:cs="Arial"/>
          <w:sz w:val="20"/>
          <w:szCs w:val="20"/>
        </w:rPr>
        <w:t>services</w:t>
      </w:r>
      <w:r w:rsidRPr="002548CC">
        <w:rPr>
          <w:rFonts w:ascii="Arial" w:hAnsi="Arial" w:cs="Arial"/>
          <w:sz w:val="20"/>
          <w:szCs w:val="20"/>
        </w:rPr>
        <w:t xml:space="preserve"> will include, at no extra charge, the activities listed below:</w:t>
      </w:r>
      <w:r w:rsidRPr="002548CC">
        <w:rPr>
          <w:rFonts w:ascii="Arial" w:hAnsi="Arial" w:cs="Arial"/>
          <w:sz w:val="20"/>
          <w:szCs w:val="20"/>
        </w:rPr>
        <w:tab/>
      </w:r>
    </w:p>
    <w:p w14:paraId="666013A1" w14:textId="77777777" w:rsidR="00FF0D19" w:rsidRPr="002548CC" w:rsidRDefault="00FF0D19" w:rsidP="00712661">
      <w:pPr>
        <w:pStyle w:val="BodyText"/>
        <w:spacing w:line="276" w:lineRule="auto"/>
        <w:ind w:left="360" w:right="528"/>
        <w:rPr>
          <w:rFonts w:ascii="Arial" w:hAnsi="Arial" w:cs="Arial"/>
          <w:sz w:val="20"/>
          <w:szCs w:val="20"/>
          <w:u w:val="single"/>
        </w:rPr>
      </w:pPr>
    </w:p>
    <w:p w14:paraId="08044DF6" w14:textId="650FBA20" w:rsidR="005B7863" w:rsidRPr="002548CC" w:rsidRDefault="005B7863"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t>Online portal</w:t>
      </w:r>
      <w:r w:rsidR="00831466" w:rsidRPr="002548CC">
        <w:rPr>
          <w:rFonts w:ascii="Arial" w:hAnsi="Arial" w:cs="Arial"/>
          <w:b/>
          <w:sz w:val="20"/>
          <w:szCs w:val="20"/>
        </w:rPr>
        <w:t xml:space="preserve"> / High Q</w:t>
      </w:r>
    </w:p>
    <w:p w14:paraId="05A024A1" w14:textId="77777777" w:rsidR="009D15CE" w:rsidRPr="002548CC" w:rsidRDefault="009D15CE" w:rsidP="00712661">
      <w:pPr>
        <w:pStyle w:val="BodyText"/>
        <w:spacing w:line="276" w:lineRule="auto"/>
        <w:ind w:left="792" w:right="528"/>
        <w:jc w:val="both"/>
        <w:rPr>
          <w:rFonts w:ascii="Arial" w:hAnsi="Arial" w:cs="Arial"/>
          <w:b/>
          <w:sz w:val="20"/>
          <w:szCs w:val="20"/>
        </w:rPr>
      </w:pPr>
    </w:p>
    <w:p w14:paraId="69303F90" w14:textId="2D7396A2" w:rsidR="005B7863" w:rsidRPr="00501164" w:rsidRDefault="005B7863" w:rsidP="00712661">
      <w:pPr>
        <w:pStyle w:val="BodyText"/>
        <w:spacing w:line="276" w:lineRule="auto"/>
        <w:ind w:left="792" w:right="528"/>
        <w:jc w:val="both"/>
        <w:rPr>
          <w:rFonts w:ascii="Arial" w:hAnsi="Arial" w:cs="Arial"/>
          <w:bCs/>
          <w:sz w:val="20"/>
          <w:szCs w:val="20"/>
        </w:rPr>
      </w:pPr>
      <w:r w:rsidRPr="00501164">
        <w:rPr>
          <w:rFonts w:ascii="Arial" w:hAnsi="Arial" w:cs="Arial"/>
          <w:bCs/>
          <w:sz w:val="20"/>
          <w:szCs w:val="20"/>
        </w:rPr>
        <w:t>The set-up</w:t>
      </w:r>
      <w:r w:rsidR="00840447" w:rsidRPr="00501164">
        <w:rPr>
          <w:rFonts w:ascii="Arial" w:hAnsi="Arial" w:cs="Arial"/>
          <w:bCs/>
          <w:sz w:val="20"/>
          <w:szCs w:val="20"/>
        </w:rPr>
        <w:t>, hosting</w:t>
      </w:r>
      <w:r w:rsidRPr="00501164">
        <w:rPr>
          <w:rFonts w:ascii="Arial" w:hAnsi="Arial" w:cs="Arial"/>
          <w:bCs/>
          <w:sz w:val="20"/>
          <w:szCs w:val="20"/>
        </w:rPr>
        <w:t xml:space="preserve"> and maintenance of the on-line portal referred to in Schedule·1.</w:t>
      </w:r>
    </w:p>
    <w:p w14:paraId="6E741522" w14:textId="77777777" w:rsidR="005B7863" w:rsidRPr="00501164" w:rsidRDefault="005B7863" w:rsidP="00712661">
      <w:pPr>
        <w:pStyle w:val="BodyText"/>
        <w:spacing w:line="276" w:lineRule="auto"/>
        <w:ind w:left="792" w:right="528"/>
        <w:jc w:val="both"/>
        <w:rPr>
          <w:rFonts w:ascii="Arial" w:hAnsi="Arial" w:cs="Arial"/>
          <w:b/>
          <w:sz w:val="20"/>
          <w:szCs w:val="20"/>
        </w:rPr>
      </w:pPr>
    </w:p>
    <w:p w14:paraId="666013A2" w14:textId="34E5026D" w:rsidR="005F2AD2" w:rsidRPr="00501164" w:rsidRDefault="005F2AD2" w:rsidP="00712661">
      <w:pPr>
        <w:pStyle w:val="BodyText"/>
        <w:numPr>
          <w:ilvl w:val="1"/>
          <w:numId w:val="4"/>
        </w:numPr>
        <w:spacing w:line="276" w:lineRule="auto"/>
        <w:ind w:right="528"/>
        <w:jc w:val="both"/>
        <w:rPr>
          <w:rFonts w:ascii="Arial" w:hAnsi="Arial" w:cs="Arial"/>
          <w:b/>
          <w:sz w:val="20"/>
          <w:szCs w:val="20"/>
        </w:rPr>
      </w:pPr>
      <w:r w:rsidRPr="00501164">
        <w:rPr>
          <w:rFonts w:ascii="Arial" w:hAnsi="Arial" w:cs="Arial"/>
          <w:b/>
          <w:sz w:val="20"/>
          <w:szCs w:val="20"/>
        </w:rPr>
        <w:t>Secondments</w:t>
      </w:r>
      <w:r w:rsidR="007901EF">
        <w:rPr>
          <w:rStyle w:val="FootnoteReference"/>
          <w:rFonts w:ascii="Arial" w:hAnsi="Arial" w:cs="Arial"/>
          <w:b/>
          <w:sz w:val="20"/>
          <w:szCs w:val="20"/>
        </w:rPr>
        <w:footnoteReference w:id="4"/>
      </w:r>
    </w:p>
    <w:p w14:paraId="6F9F4720" w14:textId="77777777" w:rsidR="009D15CE" w:rsidRPr="00501164" w:rsidRDefault="009D15CE" w:rsidP="00712661">
      <w:pPr>
        <w:pStyle w:val="BodyText"/>
        <w:spacing w:line="276" w:lineRule="auto"/>
        <w:ind w:left="792" w:right="528"/>
        <w:jc w:val="both"/>
        <w:rPr>
          <w:rFonts w:ascii="Arial" w:hAnsi="Arial" w:cs="Arial"/>
          <w:b/>
          <w:sz w:val="20"/>
          <w:szCs w:val="20"/>
        </w:rPr>
      </w:pPr>
    </w:p>
    <w:p w14:paraId="666013A3" w14:textId="7562AE71" w:rsidR="005F2AD2" w:rsidRPr="002548CC" w:rsidRDefault="005F2AD2" w:rsidP="00712661">
      <w:pPr>
        <w:pStyle w:val="BodyText"/>
        <w:spacing w:line="276" w:lineRule="auto"/>
        <w:ind w:left="792" w:right="528"/>
        <w:jc w:val="both"/>
        <w:rPr>
          <w:rFonts w:ascii="Arial" w:hAnsi="Arial" w:cs="Arial"/>
          <w:sz w:val="20"/>
          <w:szCs w:val="20"/>
        </w:rPr>
      </w:pPr>
      <w:r w:rsidRPr="00501164">
        <w:rPr>
          <w:rFonts w:ascii="Arial" w:hAnsi="Arial" w:cs="Arial"/>
          <w:sz w:val="20"/>
          <w:szCs w:val="20"/>
        </w:rPr>
        <w:t xml:space="preserve">We expect you to join our secondment </w:t>
      </w:r>
      <w:proofErr w:type="spellStart"/>
      <w:r w:rsidRPr="00501164">
        <w:rPr>
          <w:rFonts w:ascii="Arial" w:hAnsi="Arial" w:cs="Arial"/>
          <w:sz w:val="20"/>
          <w:szCs w:val="20"/>
        </w:rPr>
        <w:t>programme</w:t>
      </w:r>
      <w:proofErr w:type="spellEnd"/>
      <w:r w:rsidRPr="00501164">
        <w:rPr>
          <w:rFonts w:ascii="Arial" w:hAnsi="Arial" w:cs="Arial"/>
          <w:sz w:val="20"/>
          <w:szCs w:val="20"/>
        </w:rPr>
        <w:t xml:space="preserve"> which we run with</w:t>
      </w:r>
      <w:r w:rsidR="00F102D5">
        <w:rPr>
          <w:rFonts w:ascii="Arial" w:hAnsi="Arial" w:cs="Arial"/>
          <w:sz w:val="20"/>
          <w:szCs w:val="20"/>
        </w:rPr>
        <w:t xml:space="preserve"> all</w:t>
      </w:r>
      <w:r w:rsidRPr="00501164">
        <w:rPr>
          <w:rFonts w:ascii="Arial" w:hAnsi="Arial" w:cs="Arial"/>
          <w:sz w:val="20"/>
          <w:szCs w:val="20"/>
        </w:rPr>
        <w:t xml:space="preserve"> our panel firms. As part of the secondment </w:t>
      </w:r>
      <w:proofErr w:type="spellStart"/>
      <w:r w:rsidRPr="00501164">
        <w:rPr>
          <w:rFonts w:ascii="Arial" w:hAnsi="Arial" w:cs="Arial"/>
          <w:sz w:val="20"/>
          <w:szCs w:val="20"/>
        </w:rPr>
        <w:t>programme</w:t>
      </w:r>
      <w:proofErr w:type="spellEnd"/>
      <w:r w:rsidRPr="00501164">
        <w:rPr>
          <w:rFonts w:ascii="Arial" w:hAnsi="Arial" w:cs="Arial"/>
          <w:sz w:val="20"/>
          <w:szCs w:val="20"/>
        </w:rPr>
        <w:t>,</w:t>
      </w:r>
      <w:r w:rsidR="002B5901">
        <w:rPr>
          <w:rFonts w:ascii="Arial" w:hAnsi="Arial" w:cs="Arial"/>
          <w:sz w:val="20"/>
          <w:szCs w:val="20"/>
        </w:rPr>
        <w:t xml:space="preserve"> </w:t>
      </w:r>
      <w:r w:rsidR="007901EF">
        <w:rPr>
          <w:rFonts w:ascii="Arial" w:hAnsi="Arial" w:cs="Arial"/>
          <w:sz w:val="20"/>
          <w:szCs w:val="20"/>
        </w:rPr>
        <w:t xml:space="preserve">during </w:t>
      </w:r>
      <w:r w:rsidR="0098785B">
        <w:rPr>
          <w:rFonts w:ascii="Arial" w:hAnsi="Arial" w:cs="Arial"/>
          <w:sz w:val="20"/>
          <w:szCs w:val="20"/>
        </w:rPr>
        <w:t>four</w:t>
      </w:r>
      <w:r w:rsidR="007901EF">
        <w:rPr>
          <w:rFonts w:ascii="Arial" w:hAnsi="Arial" w:cs="Arial"/>
          <w:sz w:val="20"/>
          <w:szCs w:val="20"/>
        </w:rPr>
        <w:t xml:space="preserve"> of the years of your initial five-year term (and, if applicable, during one of the years of your two-year extension) </w:t>
      </w:r>
      <w:r w:rsidR="00B24D38" w:rsidRPr="00501164">
        <w:rPr>
          <w:rFonts w:ascii="Arial" w:hAnsi="Arial" w:cs="Arial"/>
          <w:sz w:val="20"/>
          <w:szCs w:val="20"/>
        </w:rPr>
        <w:t>a junior solicitor</w:t>
      </w:r>
      <w:r w:rsidRPr="00501164">
        <w:rPr>
          <w:rFonts w:ascii="Arial" w:hAnsi="Arial" w:cs="Arial"/>
          <w:sz w:val="20"/>
          <w:szCs w:val="20"/>
        </w:rPr>
        <w:t xml:space="preserve"> from your Crown Estate team must join </w:t>
      </w:r>
      <w:r w:rsidR="002B5901">
        <w:rPr>
          <w:rFonts w:ascii="Arial" w:hAnsi="Arial" w:cs="Arial"/>
          <w:sz w:val="20"/>
          <w:szCs w:val="20"/>
        </w:rPr>
        <w:t>our</w:t>
      </w:r>
      <w:r w:rsidRPr="00501164">
        <w:rPr>
          <w:rFonts w:ascii="Arial" w:hAnsi="Arial" w:cs="Arial"/>
          <w:sz w:val="20"/>
          <w:szCs w:val="20"/>
        </w:rPr>
        <w:t xml:space="preserve"> </w:t>
      </w:r>
      <w:r w:rsidR="002B5901">
        <w:rPr>
          <w:rFonts w:ascii="Arial" w:hAnsi="Arial" w:cs="Arial"/>
          <w:sz w:val="20"/>
          <w:szCs w:val="20"/>
        </w:rPr>
        <w:t>in-house l</w:t>
      </w:r>
      <w:r w:rsidRPr="00501164">
        <w:rPr>
          <w:rFonts w:ascii="Arial" w:hAnsi="Arial" w:cs="Arial"/>
          <w:sz w:val="20"/>
          <w:szCs w:val="20"/>
        </w:rPr>
        <w:t>egal</w:t>
      </w:r>
      <w:r w:rsidRPr="002548CC">
        <w:rPr>
          <w:rFonts w:ascii="Arial" w:hAnsi="Arial" w:cs="Arial"/>
          <w:sz w:val="20"/>
          <w:szCs w:val="20"/>
        </w:rPr>
        <w:t xml:space="preserve"> team at our head office </w:t>
      </w:r>
      <w:r w:rsidR="00AE6F87">
        <w:rPr>
          <w:rFonts w:ascii="Arial" w:hAnsi="Arial" w:cs="Arial"/>
          <w:sz w:val="20"/>
          <w:szCs w:val="20"/>
        </w:rPr>
        <w:t>for four m</w:t>
      </w:r>
      <w:r w:rsidR="00587671" w:rsidRPr="002548CC">
        <w:rPr>
          <w:rFonts w:ascii="Arial" w:hAnsi="Arial" w:cs="Arial"/>
          <w:sz w:val="20"/>
          <w:szCs w:val="20"/>
        </w:rPr>
        <w:t>onths</w:t>
      </w:r>
      <w:r w:rsidRPr="002548CC">
        <w:rPr>
          <w:rFonts w:ascii="Arial" w:hAnsi="Arial" w:cs="Arial"/>
          <w:sz w:val="20"/>
          <w:szCs w:val="20"/>
        </w:rPr>
        <w:t xml:space="preserve"> </w:t>
      </w:r>
      <w:r w:rsidR="00F102D5">
        <w:rPr>
          <w:rFonts w:ascii="Arial" w:hAnsi="Arial" w:cs="Arial"/>
          <w:sz w:val="20"/>
          <w:szCs w:val="20"/>
        </w:rPr>
        <w:t>(</w:t>
      </w:r>
      <w:r w:rsidRPr="002548CC">
        <w:rPr>
          <w:rFonts w:ascii="Arial" w:hAnsi="Arial" w:cs="Arial"/>
          <w:sz w:val="20"/>
          <w:szCs w:val="20"/>
        </w:rPr>
        <w:t>at times convenient to us both</w:t>
      </w:r>
      <w:r w:rsidR="00F102D5">
        <w:rPr>
          <w:rFonts w:ascii="Arial" w:hAnsi="Arial" w:cs="Arial"/>
          <w:sz w:val="20"/>
          <w:szCs w:val="20"/>
        </w:rPr>
        <w:t>)</w:t>
      </w:r>
      <w:r w:rsidRPr="002548CC">
        <w:rPr>
          <w:rFonts w:ascii="Arial" w:hAnsi="Arial" w:cs="Arial"/>
          <w:sz w:val="20"/>
          <w:szCs w:val="20"/>
        </w:rPr>
        <w:t>.</w:t>
      </w:r>
      <w:r w:rsidR="00587671" w:rsidRPr="002548CC">
        <w:rPr>
          <w:rFonts w:ascii="Arial" w:hAnsi="Arial" w:cs="Arial"/>
          <w:sz w:val="20"/>
          <w:szCs w:val="20"/>
        </w:rPr>
        <w:t xml:space="preserve"> We anticipate that the period</w:t>
      </w:r>
      <w:r w:rsidRPr="002548CC">
        <w:rPr>
          <w:rFonts w:ascii="Arial" w:hAnsi="Arial" w:cs="Arial"/>
          <w:sz w:val="20"/>
          <w:szCs w:val="20"/>
        </w:rPr>
        <w:t xml:space="preserve"> during which you will b</w:t>
      </w:r>
      <w:r w:rsidR="00587671" w:rsidRPr="002548CC">
        <w:rPr>
          <w:rFonts w:ascii="Arial" w:hAnsi="Arial" w:cs="Arial"/>
          <w:sz w:val="20"/>
          <w:szCs w:val="20"/>
        </w:rPr>
        <w:t xml:space="preserve">e required to provide a secondee </w:t>
      </w:r>
      <w:r w:rsidR="00501164">
        <w:rPr>
          <w:rFonts w:ascii="Arial" w:hAnsi="Arial" w:cs="Arial"/>
          <w:sz w:val="20"/>
          <w:szCs w:val="20"/>
        </w:rPr>
        <w:t>is</w:t>
      </w:r>
      <w:r w:rsidRPr="002548CC">
        <w:rPr>
          <w:rFonts w:ascii="Arial" w:hAnsi="Arial" w:cs="Arial"/>
          <w:sz w:val="20"/>
          <w:szCs w:val="20"/>
        </w:rPr>
        <w:t xml:space="preserve">: </w:t>
      </w:r>
      <w:r w:rsidR="00A52CEE" w:rsidRPr="00A52CEE">
        <w:rPr>
          <w:rFonts w:ascii="Arial" w:hAnsi="Arial" w:cs="Arial"/>
          <w:sz w:val="20"/>
          <w:szCs w:val="20"/>
        </w:rPr>
        <w:t>[</w:t>
      </w:r>
      <w:r w:rsidR="00A52CEE" w:rsidRPr="00071749">
        <w:rPr>
          <w:rFonts w:ascii="Arial" w:hAnsi="Arial" w:cs="Arial"/>
          <w:sz w:val="20"/>
          <w:szCs w:val="20"/>
          <w:highlight w:val="yellow"/>
        </w:rPr>
        <w:t>dates to be included in final document</w:t>
      </w:r>
      <w:r w:rsidR="00B24D38" w:rsidRPr="002548CC">
        <w:rPr>
          <w:rFonts w:ascii="Arial" w:hAnsi="Arial" w:cs="Arial"/>
          <w:sz w:val="20"/>
          <w:szCs w:val="20"/>
        </w:rPr>
        <w:t>]</w:t>
      </w:r>
      <w:r w:rsidR="009D15CE" w:rsidRPr="002548CC">
        <w:rPr>
          <w:rFonts w:ascii="Arial" w:hAnsi="Arial" w:cs="Arial"/>
          <w:sz w:val="20"/>
          <w:szCs w:val="20"/>
        </w:rPr>
        <w:t>.</w:t>
      </w:r>
    </w:p>
    <w:p w14:paraId="666013A4" w14:textId="77777777" w:rsidR="005F2AD2" w:rsidRPr="002548CC" w:rsidRDefault="005F2AD2" w:rsidP="00712661">
      <w:pPr>
        <w:pStyle w:val="BodyText"/>
        <w:spacing w:line="276" w:lineRule="auto"/>
        <w:ind w:left="792" w:right="528"/>
        <w:jc w:val="both"/>
        <w:rPr>
          <w:rFonts w:ascii="Arial" w:hAnsi="Arial" w:cs="Arial"/>
          <w:b/>
          <w:sz w:val="20"/>
          <w:szCs w:val="20"/>
        </w:rPr>
      </w:pPr>
    </w:p>
    <w:p w14:paraId="666013A5" w14:textId="77777777" w:rsidR="00FF0D19" w:rsidRPr="002548CC" w:rsidRDefault="0006269C"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t>Managing a</w:t>
      </w:r>
      <w:r w:rsidR="00FF0D19" w:rsidRPr="002548CC">
        <w:rPr>
          <w:rFonts w:ascii="Arial" w:hAnsi="Arial" w:cs="Arial"/>
          <w:b/>
          <w:sz w:val="20"/>
          <w:szCs w:val="20"/>
        </w:rPr>
        <w:t>gents/solicitors conferences</w:t>
      </w:r>
    </w:p>
    <w:p w14:paraId="666013A6" w14:textId="77777777" w:rsidR="00FF0D19" w:rsidRPr="002548CC" w:rsidRDefault="00FF0D19" w:rsidP="00712661">
      <w:pPr>
        <w:pStyle w:val="BodyText"/>
        <w:spacing w:line="276" w:lineRule="auto"/>
        <w:ind w:left="792" w:right="528"/>
        <w:jc w:val="both"/>
        <w:rPr>
          <w:rFonts w:ascii="Arial" w:hAnsi="Arial" w:cs="Arial"/>
          <w:b/>
          <w:sz w:val="20"/>
          <w:szCs w:val="20"/>
        </w:rPr>
      </w:pPr>
    </w:p>
    <w:p w14:paraId="666013A7" w14:textId="22431A23" w:rsidR="00FF0D19" w:rsidRPr="002548CC" w:rsidRDefault="009D15CE" w:rsidP="00712661">
      <w:pPr>
        <w:pStyle w:val="BodyText"/>
        <w:spacing w:line="276" w:lineRule="auto"/>
        <w:ind w:left="792" w:right="528"/>
        <w:jc w:val="both"/>
        <w:rPr>
          <w:rFonts w:ascii="Arial" w:hAnsi="Arial" w:cs="Arial"/>
          <w:sz w:val="20"/>
          <w:szCs w:val="20"/>
        </w:rPr>
      </w:pPr>
      <w:r w:rsidRPr="002548CC">
        <w:rPr>
          <w:rFonts w:ascii="Arial" w:hAnsi="Arial" w:cs="Arial"/>
          <w:sz w:val="20"/>
          <w:szCs w:val="20"/>
        </w:rPr>
        <w:t>Our</w:t>
      </w:r>
      <w:r w:rsidR="00FF0D19" w:rsidRPr="002548CC">
        <w:rPr>
          <w:rFonts w:ascii="Arial" w:hAnsi="Arial" w:cs="Arial"/>
          <w:sz w:val="20"/>
          <w:szCs w:val="20"/>
        </w:rPr>
        <w:t xml:space="preserve"> London team </w:t>
      </w:r>
      <w:r w:rsidRPr="002548CC">
        <w:rPr>
          <w:rFonts w:ascii="Arial" w:hAnsi="Arial" w:cs="Arial"/>
          <w:sz w:val="20"/>
          <w:szCs w:val="20"/>
        </w:rPr>
        <w:t xml:space="preserve">may </w:t>
      </w:r>
      <w:r w:rsidR="00FF0D19" w:rsidRPr="002548CC">
        <w:rPr>
          <w:rFonts w:ascii="Arial" w:hAnsi="Arial" w:cs="Arial"/>
          <w:sz w:val="20"/>
          <w:szCs w:val="20"/>
        </w:rPr>
        <w:t>hold a conference each year with our panel law firms about best practice and other matters relating to our London portfolio. Client and operational partners from our panel law firms are expected to attend.</w:t>
      </w:r>
    </w:p>
    <w:p w14:paraId="666013A8" w14:textId="77777777" w:rsidR="00FF0D19" w:rsidRPr="002548CC" w:rsidRDefault="00FF0D19" w:rsidP="00712661">
      <w:pPr>
        <w:pStyle w:val="BodyText"/>
        <w:spacing w:line="276" w:lineRule="auto"/>
        <w:ind w:left="792" w:right="528"/>
        <w:jc w:val="both"/>
        <w:rPr>
          <w:rFonts w:ascii="Arial" w:hAnsi="Arial" w:cs="Arial"/>
          <w:sz w:val="20"/>
          <w:szCs w:val="20"/>
        </w:rPr>
      </w:pPr>
    </w:p>
    <w:p w14:paraId="666013A9" w14:textId="77777777" w:rsidR="00FF0D19" w:rsidRPr="002548CC" w:rsidRDefault="00D907F0"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t>Panel</w:t>
      </w:r>
      <w:r w:rsidR="0006269C" w:rsidRPr="002548CC">
        <w:rPr>
          <w:rFonts w:ascii="Arial" w:hAnsi="Arial" w:cs="Arial"/>
          <w:b/>
          <w:sz w:val="20"/>
          <w:szCs w:val="20"/>
        </w:rPr>
        <w:t xml:space="preserve"> Forum</w:t>
      </w:r>
    </w:p>
    <w:p w14:paraId="666013AA" w14:textId="77777777" w:rsidR="00FF0D19" w:rsidRPr="002548CC" w:rsidRDefault="00FF0D19" w:rsidP="00712661">
      <w:pPr>
        <w:pStyle w:val="BodyText"/>
        <w:spacing w:line="276" w:lineRule="auto"/>
        <w:ind w:left="792" w:right="528"/>
        <w:jc w:val="both"/>
        <w:rPr>
          <w:rFonts w:ascii="Arial" w:hAnsi="Arial" w:cs="Arial"/>
          <w:b/>
          <w:sz w:val="20"/>
          <w:szCs w:val="20"/>
        </w:rPr>
      </w:pPr>
    </w:p>
    <w:p w14:paraId="666013AB" w14:textId="07ADFA42" w:rsidR="00FF0D19" w:rsidRDefault="00FF0D19" w:rsidP="00712661">
      <w:pPr>
        <w:pStyle w:val="BodyText"/>
        <w:spacing w:line="276" w:lineRule="auto"/>
        <w:ind w:left="792" w:right="528"/>
        <w:jc w:val="both"/>
        <w:rPr>
          <w:rFonts w:ascii="Arial" w:hAnsi="Arial" w:cs="Arial"/>
          <w:sz w:val="20"/>
          <w:szCs w:val="20"/>
        </w:rPr>
      </w:pPr>
      <w:r w:rsidRPr="002548CC">
        <w:rPr>
          <w:rFonts w:ascii="Arial" w:hAnsi="Arial" w:cs="Arial"/>
          <w:sz w:val="20"/>
          <w:szCs w:val="20"/>
        </w:rPr>
        <w:t xml:space="preserve">We expect you to come to a forum which we </w:t>
      </w:r>
      <w:r w:rsidR="009D15CE" w:rsidRPr="002548CC">
        <w:rPr>
          <w:rFonts w:ascii="Arial" w:hAnsi="Arial" w:cs="Arial"/>
          <w:sz w:val="20"/>
          <w:szCs w:val="20"/>
        </w:rPr>
        <w:t>may</w:t>
      </w:r>
      <w:r w:rsidR="00C80D9E">
        <w:rPr>
          <w:rFonts w:ascii="Arial" w:hAnsi="Arial" w:cs="Arial"/>
          <w:sz w:val="20"/>
          <w:szCs w:val="20"/>
        </w:rPr>
        <w:t xml:space="preserve"> host</w:t>
      </w:r>
      <w:r w:rsidRPr="002548CC">
        <w:rPr>
          <w:rFonts w:ascii="Arial" w:hAnsi="Arial" w:cs="Arial"/>
          <w:sz w:val="20"/>
          <w:szCs w:val="20"/>
        </w:rPr>
        <w:t xml:space="preserve"> </w:t>
      </w:r>
      <w:r w:rsidR="00AE6F87">
        <w:rPr>
          <w:rFonts w:ascii="Arial" w:hAnsi="Arial" w:cs="Arial"/>
          <w:sz w:val="20"/>
          <w:szCs w:val="20"/>
        </w:rPr>
        <w:t>periodically.</w:t>
      </w:r>
      <w:r w:rsidRPr="002548CC">
        <w:rPr>
          <w:rFonts w:ascii="Arial" w:hAnsi="Arial" w:cs="Arial"/>
          <w:sz w:val="20"/>
          <w:szCs w:val="20"/>
        </w:rPr>
        <w:t xml:space="preserve"> The forum is attended by the client and operational partners of all of our panel firms to discuss matter</w:t>
      </w:r>
      <w:r w:rsidR="00B24D38" w:rsidRPr="002548CC">
        <w:rPr>
          <w:rFonts w:ascii="Arial" w:hAnsi="Arial" w:cs="Arial"/>
          <w:sz w:val="20"/>
          <w:szCs w:val="20"/>
        </w:rPr>
        <w:t>s of mutual interest.</w:t>
      </w:r>
    </w:p>
    <w:p w14:paraId="2DEAD34B" w14:textId="77777777" w:rsidR="007901EF" w:rsidRDefault="007901EF" w:rsidP="00712661">
      <w:pPr>
        <w:pStyle w:val="BodyText"/>
        <w:spacing w:line="276" w:lineRule="auto"/>
        <w:ind w:left="792" w:right="528"/>
        <w:jc w:val="both"/>
        <w:rPr>
          <w:rFonts w:ascii="Arial" w:hAnsi="Arial" w:cs="Arial"/>
          <w:sz w:val="20"/>
          <w:szCs w:val="20"/>
        </w:rPr>
      </w:pPr>
    </w:p>
    <w:p w14:paraId="666013AD" w14:textId="77777777" w:rsidR="00FF0D19" w:rsidRPr="002548CC" w:rsidRDefault="00FF0D19"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lastRenderedPageBreak/>
        <w:t>Networking</w:t>
      </w:r>
    </w:p>
    <w:p w14:paraId="666013AE" w14:textId="77777777" w:rsidR="00FF0D19" w:rsidRPr="002548CC" w:rsidRDefault="00FF0D19" w:rsidP="00712661">
      <w:pPr>
        <w:pStyle w:val="BodyText"/>
        <w:spacing w:line="276" w:lineRule="auto"/>
        <w:ind w:left="360" w:right="528"/>
        <w:jc w:val="both"/>
        <w:rPr>
          <w:rFonts w:ascii="Arial" w:hAnsi="Arial" w:cs="Arial"/>
          <w:b/>
          <w:sz w:val="20"/>
          <w:szCs w:val="20"/>
        </w:rPr>
      </w:pPr>
    </w:p>
    <w:p w14:paraId="666013AF" w14:textId="77777777" w:rsidR="00FF0D19" w:rsidRPr="002548CC" w:rsidRDefault="005E4BB4" w:rsidP="00712661">
      <w:pPr>
        <w:pStyle w:val="BodyText"/>
        <w:spacing w:line="276" w:lineRule="auto"/>
        <w:ind w:left="792" w:right="528"/>
        <w:jc w:val="both"/>
        <w:rPr>
          <w:rFonts w:ascii="Arial" w:hAnsi="Arial" w:cs="Arial"/>
          <w:sz w:val="20"/>
          <w:szCs w:val="20"/>
        </w:rPr>
      </w:pPr>
      <w:r w:rsidRPr="002548CC">
        <w:rPr>
          <w:rFonts w:ascii="Arial" w:hAnsi="Arial" w:cs="Arial"/>
          <w:sz w:val="20"/>
          <w:szCs w:val="20"/>
        </w:rPr>
        <w:t>We expect you to</w:t>
      </w:r>
      <w:r w:rsidR="00FF0D19" w:rsidRPr="002548CC">
        <w:rPr>
          <w:rFonts w:ascii="Arial" w:hAnsi="Arial" w:cs="Arial"/>
          <w:sz w:val="20"/>
          <w:szCs w:val="20"/>
        </w:rPr>
        <w:t xml:space="preserve"> </w:t>
      </w:r>
      <w:r w:rsidR="00B24D38" w:rsidRPr="002548CC">
        <w:rPr>
          <w:rFonts w:ascii="Arial" w:hAnsi="Arial" w:cs="Arial"/>
          <w:sz w:val="20"/>
          <w:szCs w:val="20"/>
        </w:rPr>
        <w:t>be proactive in ensuring that we are a</w:t>
      </w:r>
      <w:r w:rsidR="00BB6208" w:rsidRPr="002548CC">
        <w:rPr>
          <w:rFonts w:ascii="Arial" w:hAnsi="Arial" w:cs="Arial"/>
          <w:sz w:val="20"/>
          <w:szCs w:val="20"/>
        </w:rPr>
        <w:t>war</w:t>
      </w:r>
      <w:r w:rsidR="00B24D38" w:rsidRPr="002548CC">
        <w:rPr>
          <w:rFonts w:ascii="Arial" w:hAnsi="Arial" w:cs="Arial"/>
          <w:sz w:val="20"/>
          <w:szCs w:val="20"/>
        </w:rPr>
        <w:t>e of your training and networking events</w:t>
      </w:r>
      <w:r w:rsidR="00FF0D19" w:rsidRPr="002548CC">
        <w:rPr>
          <w:rFonts w:ascii="Arial" w:hAnsi="Arial" w:cs="Arial"/>
          <w:sz w:val="20"/>
          <w:szCs w:val="20"/>
        </w:rPr>
        <w:t>.</w:t>
      </w:r>
    </w:p>
    <w:p w14:paraId="666013B0" w14:textId="77777777" w:rsidR="00FF0D19" w:rsidRPr="002548CC" w:rsidRDefault="00FF0D19" w:rsidP="00712661">
      <w:pPr>
        <w:pStyle w:val="BodyText"/>
        <w:spacing w:line="276" w:lineRule="auto"/>
        <w:ind w:left="792" w:right="528"/>
        <w:jc w:val="both"/>
        <w:rPr>
          <w:rFonts w:ascii="Arial" w:hAnsi="Arial" w:cs="Arial"/>
          <w:sz w:val="20"/>
          <w:szCs w:val="20"/>
        </w:rPr>
      </w:pPr>
    </w:p>
    <w:p w14:paraId="666013B1" w14:textId="77777777" w:rsidR="00FF0D19" w:rsidRPr="002548CC" w:rsidRDefault="00FF0D19"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t>Use of technology</w:t>
      </w:r>
    </w:p>
    <w:p w14:paraId="666013B2" w14:textId="77777777" w:rsidR="0006269C" w:rsidRPr="002548CC" w:rsidRDefault="0006269C" w:rsidP="00712661">
      <w:pPr>
        <w:pStyle w:val="BodyText"/>
        <w:spacing w:line="276" w:lineRule="auto"/>
        <w:ind w:left="792" w:right="528"/>
        <w:jc w:val="both"/>
        <w:rPr>
          <w:rFonts w:ascii="Arial" w:hAnsi="Arial" w:cs="Arial"/>
          <w:b/>
          <w:sz w:val="20"/>
          <w:szCs w:val="20"/>
        </w:rPr>
      </w:pPr>
    </w:p>
    <w:p w14:paraId="666013B3" w14:textId="05299706" w:rsidR="00FF0D19" w:rsidRPr="002548CC" w:rsidRDefault="00FF0D19" w:rsidP="00712661">
      <w:pPr>
        <w:pStyle w:val="BodyText"/>
        <w:spacing w:line="276" w:lineRule="auto"/>
        <w:ind w:left="792" w:right="528"/>
        <w:jc w:val="both"/>
        <w:rPr>
          <w:rFonts w:ascii="Arial" w:hAnsi="Arial" w:cs="Arial"/>
          <w:sz w:val="20"/>
          <w:szCs w:val="20"/>
        </w:rPr>
      </w:pPr>
      <w:r w:rsidRPr="002548CC">
        <w:rPr>
          <w:rFonts w:ascii="Arial" w:hAnsi="Arial" w:cs="Arial"/>
          <w:sz w:val="20"/>
          <w:szCs w:val="20"/>
        </w:rPr>
        <w:t xml:space="preserve">Where appropriate, we expect you to discuss with us the use of </w:t>
      </w:r>
      <w:r w:rsidR="0050070E" w:rsidRPr="002548CC">
        <w:rPr>
          <w:rFonts w:ascii="Arial" w:hAnsi="Arial" w:cs="Arial"/>
          <w:sz w:val="20"/>
          <w:szCs w:val="20"/>
        </w:rPr>
        <w:t xml:space="preserve">AI and </w:t>
      </w:r>
      <w:r w:rsidRPr="002548CC">
        <w:rPr>
          <w:rFonts w:ascii="Arial" w:hAnsi="Arial" w:cs="Arial"/>
          <w:sz w:val="20"/>
          <w:szCs w:val="20"/>
        </w:rPr>
        <w:t>technological solutions which</w:t>
      </w:r>
      <w:r w:rsidR="0006269C" w:rsidRPr="002548CC">
        <w:rPr>
          <w:rFonts w:ascii="Arial" w:hAnsi="Arial" w:cs="Arial"/>
          <w:sz w:val="20"/>
          <w:szCs w:val="20"/>
        </w:rPr>
        <w:t xml:space="preserve"> would </w:t>
      </w:r>
      <w:r w:rsidRPr="002548CC">
        <w:rPr>
          <w:rFonts w:ascii="Arial" w:hAnsi="Arial" w:cs="Arial"/>
          <w:sz w:val="20"/>
          <w:szCs w:val="20"/>
        </w:rPr>
        <w:t>facilitate our working relationship.</w:t>
      </w:r>
      <w:r w:rsidR="00C80D9E">
        <w:rPr>
          <w:rFonts w:ascii="Arial" w:hAnsi="Arial" w:cs="Arial"/>
          <w:sz w:val="20"/>
          <w:szCs w:val="20"/>
        </w:rPr>
        <w:t xml:space="preserve"> </w:t>
      </w:r>
      <w:r w:rsidRPr="002548CC">
        <w:rPr>
          <w:rFonts w:ascii="Arial" w:hAnsi="Arial" w:cs="Arial"/>
          <w:sz w:val="20"/>
          <w:szCs w:val="20"/>
        </w:rPr>
        <w:t xml:space="preserve">Any of our information/documents stored </w:t>
      </w:r>
      <w:r w:rsidR="0006269C" w:rsidRPr="002548CC">
        <w:rPr>
          <w:rFonts w:ascii="Arial" w:hAnsi="Arial" w:cs="Arial"/>
          <w:sz w:val="20"/>
          <w:szCs w:val="20"/>
        </w:rPr>
        <w:t>on</w:t>
      </w:r>
      <w:r w:rsidRPr="002548CC">
        <w:rPr>
          <w:rFonts w:ascii="Arial" w:hAnsi="Arial" w:cs="Arial"/>
          <w:sz w:val="20"/>
          <w:szCs w:val="20"/>
        </w:rPr>
        <w:t xml:space="preserve"> a platform set up by you must be portable to another </w:t>
      </w:r>
      <w:r w:rsidR="005E4BB4" w:rsidRPr="002548CC">
        <w:rPr>
          <w:rFonts w:ascii="Arial" w:hAnsi="Arial" w:cs="Arial"/>
          <w:sz w:val="20"/>
          <w:szCs w:val="20"/>
        </w:rPr>
        <w:t>service provider</w:t>
      </w:r>
      <w:r w:rsidRPr="002548CC">
        <w:rPr>
          <w:rFonts w:ascii="Arial" w:hAnsi="Arial" w:cs="Arial"/>
          <w:sz w:val="20"/>
          <w:szCs w:val="20"/>
        </w:rPr>
        <w:t>/us without unreasonable delay or cost.</w:t>
      </w:r>
    </w:p>
    <w:p w14:paraId="7852CB3B" w14:textId="77777777" w:rsidR="00F042A8" w:rsidRPr="002548CC" w:rsidRDefault="00F042A8" w:rsidP="00712661">
      <w:pPr>
        <w:pStyle w:val="BodyText"/>
        <w:spacing w:line="276" w:lineRule="auto"/>
        <w:ind w:left="792" w:right="528"/>
        <w:jc w:val="both"/>
        <w:rPr>
          <w:rFonts w:ascii="Arial" w:hAnsi="Arial" w:cs="Arial"/>
          <w:sz w:val="20"/>
          <w:szCs w:val="20"/>
        </w:rPr>
      </w:pPr>
    </w:p>
    <w:p w14:paraId="666013B5" w14:textId="77777777" w:rsidR="00FF0D19" w:rsidRPr="002548CC" w:rsidRDefault="00FF0D19" w:rsidP="00712661">
      <w:pPr>
        <w:pStyle w:val="BodyText"/>
        <w:numPr>
          <w:ilvl w:val="1"/>
          <w:numId w:val="4"/>
        </w:numPr>
        <w:spacing w:line="276" w:lineRule="auto"/>
        <w:ind w:right="528"/>
        <w:jc w:val="both"/>
        <w:rPr>
          <w:rFonts w:ascii="Arial" w:hAnsi="Arial" w:cs="Arial"/>
          <w:b/>
          <w:sz w:val="20"/>
          <w:szCs w:val="20"/>
        </w:rPr>
      </w:pPr>
      <w:r w:rsidRPr="002548CC">
        <w:rPr>
          <w:rFonts w:ascii="Arial" w:hAnsi="Arial" w:cs="Arial"/>
          <w:b/>
          <w:sz w:val="20"/>
          <w:szCs w:val="20"/>
        </w:rPr>
        <w:t>Sharing information</w:t>
      </w:r>
    </w:p>
    <w:p w14:paraId="666013B6" w14:textId="77777777" w:rsidR="00FF0D19" w:rsidRPr="002548CC" w:rsidRDefault="00FF0D19" w:rsidP="00712661">
      <w:pPr>
        <w:pStyle w:val="BodyText"/>
        <w:spacing w:line="276" w:lineRule="auto"/>
        <w:ind w:left="792" w:right="528"/>
        <w:jc w:val="both"/>
        <w:rPr>
          <w:rFonts w:ascii="Arial" w:hAnsi="Arial" w:cs="Arial"/>
          <w:b/>
          <w:sz w:val="20"/>
          <w:szCs w:val="20"/>
        </w:rPr>
      </w:pPr>
    </w:p>
    <w:p w14:paraId="666013B7" w14:textId="7491976B" w:rsidR="00FF0D19" w:rsidRPr="002548CC" w:rsidRDefault="00FF0D19" w:rsidP="00712661">
      <w:pPr>
        <w:pStyle w:val="BodyText"/>
        <w:spacing w:line="276" w:lineRule="auto"/>
        <w:ind w:left="792" w:right="528"/>
        <w:jc w:val="both"/>
        <w:rPr>
          <w:rFonts w:ascii="Arial" w:hAnsi="Arial" w:cs="Arial"/>
          <w:sz w:val="20"/>
          <w:szCs w:val="20"/>
          <w:u w:val="single"/>
        </w:rPr>
      </w:pPr>
      <w:r w:rsidRPr="002548CC">
        <w:rPr>
          <w:rFonts w:ascii="Arial" w:hAnsi="Arial" w:cs="Arial"/>
          <w:sz w:val="20"/>
          <w:szCs w:val="20"/>
        </w:rPr>
        <w:t xml:space="preserve">You must share legal information with our Legal </w:t>
      </w:r>
      <w:r w:rsidR="00B24D38" w:rsidRPr="002548CC">
        <w:rPr>
          <w:rFonts w:ascii="Arial" w:hAnsi="Arial" w:cs="Arial"/>
          <w:sz w:val="20"/>
          <w:szCs w:val="20"/>
        </w:rPr>
        <w:t>team</w:t>
      </w:r>
      <w:r w:rsidR="0050070E" w:rsidRPr="002548CC">
        <w:rPr>
          <w:rFonts w:ascii="Arial" w:hAnsi="Arial" w:cs="Arial"/>
          <w:sz w:val="20"/>
          <w:szCs w:val="20"/>
        </w:rPr>
        <w:t xml:space="preserve"> and development team</w:t>
      </w:r>
      <w:r w:rsidRPr="002548CC">
        <w:rPr>
          <w:rFonts w:ascii="Arial" w:hAnsi="Arial" w:cs="Arial"/>
          <w:sz w:val="20"/>
          <w:szCs w:val="20"/>
        </w:rPr>
        <w:t xml:space="preserve"> free of charge, in the following ways</w:t>
      </w:r>
      <w:r w:rsidR="0006269C" w:rsidRPr="002548CC">
        <w:rPr>
          <w:rFonts w:ascii="Arial" w:hAnsi="Arial" w:cs="Arial"/>
          <w:sz w:val="20"/>
          <w:szCs w:val="20"/>
        </w:rPr>
        <w:t>:</w:t>
      </w:r>
    </w:p>
    <w:p w14:paraId="666013B8" w14:textId="77777777" w:rsidR="00FF0D19" w:rsidRPr="002548CC" w:rsidRDefault="00FF0D19" w:rsidP="00712661">
      <w:pPr>
        <w:pStyle w:val="BodyText"/>
        <w:spacing w:line="276" w:lineRule="auto"/>
        <w:jc w:val="both"/>
        <w:rPr>
          <w:rFonts w:ascii="Arial" w:hAnsi="Arial" w:cs="Arial"/>
          <w:sz w:val="20"/>
          <w:szCs w:val="20"/>
        </w:rPr>
      </w:pPr>
    </w:p>
    <w:p w14:paraId="666013B9" w14:textId="4B8CC012" w:rsidR="00FF0D19" w:rsidRPr="002548CC" w:rsidRDefault="00FF0D19" w:rsidP="00712661">
      <w:pPr>
        <w:pStyle w:val="ListParagraph"/>
        <w:numPr>
          <w:ilvl w:val="2"/>
          <w:numId w:val="4"/>
        </w:numPr>
        <w:tabs>
          <w:tab w:val="left" w:pos="840"/>
        </w:tabs>
        <w:spacing w:line="276" w:lineRule="auto"/>
        <w:ind w:left="1418" w:right="528" w:hanging="698"/>
        <w:jc w:val="both"/>
        <w:rPr>
          <w:rFonts w:ascii="Arial" w:hAnsi="Arial" w:cs="Arial"/>
          <w:sz w:val="20"/>
          <w:szCs w:val="20"/>
        </w:rPr>
      </w:pPr>
      <w:r w:rsidRPr="002548CC">
        <w:rPr>
          <w:rFonts w:ascii="Arial" w:hAnsi="Arial" w:cs="Arial"/>
          <w:sz w:val="20"/>
          <w:szCs w:val="20"/>
        </w:rPr>
        <w:t>You must report and interpret any changes in pra</w:t>
      </w:r>
      <w:r w:rsidR="00C15C37" w:rsidRPr="002548CC">
        <w:rPr>
          <w:rFonts w:ascii="Arial" w:hAnsi="Arial" w:cs="Arial"/>
          <w:sz w:val="20"/>
          <w:szCs w:val="20"/>
        </w:rPr>
        <w:t xml:space="preserve">ctice in the </w:t>
      </w:r>
      <w:r w:rsidR="0050070E" w:rsidRPr="002548CC">
        <w:rPr>
          <w:rFonts w:ascii="Arial" w:hAnsi="Arial" w:cs="Arial"/>
          <w:sz w:val="20"/>
          <w:szCs w:val="20"/>
        </w:rPr>
        <w:t xml:space="preserve">construction / development </w:t>
      </w:r>
      <w:r w:rsidR="00587671" w:rsidRPr="002548CC">
        <w:rPr>
          <w:rFonts w:ascii="Arial" w:hAnsi="Arial" w:cs="Arial"/>
          <w:sz w:val="20"/>
          <w:szCs w:val="20"/>
        </w:rPr>
        <w:t xml:space="preserve"> </w:t>
      </w:r>
      <w:r w:rsidR="00C15C37" w:rsidRPr="002548CC">
        <w:rPr>
          <w:rFonts w:ascii="Arial" w:hAnsi="Arial" w:cs="Arial"/>
          <w:sz w:val="20"/>
          <w:szCs w:val="20"/>
        </w:rPr>
        <w:t xml:space="preserve">market. </w:t>
      </w:r>
      <w:r w:rsidRPr="002548CC">
        <w:rPr>
          <w:rFonts w:ascii="Arial" w:hAnsi="Arial" w:cs="Arial"/>
          <w:sz w:val="20"/>
          <w:szCs w:val="20"/>
        </w:rPr>
        <w:t>You must support us to improve our standar</w:t>
      </w:r>
      <w:r w:rsidR="00C15C37" w:rsidRPr="002548CC">
        <w:rPr>
          <w:rFonts w:ascii="Arial" w:hAnsi="Arial" w:cs="Arial"/>
          <w:sz w:val="20"/>
          <w:szCs w:val="20"/>
        </w:rPr>
        <w:t xml:space="preserve">d documents and procedures and </w:t>
      </w:r>
      <w:r w:rsidRPr="002548CC">
        <w:rPr>
          <w:rFonts w:ascii="Arial" w:hAnsi="Arial" w:cs="Arial"/>
          <w:sz w:val="20"/>
          <w:szCs w:val="20"/>
        </w:rPr>
        <w:t>help develop new policies and follow best</w:t>
      </w:r>
      <w:r w:rsidRPr="002548CC">
        <w:rPr>
          <w:rFonts w:ascii="Arial" w:hAnsi="Arial" w:cs="Arial"/>
          <w:spacing w:val="-9"/>
          <w:sz w:val="20"/>
          <w:szCs w:val="20"/>
        </w:rPr>
        <w:t xml:space="preserve"> </w:t>
      </w:r>
      <w:r w:rsidRPr="002548CC">
        <w:rPr>
          <w:rFonts w:ascii="Arial" w:hAnsi="Arial" w:cs="Arial"/>
          <w:sz w:val="20"/>
          <w:szCs w:val="20"/>
        </w:rPr>
        <w:t>practice.</w:t>
      </w:r>
    </w:p>
    <w:p w14:paraId="666013BA" w14:textId="77777777" w:rsidR="00FF0D19" w:rsidRPr="002548CC" w:rsidRDefault="00FF0D19" w:rsidP="00712661">
      <w:pPr>
        <w:pStyle w:val="ListParagraph"/>
        <w:tabs>
          <w:tab w:val="left" w:pos="840"/>
        </w:tabs>
        <w:spacing w:line="276" w:lineRule="auto"/>
        <w:ind w:left="1224" w:right="112" w:firstLine="0"/>
        <w:jc w:val="both"/>
        <w:rPr>
          <w:rFonts w:ascii="Arial" w:hAnsi="Arial" w:cs="Arial"/>
          <w:sz w:val="20"/>
          <w:szCs w:val="20"/>
        </w:rPr>
      </w:pPr>
    </w:p>
    <w:p w14:paraId="666013BB" w14:textId="7E332E78" w:rsidR="00FF0D19" w:rsidRPr="002548CC" w:rsidRDefault="00FF0D19" w:rsidP="00712661">
      <w:pPr>
        <w:pStyle w:val="ListParagraph"/>
        <w:numPr>
          <w:ilvl w:val="2"/>
          <w:numId w:val="4"/>
        </w:numPr>
        <w:tabs>
          <w:tab w:val="left" w:pos="840"/>
        </w:tabs>
        <w:spacing w:before="31" w:line="276" w:lineRule="auto"/>
        <w:ind w:left="1418" w:right="689" w:hanging="709"/>
        <w:jc w:val="both"/>
        <w:rPr>
          <w:rFonts w:ascii="Arial" w:hAnsi="Arial" w:cs="Arial"/>
          <w:sz w:val="20"/>
          <w:szCs w:val="20"/>
        </w:rPr>
      </w:pPr>
      <w:r w:rsidRPr="002548CC">
        <w:rPr>
          <w:rFonts w:ascii="Arial" w:hAnsi="Arial" w:cs="Arial"/>
          <w:sz w:val="20"/>
          <w:szCs w:val="20"/>
        </w:rPr>
        <w:t xml:space="preserve">You must keep us up to date on relevant changes </w:t>
      </w:r>
      <w:r w:rsidR="0006269C" w:rsidRPr="002548CC">
        <w:rPr>
          <w:rFonts w:ascii="Arial" w:hAnsi="Arial" w:cs="Arial"/>
          <w:sz w:val="20"/>
          <w:szCs w:val="20"/>
        </w:rPr>
        <w:t xml:space="preserve">or possible changes in the law so we can </w:t>
      </w:r>
      <w:r w:rsidRPr="002548CC">
        <w:rPr>
          <w:rFonts w:ascii="Arial" w:hAnsi="Arial" w:cs="Arial"/>
          <w:sz w:val="20"/>
          <w:szCs w:val="20"/>
        </w:rPr>
        <w:t>take action as soon as possible to make sure our business adapts to changes</w:t>
      </w:r>
      <w:r w:rsidR="007B4C87" w:rsidRPr="002548CC">
        <w:rPr>
          <w:rFonts w:ascii="Arial" w:hAnsi="Arial" w:cs="Arial"/>
          <w:sz w:val="20"/>
          <w:szCs w:val="20"/>
        </w:rPr>
        <w:t>.</w:t>
      </w:r>
      <w:r w:rsidRPr="002548CC">
        <w:rPr>
          <w:rFonts w:ascii="Arial" w:hAnsi="Arial" w:cs="Arial"/>
          <w:sz w:val="20"/>
          <w:szCs w:val="20"/>
        </w:rPr>
        <w:t xml:space="preserve"> </w:t>
      </w:r>
    </w:p>
    <w:p w14:paraId="666013BC" w14:textId="77777777" w:rsidR="00C15C37" w:rsidRPr="002548CC" w:rsidRDefault="00C15C37" w:rsidP="00712661">
      <w:pPr>
        <w:tabs>
          <w:tab w:val="left" w:pos="840"/>
        </w:tabs>
        <w:spacing w:before="31" w:line="276" w:lineRule="auto"/>
        <w:ind w:right="689"/>
        <w:jc w:val="both"/>
        <w:rPr>
          <w:rFonts w:ascii="Arial" w:hAnsi="Arial" w:cs="Arial"/>
          <w:sz w:val="20"/>
          <w:szCs w:val="20"/>
        </w:rPr>
      </w:pPr>
    </w:p>
    <w:p w14:paraId="666013BD" w14:textId="77777777" w:rsidR="00FF0D19" w:rsidRPr="002548CC" w:rsidRDefault="00FF0D19" w:rsidP="00712661">
      <w:pPr>
        <w:pStyle w:val="ListParagraph"/>
        <w:numPr>
          <w:ilvl w:val="2"/>
          <w:numId w:val="4"/>
        </w:numPr>
        <w:tabs>
          <w:tab w:val="left" w:pos="840"/>
        </w:tabs>
        <w:spacing w:before="31" w:line="276" w:lineRule="auto"/>
        <w:ind w:left="1418" w:right="689" w:hanging="709"/>
        <w:jc w:val="both"/>
        <w:rPr>
          <w:rFonts w:ascii="Arial" w:hAnsi="Arial" w:cs="Arial"/>
          <w:sz w:val="20"/>
          <w:szCs w:val="20"/>
        </w:rPr>
      </w:pPr>
      <w:r w:rsidRPr="002548CC">
        <w:rPr>
          <w:rFonts w:ascii="Arial" w:hAnsi="Arial" w:cs="Arial"/>
          <w:sz w:val="20"/>
          <w:szCs w:val="20"/>
        </w:rPr>
        <w:t>You must give us brief ad-hoc advice when we</w:t>
      </w:r>
      <w:r w:rsidRPr="002548CC">
        <w:rPr>
          <w:rFonts w:ascii="Arial" w:hAnsi="Arial" w:cs="Arial"/>
          <w:spacing w:val="-18"/>
          <w:sz w:val="20"/>
          <w:szCs w:val="20"/>
        </w:rPr>
        <w:t xml:space="preserve"> </w:t>
      </w:r>
      <w:r w:rsidRPr="002548CC">
        <w:rPr>
          <w:rFonts w:ascii="Arial" w:hAnsi="Arial" w:cs="Arial"/>
          <w:sz w:val="20"/>
          <w:szCs w:val="20"/>
        </w:rPr>
        <w:t>ask.</w:t>
      </w:r>
    </w:p>
    <w:p w14:paraId="666013BE" w14:textId="77777777" w:rsidR="00FF0D19" w:rsidRPr="002548CC" w:rsidRDefault="00FF0D19" w:rsidP="00712661">
      <w:pPr>
        <w:pStyle w:val="BodyText"/>
        <w:spacing w:before="31" w:line="276" w:lineRule="auto"/>
        <w:ind w:left="1224" w:right="689"/>
        <w:jc w:val="both"/>
        <w:rPr>
          <w:rFonts w:ascii="Arial" w:hAnsi="Arial" w:cs="Arial"/>
          <w:sz w:val="20"/>
          <w:szCs w:val="20"/>
        </w:rPr>
      </w:pPr>
    </w:p>
    <w:p w14:paraId="666013BF" w14:textId="50A2EE94" w:rsidR="00FF0D19" w:rsidRPr="002548CC" w:rsidRDefault="00FF0D19" w:rsidP="00712661">
      <w:pPr>
        <w:pStyle w:val="BodyText"/>
        <w:numPr>
          <w:ilvl w:val="2"/>
          <w:numId w:val="4"/>
        </w:numPr>
        <w:spacing w:before="31" w:line="276" w:lineRule="auto"/>
        <w:ind w:left="1418" w:right="689" w:hanging="698"/>
        <w:jc w:val="both"/>
        <w:rPr>
          <w:rFonts w:ascii="Arial" w:hAnsi="Arial" w:cs="Arial"/>
          <w:sz w:val="20"/>
          <w:szCs w:val="20"/>
        </w:rPr>
      </w:pPr>
      <w:r w:rsidRPr="002548CC">
        <w:rPr>
          <w:rFonts w:ascii="Arial" w:hAnsi="Arial" w:cs="Arial"/>
          <w:sz w:val="20"/>
          <w:szCs w:val="20"/>
        </w:rPr>
        <w:t>You must contribute to our legal train</w:t>
      </w:r>
      <w:r w:rsidR="00C15C37" w:rsidRPr="002548CC">
        <w:rPr>
          <w:rFonts w:ascii="Arial" w:hAnsi="Arial" w:cs="Arial"/>
          <w:sz w:val="20"/>
          <w:szCs w:val="20"/>
        </w:rPr>
        <w:t xml:space="preserve">ing </w:t>
      </w:r>
      <w:proofErr w:type="spellStart"/>
      <w:r w:rsidR="00C15C37" w:rsidRPr="002548CC">
        <w:rPr>
          <w:rFonts w:ascii="Arial" w:hAnsi="Arial" w:cs="Arial"/>
          <w:sz w:val="20"/>
          <w:szCs w:val="20"/>
        </w:rPr>
        <w:t>programme</w:t>
      </w:r>
      <w:proofErr w:type="spellEnd"/>
      <w:r w:rsidR="00C15C37" w:rsidRPr="002548CC">
        <w:rPr>
          <w:rFonts w:ascii="Arial" w:hAnsi="Arial" w:cs="Arial"/>
          <w:sz w:val="20"/>
          <w:szCs w:val="20"/>
        </w:rPr>
        <w:t xml:space="preserve"> and invite us to </w:t>
      </w:r>
      <w:r w:rsidRPr="002548CC">
        <w:rPr>
          <w:rFonts w:ascii="Arial" w:hAnsi="Arial" w:cs="Arial"/>
          <w:sz w:val="20"/>
          <w:szCs w:val="20"/>
        </w:rPr>
        <w:t>yours, and give  us and our  managing agents</w:t>
      </w:r>
      <w:r w:rsidR="007B4C87" w:rsidRPr="002548CC">
        <w:rPr>
          <w:rFonts w:ascii="Arial" w:hAnsi="Arial" w:cs="Arial"/>
          <w:sz w:val="20"/>
          <w:szCs w:val="20"/>
        </w:rPr>
        <w:t xml:space="preserve"> / project managers</w:t>
      </w:r>
      <w:r w:rsidR="00C101C1">
        <w:rPr>
          <w:rFonts w:ascii="Arial" w:hAnsi="Arial" w:cs="Arial"/>
          <w:sz w:val="20"/>
          <w:szCs w:val="20"/>
        </w:rPr>
        <w:t xml:space="preserve"> / development team</w:t>
      </w:r>
      <w:r w:rsidRPr="002548CC">
        <w:rPr>
          <w:rFonts w:ascii="Arial" w:hAnsi="Arial" w:cs="Arial"/>
          <w:sz w:val="20"/>
          <w:szCs w:val="20"/>
        </w:rPr>
        <w:t xml:space="preserve"> (if they ask and we</w:t>
      </w:r>
      <w:r w:rsidRPr="002548CC">
        <w:rPr>
          <w:rFonts w:ascii="Arial" w:hAnsi="Arial" w:cs="Arial"/>
          <w:spacing w:val="-14"/>
          <w:sz w:val="20"/>
          <w:szCs w:val="20"/>
        </w:rPr>
        <w:t xml:space="preserve"> </w:t>
      </w:r>
      <w:r w:rsidRPr="002548CC">
        <w:rPr>
          <w:rFonts w:ascii="Arial" w:hAnsi="Arial" w:cs="Arial"/>
          <w:sz w:val="20"/>
          <w:szCs w:val="20"/>
        </w:rPr>
        <w:t>agree):</w:t>
      </w:r>
    </w:p>
    <w:p w14:paraId="666013C0" w14:textId="77777777" w:rsidR="00FF0D19" w:rsidRPr="002548CC" w:rsidRDefault="00FF0D19" w:rsidP="00712661">
      <w:pPr>
        <w:pStyle w:val="BodyText"/>
        <w:spacing w:before="5" w:line="276" w:lineRule="auto"/>
        <w:jc w:val="both"/>
        <w:rPr>
          <w:rFonts w:ascii="Arial" w:hAnsi="Arial" w:cs="Arial"/>
          <w:sz w:val="20"/>
          <w:szCs w:val="20"/>
        </w:rPr>
      </w:pPr>
    </w:p>
    <w:p w14:paraId="666013C1" w14:textId="77777777" w:rsidR="00FF0D19" w:rsidRPr="002548CC" w:rsidRDefault="00FF0D19" w:rsidP="00712661">
      <w:pPr>
        <w:pStyle w:val="BodyText"/>
        <w:numPr>
          <w:ilvl w:val="0"/>
          <w:numId w:val="18"/>
        </w:numPr>
        <w:spacing w:before="56" w:line="276" w:lineRule="auto"/>
        <w:ind w:right="1499"/>
        <w:jc w:val="both"/>
        <w:rPr>
          <w:rFonts w:ascii="Arial" w:hAnsi="Arial" w:cs="Arial"/>
          <w:sz w:val="20"/>
          <w:szCs w:val="20"/>
        </w:rPr>
      </w:pPr>
      <w:r w:rsidRPr="002548CC">
        <w:rPr>
          <w:rFonts w:ascii="Arial" w:hAnsi="Arial" w:cs="Arial"/>
          <w:sz w:val="20"/>
          <w:szCs w:val="20"/>
        </w:rPr>
        <w:t xml:space="preserve">regular know-how bulletins; </w:t>
      </w:r>
    </w:p>
    <w:p w14:paraId="666013C2" w14:textId="77777777" w:rsidR="00FF0D19" w:rsidRPr="002548CC" w:rsidRDefault="00FF0D19" w:rsidP="00712661">
      <w:pPr>
        <w:pStyle w:val="BodyText"/>
        <w:numPr>
          <w:ilvl w:val="0"/>
          <w:numId w:val="18"/>
        </w:numPr>
        <w:spacing w:before="56" w:line="276" w:lineRule="auto"/>
        <w:ind w:right="1499"/>
        <w:jc w:val="both"/>
        <w:rPr>
          <w:rFonts w:ascii="Arial" w:hAnsi="Arial" w:cs="Arial"/>
          <w:sz w:val="20"/>
          <w:szCs w:val="20"/>
        </w:rPr>
      </w:pPr>
      <w:r w:rsidRPr="002548CC">
        <w:rPr>
          <w:rFonts w:ascii="Arial" w:hAnsi="Arial" w:cs="Arial"/>
          <w:sz w:val="20"/>
          <w:szCs w:val="20"/>
        </w:rPr>
        <w:t>bespoke in-house bulletins; and</w:t>
      </w:r>
    </w:p>
    <w:p w14:paraId="666013C3" w14:textId="77777777" w:rsidR="00FF0D19" w:rsidRPr="002548CC" w:rsidRDefault="00FF0D19" w:rsidP="00712661">
      <w:pPr>
        <w:pStyle w:val="BodyText"/>
        <w:numPr>
          <w:ilvl w:val="0"/>
          <w:numId w:val="18"/>
        </w:numPr>
        <w:spacing w:before="1" w:line="276" w:lineRule="auto"/>
        <w:ind w:right="1499"/>
        <w:jc w:val="both"/>
        <w:rPr>
          <w:rFonts w:ascii="Arial" w:hAnsi="Arial" w:cs="Arial"/>
          <w:sz w:val="20"/>
          <w:szCs w:val="20"/>
        </w:rPr>
      </w:pPr>
      <w:r w:rsidRPr="002548CC">
        <w:rPr>
          <w:rFonts w:ascii="Arial" w:hAnsi="Arial" w:cs="Arial"/>
          <w:sz w:val="20"/>
          <w:szCs w:val="20"/>
        </w:rPr>
        <w:t>access to a team of professional support lawyers trained to hel</w:t>
      </w:r>
      <w:r w:rsidR="00C15C37" w:rsidRPr="002548CC">
        <w:rPr>
          <w:rFonts w:ascii="Arial" w:hAnsi="Arial" w:cs="Arial"/>
          <w:sz w:val="20"/>
          <w:szCs w:val="20"/>
        </w:rPr>
        <w:t xml:space="preserve">p our </w:t>
      </w:r>
      <w:r w:rsidR="009E6438" w:rsidRPr="002548CC">
        <w:rPr>
          <w:rFonts w:ascii="Arial" w:hAnsi="Arial" w:cs="Arial"/>
          <w:sz w:val="20"/>
          <w:szCs w:val="20"/>
        </w:rPr>
        <w:t>Legal team</w:t>
      </w:r>
      <w:r w:rsidRPr="002548CC">
        <w:rPr>
          <w:rFonts w:ascii="Arial" w:hAnsi="Arial" w:cs="Arial"/>
          <w:sz w:val="20"/>
          <w:szCs w:val="20"/>
        </w:rPr>
        <w:t xml:space="preserve"> research legal issues.</w:t>
      </w:r>
    </w:p>
    <w:p w14:paraId="666013C4" w14:textId="77777777" w:rsidR="00FF0D19" w:rsidRPr="002548CC" w:rsidRDefault="00FF0D19" w:rsidP="00712661">
      <w:pPr>
        <w:pStyle w:val="BodyText"/>
        <w:spacing w:before="1" w:line="276" w:lineRule="auto"/>
        <w:ind w:left="1919" w:right="1499"/>
        <w:jc w:val="both"/>
        <w:rPr>
          <w:rFonts w:ascii="Arial" w:hAnsi="Arial" w:cs="Arial"/>
          <w:sz w:val="20"/>
          <w:szCs w:val="20"/>
        </w:rPr>
      </w:pPr>
    </w:p>
    <w:p w14:paraId="666013C5" w14:textId="77777777" w:rsidR="00FF0D19" w:rsidRPr="002548CC" w:rsidRDefault="00FF0D19" w:rsidP="00712661">
      <w:pPr>
        <w:pStyle w:val="BodyText"/>
        <w:numPr>
          <w:ilvl w:val="1"/>
          <w:numId w:val="4"/>
        </w:numPr>
        <w:spacing w:before="1" w:line="276" w:lineRule="auto"/>
        <w:ind w:right="1499"/>
        <w:jc w:val="both"/>
        <w:rPr>
          <w:rFonts w:ascii="Arial" w:hAnsi="Arial" w:cs="Arial"/>
          <w:b/>
          <w:sz w:val="20"/>
          <w:szCs w:val="20"/>
        </w:rPr>
      </w:pPr>
      <w:r w:rsidRPr="002548CC">
        <w:rPr>
          <w:rFonts w:ascii="Arial" w:hAnsi="Arial" w:cs="Arial"/>
          <w:b/>
          <w:sz w:val="20"/>
          <w:szCs w:val="20"/>
        </w:rPr>
        <w:t>Meeting rooms</w:t>
      </w:r>
    </w:p>
    <w:p w14:paraId="666013C6" w14:textId="77777777" w:rsidR="00FF0D19" w:rsidRPr="002548CC" w:rsidRDefault="00FF0D19" w:rsidP="00712661">
      <w:pPr>
        <w:pStyle w:val="BodyText"/>
        <w:spacing w:before="1" w:line="276" w:lineRule="auto"/>
        <w:ind w:left="792" w:right="1499"/>
        <w:jc w:val="both"/>
        <w:rPr>
          <w:rFonts w:ascii="Arial" w:hAnsi="Arial" w:cs="Arial"/>
          <w:b/>
          <w:sz w:val="20"/>
          <w:szCs w:val="20"/>
        </w:rPr>
      </w:pPr>
    </w:p>
    <w:p w14:paraId="666013C7" w14:textId="77777777" w:rsidR="00FF0D19" w:rsidRPr="002548CC" w:rsidRDefault="00FF0D19" w:rsidP="00712661">
      <w:pPr>
        <w:pStyle w:val="BodyText"/>
        <w:spacing w:before="1" w:line="276" w:lineRule="auto"/>
        <w:ind w:left="792" w:right="245"/>
        <w:jc w:val="both"/>
        <w:rPr>
          <w:rFonts w:ascii="Arial" w:hAnsi="Arial" w:cs="Arial"/>
          <w:sz w:val="20"/>
          <w:szCs w:val="20"/>
        </w:rPr>
      </w:pPr>
      <w:r w:rsidRPr="002548CC">
        <w:rPr>
          <w:rFonts w:ascii="Arial" w:hAnsi="Arial" w:cs="Arial"/>
          <w:sz w:val="20"/>
          <w:szCs w:val="20"/>
        </w:rPr>
        <w:t>You will provide meeting room facilities at your offices, if requested and available.</w:t>
      </w:r>
    </w:p>
    <w:p w14:paraId="666013C8" w14:textId="77777777" w:rsidR="00FF0D19" w:rsidRPr="002548CC" w:rsidRDefault="00FF0D19" w:rsidP="00712661">
      <w:pPr>
        <w:pStyle w:val="BodyText"/>
        <w:spacing w:before="1" w:line="276" w:lineRule="auto"/>
        <w:ind w:right="245"/>
        <w:jc w:val="both"/>
        <w:rPr>
          <w:rFonts w:ascii="Arial" w:hAnsi="Arial" w:cs="Arial"/>
          <w:sz w:val="20"/>
          <w:szCs w:val="20"/>
        </w:rPr>
      </w:pPr>
    </w:p>
    <w:p w14:paraId="666013C9" w14:textId="77777777" w:rsidR="00FF0D19" w:rsidRPr="002548CC" w:rsidRDefault="00FF0D19" w:rsidP="00712661">
      <w:pPr>
        <w:pStyle w:val="BodyText"/>
        <w:numPr>
          <w:ilvl w:val="1"/>
          <w:numId w:val="4"/>
        </w:numPr>
        <w:spacing w:before="1" w:line="276" w:lineRule="auto"/>
        <w:ind w:right="245"/>
        <w:jc w:val="both"/>
        <w:rPr>
          <w:rFonts w:ascii="Arial" w:hAnsi="Arial" w:cs="Arial"/>
          <w:b/>
          <w:sz w:val="20"/>
          <w:szCs w:val="20"/>
        </w:rPr>
      </w:pPr>
      <w:r w:rsidRPr="002548CC">
        <w:rPr>
          <w:rFonts w:ascii="Arial" w:hAnsi="Arial" w:cs="Arial"/>
          <w:b/>
          <w:sz w:val="20"/>
          <w:szCs w:val="20"/>
        </w:rPr>
        <w:t>Transaction review</w:t>
      </w:r>
    </w:p>
    <w:p w14:paraId="666013CA" w14:textId="77777777" w:rsidR="00FF0D19" w:rsidRPr="002548CC" w:rsidRDefault="00FF0D19" w:rsidP="00712661">
      <w:pPr>
        <w:pStyle w:val="BodyText"/>
        <w:spacing w:before="1" w:line="276" w:lineRule="auto"/>
        <w:ind w:left="360" w:right="245"/>
        <w:jc w:val="both"/>
        <w:rPr>
          <w:rFonts w:ascii="Arial" w:hAnsi="Arial" w:cs="Arial"/>
          <w:b/>
          <w:sz w:val="20"/>
          <w:szCs w:val="20"/>
        </w:rPr>
      </w:pPr>
    </w:p>
    <w:p w14:paraId="666013CB" w14:textId="77777777" w:rsidR="00FF0D19" w:rsidRPr="002548CC" w:rsidRDefault="00FF0D19" w:rsidP="00712661">
      <w:pPr>
        <w:pStyle w:val="BodyText"/>
        <w:spacing w:before="1" w:line="276" w:lineRule="auto"/>
        <w:ind w:left="792" w:right="245"/>
        <w:jc w:val="both"/>
        <w:rPr>
          <w:rFonts w:ascii="Arial" w:hAnsi="Arial" w:cs="Arial"/>
          <w:sz w:val="20"/>
          <w:szCs w:val="20"/>
        </w:rPr>
      </w:pPr>
      <w:r w:rsidRPr="002548CC">
        <w:rPr>
          <w:rFonts w:ascii="Arial" w:hAnsi="Arial" w:cs="Arial"/>
          <w:sz w:val="20"/>
          <w:szCs w:val="20"/>
        </w:rPr>
        <w:t xml:space="preserve">Once all major matters have </w:t>
      </w:r>
      <w:r w:rsidR="00C15C37" w:rsidRPr="002548CC">
        <w:rPr>
          <w:rFonts w:ascii="Arial" w:hAnsi="Arial" w:cs="Arial"/>
          <w:sz w:val="20"/>
          <w:szCs w:val="20"/>
        </w:rPr>
        <w:t>completed</w:t>
      </w:r>
      <w:r w:rsidRPr="002548CC">
        <w:rPr>
          <w:rFonts w:ascii="Arial" w:hAnsi="Arial" w:cs="Arial"/>
          <w:sz w:val="20"/>
          <w:szCs w:val="20"/>
        </w:rPr>
        <w:t>, we will discuss the benefits of a transaction review to consider lessons learned and best practice.</w:t>
      </w:r>
    </w:p>
    <w:p w14:paraId="666013CC" w14:textId="77777777" w:rsidR="00FF0D19" w:rsidRPr="002548CC" w:rsidRDefault="00FF0D19" w:rsidP="00712661">
      <w:pPr>
        <w:pStyle w:val="BodyText"/>
        <w:spacing w:before="5" w:line="276" w:lineRule="auto"/>
        <w:jc w:val="both"/>
        <w:rPr>
          <w:rFonts w:ascii="Arial" w:hAnsi="Arial" w:cs="Arial"/>
          <w:sz w:val="20"/>
          <w:szCs w:val="20"/>
        </w:rPr>
      </w:pPr>
    </w:p>
    <w:p w14:paraId="666013CD" w14:textId="77777777" w:rsidR="00C15C37" w:rsidRPr="002548CC" w:rsidRDefault="00C15C37" w:rsidP="00712661">
      <w:pPr>
        <w:pStyle w:val="BodyText"/>
        <w:spacing w:before="10" w:line="276" w:lineRule="auto"/>
        <w:rPr>
          <w:rFonts w:ascii="Arial" w:hAnsi="Arial" w:cs="Arial"/>
          <w:sz w:val="20"/>
          <w:szCs w:val="20"/>
        </w:rPr>
      </w:pPr>
      <w:r w:rsidRPr="002548CC">
        <w:rPr>
          <w:rFonts w:ascii="Arial" w:hAnsi="Arial" w:cs="Arial"/>
          <w:sz w:val="20"/>
          <w:szCs w:val="20"/>
        </w:rPr>
        <w:br w:type="page"/>
      </w:r>
    </w:p>
    <w:p w14:paraId="666013CF" w14:textId="77777777" w:rsidR="00FF0D19" w:rsidRPr="002548CC" w:rsidRDefault="00FF0D19" w:rsidP="00712661">
      <w:pPr>
        <w:pStyle w:val="Heading1"/>
        <w:spacing w:before="39" w:line="276" w:lineRule="auto"/>
        <w:ind w:left="3000" w:right="2998"/>
        <w:jc w:val="center"/>
        <w:rPr>
          <w:rFonts w:ascii="Arial" w:hAnsi="Arial" w:cs="Arial"/>
          <w:sz w:val="20"/>
          <w:szCs w:val="20"/>
        </w:rPr>
      </w:pPr>
      <w:bookmarkStart w:id="42" w:name="_bookmark25"/>
      <w:bookmarkEnd w:id="42"/>
      <w:r w:rsidRPr="002548CC">
        <w:rPr>
          <w:rFonts w:ascii="Arial" w:hAnsi="Arial" w:cs="Arial"/>
          <w:sz w:val="20"/>
          <w:szCs w:val="20"/>
          <w:u w:val="single"/>
        </w:rPr>
        <w:lastRenderedPageBreak/>
        <w:t>Schedule 5</w:t>
      </w:r>
    </w:p>
    <w:p w14:paraId="666013D0" w14:textId="77777777" w:rsidR="00FF0D19" w:rsidRPr="002548CC" w:rsidRDefault="00FF0D19" w:rsidP="00712661">
      <w:pPr>
        <w:pStyle w:val="BodyText"/>
        <w:spacing w:before="6" w:line="276" w:lineRule="auto"/>
        <w:rPr>
          <w:rFonts w:ascii="Arial" w:hAnsi="Arial" w:cs="Arial"/>
          <w:b/>
          <w:sz w:val="20"/>
          <w:szCs w:val="20"/>
        </w:rPr>
      </w:pPr>
    </w:p>
    <w:p w14:paraId="666013D1" w14:textId="77777777" w:rsidR="00FF0D19" w:rsidRPr="002548CC" w:rsidRDefault="00FF0D19" w:rsidP="00712661">
      <w:pPr>
        <w:pStyle w:val="BodyText"/>
        <w:spacing w:before="56" w:line="276" w:lineRule="auto"/>
        <w:ind w:left="119" w:right="1810" w:firstLine="1703"/>
        <w:jc w:val="center"/>
        <w:rPr>
          <w:rFonts w:ascii="Arial" w:hAnsi="Arial" w:cs="Arial"/>
          <w:b/>
          <w:sz w:val="20"/>
          <w:szCs w:val="20"/>
          <w:u w:val="single"/>
        </w:rPr>
      </w:pPr>
      <w:r w:rsidRPr="002548CC">
        <w:rPr>
          <w:rFonts w:ascii="Arial" w:hAnsi="Arial" w:cs="Arial"/>
          <w:b/>
          <w:sz w:val="20"/>
          <w:szCs w:val="20"/>
          <w:u w:val="single"/>
        </w:rPr>
        <w:t>Objectives in working for The Crown Estate</w:t>
      </w:r>
    </w:p>
    <w:p w14:paraId="79151F8A" w14:textId="77777777" w:rsidR="00C339C3" w:rsidRDefault="00C339C3" w:rsidP="00712661">
      <w:pPr>
        <w:pStyle w:val="BodyText"/>
        <w:spacing w:before="56" w:line="276" w:lineRule="auto"/>
        <w:ind w:right="1810"/>
        <w:rPr>
          <w:rFonts w:ascii="Arial" w:hAnsi="Arial" w:cs="Arial"/>
          <w:sz w:val="20"/>
          <w:szCs w:val="20"/>
        </w:rPr>
      </w:pPr>
    </w:p>
    <w:p w14:paraId="666013D2" w14:textId="0347EB28" w:rsidR="00FF0D19" w:rsidRDefault="00FF0D19" w:rsidP="00712661">
      <w:pPr>
        <w:pStyle w:val="BodyText"/>
        <w:spacing w:before="56" w:line="276" w:lineRule="auto"/>
        <w:ind w:right="1810"/>
        <w:rPr>
          <w:rFonts w:ascii="Arial" w:hAnsi="Arial" w:cs="Arial"/>
          <w:sz w:val="20"/>
          <w:szCs w:val="20"/>
        </w:rPr>
      </w:pPr>
      <w:r w:rsidRPr="002548CC">
        <w:rPr>
          <w:rFonts w:ascii="Arial" w:hAnsi="Arial" w:cs="Arial"/>
          <w:sz w:val="20"/>
          <w:szCs w:val="20"/>
        </w:rPr>
        <w:t>You must do the following:</w:t>
      </w:r>
    </w:p>
    <w:p w14:paraId="046DCC6C" w14:textId="77777777" w:rsidR="00C339C3" w:rsidRPr="002548CC" w:rsidRDefault="00C339C3" w:rsidP="00712661">
      <w:pPr>
        <w:pStyle w:val="BodyText"/>
        <w:spacing w:before="56" w:line="276" w:lineRule="auto"/>
        <w:ind w:right="1810"/>
        <w:rPr>
          <w:rFonts w:ascii="Arial" w:hAnsi="Arial" w:cs="Arial"/>
          <w:sz w:val="20"/>
          <w:szCs w:val="20"/>
        </w:rPr>
      </w:pPr>
    </w:p>
    <w:p w14:paraId="666013D3" w14:textId="37056544" w:rsidR="00FF0D19" w:rsidRPr="002548CC" w:rsidRDefault="00FF0D19" w:rsidP="00712661">
      <w:pPr>
        <w:pStyle w:val="ListParagraph"/>
        <w:numPr>
          <w:ilvl w:val="0"/>
          <w:numId w:val="3"/>
        </w:numPr>
        <w:tabs>
          <w:tab w:val="left" w:pos="840"/>
        </w:tabs>
        <w:spacing w:before="51" w:line="276" w:lineRule="auto"/>
        <w:ind w:right="119"/>
        <w:jc w:val="both"/>
        <w:rPr>
          <w:rFonts w:ascii="Arial" w:hAnsi="Arial" w:cs="Arial"/>
          <w:sz w:val="20"/>
          <w:szCs w:val="20"/>
        </w:rPr>
      </w:pPr>
      <w:r w:rsidRPr="002548CC">
        <w:rPr>
          <w:rFonts w:ascii="Arial" w:hAnsi="Arial" w:cs="Arial"/>
          <w:sz w:val="20"/>
          <w:szCs w:val="20"/>
        </w:rPr>
        <w:t xml:space="preserve">Show you are committed to, and act in line with, our core </w:t>
      </w:r>
      <w:r w:rsidR="009F36F5" w:rsidRPr="002548CC">
        <w:rPr>
          <w:rFonts w:ascii="Arial" w:hAnsi="Arial" w:cs="Arial"/>
          <w:sz w:val="20"/>
          <w:szCs w:val="20"/>
        </w:rPr>
        <w:t>values:</w:t>
      </w:r>
    </w:p>
    <w:p w14:paraId="680032B5" w14:textId="77777777" w:rsidR="009F36F5" w:rsidRPr="002548CC" w:rsidRDefault="009F36F5" w:rsidP="00712661">
      <w:pPr>
        <w:pStyle w:val="ListParagraph"/>
        <w:tabs>
          <w:tab w:val="left" w:pos="840"/>
        </w:tabs>
        <w:spacing w:before="51" w:line="276" w:lineRule="auto"/>
        <w:ind w:left="839" w:right="119" w:firstLine="0"/>
        <w:jc w:val="both"/>
        <w:rPr>
          <w:rFonts w:ascii="Arial" w:hAnsi="Arial" w:cs="Arial"/>
          <w:sz w:val="20"/>
          <w:szCs w:val="20"/>
        </w:rPr>
      </w:pPr>
    </w:p>
    <w:p w14:paraId="783048D8" w14:textId="77777777" w:rsidR="009F36F5" w:rsidRPr="002548CC" w:rsidRDefault="009F36F5" w:rsidP="00712661">
      <w:pPr>
        <w:pStyle w:val="ListParagraph"/>
        <w:numPr>
          <w:ilvl w:val="0"/>
          <w:numId w:val="33"/>
        </w:numPr>
        <w:tabs>
          <w:tab w:val="left" w:pos="1560"/>
        </w:tabs>
        <w:spacing w:before="51" w:line="276" w:lineRule="auto"/>
        <w:ind w:left="1418" w:right="119" w:hanging="425"/>
        <w:jc w:val="both"/>
        <w:rPr>
          <w:rFonts w:ascii="Arial" w:hAnsi="Arial" w:cs="Arial"/>
          <w:sz w:val="20"/>
          <w:szCs w:val="20"/>
          <w:lang w:val="en-GB"/>
        </w:rPr>
      </w:pPr>
      <w:r w:rsidRPr="002548CC">
        <w:rPr>
          <w:rFonts w:ascii="Arial" w:hAnsi="Arial" w:cs="Arial"/>
          <w:b/>
          <w:bCs/>
          <w:sz w:val="20"/>
          <w:szCs w:val="20"/>
          <w:lang w:val="en-GB"/>
        </w:rPr>
        <w:t>Caring.</w:t>
      </w:r>
      <w:r w:rsidRPr="002548CC">
        <w:rPr>
          <w:rFonts w:ascii="Arial" w:hAnsi="Arial" w:cs="Arial"/>
          <w:sz w:val="20"/>
          <w:szCs w:val="20"/>
          <w:lang w:val="en-GB"/>
        </w:rPr>
        <w:t xml:space="preserve"> We look after the world around us and each other. We treat people, places and the environment with care.</w:t>
      </w:r>
    </w:p>
    <w:p w14:paraId="6F677822" w14:textId="77777777" w:rsidR="009F36F5" w:rsidRPr="002548CC" w:rsidRDefault="009F36F5" w:rsidP="00712661">
      <w:pPr>
        <w:pStyle w:val="ListParagraph"/>
        <w:tabs>
          <w:tab w:val="left" w:pos="1560"/>
        </w:tabs>
        <w:spacing w:before="51" w:line="276" w:lineRule="auto"/>
        <w:ind w:left="1418" w:right="119" w:hanging="425"/>
        <w:jc w:val="both"/>
        <w:rPr>
          <w:rFonts w:ascii="Arial" w:hAnsi="Arial" w:cs="Arial"/>
          <w:sz w:val="20"/>
          <w:szCs w:val="20"/>
          <w:lang w:val="en-GB"/>
        </w:rPr>
      </w:pPr>
    </w:p>
    <w:p w14:paraId="6F789F51" w14:textId="77777777" w:rsidR="009F36F5" w:rsidRPr="002548CC" w:rsidRDefault="009F36F5" w:rsidP="00712661">
      <w:pPr>
        <w:pStyle w:val="ListParagraph"/>
        <w:numPr>
          <w:ilvl w:val="0"/>
          <w:numId w:val="33"/>
        </w:numPr>
        <w:tabs>
          <w:tab w:val="left" w:pos="1560"/>
        </w:tabs>
        <w:spacing w:before="51" w:line="276" w:lineRule="auto"/>
        <w:ind w:left="1418" w:right="119" w:hanging="425"/>
        <w:jc w:val="both"/>
        <w:rPr>
          <w:rFonts w:ascii="Arial" w:hAnsi="Arial" w:cs="Arial"/>
          <w:sz w:val="20"/>
          <w:szCs w:val="20"/>
          <w:lang w:val="en-GB"/>
        </w:rPr>
      </w:pPr>
      <w:r w:rsidRPr="002548CC">
        <w:rPr>
          <w:rFonts w:ascii="Arial" w:hAnsi="Arial" w:cs="Arial"/>
          <w:b/>
          <w:bCs/>
          <w:sz w:val="20"/>
          <w:szCs w:val="20"/>
          <w:lang w:val="en-GB"/>
        </w:rPr>
        <w:t>Together.</w:t>
      </w:r>
      <w:r w:rsidRPr="002548CC">
        <w:rPr>
          <w:rFonts w:ascii="Arial" w:hAnsi="Arial" w:cs="Arial"/>
          <w:sz w:val="20"/>
          <w:szCs w:val="20"/>
          <w:lang w:val="en-GB"/>
        </w:rPr>
        <w:t xml:space="preserve"> We work together and with others to deliver on our purpose. We focus on understanding the real needs of those around us.</w:t>
      </w:r>
    </w:p>
    <w:p w14:paraId="0184E715" w14:textId="77777777" w:rsidR="009F36F5" w:rsidRPr="002548CC" w:rsidRDefault="009F36F5" w:rsidP="00712661">
      <w:pPr>
        <w:pStyle w:val="ListParagraph"/>
        <w:tabs>
          <w:tab w:val="left" w:pos="1560"/>
        </w:tabs>
        <w:spacing w:before="51" w:line="276" w:lineRule="auto"/>
        <w:ind w:left="1418" w:right="119" w:hanging="425"/>
        <w:jc w:val="both"/>
        <w:rPr>
          <w:rFonts w:ascii="Arial" w:hAnsi="Arial" w:cs="Arial"/>
          <w:sz w:val="20"/>
          <w:szCs w:val="20"/>
          <w:lang w:val="en-GB"/>
        </w:rPr>
      </w:pPr>
    </w:p>
    <w:p w14:paraId="108080FD" w14:textId="77777777" w:rsidR="009F36F5" w:rsidRPr="002548CC" w:rsidRDefault="009F36F5" w:rsidP="00712661">
      <w:pPr>
        <w:pStyle w:val="ListParagraph"/>
        <w:numPr>
          <w:ilvl w:val="0"/>
          <w:numId w:val="33"/>
        </w:numPr>
        <w:tabs>
          <w:tab w:val="left" w:pos="1560"/>
        </w:tabs>
        <w:spacing w:before="51" w:line="276" w:lineRule="auto"/>
        <w:ind w:left="1418" w:right="119" w:hanging="425"/>
        <w:jc w:val="both"/>
        <w:rPr>
          <w:rFonts w:ascii="Arial" w:hAnsi="Arial" w:cs="Arial"/>
          <w:sz w:val="20"/>
          <w:szCs w:val="20"/>
          <w:lang w:val="en-GB"/>
        </w:rPr>
      </w:pPr>
      <w:r w:rsidRPr="002548CC">
        <w:rPr>
          <w:rFonts w:ascii="Arial" w:hAnsi="Arial" w:cs="Arial"/>
          <w:b/>
          <w:bCs/>
          <w:sz w:val="20"/>
          <w:szCs w:val="20"/>
          <w:lang w:val="en-GB"/>
        </w:rPr>
        <w:t>Creative.</w:t>
      </w:r>
      <w:r w:rsidRPr="002548CC">
        <w:rPr>
          <w:rFonts w:ascii="Arial" w:hAnsi="Arial" w:cs="Arial"/>
          <w:sz w:val="20"/>
          <w:szCs w:val="20"/>
          <w:lang w:val="en-GB"/>
        </w:rPr>
        <w:t xml:space="preserve"> Creativity enables us to unlock new ideas and solve problems. We embrace original thinking and the best ideas.</w:t>
      </w:r>
    </w:p>
    <w:p w14:paraId="2CE127E1" w14:textId="77777777" w:rsidR="009F36F5" w:rsidRPr="002548CC" w:rsidRDefault="009F36F5" w:rsidP="00712661">
      <w:pPr>
        <w:pStyle w:val="ListParagraph"/>
        <w:tabs>
          <w:tab w:val="left" w:pos="1560"/>
        </w:tabs>
        <w:spacing w:line="276" w:lineRule="auto"/>
        <w:ind w:left="1418" w:hanging="425"/>
        <w:rPr>
          <w:rFonts w:ascii="Arial" w:hAnsi="Arial" w:cs="Arial"/>
          <w:sz w:val="20"/>
          <w:szCs w:val="20"/>
          <w:lang w:val="en-GB"/>
        </w:rPr>
      </w:pPr>
    </w:p>
    <w:p w14:paraId="0822712C" w14:textId="594A3FDA" w:rsidR="009F36F5" w:rsidRPr="002548CC" w:rsidRDefault="009F36F5" w:rsidP="00712661">
      <w:pPr>
        <w:pStyle w:val="ListParagraph"/>
        <w:numPr>
          <w:ilvl w:val="0"/>
          <w:numId w:val="33"/>
        </w:numPr>
        <w:tabs>
          <w:tab w:val="left" w:pos="1560"/>
        </w:tabs>
        <w:spacing w:before="51" w:line="276" w:lineRule="auto"/>
        <w:ind w:left="1418" w:right="119" w:hanging="425"/>
        <w:jc w:val="both"/>
        <w:rPr>
          <w:rFonts w:ascii="Arial" w:hAnsi="Arial" w:cs="Arial"/>
          <w:sz w:val="20"/>
          <w:szCs w:val="20"/>
          <w:lang w:val="en-GB"/>
        </w:rPr>
      </w:pPr>
      <w:r w:rsidRPr="002548CC">
        <w:rPr>
          <w:rFonts w:ascii="Arial" w:hAnsi="Arial" w:cs="Arial"/>
          <w:b/>
          <w:bCs/>
          <w:sz w:val="20"/>
          <w:szCs w:val="20"/>
          <w:lang w:val="en-GB"/>
        </w:rPr>
        <w:t>Impactful.</w:t>
      </w:r>
      <w:r w:rsidRPr="002548CC">
        <w:rPr>
          <w:rFonts w:ascii="Arial" w:hAnsi="Arial" w:cs="Arial"/>
          <w:sz w:val="20"/>
          <w:szCs w:val="20"/>
          <w:lang w:val="en-GB"/>
        </w:rPr>
        <w:t xml:space="preserve"> Positive impact and financial performance go hand in hand. We align our actions with our purpose and make a difference.</w:t>
      </w:r>
    </w:p>
    <w:p w14:paraId="666013D4" w14:textId="77777777" w:rsidR="00C15C37" w:rsidRPr="002548CC" w:rsidRDefault="00C15C37" w:rsidP="00712661">
      <w:pPr>
        <w:pStyle w:val="ListParagraph"/>
        <w:tabs>
          <w:tab w:val="left" w:pos="840"/>
        </w:tabs>
        <w:spacing w:before="51" w:line="276" w:lineRule="auto"/>
        <w:ind w:left="839" w:right="119" w:firstLine="0"/>
        <w:jc w:val="both"/>
        <w:rPr>
          <w:rFonts w:ascii="Arial" w:hAnsi="Arial" w:cs="Arial"/>
          <w:sz w:val="20"/>
          <w:szCs w:val="20"/>
        </w:rPr>
      </w:pPr>
    </w:p>
    <w:p w14:paraId="666013D5" w14:textId="77777777" w:rsidR="00C15C37" w:rsidRPr="002548CC" w:rsidRDefault="00C15C37" w:rsidP="00712661">
      <w:pPr>
        <w:pStyle w:val="ListParagraph"/>
        <w:numPr>
          <w:ilvl w:val="0"/>
          <w:numId w:val="3"/>
        </w:numPr>
        <w:tabs>
          <w:tab w:val="left" w:pos="840"/>
        </w:tabs>
        <w:spacing w:before="1" w:line="276" w:lineRule="auto"/>
        <w:ind w:right="113"/>
        <w:jc w:val="both"/>
        <w:rPr>
          <w:rFonts w:ascii="Arial" w:hAnsi="Arial" w:cs="Arial"/>
          <w:sz w:val="20"/>
          <w:szCs w:val="20"/>
        </w:rPr>
      </w:pPr>
      <w:r w:rsidRPr="002548CC">
        <w:rPr>
          <w:rFonts w:ascii="Arial" w:hAnsi="Arial" w:cs="Arial"/>
          <w:sz w:val="20"/>
          <w:szCs w:val="20"/>
        </w:rPr>
        <w:t>Accept the ambassadorial role performed by our panel of legal firms and commit to representing us in line with our cultural values.</w:t>
      </w:r>
    </w:p>
    <w:p w14:paraId="666013D6" w14:textId="77777777" w:rsidR="00FF0D19" w:rsidRPr="002548CC" w:rsidRDefault="00FF0D19" w:rsidP="00712661">
      <w:pPr>
        <w:pStyle w:val="BodyText"/>
        <w:spacing w:before="11" w:line="276" w:lineRule="auto"/>
        <w:rPr>
          <w:rFonts w:ascii="Arial" w:hAnsi="Arial" w:cs="Arial"/>
          <w:sz w:val="20"/>
          <w:szCs w:val="20"/>
        </w:rPr>
      </w:pPr>
    </w:p>
    <w:p w14:paraId="666013D7" w14:textId="77777777" w:rsidR="00FF0D19" w:rsidRPr="002548CC" w:rsidRDefault="00FF0D19" w:rsidP="00712661">
      <w:pPr>
        <w:pStyle w:val="ListParagraph"/>
        <w:numPr>
          <w:ilvl w:val="0"/>
          <w:numId w:val="3"/>
        </w:numPr>
        <w:tabs>
          <w:tab w:val="left" w:pos="840"/>
        </w:tabs>
        <w:spacing w:line="276" w:lineRule="auto"/>
        <w:ind w:right="114"/>
        <w:jc w:val="both"/>
        <w:rPr>
          <w:rFonts w:ascii="Arial" w:hAnsi="Arial" w:cs="Arial"/>
          <w:sz w:val="20"/>
          <w:szCs w:val="20"/>
        </w:rPr>
      </w:pPr>
      <w:r w:rsidRPr="002548CC">
        <w:rPr>
          <w:rFonts w:ascii="Arial" w:hAnsi="Arial" w:cs="Arial"/>
          <w:sz w:val="20"/>
          <w:szCs w:val="20"/>
        </w:rPr>
        <w:t>Maintain and improve the quality of The Crown Estate b</w:t>
      </w:r>
      <w:r w:rsidR="00C15C37" w:rsidRPr="002548CC">
        <w:rPr>
          <w:rFonts w:ascii="Arial" w:hAnsi="Arial" w:cs="Arial"/>
          <w:sz w:val="20"/>
          <w:szCs w:val="20"/>
        </w:rPr>
        <w:t xml:space="preserve">y the judicious use of modern, </w:t>
      </w:r>
      <w:r w:rsidRPr="002548CC">
        <w:rPr>
          <w:rFonts w:ascii="Arial" w:hAnsi="Arial" w:cs="Arial"/>
          <w:sz w:val="20"/>
          <w:szCs w:val="20"/>
        </w:rPr>
        <w:t>commercial and robust, whilst customer focused, legal documents to follow sound investment principles and meet the needs of the customers using our</w:t>
      </w:r>
      <w:r w:rsidRPr="002548CC">
        <w:rPr>
          <w:rFonts w:ascii="Arial" w:hAnsi="Arial" w:cs="Arial"/>
          <w:spacing w:val="-28"/>
          <w:sz w:val="20"/>
          <w:szCs w:val="20"/>
        </w:rPr>
        <w:t xml:space="preserve"> </w:t>
      </w:r>
      <w:r w:rsidRPr="002548CC">
        <w:rPr>
          <w:rFonts w:ascii="Arial" w:hAnsi="Arial" w:cs="Arial"/>
          <w:sz w:val="20"/>
          <w:szCs w:val="20"/>
        </w:rPr>
        <w:t>properties.</w:t>
      </w:r>
    </w:p>
    <w:p w14:paraId="666013D8" w14:textId="77777777" w:rsidR="00FF0D19" w:rsidRPr="002548CC" w:rsidRDefault="00FF0D19" w:rsidP="00712661">
      <w:pPr>
        <w:pStyle w:val="BodyText"/>
        <w:spacing w:before="11" w:line="276" w:lineRule="auto"/>
        <w:rPr>
          <w:rFonts w:ascii="Arial" w:hAnsi="Arial" w:cs="Arial"/>
          <w:sz w:val="20"/>
          <w:szCs w:val="20"/>
        </w:rPr>
      </w:pPr>
    </w:p>
    <w:p w14:paraId="666013D9" w14:textId="77777777" w:rsidR="00FF0D19" w:rsidRPr="002548CC" w:rsidRDefault="00FF0D19" w:rsidP="00712661">
      <w:pPr>
        <w:pStyle w:val="ListParagraph"/>
        <w:numPr>
          <w:ilvl w:val="0"/>
          <w:numId w:val="3"/>
        </w:numPr>
        <w:tabs>
          <w:tab w:val="left" w:pos="840"/>
        </w:tabs>
        <w:spacing w:line="276" w:lineRule="auto"/>
        <w:ind w:right="118"/>
        <w:jc w:val="both"/>
        <w:rPr>
          <w:rFonts w:ascii="Arial" w:hAnsi="Arial" w:cs="Arial"/>
          <w:sz w:val="20"/>
          <w:szCs w:val="20"/>
        </w:rPr>
      </w:pPr>
      <w:r w:rsidRPr="002548CC">
        <w:rPr>
          <w:rFonts w:ascii="Arial" w:hAnsi="Arial" w:cs="Arial"/>
          <w:sz w:val="20"/>
          <w:szCs w:val="20"/>
        </w:rPr>
        <w:t>Work with us to achieve and maintain the best modern working practices and adopt pro-active, solutions based approach to legal issues and to commercial issues with a legal</w:t>
      </w:r>
      <w:r w:rsidRPr="002548CC">
        <w:rPr>
          <w:rFonts w:ascii="Arial" w:hAnsi="Arial" w:cs="Arial"/>
          <w:spacing w:val="-3"/>
          <w:sz w:val="20"/>
          <w:szCs w:val="20"/>
        </w:rPr>
        <w:t xml:space="preserve"> </w:t>
      </w:r>
      <w:r w:rsidR="00C15C37" w:rsidRPr="002548CC">
        <w:rPr>
          <w:rFonts w:ascii="Arial" w:hAnsi="Arial" w:cs="Arial"/>
          <w:sz w:val="20"/>
          <w:szCs w:val="20"/>
        </w:rPr>
        <w:t xml:space="preserve">solution. </w:t>
      </w:r>
      <w:r w:rsidRPr="002548CC">
        <w:rPr>
          <w:rFonts w:ascii="Arial" w:hAnsi="Arial" w:cs="Arial"/>
          <w:sz w:val="20"/>
          <w:szCs w:val="20"/>
        </w:rPr>
        <w:t>Any advice from you must be clear and concise and written for a commercial rather than a legal reader.</w:t>
      </w:r>
    </w:p>
    <w:p w14:paraId="666013DA" w14:textId="77777777" w:rsidR="00FF0D19" w:rsidRPr="002548CC" w:rsidRDefault="00FF0D19" w:rsidP="00712661">
      <w:pPr>
        <w:tabs>
          <w:tab w:val="left" w:pos="840"/>
        </w:tabs>
        <w:spacing w:line="276" w:lineRule="auto"/>
        <w:ind w:right="118"/>
        <w:rPr>
          <w:rFonts w:ascii="Arial" w:hAnsi="Arial" w:cs="Arial"/>
          <w:sz w:val="20"/>
          <w:szCs w:val="20"/>
        </w:rPr>
      </w:pPr>
    </w:p>
    <w:p w14:paraId="666013DD" w14:textId="4D91051B" w:rsidR="00FF0D19" w:rsidRDefault="00FF0D19" w:rsidP="00712661">
      <w:pPr>
        <w:pStyle w:val="ListParagraph"/>
        <w:numPr>
          <w:ilvl w:val="0"/>
          <w:numId w:val="3"/>
        </w:numPr>
        <w:tabs>
          <w:tab w:val="left" w:pos="840"/>
        </w:tabs>
        <w:spacing w:line="276" w:lineRule="auto"/>
        <w:ind w:right="118"/>
        <w:jc w:val="both"/>
        <w:rPr>
          <w:rFonts w:ascii="Arial" w:hAnsi="Arial" w:cs="Arial"/>
          <w:sz w:val="20"/>
          <w:szCs w:val="20"/>
        </w:rPr>
      </w:pPr>
      <w:r w:rsidRPr="002548CC">
        <w:rPr>
          <w:rFonts w:ascii="Arial" w:hAnsi="Arial" w:cs="Arial"/>
          <w:sz w:val="20"/>
          <w:szCs w:val="20"/>
        </w:rPr>
        <w:t>Support us in the development and delivery of our</w:t>
      </w:r>
      <w:r w:rsidR="00E40638" w:rsidRPr="002548CC">
        <w:rPr>
          <w:rFonts w:ascii="Arial" w:hAnsi="Arial" w:cs="Arial"/>
          <w:sz w:val="20"/>
          <w:szCs w:val="20"/>
        </w:rPr>
        <w:t xml:space="preserve"> mission, corporate</w:t>
      </w:r>
      <w:r w:rsidRPr="002548CC">
        <w:rPr>
          <w:rFonts w:ascii="Arial" w:hAnsi="Arial" w:cs="Arial"/>
          <w:sz w:val="20"/>
          <w:szCs w:val="20"/>
        </w:rPr>
        <w:t xml:space="preserve"> </w:t>
      </w:r>
      <w:hyperlink r:id="rId16" w:history="1">
        <w:r w:rsidR="009170B8" w:rsidRPr="002548CC">
          <w:rPr>
            <w:rStyle w:val="Hyperlink"/>
            <w:rFonts w:ascii="Arial" w:hAnsi="Arial" w:cs="Arial"/>
            <w:sz w:val="20"/>
            <w:szCs w:val="20"/>
          </w:rPr>
          <w:t>strategy</w:t>
        </w:r>
      </w:hyperlink>
      <w:r w:rsidR="00E40638" w:rsidRPr="002548CC">
        <w:rPr>
          <w:rFonts w:ascii="Arial" w:hAnsi="Arial" w:cs="Arial"/>
          <w:sz w:val="20"/>
          <w:szCs w:val="20"/>
        </w:rPr>
        <w:t xml:space="preserve"> and in particular our </w:t>
      </w:r>
      <w:hyperlink r:id="rId17" w:history="1">
        <w:r w:rsidR="005A7E0C" w:rsidRPr="002548CC">
          <w:rPr>
            <w:rStyle w:val="Hyperlink"/>
            <w:rFonts w:ascii="Arial" w:hAnsi="Arial" w:cs="Arial"/>
            <w:sz w:val="20"/>
            <w:szCs w:val="20"/>
          </w:rPr>
          <w:t>development strategy</w:t>
        </w:r>
      </w:hyperlink>
      <w:r w:rsidR="005A7E0C" w:rsidRPr="002548CC">
        <w:rPr>
          <w:rFonts w:ascii="Arial" w:hAnsi="Arial" w:cs="Arial"/>
          <w:sz w:val="20"/>
          <w:szCs w:val="20"/>
        </w:rPr>
        <w:t>.</w:t>
      </w:r>
    </w:p>
    <w:p w14:paraId="11FEC548" w14:textId="77777777" w:rsidR="002165FA" w:rsidRPr="002165FA" w:rsidRDefault="002165FA" w:rsidP="00712661">
      <w:pPr>
        <w:pStyle w:val="ListParagraph"/>
        <w:spacing w:line="276" w:lineRule="auto"/>
        <w:rPr>
          <w:rFonts w:ascii="Arial" w:hAnsi="Arial" w:cs="Arial"/>
          <w:sz w:val="20"/>
          <w:szCs w:val="20"/>
        </w:rPr>
      </w:pPr>
    </w:p>
    <w:p w14:paraId="0FBAF2BC" w14:textId="0BF3D62C" w:rsidR="002165FA" w:rsidRPr="002548CC" w:rsidRDefault="002165FA" w:rsidP="00712661">
      <w:pPr>
        <w:pStyle w:val="ListParagraph"/>
        <w:numPr>
          <w:ilvl w:val="0"/>
          <w:numId w:val="3"/>
        </w:numPr>
        <w:tabs>
          <w:tab w:val="left" w:pos="840"/>
        </w:tabs>
        <w:spacing w:line="276" w:lineRule="auto"/>
        <w:ind w:right="118"/>
        <w:jc w:val="both"/>
        <w:rPr>
          <w:rFonts w:ascii="Arial" w:hAnsi="Arial" w:cs="Arial"/>
          <w:sz w:val="20"/>
          <w:szCs w:val="20"/>
        </w:rPr>
      </w:pPr>
      <w:r>
        <w:rPr>
          <w:rFonts w:ascii="Arial" w:hAnsi="Arial" w:cs="Arial"/>
          <w:sz w:val="20"/>
          <w:szCs w:val="20"/>
        </w:rPr>
        <w:t>Support the delivery of our</w:t>
      </w:r>
      <w:r w:rsidR="00AE6F87">
        <w:rPr>
          <w:rFonts w:ascii="Arial" w:hAnsi="Arial" w:cs="Arial"/>
          <w:sz w:val="20"/>
          <w:szCs w:val="20"/>
        </w:rPr>
        <w:t xml:space="preserve"> net-zero and</w:t>
      </w:r>
      <w:r>
        <w:rPr>
          <w:rFonts w:ascii="Arial" w:hAnsi="Arial" w:cs="Arial"/>
          <w:sz w:val="20"/>
          <w:szCs w:val="20"/>
        </w:rPr>
        <w:t xml:space="preserve"> </w:t>
      </w:r>
      <w:hyperlink r:id="rId18" w:history="1">
        <w:r w:rsidRPr="00096B9B">
          <w:rPr>
            <w:rStyle w:val="Hyperlink"/>
            <w:rFonts w:ascii="Arial" w:hAnsi="Arial" w:cs="Arial"/>
            <w:sz w:val="20"/>
            <w:szCs w:val="20"/>
          </w:rPr>
          <w:t>sustainability strateg</w:t>
        </w:r>
        <w:r w:rsidR="00AE6F87">
          <w:rPr>
            <w:rStyle w:val="Hyperlink"/>
            <w:rFonts w:ascii="Arial" w:hAnsi="Arial" w:cs="Arial"/>
            <w:sz w:val="20"/>
            <w:szCs w:val="20"/>
          </w:rPr>
          <w:t>ies</w:t>
        </w:r>
      </w:hyperlink>
      <w:r w:rsidR="00E36905">
        <w:rPr>
          <w:rFonts w:ascii="Arial" w:hAnsi="Arial" w:cs="Arial"/>
          <w:sz w:val="20"/>
          <w:szCs w:val="20"/>
        </w:rPr>
        <w:t>.</w:t>
      </w:r>
    </w:p>
    <w:p w14:paraId="666013DE" w14:textId="77777777" w:rsidR="00FF0D19" w:rsidRPr="002548CC" w:rsidRDefault="00FF0D19" w:rsidP="00712661">
      <w:pPr>
        <w:pStyle w:val="ListParagraph"/>
        <w:spacing w:line="276" w:lineRule="auto"/>
        <w:rPr>
          <w:rFonts w:ascii="Arial" w:hAnsi="Arial" w:cs="Arial"/>
          <w:sz w:val="20"/>
          <w:szCs w:val="20"/>
        </w:rPr>
      </w:pPr>
    </w:p>
    <w:p w14:paraId="666013DF" w14:textId="77777777" w:rsidR="00FF0D19" w:rsidRPr="002548CC" w:rsidRDefault="00FF0D19" w:rsidP="00712661">
      <w:pPr>
        <w:pStyle w:val="BodyText"/>
        <w:spacing w:before="10" w:line="276" w:lineRule="auto"/>
        <w:rPr>
          <w:rFonts w:ascii="Arial" w:hAnsi="Arial" w:cs="Arial"/>
          <w:sz w:val="20"/>
          <w:szCs w:val="20"/>
        </w:rPr>
      </w:pPr>
    </w:p>
    <w:p w14:paraId="666013E0" w14:textId="77777777" w:rsidR="00FF0D19" w:rsidRPr="002548CC" w:rsidRDefault="00FF0D19" w:rsidP="00712661">
      <w:pPr>
        <w:spacing w:line="276" w:lineRule="auto"/>
        <w:rPr>
          <w:rFonts w:ascii="Arial" w:hAnsi="Arial" w:cs="Arial"/>
          <w:sz w:val="20"/>
          <w:szCs w:val="20"/>
        </w:rPr>
      </w:pPr>
    </w:p>
    <w:p w14:paraId="666013E1" w14:textId="77777777" w:rsidR="00FF0D19" w:rsidRPr="002548CC" w:rsidRDefault="00FF0D19" w:rsidP="00712661">
      <w:pPr>
        <w:spacing w:line="276" w:lineRule="auto"/>
        <w:rPr>
          <w:rFonts w:ascii="Arial" w:hAnsi="Arial" w:cs="Arial"/>
          <w:sz w:val="20"/>
          <w:szCs w:val="20"/>
        </w:rPr>
        <w:sectPr w:rsidR="00FF0D19" w:rsidRPr="002548CC" w:rsidSect="00795899">
          <w:pgSz w:w="11910" w:h="16840"/>
          <w:pgMar w:top="1440" w:right="1440" w:bottom="1440" w:left="1440" w:header="510" w:footer="750" w:gutter="0"/>
          <w:pgNumType w:start="16"/>
          <w:cols w:space="720"/>
          <w:docGrid w:linePitch="299"/>
        </w:sectPr>
      </w:pPr>
    </w:p>
    <w:p w14:paraId="666013E2" w14:textId="77777777" w:rsidR="00FF0D19" w:rsidRPr="002548CC" w:rsidRDefault="00FF0D19" w:rsidP="00712661">
      <w:pPr>
        <w:pStyle w:val="Heading1"/>
        <w:spacing w:before="107" w:line="276" w:lineRule="auto"/>
        <w:ind w:left="3000" w:right="2998"/>
        <w:jc w:val="center"/>
        <w:rPr>
          <w:rFonts w:ascii="Arial" w:hAnsi="Arial" w:cs="Arial"/>
          <w:sz w:val="20"/>
          <w:szCs w:val="20"/>
          <w:u w:val="single"/>
        </w:rPr>
      </w:pPr>
      <w:bookmarkStart w:id="43" w:name="_bookmark26"/>
      <w:bookmarkEnd w:id="43"/>
      <w:r w:rsidRPr="002548CC">
        <w:rPr>
          <w:rFonts w:ascii="Arial" w:hAnsi="Arial" w:cs="Arial"/>
          <w:sz w:val="20"/>
          <w:szCs w:val="20"/>
          <w:u w:val="single"/>
        </w:rPr>
        <w:lastRenderedPageBreak/>
        <w:t>Schedule 6</w:t>
      </w:r>
    </w:p>
    <w:p w14:paraId="666013E3" w14:textId="77777777" w:rsidR="00FF0D19" w:rsidRPr="002548CC" w:rsidRDefault="00FF0D19" w:rsidP="00712661">
      <w:pPr>
        <w:pStyle w:val="BodyText"/>
        <w:spacing w:before="11" w:line="276" w:lineRule="auto"/>
        <w:rPr>
          <w:rFonts w:ascii="Arial" w:hAnsi="Arial" w:cs="Arial"/>
          <w:b/>
          <w:sz w:val="20"/>
          <w:szCs w:val="20"/>
          <w:u w:val="single"/>
        </w:rPr>
      </w:pPr>
    </w:p>
    <w:p w14:paraId="666013E5" w14:textId="12C42B48" w:rsidR="00FF0D19" w:rsidRPr="002548CC" w:rsidRDefault="00B24D38" w:rsidP="00712661">
      <w:pPr>
        <w:pStyle w:val="BodyText"/>
        <w:spacing w:line="276" w:lineRule="auto"/>
        <w:ind w:left="3000" w:right="3000"/>
        <w:jc w:val="center"/>
        <w:rPr>
          <w:rFonts w:ascii="Arial" w:hAnsi="Arial" w:cs="Arial"/>
          <w:sz w:val="20"/>
          <w:szCs w:val="20"/>
        </w:rPr>
      </w:pPr>
      <w:r w:rsidRPr="002548CC">
        <w:rPr>
          <w:rFonts w:ascii="Arial" w:hAnsi="Arial" w:cs="Arial"/>
          <w:b/>
          <w:sz w:val="20"/>
          <w:szCs w:val="20"/>
          <w:u w:val="single"/>
        </w:rPr>
        <w:t>Key current polic</w:t>
      </w:r>
      <w:r w:rsidR="002430F7">
        <w:rPr>
          <w:rFonts w:ascii="Arial" w:hAnsi="Arial" w:cs="Arial"/>
          <w:b/>
          <w:sz w:val="20"/>
          <w:szCs w:val="20"/>
          <w:u w:val="single"/>
        </w:rPr>
        <w:t>ies</w:t>
      </w:r>
    </w:p>
    <w:p w14:paraId="666013E7" w14:textId="77777777" w:rsidR="00FF0D19" w:rsidRPr="00333FA9" w:rsidRDefault="000F5BD8" w:rsidP="00712661">
      <w:pPr>
        <w:pStyle w:val="Heading1"/>
        <w:numPr>
          <w:ilvl w:val="0"/>
          <w:numId w:val="2"/>
        </w:numPr>
        <w:tabs>
          <w:tab w:val="left" w:pos="840"/>
        </w:tabs>
        <w:spacing w:before="57" w:line="276" w:lineRule="auto"/>
        <w:jc w:val="both"/>
        <w:rPr>
          <w:rFonts w:ascii="Arial" w:hAnsi="Arial" w:cs="Arial"/>
          <w:sz w:val="20"/>
          <w:szCs w:val="20"/>
        </w:rPr>
      </w:pPr>
      <w:r w:rsidRPr="00333FA9">
        <w:rPr>
          <w:rFonts w:ascii="Arial" w:hAnsi="Arial" w:cs="Arial"/>
          <w:sz w:val="20"/>
          <w:szCs w:val="20"/>
        </w:rPr>
        <w:t>Panel pack</w:t>
      </w:r>
    </w:p>
    <w:p w14:paraId="666013E8" w14:textId="77777777" w:rsidR="00FF0D19" w:rsidRPr="00333FA9" w:rsidRDefault="00FF0D19" w:rsidP="00712661">
      <w:pPr>
        <w:pStyle w:val="BodyText"/>
        <w:spacing w:line="276" w:lineRule="auto"/>
        <w:rPr>
          <w:rFonts w:ascii="Arial" w:hAnsi="Arial" w:cs="Arial"/>
          <w:b/>
          <w:sz w:val="20"/>
          <w:szCs w:val="20"/>
        </w:rPr>
      </w:pPr>
    </w:p>
    <w:p w14:paraId="666013E9" w14:textId="5BEF1C2D" w:rsidR="00FF0D19" w:rsidRPr="00333FA9" w:rsidRDefault="00333FA9" w:rsidP="00712661">
      <w:pPr>
        <w:pStyle w:val="BodyText"/>
        <w:spacing w:line="276" w:lineRule="auto"/>
        <w:ind w:left="839"/>
        <w:jc w:val="both"/>
        <w:rPr>
          <w:rFonts w:ascii="Arial" w:hAnsi="Arial" w:cs="Arial"/>
          <w:sz w:val="20"/>
          <w:szCs w:val="20"/>
        </w:rPr>
      </w:pPr>
      <w:r w:rsidRPr="007B6531">
        <w:rPr>
          <w:rFonts w:ascii="Arial" w:hAnsi="Arial" w:cs="Arial"/>
          <w:sz w:val="20"/>
          <w:szCs w:val="20"/>
        </w:rPr>
        <w:t xml:space="preserve">We </w:t>
      </w:r>
      <w:r w:rsidR="006E3D79" w:rsidRPr="007B6531">
        <w:rPr>
          <w:rFonts w:ascii="Arial" w:hAnsi="Arial" w:cs="Arial"/>
          <w:sz w:val="20"/>
          <w:szCs w:val="20"/>
        </w:rPr>
        <w:t>may update the</w:t>
      </w:r>
      <w:r w:rsidR="005E4BB4" w:rsidRPr="007B6531">
        <w:rPr>
          <w:rFonts w:ascii="Arial" w:hAnsi="Arial" w:cs="Arial"/>
          <w:sz w:val="20"/>
          <w:szCs w:val="20"/>
        </w:rPr>
        <w:t xml:space="preserve"> panel pack</w:t>
      </w:r>
      <w:r w:rsidR="006E3D79" w:rsidRPr="007B6531">
        <w:rPr>
          <w:rFonts w:ascii="Arial" w:hAnsi="Arial" w:cs="Arial"/>
          <w:sz w:val="20"/>
          <w:szCs w:val="20"/>
        </w:rPr>
        <w:t xml:space="preserve"> </w:t>
      </w:r>
      <w:r w:rsidRPr="007B6531">
        <w:rPr>
          <w:rFonts w:ascii="Arial" w:hAnsi="Arial" w:cs="Arial"/>
          <w:sz w:val="20"/>
          <w:szCs w:val="20"/>
        </w:rPr>
        <w:t>during the term of this appointment</w:t>
      </w:r>
      <w:r w:rsidR="000F5BD8" w:rsidRPr="007B6531">
        <w:rPr>
          <w:rFonts w:ascii="Arial" w:hAnsi="Arial" w:cs="Arial"/>
          <w:sz w:val="20"/>
          <w:szCs w:val="20"/>
        </w:rPr>
        <w:t>.</w:t>
      </w:r>
      <w:r w:rsidR="000F5BD8" w:rsidRPr="00333FA9">
        <w:rPr>
          <w:rFonts w:ascii="Arial" w:hAnsi="Arial" w:cs="Arial"/>
          <w:sz w:val="20"/>
          <w:szCs w:val="20"/>
        </w:rPr>
        <w:t xml:space="preserve"> </w:t>
      </w:r>
    </w:p>
    <w:p w14:paraId="666013EA" w14:textId="77777777" w:rsidR="00FF0D19" w:rsidRPr="00333FA9" w:rsidRDefault="00FF0D19" w:rsidP="00712661">
      <w:pPr>
        <w:pStyle w:val="BodyText"/>
        <w:spacing w:line="276" w:lineRule="auto"/>
        <w:rPr>
          <w:rFonts w:ascii="Arial" w:hAnsi="Arial" w:cs="Arial"/>
          <w:b/>
          <w:sz w:val="20"/>
          <w:szCs w:val="20"/>
        </w:rPr>
      </w:pPr>
    </w:p>
    <w:p w14:paraId="666013EB" w14:textId="77777777" w:rsidR="00FF0D19" w:rsidRPr="00333FA9" w:rsidRDefault="00FF0D19" w:rsidP="00712661">
      <w:pPr>
        <w:pStyle w:val="ListParagraph"/>
        <w:numPr>
          <w:ilvl w:val="0"/>
          <w:numId w:val="2"/>
        </w:numPr>
        <w:tabs>
          <w:tab w:val="left" w:pos="840"/>
        </w:tabs>
        <w:spacing w:line="276" w:lineRule="auto"/>
        <w:jc w:val="both"/>
        <w:rPr>
          <w:rFonts w:ascii="Arial" w:hAnsi="Arial" w:cs="Arial"/>
          <w:b/>
          <w:sz w:val="20"/>
          <w:szCs w:val="20"/>
        </w:rPr>
      </w:pPr>
      <w:r w:rsidRPr="00333FA9">
        <w:rPr>
          <w:rFonts w:ascii="Arial" w:hAnsi="Arial" w:cs="Arial"/>
          <w:b/>
          <w:sz w:val="20"/>
          <w:szCs w:val="20"/>
        </w:rPr>
        <w:t>Sustainability</w:t>
      </w:r>
    </w:p>
    <w:p w14:paraId="666013EC" w14:textId="77777777" w:rsidR="00FF0D19" w:rsidRPr="002548CC" w:rsidRDefault="00FF0D19" w:rsidP="00712661">
      <w:pPr>
        <w:pStyle w:val="BodyText"/>
        <w:spacing w:line="276" w:lineRule="auto"/>
        <w:rPr>
          <w:rFonts w:ascii="Arial" w:hAnsi="Arial" w:cs="Arial"/>
          <w:b/>
          <w:sz w:val="20"/>
          <w:szCs w:val="20"/>
        </w:rPr>
      </w:pPr>
    </w:p>
    <w:p w14:paraId="666013ED" w14:textId="187D2D42" w:rsidR="00FF0D19" w:rsidRPr="002548CC" w:rsidRDefault="00000000" w:rsidP="00712661">
      <w:pPr>
        <w:spacing w:line="276" w:lineRule="auto"/>
        <w:ind w:left="119" w:firstLine="720"/>
        <w:rPr>
          <w:rFonts w:ascii="Arial" w:hAnsi="Arial" w:cs="Arial"/>
          <w:sz w:val="20"/>
          <w:szCs w:val="20"/>
        </w:rPr>
      </w:pPr>
      <w:hyperlink r:id="rId19" w:history="1">
        <w:r w:rsidR="00FF0D19" w:rsidRPr="002548CC">
          <w:rPr>
            <w:rStyle w:val="Hyperlink"/>
            <w:rFonts w:ascii="Arial" w:hAnsi="Arial" w:cs="Arial"/>
            <w:sz w:val="20"/>
            <w:szCs w:val="20"/>
          </w:rPr>
          <w:t>Our sustainability strategy and related policy statements</w:t>
        </w:r>
      </w:hyperlink>
      <w:r w:rsidR="00FF0D19" w:rsidRPr="002548CC">
        <w:rPr>
          <w:rFonts w:ascii="Arial" w:hAnsi="Arial" w:cs="Arial"/>
          <w:sz w:val="20"/>
          <w:szCs w:val="20"/>
        </w:rPr>
        <w:t xml:space="preserve"> are on our website</w:t>
      </w:r>
      <w:r w:rsidR="009E6438" w:rsidRPr="002548CC">
        <w:rPr>
          <w:rFonts w:ascii="Arial" w:hAnsi="Arial" w:cs="Arial"/>
          <w:sz w:val="20"/>
          <w:szCs w:val="20"/>
        </w:rPr>
        <w:t xml:space="preserve">. </w:t>
      </w:r>
    </w:p>
    <w:p w14:paraId="666013EE" w14:textId="77777777" w:rsidR="00FF0D19" w:rsidRPr="002548CC" w:rsidRDefault="00FF0D19" w:rsidP="00712661">
      <w:pPr>
        <w:pStyle w:val="BodyText"/>
        <w:spacing w:before="11" w:line="276" w:lineRule="auto"/>
        <w:rPr>
          <w:rFonts w:ascii="Arial" w:hAnsi="Arial" w:cs="Arial"/>
          <w:sz w:val="20"/>
          <w:szCs w:val="20"/>
        </w:rPr>
      </w:pPr>
    </w:p>
    <w:p w14:paraId="666013EF" w14:textId="527191D1" w:rsidR="00FF0D19" w:rsidRPr="00302033" w:rsidRDefault="00FF0D19" w:rsidP="00712661">
      <w:pPr>
        <w:pStyle w:val="ListParagraph"/>
        <w:numPr>
          <w:ilvl w:val="0"/>
          <w:numId w:val="2"/>
        </w:numPr>
        <w:tabs>
          <w:tab w:val="left" w:pos="840"/>
        </w:tabs>
        <w:spacing w:line="276" w:lineRule="auto"/>
        <w:jc w:val="both"/>
        <w:rPr>
          <w:rFonts w:ascii="Arial" w:hAnsi="Arial" w:cs="Arial"/>
          <w:b/>
          <w:sz w:val="20"/>
          <w:szCs w:val="20"/>
        </w:rPr>
      </w:pPr>
      <w:r w:rsidRPr="00302033">
        <w:rPr>
          <w:rFonts w:ascii="Arial" w:hAnsi="Arial" w:cs="Arial"/>
          <w:b/>
          <w:sz w:val="20"/>
          <w:szCs w:val="20"/>
        </w:rPr>
        <w:t>Customer</w:t>
      </w:r>
      <w:r w:rsidRPr="00302033">
        <w:rPr>
          <w:rFonts w:ascii="Arial" w:hAnsi="Arial" w:cs="Arial"/>
          <w:b/>
          <w:spacing w:val="-3"/>
          <w:sz w:val="20"/>
          <w:szCs w:val="20"/>
        </w:rPr>
        <w:t xml:space="preserve"> </w:t>
      </w:r>
      <w:r w:rsidRPr="00302033">
        <w:rPr>
          <w:rFonts w:ascii="Arial" w:hAnsi="Arial" w:cs="Arial"/>
          <w:b/>
          <w:sz w:val="20"/>
          <w:szCs w:val="20"/>
        </w:rPr>
        <w:t>focus</w:t>
      </w:r>
    </w:p>
    <w:p w14:paraId="293BE26A" w14:textId="77777777" w:rsidR="00927167" w:rsidRDefault="00927167" w:rsidP="00927167">
      <w:pPr>
        <w:pStyle w:val="BodyText"/>
        <w:spacing w:line="276" w:lineRule="auto"/>
        <w:rPr>
          <w:rFonts w:ascii="Arial" w:hAnsi="Arial" w:cs="Arial"/>
          <w:b/>
          <w:bCs/>
          <w:sz w:val="20"/>
          <w:szCs w:val="20"/>
        </w:rPr>
      </w:pPr>
    </w:p>
    <w:p w14:paraId="12FAA480" w14:textId="77777777" w:rsidR="00927167" w:rsidRDefault="00927167" w:rsidP="00927167">
      <w:pPr>
        <w:spacing w:line="276" w:lineRule="auto"/>
        <w:ind w:left="839" w:right="583"/>
        <w:jc w:val="both"/>
        <w:rPr>
          <w:rFonts w:ascii="Arial" w:hAnsi="Arial" w:cs="Arial"/>
          <w:sz w:val="20"/>
          <w:szCs w:val="20"/>
          <w:lang w:val="en-GB"/>
        </w:rPr>
      </w:pPr>
      <w:r>
        <w:rPr>
          <w:rFonts w:ascii="Arial" w:hAnsi="Arial" w:cs="Arial"/>
          <w:sz w:val="20"/>
          <w:szCs w:val="20"/>
        </w:rPr>
        <w:t xml:space="preserve">Customer service and customer satisfaction sits at the heart of our strategic priorities. As part of our customer engagement strategy, we expect you, as a member of our legal panel, to adopt our approach when providing services to our customers: </w:t>
      </w:r>
    </w:p>
    <w:p w14:paraId="02FCBC1A" w14:textId="77777777" w:rsidR="00927167" w:rsidRDefault="00927167" w:rsidP="00927167">
      <w:pPr>
        <w:spacing w:line="276" w:lineRule="auto"/>
        <w:ind w:left="839" w:right="583"/>
        <w:jc w:val="both"/>
        <w:rPr>
          <w:rFonts w:ascii="Arial" w:hAnsi="Arial" w:cs="Arial"/>
          <w:sz w:val="20"/>
          <w:szCs w:val="20"/>
          <w:lang w:val="en-GB"/>
        </w:rPr>
      </w:pPr>
    </w:p>
    <w:p w14:paraId="3F7D204F" w14:textId="77777777" w:rsidR="00927167" w:rsidRDefault="00927167" w:rsidP="00927167">
      <w:pPr>
        <w:spacing w:line="276" w:lineRule="auto"/>
        <w:ind w:left="839" w:right="583"/>
        <w:jc w:val="both"/>
        <w:rPr>
          <w:rFonts w:ascii="Arial" w:hAnsi="Arial" w:cs="Arial"/>
          <w:sz w:val="20"/>
          <w:szCs w:val="20"/>
          <w:lang w:val="en-GB"/>
        </w:rPr>
      </w:pPr>
      <w:r w:rsidRPr="00927167">
        <w:rPr>
          <w:rFonts w:ascii="Arial" w:hAnsi="Arial" w:cs="Arial"/>
          <w:b/>
          <w:bCs/>
          <w:sz w:val="20"/>
          <w:szCs w:val="20"/>
        </w:rPr>
        <w:t xml:space="preserve">We </w:t>
      </w:r>
      <w:proofErr w:type="spellStart"/>
      <w:r w:rsidRPr="00927167">
        <w:rPr>
          <w:rFonts w:ascii="Arial" w:hAnsi="Arial" w:cs="Arial"/>
          <w:b/>
          <w:bCs/>
          <w:sz w:val="20"/>
          <w:szCs w:val="20"/>
        </w:rPr>
        <w:t>recognise</w:t>
      </w:r>
      <w:proofErr w:type="spellEnd"/>
      <w:r w:rsidRPr="00927167">
        <w:rPr>
          <w:rFonts w:ascii="Arial" w:hAnsi="Arial" w:cs="Arial"/>
          <w:b/>
          <w:bCs/>
          <w:sz w:val="20"/>
          <w:szCs w:val="20"/>
        </w:rPr>
        <w:t xml:space="preserve"> what matters to customers </w:t>
      </w:r>
    </w:p>
    <w:p w14:paraId="35B31FD8" w14:textId="77777777" w:rsidR="00927167" w:rsidRDefault="00927167" w:rsidP="00927167">
      <w:pPr>
        <w:spacing w:line="276" w:lineRule="auto"/>
        <w:ind w:left="839" w:right="583"/>
        <w:jc w:val="both"/>
        <w:rPr>
          <w:rFonts w:ascii="Arial" w:hAnsi="Arial" w:cs="Arial"/>
          <w:sz w:val="20"/>
          <w:szCs w:val="20"/>
          <w:lang w:val="en-GB"/>
        </w:rPr>
      </w:pPr>
    </w:p>
    <w:p w14:paraId="68A674B4" w14:textId="77777777" w:rsidR="00927167" w:rsidRDefault="00927167" w:rsidP="00927167">
      <w:pPr>
        <w:spacing w:line="276" w:lineRule="auto"/>
        <w:ind w:left="839" w:right="583"/>
        <w:jc w:val="both"/>
        <w:rPr>
          <w:rFonts w:ascii="Arial" w:hAnsi="Arial" w:cs="Arial"/>
          <w:sz w:val="20"/>
          <w:szCs w:val="20"/>
          <w:lang w:val="en-GB"/>
        </w:rPr>
      </w:pPr>
      <w:r>
        <w:rPr>
          <w:rFonts w:ascii="Arial" w:hAnsi="Arial" w:cs="Arial"/>
          <w:sz w:val="20"/>
          <w:szCs w:val="20"/>
        </w:rPr>
        <w:t xml:space="preserve">We </w:t>
      </w:r>
      <w:proofErr w:type="spellStart"/>
      <w:r>
        <w:rPr>
          <w:rFonts w:ascii="Arial" w:hAnsi="Arial" w:cs="Arial"/>
          <w:i/>
          <w:iCs/>
          <w:sz w:val="20"/>
          <w:szCs w:val="20"/>
        </w:rPr>
        <w:t>empathise</w:t>
      </w:r>
      <w:proofErr w:type="spellEnd"/>
      <w:r>
        <w:rPr>
          <w:rFonts w:ascii="Arial" w:hAnsi="Arial" w:cs="Arial"/>
          <w:sz w:val="20"/>
          <w:szCs w:val="20"/>
        </w:rPr>
        <w:t xml:space="preserve"> with our customers and want our customers to feel respected and valued. So, we take an interest, invest the time to listen, and think long term. We are open and honest, and keep Customers informed on issues they care about. We act considerately, even if sometimes we cannot do exactly what they want.</w:t>
      </w:r>
    </w:p>
    <w:p w14:paraId="006493DF" w14:textId="77777777" w:rsidR="00927167" w:rsidRDefault="00927167" w:rsidP="00927167">
      <w:pPr>
        <w:spacing w:line="276" w:lineRule="auto"/>
        <w:ind w:left="839" w:right="583"/>
        <w:jc w:val="both"/>
        <w:rPr>
          <w:rFonts w:ascii="Arial" w:hAnsi="Arial" w:cs="Arial"/>
          <w:sz w:val="20"/>
          <w:szCs w:val="20"/>
          <w:lang w:val="en-GB"/>
        </w:rPr>
      </w:pPr>
    </w:p>
    <w:p w14:paraId="7ED7B8B3" w14:textId="54D8132D" w:rsidR="00927167" w:rsidRPr="00927167" w:rsidRDefault="00927167" w:rsidP="00927167">
      <w:pPr>
        <w:spacing w:line="276" w:lineRule="auto"/>
        <w:ind w:left="839" w:right="583"/>
        <w:jc w:val="both"/>
        <w:rPr>
          <w:rFonts w:ascii="Arial" w:hAnsi="Arial" w:cs="Arial"/>
          <w:sz w:val="20"/>
          <w:szCs w:val="20"/>
          <w:lang w:val="en-GB"/>
        </w:rPr>
      </w:pPr>
      <w:r w:rsidRPr="00927167">
        <w:rPr>
          <w:rFonts w:ascii="Arial" w:hAnsi="Arial" w:cs="Arial"/>
          <w:b/>
          <w:bCs/>
          <w:sz w:val="20"/>
          <w:szCs w:val="20"/>
        </w:rPr>
        <w:t xml:space="preserve">We make ourselves </w:t>
      </w:r>
      <w:r w:rsidRPr="00927167">
        <w:rPr>
          <w:rFonts w:ascii="Arial" w:hAnsi="Arial" w:cs="Arial"/>
          <w:b/>
          <w:bCs/>
          <w:i/>
          <w:iCs/>
          <w:sz w:val="20"/>
          <w:szCs w:val="20"/>
        </w:rPr>
        <w:t>easy</w:t>
      </w:r>
      <w:r w:rsidRPr="00927167">
        <w:rPr>
          <w:rFonts w:ascii="Arial" w:hAnsi="Arial" w:cs="Arial"/>
          <w:b/>
          <w:bCs/>
          <w:sz w:val="20"/>
          <w:szCs w:val="20"/>
        </w:rPr>
        <w:t xml:space="preserve"> to deal with</w:t>
      </w:r>
    </w:p>
    <w:p w14:paraId="146B3FCC" w14:textId="77777777" w:rsidR="00927167" w:rsidRDefault="00927167" w:rsidP="00927167">
      <w:pPr>
        <w:spacing w:line="276" w:lineRule="auto"/>
        <w:ind w:right="583"/>
        <w:jc w:val="both"/>
        <w:rPr>
          <w:rFonts w:ascii="Arial" w:hAnsi="Arial" w:cs="Arial"/>
          <w:sz w:val="20"/>
          <w:szCs w:val="20"/>
        </w:rPr>
      </w:pPr>
    </w:p>
    <w:p w14:paraId="6791E81B" w14:textId="77777777" w:rsidR="00927167" w:rsidRDefault="00927167" w:rsidP="00927167">
      <w:pPr>
        <w:spacing w:line="276" w:lineRule="auto"/>
        <w:ind w:left="839" w:right="583"/>
        <w:jc w:val="both"/>
        <w:rPr>
          <w:rFonts w:ascii="Arial" w:hAnsi="Arial" w:cs="Arial"/>
          <w:sz w:val="20"/>
          <w:szCs w:val="20"/>
        </w:rPr>
      </w:pPr>
      <w:r w:rsidRPr="00927167">
        <w:rPr>
          <w:rFonts w:ascii="Arial" w:hAnsi="Arial" w:cs="Arial"/>
          <w:sz w:val="20"/>
          <w:szCs w:val="20"/>
        </w:rPr>
        <w:t xml:space="preserve">We want our customers to be able to get things done quickly and simply. So we try to make dealing with us fast and convenient. We make our processes feel as seamless as we can. We strip out unnecessary jargon, rules and obstacles. And we respond swiftly and flexibility. </w:t>
      </w:r>
    </w:p>
    <w:p w14:paraId="18681994" w14:textId="77777777" w:rsidR="00927167" w:rsidRDefault="00927167" w:rsidP="00927167">
      <w:pPr>
        <w:spacing w:line="276" w:lineRule="auto"/>
        <w:ind w:left="720" w:right="583"/>
        <w:jc w:val="both"/>
        <w:rPr>
          <w:rFonts w:ascii="Arial" w:hAnsi="Arial" w:cs="Arial"/>
          <w:sz w:val="20"/>
          <w:szCs w:val="20"/>
        </w:rPr>
      </w:pPr>
    </w:p>
    <w:p w14:paraId="2D61EC3E" w14:textId="77777777" w:rsidR="00927167" w:rsidRDefault="00927167" w:rsidP="00927167">
      <w:pPr>
        <w:spacing w:line="276" w:lineRule="auto"/>
        <w:ind w:left="720" w:right="583" w:firstLine="119"/>
        <w:jc w:val="both"/>
        <w:rPr>
          <w:rFonts w:ascii="Arial" w:hAnsi="Arial" w:cs="Arial"/>
          <w:b/>
          <w:bCs/>
          <w:sz w:val="20"/>
          <w:szCs w:val="20"/>
        </w:rPr>
      </w:pPr>
      <w:r w:rsidRPr="00927167">
        <w:rPr>
          <w:rFonts w:ascii="Arial" w:hAnsi="Arial" w:cs="Arial"/>
          <w:b/>
          <w:bCs/>
          <w:sz w:val="20"/>
          <w:szCs w:val="20"/>
        </w:rPr>
        <w:t>We commit to high standards</w:t>
      </w:r>
    </w:p>
    <w:p w14:paraId="3A041F55" w14:textId="77777777" w:rsidR="00927167" w:rsidRDefault="00927167" w:rsidP="00927167">
      <w:pPr>
        <w:spacing w:line="276" w:lineRule="auto"/>
        <w:ind w:left="720" w:right="583" w:firstLine="119"/>
        <w:jc w:val="both"/>
        <w:rPr>
          <w:rFonts w:ascii="Arial" w:hAnsi="Arial" w:cs="Arial"/>
          <w:b/>
          <w:bCs/>
          <w:sz w:val="20"/>
          <w:szCs w:val="20"/>
        </w:rPr>
      </w:pPr>
    </w:p>
    <w:p w14:paraId="1C233D2E" w14:textId="77777777" w:rsidR="00927167" w:rsidRDefault="00927167" w:rsidP="00927167">
      <w:pPr>
        <w:spacing w:line="276" w:lineRule="auto"/>
        <w:ind w:left="839" w:right="583"/>
        <w:jc w:val="both"/>
        <w:rPr>
          <w:rFonts w:ascii="Arial" w:hAnsi="Arial" w:cs="Arial"/>
          <w:sz w:val="20"/>
          <w:szCs w:val="20"/>
          <w:lang w:val="en-GB"/>
        </w:rPr>
      </w:pPr>
      <w:r>
        <w:rPr>
          <w:rFonts w:ascii="Arial" w:hAnsi="Arial" w:cs="Arial"/>
          <w:sz w:val="20"/>
          <w:szCs w:val="20"/>
        </w:rPr>
        <w:t xml:space="preserve">We want our customers to feel confident that we offer high quality in everything we do. So we commit to </w:t>
      </w:r>
      <w:r>
        <w:rPr>
          <w:rFonts w:ascii="Arial" w:hAnsi="Arial" w:cs="Arial"/>
          <w:i/>
          <w:iCs/>
          <w:sz w:val="20"/>
          <w:szCs w:val="20"/>
        </w:rPr>
        <w:t>excellence</w:t>
      </w:r>
      <w:r>
        <w:rPr>
          <w:rFonts w:ascii="Arial" w:hAnsi="Arial" w:cs="Arial"/>
          <w:sz w:val="20"/>
          <w:szCs w:val="20"/>
        </w:rPr>
        <w:t xml:space="preserve"> in how we do business. We try to be exemplary in the service we provide and in how we manage our property, estates and other assets.</w:t>
      </w:r>
    </w:p>
    <w:p w14:paraId="7A47CB28" w14:textId="77777777" w:rsidR="00927167" w:rsidRDefault="00927167" w:rsidP="00927167">
      <w:pPr>
        <w:spacing w:line="276" w:lineRule="auto"/>
        <w:ind w:left="839" w:right="583"/>
        <w:jc w:val="both"/>
        <w:rPr>
          <w:rFonts w:ascii="Arial" w:hAnsi="Arial" w:cs="Arial"/>
          <w:sz w:val="20"/>
          <w:szCs w:val="20"/>
          <w:lang w:val="en-GB"/>
        </w:rPr>
      </w:pPr>
    </w:p>
    <w:p w14:paraId="2278CF29" w14:textId="77777777" w:rsidR="00927167" w:rsidRDefault="00927167" w:rsidP="00927167">
      <w:pPr>
        <w:spacing w:line="276" w:lineRule="auto"/>
        <w:ind w:left="839" w:right="583"/>
        <w:jc w:val="both"/>
        <w:rPr>
          <w:rFonts w:ascii="Arial" w:hAnsi="Arial" w:cs="Arial"/>
          <w:sz w:val="20"/>
          <w:szCs w:val="20"/>
          <w:lang w:val="en-GB"/>
        </w:rPr>
      </w:pPr>
      <w:r w:rsidRPr="00927167">
        <w:rPr>
          <w:rFonts w:ascii="Arial" w:hAnsi="Arial" w:cs="Arial"/>
          <w:b/>
          <w:bCs/>
          <w:sz w:val="20"/>
          <w:szCs w:val="20"/>
        </w:rPr>
        <w:t>We drive ourselves to keep doing better</w:t>
      </w:r>
    </w:p>
    <w:p w14:paraId="721271C4" w14:textId="77777777" w:rsidR="00927167" w:rsidRDefault="00927167" w:rsidP="00927167">
      <w:pPr>
        <w:spacing w:line="276" w:lineRule="auto"/>
        <w:ind w:left="839" w:right="583"/>
        <w:jc w:val="both"/>
        <w:rPr>
          <w:rFonts w:ascii="Arial" w:hAnsi="Arial" w:cs="Arial"/>
          <w:sz w:val="20"/>
          <w:szCs w:val="20"/>
          <w:lang w:val="en-GB"/>
        </w:rPr>
      </w:pPr>
    </w:p>
    <w:p w14:paraId="6B4B6F40" w14:textId="0FB01B42" w:rsidR="00927167" w:rsidRDefault="00927167" w:rsidP="00927167">
      <w:pPr>
        <w:spacing w:line="276" w:lineRule="auto"/>
        <w:ind w:left="839" w:right="583"/>
        <w:jc w:val="both"/>
        <w:rPr>
          <w:rFonts w:ascii="Arial" w:hAnsi="Arial" w:cs="Arial"/>
          <w:sz w:val="20"/>
          <w:szCs w:val="20"/>
          <w:lang w:val="en-GB"/>
        </w:rPr>
      </w:pPr>
      <w:r>
        <w:rPr>
          <w:rFonts w:ascii="Arial" w:hAnsi="Arial" w:cs="Arial"/>
          <w:sz w:val="20"/>
          <w:szCs w:val="20"/>
        </w:rPr>
        <w:t xml:space="preserve">We want our customers to feel that their experience of dealing with us keeps improving. So we are open minded about new ways of doing things and keen to hear their feedback. And we approach things with an agile and enterprising mindset so that we keep innovating. </w:t>
      </w:r>
    </w:p>
    <w:p w14:paraId="47F7D553" w14:textId="77777777" w:rsidR="00927167" w:rsidRDefault="00927167" w:rsidP="00927167">
      <w:pPr>
        <w:spacing w:line="276" w:lineRule="auto"/>
        <w:ind w:left="1199" w:right="583"/>
        <w:jc w:val="both"/>
        <w:rPr>
          <w:rFonts w:ascii="Arial" w:hAnsi="Arial" w:cs="Arial"/>
          <w:sz w:val="20"/>
          <w:szCs w:val="20"/>
        </w:rPr>
      </w:pPr>
    </w:p>
    <w:p w14:paraId="09BF9A5C" w14:textId="77777777" w:rsidR="00927167" w:rsidRDefault="00927167" w:rsidP="00927167">
      <w:pPr>
        <w:pStyle w:val="BodyText"/>
        <w:spacing w:line="276" w:lineRule="auto"/>
        <w:ind w:left="839" w:right="583"/>
        <w:jc w:val="both"/>
        <w:rPr>
          <w:rFonts w:ascii="Arial" w:hAnsi="Arial" w:cs="Arial"/>
          <w:sz w:val="20"/>
          <w:szCs w:val="20"/>
        </w:rPr>
      </w:pPr>
      <w:r>
        <w:rPr>
          <w:rFonts w:ascii="Arial" w:hAnsi="Arial" w:cs="Arial"/>
          <w:sz w:val="20"/>
          <w:szCs w:val="20"/>
        </w:rPr>
        <w:t>Your role, as a member of our legal panel, is essential for us to deliver our business strategy and we hope that you will commit to proactively working with us to deliver this core objective. As a result of the importance that The Crown Estate places on achieving excellence in customer service, we will expect our legal advisers to actively enhance their own performance with our customers by way of development of their own employees.</w:t>
      </w:r>
    </w:p>
    <w:p w14:paraId="66601407" w14:textId="1F7D6F08" w:rsidR="00FF0D19" w:rsidRPr="00302033" w:rsidRDefault="00FF0D19" w:rsidP="00712661">
      <w:pPr>
        <w:pStyle w:val="BodyText"/>
        <w:spacing w:line="276" w:lineRule="auto"/>
        <w:ind w:left="839" w:right="583"/>
        <w:jc w:val="both"/>
        <w:rPr>
          <w:rFonts w:ascii="Arial" w:hAnsi="Arial" w:cs="Arial"/>
          <w:sz w:val="20"/>
          <w:szCs w:val="20"/>
        </w:rPr>
      </w:pPr>
    </w:p>
    <w:p w14:paraId="0054FD34" w14:textId="77777777" w:rsidR="00F460BF" w:rsidRPr="00302033" w:rsidRDefault="00F460BF" w:rsidP="00712661">
      <w:pPr>
        <w:pStyle w:val="BodyText"/>
        <w:spacing w:line="276" w:lineRule="auto"/>
        <w:ind w:left="839" w:right="583"/>
        <w:jc w:val="both"/>
        <w:rPr>
          <w:rFonts w:ascii="Arial" w:hAnsi="Arial" w:cs="Arial"/>
          <w:sz w:val="20"/>
          <w:szCs w:val="20"/>
        </w:rPr>
      </w:pPr>
    </w:p>
    <w:p w14:paraId="66601409" w14:textId="77777777" w:rsidR="00FF0D19" w:rsidRPr="00302033" w:rsidRDefault="00FF0D19" w:rsidP="00712661">
      <w:pPr>
        <w:pStyle w:val="ListParagraph"/>
        <w:numPr>
          <w:ilvl w:val="0"/>
          <w:numId w:val="2"/>
        </w:numPr>
        <w:tabs>
          <w:tab w:val="left" w:pos="840"/>
        </w:tabs>
        <w:spacing w:line="276" w:lineRule="auto"/>
        <w:ind w:right="583"/>
        <w:jc w:val="both"/>
        <w:rPr>
          <w:rFonts w:ascii="Arial" w:hAnsi="Arial" w:cs="Arial"/>
          <w:b/>
          <w:sz w:val="20"/>
          <w:szCs w:val="20"/>
        </w:rPr>
      </w:pPr>
      <w:r w:rsidRPr="00302033">
        <w:rPr>
          <w:rFonts w:ascii="Arial" w:hAnsi="Arial" w:cs="Arial"/>
          <w:b/>
          <w:sz w:val="20"/>
          <w:szCs w:val="20"/>
        </w:rPr>
        <w:t>Freedom of Information Act</w:t>
      </w:r>
      <w:r w:rsidRPr="00302033">
        <w:rPr>
          <w:rFonts w:ascii="Arial" w:hAnsi="Arial" w:cs="Arial"/>
          <w:b/>
          <w:spacing w:val="-10"/>
          <w:sz w:val="20"/>
          <w:szCs w:val="20"/>
        </w:rPr>
        <w:t xml:space="preserve"> </w:t>
      </w:r>
      <w:r w:rsidRPr="00302033">
        <w:rPr>
          <w:rFonts w:ascii="Arial" w:hAnsi="Arial" w:cs="Arial"/>
          <w:b/>
          <w:sz w:val="20"/>
          <w:szCs w:val="20"/>
        </w:rPr>
        <w:t>2000</w:t>
      </w:r>
    </w:p>
    <w:p w14:paraId="6660140A" w14:textId="77777777" w:rsidR="00FF0D19" w:rsidRPr="002548CC" w:rsidRDefault="00FF0D19" w:rsidP="00712661">
      <w:pPr>
        <w:pStyle w:val="BodyText"/>
        <w:spacing w:line="276" w:lineRule="auto"/>
        <w:ind w:right="583"/>
        <w:jc w:val="both"/>
        <w:rPr>
          <w:rFonts w:ascii="Arial" w:hAnsi="Arial" w:cs="Arial"/>
          <w:b/>
          <w:sz w:val="20"/>
          <w:szCs w:val="20"/>
        </w:rPr>
      </w:pPr>
    </w:p>
    <w:p w14:paraId="6660140B" w14:textId="77777777" w:rsidR="00FF0D19" w:rsidRPr="002548CC" w:rsidRDefault="00FF0D19"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We have taken the following text from our statement on interfacing with all our business partners:</w:t>
      </w:r>
    </w:p>
    <w:p w14:paraId="6660140C" w14:textId="77777777" w:rsidR="00FF0D19" w:rsidRPr="002548CC" w:rsidRDefault="00FF0D19" w:rsidP="00712661">
      <w:pPr>
        <w:pStyle w:val="BodyText"/>
        <w:spacing w:before="10" w:line="276" w:lineRule="auto"/>
        <w:ind w:right="583"/>
        <w:jc w:val="both"/>
        <w:rPr>
          <w:rFonts w:ascii="Arial" w:hAnsi="Arial" w:cs="Arial"/>
          <w:sz w:val="20"/>
          <w:szCs w:val="20"/>
        </w:rPr>
      </w:pPr>
    </w:p>
    <w:p w14:paraId="6660140D" w14:textId="77777777" w:rsidR="00FF0D19" w:rsidRPr="002548CC" w:rsidRDefault="00FF0D19"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“We appreciate the concern of our business partners about the disclosure of information which they may consider potentially prejudicial to their commercial interests.</w:t>
      </w:r>
    </w:p>
    <w:p w14:paraId="6660140E" w14:textId="77777777" w:rsidR="00FF0D19" w:rsidRPr="002548CC" w:rsidRDefault="00FF0D19" w:rsidP="00712661">
      <w:pPr>
        <w:pStyle w:val="BodyText"/>
        <w:spacing w:line="276" w:lineRule="auto"/>
        <w:ind w:right="583"/>
        <w:jc w:val="both"/>
        <w:rPr>
          <w:rFonts w:ascii="Arial" w:hAnsi="Arial" w:cs="Arial"/>
          <w:sz w:val="20"/>
          <w:szCs w:val="20"/>
        </w:rPr>
      </w:pPr>
    </w:p>
    <w:p w14:paraId="6660140F" w14:textId="77777777" w:rsidR="00FF0D19" w:rsidRPr="002548CC" w:rsidRDefault="00FF0D19"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It is clear that, as a public authority which is subject to the Act, we have a duty to consider each request for information we receive on its merits. We cannot impose a blanket exemption from disclosure on information of particular types, or from particular sources, which we may</w:t>
      </w:r>
      <w:r w:rsidRPr="002548CC">
        <w:rPr>
          <w:rFonts w:ascii="Arial" w:hAnsi="Arial" w:cs="Arial"/>
          <w:spacing w:val="-16"/>
          <w:sz w:val="20"/>
          <w:szCs w:val="20"/>
        </w:rPr>
        <w:t xml:space="preserve"> </w:t>
      </w:r>
      <w:r w:rsidRPr="002548CC">
        <w:rPr>
          <w:rFonts w:ascii="Arial" w:hAnsi="Arial" w:cs="Arial"/>
          <w:sz w:val="20"/>
          <w:szCs w:val="20"/>
        </w:rPr>
        <w:t>hold.</w:t>
      </w:r>
    </w:p>
    <w:p w14:paraId="66601410" w14:textId="77777777" w:rsidR="003B48DA" w:rsidRPr="002548CC" w:rsidRDefault="003B48DA" w:rsidP="00712661">
      <w:pPr>
        <w:pStyle w:val="BodyText"/>
        <w:spacing w:before="39" w:line="276" w:lineRule="auto"/>
        <w:ind w:left="839" w:right="583"/>
        <w:jc w:val="both"/>
        <w:rPr>
          <w:rFonts w:ascii="Arial" w:hAnsi="Arial" w:cs="Arial"/>
          <w:sz w:val="20"/>
          <w:szCs w:val="20"/>
        </w:rPr>
      </w:pPr>
    </w:p>
    <w:p w14:paraId="66601411" w14:textId="77777777" w:rsidR="00FF0D19" w:rsidRPr="002548CC" w:rsidRDefault="00FF0D19" w:rsidP="00712661">
      <w:pPr>
        <w:pStyle w:val="BodyText"/>
        <w:spacing w:before="39" w:line="276" w:lineRule="auto"/>
        <w:ind w:left="839" w:right="583"/>
        <w:jc w:val="both"/>
        <w:rPr>
          <w:rFonts w:ascii="Arial" w:hAnsi="Arial" w:cs="Arial"/>
          <w:sz w:val="20"/>
          <w:szCs w:val="20"/>
        </w:rPr>
      </w:pPr>
      <w:r w:rsidRPr="002548CC">
        <w:rPr>
          <w:rFonts w:ascii="Arial" w:hAnsi="Arial" w:cs="Arial"/>
          <w:sz w:val="20"/>
          <w:szCs w:val="20"/>
        </w:rPr>
        <w:t>Nevertheless, our business partners may rest assured that we would carefully consider any request for information, and the statutory exemptions which may  be relevant to consider in dealing with it. We are fully alive to the need to preserve the integrity of our business relationships with suppliers and</w:t>
      </w:r>
      <w:r w:rsidRPr="002548CC">
        <w:rPr>
          <w:rFonts w:ascii="Arial" w:hAnsi="Arial" w:cs="Arial"/>
          <w:spacing w:val="-24"/>
          <w:sz w:val="20"/>
          <w:szCs w:val="20"/>
        </w:rPr>
        <w:t xml:space="preserve"> </w:t>
      </w:r>
      <w:r w:rsidRPr="002548CC">
        <w:rPr>
          <w:rFonts w:ascii="Arial" w:hAnsi="Arial" w:cs="Arial"/>
          <w:sz w:val="20"/>
          <w:szCs w:val="20"/>
        </w:rPr>
        <w:t>others.</w:t>
      </w:r>
    </w:p>
    <w:p w14:paraId="66601412" w14:textId="77777777" w:rsidR="00FF0D19" w:rsidRPr="002548CC" w:rsidRDefault="00FF0D19" w:rsidP="00712661">
      <w:pPr>
        <w:pStyle w:val="BodyText"/>
        <w:spacing w:before="10" w:line="276" w:lineRule="auto"/>
        <w:ind w:right="583"/>
        <w:jc w:val="both"/>
        <w:rPr>
          <w:rFonts w:ascii="Arial" w:hAnsi="Arial" w:cs="Arial"/>
          <w:sz w:val="20"/>
          <w:szCs w:val="20"/>
        </w:rPr>
      </w:pPr>
    </w:p>
    <w:p w14:paraId="66601413" w14:textId="77777777" w:rsidR="00FF0D19" w:rsidRPr="002548CC" w:rsidRDefault="00FF0D19"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It will be our intention, when handling requests for information under the Act, to co</w:t>
      </w:r>
      <w:r w:rsidR="000F5BD8" w:rsidRPr="002548CC">
        <w:rPr>
          <w:rFonts w:ascii="Arial" w:hAnsi="Arial" w:cs="Arial"/>
          <w:sz w:val="20"/>
          <w:szCs w:val="20"/>
        </w:rPr>
        <w:t>nsult whenever practicable with</w:t>
      </w:r>
      <w:r w:rsidRPr="002548CC">
        <w:rPr>
          <w:rFonts w:ascii="Arial" w:hAnsi="Arial" w:cs="Arial"/>
          <w:sz w:val="20"/>
          <w:szCs w:val="20"/>
        </w:rPr>
        <w:t>out business partners who might be affected by the disclosure of requested information.</w:t>
      </w:r>
    </w:p>
    <w:p w14:paraId="66601414" w14:textId="77777777" w:rsidR="00FF0D19" w:rsidRPr="002548CC" w:rsidRDefault="00FF0D19" w:rsidP="00712661">
      <w:pPr>
        <w:pStyle w:val="BodyText"/>
        <w:spacing w:line="276" w:lineRule="auto"/>
        <w:ind w:right="583"/>
        <w:jc w:val="both"/>
        <w:rPr>
          <w:rFonts w:ascii="Arial" w:hAnsi="Arial" w:cs="Arial"/>
          <w:sz w:val="20"/>
          <w:szCs w:val="20"/>
        </w:rPr>
      </w:pPr>
    </w:p>
    <w:p w14:paraId="5C837EF8" w14:textId="77777777" w:rsidR="00886B61" w:rsidRPr="002548CC" w:rsidRDefault="00FF0D19"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We hope that this gives a degree of reassurance.”</w:t>
      </w:r>
    </w:p>
    <w:p w14:paraId="22E37E0F" w14:textId="77777777" w:rsidR="00886B61" w:rsidRPr="002548CC" w:rsidRDefault="00886B61" w:rsidP="00712661">
      <w:pPr>
        <w:pStyle w:val="BodyText"/>
        <w:spacing w:line="276" w:lineRule="auto"/>
        <w:ind w:left="839" w:right="583"/>
        <w:jc w:val="both"/>
        <w:rPr>
          <w:rFonts w:ascii="Arial" w:hAnsi="Arial" w:cs="Arial"/>
          <w:sz w:val="20"/>
          <w:szCs w:val="20"/>
        </w:rPr>
      </w:pPr>
    </w:p>
    <w:p w14:paraId="66601419" w14:textId="77777777" w:rsidR="000F5BD8" w:rsidRPr="002548CC" w:rsidRDefault="000F5BD8" w:rsidP="00712661">
      <w:pPr>
        <w:pStyle w:val="BodyText"/>
        <w:numPr>
          <w:ilvl w:val="0"/>
          <w:numId w:val="2"/>
        </w:numPr>
        <w:spacing w:line="276" w:lineRule="auto"/>
        <w:ind w:right="583"/>
        <w:jc w:val="both"/>
        <w:rPr>
          <w:rFonts w:ascii="Arial" w:hAnsi="Arial" w:cs="Arial"/>
          <w:b/>
          <w:sz w:val="20"/>
          <w:szCs w:val="20"/>
        </w:rPr>
      </w:pPr>
      <w:r w:rsidRPr="002548CC">
        <w:rPr>
          <w:rFonts w:ascii="Arial" w:hAnsi="Arial" w:cs="Arial"/>
          <w:b/>
          <w:sz w:val="20"/>
          <w:szCs w:val="20"/>
        </w:rPr>
        <w:t>Bribery policy</w:t>
      </w:r>
    </w:p>
    <w:p w14:paraId="6660141A" w14:textId="77777777" w:rsidR="000F5BD8" w:rsidRPr="002548CC" w:rsidRDefault="000F5BD8" w:rsidP="00712661">
      <w:pPr>
        <w:pStyle w:val="BodyText"/>
        <w:spacing w:line="276" w:lineRule="auto"/>
        <w:ind w:left="839" w:right="583"/>
        <w:jc w:val="both"/>
        <w:rPr>
          <w:rFonts w:ascii="Arial" w:hAnsi="Arial" w:cs="Arial"/>
          <w:sz w:val="20"/>
          <w:szCs w:val="20"/>
        </w:rPr>
      </w:pPr>
    </w:p>
    <w:p w14:paraId="6660141B" w14:textId="14BEC324" w:rsidR="000F5BD8" w:rsidRPr="002548CC" w:rsidRDefault="000F5BD8" w:rsidP="00712661">
      <w:pPr>
        <w:spacing w:line="276" w:lineRule="auto"/>
        <w:ind w:left="851" w:right="583"/>
        <w:jc w:val="both"/>
        <w:rPr>
          <w:rFonts w:ascii="Arial" w:hAnsi="Arial" w:cs="Arial"/>
          <w:sz w:val="20"/>
          <w:szCs w:val="20"/>
        </w:rPr>
      </w:pPr>
      <w:r w:rsidRPr="002548CC">
        <w:rPr>
          <w:rFonts w:ascii="Arial" w:hAnsi="Arial" w:cs="Arial"/>
          <w:sz w:val="20"/>
          <w:szCs w:val="20"/>
        </w:rPr>
        <w:t>The Crown Estate has a zero tolerance approach to bribery. We expect our business partners to be familiar with our policy and to have their own robust anti-bribery polic</w:t>
      </w:r>
      <w:r w:rsidR="00E10904" w:rsidRPr="002548CC">
        <w:rPr>
          <w:rFonts w:ascii="Arial" w:hAnsi="Arial" w:cs="Arial"/>
          <w:sz w:val="20"/>
          <w:szCs w:val="20"/>
        </w:rPr>
        <w:t>i</w:t>
      </w:r>
      <w:r w:rsidRPr="002548CC">
        <w:rPr>
          <w:rFonts w:ascii="Arial" w:hAnsi="Arial" w:cs="Arial"/>
          <w:sz w:val="20"/>
          <w:szCs w:val="20"/>
        </w:rPr>
        <w:t xml:space="preserve">es. Please see </w:t>
      </w:r>
      <w:r w:rsidR="009E6438" w:rsidRPr="002548CC">
        <w:rPr>
          <w:rFonts w:ascii="Arial" w:hAnsi="Arial" w:cs="Arial"/>
          <w:sz w:val="20"/>
          <w:szCs w:val="20"/>
        </w:rPr>
        <w:t xml:space="preserve">our policy </w:t>
      </w:r>
      <w:r w:rsidRPr="002548CC">
        <w:rPr>
          <w:rFonts w:ascii="Arial" w:hAnsi="Arial" w:cs="Arial"/>
          <w:sz w:val="20"/>
          <w:szCs w:val="20"/>
        </w:rPr>
        <w:t>for details</w:t>
      </w:r>
      <w:r w:rsidR="009D2220" w:rsidRPr="002548CC">
        <w:rPr>
          <w:rFonts w:ascii="Arial" w:hAnsi="Arial" w:cs="Arial"/>
          <w:sz w:val="20"/>
          <w:szCs w:val="20"/>
        </w:rPr>
        <w:t>, which is available on request.</w:t>
      </w:r>
    </w:p>
    <w:p w14:paraId="6660141C" w14:textId="77777777" w:rsidR="002E0C2E" w:rsidRPr="002548CC" w:rsidRDefault="002E0C2E" w:rsidP="00712661">
      <w:pPr>
        <w:spacing w:line="276" w:lineRule="auto"/>
        <w:ind w:right="583"/>
        <w:jc w:val="both"/>
        <w:rPr>
          <w:rFonts w:ascii="Arial" w:hAnsi="Arial" w:cs="Arial"/>
          <w:sz w:val="20"/>
          <w:szCs w:val="20"/>
        </w:rPr>
      </w:pPr>
    </w:p>
    <w:p w14:paraId="6660141D" w14:textId="77777777" w:rsidR="000F5BD8" w:rsidRPr="002548CC" w:rsidRDefault="000F5BD8" w:rsidP="00712661">
      <w:pPr>
        <w:pStyle w:val="BodyText"/>
        <w:numPr>
          <w:ilvl w:val="0"/>
          <w:numId w:val="2"/>
        </w:numPr>
        <w:spacing w:line="276" w:lineRule="auto"/>
        <w:ind w:right="583"/>
        <w:jc w:val="both"/>
        <w:rPr>
          <w:rFonts w:ascii="Arial" w:hAnsi="Arial" w:cs="Arial"/>
          <w:b/>
          <w:sz w:val="20"/>
          <w:szCs w:val="20"/>
        </w:rPr>
      </w:pPr>
      <w:r w:rsidRPr="002548CC">
        <w:rPr>
          <w:rFonts w:ascii="Arial" w:hAnsi="Arial" w:cs="Arial"/>
          <w:b/>
          <w:sz w:val="20"/>
          <w:szCs w:val="20"/>
        </w:rPr>
        <w:t>Anti-Slavery</w:t>
      </w:r>
    </w:p>
    <w:p w14:paraId="6660141E" w14:textId="77777777" w:rsidR="002E0C2E" w:rsidRPr="002548CC" w:rsidRDefault="002E0C2E" w:rsidP="00712661">
      <w:pPr>
        <w:pStyle w:val="BodyText"/>
        <w:spacing w:line="276" w:lineRule="auto"/>
        <w:ind w:left="839" w:right="583"/>
        <w:jc w:val="both"/>
        <w:rPr>
          <w:rFonts w:ascii="Arial" w:hAnsi="Arial" w:cs="Arial"/>
          <w:b/>
          <w:sz w:val="20"/>
          <w:szCs w:val="20"/>
        </w:rPr>
      </w:pPr>
    </w:p>
    <w:p w14:paraId="6660141F" w14:textId="7EBC5A62" w:rsidR="002E0C2E" w:rsidRDefault="00E10904" w:rsidP="00712661">
      <w:pPr>
        <w:pStyle w:val="BodyText"/>
        <w:spacing w:line="276" w:lineRule="auto"/>
        <w:ind w:left="839" w:right="583"/>
        <w:jc w:val="both"/>
        <w:rPr>
          <w:rFonts w:ascii="Arial" w:hAnsi="Arial" w:cs="Arial"/>
          <w:sz w:val="20"/>
          <w:szCs w:val="20"/>
        </w:rPr>
      </w:pPr>
      <w:r w:rsidRPr="002548CC">
        <w:rPr>
          <w:rFonts w:ascii="Arial" w:hAnsi="Arial" w:cs="Arial"/>
          <w:sz w:val="20"/>
          <w:szCs w:val="20"/>
        </w:rPr>
        <w:t xml:space="preserve">We expect our business partners to be familiar with our policy and to have their own robust anti-slavery policies. Please see </w:t>
      </w:r>
      <w:hyperlink r:id="rId20" w:history="1">
        <w:r w:rsidR="009E6438" w:rsidRPr="002548CC">
          <w:rPr>
            <w:rStyle w:val="Hyperlink"/>
            <w:rFonts w:ascii="Arial" w:hAnsi="Arial" w:cs="Arial"/>
            <w:sz w:val="20"/>
            <w:szCs w:val="20"/>
          </w:rPr>
          <w:t>our policy</w:t>
        </w:r>
      </w:hyperlink>
      <w:r w:rsidR="009E6438" w:rsidRPr="002548CC">
        <w:rPr>
          <w:rFonts w:ascii="Arial" w:hAnsi="Arial" w:cs="Arial"/>
          <w:sz w:val="20"/>
          <w:szCs w:val="20"/>
        </w:rPr>
        <w:t xml:space="preserve"> </w:t>
      </w:r>
      <w:r w:rsidRPr="002548CC">
        <w:rPr>
          <w:rFonts w:ascii="Arial" w:hAnsi="Arial" w:cs="Arial"/>
          <w:sz w:val="20"/>
          <w:szCs w:val="20"/>
        </w:rPr>
        <w:t xml:space="preserve">for details. </w:t>
      </w:r>
    </w:p>
    <w:p w14:paraId="382B078D" w14:textId="77777777" w:rsidR="00005938" w:rsidRPr="00005938" w:rsidRDefault="00005938" w:rsidP="00712661">
      <w:pPr>
        <w:pStyle w:val="BodyText"/>
        <w:spacing w:line="276" w:lineRule="auto"/>
        <w:ind w:left="839" w:right="583"/>
        <w:jc w:val="both"/>
        <w:rPr>
          <w:rFonts w:ascii="Arial" w:hAnsi="Arial" w:cs="Arial"/>
          <w:b/>
          <w:bCs/>
          <w:sz w:val="20"/>
          <w:szCs w:val="20"/>
        </w:rPr>
      </w:pPr>
    </w:p>
    <w:p w14:paraId="1C85F10C" w14:textId="11367DBF" w:rsidR="00005938" w:rsidRPr="00005938" w:rsidRDefault="007901EF" w:rsidP="00005938">
      <w:pPr>
        <w:pStyle w:val="BodyText"/>
        <w:numPr>
          <w:ilvl w:val="0"/>
          <w:numId w:val="2"/>
        </w:numPr>
        <w:spacing w:line="276" w:lineRule="auto"/>
        <w:ind w:right="583"/>
        <w:jc w:val="both"/>
        <w:rPr>
          <w:rFonts w:ascii="Arial" w:hAnsi="Arial" w:cs="Arial"/>
          <w:b/>
          <w:bCs/>
          <w:sz w:val="20"/>
          <w:szCs w:val="20"/>
        </w:rPr>
      </w:pPr>
      <w:r>
        <w:rPr>
          <w:rFonts w:ascii="Arial" w:hAnsi="Arial" w:cs="Arial"/>
          <w:b/>
          <w:bCs/>
          <w:sz w:val="20"/>
          <w:szCs w:val="20"/>
        </w:rPr>
        <w:t xml:space="preserve">Non-Excepted and </w:t>
      </w:r>
      <w:r w:rsidR="00005938" w:rsidRPr="00005938">
        <w:rPr>
          <w:rFonts w:ascii="Arial" w:hAnsi="Arial" w:cs="Arial"/>
          <w:b/>
          <w:bCs/>
          <w:sz w:val="20"/>
          <w:szCs w:val="20"/>
        </w:rPr>
        <w:t>Excepted Areas Poli</w:t>
      </w:r>
      <w:r w:rsidR="00620398">
        <w:rPr>
          <w:rFonts w:ascii="Arial" w:hAnsi="Arial" w:cs="Arial"/>
          <w:b/>
          <w:bCs/>
          <w:sz w:val="20"/>
          <w:szCs w:val="20"/>
        </w:rPr>
        <w:t>c</w:t>
      </w:r>
      <w:r>
        <w:rPr>
          <w:rFonts w:ascii="Arial" w:hAnsi="Arial" w:cs="Arial"/>
          <w:b/>
          <w:bCs/>
          <w:sz w:val="20"/>
          <w:szCs w:val="20"/>
        </w:rPr>
        <w:t>ies</w:t>
      </w:r>
    </w:p>
    <w:p w14:paraId="597D245D" w14:textId="77777777" w:rsidR="00005938" w:rsidRDefault="00005938" w:rsidP="00005938">
      <w:pPr>
        <w:pStyle w:val="BodyText"/>
        <w:spacing w:line="276" w:lineRule="auto"/>
        <w:ind w:left="839" w:right="583"/>
        <w:jc w:val="both"/>
        <w:rPr>
          <w:rFonts w:ascii="Arial" w:hAnsi="Arial" w:cs="Arial"/>
          <w:sz w:val="20"/>
          <w:szCs w:val="20"/>
        </w:rPr>
      </w:pPr>
    </w:p>
    <w:p w14:paraId="1B8956CF" w14:textId="1B5156A4" w:rsidR="007901EF" w:rsidRDefault="007901EF" w:rsidP="007901EF">
      <w:pPr>
        <w:pStyle w:val="BodyText"/>
        <w:spacing w:line="276" w:lineRule="auto"/>
        <w:ind w:left="839" w:right="583"/>
        <w:jc w:val="both"/>
        <w:rPr>
          <w:rFonts w:ascii="Arial" w:hAnsi="Arial" w:cs="Arial"/>
          <w:sz w:val="20"/>
          <w:szCs w:val="20"/>
          <w:lang w:val="en-GB"/>
        </w:rPr>
      </w:pPr>
      <w:r>
        <w:rPr>
          <w:rFonts w:ascii="Arial" w:hAnsi="Arial" w:cs="Arial"/>
          <w:sz w:val="20"/>
          <w:szCs w:val="20"/>
          <w:lang w:val="en-GB"/>
        </w:rPr>
        <w:t xml:space="preserve">The </w:t>
      </w:r>
      <w:r w:rsidR="00D5038F">
        <w:rPr>
          <w:rFonts w:ascii="Arial" w:hAnsi="Arial" w:cs="Arial"/>
          <w:sz w:val="20"/>
          <w:szCs w:val="20"/>
          <w:lang w:val="en-GB"/>
        </w:rPr>
        <w:t>t</w:t>
      </w:r>
      <w:r>
        <w:rPr>
          <w:rFonts w:ascii="Arial" w:hAnsi="Arial" w:cs="Arial"/>
          <w:sz w:val="20"/>
          <w:szCs w:val="20"/>
          <w:lang w:val="en-GB"/>
        </w:rPr>
        <w:t>hree policies are:</w:t>
      </w:r>
    </w:p>
    <w:p w14:paraId="27F83680" w14:textId="77777777" w:rsidR="007901EF" w:rsidRDefault="007901EF" w:rsidP="007901EF">
      <w:pPr>
        <w:pStyle w:val="BodyText"/>
        <w:spacing w:line="276" w:lineRule="auto"/>
        <w:ind w:left="839" w:right="583"/>
        <w:jc w:val="both"/>
        <w:rPr>
          <w:rFonts w:ascii="Arial" w:hAnsi="Arial" w:cs="Arial"/>
          <w:sz w:val="20"/>
          <w:szCs w:val="20"/>
          <w:lang w:val="en-GB"/>
        </w:rPr>
      </w:pPr>
    </w:p>
    <w:p w14:paraId="22CA109F" w14:textId="7ED40CB3" w:rsidR="007901EF" w:rsidRPr="007901EF" w:rsidRDefault="007901EF" w:rsidP="007901EF">
      <w:pPr>
        <w:pStyle w:val="BodyText"/>
        <w:numPr>
          <w:ilvl w:val="0"/>
          <w:numId w:val="42"/>
        </w:numPr>
        <w:spacing w:line="276" w:lineRule="auto"/>
        <w:ind w:right="583"/>
        <w:jc w:val="both"/>
        <w:rPr>
          <w:rFonts w:ascii="Arial" w:hAnsi="Arial" w:cs="Arial"/>
          <w:sz w:val="20"/>
          <w:szCs w:val="20"/>
          <w:lang w:val="en-GB"/>
        </w:rPr>
      </w:pPr>
      <w:r w:rsidRPr="007901EF">
        <w:rPr>
          <w:rFonts w:ascii="Arial" w:hAnsi="Arial" w:cs="Arial"/>
          <w:sz w:val="20"/>
          <w:szCs w:val="20"/>
          <w:lang w:val="en-GB"/>
        </w:rPr>
        <w:t xml:space="preserve">Excepted Areas Guide </w:t>
      </w:r>
    </w:p>
    <w:p w14:paraId="3CEC67CC" w14:textId="77777777" w:rsidR="007901EF" w:rsidRPr="007901EF" w:rsidRDefault="007901EF" w:rsidP="007901EF">
      <w:pPr>
        <w:pStyle w:val="BodyText"/>
        <w:spacing w:line="276" w:lineRule="auto"/>
        <w:ind w:left="839" w:right="583"/>
        <w:jc w:val="both"/>
        <w:rPr>
          <w:rFonts w:ascii="Arial" w:hAnsi="Arial" w:cs="Arial"/>
          <w:sz w:val="20"/>
          <w:szCs w:val="20"/>
          <w:lang w:val="en-GB"/>
        </w:rPr>
      </w:pPr>
    </w:p>
    <w:p w14:paraId="5456D440" w14:textId="77777777" w:rsidR="007901EF" w:rsidRPr="007901EF" w:rsidRDefault="007901EF" w:rsidP="007901EF">
      <w:pPr>
        <w:pStyle w:val="BodyText"/>
        <w:numPr>
          <w:ilvl w:val="0"/>
          <w:numId w:val="42"/>
        </w:numPr>
        <w:spacing w:line="276" w:lineRule="auto"/>
        <w:ind w:right="583"/>
        <w:jc w:val="both"/>
        <w:rPr>
          <w:rFonts w:ascii="Arial" w:hAnsi="Arial" w:cs="Arial"/>
          <w:sz w:val="20"/>
          <w:szCs w:val="20"/>
          <w:lang w:val="en-GB"/>
        </w:rPr>
      </w:pPr>
      <w:r w:rsidRPr="007901EF">
        <w:rPr>
          <w:rFonts w:ascii="Arial" w:hAnsi="Arial" w:cs="Arial"/>
          <w:sz w:val="20"/>
          <w:szCs w:val="20"/>
          <w:lang w:val="en-GB"/>
        </w:rPr>
        <w:t>Non-Excepted Guidance</w:t>
      </w:r>
    </w:p>
    <w:p w14:paraId="22197E9B" w14:textId="77777777" w:rsidR="007901EF" w:rsidRPr="007901EF" w:rsidRDefault="007901EF" w:rsidP="007901EF">
      <w:pPr>
        <w:pStyle w:val="BodyText"/>
        <w:spacing w:line="276" w:lineRule="auto"/>
        <w:ind w:left="839" w:right="583"/>
        <w:jc w:val="both"/>
        <w:rPr>
          <w:rFonts w:ascii="Arial" w:hAnsi="Arial" w:cs="Arial"/>
          <w:sz w:val="20"/>
          <w:szCs w:val="20"/>
          <w:lang w:val="en-GB"/>
        </w:rPr>
      </w:pPr>
    </w:p>
    <w:p w14:paraId="091DDFD6" w14:textId="77777777" w:rsidR="007901EF" w:rsidRDefault="007901EF" w:rsidP="007901EF">
      <w:pPr>
        <w:pStyle w:val="BodyText"/>
        <w:numPr>
          <w:ilvl w:val="0"/>
          <w:numId w:val="42"/>
        </w:numPr>
        <w:spacing w:line="276" w:lineRule="auto"/>
        <w:ind w:right="583"/>
        <w:jc w:val="both"/>
        <w:rPr>
          <w:rFonts w:ascii="Arial" w:hAnsi="Arial" w:cs="Arial"/>
          <w:sz w:val="20"/>
          <w:szCs w:val="20"/>
          <w:lang w:val="en-GB"/>
        </w:rPr>
      </w:pPr>
      <w:r w:rsidRPr="007901EF">
        <w:rPr>
          <w:rFonts w:ascii="Arial" w:hAnsi="Arial" w:cs="Arial"/>
          <w:sz w:val="20"/>
          <w:szCs w:val="20"/>
          <w:lang w:val="en-GB"/>
        </w:rPr>
        <w:t>Windsor Guidance</w:t>
      </w:r>
      <w:r>
        <w:rPr>
          <w:rFonts w:ascii="Arial" w:hAnsi="Arial" w:cs="Arial"/>
          <w:sz w:val="20"/>
          <w:szCs w:val="20"/>
          <w:lang w:val="en-GB"/>
        </w:rPr>
        <w:t>,</w:t>
      </w:r>
    </w:p>
    <w:p w14:paraId="5A20DB53" w14:textId="77777777" w:rsidR="007901EF" w:rsidRDefault="007901EF" w:rsidP="007901EF">
      <w:pPr>
        <w:pStyle w:val="ListParagraph"/>
        <w:rPr>
          <w:rFonts w:ascii="Arial" w:hAnsi="Arial" w:cs="Arial"/>
          <w:sz w:val="20"/>
          <w:szCs w:val="20"/>
          <w:lang w:val="en-GB"/>
        </w:rPr>
      </w:pPr>
    </w:p>
    <w:p w14:paraId="471AD49A" w14:textId="103D72F6" w:rsidR="007901EF" w:rsidRDefault="007901EF" w:rsidP="007901EF">
      <w:pPr>
        <w:pStyle w:val="BodyText"/>
        <w:spacing w:line="276" w:lineRule="auto"/>
        <w:ind w:left="839" w:right="583"/>
        <w:jc w:val="both"/>
        <w:rPr>
          <w:rFonts w:ascii="Arial" w:hAnsi="Arial" w:cs="Arial"/>
          <w:sz w:val="20"/>
          <w:szCs w:val="20"/>
          <w:lang w:val="en-GB"/>
        </w:rPr>
      </w:pPr>
      <w:r>
        <w:rPr>
          <w:rFonts w:ascii="Arial" w:hAnsi="Arial" w:cs="Arial"/>
          <w:sz w:val="20"/>
          <w:szCs w:val="20"/>
          <w:lang w:val="en-GB"/>
        </w:rPr>
        <w:t>as updated from time to time.</w:t>
      </w:r>
      <w:r w:rsidRPr="007901EF">
        <w:rPr>
          <w:rFonts w:ascii="Arial" w:hAnsi="Arial" w:cs="Arial"/>
          <w:sz w:val="20"/>
          <w:szCs w:val="20"/>
          <w:lang w:val="en-GB"/>
        </w:rPr>
        <w:t xml:space="preserve"> </w:t>
      </w:r>
    </w:p>
    <w:p w14:paraId="1F435098" w14:textId="77777777" w:rsidR="007901EF" w:rsidRPr="007901EF" w:rsidRDefault="007901EF" w:rsidP="007901EF">
      <w:pPr>
        <w:pStyle w:val="BodyText"/>
        <w:spacing w:line="276" w:lineRule="auto"/>
        <w:ind w:left="839" w:right="583"/>
        <w:jc w:val="both"/>
        <w:rPr>
          <w:rFonts w:ascii="Arial" w:hAnsi="Arial" w:cs="Arial"/>
          <w:sz w:val="20"/>
          <w:szCs w:val="20"/>
          <w:lang w:val="en-GB"/>
        </w:rPr>
      </w:pPr>
    </w:p>
    <w:p w14:paraId="1FB7FC17" w14:textId="77777777" w:rsidR="00D5038F" w:rsidRDefault="00D5038F" w:rsidP="00712661">
      <w:pPr>
        <w:pStyle w:val="Heading1"/>
        <w:spacing w:before="107" w:line="276" w:lineRule="auto"/>
        <w:ind w:left="3000" w:right="2998"/>
        <w:jc w:val="center"/>
        <w:rPr>
          <w:rFonts w:ascii="Arial" w:hAnsi="Arial" w:cs="Arial"/>
          <w:sz w:val="20"/>
          <w:szCs w:val="20"/>
          <w:u w:val="single"/>
        </w:rPr>
      </w:pPr>
    </w:p>
    <w:p w14:paraId="194AA48D" w14:textId="77777777" w:rsidR="00D5038F" w:rsidRDefault="00D5038F" w:rsidP="00712661">
      <w:pPr>
        <w:pStyle w:val="Heading1"/>
        <w:spacing w:before="107" w:line="276" w:lineRule="auto"/>
        <w:ind w:left="3000" w:right="2998"/>
        <w:jc w:val="center"/>
        <w:rPr>
          <w:rFonts w:ascii="Arial" w:hAnsi="Arial" w:cs="Arial"/>
          <w:sz w:val="20"/>
          <w:szCs w:val="20"/>
          <w:u w:val="single"/>
        </w:rPr>
      </w:pPr>
    </w:p>
    <w:p w14:paraId="4DA6F790" w14:textId="77777777" w:rsidR="00D5038F" w:rsidRDefault="00D5038F" w:rsidP="00712661">
      <w:pPr>
        <w:pStyle w:val="Heading1"/>
        <w:spacing w:before="107" w:line="276" w:lineRule="auto"/>
        <w:ind w:left="3000" w:right="2998"/>
        <w:jc w:val="center"/>
        <w:rPr>
          <w:rFonts w:ascii="Arial" w:hAnsi="Arial" w:cs="Arial"/>
          <w:sz w:val="20"/>
          <w:szCs w:val="20"/>
          <w:u w:val="single"/>
        </w:rPr>
      </w:pPr>
    </w:p>
    <w:p w14:paraId="66601422" w14:textId="5F976267" w:rsidR="00FF0D19" w:rsidRPr="002548CC" w:rsidRDefault="00FF0D19" w:rsidP="00712661">
      <w:pPr>
        <w:pStyle w:val="Heading1"/>
        <w:spacing w:before="107" w:line="276" w:lineRule="auto"/>
        <w:ind w:left="3000" w:right="2998"/>
        <w:jc w:val="center"/>
        <w:rPr>
          <w:rFonts w:ascii="Arial" w:hAnsi="Arial" w:cs="Arial"/>
          <w:sz w:val="20"/>
          <w:szCs w:val="20"/>
          <w:u w:val="single"/>
        </w:rPr>
      </w:pPr>
      <w:r w:rsidRPr="002548CC">
        <w:rPr>
          <w:rFonts w:ascii="Arial" w:hAnsi="Arial" w:cs="Arial"/>
          <w:sz w:val="20"/>
          <w:szCs w:val="20"/>
          <w:u w:val="single"/>
        </w:rPr>
        <w:lastRenderedPageBreak/>
        <w:t>Schedule 7</w:t>
      </w:r>
    </w:p>
    <w:p w14:paraId="66601424" w14:textId="77777777" w:rsidR="00FF0D19" w:rsidRPr="002548CC" w:rsidRDefault="00FF0D19" w:rsidP="00712661">
      <w:pPr>
        <w:pStyle w:val="Heading1"/>
        <w:spacing w:before="107" w:line="276" w:lineRule="auto"/>
        <w:ind w:left="3000" w:right="2998"/>
        <w:jc w:val="center"/>
        <w:rPr>
          <w:rFonts w:ascii="Arial" w:hAnsi="Arial" w:cs="Arial"/>
          <w:sz w:val="20"/>
          <w:szCs w:val="20"/>
          <w:u w:val="single"/>
        </w:rPr>
      </w:pPr>
      <w:r w:rsidRPr="002548CC">
        <w:rPr>
          <w:rFonts w:ascii="Arial" w:hAnsi="Arial" w:cs="Arial"/>
          <w:sz w:val="20"/>
          <w:szCs w:val="20"/>
          <w:u w:val="single"/>
        </w:rPr>
        <w:t>Joints ventures</w:t>
      </w:r>
    </w:p>
    <w:p w14:paraId="5FC3FE70" w14:textId="77777777" w:rsidR="008C6CD1" w:rsidRDefault="008C6CD1" w:rsidP="008C6CD1">
      <w:pPr>
        <w:spacing w:line="276" w:lineRule="auto"/>
        <w:jc w:val="both"/>
        <w:rPr>
          <w:rFonts w:ascii="Arial" w:eastAsia="Times New Roman" w:hAnsi="Arial" w:cs="Arial"/>
          <w:sz w:val="20"/>
          <w:szCs w:val="20"/>
        </w:rPr>
      </w:pPr>
    </w:p>
    <w:p w14:paraId="3DA09A02" w14:textId="6D4505B9" w:rsidR="00EB5E78" w:rsidRDefault="00EB5E78" w:rsidP="00712661">
      <w:pPr>
        <w:spacing w:line="276" w:lineRule="auto"/>
        <w:jc w:val="both"/>
        <w:rPr>
          <w:rFonts w:ascii="Arial" w:eastAsia="Times New Roman" w:hAnsi="Arial" w:cs="Arial"/>
          <w:b/>
          <w:sz w:val="20"/>
          <w:szCs w:val="20"/>
          <w:u w:val="single"/>
        </w:rPr>
      </w:pPr>
      <w:r w:rsidRPr="00EB5E78">
        <w:rPr>
          <w:rFonts w:ascii="Arial" w:eastAsia="Times New Roman" w:hAnsi="Arial" w:cs="Arial"/>
          <w:b/>
          <w:sz w:val="20"/>
          <w:szCs w:val="20"/>
          <w:u w:val="single"/>
        </w:rPr>
        <w:t>London</w:t>
      </w:r>
    </w:p>
    <w:p w14:paraId="69DB6C3A" w14:textId="77777777" w:rsidR="008C6CD1" w:rsidRDefault="008C6CD1" w:rsidP="00712661">
      <w:pPr>
        <w:spacing w:line="276" w:lineRule="auto"/>
        <w:jc w:val="both"/>
        <w:rPr>
          <w:rFonts w:ascii="Arial" w:eastAsia="Times New Roman" w:hAnsi="Arial" w:cs="Arial"/>
          <w:b/>
          <w:sz w:val="20"/>
          <w:szCs w:val="20"/>
          <w:u w:val="single"/>
        </w:rPr>
      </w:pPr>
    </w:p>
    <w:p w14:paraId="038FBE98" w14:textId="550A8A60" w:rsidR="008C6CD1" w:rsidRPr="008C6CD1" w:rsidRDefault="008C6CD1" w:rsidP="008C6CD1">
      <w:pPr>
        <w:spacing w:line="276" w:lineRule="auto"/>
        <w:jc w:val="both"/>
        <w:rPr>
          <w:rFonts w:ascii="Arial" w:eastAsia="Times New Roman" w:hAnsi="Arial" w:cs="Arial"/>
          <w:i/>
          <w:iCs/>
          <w:sz w:val="20"/>
          <w:szCs w:val="20"/>
        </w:rPr>
      </w:pPr>
      <w:r>
        <w:rPr>
          <w:rFonts w:ascii="Arial" w:eastAsia="Times New Roman" w:hAnsi="Arial" w:cs="Arial"/>
          <w:i/>
          <w:iCs/>
          <w:sz w:val="20"/>
          <w:szCs w:val="20"/>
        </w:rPr>
        <w:t>N</w:t>
      </w:r>
      <w:r w:rsidR="009C5AA0">
        <w:rPr>
          <w:rFonts w:ascii="Arial" w:eastAsia="Times New Roman" w:hAnsi="Arial" w:cs="Arial"/>
          <w:i/>
          <w:iCs/>
          <w:sz w:val="20"/>
          <w:szCs w:val="20"/>
        </w:rPr>
        <w:t>.</w:t>
      </w:r>
      <w:r>
        <w:rPr>
          <w:rFonts w:ascii="Arial" w:eastAsia="Times New Roman" w:hAnsi="Arial" w:cs="Arial"/>
          <w:i/>
          <w:iCs/>
          <w:sz w:val="20"/>
          <w:szCs w:val="20"/>
        </w:rPr>
        <w:t>B</w:t>
      </w:r>
      <w:r w:rsidR="009C5AA0">
        <w:rPr>
          <w:rFonts w:ascii="Arial" w:eastAsia="Times New Roman" w:hAnsi="Arial" w:cs="Arial"/>
          <w:i/>
          <w:iCs/>
          <w:sz w:val="20"/>
          <w:szCs w:val="20"/>
        </w:rPr>
        <w:t>.</w:t>
      </w:r>
      <w:r>
        <w:rPr>
          <w:rFonts w:ascii="Arial" w:eastAsia="Times New Roman" w:hAnsi="Arial" w:cs="Arial"/>
          <w:i/>
          <w:iCs/>
          <w:sz w:val="20"/>
          <w:szCs w:val="20"/>
        </w:rPr>
        <w:t xml:space="preserve"> </w:t>
      </w:r>
      <w:r w:rsidRPr="008C6CD1">
        <w:rPr>
          <w:rFonts w:ascii="Arial" w:eastAsia="Times New Roman" w:hAnsi="Arial" w:cs="Arial"/>
          <w:i/>
          <w:iCs/>
          <w:sz w:val="20"/>
          <w:szCs w:val="20"/>
        </w:rPr>
        <w:t>We have included details of our London joint ventures for completeness. Currently, The Crown Estate owns on</w:t>
      </w:r>
      <w:r>
        <w:rPr>
          <w:rFonts w:ascii="Arial" w:eastAsia="Times New Roman" w:hAnsi="Arial" w:cs="Arial"/>
          <w:i/>
          <w:iCs/>
          <w:sz w:val="20"/>
          <w:szCs w:val="20"/>
        </w:rPr>
        <w:t xml:space="preserve"> a</w:t>
      </w:r>
      <w:r w:rsidRPr="008C6CD1">
        <w:rPr>
          <w:rFonts w:ascii="Arial" w:eastAsia="Times New Roman" w:hAnsi="Arial" w:cs="Arial"/>
          <w:i/>
          <w:iCs/>
          <w:sz w:val="20"/>
          <w:szCs w:val="20"/>
        </w:rPr>
        <w:t xml:space="preserve"> 100% basis the majority of the Portfolio</w:t>
      </w:r>
      <w:r w:rsidR="009C5AA0">
        <w:rPr>
          <w:rFonts w:ascii="Arial" w:eastAsia="Times New Roman" w:hAnsi="Arial" w:cs="Arial"/>
          <w:i/>
          <w:iCs/>
          <w:sz w:val="20"/>
          <w:szCs w:val="20"/>
        </w:rPr>
        <w:t xml:space="preserve">.  </w:t>
      </w:r>
      <w:r w:rsidRPr="008C6CD1">
        <w:rPr>
          <w:rFonts w:ascii="Arial" w:eastAsia="Times New Roman" w:hAnsi="Arial" w:cs="Arial"/>
          <w:i/>
          <w:iCs/>
          <w:sz w:val="20"/>
          <w:szCs w:val="20"/>
        </w:rPr>
        <w:t>There are a number of short term residential tenancies within the Regent Street portfolio</w:t>
      </w:r>
      <w:r w:rsidR="009C5AA0">
        <w:rPr>
          <w:rFonts w:ascii="Arial" w:eastAsia="Times New Roman" w:hAnsi="Arial" w:cs="Arial"/>
          <w:i/>
          <w:iCs/>
          <w:sz w:val="20"/>
          <w:szCs w:val="20"/>
        </w:rPr>
        <w:t xml:space="preserve">.  </w:t>
      </w:r>
      <w:r w:rsidRPr="008C6CD1">
        <w:rPr>
          <w:rFonts w:ascii="Arial" w:eastAsia="Times New Roman" w:hAnsi="Arial" w:cs="Arial"/>
          <w:i/>
          <w:iCs/>
          <w:sz w:val="20"/>
          <w:szCs w:val="20"/>
        </w:rPr>
        <w:t>There are 5 long leasehold residential interests and a number of short term residential tenancies</w:t>
      </w:r>
      <w:r w:rsidR="009C5AA0">
        <w:rPr>
          <w:rFonts w:ascii="Arial" w:eastAsia="Times New Roman" w:hAnsi="Arial" w:cs="Arial"/>
          <w:i/>
          <w:iCs/>
          <w:sz w:val="20"/>
          <w:szCs w:val="20"/>
        </w:rPr>
        <w:t xml:space="preserve"> </w:t>
      </w:r>
      <w:r w:rsidR="009C5AA0" w:rsidRPr="009C5AA0">
        <w:rPr>
          <w:rFonts w:ascii="Arial" w:eastAsia="Times New Roman" w:hAnsi="Arial" w:cs="Arial"/>
          <w:i/>
          <w:iCs/>
          <w:sz w:val="20"/>
          <w:szCs w:val="20"/>
        </w:rPr>
        <w:t>in the Gateway block</w:t>
      </w:r>
      <w:r w:rsidR="009C5AA0">
        <w:rPr>
          <w:rFonts w:ascii="Arial" w:eastAsia="Times New Roman" w:hAnsi="Arial" w:cs="Arial"/>
          <w:i/>
          <w:iCs/>
          <w:sz w:val="20"/>
          <w:szCs w:val="20"/>
        </w:rPr>
        <w:t xml:space="preserve">.  </w:t>
      </w:r>
      <w:r w:rsidRPr="008C6CD1">
        <w:rPr>
          <w:rFonts w:ascii="Arial" w:eastAsia="Times New Roman" w:hAnsi="Arial" w:cs="Arial"/>
          <w:i/>
          <w:iCs/>
          <w:sz w:val="20"/>
          <w:szCs w:val="20"/>
        </w:rPr>
        <w:t>Currently there are no residential interests within St James’s Market.</w:t>
      </w:r>
    </w:p>
    <w:p w14:paraId="70C7C695" w14:textId="77777777" w:rsidR="008C6CD1" w:rsidRPr="00EB5E78" w:rsidRDefault="008C6CD1" w:rsidP="00712661">
      <w:pPr>
        <w:spacing w:line="276" w:lineRule="auto"/>
        <w:jc w:val="both"/>
        <w:rPr>
          <w:rFonts w:ascii="Arial" w:eastAsia="Times New Roman" w:hAnsi="Arial" w:cs="Arial"/>
          <w:b/>
          <w:sz w:val="20"/>
          <w:szCs w:val="20"/>
          <w:u w:val="single"/>
        </w:rPr>
      </w:pPr>
    </w:p>
    <w:p w14:paraId="510B7A7F" w14:textId="75C6BA65" w:rsidR="000773F8" w:rsidRPr="002548CC" w:rsidRDefault="000773F8" w:rsidP="00712661">
      <w:pPr>
        <w:spacing w:line="276" w:lineRule="auto"/>
        <w:jc w:val="both"/>
        <w:rPr>
          <w:rFonts w:ascii="Arial" w:eastAsia="Times New Roman" w:hAnsi="Arial" w:cs="Arial"/>
          <w:b/>
          <w:sz w:val="20"/>
          <w:szCs w:val="20"/>
        </w:rPr>
      </w:pPr>
      <w:r w:rsidRPr="002548CC">
        <w:rPr>
          <w:rFonts w:ascii="Arial" w:eastAsia="Times New Roman" w:hAnsi="Arial" w:cs="Arial"/>
          <w:b/>
          <w:sz w:val="20"/>
          <w:szCs w:val="20"/>
        </w:rPr>
        <w:t>Regent Street</w:t>
      </w:r>
    </w:p>
    <w:p w14:paraId="40673A92" w14:textId="63E9A2C2" w:rsidR="000773F8" w:rsidRPr="002548CC" w:rsidRDefault="000773F8" w:rsidP="00712661">
      <w:pPr>
        <w:spacing w:line="276" w:lineRule="auto"/>
        <w:jc w:val="both"/>
        <w:rPr>
          <w:rFonts w:ascii="Arial" w:eastAsia="Times New Roman" w:hAnsi="Arial" w:cs="Arial"/>
          <w:b/>
          <w:sz w:val="20"/>
          <w:szCs w:val="20"/>
        </w:rPr>
      </w:pPr>
    </w:p>
    <w:p w14:paraId="533EC41C" w14:textId="0049D991" w:rsidR="000773F8" w:rsidRPr="002548CC" w:rsidRDefault="000773F8" w:rsidP="00712661">
      <w:pPr>
        <w:spacing w:line="276" w:lineRule="auto"/>
        <w:jc w:val="both"/>
        <w:rPr>
          <w:rFonts w:ascii="Arial" w:eastAsia="Times New Roman" w:hAnsi="Arial" w:cs="Arial"/>
          <w:sz w:val="20"/>
          <w:szCs w:val="20"/>
        </w:rPr>
      </w:pPr>
      <w:r w:rsidRPr="002548CC">
        <w:rPr>
          <w:rFonts w:ascii="Arial" w:eastAsia="Times New Roman" w:hAnsi="Arial" w:cs="Arial"/>
          <w:sz w:val="20"/>
          <w:szCs w:val="20"/>
        </w:rPr>
        <w:t>Regent Street portfolio comprised within the Crown Estate (“</w:t>
      </w:r>
      <w:r w:rsidRPr="002548CC">
        <w:rPr>
          <w:rFonts w:ascii="Arial" w:eastAsia="Times New Roman" w:hAnsi="Arial" w:cs="Arial"/>
          <w:b/>
          <w:sz w:val="20"/>
          <w:szCs w:val="20"/>
        </w:rPr>
        <w:t>Regent Street</w:t>
      </w:r>
      <w:r w:rsidRPr="002548CC">
        <w:rPr>
          <w:rFonts w:ascii="Arial" w:eastAsia="Times New Roman" w:hAnsi="Arial" w:cs="Arial"/>
          <w:sz w:val="20"/>
          <w:szCs w:val="20"/>
        </w:rPr>
        <w:t>”).</w:t>
      </w:r>
    </w:p>
    <w:p w14:paraId="29F6548B" w14:textId="2C2C3105" w:rsidR="000773F8" w:rsidRPr="002548CC" w:rsidRDefault="000773F8" w:rsidP="00712661">
      <w:pPr>
        <w:spacing w:line="276" w:lineRule="auto"/>
        <w:jc w:val="both"/>
        <w:rPr>
          <w:rFonts w:ascii="Arial" w:eastAsia="Times New Roman" w:hAnsi="Arial" w:cs="Arial"/>
          <w:sz w:val="20"/>
          <w:szCs w:val="20"/>
        </w:rPr>
      </w:pPr>
    </w:p>
    <w:p w14:paraId="6A162153" w14:textId="4CAB6F40" w:rsidR="000773F8" w:rsidRPr="002548CC" w:rsidRDefault="00EE5907" w:rsidP="00712661">
      <w:pPr>
        <w:spacing w:line="276" w:lineRule="auto"/>
        <w:jc w:val="both"/>
        <w:rPr>
          <w:rFonts w:ascii="Arial" w:eastAsia="Times New Roman" w:hAnsi="Arial" w:cs="Arial"/>
          <w:sz w:val="20"/>
          <w:szCs w:val="20"/>
        </w:rPr>
      </w:pPr>
      <w:r>
        <w:rPr>
          <w:rFonts w:ascii="Arial" w:eastAsia="Times New Roman" w:hAnsi="Arial" w:cs="Arial"/>
          <w:sz w:val="20"/>
          <w:szCs w:val="20"/>
        </w:rPr>
        <w:t>You</w:t>
      </w:r>
      <w:r w:rsidR="000773F8" w:rsidRPr="002548CC">
        <w:rPr>
          <w:rFonts w:ascii="Arial" w:eastAsia="Times New Roman" w:hAnsi="Arial" w:cs="Arial"/>
          <w:sz w:val="20"/>
          <w:szCs w:val="20"/>
        </w:rPr>
        <w:t xml:space="preserve"> acknowledge that any instruction relating to Regent Street is given by </w:t>
      </w:r>
      <w:r w:rsidR="00916C51">
        <w:rPr>
          <w:rFonts w:ascii="Arial" w:eastAsia="Times New Roman" w:hAnsi="Arial" w:cs="Arial"/>
          <w:sz w:val="20"/>
          <w:szCs w:val="20"/>
        </w:rPr>
        <w:t>t</w:t>
      </w:r>
      <w:r w:rsidR="000773F8" w:rsidRPr="002548CC">
        <w:rPr>
          <w:rFonts w:ascii="Arial" w:eastAsia="Times New Roman" w:hAnsi="Arial" w:cs="Arial"/>
          <w:sz w:val="20"/>
          <w:szCs w:val="20"/>
        </w:rPr>
        <w:t>he Crown Estate Commissioners (“</w:t>
      </w:r>
      <w:r w:rsidR="000773F8" w:rsidRPr="002548CC">
        <w:rPr>
          <w:rFonts w:ascii="Arial" w:eastAsia="Times New Roman" w:hAnsi="Arial" w:cs="Arial"/>
          <w:b/>
          <w:sz w:val="20"/>
          <w:szCs w:val="20"/>
        </w:rPr>
        <w:t>TCE</w:t>
      </w:r>
      <w:r w:rsidR="000773F8" w:rsidRPr="002548CC">
        <w:rPr>
          <w:rFonts w:ascii="Arial" w:eastAsia="Times New Roman" w:hAnsi="Arial" w:cs="Arial"/>
          <w:sz w:val="20"/>
          <w:szCs w:val="20"/>
        </w:rPr>
        <w:t>”) as manager and freeholder/long leaseholder of Regent Street and with obligations as landlord and manager for the Investor.</w:t>
      </w:r>
    </w:p>
    <w:p w14:paraId="6E095C45" w14:textId="67D7CA88" w:rsidR="000773F8" w:rsidRPr="002548CC" w:rsidRDefault="000773F8" w:rsidP="00712661">
      <w:pPr>
        <w:spacing w:line="276" w:lineRule="auto"/>
        <w:jc w:val="both"/>
        <w:rPr>
          <w:rFonts w:ascii="Arial" w:eastAsia="Times New Roman" w:hAnsi="Arial" w:cs="Arial"/>
          <w:sz w:val="20"/>
          <w:szCs w:val="20"/>
        </w:rPr>
      </w:pPr>
    </w:p>
    <w:p w14:paraId="7825AB37" w14:textId="75D31087" w:rsidR="000773F8" w:rsidRDefault="000773F8" w:rsidP="00712661">
      <w:pPr>
        <w:spacing w:line="276" w:lineRule="auto"/>
        <w:jc w:val="both"/>
        <w:rPr>
          <w:rFonts w:ascii="Arial" w:eastAsia="Times New Roman" w:hAnsi="Arial" w:cs="Arial"/>
          <w:sz w:val="20"/>
          <w:szCs w:val="20"/>
        </w:rPr>
      </w:pPr>
      <w:r w:rsidRPr="002548CC">
        <w:rPr>
          <w:rFonts w:ascii="Arial" w:eastAsia="Times New Roman" w:hAnsi="Arial" w:cs="Arial"/>
          <w:sz w:val="20"/>
          <w:szCs w:val="20"/>
        </w:rPr>
        <w:t>Investor - NBIM George 1 Nominee Limited and NBIM George 2 Nominee Limited acting on behalf of NBIM George GP Limited in its capacity as general partner of George Partners LP of Queensbury House, 3 Old Burlington Street, London, W1S 3AE and any new investor who acquires an interest in Regent Street who is notified in writing to you.</w:t>
      </w:r>
    </w:p>
    <w:p w14:paraId="22065214" w14:textId="77777777" w:rsidR="007901EF" w:rsidRDefault="007901EF" w:rsidP="00712661">
      <w:pPr>
        <w:spacing w:line="276" w:lineRule="auto"/>
        <w:jc w:val="both"/>
        <w:rPr>
          <w:rFonts w:ascii="Arial" w:eastAsia="Times New Roman" w:hAnsi="Arial" w:cs="Arial"/>
          <w:sz w:val="20"/>
          <w:szCs w:val="20"/>
        </w:rPr>
      </w:pPr>
    </w:p>
    <w:p w14:paraId="7F97F054" w14:textId="77777777" w:rsidR="007901EF" w:rsidRPr="007901EF" w:rsidRDefault="007901EF" w:rsidP="007901EF">
      <w:pPr>
        <w:spacing w:line="276" w:lineRule="auto"/>
        <w:jc w:val="both"/>
        <w:rPr>
          <w:rFonts w:ascii="Arial" w:eastAsia="Times New Roman" w:hAnsi="Arial" w:cs="Arial"/>
          <w:i/>
          <w:iCs/>
          <w:sz w:val="20"/>
          <w:szCs w:val="20"/>
          <w:lang w:val="en-GB"/>
        </w:rPr>
      </w:pPr>
      <w:r w:rsidRPr="007901EF">
        <w:rPr>
          <w:rFonts w:ascii="Arial" w:eastAsia="Times New Roman" w:hAnsi="Arial" w:cs="Arial"/>
          <w:i/>
          <w:iCs/>
          <w:sz w:val="20"/>
          <w:szCs w:val="20"/>
          <w:lang w:val="en-GB"/>
        </w:rPr>
        <w:t>N.B. Regent Street includes:</w:t>
      </w:r>
    </w:p>
    <w:p w14:paraId="02EBBD5B" w14:textId="77777777" w:rsidR="007901EF" w:rsidRPr="007901EF" w:rsidRDefault="007901EF" w:rsidP="007901EF">
      <w:pPr>
        <w:spacing w:line="276" w:lineRule="auto"/>
        <w:jc w:val="both"/>
        <w:rPr>
          <w:rFonts w:ascii="Arial" w:eastAsia="Times New Roman" w:hAnsi="Arial" w:cs="Arial"/>
          <w:sz w:val="20"/>
          <w:szCs w:val="20"/>
          <w:lang w:val="en-GB"/>
        </w:rPr>
      </w:pPr>
    </w:p>
    <w:p w14:paraId="28CC02D5" w14:textId="3CED2B51" w:rsidR="007901EF" w:rsidRPr="007901EF" w:rsidRDefault="007901EF" w:rsidP="007901EF">
      <w:pPr>
        <w:spacing w:line="276" w:lineRule="auto"/>
        <w:jc w:val="both"/>
        <w:rPr>
          <w:rFonts w:ascii="Arial" w:eastAsia="Times New Roman" w:hAnsi="Arial" w:cs="Arial"/>
          <w:sz w:val="20"/>
          <w:szCs w:val="20"/>
          <w:lang w:val="en-GB"/>
        </w:rPr>
      </w:pPr>
      <w:r w:rsidRPr="007901EF">
        <w:rPr>
          <w:rFonts w:ascii="Arial" w:eastAsia="Times New Roman" w:hAnsi="Arial" w:cs="Arial"/>
          <w:sz w:val="20"/>
          <w:szCs w:val="20"/>
          <w:lang w:val="en-GB"/>
        </w:rPr>
        <w:t xml:space="preserve">12 Sherwood Street, a residential block formerly known as Quadrant 4. The building is let on </w:t>
      </w:r>
      <w:r w:rsidR="002B5121">
        <w:rPr>
          <w:rFonts w:ascii="Arial" w:eastAsia="Times New Roman" w:hAnsi="Arial" w:cs="Arial"/>
          <w:sz w:val="20"/>
          <w:szCs w:val="20"/>
          <w:lang w:val="en-GB"/>
        </w:rPr>
        <w:t>short term</w:t>
      </w:r>
      <w:r w:rsidRPr="007901EF">
        <w:rPr>
          <w:rFonts w:ascii="Arial" w:eastAsia="Times New Roman" w:hAnsi="Arial" w:cs="Arial"/>
          <w:sz w:val="20"/>
          <w:szCs w:val="20"/>
          <w:lang w:val="en-GB"/>
        </w:rPr>
        <w:t xml:space="preserve"> tenancies. The immediate landlord of the residential tenants is TCE Quadrant 4 LP (partnership registration number LP019607) (acting by its general partner TCE Quadrant 4 GP Limited (company number 11417003)) whose principal place of business is at 1 St. James’s Market, London SW1Y 4AH.  TCE Quadrant 4 LP is an English Limited Partnership, being a wholly owned subsidiary of the Crown Estate Commissioners. TCE Quadrant 4 LP has a long lease of 12 Sherwood Street from the Crown Estate Commissioners. Details of the bank account and invoicing details of TCE Quadrant 4 LP will be provided. </w:t>
      </w:r>
      <w:r w:rsidR="002B5121">
        <w:rPr>
          <w:rFonts w:ascii="Arial" w:eastAsia="Times New Roman" w:hAnsi="Arial" w:cs="Arial"/>
          <w:sz w:val="20"/>
          <w:szCs w:val="20"/>
          <w:lang w:val="en-GB"/>
        </w:rPr>
        <w:t>T</w:t>
      </w:r>
      <w:r w:rsidRPr="007901EF">
        <w:rPr>
          <w:rFonts w:ascii="Arial" w:eastAsia="Times New Roman" w:hAnsi="Arial" w:cs="Arial"/>
          <w:sz w:val="20"/>
          <w:szCs w:val="20"/>
          <w:lang w:val="en-GB"/>
        </w:rPr>
        <w:t>enancies will need to be granted by TCE Quadrant 4 LP.</w:t>
      </w:r>
    </w:p>
    <w:p w14:paraId="359576C1" w14:textId="77777777" w:rsidR="007901EF" w:rsidRPr="007901EF" w:rsidRDefault="007901EF" w:rsidP="007901EF">
      <w:pPr>
        <w:spacing w:line="276" w:lineRule="auto"/>
        <w:jc w:val="both"/>
        <w:rPr>
          <w:rFonts w:ascii="Arial" w:eastAsia="Times New Roman" w:hAnsi="Arial" w:cs="Arial"/>
          <w:sz w:val="20"/>
          <w:szCs w:val="20"/>
          <w:lang w:val="en-GB"/>
        </w:rPr>
      </w:pPr>
    </w:p>
    <w:p w14:paraId="41F99EA2" w14:textId="7639A8DD" w:rsidR="007901EF" w:rsidRPr="007901EF" w:rsidRDefault="007901EF" w:rsidP="007901EF">
      <w:pPr>
        <w:spacing w:line="276" w:lineRule="auto"/>
        <w:jc w:val="both"/>
        <w:rPr>
          <w:rFonts w:ascii="Arial" w:eastAsia="Times New Roman" w:hAnsi="Arial" w:cs="Arial"/>
          <w:sz w:val="20"/>
          <w:szCs w:val="20"/>
          <w:lang w:val="en-GB"/>
        </w:rPr>
      </w:pPr>
      <w:r w:rsidRPr="007901EF">
        <w:rPr>
          <w:rFonts w:ascii="Arial" w:eastAsia="Times New Roman" w:hAnsi="Arial" w:cs="Arial"/>
          <w:sz w:val="20"/>
          <w:szCs w:val="20"/>
          <w:lang w:val="en-GB"/>
        </w:rPr>
        <w:t>Morley House, another residential block. The building is let on short</w:t>
      </w:r>
      <w:r w:rsidR="002B5121">
        <w:rPr>
          <w:rFonts w:ascii="Arial" w:eastAsia="Times New Roman" w:hAnsi="Arial" w:cs="Arial"/>
          <w:sz w:val="20"/>
          <w:szCs w:val="20"/>
          <w:lang w:val="en-GB"/>
        </w:rPr>
        <w:t xml:space="preserve"> term </w:t>
      </w:r>
      <w:r w:rsidRPr="007901EF">
        <w:rPr>
          <w:rFonts w:ascii="Arial" w:eastAsia="Times New Roman" w:hAnsi="Arial" w:cs="Arial"/>
          <w:sz w:val="20"/>
          <w:szCs w:val="20"/>
          <w:lang w:val="en-GB"/>
        </w:rPr>
        <w:t xml:space="preserve">tenancies. The immediate landlord of the residential tenants is TCE Morley House LP (partnership registration number LP021554) (acting by its general partner TCE Morley House GP Limited (company number 13029433)) whose principal place of business is at 1 St. James’s Market, London SW1Y 4AH.  TCE Morley House LP is an English Limited Partnership, being a wholly owned subsidiary of the Crown Estate Commissioners. TCE Morley House LP has a long lease of Morley House from the Crown Estate Commissioners. Details of the bank account and invoicing details of TCE Horley House will be provided. </w:t>
      </w:r>
      <w:r w:rsidR="002B5121">
        <w:rPr>
          <w:rFonts w:ascii="Arial" w:eastAsia="Times New Roman" w:hAnsi="Arial" w:cs="Arial"/>
          <w:sz w:val="20"/>
          <w:szCs w:val="20"/>
          <w:lang w:val="en-GB"/>
        </w:rPr>
        <w:t>T</w:t>
      </w:r>
      <w:r w:rsidRPr="007901EF">
        <w:rPr>
          <w:rFonts w:ascii="Arial" w:eastAsia="Times New Roman" w:hAnsi="Arial" w:cs="Arial"/>
          <w:sz w:val="20"/>
          <w:szCs w:val="20"/>
          <w:lang w:val="en-GB"/>
        </w:rPr>
        <w:t>enancies will need to be granted by TCE Morley House LP.</w:t>
      </w:r>
    </w:p>
    <w:p w14:paraId="58264967" w14:textId="3D2DF97D" w:rsidR="000773F8" w:rsidRPr="002548CC" w:rsidRDefault="000773F8" w:rsidP="00712661">
      <w:pPr>
        <w:spacing w:line="276" w:lineRule="auto"/>
        <w:jc w:val="both"/>
        <w:rPr>
          <w:rFonts w:ascii="Arial" w:eastAsia="Times New Roman" w:hAnsi="Arial" w:cs="Arial"/>
          <w:b/>
          <w:sz w:val="20"/>
          <w:szCs w:val="20"/>
        </w:rPr>
      </w:pPr>
    </w:p>
    <w:p w14:paraId="4FDAC7F6" w14:textId="651F9BFE" w:rsidR="000773F8" w:rsidRPr="002548CC" w:rsidRDefault="000773F8" w:rsidP="00712661">
      <w:pPr>
        <w:spacing w:line="276" w:lineRule="auto"/>
        <w:jc w:val="both"/>
        <w:rPr>
          <w:rFonts w:ascii="Arial" w:eastAsia="Times New Roman" w:hAnsi="Arial" w:cs="Arial"/>
          <w:b/>
          <w:sz w:val="20"/>
          <w:szCs w:val="20"/>
        </w:rPr>
      </w:pPr>
      <w:r w:rsidRPr="002548CC">
        <w:rPr>
          <w:rFonts w:ascii="Arial" w:eastAsia="Times New Roman" w:hAnsi="Arial" w:cs="Arial"/>
          <w:b/>
          <w:sz w:val="20"/>
          <w:szCs w:val="20"/>
        </w:rPr>
        <w:t>Gateway Block</w:t>
      </w:r>
    </w:p>
    <w:p w14:paraId="17361684" w14:textId="08B03F8F" w:rsidR="000773F8" w:rsidRPr="002548CC" w:rsidRDefault="000773F8" w:rsidP="00712661">
      <w:pPr>
        <w:spacing w:line="276" w:lineRule="auto"/>
        <w:jc w:val="both"/>
        <w:rPr>
          <w:rFonts w:ascii="Arial" w:eastAsia="Times New Roman" w:hAnsi="Arial" w:cs="Arial"/>
          <w:b/>
          <w:sz w:val="20"/>
          <w:szCs w:val="20"/>
        </w:rPr>
      </w:pPr>
    </w:p>
    <w:p w14:paraId="110A79E2" w14:textId="4358D40E" w:rsidR="000773F8" w:rsidRPr="002548CC" w:rsidRDefault="000773F8" w:rsidP="00712661">
      <w:pPr>
        <w:spacing w:line="276" w:lineRule="auto"/>
        <w:jc w:val="both"/>
        <w:rPr>
          <w:rFonts w:ascii="Arial" w:eastAsia="Times New Roman" w:hAnsi="Arial" w:cs="Arial"/>
          <w:sz w:val="20"/>
          <w:szCs w:val="20"/>
        </w:rPr>
      </w:pPr>
      <w:r w:rsidRPr="002548CC">
        <w:rPr>
          <w:rFonts w:ascii="Arial" w:eastAsia="Times New Roman" w:hAnsi="Arial" w:cs="Arial"/>
          <w:sz w:val="20"/>
          <w:szCs w:val="20"/>
        </w:rPr>
        <w:t>St. James’s Gateway (comprising 1 Eagle Place, 210-214 Piccadilly, 18, 19 and 21-23 Jermyn Street, 27 Regent Street and the Clydesdale Bank building) (the “</w:t>
      </w:r>
      <w:r w:rsidRPr="002548CC">
        <w:rPr>
          <w:rFonts w:ascii="Arial" w:eastAsia="Times New Roman" w:hAnsi="Arial" w:cs="Arial"/>
          <w:b/>
          <w:sz w:val="20"/>
          <w:szCs w:val="20"/>
        </w:rPr>
        <w:t>Gateway Block</w:t>
      </w:r>
      <w:r w:rsidRPr="002548CC">
        <w:rPr>
          <w:rFonts w:ascii="Arial" w:eastAsia="Times New Roman" w:hAnsi="Arial" w:cs="Arial"/>
          <w:sz w:val="20"/>
          <w:szCs w:val="20"/>
        </w:rPr>
        <w:t>”) - Maple Investment, L.P. an English limited partnership (partnership registration number LP014176) whose principal place of business is at 1 St. James’s Market, London, SW1Y 4AH acting by its general partner, Maple Investment GP Limited (company number 7428466) whose registered office is at 1 St. James’s Market, London, SW1Y 4AH.</w:t>
      </w:r>
    </w:p>
    <w:p w14:paraId="59F281DB" w14:textId="41CBE491" w:rsidR="000773F8" w:rsidRPr="002548CC" w:rsidRDefault="000773F8" w:rsidP="00712661">
      <w:pPr>
        <w:spacing w:line="276" w:lineRule="auto"/>
        <w:jc w:val="both"/>
        <w:rPr>
          <w:rFonts w:ascii="Arial" w:eastAsia="Times New Roman" w:hAnsi="Arial" w:cs="Arial"/>
          <w:sz w:val="20"/>
          <w:szCs w:val="20"/>
        </w:rPr>
      </w:pPr>
    </w:p>
    <w:p w14:paraId="476C9596" w14:textId="22EAE778" w:rsidR="000773F8" w:rsidRPr="002548CC" w:rsidRDefault="001D5F16" w:rsidP="00712661">
      <w:pPr>
        <w:spacing w:line="276" w:lineRule="auto"/>
        <w:jc w:val="both"/>
        <w:rPr>
          <w:rFonts w:ascii="Arial" w:eastAsia="Times New Roman" w:hAnsi="Arial" w:cs="Arial"/>
          <w:sz w:val="20"/>
          <w:szCs w:val="20"/>
        </w:rPr>
      </w:pPr>
      <w:r>
        <w:rPr>
          <w:rFonts w:ascii="Arial" w:eastAsia="Times New Roman" w:hAnsi="Arial" w:cs="Arial"/>
          <w:sz w:val="20"/>
          <w:szCs w:val="20"/>
        </w:rPr>
        <w:t>You</w:t>
      </w:r>
      <w:r w:rsidR="000773F8" w:rsidRPr="002548CC">
        <w:rPr>
          <w:rFonts w:ascii="Arial" w:eastAsia="Times New Roman" w:hAnsi="Arial" w:cs="Arial"/>
          <w:sz w:val="20"/>
          <w:szCs w:val="20"/>
        </w:rPr>
        <w:t xml:space="preserve"> shall accept the instructions and directions of Maple Investment, L.P.’s asset manager, Purple Investment Management LLP (“</w:t>
      </w:r>
      <w:r w:rsidR="000773F8" w:rsidRPr="002548CC">
        <w:rPr>
          <w:rFonts w:ascii="Arial" w:eastAsia="Times New Roman" w:hAnsi="Arial" w:cs="Arial"/>
          <w:b/>
          <w:sz w:val="20"/>
          <w:szCs w:val="20"/>
        </w:rPr>
        <w:t>PIM</w:t>
      </w:r>
      <w:r w:rsidR="000773F8" w:rsidRPr="002548CC">
        <w:rPr>
          <w:rFonts w:ascii="Arial" w:eastAsia="Times New Roman" w:hAnsi="Arial" w:cs="Arial"/>
          <w:sz w:val="20"/>
          <w:szCs w:val="20"/>
        </w:rPr>
        <w:t xml:space="preserve">”), in relation to the provision of the services and the discharge of its duties under this appointment.  </w:t>
      </w:r>
      <w:r>
        <w:rPr>
          <w:rFonts w:ascii="Arial" w:eastAsia="Times New Roman" w:hAnsi="Arial" w:cs="Arial"/>
          <w:sz w:val="20"/>
          <w:szCs w:val="20"/>
        </w:rPr>
        <w:t>You</w:t>
      </w:r>
      <w:r w:rsidR="000773F8" w:rsidRPr="002548CC">
        <w:rPr>
          <w:rFonts w:ascii="Arial" w:eastAsia="Times New Roman" w:hAnsi="Arial" w:cs="Arial"/>
          <w:sz w:val="20"/>
          <w:szCs w:val="20"/>
        </w:rPr>
        <w:t xml:space="preserve"> shall be entitled to rely upon an instruction or direction from PIM as if such instruction or direction had been given by Maple Investment, L.P.</w:t>
      </w:r>
    </w:p>
    <w:p w14:paraId="2BB36BF7" w14:textId="28BEBB6A" w:rsidR="000773F8" w:rsidRPr="002548CC" w:rsidRDefault="000773F8" w:rsidP="00712661">
      <w:pPr>
        <w:spacing w:line="276" w:lineRule="auto"/>
        <w:jc w:val="both"/>
        <w:rPr>
          <w:rFonts w:ascii="Arial" w:eastAsia="Times New Roman" w:hAnsi="Arial" w:cs="Arial"/>
          <w:sz w:val="20"/>
          <w:szCs w:val="20"/>
        </w:rPr>
      </w:pPr>
    </w:p>
    <w:p w14:paraId="1D41BFB8" w14:textId="090EE05B"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St. James’s Market</w:t>
      </w:r>
    </w:p>
    <w:p w14:paraId="7E64B947" w14:textId="1AC1B82F" w:rsidR="000773F8" w:rsidRPr="002548CC" w:rsidRDefault="000773F8" w:rsidP="00712661">
      <w:pPr>
        <w:spacing w:line="276" w:lineRule="auto"/>
        <w:jc w:val="both"/>
        <w:rPr>
          <w:rFonts w:ascii="Arial" w:eastAsiaTheme="minorHAnsi" w:hAnsi="Arial" w:cs="Arial"/>
          <w:bCs/>
          <w:sz w:val="20"/>
          <w:szCs w:val="20"/>
        </w:rPr>
      </w:pPr>
    </w:p>
    <w:p w14:paraId="7924C4E9" w14:textId="32F41D09"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Phase 1</w:t>
      </w:r>
    </w:p>
    <w:p w14:paraId="12A3230C" w14:textId="5A0AB8BC" w:rsidR="000773F8" w:rsidRPr="002548CC" w:rsidRDefault="000773F8" w:rsidP="00712661">
      <w:pPr>
        <w:spacing w:line="276" w:lineRule="auto"/>
        <w:jc w:val="both"/>
        <w:rPr>
          <w:rFonts w:ascii="Arial" w:eastAsiaTheme="minorHAnsi" w:hAnsi="Arial" w:cs="Arial"/>
          <w:bCs/>
          <w:sz w:val="20"/>
          <w:szCs w:val="20"/>
        </w:rPr>
      </w:pPr>
    </w:p>
    <w:p w14:paraId="17843557" w14:textId="77A64DC6"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1 St. James’s Market: St James’s Market Regent Street LP (partnership registration number LP15491) an English limited partnership whose principal place of business is at 1 St. James’s Market, London, SW1Y 4AH acting by its general partner St James's Market Regent Street GP Limited (company number 8479176) whose registered office is at 1 St. James’s Market, London, SW1Y 4AH; and</w:t>
      </w:r>
    </w:p>
    <w:p w14:paraId="45FF0400" w14:textId="4202AF06" w:rsidR="000773F8" w:rsidRPr="002548CC" w:rsidRDefault="000773F8" w:rsidP="00712661">
      <w:pPr>
        <w:spacing w:line="276" w:lineRule="auto"/>
        <w:jc w:val="both"/>
        <w:rPr>
          <w:rFonts w:ascii="Arial" w:eastAsiaTheme="minorHAnsi" w:hAnsi="Arial" w:cs="Arial"/>
          <w:bCs/>
          <w:sz w:val="20"/>
          <w:szCs w:val="20"/>
        </w:rPr>
      </w:pPr>
    </w:p>
    <w:p w14:paraId="63495315" w14:textId="686EEA1B"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2 St. James’s Market: St James’s Market Haymarket LP (partnership registration number LP15492) an English limited partnership whose principal place of business is at 1 St. James’s Market, London, SW1Y 4AH acting by its general partner St James's Market Haymarket GP Limited (company number 8479173) whose registered office is at 1 St. James’s Market, London, SW1Y 4AH (“</w:t>
      </w:r>
      <w:r w:rsidRPr="002548CC">
        <w:rPr>
          <w:rFonts w:ascii="Arial" w:eastAsiaTheme="minorHAnsi" w:hAnsi="Arial" w:cs="Arial"/>
          <w:b/>
          <w:bCs/>
          <w:sz w:val="20"/>
          <w:szCs w:val="20"/>
        </w:rPr>
        <w:t>SJM Phase 1</w:t>
      </w:r>
      <w:r w:rsidRPr="002548CC">
        <w:rPr>
          <w:rFonts w:ascii="Arial" w:eastAsiaTheme="minorHAnsi" w:hAnsi="Arial" w:cs="Arial"/>
          <w:bCs/>
          <w:sz w:val="20"/>
          <w:szCs w:val="20"/>
        </w:rPr>
        <w:t>”)</w:t>
      </w:r>
    </w:p>
    <w:p w14:paraId="0F0539BA" w14:textId="0217F849" w:rsidR="000773F8" w:rsidRPr="002548CC" w:rsidRDefault="000773F8" w:rsidP="00712661">
      <w:pPr>
        <w:spacing w:line="276" w:lineRule="auto"/>
        <w:jc w:val="both"/>
        <w:rPr>
          <w:rFonts w:ascii="Arial" w:eastAsiaTheme="minorHAnsi" w:hAnsi="Arial" w:cs="Arial"/>
          <w:bCs/>
          <w:sz w:val="20"/>
          <w:szCs w:val="20"/>
        </w:rPr>
      </w:pPr>
    </w:p>
    <w:p w14:paraId="56845A07" w14:textId="7B8E5358" w:rsidR="000773F8" w:rsidRDefault="001D5F16" w:rsidP="00712661">
      <w:pPr>
        <w:spacing w:line="276" w:lineRule="auto"/>
        <w:jc w:val="both"/>
        <w:rPr>
          <w:rFonts w:ascii="Arial" w:eastAsiaTheme="minorHAnsi" w:hAnsi="Arial" w:cs="Arial"/>
          <w:bCs/>
          <w:sz w:val="20"/>
          <w:szCs w:val="20"/>
        </w:rPr>
      </w:pP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accept the instructions and directions of the SJM Phase I partnerships’ asset manager, PIM, in relation to the provision of the services and the discharge of its duties under this appointment</w:t>
      </w:r>
      <w:r>
        <w:rPr>
          <w:rFonts w:ascii="Arial" w:eastAsiaTheme="minorHAnsi" w:hAnsi="Arial" w:cs="Arial"/>
          <w:bCs/>
          <w:sz w:val="20"/>
          <w:szCs w:val="20"/>
        </w:rPr>
        <w:t>. You</w:t>
      </w:r>
      <w:r w:rsidR="000773F8" w:rsidRPr="002548CC">
        <w:rPr>
          <w:rFonts w:ascii="Arial" w:eastAsiaTheme="minorHAnsi" w:hAnsi="Arial" w:cs="Arial"/>
          <w:bCs/>
          <w:sz w:val="20"/>
          <w:szCs w:val="20"/>
        </w:rPr>
        <w:t xml:space="preserve"> be entitled to rely upon an instruction or direction from PIM as if such instruction or direction had been given by the relevant partnership.</w:t>
      </w:r>
    </w:p>
    <w:p w14:paraId="28099E76" w14:textId="1E2057FF" w:rsidR="001D5F16" w:rsidRPr="002548CC" w:rsidRDefault="001D5F16" w:rsidP="00712661">
      <w:pPr>
        <w:spacing w:line="276" w:lineRule="auto"/>
        <w:jc w:val="both"/>
        <w:rPr>
          <w:rFonts w:ascii="Arial" w:eastAsiaTheme="minorHAnsi" w:hAnsi="Arial" w:cs="Arial"/>
          <w:bCs/>
          <w:sz w:val="20"/>
          <w:szCs w:val="20"/>
        </w:rPr>
      </w:pPr>
    </w:p>
    <w:p w14:paraId="4BD9400E" w14:textId="0074C6F7"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Phase 2</w:t>
      </w:r>
    </w:p>
    <w:p w14:paraId="687B347F" w14:textId="1B019579" w:rsidR="000773F8" w:rsidRPr="002548CC" w:rsidRDefault="000773F8" w:rsidP="00712661">
      <w:pPr>
        <w:spacing w:line="276" w:lineRule="auto"/>
        <w:jc w:val="both"/>
        <w:rPr>
          <w:rFonts w:ascii="Arial" w:eastAsiaTheme="minorHAnsi" w:hAnsi="Arial" w:cs="Arial"/>
          <w:bCs/>
          <w:sz w:val="20"/>
          <w:szCs w:val="20"/>
        </w:rPr>
      </w:pPr>
    </w:p>
    <w:p w14:paraId="5999DD0D" w14:textId="289A07D8"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St Albans House, 57-59 Haymarket, Samuel House, 6 St Alban's Street, Cineworld, 62-65 Haymarket, Greener House, 66-68 Haymarket, 14-16 Charles II Street and 13 Charles II Street, St James's Market, London W1 (“</w:t>
      </w:r>
      <w:r w:rsidRPr="002548CC">
        <w:rPr>
          <w:rFonts w:ascii="Arial" w:eastAsiaTheme="minorHAnsi" w:hAnsi="Arial" w:cs="Arial"/>
          <w:b/>
          <w:bCs/>
          <w:sz w:val="20"/>
          <w:szCs w:val="20"/>
        </w:rPr>
        <w:t>SJM Phase 2</w:t>
      </w:r>
      <w:r w:rsidRPr="002548CC">
        <w:rPr>
          <w:rFonts w:ascii="Arial" w:eastAsiaTheme="minorHAnsi" w:hAnsi="Arial" w:cs="Arial"/>
          <w:bCs/>
          <w:sz w:val="20"/>
          <w:szCs w:val="20"/>
        </w:rPr>
        <w:t xml:space="preserve">”) </w:t>
      </w:r>
    </w:p>
    <w:p w14:paraId="7EC231A8" w14:textId="382BBD17" w:rsidR="000773F8" w:rsidRPr="002548CC" w:rsidRDefault="000773F8" w:rsidP="00712661">
      <w:pPr>
        <w:spacing w:line="276" w:lineRule="auto"/>
        <w:jc w:val="both"/>
        <w:rPr>
          <w:rFonts w:ascii="Arial" w:eastAsiaTheme="minorHAnsi" w:hAnsi="Arial" w:cs="Arial"/>
          <w:bCs/>
          <w:sz w:val="20"/>
          <w:szCs w:val="20"/>
        </w:rPr>
      </w:pPr>
    </w:p>
    <w:p w14:paraId="7AF7F67C" w14:textId="3BFCC351"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SJM Four (South Block) LP (partnership registration number LP16584) an English limited partnership whose principal place of business is at 1 St. James’s Market, London, SW1Y 4AH acting by its general partner SJM Four (South Block) GP Limited (company number 9512536) whose registered office is at 1 St. James’s Market, London, SW1Y 4AH.</w:t>
      </w:r>
    </w:p>
    <w:p w14:paraId="15B7E803" w14:textId="6ADDC307" w:rsidR="000773F8" w:rsidRPr="002548CC" w:rsidRDefault="000773F8" w:rsidP="00712661">
      <w:pPr>
        <w:spacing w:line="276" w:lineRule="auto"/>
        <w:jc w:val="both"/>
        <w:rPr>
          <w:rFonts w:ascii="Arial" w:eastAsiaTheme="minorHAnsi" w:hAnsi="Arial" w:cs="Arial"/>
          <w:bCs/>
          <w:sz w:val="20"/>
          <w:szCs w:val="20"/>
        </w:rPr>
      </w:pPr>
    </w:p>
    <w:p w14:paraId="6928D91F" w14:textId="61530A6C" w:rsidR="008C6CD1" w:rsidRDefault="001D5F16" w:rsidP="00712661">
      <w:pPr>
        <w:spacing w:line="276" w:lineRule="auto"/>
        <w:jc w:val="both"/>
        <w:rPr>
          <w:rFonts w:ascii="Arial" w:eastAsiaTheme="minorHAnsi" w:hAnsi="Arial" w:cs="Arial"/>
          <w:b/>
          <w:sz w:val="20"/>
          <w:szCs w:val="20"/>
          <w:u w:val="single"/>
        </w:rPr>
      </w:pP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accept the instructions and directions of the SJM Phase 2 partnership’s asset manager, PIM, in relation to the provision of the services and the discharge of its duties under this appointment. </w:t>
      </w: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be entitled to rely upon an instruction or direction from PIM as if such instruction or direction had been given by the partnership.</w:t>
      </w:r>
    </w:p>
    <w:p w14:paraId="2AF76AD3" w14:textId="77777777" w:rsidR="008C6CD1" w:rsidRDefault="008C6CD1" w:rsidP="00712661">
      <w:pPr>
        <w:spacing w:line="276" w:lineRule="auto"/>
        <w:jc w:val="both"/>
        <w:rPr>
          <w:rFonts w:ascii="Arial" w:eastAsiaTheme="minorHAnsi" w:hAnsi="Arial" w:cs="Arial"/>
          <w:b/>
          <w:sz w:val="20"/>
          <w:szCs w:val="20"/>
          <w:u w:val="single"/>
        </w:rPr>
      </w:pPr>
    </w:p>
    <w:p w14:paraId="3C2406F6" w14:textId="5F1E5D8A" w:rsidR="00916C51" w:rsidRPr="00916C51" w:rsidRDefault="00916C51" w:rsidP="00712661">
      <w:pPr>
        <w:spacing w:line="276" w:lineRule="auto"/>
        <w:jc w:val="both"/>
        <w:rPr>
          <w:rFonts w:ascii="Arial" w:eastAsiaTheme="minorHAnsi" w:hAnsi="Arial" w:cs="Arial"/>
          <w:b/>
          <w:sz w:val="20"/>
          <w:szCs w:val="20"/>
          <w:u w:val="single"/>
        </w:rPr>
      </w:pPr>
      <w:r w:rsidRPr="00916C51">
        <w:rPr>
          <w:rFonts w:ascii="Arial" w:eastAsiaTheme="minorHAnsi" w:hAnsi="Arial" w:cs="Arial"/>
          <w:b/>
          <w:sz w:val="20"/>
          <w:szCs w:val="20"/>
          <w:u w:val="single"/>
        </w:rPr>
        <w:t>Regional</w:t>
      </w:r>
    </w:p>
    <w:p w14:paraId="51599E65" w14:textId="77777777" w:rsidR="000773F8" w:rsidRDefault="000773F8" w:rsidP="00712661">
      <w:pPr>
        <w:spacing w:line="276" w:lineRule="auto"/>
        <w:jc w:val="both"/>
        <w:rPr>
          <w:rFonts w:ascii="Arial" w:eastAsiaTheme="minorHAnsi" w:hAnsi="Arial" w:cs="Arial"/>
          <w:b/>
          <w:bCs/>
          <w:sz w:val="20"/>
          <w:szCs w:val="20"/>
        </w:rPr>
      </w:pPr>
    </w:p>
    <w:p w14:paraId="6B1D47A9" w14:textId="6542F173" w:rsidR="00916C51" w:rsidRPr="008C6CD1" w:rsidRDefault="008C6CD1" w:rsidP="00712661">
      <w:pPr>
        <w:spacing w:line="276" w:lineRule="auto"/>
        <w:jc w:val="both"/>
        <w:rPr>
          <w:rFonts w:ascii="Arial" w:eastAsiaTheme="minorHAnsi" w:hAnsi="Arial" w:cs="Arial"/>
          <w:i/>
          <w:iCs/>
          <w:sz w:val="20"/>
          <w:szCs w:val="20"/>
        </w:rPr>
      </w:pPr>
      <w:r>
        <w:rPr>
          <w:rFonts w:ascii="Arial" w:eastAsiaTheme="minorHAnsi" w:hAnsi="Arial" w:cs="Arial"/>
          <w:i/>
          <w:iCs/>
          <w:sz w:val="20"/>
          <w:szCs w:val="20"/>
        </w:rPr>
        <w:t>N</w:t>
      </w:r>
      <w:r w:rsidR="00D071D4">
        <w:rPr>
          <w:rFonts w:ascii="Arial" w:eastAsiaTheme="minorHAnsi" w:hAnsi="Arial" w:cs="Arial"/>
          <w:i/>
          <w:iCs/>
          <w:sz w:val="20"/>
          <w:szCs w:val="20"/>
        </w:rPr>
        <w:t>.</w:t>
      </w:r>
      <w:r>
        <w:rPr>
          <w:rFonts w:ascii="Arial" w:eastAsiaTheme="minorHAnsi" w:hAnsi="Arial" w:cs="Arial"/>
          <w:i/>
          <w:iCs/>
          <w:sz w:val="20"/>
          <w:szCs w:val="20"/>
        </w:rPr>
        <w:t>B</w:t>
      </w:r>
      <w:r w:rsidR="00D071D4">
        <w:rPr>
          <w:rFonts w:ascii="Arial" w:eastAsiaTheme="minorHAnsi" w:hAnsi="Arial" w:cs="Arial"/>
          <w:i/>
          <w:iCs/>
          <w:sz w:val="20"/>
          <w:szCs w:val="20"/>
        </w:rPr>
        <w:t xml:space="preserve">. </w:t>
      </w:r>
      <w:r w:rsidR="00916C51" w:rsidRPr="008C6CD1">
        <w:rPr>
          <w:rFonts w:ascii="Arial" w:eastAsiaTheme="minorHAnsi" w:hAnsi="Arial" w:cs="Arial"/>
          <w:i/>
          <w:iCs/>
          <w:sz w:val="20"/>
          <w:szCs w:val="20"/>
        </w:rPr>
        <w:t xml:space="preserve">It is anticipated that </w:t>
      </w:r>
      <w:r w:rsidR="00D071D4">
        <w:rPr>
          <w:rFonts w:ascii="Arial" w:eastAsiaTheme="minorHAnsi" w:hAnsi="Arial" w:cs="Arial"/>
          <w:i/>
          <w:iCs/>
          <w:sz w:val="20"/>
          <w:szCs w:val="20"/>
        </w:rPr>
        <w:t xml:space="preserve">residential real estate </w:t>
      </w:r>
      <w:r w:rsidRPr="008C6CD1">
        <w:rPr>
          <w:rFonts w:ascii="Arial" w:eastAsiaTheme="minorHAnsi" w:hAnsi="Arial" w:cs="Arial"/>
          <w:i/>
          <w:iCs/>
          <w:sz w:val="20"/>
          <w:szCs w:val="20"/>
        </w:rPr>
        <w:t xml:space="preserve">legal </w:t>
      </w:r>
      <w:r w:rsidR="00916C51" w:rsidRPr="008C6CD1">
        <w:rPr>
          <w:rFonts w:ascii="Arial" w:eastAsiaTheme="minorHAnsi" w:hAnsi="Arial" w:cs="Arial"/>
          <w:i/>
          <w:iCs/>
          <w:sz w:val="20"/>
          <w:szCs w:val="20"/>
        </w:rPr>
        <w:t>services will be provided by the law firm that holds the Regional mandate</w:t>
      </w:r>
      <w:r w:rsidR="007B6531" w:rsidRPr="008C6CD1">
        <w:rPr>
          <w:rFonts w:ascii="Arial" w:eastAsiaTheme="minorHAnsi" w:hAnsi="Arial" w:cs="Arial"/>
          <w:i/>
          <w:iCs/>
          <w:sz w:val="20"/>
          <w:szCs w:val="20"/>
        </w:rPr>
        <w:t>.</w:t>
      </w:r>
      <w:r w:rsidR="00916C51" w:rsidRPr="008C6CD1">
        <w:rPr>
          <w:rFonts w:ascii="Arial" w:eastAsiaTheme="minorHAnsi" w:hAnsi="Arial" w:cs="Arial"/>
          <w:i/>
          <w:iCs/>
          <w:sz w:val="20"/>
          <w:szCs w:val="20"/>
        </w:rPr>
        <w:t xml:space="preserve"> </w:t>
      </w:r>
      <w:r w:rsidR="00721597">
        <w:rPr>
          <w:rFonts w:ascii="Arial" w:eastAsiaTheme="minorHAnsi" w:hAnsi="Arial" w:cs="Arial"/>
          <w:i/>
          <w:iCs/>
          <w:sz w:val="20"/>
          <w:szCs w:val="20"/>
        </w:rPr>
        <w:t>T</w:t>
      </w:r>
      <w:r w:rsidRPr="008C6CD1">
        <w:rPr>
          <w:rFonts w:ascii="Arial" w:eastAsiaTheme="minorHAnsi" w:hAnsi="Arial" w:cs="Arial"/>
          <w:i/>
          <w:iCs/>
          <w:sz w:val="20"/>
          <w:szCs w:val="20"/>
        </w:rPr>
        <w:t xml:space="preserve">he legal services for </w:t>
      </w:r>
      <w:r w:rsidR="00721597">
        <w:rPr>
          <w:rFonts w:ascii="Arial" w:eastAsiaTheme="minorHAnsi" w:hAnsi="Arial" w:cs="Arial"/>
          <w:i/>
          <w:iCs/>
          <w:sz w:val="20"/>
          <w:szCs w:val="20"/>
        </w:rPr>
        <w:t xml:space="preserve">the </w:t>
      </w:r>
      <w:r w:rsidRPr="008C6CD1">
        <w:rPr>
          <w:rFonts w:ascii="Arial" w:eastAsiaTheme="minorHAnsi" w:hAnsi="Arial" w:cs="Arial"/>
          <w:i/>
          <w:iCs/>
          <w:sz w:val="20"/>
          <w:szCs w:val="20"/>
        </w:rPr>
        <w:t xml:space="preserve">Regional </w:t>
      </w:r>
      <w:r w:rsidR="00721597">
        <w:rPr>
          <w:rFonts w:ascii="Arial" w:eastAsiaTheme="minorHAnsi" w:hAnsi="Arial" w:cs="Arial"/>
          <w:i/>
          <w:iCs/>
          <w:sz w:val="20"/>
          <w:szCs w:val="20"/>
        </w:rPr>
        <w:t xml:space="preserve">portfolio </w:t>
      </w:r>
      <w:r w:rsidRPr="008C6CD1">
        <w:rPr>
          <w:rFonts w:ascii="Arial" w:eastAsiaTheme="minorHAnsi" w:hAnsi="Arial" w:cs="Arial"/>
          <w:i/>
          <w:iCs/>
          <w:sz w:val="20"/>
          <w:szCs w:val="20"/>
        </w:rPr>
        <w:t xml:space="preserve">relate predominantly to commercial real estate work. </w:t>
      </w:r>
      <w:r w:rsidR="00916C51" w:rsidRPr="008C6CD1">
        <w:rPr>
          <w:rFonts w:ascii="Arial" w:eastAsiaTheme="minorHAnsi" w:hAnsi="Arial" w:cs="Arial"/>
          <w:i/>
          <w:iCs/>
          <w:sz w:val="20"/>
          <w:szCs w:val="20"/>
        </w:rPr>
        <w:t xml:space="preserve">These Regional joint venture details are </w:t>
      </w:r>
      <w:r w:rsidR="008164D5" w:rsidRPr="008C6CD1">
        <w:rPr>
          <w:rFonts w:ascii="Arial" w:eastAsiaTheme="minorHAnsi" w:hAnsi="Arial" w:cs="Arial"/>
          <w:i/>
          <w:iCs/>
          <w:sz w:val="20"/>
          <w:szCs w:val="20"/>
        </w:rPr>
        <w:t xml:space="preserve">set out in case we need to instruct you on a Regional matter during this mandate. </w:t>
      </w:r>
    </w:p>
    <w:p w14:paraId="561AA429" w14:textId="77777777" w:rsidR="00916C51" w:rsidRPr="002548CC" w:rsidRDefault="00916C51" w:rsidP="00712661">
      <w:pPr>
        <w:spacing w:line="276" w:lineRule="auto"/>
        <w:jc w:val="both"/>
        <w:rPr>
          <w:rFonts w:ascii="Arial" w:eastAsiaTheme="minorHAnsi" w:hAnsi="Arial" w:cs="Arial"/>
          <w:b/>
          <w:bCs/>
          <w:sz w:val="20"/>
          <w:szCs w:val="20"/>
        </w:rPr>
      </w:pPr>
    </w:p>
    <w:p w14:paraId="761E6753" w14:textId="77777777"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 xml:space="preserve">Fosse Shopping Park, Blaby, Leicester </w:t>
      </w:r>
    </w:p>
    <w:p w14:paraId="076EC4CE" w14:textId="77777777" w:rsidR="000773F8" w:rsidRPr="002548CC" w:rsidRDefault="000773F8" w:rsidP="00712661">
      <w:pPr>
        <w:spacing w:line="276" w:lineRule="auto"/>
        <w:jc w:val="both"/>
        <w:rPr>
          <w:rFonts w:ascii="Arial" w:eastAsiaTheme="minorHAnsi" w:hAnsi="Arial" w:cs="Arial"/>
          <w:bCs/>
          <w:sz w:val="20"/>
          <w:szCs w:val="20"/>
        </w:rPr>
      </w:pPr>
    </w:p>
    <w:p w14:paraId="3F80CACF" w14:textId="77777777"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 xml:space="preserve">Wexford Retail LP (partnership registration number LP016106) an English limited partnership whose principal place of business is at 1 St James’s Market, London SW1Y 4AH, acting by its general partner, </w:t>
      </w:r>
      <w:r w:rsidRPr="002548CC">
        <w:rPr>
          <w:rFonts w:ascii="Arial" w:eastAsiaTheme="minorHAnsi" w:hAnsi="Arial" w:cs="Arial"/>
          <w:bCs/>
          <w:sz w:val="20"/>
          <w:szCs w:val="20"/>
        </w:rPr>
        <w:lastRenderedPageBreak/>
        <w:t xml:space="preserve">Wexford Retail GP Limited (company number 9114953) whose registered office is at 1 St James’s Market, London SW1Y 4AH.  </w:t>
      </w:r>
    </w:p>
    <w:p w14:paraId="0F42DAF1" w14:textId="77777777" w:rsidR="00691A6A" w:rsidRDefault="00691A6A" w:rsidP="00712661">
      <w:pPr>
        <w:spacing w:line="276" w:lineRule="auto"/>
        <w:jc w:val="both"/>
        <w:rPr>
          <w:rFonts w:ascii="Arial" w:eastAsiaTheme="minorHAnsi" w:hAnsi="Arial" w:cs="Arial"/>
          <w:bCs/>
          <w:sz w:val="20"/>
          <w:szCs w:val="20"/>
        </w:rPr>
      </w:pPr>
    </w:p>
    <w:p w14:paraId="0E14E2AA" w14:textId="3DD74127" w:rsidR="00C46C82" w:rsidRDefault="00691A6A" w:rsidP="00712661">
      <w:pPr>
        <w:spacing w:line="276" w:lineRule="auto"/>
        <w:jc w:val="both"/>
        <w:rPr>
          <w:rFonts w:ascii="Arial" w:eastAsiaTheme="minorHAnsi" w:hAnsi="Arial" w:cs="Arial"/>
          <w:bCs/>
          <w:sz w:val="20"/>
          <w:szCs w:val="20"/>
        </w:rPr>
      </w:pP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accept the instructions and directions of the Wexford Retail LP partnership’s asset manager, PIM, in relation to the provision of the services and the discharge of its duties under this appointment. </w:t>
      </w: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be entitled to rely upon an instruction or direction from PIM as if such instruction or direction had been given by the partnership.</w:t>
      </w:r>
    </w:p>
    <w:p w14:paraId="6F69AA21" w14:textId="77777777" w:rsidR="00005938" w:rsidRDefault="00005938" w:rsidP="00712661">
      <w:pPr>
        <w:spacing w:line="276" w:lineRule="auto"/>
        <w:jc w:val="both"/>
        <w:rPr>
          <w:rFonts w:ascii="Arial" w:eastAsiaTheme="minorHAnsi" w:hAnsi="Arial" w:cs="Arial"/>
          <w:bCs/>
          <w:sz w:val="20"/>
          <w:szCs w:val="20"/>
        </w:rPr>
      </w:pPr>
    </w:p>
    <w:p w14:paraId="21C78D1B" w14:textId="0EA12040" w:rsidR="00C46C82" w:rsidRPr="002548CC" w:rsidRDefault="00C46C82" w:rsidP="00712661">
      <w:pPr>
        <w:spacing w:line="276" w:lineRule="auto"/>
        <w:jc w:val="both"/>
        <w:rPr>
          <w:rFonts w:ascii="Arial" w:eastAsiaTheme="minorHAnsi" w:hAnsi="Arial" w:cs="Arial"/>
          <w:bCs/>
          <w:sz w:val="20"/>
          <w:szCs w:val="20"/>
        </w:rPr>
      </w:pPr>
      <w:r w:rsidRPr="00C46C82">
        <w:rPr>
          <w:rFonts w:ascii="Arial" w:eastAsiaTheme="minorHAnsi" w:hAnsi="Arial" w:cs="Arial"/>
          <w:bCs/>
          <w:sz w:val="20"/>
          <w:szCs w:val="20"/>
        </w:rPr>
        <w:t>You acknowledge that you shall owe a duty of care to (1) Wexford Retail LP and (2) PIM in respect of the exercise of your duties pursuant to this appointment and it is agreed that Wexford Retail LP and PIM shall have a right of action pursuant to the terms of this appointment, insofar as it applies to Fosse</w:t>
      </w:r>
      <w:r w:rsidR="000B7832">
        <w:rPr>
          <w:rFonts w:ascii="Arial" w:eastAsiaTheme="minorHAnsi" w:hAnsi="Arial" w:cs="Arial"/>
          <w:bCs/>
          <w:sz w:val="20"/>
          <w:szCs w:val="20"/>
        </w:rPr>
        <w:t xml:space="preserve"> Shopping Park</w:t>
      </w:r>
      <w:r w:rsidRPr="00C46C82">
        <w:rPr>
          <w:rFonts w:ascii="Arial" w:eastAsiaTheme="minorHAnsi" w:hAnsi="Arial" w:cs="Arial"/>
          <w:bCs/>
          <w:sz w:val="20"/>
          <w:szCs w:val="20"/>
        </w:rPr>
        <w:t>.</w:t>
      </w:r>
    </w:p>
    <w:p w14:paraId="28726755" w14:textId="77777777" w:rsidR="000773F8" w:rsidRPr="002548CC" w:rsidRDefault="000773F8" w:rsidP="00712661">
      <w:pPr>
        <w:spacing w:line="276" w:lineRule="auto"/>
        <w:jc w:val="both"/>
        <w:rPr>
          <w:rFonts w:ascii="Arial" w:eastAsiaTheme="minorHAnsi" w:hAnsi="Arial" w:cs="Arial"/>
          <w:bCs/>
          <w:sz w:val="20"/>
          <w:szCs w:val="20"/>
        </w:rPr>
      </w:pPr>
    </w:p>
    <w:p w14:paraId="47F2E026" w14:textId="77777777"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 xml:space="preserve">Fosse Park West, Blaby, Leicester </w:t>
      </w:r>
    </w:p>
    <w:p w14:paraId="4B8DFB74" w14:textId="77777777" w:rsidR="000773F8" w:rsidRPr="002548CC" w:rsidRDefault="000773F8" w:rsidP="00712661">
      <w:pPr>
        <w:spacing w:line="276" w:lineRule="auto"/>
        <w:jc w:val="both"/>
        <w:rPr>
          <w:rFonts w:ascii="Arial" w:eastAsiaTheme="minorHAnsi" w:hAnsi="Arial" w:cs="Arial"/>
          <w:bCs/>
          <w:sz w:val="20"/>
          <w:szCs w:val="20"/>
        </w:rPr>
      </w:pPr>
    </w:p>
    <w:p w14:paraId="20F46F54" w14:textId="77777777" w:rsidR="000773F8" w:rsidRPr="002548CC"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 xml:space="preserve">Fosse Park West LP (partnership registration number LP16537) an English limited partnership whose principal place of business is at 1 St James’s Market, London SW1Y 4AH, acting by its general partner, Fosse Park West GP Limited (company number 9458951) whose registered office is at 1 St James’s Market, London SW1Y 4AH.  </w:t>
      </w:r>
    </w:p>
    <w:p w14:paraId="5C5FA95A" w14:textId="77777777" w:rsidR="000773F8" w:rsidRPr="002548CC" w:rsidRDefault="000773F8" w:rsidP="00712661">
      <w:pPr>
        <w:spacing w:line="276" w:lineRule="auto"/>
        <w:jc w:val="both"/>
        <w:rPr>
          <w:rFonts w:ascii="Arial" w:eastAsiaTheme="minorHAnsi" w:hAnsi="Arial" w:cs="Arial"/>
          <w:bCs/>
          <w:sz w:val="20"/>
          <w:szCs w:val="20"/>
        </w:rPr>
      </w:pPr>
    </w:p>
    <w:p w14:paraId="5CF0D89B" w14:textId="44B33032" w:rsidR="000773F8" w:rsidRDefault="00691A6A" w:rsidP="00712661">
      <w:pPr>
        <w:spacing w:line="276" w:lineRule="auto"/>
        <w:jc w:val="both"/>
        <w:rPr>
          <w:rFonts w:ascii="Arial" w:eastAsiaTheme="minorHAnsi" w:hAnsi="Arial" w:cs="Arial"/>
          <w:bCs/>
          <w:sz w:val="20"/>
          <w:szCs w:val="20"/>
        </w:rPr>
      </w:pP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accept the instructions and directions of the Fosse Park West LP partnership’s asset manager, PIM, in relation to the provision of the services and the discharge of its duties under this appointment. </w:t>
      </w:r>
      <w:r>
        <w:rPr>
          <w:rFonts w:ascii="Arial" w:eastAsiaTheme="minorHAnsi" w:hAnsi="Arial" w:cs="Arial"/>
          <w:bCs/>
          <w:sz w:val="20"/>
          <w:szCs w:val="20"/>
        </w:rPr>
        <w:t>You</w:t>
      </w:r>
      <w:r w:rsidR="000773F8" w:rsidRPr="002548CC">
        <w:rPr>
          <w:rFonts w:ascii="Arial" w:eastAsiaTheme="minorHAnsi" w:hAnsi="Arial" w:cs="Arial"/>
          <w:bCs/>
          <w:sz w:val="20"/>
          <w:szCs w:val="20"/>
        </w:rPr>
        <w:t xml:space="preserve"> shall be entitled to rely upon an instruction or direction from PIM as if such instruction or direction had been given by the partnership.</w:t>
      </w:r>
    </w:p>
    <w:p w14:paraId="3D7FCFD1" w14:textId="77777777" w:rsidR="000B7832" w:rsidRDefault="000B7832" w:rsidP="00712661">
      <w:pPr>
        <w:spacing w:line="276" w:lineRule="auto"/>
        <w:jc w:val="both"/>
        <w:rPr>
          <w:rFonts w:ascii="Arial" w:eastAsiaTheme="minorHAnsi" w:hAnsi="Arial" w:cs="Arial"/>
          <w:bCs/>
          <w:sz w:val="20"/>
          <w:szCs w:val="20"/>
        </w:rPr>
      </w:pPr>
    </w:p>
    <w:p w14:paraId="13DFE63E" w14:textId="4CA91653" w:rsidR="000B7832" w:rsidRPr="002548CC" w:rsidRDefault="000B7832" w:rsidP="00712661">
      <w:pPr>
        <w:spacing w:line="276" w:lineRule="auto"/>
        <w:jc w:val="both"/>
        <w:rPr>
          <w:rFonts w:ascii="Arial" w:eastAsiaTheme="minorHAnsi" w:hAnsi="Arial" w:cs="Arial"/>
          <w:bCs/>
          <w:sz w:val="20"/>
          <w:szCs w:val="20"/>
        </w:rPr>
      </w:pPr>
      <w:r w:rsidRPr="000B7832">
        <w:rPr>
          <w:rFonts w:ascii="Arial" w:eastAsiaTheme="minorHAnsi" w:hAnsi="Arial" w:cs="Arial"/>
          <w:bCs/>
          <w:sz w:val="20"/>
          <w:szCs w:val="20"/>
        </w:rPr>
        <w:t xml:space="preserve">You acknowledge that you shall owe a duty of care to (1) Fosse Park West LP and (2) PIM in respect of the exercise of your duties pursuant to this appointment and it is agreed that Fosse Park West LP and PIM shall have a right of action pursuant to the terms of this appointment, insofar as it applies to </w:t>
      </w:r>
      <w:r>
        <w:rPr>
          <w:rFonts w:ascii="Arial" w:eastAsiaTheme="minorHAnsi" w:hAnsi="Arial" w:cs="Arial"/>
          <w:bCs/>
          <w:sz w:val="20"/>
          <w:szCs w:val="20"/>
        </w:rPr>
        <w:t>Fosse Park West.</w:t>
      </w:r>
    </w:p>
    <w:p w14:paraId="5960012A" w14:textId="77777777" w:rsidR="00A00796" w:rsidRPr="002548CC" w:rsidRDefault="00A00796" w:rsidP="00712661">
      <w:pPr>
        <w:spacing w:line="276" w:lineRule="auto"/>
        <w:jc w:val="both"/>
        <w:rPr>
          <w:rFonts w:ascii="Arial" w:eastAsiaTheme="minorHAnsi" w:hAnsi="Arial" w:cs="Arial"/>
          <w:bCs/>
          <w:sz w:val="20"/>
          <w:szCs w:val="20"/>
        </w:rPr>
      </w:pPr>
    </w:p>
    <w:p w14:paraId="12A66B14" w14:textId="77777777" w:rsidR="000773F8" w:rsidRPr="002548CC" w:rsidRDefault="000773F8" w:rsidP="00712661">
      <w:pPr>
        <w:spacing w:line="276" w:lineRule="auto"/>
        <w:jc w:val="both"/>
        <w:rPr>
          <w:rFonts w:ascii="Arial" w:eastAsiaTheme="minorHAnsi" w:hAnsi="Arial" w:cs="Arial"/>
          <w:b/>
          <w:bCs/>
          <w:sz w:val="20"/>
          <w:szCs w:val="20"/>
        </w:rPr>
      </w:pPr>
      <w:r w:rsidRPr="002548CC">
        <w:rPr>
          <w:rFonts w:ascii="Arial" w:eastAsiaTheme="minorHAnsi" w:hAnsi="Arial" w:cs="Arial"/>
          <w:b/>
          <w:bCs/>
          <w:sz w:val="20"/>
          <w:szCs w:val="20"/>
        </w:rPr>
        <w:t>Rushden Lakes, Northamptonshire</w:t>
      </w:r>
    </w:p>
    <w:p w14:paraId="1566872E" w14:textId="77777777" w:rsidR="000773F8" w:rsidRPr="002548CC" w:rsidRDefault="000773F8" w:rsidP="00712661">
      <w:pPr>
        <w:spacing w:line="276" w:lineRule="auto"/>
        <w:jc w:val="both"/>
        <w:rPr>
          <w:rFonts w:ascii="Arial" w:eastAsiaTheme="minorHAnsi" w:hAnsi="Arial" w:cs="Arial"/>
          <w:bCs/>
          <w:sz w:val="20"/>
          <w:szCs w:val="20"/>
        </w:rPr>
      </w:pPr>
    </w:p>
    <w:p w14:paraId="66601429" w14:textId="58DA066B" w:rsidR="00FF0D19" w:rsidRDefault="000773F8" w:rsidP="00712661">
      <w:pPr>
        <w:spacing w:line="276" w:lineRule="auto"/>
        <w:jc w:val="both"/>
        <w:rPr>
          <w:rFonts w:ascii="Arial" w:eastAsiaTheme="minorHAnsi" w:hAnsi="Arial" w:cs="Arial"/>
          <w:bCs/>
          <w:sz w:val="20"/>
          <w:szCs w:val="20"/>
        </w:rPr>
      </w:pPr>
      <w:r w:rsidRPr="002548CC">
        <w:rPr>
          <w:rFonts w:ascii="Arial" w:eastAsiaTheme="minorHAnsi" w:hAnsi="Arial" w:cs="Arial"/>
          <w:bCs/>
          <w:sz w:val="20"/>
          <w:szCs w:val="20"/>
        </w:rPr>
        <w:t>Shoemaker LP is a wholly owned subsidiary of TCE. It is an English limited partnership (with partnership registration number LP16513) whose principal place of business is at 1 St James’s Market, London SW1Y 4AH, acting by its general partner, Shoemaker GP Limited (company number 09437208) whose registered office is at 1 St James’s Market, London SW1Y 4AH.</w:t>
      </w:r>
    </w:p>
    <w:p w14:paraId="2D772EA5" w14:textId="77777777" w:rsidR="000352B3" w:rsidRDefault="000352B3" w:rsidP="00712661">
      <w:pPr>
        <w:spacing w:line="276" w:lineRule="auto"/>
        <w:jc w:val="both"/>
        <w:rPr>
          <w:rFonts w:ascii="Arial" w:eastAsiaTheme="minorHAnsi" w:hAnsi="Arial" w:cs="Arial"/>
          <w:bCs/>
          <w:sz w:val="20"/>
          <w:szCs w:val="20"/>
        </w:rPr>
      </w:pPr>
    </w:p>
    <w:p w14:paraId="31D6B255" w14:textId="323A4F41" w:rsidR="002D63B6" w:rsidRPr="008C6CD1" w:rsidRDefault="000352B3" w:rsidP="00712661">
      <w:pPr>
        <w:spacing w:line="276" w:lineRule="auto"/>
        <w:jc w:val="both"/>
        <w:rPr>
          <w:rFonts w:ascii="Arial" w:eastAsiaTheme="minorHAnsi" w:hAnsi="Arial" w:cs="Arial"/>
          <w:bCs/>
          <w:sz w:val="20"/>
          <w:szCs w:val="20"/>
        </w:rPr>
      </w:pPr>
      <w:r w:rsidRPr="000352B3">
        <w:rPr>
          <w:rFonts w:ascii="Arial" w:eastAsiaTheme="minorHAnsi" w:hAnsi="Arial" w:cs="Arial"/>
          <w:bCs/>
          <w:sz w:val="20"/>
          <w:szCs w:val="20"/>
        </w:rPr>
        <w:t>You acknowledge that you shall owe a duty of care to Shoemaker LP in respect of the exercise of your duties pursuant to this appointment and it is agreed that Shoemaker LP shall have a right of action pursuant to the terms of this appointment, insofar as it applies to Rushden Lakes.</w:t>
      </w:r>
    </w:p>
    <w:sectPr w:rsidR="002D63B6" w:rsidRPr="008C6CD1" w:rsidSect="00B8353E">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20D17" w14:textId="77777777" w:rsidR="00C84D1A" w:rsidRDefault="00C84D1A" w:rsidP="002F1B39">
      <w:r>
        <w:separator/>
      </w:r>
    </w:p>
  </w:endnote>
  <w:endnote w:type="continuationSeparator" w:id="0">
    <w:p w14:paraId="78413586" w14:textId="77777777" w:rsidR="00C84D1A" w:rsidRDefault="00C84D1A" w:rsidP="002F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LT 55 Roman">
    <w:altName w:val="Arial"/>
    <w:panose1 w:val="020B0604020202020204"/>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734225"/>
      <w:docPartObj>
        <w:docPartGallery w:val="Page Numbers (Bottom of Page)"/>
        <w:docPartUnique/>
      </w:docPartObj>
    </w:sdtPr>
    <w:sdtEndPr>
      <w:rPr>
        <w:rFonts w:ascii="Arial" w:hAnsi="Arial" w:cs="Arial"/>
        <w:noProof/>
        <w:sz w:val="20"/>
        <w:szCs w:val="20"/>
      </w:rPr>
    </w:sdtEndPr>
    <w:sdtContent>
      <w:p w14:paraId="6660142E" w14:textId="77777777" w:rsidR="00F74025" w:rsidRPr="00C11E16" w:rsidRDefault="00F74025">
        <w:pPr>
          <w:pStyle w:val="Footer"/>
          <w:jc w:val="center"/>
          <w:rPr>
            <w:rFonts w:ascii="Arial" w:hAnsi="Arial" w:cs="Arial"/>
            <w:sz w:val="20"/>
            <w:szCs w:val="20"/>
          </w:rPr>
        </w:pPr>
        <w:r w:rsidRPr="00C11E16">
          <w:rPr>
            <w:rFonts w:ascii="Arial" w:hAnsi="Arial" w:cs="Arial"/>
            <w:sz w:val="20"/>
            <w:szCs w:val="20"/>
          </w:rPr>
          <w:fldChar w:fldCharType="begin"/>
        </w:r>
        <w:r w:rsidRPr="00C11E16">
          <w:rPr>
            <w:rFonts w:ascii="Arial" w:hAnsi="Arial" w:cs="Arial"/>
            <w:sz w:val="20"/>
            <w:szCs w:val="20"/>
          </w:rPr>
          <w:instrText xml:space="preserve"> PAGE   \* MERGEFORMAT </w:instrText>
        </w:r>
        <w:r w:rsidRPr="00C11E16">
          <w:rPr>
            <w:rFonts w:ascii="Arial" w:hAnsi="Arial" w:cs="Arial"/>
            <w:sz w:val="20"/>
            <w:szCs w:val="20"/>
          </w:rPr>
          <w:fldChar w:fldCharType="separate"/>
        </w:r>
        <w:r w:rsidR="004455C9" w:rsidRPr="00C11E16">
          <w:rPr>
            <w:rFonts w:ascii="Arial" w:hAnsi="Arial" w:cs="Arial"/>
            <w:noProof/>
            <w:sz w:val="20"/>
            <w:szCs w:val="20"/>
          </w:rPr>
          <w:t>23</w:t>
        </w:r>
        <w:r w:rsidRPr="00C11E16">
          <w:rPr>
            <w:rFonts w:ascii="Arial" w:hAnsi="Arial" w:cs="Arial"/>
            <w:noProof/>
            <w:sz w:val="20"/>
            <w:szCs w:val="20"/>
          </w:rPr>
          <w:fldChar w:fldCharType="end"/>
        </w:r>
      </w:p>
    </w:sdtContent>
  </w:sdt>
  <w:p w14:paraId="6660142F" w14:textId="77777777" w:rsidR="00F74025" w:rsidRDefault="00F7402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7BE9B" w14:textId="77777777" w:rsidR="00C84D1A" w:rsidRDefault="00C84D1A" w:rsidP="002F1B39">
      <w:r>
        <w:separator/>
      </w:r>
    </w:p>
  </w:footnote>
  <w:footnote w:type="continuationSeparator" w:id="0">
    <w:p w14:paraId="5FE88AAF" w14:textId="77777777" w:rsidR="00C84D1A" w:rsidRDefault="00C84D1A" w:rsidP="002F1B39">
      <w:r>
        <w:continuationSeparator/>
      </w:r>
    </w:p>
  </w:footnote>
  <w:footnote w:id="1">
    <w:p w14:paraId="43ECA44F" w14:textId="7FEFBB6C" w:rsidR="003204D2" w:rsidRPr="003204D2" w:rsidRDefault="003204D2">
      <w:pPr>
        <w:pStyle w:val="FootnoteText"/>
      </w:pPr>
      <w:r>
        <w:rPr>
          <w:rStyle w:val="FootnoteReference"/>
        </w:rPr>
        <w:footnoteRef/>
      </w:r>
      <w:r>
        <w:t xml:space="preserve"> </w:t>
      </w:r>
      <w:r w:rsidRPr="003204D2">
        <w:t>The start date for the appointment may vary slightly, depending on how long the procurement process takes.</w:t>
      </w:r>
    </w:p>
  </w:footnote>
  <w:footnote w:id="2">
    <w:p w14:paraId="59B4716A" w14:textId="5D336F33" w:rsidR="003204D2" w:rsidRDefault="003204D2" w:rsidP="003204D2">
      <w:pPr>
        <w:pStyle w:val="FootnoteText"/>
        <w:rPr>
          <w:lang w:val="en-GB"/>
        </w:rPr>
      </w:pPr>
      <w:r>
        <w:rPr>
          <w:rStyle w:val="FootnoteReference"/>
        </w:rPr>
        <w:footnoteRef/>
      </w:r>
      <w:r>
        <w:t xml:space="preserve"> </w:t>
      </w:r>
      <w:r w:rsidRPr="003204D2">
        <w:rPr>
          <w:lang w:val="en-GB"/>
        </w:rPr>
        <w:t>The current version of the panel pack which will be provided for his appointment will simply include an organogram of TCE’s legal team and relevant operational teams. It may be that during the term of this appointment the panel pack is updated to include further information and policies/objectives relating to our relationship.</w:t>
      </w:r>
    </w:p>
  </w:footnote>
  <w:footnote w:id="3">
    <w:p w14:paraId="40C2C84C" w14:textId="1F8CFBEC" w:rsidR="003204D2" w:rsidRPr="003204D2" w:rsidRDefault="003204D2">
      <w:pPr>
        <w:pStyle w:val="FootnoteText"/>
        <w:rPr>
          <w:lang w:val="en-GB"/>
        </w:rPr>
      </w:pPr>
      <w:r>
        <w:rPr>
          <w:rStyle w:val="FootnoteReference"/>
        </w:rPr>
        <w:footnoteRef/>
      </w:r>
      <w:r>
        <w:t xml:space="preserve"> </w:t>
      </w:r>
      <w:r w:rsidRPr="003204D2">
        <w:t>Clause 8 caters for the fact that both the law firm and TCE may, separately, from time to time, be the Controller.  TCE will accept updates to Clause 8 to reflect the ICO’s clarifications that if specialist service providers are processing personal data in line with their own professional obligations they will always be acting as a controller.</w:t>
      </w:r>
    </w:p>
  </w:footnote>
  <w:footnote w:id="4">
    <w:p w14:paraId="509ACE03" w14:textId="2E4261CF" w:rsidR="007901EF" w:rsidRPr="007901EF" w:rsidRDefault="007901EF">
      <w:pPr>
        <w:pStyle w:val="FootnoteText"/>
        <w:rPr>
          <w:lang w:val="en-GB"/>
        </w:rPr>
      </w:pPr>
      <w:r>
        <w:rPr>
          <w:rStyle w:val="FootnoteReference"/>
        </w:rPr>
        <w:footnoteRef/>
      </w:r>
      <w:r>
        <w:t xml:space="preserve"> </w:t>
      </w:r>
      <w:r w:rsidRPr="007901EF">
        <w:rPr>
          <w:lang w:val="en-GB"/>
        </w:rPr>
        <w:t xml:space="preserve">The provision of the secondees is complementary. The secondee will be required to be on secondment Monday to Friday for a four month period. The secondee observes a blend of home/office working. In addition to junior solicitors, we are happy to host trainees coming towards the end of their training.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6456" w14:textId="387F9040" w:rsidR="000C1154" w:rsidRPr="00B47D3D" w:rsidRDefault="00B47D3D">
    <w:pPr>
      <w:pStyle w:val="Header"/>
      <w:rPr>
        <w:rFonts w:ascii="Arial" w:hAnsi="Arial" w:cs="Arial"/>
      </w:rPr>
    </w:pPr>
    <w:r w:rsidRPr="00B47D3D">
      <w:rPr>
        <w:rFonts w:ascii="Arial" w:hAnsi="Arial" w:cs="Arial"/>
        <w:noProof/>
      </w:rPr>
      <w:drawing>
        <wp:anchor distT="0" distB="0" distL="114300" distR="114300" simplePos="0" relativeHeight="251657216" behindDoc="1" locked="0" layoutInCell="1" allowOverlap="1" wp14:anchorId="3F923323" wp14:editId="37739548">
          <wp:simplePos x="0" y="0"/>
          <wp:positionH relativeFrom="column">
            <wp:posOffset>4846955</wp:posOffset>
          </wp:positionH>
          <wp:positionV relativeFrom="paragraph">
            <wp:posOffset>35560</wp:posOffset>
          </wp:positionV>
          <wp:extent cx="1347470" cy="426720"/>
          <wp:effectExtent l="0" t="0" r="5080" b="0"/>
          <wp:wrapTight wrapText="bothSides">
            <wp:wrapPolygon edited="0">
              <wp:start x="0" y="0"/>
              <wp:lineTo x="0" y="20250"/>
              <wp:lineTo x="21376" y="20250"/>
              <wp:lineTo x="21376" y="0"/>
              <wp:lineTo x="0" y="0"/>
            </wp:wrapPolygon>
          </wp:wrapTight>
          <wp:docPr id="2" name="Picture 2"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letters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26720"/>
                  </a:xfrm>
                  <a:prstGeom prst="rect">
                    <a:avLst/>
                  </a:prstGeom>
                  <a:noFill/>
                </pic:spPr>
              </pic:pic>
            </a:graphicData>
          </a:graphic>
          <wp14:sizeRelH relativeFrom="page">
            <wp14:pctWidth>0</wp14:pctWidth>
          </wp14:sizeRelH>
          <wp14:sizeRelV relativeFrom="page">
            <wp14:pctHeight>0</wp14:pctHeight>
          </wp14:sizeRelV>
        </wp:anchor>
      </w:drawing>
    </w:r>
    <w:r w:rsidR="00936D8D">
      <w:rPr>
        <w:rFonts w:ascii="Arial" w:hAnsi="Arial" w:cs="Arial"/>
      </w:rPr>
      <w:t>A</w:t>
    </w:r>
    <w:r w:rsidR="00F721F2">
      <w:rPr>
        <w:rFonts w:ascii="Arial" w:hAnsi="Arial" w:cs="Arial"/>
      </w:rPr>
      <w:t>nnex A – PQQ draft</w:t>
    </w:r>
    <w:r w:rsidR="000C1154" w:rsidRPr="00B47D3D">
      <w:rPr>
        <w:rFonts w:ascii="Arial" w:hAnsi="Arial" w:cs="Arial"/>
      </w:rPr>
      <w:t xml:space="preserve"> – SUBJECT TO CONTRACT</w:t>
    </w:r>
  </w:p>
  <w:p w14:paraId="32EC1AB2" w14:textId="231BA0BC" w:rsidR="000C1154" w:rsidRDefault="000C1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D6488" w14:textId="7E02051C" w:rsidR="00B8353E" w:rsidRPr="00324D41" w:rsidRDefault="00324D41">
    <w:pPr>
      <w:pStyle w:val="Header"/>
      <w:rPr>
        <w:rFonts w:ascii="Arial" w:hAnsi="Arial" w:cs="Arial"/>
      </w:rPr>
    </w:pPr>
    <w:r>
      <w:rPr>
        <w:rFonts w:ascii="Arial" w:hAnsi="Arial" w:cs="Arial"/>
      </w:rPr>
      <w:t>D</w:t>
    </w:r>
    <w:r w:rsidR="00B47D3D" w:rsidRPr="00B47D3D">
      <w:rPr>
        <w:rFonts w:ascii="Arial" w:hAnsi="Arial" w:cs="Arial"/>
      </w:rPr>
      <w:t>RAFT – 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69D"/>
    <w:multiLevelType w:val="hybridMultilevel"/>
    <w:tmpl w:val="60D0739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93590"/>
    <w:multiLevelType w:val="hybridMultilevel"/>
    <w:tmpl w:val="0D9EA5EC"/>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5647400"/>
    <w:multiLevelType w:val="multilevel"/>
    <w:tmpl w:val="EFAC2286"/>
    <w:lvl w:ilvl="0">
      <w:start w:val="8"/>
      <w:numFmt w:val="decimal"/>
      <w:lvlText w:val="%1."/>
      <w:lvlJc w:val="left"/>
      <w:pPr>
        <w:ind w:left="839" w:hanging="720"/>
      </w:pPr>
      <w:rPr>
        <w:rFonts w:ascii="HelveticaNeue LT 55 Roman" w:eastAsia="Calibri" w:hAnsi="HelveticaNeue LT 55 Roman" w:cs="Calibri" w:hint="default"/>
        <w:b/>
        <w:bCs/>
        <w:w w:val="100"/>
        <w:sz w:val="22"/>
        <w:szCs w:val="22"/>
      </w:rPr>
    </w:lvl>
    <w:lvl w:ilvl="1">
      <w:start w:val="1"/>
      <w:numFmt w:val="decimal"/>
      <w:lvlText w:val="%1.%2."/>
      <w:lvlJc w:val="left"/>
      <w:pPr>
        <w:ind w:left="839" w:hanging="720"/>
      </w:pPr>
      <w:rPr>
        <w:rFonts w:ascii="HelveticaNeue LT 55 Roman" w:eastAsia="Calibri" w:hAnsi="HelveticaNeue LT 55 Roman" w:cs="Calibri" w:hint="default"/>
        <w:spacing w:val="-1"/>
        <w:w w:val="100"/>
        <w:sz w:val="22"/>
        <w:szCs w:val="22"/>
      </w:rPr>
    </w:lvl>
    <w:lvl w:ilvl="2">
      <w:start w:val="1"/>
      <w:numFmt w:val="lowerLetter"/>
      <w:lvlText w:val="(%3)"/>
      <w:lvlJc w:val="left"/>
      <w:pPr>
        <w:ind w:left="1559" w:hanging="720"/>
      </w:pPr>
      <w:rPr>
        <w:rFonts w:ascii="Calibri" w:eastAsia="Calibri" w:hAnsi="Calibri" w:cs="Calibri" w:hint="default"/>
        <w:spacing w:val="-1"/>
        <w:w w:val="100"/>
        <w:sz w:val="22"/>
        <w:szCs w:val="22"/>
      </w:rPr>
    </w:lvl>
    <w:lvl w:ilvl="3">
      <w:start w:val="1"/>
      <w:numFmt w:val="lowerRoman"/>
      <w:lvlText w:val="(%4)"/>
      <w:lvlJc w:val="left"/>
      <w:pPr>
        <w:ind w:left="2280" w:hanging="635"/>
        <w:jc w:val="right"/>
      </w:pPr>
      <w:rPr>
        <w:rFonts w:ascii="Calibri" w:eastAsia="Calibri" w:hAnsi="Calibri" w:cs="Calibri" w:hint="default"/>
        <w:spacing w:val="-1"/>
        <w:w w:val="100"/>
        <w:sz w:val="22"/>
        <w:szCs w:val="22"/>
      </w:rPr>
    </w:lvl>
    <w:lvl w:ilvl="4">
      <w:start w:val="1"/>
      <w:numFmt w:val="bullet"/>
      <w:lvlText w:val="•"/>
      <w:lvlJc w:val="left"/>
      <w:pPr>
        <w:ind w:left="3203" w:hanging="635"/>
      </w:pPr>
      <w:rPr>
        <w:rFonts w:hint="default"/>
      </w:rPr>
    </w:lvl>
    <w:lvl w:ilvl="5">
      <w:start w:val="1"/>
      <w:numFmt w:val="bullet"/>
      <w:lvlText w:val="•"/>
      <w:lvlJc w:val="left"/>
      <w:pPr>
        <w:ind w:left="4127" w:hanging="635"/>
      </w:pPr>
      <w:rPr>
        <w:rFonts w:hint="default"/>
      </w:rPr>
    </w:lvl>
    <w:lvl w:ilvl="6">
      <w:start w:val="1"/>
      <w:numFmt w:val="bullet"/>
      <w:lvlText w:val="•"/>
      <w:lvlJc w:val="left"/>
      <w:pPr>
        <w:ind w:left="5051" w:hanging="635"/>
      </w:pPr>
      <w:rPr>
        <w:rFonts w:hint="default"/>
      </w:rPr>
    </w:lvl>
    <w:lvl w:ilvl="7">
      <w:start w:val="1"/>
      <w:numFmt w:val="bullet"/>
      <w:lvlText w:val="•"/>
      <w:lvlJc w:val="left"/>
      <w:pPr>
        <w:ind w:left="5975" w:hanging="635"/>
      </w:pPr>
      <w:rPr>
        <w:rFonts w:hint="default"/>
      </w:rPr>
    </w:lvl>
    <w:lvl w:ilvl="8">
      <w:start w:val="1"/>
      <w:numFmt w:val="bullet"/>
      <w:lvlText w:val="•"/>
      <w:lvlJc w:val="left"/>
      <w:pPr>
        <w:ind w:left="6898" w:hanging="635"/>
      </w:pPr>
      <w:rPr>
        <w:rFonts w:hint="default"/>
      </w:rPr>
    </w:lvl>
  </w:abstractNum>
  <w:abstractNum w:abstractNumId="3" w15:restartNumberingAfterBreak="0">
    <w:nsid w:val="05DC69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312157"/>
    <w:multiLevelType w:val="multilevel"/>
    <w:tmpl w:val="D3AE6FBA"/>
    <w:lvl w:ilvl="0">
      <w:start w:val="1"/>
      <w:numFmt w:val="none"/>
      <w:pStyle w:val="SJBSCHEDULEHEADING"/>
      <w:suff w:val="nothing"/>
      <w:lvlText w:val=""/>
      <w:lvlJc w:val="left"/>
      <w:pPr>
        <w:tabs>
          <w:tab w:val="num" w:pos="0"/>
        </w:tabs>
        <w:ind w:left="0" w:firstLine="0"/>
      </w:pPr>
    </w:lvl>
    <w:lvl w:ilvl="1">
      <w:start w:val="1"/>
      <w:numFmt w:val="none"/>
      <w:pStyle w:val="SJBSchedulesub-heading"/>
      <w:suff w:val="nothing"/>
      <w:lvlText w:val=""/>
      <w:lvlJc w:val="left"/>
      <w:pPr>
        <w:tabs>
          <w:tab w:val="num" w:pos="0"/>
        </w:tabs>
        <w:ind w:left="0" w:firstLine="0"/>
      </w:pPr>
    </w:lvl>
    <w:lvl w:ilvl="2">
      <w:start w:val="1"/>
      <w:numFmt w:val="none"/>
      <w:pStyle w:val="SJBHeading"/>
      <w:suff w:val="nothing"/>
      <w:lvlText w:val=""/>
      <w:lvlJc w:val="left"/>
      <w:pPr>
        <w:tabs>
          <w:tab w:val="num" w:pos="851"/>
        </w:tabs>
        <w:ind w:left="851" w:firstLine="0"/>
      </w:pPr>
    </w:lvl>
    <w:lvl w:ilvl="3">
      <w:start w:val="1"/>
      <w:numFmt w:val="none"/>
      <w:pStyle w:val="SJBSub-heading"/>
      <w:suff w:val="nothing"/>
      <w:lvlText w:val=""/>
      <w:lvlJc w:val="left"/>
      <w:pPr>
        <w:tabs>
          <w:tab w:val="num" w:pos="851"/>
        </w:tabs>
        <w:ind w:left="851"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B2D651B"/>
    <w:multiLevelType w:val="hybridMultilevel"/>
    <w:tmpl w:val="4DF628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D5F2F"/>
    <w:multiLevelType w:val="hybridMultilevel"/>
    <w:tmpl w:val="71D6A478"/>
    <w:lvl w:ilvl="0" w:tplc="E02ED394">
      <w:start w:val="3"/>
      <w:numFmt w:val="decimal"/>
      <w:lvlText w:val="%1."/>
      <w:lvlJc w:val="left"/>
      <w:pPr>
        <w:ind w:left="1199" w:hanging="360"/>
      </w:pPr>
    </w:lvl>
    <w:lvl w:ilvl="1" w:tplc="08090019">
      <w:start w:val="1"/>
      <w:numFmt w:val="lowerLetter"/>
      <w:lvlText w:val="%2."/>
      <w:lvlJc w:val="left"/>
      <w:pPr>
        <w:ind w:left="1919" w:hanging="360"/>
      </w:pPr>
    </w:lvl>
    <w:lvl w:ilvl="2" w:tplc="0809001B">
      <w:start w:val="1"/>
      <w:numFmt w:val="lowerRoman"/>
      <w:lvlText w:val="%3."/>
      <w:lvlJc w:val="right"/>
      <w:pPr>
        <w:ind w:left="2639" w:hanging="180"/>
      </w:pPr>
    </w:lvl>
    <w:lvl w:ilvl="3" w:tplc="0809000F">
      <w:start w:val="1"/>
      <w:numFmt w:val="decimal"/>
      <w:lvlText w:val="%4."/>
      <w:lvlJc w:val="left"/>
      <w:pPr>
        <w:ind w:left="3359" w:hanging="360"/>
      </w:pPr>
    </w:lvl>
    <w:lvl w:ilvl="4" w:tplc="08090019">
      <w:start w:val="1"/>
      <w:numFmt w:val="lowerLetter"/>
      <w:lvlText w:val="%5."/>
      <w:lvlJc w:val="left"/>
      <w:pPr>
        <w:ind w:left="4079" w:hanging="360"/>
      </w:pPr>
    </w:lvl>
    <w:lvl w:ilvl="5" w:tplc="0809001B">
      <w:start w:val="1"/>
      <w:numFmt w:val="lowerRoman"/>
      <w:lvlText w:val="%6."/>
      <w:lvlJc w:val="right"/>
      <w:pPr>
        <w:ind w:left="4799" w:hanging="180"/>
      </w:pPr>
    </w:lvl>
    <w:lvl w:ilvl="6" w:tplc="0809000F">
      <w:start w:val="1"/>
      <w:numFmt w:val="decimal"/>
      <w:lvlText w:val="%7."/>
      <w:lvlJc w:val="left"/>
      <w:pPr>
        <w:ind w:left="5519" w:hanging="360"/>
      </w:pPr>
    </w:lvl>
    <w:lvl w:ilvl="7" w:tplc="08090019">
      <w:start w:val="1"/>
      <w:numFmt w:val="lowerLetter"/>
      <w:lvlText w:val="%8."/>
      <w:lvlJc w:val="left"/>
      <w:pPr>
        <w:ind w:left="6239" w:hanging="360"/>
      </w:pPr>
    </w:lvl>
    <w:lvl w:ilvl="8" w:tplc="0809001B">
      <w:start w:val="1"/>
      <w:numFmt w:val="lowerRoman"/>
      <w:lvlText w:val="%9."/>
      <w:lvlJc w:val="right"/>
      <w:pPr>
        <w:ind w:left="6959" w:hanging="180"/>
      </w:pPr>
    </w:lvl>
  </w:abstractNum>
  <w:abstractNum w:abstractNumId="7" w15:restartNumberingAfterBreak="0">
    <w:nsid w:val="0D663DD1"/>
    <w:multiLevelType w:val="hybridMultilevel"/>
    <w:tmpl w:val="D3641A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74F7D"/>
    <w:multiLevelType w:val="multilevel"/>
    <w:tmpl w:val="E70E9A60"/>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613D12"/>
    <w:multiLevelType w:val="multilevel"/>
    <w:tmpl w:val="F37A111C"/>
    <w:lvl w:ilvl="0">
      <w:start w:val="11"/>
      <w:numFmt w:val="decimal"/>
      <w:lvlText w:val="%1"/>
      <w:lvlJc w:val="left"/>
      <w:pPr>
        <w:ind w:left="839" w:hanging="720"/>
      </w:pPr>
      <w:rPr>
        <w:rFonts w:hint="default"/>
      </w:rPr>
    </w:lvl>
    <w:lvl w:ilvl="1">
      <w:start w:val="1"/>
      <w:numFmt w:val="decimal"/>
      <w:lvlText w:val="%1.%2"/>
      <w:lvlJc w:val="left"/>
      <w:pPr>
        <w:ind w:left="839" w:hanging="720"/>
      </w:pPr>
      <w:rPr>
        <w:rFonts w:ascii="Calibri" w:eastAsia="Calibri" w:hAnsi="Calibri" w:cs="Calibri" w:hint="default"/>
        <w:spacing w:val="-1"/>
        <w:w w:val="100"/>
        <w:sz w:val="22"/>
        <w:szCs w:val="22"/>
      </w:rPr>
    </w:lvl>
    <w:lvl w:ilvl="2">
      <w:start w:val="1"/>
      <w:numFmt w:val="bullet"/>
      <w:lvlText w:val="•"/>
      <w:lvlJc w:val="left"/>
      <w:pPr>
        <w:ind w:left="2421" w:hanging="720"/>
      </w:pPr>
      <w:rPr>
        <w:rFonts w:hint="default"/>
      </w:rPr>
    </w:lvl>
    <w:lvl w:ilvl="3">
      <w:start w:val="1"/>
      <w:numFmt w:val="bullet"/>
      <w:lvlText w:val="•"/>
      <w:lvlJc w:val="left"/>
      <w:pPr>
        <w:ind w:left="3211" w:hanging="720"/>
      </w:pPr>
      <w:rPr>
        <w:rFonts w:hint="default"/>
      </w:rPr>
    </w:lvl>
    <w:lvl w:ilvl="4">
      <w:start w:val="1"/>
      <w:numFmt w:val="bullet"/>
      <w:lvlText w:val="•"/>
      <w:lvlJc w:val="left"/>
      <w:pPr>
        <w:ind w:left="4002" w:hanging="720"/>
      </w:pPr>
      <w:rPr>
        <w:rFonts w:hint="default"/>
      </w:rPr>
    </w:lvl>
    <w:lvl w:ilvl="5">
      <w:start w:val="1"/>
      <w:numFmt w:val="bullet"/>
      <w:lvlText w:val="•"/>
      <w:lvlJc w:val="left"/>
      <w:pPr>
        <w:ind w:left="4793" w:hanging="720"/>
      </w:pPr>
      <w:rPr>
        <w:rFonts w:hint="default"/>
      </w:rPr>
    </w:lvl>
    <w:lvl w:ilvl="6">
      <w:start w:val="1"/>
      <w:numFmt w:val="bullet"/>
      <w:lvlText w:val="•"/>
      <w:lvlJc w:val="left"/>
      <w:pPr>
        <w:ind w:left="5583" w:hanging="720"/>
      </w:pPr>
      <w:rPr>
        <w:rFonts w:hint="default"/>
      </w:rPr>
    </w:lvl>
    <w:lvl w:ilvl="7">
      <w:start w:val="1"/>
      <w:numFmt w:val="bullet"/>
      <w:lvlText w:val="•"/>
      <w:lvlJc w:val="left"/>
      <w:pPr>
        <w:ind w:left="6374" w:hanging="720"/>
      </w:pPr>
      <w:rPr>
        <w:rFonts w:hint="default"/>
      </w:rPr>
    </w:lvl>
    <w:lvl w:ilvl="8">
      <w:start w:val="1"/>
      <w:numFmt w:val="bullet"/>
      <w:lvlText w:val="•"/>
      <w:lvlJc w:val="left"/>
      <w:pPr>
        <w:ind w:left="7165" w:hanging="720"/>
      </w:pPr>
      <w:rPr>
        <w:rFonts w:hint="default"/>
      </w:rPr>
    </w:lvl>
  </w:abstractNum>
  <w:abstractNum w:abstractNumId="10" w15:restartNumberingAfterBreak="0">
    <w:nsid w:val="186E5E28"/>
    <w:multiLevelType w:val="hybridMultilevel"/>
    <w:tmpl w:val="DF069414"/>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1" w15:restartNumberingAfterBreak="0">
    <w:nsid w:val="198009CD"/>
    <w:multiLevelType w:val="multilevel"/>
    <w:tmpl w:val="FD10085C"/>
    <w:lvl w:ilvl="0">
      <w:start w:val="1"/>
      <w:numFmt w:val="decimal"/>
      <w:lvlText w:val="%1."/>
      <w:lvlJc w:val="left"/>
      <w:pPr>
        <w:ind w:left="360" w:hanging="360"/>
      </w:pPr>
      <w:rPr>
        <w:rFonts w:hint="default"/>
        <w:b/>
        <w:bCs/>
        <w:w w:val="100"/>
        <w:sz w:val="20"/>
        <w:szCs w:val="20"/>
      </w:rPr>
    </w:lvl>
    <w:lvl w:ilvl="1">
      <w:start w:val="1"/>
      <w:numFmt w:val="decimal"/>
      <w:lvlText w:val="%1.%2."/>
      <w:lvlJc w:val="left"/>
      <w:pPr>
        <w:ind w:left="792" w:hanging="432"/>
      </w:pPr>
      <w:rPr>
        <w:rFonts w:hint="default"/>
        <w:b/>
        <w:spacing w:val="-1"/>
        <w:w w:val="100"/>
        <w:sz w:val="20"/>
        <w:szCs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4C3BBA"/>
    <w:multiLevelType w:val="hybridMultilevel"/>
    <w:tmpl w:val="2300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D69CD"/>
    <w:multiLevelType w:val="hybridMultilevel"/>
    <w:tmpl w:val="39AE5582"/>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14" w15:restartNumberingAfterBreak="0">
    <w:nsid w:val="2BE94428"/>
    <w:multiLevelType w:val="multilevel"/>
    <w:tmpl w:val="1BDE5F2E"/>
    <w:lvl w:ilvl="0">
      <w:start w:val="7"/>
      <w:numFmt w:val="decimal"/>
      <w:lvlText w:val="%1."/>
      <w:lvlJc w:val="left"/>
      <w:pPr>
        <w:ind w:left="839" w:hanging="720"/>
      </w:pPr>
      <w:rPr>
        <w:rFonts w:ascii="Calibri" w:eastAsia="Calibri" w:hAnsi="Calibri" w:cs="Calibri" w:hint="default"/>
        <w:w w:val="100"/>
        <w:sz w:val="22"/>
        <w:szCs w:val="22"/>
      </w:rPr>
    </w:lvl>
    <w:lvl w:ilvl="1">
      <w:start w:val="1"/>
      <w:numFmt w:val="decimal"/>
      <w:lvlText w:val="%1.%2."/>
      <w:lvlJc w:val="left"/>
      <w:pPr>
        <w:ind w:left="839" w:hanging="720"/>
      </w:pPr>
      <w:rPr>
        <w:rFonts w:ascii="Calibri" w:eastAsia="Calibri" w:hAnsi="Calibri" w:cs="Calibri" w:hint="default"/>
        <w:spacing w:val="-1"/>
        <w:w w:val="100"/>
        <w:sz w:val="22"/>
        <w:szCs w:val="22"/>
      </w:rPr>
    </w:lvl>
    <w:lvl w:ilvl="2">
      <w:start w:val="1"/>
      <w:numFmt w:val="lowerLetter"/>
      <w:lvlText w:val="(%3)"/>
      <w:lvlJc w:val="left"/>
      <w:pPr>
        <w:ind w:left="1559" w:hanging="720"/>
      </w:pPr>
      <w:rPr>
        <w:rFonts w:ascii="Calibri" w:eastAsia="Calibri" w:hAnsi="Calibri" w:cs="Calibri" w:hint="default"/>
        <w:spacing w:val="-1"/>
        <w:w w:val="100"/>
        <w:sz w:val="22"/>
        <w:szCs w:val="22"/>
      </w:rPr>
    </w:lvl>
    <w:lvl w:ilvl="3">
      <w:start w:val="1"/>
      <w:numFmt w:val="bullet"/>
      <w:lvlText w:val="•"/>
      <w:lvlJc w:val="left"/>
      <w:pPr>
        <w:ind w:left="3156" w:hanging="720"/>
      </w:pPr>
      <w:rPr>
        <w:rFonts w:hint="default"/>
      </w:rPr>
    </w:lvl>
    <w:lvl w:ilvl="4">
      <w:start w:val="1"/>
      <w:numFmt w:val="bullet"/>
      <w:lvlText w:val="•"/>
      <w:lvlJc w:val="left"/>
      <w:pPr>
        <w:ind w:left="3955" w:hanging="720"/>
      </w:pPr>
      <w:rPr>
        <w:rFonts w:hint="default"/>
      </w:rPr>
    </w:lvl>
    <w:lvl w:ilvl="5">
      <w:start w:val="1"/>
      <w:numFmt w:val="bullet"/>
      <w:lvlText w:val="•"/>
      <w:lvlJc w:val="left"/>
      <w:pPr>
        <w:ind w:left="4753" w:hanging="720"/>
      </w:pPr>
      <w:rPr>
        <w:rFonts w:hint="default"/>
      </w:rPr>
    </w:lvl>
    <w:lvl w:ilvl="6">
      <w:start w:val="1"/>
      <w:numFmt w:val="bullet"/>
      <w:lvlText w:val="•"/>
      <w:lvlJc w:val="left"/>
      <w:pPr>
        <w:ind w:left="5552" w:hanging="720"/>
      </w:pPr>
      <w:rPr>
        <w:rFonts w:hint="default"/>
      </w:rPr>
    </w:lvl>
    <w:lvl w:ilvl="7">
      <w:start w:val="1"/>
      <w:numFmt w:val="bullet"/>
      <w:lvlText w:val="•"/>
      <w:lvlJc w:val="left"/>
      <w:pPr>
        <w:ind w:left="6350" w:hanging="720"/>
      </w:pPr>
      <w:rPr>
        <w:rFonts w:hint="default"/>
      </w:rPr>
    </w:lvl>
    <w:lvl w:ilvl="8">
      <w:start w:val="1"/>
      <w:numFmt w:val="bullet"/>
      <w:lvlText w:val="•"/>
      <w:lvlJc w:val="left"/>
      <w:pPr>
        <w:ind w:left="7149" w:hanging="720"/>
      </w:pPr>
      <w:rPr>
        <w:rFonts w:hint="default"/>
      </w:rPr>
    </w:lvl>
  </w:abstractNum>
  <w:abstractNum w:abstractNumId="15" w15:restartNumberingAfterBreak="0">
    <w:nsid w:val="2D2D58B7"/>
    <w:multiLevelType w:val="hybridMultilevel"/>
    <w:tmpl w:val="351CCE66"/>
    <w:lvl w:ilvl="0" w:tplc="95C084CC">
      <w:start w:val="1"/>
      <w:numFmt w:val="decimal"/>
      <w:lvlText w:val="%1."/>
      <w:lvlJc w:val="left"/>
      <w:pPr>
        <w:ind w:left="839" w:hanging="720"/>
      </w:pPr>
      <w:rPr>
        <w:rFonts w:ascii="Calibri" w:eastAsia="Calibri" w:hAnsi="Calibri" w:cs="Calibri" w:hint="default"/>
        <w:w w:val="100"/>
        <w:sz w:val="22"/>
        <w:szCs w:val="22"/>
      </w:rPr>
    </w:lvl>
    <w:lvl w:ilvl="1" w:tplc="0890D14A">
      <w:start w:val="1"/>
      <w:numFmt w:val="bullet"/>
      <w:lvlText w:val="•"/>
      <w:lvlJc w:val="left"/>
      <w:pPr>
        <w:ind w:left="1630" w:hanging="720"/>
      </w:pPr>
      <w:rPr>
        <w:rFonts w:hint="default"/>
      </w:rPr>
    </w:lvl>
    <w:lvl w:ilvl="2" w:tplc="C1765308">
      <w:start w:val="1"/>
      <w:numFmt w:val="bullet"/>
      <w:lvlText w:val="•"/>
      <w:lvlJc w:val="left"/>
      <w:pPr>
        <w:ind w:left="2421" w:hanging="720"/>
      </w:pPr>
      <w:rPr>
        <w:rFonts w:hint="default"/>
      </w:rPr>
    </w:lvl>
    <w:lvl w:ilvl="3" w:tplc="E0E66CD6">
      <w:start w:val="1"/>
      <w:numFmt w:val="bullet"/>
      <w:lvlText w:val="•"/>
      <w:lvlJc w:val="left"/>
      <w:pPr>
        <w:ind w:left="3211" w:hanging="720"/>
      </w:pPr>
      <w:rPr>
        <w:rFonts w:hint="default"/>
      </w:rPr>
    </w:lvl>
    <w:lvl w:ilvl="4" w:tplc="D1CC0FFC">
      <w:start w:val="1"/>
      <w:numFmt w:val="bullet"/>
      <w:lvlText w:val="•"/>
      <w:lvlJc w:val="left"/>
      <w:pPr>
        <w:ind w:left="4002" w:hanging="720"/>
      </w:pPr>
      <w:rPr>
        <w:rFonts w:hint="default"/>
      </w:rPr>
    </w:lvl>
    <w:lvl w:ilvl="5" w:tplc="AD0E5DD6">
      <w:start w:val="1"/>
      <w:numFmt w:val="bullet"/>
      <w:lvlText w:val="•"/>
      <w:lvlJc w:val="left"/>
      <w:pPr>
        <w:ind w:left="4793" w:hanging="720"/>
      </w:pPr>
      <w:rPr>
        <w:rFonts w:hint="default"/>
      </w:rPr>
    </w:lvl>
    <w:lvl w:ilvl="6" w:tplc="749E3444">
      <w:start w:val="1"/>
      <w:numFmt w:val="bullet"/>
      <w:lvlText w:val="•"/>
      <w:lvlJc w:val="left"/>
      <w:pPr>
        <w:ind w:left="5583" w:hanging="720"/>
      </w:pPr>
      <w:rPr>
        <w:rFonts w:hint="default"/>
      </w:rPr>
    </w:lvl>
    <w:lvl w:ilvl="7" w:tplc="7E2CD786">
      <w:start w:val="1"/>
      <w:numFmt w:val="bullet"/>
      <w:lvlText w:val="•"/>
      <w:lvlJc w:val="left"/>
      <w:pPr>
        <w:ind w:left="6374" w:hanging="720"/>
      </w:pPr>
      <w:rPr>
        <w:rFonts w:hint="default"/>
      </w:rPr>
    </w:lvl>
    <w:lvl w:ilvl="8" w:tplc="C00ABBFE">
      <w:start w:val="1"/>
      <w:numFmt w:val="bullet"/>
      <w:lvlText w:val="•"/>
      <w:lvlJc w:val="left"/>
      <w:pPr>
        <w:ind w:left="7165" w:hanging="720"/>
      </w:pPr>
      <w:rPr>
        <w:rFonts w:hint="default"/>
      </w:rPr>
    </w:lvl>
  </w:abstractNum>
  <w:abstractNum w:abstractNumId="16" w15:restartNumberingAfterBreak="0">
    <w:nsid w:val="34C11981"/>
    <w:multiLevelType w:val="hybridMultilevel"/>
    <w:tmpl w:val="58040A74"/>
    <w:lvl w:ilvl="0" w:tplc="5E02E13C">
      <w:start w:val="1"/>
      <w:numFmt w:val="decimal"/>
      <w:lvlText w:val="%1."/>
      <w:lvlJc w:val="left"/>
      <w:pPr>
        <w:ind w:left="558" w:hanging="440"/>
      </w:pPr>
      <w:rPr>
        <w:rFonts w:ascii="Arial" w:eastAsia="Calibri" w:hAnsi="Arial" w:cs="Arial" w:hint="default"/>
        <w:b/>
        <w:bCs/>
        <w:w w:val="100"/>
        <w:sz w:val="20"/>
        <w:szCs w:val="20"/>
      </w:rPr>
    </w:lvl>
    <w:lvl w:ilvl="1" w:tplc="883A8556">
      <w:start w:val="1"/>
      <w:numFmt w:val="bullet"/>
      <w:lvlText w:val="•"/>
      <w:lvlJc w:val="left"/>
      <w:pPr>
        <w:ind w:left="1376" w:hanging="440"/>
      </w:pPr>
      <w:rPr>
        <w:rFonts w:hint="default"/>
      </w:rPr>
    </w:lvl>
    <w:lvl w:ilvl="2" w:tplc="B79212A4">
      <w:start w:val="1"/>
      <w:numFmt w:val="bullet"/>
      <w:lvlText w:val="•"/>
      <w:lvlJc w:val="left"/>
      <w:pPr>
        <w:ind w:left="2193" w:hanging="440"/>
      </w:pPr>
      <w:rPr>
        <w:rFonts w:hint="default"/>
      </w:rPr>
    </w:lvl>
    <w:lvl w:ilvl="3" w:tplc="7AAE09BE">
      <w:start w:val="1"/>
      <w:numFmt w:val="bullet"/>
      <w:lvlText w:val="•"/>
      <w:lvlJc w:val="left"/>
      <w:pPr>
        <w:ind w:left="3009" w:hanging="440"/>
      </w:pPr>
      <w:rPr>
        <w:rFonts w:hint="default"/>
      </w:rPr>
    </w:lvl>
    <w:lvl w:ilvl="4" w:tplc="3DC63BEC">
      <w:start w:val="1"/>
      <w:numFmt w:val="bullet"/>
      <w:lvlText w:val="•"/>
      <w:lvlJc w:val="left"/>
      <w:pPr>
        <w:ind w:left="3826" w:hanging="440"/>
      </w:pPr>
      <w:rPr>
        <w:rFonts w:hint="default"/>
      </w:rPr>
    </w:lvl>
    <w:lvl w:ilvl="5" w:tplc="1A404D58">
      <w:start w:val="1"/>
      <w:numFmt w:val="bullet"/>
      <w:lvlText w:val="•"/>
      <w:lvlJc w:val="left"/>
      <w:pPr>
        <w:ind w:left="4643" w:hanging="440"/>
      </w:pPr>
      <w:rPr>
        <w:rFonts w:hint="default"/>
      </w:rPr>
    </w:lvl>
    <w:lvl w:ilvl="6" w:tplc="AB067678">
      <w:start w:val="1"/>
      <w:numFmt w:val="bullet"/>
      <w:lvlText w:val="•"/>
      <w:lvlJc w:val="left"/>
      <w:pPr>
        <w:ind w:left="5459" w:hanging="440"/>
      </w:pPr>
      <w:rPr>
        <w:rFonts w:hint="default"/>
      </w:rPr>
    </w:lvl>
    <w:lvl w:ilvl="7" w:tplc="7B78277E">
      <w:start w:val="1"/>
      <w:numFmt w:val="bullet"/>
      <w:lvlText w:val="•"/>
      <w:lvlJc w:val="left"/>
      <w:pPr>
        <w:ind w:left="6276" w:hanging="440"/>
      </w:pPr>
      <w:rPr>
        <w:rFonts w:hint="default"/>
      </w:rPr>
    </w:lvl>
    <w:lvl w:ilvl="8" w:tplc="890E4916">
      <w:start w:val="1"/>
      <w:numFmt w:val="bullet"/>
      <w:lvlText w:val="•"/>
      <w:lvlJc w:val="left"/>
      <w:pPr>
        <w:ind w:left="7093" w:hanging="440"/>
      </w:pPr>
      <w:rPr>
        <w:rFonts w:hint="default"/>
      </w:rPr>
    </w:lvl>
  </w:abstractNum>
  <w:abstractNum w:abstractNumId="17" w15:restartNumberingAfterBreak="0">
    <w:nsid w:val="37BA074C"/>
    <w:multiLevelType w:val="hybridMultilevel"/>
    <w:tmpl w:val="F0800B26"/>
    <w:lvl w:ilvl="0" w:tplc="3DFA1948">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3BA02ABA"/>
    <w:multiLevelType w:val="hybridMultilevel"/>
    <w:tmpl w:val="F6B4FEDE"/>
    <w:lvl w:ilvl="0" w:tplc="297285F8">
      <w:start w:val="1"/>
      <w:numFmt w:val="decimal"/>
      <w:lvlText w:val="%1."/>
      <w:lvlJc w:val="left"/>
      <w:pPr>
        <w:ind w:left="839" w:hanging="720"/>
      </w:pPr>
      <w:rPr>
        <w:rFonts w:ascii="Arial" w:eastAsia="Calibri" w:hAnsi="Arial" w:cs="Arial" w:hint="default"/>
        <w:w w:val="100"/>
        <w:sz w:val="20"/>
        <w:szCs w:val="20"/>
      </w:rPr>
    </w:lvl>
    <w:lvl w:ilvl="1" w:tplc="72BC0CC6">
      <w:start w:val="1"/>
      <w:numFmt w:val="bullet"/>
      <w:lvlText w:val="•"/>
      <w:lvlJc w:val="left"/>
      <w:pPr>
        <w:ind w:left="1630" w:hanging="720"/>
      </w:pPr>
      <w:rPr>
        <w:rFonts w:hint="default"/>
      </w:rPr>
    </w:lvl>
    <w:lvl w:ilvl="2" w:tplc="633670D4">
      <w:start w:val="1"/>
      <w:numFmt w:val="bullet"/>
      <w:lvlText w:val="•"/>
      <w:lvlJc w:val="left"/>
      <w:pPr>
        <w:ind w:left="2421" w:hanging="720"/>
      </w:pPr>
      <w:rPr>
        <w:rFonts w:hint="default"/>
      </w:rPr>
    </w:lvl>
    <w:lvl w:ilvl="3" w:tplc="09C63B48">
      <w:start w:val="1"/>
      <w:numFmt w:val="bullet"/>
      <w:lvlText w:val="•"/>
      <w:lvlJc w:val="left"/>
      <w:pPr>
        <w:ind w:left="3211" w:hanging="720"/>
      </w:pPr>
      <w:rPr>
        <w:rFonts w:hint="default"/>
      </w:rPr>
    </w:lvl>
    <w:lvl w:ilvl="4" w:tplc="8BE07B58">
      <w:start w:val="1"/>
      <w:numFmt w:val="bullet"/>
      <w:lvlText w:val="•"/>
      <w:lvlJc w:val="left"/>
      <w:pPr>
        <w:ind w:left="4002" w:hanging="720"/>
      </w:pPr>
      <w:rPr>
        <w:rFonts w:hint="default"/>
      </w:rPr>
    </w:lvl>
    <w:lvl w:ilvl="5" w:tplc="7340DBFE">
      <w:start w:val="1"/>
      <w:numFmt w:val="bullet"/>
      <w:lvlText w:val="•"/>
      <w:lvlJc w:val="left"/>
      <w:pPr>
        <w:ind w:left="4793" w:hanging="720"/>
      </w:pPr>
      <w:rPr>
        <w:rFonts w:hint="default"/>
      </w:rPr>
    </w:lvl>
    <w:lvl w:ilvl="6" w:tplc="224C1A7C">
      <w:start w:val="1"/>
      <w:numFmt w:val="bullet"/>
      <w:lvlText w:val="•"/>
      <w:lvlJc w:val="left"/>
      <w:pPr>
        <w:ind w:left="5583" w:hanging="720"/>
      </w:pPr>
      <w:rPr>
        <w:rFonts w:hint="default"/>
      </w:rPr>
    </w:lvl>
    <w:lvl w:ilvl="7" w:tplc="4DB21EF4">
      <w:start w:val="1"/>
      <w:numFmt w:val="bullet"/>
      <w:lvlText w:val="•"/>
      <w:lvlJc w:val="left"/>
      <w:pPr>
        <w:ind w:left="6374" w:hanging="720"/>
      </w:pPr>
      <w:rPr>
        <w:rFonts w:hint="default"/>
      </w:rPr>
    </w:lvl>
    <w:lvl w:ilvl="8" w:tplc="EB84B494">
      <w:start w:val="1"/>
      <w:numFmt w:val="bullet"/>
      <w:lvlText w:val="•"/>
      <w:lvlJc w:val="left"/>
      <w:pPr>
        <w:ind w:left="7165" w:hanging="720"/>
      </w:pPr>
      <w:rPr>
        <w:rFonts w:hint="default"/>
      </w:rPr>
    </w:lvl>
  </w:abstractNum>
  <w:abstractNum w:abstractNumId="19" w15:restartNumberingAfterBreak="0">
    <w:nsid w:val="423121B1"/>
    <w:multiLevelType w:val="hybridMultilevel"/>
    <w:tmpl w:val="9B708C8C"/>
    <w:lvl w:ilvl="0" w:tplc="48F09F90">
      <w:start w:val="1"/>
      <w:numFmt w:val="decimal"/>
      <w:lvlText w:val="%1."/>
      <w:lvlJc w:val="left"/>
      <w:pPr>
        <w:ind w:left="2199" w:hanging="720"/>
      </w:pPr>
      <w:rPr>
        <w:rFonts w:ascii="Calibri" w:eastAsia="Calibri" w:hAnsi="Calibri" w:cs="Calibri" w:hint="default"/>
        <w:w w:val="100"/>
        <w:sz w:val="22"/>
        <w:szCs w:val="22"/>
      </w:rPr>
    </w:lvl>
    <w:lvl w:ilvl="1" w:tplc="EB748400">
      <w:start w:val="1"/>
      <w:numFmt w:val="lowerLetter"/>
      <w:lvlText w:val="(%2)"/>
      <w:lvlJc w:val="left"/>
      <w:pPr>
        <w:ind w:left="2612" w:hanging="425"/>
      </w:pPr>
      <w:rPr>
        <w:rFonts w:ascii="Calibri" w:eastAsia="Calibri" w:hAnsi="Calibri" w:cs="Calibri" w:hint="default"/>
        <w:spacing w:val="-1"/>
        <w:w w:val="100"/>
        <w:sz w:val="22"/>
        <w:szCs w:val="22"/>
      </w:rPr>
    </w:lvl>
    <w:lvl w:ilvl="2" w:tplc="819EE7BC">
      <w:start w:val="1"/>
      <w:numFmt w:val="bullet"/>
      <w:lvlText w:val="•"/>
      <w:lvlJc w:val="left"/>
      <w:pPr>
        <w:ind w:left="3614" w:hanging="425"/>
      </w:pPr>
      <w:rPr>
        <w:rFonts w:hint="default"/>
      </w:rPr>
    </w:lvl>
    <w:lvl w:ilvl="3" w:tplc="B75006E8">
      <w:start w:val="1"/>
      <w:numFmt w:val="bullet"/>
      <w:lvlText w:val="•"/>
      <w:lvlJc w:val="left"/>
      <w:pPr>
        <w:ind w:left="4608" w:hanging="425"/>
      </w:pPr>
      <w:rPr>
        <w:rFonts w:hint="default"/>
      </w:rPr>
    </w:lvl>
    <w:lvl w:ilvl="4" w:tplc="3F4497D6">
      <w:start w:val="1"/>
      <w:numFmt w:val="bullet"/>
      <w:lvlText w:val="•"/>
      <w:lvlJc w:val="left"/>
      <w:pPr>
        <w:ind w:left="5602" w:hanging="425"/>
      </w:pPr>
      <w:rPr>
        <w:rFonts w:hint="default"/>
      </w:rPr>
    </w:lvl>
    <w:lvl w:ilvl="5" w:tplc="9926C692">
      <w:start w:val="1"/>
      <w:numFmt w:val="bullet"/>
      <w:lvlText w:val="•"/>
      <w:lvlJc w:val="left"/>
      <w:pPr>
        <w:ind w:left="6596" w:hanging="425"/>
      </w:pPr>
      <w:rPr>
        <w:rFonts w:hint="default"/>
      </w:rPr>
    </w:lvl>
    <w:lvl w:ilvl="6" w:tplc="5844C510">
      <w:start w:val="1"/>
      <w:numFmt w:val="bullet"/>
      <w:lvlText w:val="•"/>
      <w:lvlJc w:val="left"/>
      <w:pPr>
        <w:ind w:left="7590" w:hanging="425"/>
      </w:pPr>
      <w:rPr>
        <w:rFonts w:hint="default"/>
      </w:rPr>
    </w:lvl>
    <w:lvl w:ilvl="7" w:tplc="94449CBC">
      <w:start w:val="1"/>
      <w:numFmt w:val="bullet"/>
      <w:lvlText w:val="•"/>
      <w:lvlJc w:val="left"/>
      <w:pPr>
        <w:ind w:left="8584" w:hanging="425"/>
      </w:pPr>
      <w:rPr>
        <w:rFonts w:hint="default"/>
      </w:rPr>
    </w:lvl>
    <w:lvl w:ilvl="8" w:tplc="6CFA25F4">
      <w:start w:val="1"/>
      <w:numFmt w:val="bullet"/>
      <w:lvlText w:val="•"/>
      <w:lvlJc w:val="left"/>
      <w:pPr>
        <w:ind w:left="9578" w:hanging="425"/>
      </w:pPr>
      <w:rPr>
        <w:rFonts w:hint="default"/>
      </w:rPr>
    </w:lvl>
  </w:abstractNum>
  <w:abstractNum w:abstractNumId="20" w15:restartNumberingAfterBreak="0">
    <w:nsid w:val="44971E3F"/>
    <w:multiLevelType w:val="hybridMultilevel"/>
    <w:tmpl w:val="E99C9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1843DF"/>
    <w:multiLevelType w:val="hybridMultilevel"/>
    <w:tmpl w:val="2C0AC3D8"/>
    <w:lvl w:ilvl="0" w:tplc="08090017">
      <w:start w:val="1"/>
      <w:numFmt w:val="lowerLetter"/>
      <w:lvlText w:val="%1)"/>
      <w:lvlJc w:val="left"/>
      <w:pPr>
        <w:ind w:left="1559" w:hanging="360"/>
      </w:p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22" w15:restartNumberingAfterBreak="0">
    <w:nsid w:val="55B433EF"/>
    <w:multiLevelType w:val="hybridMultilevel"/>
    <w:tmpl w:val="18EEDAC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56A12384"/>
    <w:multiLevelType w:val="hybridMultilevel"/>
    <w:tmpl w:val="574446C6"/>
    <w:lvl w:ilvl="0" w:tplc="FFFFFFFF">
      <w:start w:val="1"/>
      <w:numFmt w:val="decimal"/>
      <w:lvlText w:val="%1."/>
      <w:lvlJc w:val="left"/>
      <w:pPr>
        <w:ind w:left="1559" w:hanging="360"/>
      </w:p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24" w15:restartNumberingAfterBreak="0">
    <w:nsid w:val="57B32B10"/>
    <w:multiLevelType w:val="hybridMultilevel"/>
    <w:tmpl w:val="49745DF6"/>
    <w:lvl w:ilvl="0" w:tplc="08090001">
      <w:start w:val="1"/>
      <w:numFmt w:val="bullet"/>
      <w:lvlText w:val=""/>
      <w:lvlJc w:val="left"/>
      <w:pPr>
        <w:tabs>
          <w:tab w:val="num" w:pos="1080"/>
        </w:tabs>
        <w:ind w:left="1080" w:hanging="360"/>
      </w:pPr>
      <w:rPr>
        <w:rFonts w:ascii="Symbol" w:hAnsi="Symbol" w:hint="default"/>
      </w:rPr>
    </w:lvl>
    <w:lvl w:ilvl="1" w:tplc="53B47AFC">
      <w:start w:val="1"/>
      <w:numFmt w:val="bullet"/>
      <w:lvlText w:val=""/>
      <w:lvlJc w:val="left"/>
      <w:pPr>
        <w:tabs>
          <w:tab w:val="num" w:pos="1800"/>
        </w:tabs>
        <w:ind w:left="1800" w:hanging="360"/>
      </w:pPr>
      <w:rPr>
        <w:rFonts w:ascii="Symbol" w:hAnsi="Symbol" w:hint="default"/>
      </w:rPr>
    </w:lvl>
    <w:lvl w:ilvl="2" w:tplc="771007CA" w:tentative="1">
      <w:start w:val="1"/>
      <w:numFmt w:val="bullet"/>
      <w:lvlText w:val=""/>
      <w:lvlJc w:val="left"/>
      <w:pPr>
        <w:tabs>
          <w:tab w:val="num" w:pos="2520"/>
        </w:tabs>
        <w:ind w:left="2520" w:hanging="360"/>
      </w:pPr>
      <w:rPr>
        <w:rFonts w:ascii="Symbol" w:hAnsi="Symbol" w:hint="default"/>
      </w:rPr>
    </w:lvl>
    <w:lvl w:ilvl="3" w:tplc="25BC1CE6" w:tentative="1">
      <w:start w:val="1"/>
      <w:numFmt w:val="bullet"/>
      <w:lvlText w:val=""/>
      <w:lvlJc w:val="left"/>
      <w:pPr>
        <w:tabs>
          <w:tab w:val="num" w:pos="3240"/>
        </w:tabs>
        <w:ind w:left="3240" w:hanging="360"/>
      </w:pPr>
      <w:rPr>
        <w:rFonts w:ascii="Symbol" w:hAnsi="Symbol" w:hint="default"/>
      </w:rPr>
    </w:lvl>
    <w:lvl w:ilvl="4" w:tplc="24B2145E" w:tentative="1">
      <w:start w:val="1"/>
      <w:numFmt w:val="bullet"/>
      <w:lvlText w:val=""/>
      <w:lvlJc w:val="left"/>
      <w:pPr>
        <w:tabs>
          <w:tab w:val="num" w:pos="3960"/>
        </w:tabs>
        <w:ind w:left="3960" w:hanging="360"/>
      </w:pPr>
      <w:rPr>
        <w:rFonts w:ascii="Symbol" w:hAnsi="Symbol" w:hint="default"/>
      </w:rPr>
    </w:lvl>
    <w:lvl w:ilvl="5" w:tplc="B784DD6A" w:tentative="1">
      <w:start w:val="1"/>
      <w:numFmt w:val="bullet"/>
      <w:lvlText w:val=""/>
      <w:lvlJc w:val="left"/>
      <w:pPr>
        <w:tabs>
          <w:tab w:val="num" w:pos="4680"/>
        </w:tabs>
        <w:ind w:left="4680" w:hanging="360"/>
      </w:pPr>
      <w:rPr>
        <w:rFonts w:ascii="Symbol" w:hAnsi="Symbol" w:hint="default"/>
      </w:rPr>
    </w:lvl>
    <w:lvl w:ilvl="6" w:tplc="AE881060" w:tentative="1">
      <w:start w:val="1"/>
      <w:numFmt w:val="bullet"/>
      <w:lvlText w:val=""/>
      <w:lvlJc w:val="left"/>
      <w:pPr>
        <w:tabs>
          <w:tab w:val="num" w:pos="5400"/>
        </w:tabs>
        <w:ind w:left="5400" w:hanging="360"/>
      </w:pPr>
      <w:rPr>
        <w:rFonts w:ascii="Symbol" w:hAnsi="Symbol" w:hint="default"/>
      </w:rPr>
    </w:lvl>
    <w:lvl w:ilvl="7" w:tplc="7902D484" w:tentative="1">
      <w:start w:val="1"/>
      <w:numFmt w:val="bullet"/>
      <w:lvlText w:val=""/>
      <w:lvlJc w:val="left"/>
      <w:pPr>
        <w:tabs>
          <w:tab w:val="num" w:pos="6120"/>
        </w:tabs>
        <w:ind w:left="6120" w:hanging="360"/>
      </w:pPr>
      <w:rPr>
        <w:rFonts w:ascii="Symbol" w:hAnsi="Symbol" w:hint="default"/>
      </w:rPr>
    </w:lvl>
    <w:lvl w:ilvl="8" w:tplc="5B123CD4" w:tentative="1">
      <w:start w:val="1"/>
      <w:numFmt w:val="bullet"/>
      <w:lvlText w:val=""/>
      <w:lvlJc w:val="left"/>
      <w:pPr>
        <w:tabs>
          <w:tab w:val="num" w:pos="6840"/>
        </w:tabs>
        <w:ind w:left="6840" w:hanging="360"/>
      </w:pPr>
      <w:rPr>
        <w:rFonts w:ascii="Symbol" w:hAnsi="Symbol" w:hint="default"/>
      </w:rPr>
    </w:lvl>
  </w:abstractNum>
  <w:abstractNum w:abstractNumId="25" w15:restartNumberingAfterBreak="0">
    <w:nsid w:val="5A9D06A0"/>
    <w:multiLevelType w:val="hybridMultilevel"/>
    <w:tmpl w:val="D3641A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0B6015A"/>
    <w:multiLevelType w:val="hybridMultilevel"/>
    <w:tmpl w:val="272A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966C74"/>
    <w:multiLevelType w:val="hybridMultilevel"/>
    <w:tmpl w:val="CA20AC26"/>
    <w:lvl w:ilvl="0" w:tplc="08090001">
      <w:start w:val="1"/>
      <w:numFmt w:val="bullet"/>
      <w:lvlText w:val=""/>
      <w:lvlJc w:val="left"/>
      <w:pPr>
        <w:ind w:left="1534" w:hanging="360"/>
      </w:pPr>
      <w:rPr>
        <w:rFonts w:ascii="Symbol" w:hAnsi="Symbol" w:hint="default"/>
      </w:rPr>
    </w:lvl>
    <w:lvl w:ilvl="1" w:tplc="08090003" w:tentative="1">
      <w:start w:val="1"/>
      <w:numFmt w:val="bullet"/>
      <w:lvlText w:val="o"/>
      <w:lvlJc w:val="left"/>
      <w:pPr>
        <w:ind w:left="2254" w:hanging="360"/>
      </w:pPr>
      <w:rPr>
        <w:rFonts w:ascii="Courier New" w:hAnsi="Courier New" w:cs="Courier New" w:hint="default"/>
      </w:rPr>
    </w:lvl>
    <w:lvl w:ilvl="2" w:tplc="08090005" w:tentative="1">
      <w:start w:val="1"/>
      <w:numFmt w:val="bullet"/>
      <w:lvlText w:val=""/>
      <w:lvlJc w:val="left"/>
      <w:pPr>
        <w:ind w:left="2974" w:hanging="360"/>
      </w:pPr>
      <w:rPr>
        <w:rFonts w:ascii="Wingdings" w:hAnsi="Wingdings" w:hint="default"/>
      </w:rPr>
    </w:lvl>
    <w:lvl w:ilvl="3" w:tplc="08090001" w:tentative="1">
      <w:start w:val="1"/>
      <w:numFmt w:val="bullet"/>
      <w:lvlText w:val=""/>
      <w:lvlJc w:val="left"/>
      <w:pPr>
        <w:ind w:left="3694" w:hanging="360"/>
      </w:pPr>
      <w:rPr>
        <w:rFonts w:ascii="Symbol" w:hAnsi="Symbol" w:hint="default"/>
      </w:rPr>
    </w:lvl>
    <w:lvl w:ilvl="4" w:tplc="08090003" w:tentative="1">
      <w:start w:val="1"/>
      <w:numFmt w:val="bullet"/>
      <w:lvlText w:val="o"/>
      <w:lvlJc w:val="left"/>
      <w:pPr>
        <w:ind w:left="4414" w:hanging="360"/>
      </w:pPr>
      <w:rPr>
        <w:rFonts w:ascii="Courier New" w:hAnsi="Courier New" w:cs="Courier New" w:hint="default"/>
      </w:rPr>
    </w:lvl>
    <w:lvl w:ilvl="5" w:tplc="08090005" w:tentative="1">
      <w:start w:val="1"/>
      <w:numFmt w:val="bullet"/>
      <w:lvlText w:val=""/>
      <w:lvlJc w:val="left"/>
      <w:pPr>
        <w:ind w:left="5134" w:hanging="360"/>
      </w:pPr>
      <w:rPr>
        <w:rFonts w:ascii="Wingdings" w:hAnsi="Wingdings" w:hint="default"/>
      </w:rPr>
    </w:lvl>
    <w:lvl w:ilvl="6" w:tplc="08090001" w:tentative="1">
      <w:start w:val="1"/>
      <w:numFmt w:val="bullet"/>
      <w:lvlText w:val=""/>
      <w:lvlJc w:val="left"/>
      <w:pPr>
        <w:ind w:left="5854" w:hanging="360"/>
      </w:pPr>
      <w:rPr>
        <w:rFonts w:ascii="Symbol" w:hAnsi="Symbol" w:hint="default"/>
      </w:rPr>
    </w:lvl>
    <w:lvl w:ilvl="7" w:tplc="08090003" w:tentative="1">
      <w:start w:val="1"/>
      <w:numFmt w:val="bullet"/>
      <w:lvlText w:val="o"/>
      <w:lvlJc w:val="left"/>
      <w:pPr>
        <w:ind w:left="6574" w:hanging="360"/>
      </w:pPr>
      <w:rPr>
        <w:rFonts w:ascii="Courier New" w:hAnsi="Courier New" w:cs="Courier New" w:hint="default"/>
      </w:rPr>
    </w:lvl>
    <w:lvl w:ilvl="8" w:tplc="08090005" w:tentative="1">
      <w:start w:val="1"/>
      <w:numFmt w:val="bullet"/>
      <w:lvlText w:val=""/>
      <w:lvlJc w:val="left"/>
      <w:pPr>
        <w:ind w:left="7294" w:hanging="360"/>
      </w:pPr>
      <w:rPr>
        <w:rFonts w:ascii="Wingdings" w:hAnsi="Wingdings" w:hint="default"/>
      </w:rPr>
    </w:lvl>
  </w:abstractNum>
  <w:abstractNum w:abstractNumId="29" w15:restartNumberingAfterBreak="0">
    <w:nsid w:val="6E853096"/>
    <w:multiLevelType w:val="hybridMultilevel"/>
    <w:tmpl w:val="2AAA0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37F9"/>
    <w:multiLevelType w:val="hybridMultilevel"/>
    <w:tmpl w:val="73EEEAC4"/>
    <w:lvl w:ilvl="0" w:tplc="E52A104E">
      <w:start w:val="1"/>
      <w:numFmt w:val="decimal"/>
      <w:lvlText w:val="%1."/>
      <w:lvlJc w:val="left"/>
      <w:pPr>
        <w:ind w:left="839" w:hanging="720"/>
      </w:pPr>
      <w:rPr>
        <w:rFonts w:ascii="Arial" w:eastAsia="Calibri" w:hAnsi="Arial" w:cs="Arial" w:hint="default"/>
        <w:w w:val="100"/>
        <w:sz w:val="20"/>
        <w:szCs w:val="20"/>
      </w:rPr>
    </w:lvl>
    <w:lvl w:ilvl="1" w:tplc="F13070B8">
      <w:start w:val="1"/>
      <w:numFmt w:val="bullet"/>
      <w:lvlText w:val="•"/>
      <w:lvlJc w:val="left"/>
      <w:pPr>
        <w:ind w:left="1630" w:hanging="720"/>
      </w:pPr>
      <w:rPr>
        <w:rFonts w:hint="default"/>
      </w:rPr>
    </w:lvl>
    <w:lvl w:ilvl="2" w:tplc="DDC438E0">
      <w:start w:val="1"/>
      <w:numFmt w:val="bullet"/>
      <w:lvlText w:val="•"/>
      <w:lvlJc w:val="left"/>
      <w:pPr>
        <w:ind w:left="2421" w:hanging="720"/>
      </w:pPr>
      <w:rPr>
        <w:rFonts w:hint="default"/>
      </w:rPr>
    </w:lvl>
    <w:lvl w:ilvl="3" w:tplc="3AC639D8">
      <w:start w:val="1"/>
      <w:numFmt w:val="bullet"/>
      <w:lvlText w:val="•"/>
      <w:lvlJc w:val="left"/>
      <w:pPr>
        <w:ind w:left="3211" w:hanging="720"/>
      </w:pPr>
      <w:rPr>
        <w:rFonts w:hint="default"/>
      </w:rPr>
    </w:lvl>
    <w:lvl w:ilvl="4" w:tplc="8FBED524">
      <w:start w:val="1"/>
      <w:numFmt w:val="bullet"/>
      <w:lvlText w:val="•"/>
      <w:lvlJc w:val="left"/>
      <w:pPr>
        <w:ind w:left="4002" w:hanging="720"/>
      </w:pPr>
      <w:rPr>
        <w:rFonts w:hint="default"/>
      </w:rPr>
    </w:lvl>
    <w:lvl w:ilvl="5" w:tplc="88349622">
      <w:start w:val="1"/>
      <w:numFmt w:val="bullet"/>
      <w:lvlText w:val="•"/>
      <w:lvlJc w:val="left"/>
      <w:pPr>
        <w:ind w:left="4793" w:hanging="720"/>
      </w:pPr>
      <w:rPr>
        <w:rFonts w:hint="default"/>
      </w:rPr>
    </w:lvl>
    <w:lvl w:ilvl="6" w:tplc="45EA8E28">
      <w:start w:val="1"/>
      <w:numFmt w:val="bullet"/>
      <w:lvlText w:val="•"/>
      <w:lvlJc w:val="left"/>
      <w:pPr>
        <w:ind w:left="5583" w:hanging="720"/>
      </w:pPr>
      <w:rPr>
        <w:rFonts w:hint="default"/>
      </w:rPr>
    </w:lvl>
    <w:lvl w:ilvl="7" w:tplc="1EDAF9BE">
      <w:start w:val="1"/>
      <w:numFmt w:val="bullet"/>
      <w:lvlText w:val="•"/>
      <w:lvlJc w:val="left"/>
      <w:pPr>
        <w:ind w:left="6374" w:hanging="720"/>
      </w:pPr>
      <w:rPr>
        <w:rFonts w:hint="default"/>
      </w:rPr>
    </w:lvl>
    <w:lvl w:ilvl="8" w:tplc="AA422664">
      <w:start w:val="1"/>
      <w:numFmt w:val="bullet"/>
      <w:lvlText w:val="•"/>
      <w:lvlJc w:val="left"/>
      <w:pPr>
        <w:ind w:left="7165" w:hanging="720"/>
      </w:pPr>
      <w:rPr>
        <w:rFonts w:hint="default"/>
      </w:rPr>
    </w:lvl>
  </w:abstractNum>
  <w:abstractNum w:abstractNumId="31" w15:restartNumberingAfterBreak="0">
    <w:nsid w:val="70107165"/>
    <w:multiLevelType w:val="multilevel"/>
    <w:tmpl w:val="8CB0CC9E"/>
    <w:lvl w:ilvl="0">
      <w:start w:val="1"/>
      <w:numFmt w:val="decimal"/>
      <w:lvlText w:val="%1."/>
      <w:lvlJc w:val="left"/>
      <w:pPr>
        <w:ind w:left="360" w:hanging="360"/>
      </w:pPr>
      <w:rPr>
        <w:rFonts w:hint="default"/>
        <w:b/>
        <w:bCs/>
        <w:w w:val="100"/>
        <w:sz w:val="20"/>
        <w:szCs w:val="20"/>
      </w:rPr>
    </w:lvl>
    <w:lvl w:ilvl="1">
      <w:start w:val="1"/>
      <w:numFmt w:val="decimal"/>
      <w:lvlText w:val="%1.%2."/>
      <w:lvlJc w:val="left"/>
      <w:pPr>
        <w:ind w:left="792" w:hanging="432"/>
      </w:pPr>
      <w:rPr>
        <w:rFonts w:hint="default"/>
        <w:spacing w:val="-1"/>
        <w:w w:val="100"/>
        <w:sz w:val="20"/>
        <w:szCs w:val="20"/>
      </w:rPr>
    </w:lvl>
    <w:lvl w:ilvl="2">
      <w:start w:val="1"/>
      <w:numFmt w:val="decimal"/>
      <w:lvlText w:val="%1.%2.%3."/>
      <w:lvlJc w:val="left"/>
      <w:pPr>
        <w:ind w:left="1922" w:hanging="504"/>
      </w:pPr>
      <w:rPr>
        <w:rFonts w:hint="default"/>
        <w:spacing w:val="-1"/>
        <w:w w:val="10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3F79E0"/>
    <w:multiLevelType w:val="hybridMultilevel"/>
    <w:tmpl w:val="D3641A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2F422E"/>
    <w:multiLevelType w:val="hybridMultilevel"/>
    <w:tmpl w:val="534E70E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4" w15:restartNumberingAfterBreak="0">
    <w:nsid w:val="77A82723"/>
    <w:multiLevelType w:val="multilevel"/>
    <w:tmpl w:val="2E40D7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2029F5"/>
    <w:multiLevelType w:val="multilevel"/>
    <w:tmpl w:val="8F40F566"/>
    <w:lvl w:ilvl="0">
      <w:start w:val="1"/>
      <w:numFmt w:val="decimal"/>
      <w:lvlText w:val="%1."/>
      <w:lvlJc w:val="left"/>
      <w:pPr>
        <w:ind w:left="360" w:hanging="360"/>
      </w:pPr>
      <w:rPr>
        <w:rFonts w:hint="default"/>
        <w:b/>
        <w:bCs/>
        <w:w w:val="100"/>
        <w:sz w:val="22"/>
        <w:szCs w:val="22"/>
      </w:rPr>
    </w:lvl>
    <w:lvl w:ilvl="1">
      <w:start w:val="1"/>
      <w:numFmt w:val="decimal"/>
      <w:lvlText w:val="%1.%2."/>
      <w:lvlJc w:val="left"/>
      <w:pPr>
        <w:ind w:left="792" w:hanging="432"/>
      </w:pPr>
      <w:rPr>
        <w:rFonts w:hint="default"/>
        <w:b/>
        <w:spacing w:val="-1"/>
        <w:w w:val="100"/>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BB0F1B"/>
    <w:multiLevelType w:val="hybridMultilevel"/>
    <w:tmpl w:val="6F86E2F6"/>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num w:numId="1" w16cid:durableId="1050150611">
    <w:abstractNumId w:val="26"/>
  </w:num>
  <w:num w:numId="2" w16cid:durableId="540702859">
    <w:abstractNumId w:val="15"/>
  </w:num>
  <w:num w:numId="3" w16cid:durableId="472648004">
    <w:abstractNumId w:val="18"/>
  </w:num>
  <w:num w:numId="4" w16cid:durableId="164445696">
    <w:abstractNumId w:val="11"/>
  </w:num>
  <w:num w:numId="5" w16cid:durableId="2134906363">
    <w:abstractNumId w:val="30"/>
  </w:num>
  <w:num w:numId="6" w16cid:durableId="1919364125">
    <w:abstractNumId w:val="9"/>
  </w:num>
  <w:num w:numId="7" w16cid:durableId="459763903">
    <w:abstractNumId w:val="2"/>
  </w:num>
  <w:num w:numId="8" w16cid:durableId="855340116">
    <w:abstractNumId w:val="14"/>
  </w:num>
  <w:num w:numId="9" w16cid:durableId="14119928">
    <w:abstractNumId w:val="31"/>
  </w:num>
  <w:num w:numId="10" w16cid:durableId="476342747">
    <w:abstractNumId w:val="16"/>
  </w:num>
  <w:num w:numId="11" w16cid:durableId="415370149">
    <w:abstractNumId w:val="27"/>
  </w:num>
  <w:num w:numId="12" w16cid:durableId="1992052598">
    <w:abstractNumId w:val="17"/>
  </w:num>
  <w:num w:numId="13" w16cid:durableId="863641400">
    <w:abstractNumId w:val="24"/>
  </w:num>
  <w:num w:numId="14" w16cid:durableId="518785384">
    <w:abstractNumId w:val="3"/>
  </w:num>
  <w:num w:numId="15" w16cid:durableId="179321965">
    <w:abstractNumId w:val="22"/>
  </w:num>
  <w:num w:numId="16" w16cid:durableId="1025860865">
    <w:abstractNumId w:val="33"/>
  </w:num>
  <w:num w:numId="17" w16cid:durableId="105320262">
    <w:abstractNumId w:val="28"/>
  </w:num>
  <w:num w:numId="18" w16cid:durableId="514882512">
    <w:abstractNumId w:val="36"/>
  </w:num>
  <w:num w:numId="19" w16cid:durableId="29452236">
    <w:abstractNumId w:val="35"/>
  </w:num>
  <w:num w:numId="20" w16cid:durableId="900099774">
    <w:abstractNumId w:val="10"/>
  </w:num>
  <w:num w:numId="21" w16cid:durableId="1023631063">
    <w:abstractNumId w:val="20"/>
  </w:num>
  <w:num w:numId="22" w16cid:durableId="1809973611">
    <w:abstractNumId w:val="34"/>
  </w:num>
  <w:num w:numId="23" w16cid:durableId="1061758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424649">
    <w:abstractNumId w:val="13"/>
  </w:num>
  <w:num w:numId="25" w16cid:durableId="1817188151">
    <w:abstractNumId w:val="19"/>
  </w:num>
  <w:num w:numId="26" w16cid:durableId="1047560064">
    <w:abstractNumId w:val="21"/>
  </w:num>
  <w:num w:numId="27" w16cid:durableId="687758646">
    <w:abstractNumId w:val="1"/>
  </w:num>
  <w:num w:numId="28" w16cid:durableId="539173446">
    <w:abstractNumId w:val="8"/>
  </w:num>
  <w:num w:numId="29" w16cid:durableId="572395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906099">
    <w:abstractNumId w:val="32"/>
  </w:num>
  <w:num w:numId="31" w16cid:durableId="1643996844">
    <w:abstractNumId w:val="12"/>
  </w:num>
  <w:num w:numId="32" w16cid:durableId="2136562741">
    <w:abstractNumId w:val="0"/>
  </w:num>
  <w:num w:numId="33" w16cid:durableId="225799428">
    <w:abstractNumId w:val="29"/>
  </w:num>
  <w:num w:numId="34" w16cid:durableId="4343257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295241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718264">
    <w:abstractNumId w:val="5"/>
  </w:num>
  <w:num w:numId="37" w16cid:durableId="2063939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1459019">
    <w:abstractNumId w:val="7"/>
  </w:num>
  <w:num w:numId="39" w16cid:durableId="1325813057">
    <w:abstractNumId w:val="25"/>
  </w:num>
  <w:num w:numId="40" w16cid:durableId="15688032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8938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343732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39"/>
    <w:rsid w:val="00005938"/>
    <w:rsid w:val="00010A9C"/>
    <w:rsid w:val="00015D75"/>
    <w:rsid w:val="00021D7E"/>
    <w:rsid w:val="000271EB"/>
    <w:rsid w:val="00031A5A"/>
    <w:rsid w:val="00032232"/>
    <w:rsid w:val="000352B3"/>
    <w:rsid w:val="0003565D"/>
    <w:rsid w:val="00041E72"/>
    <w:rsid w:val="0005120E"/>
    <w:rsid w:val="000572E1"/>
    <w:rsid w:val="0006269C"/>
    <w:rsid w:val="00067DAF"/>
    <w:rsid w:val="00071749"/>
    <w:rsid w:val="000773F8"/>
    <w:rsid w:val="00081256"/>
    <w:rsid w:val="00081C8F"/>
    <w:rsid w:val="0009495D"/>
    <w:rsid w:val="000964BE"/>
    <w:rsid w:val="00096B9B"/>
    <w:rsid w:val="000A3805"/>
    <w:rsid w:val="000A456D"/>
    <w:rsid w:val="000A5B84"/>
    <w:rsid w:val="000B13B3"/>
    <w:rsid w:val="000B5D41"/>
    <w:rsid w:val="000B614E"/>
    <w:rsid w:val="000B6BE3"/>
    <w:rsid w:val="000B7832"/>
    <w:rsid w:val="000C0755"/>
    <w:rsid w:val="000C0FCC"/>
    <w:rsid w:val="000C1154"/>
    <w:rsid w:val="000D2631"/>
    <w:rsid w:val="000D52B6"/>
    <w:rsid w:val="000F03A2"/>
    <w:rsid w:val="000F1A43"/>
    <w:rsid w:val="000F5BD8"/>
    <w:rsid w:val="00101D69"/>
    <w:rsid w:val="0011089E"/>
    <w:rsid w:val="00111905"/>
    <w:rsid w:val="00124E3B"/>
    <w:rsid w:val="00127D8F"/>
    <w:rsid w:val="00127F6C"/>
    <w:rsid w:val="001433F2"/>
    <w:rsid w:val="001552B9"/>
    <w:rsid w:val="00161E67"/>
    <w:rsid w:val="00165183"/>
    <w:rsid w:val="00170093"/>
    <w:rsid w:val="00171A0B"/>
    <w:rsid w:val="001722EE"/>
    <w:rsid w:val="00172FB3"/>
    <w:rsid w:val="0017426D"/>
    <w:rsid w:val="00174494"/>
    <w:rsid w:val="001924F4"/>
    <w:rsid w:val="00192D8C"/>
    <w:rsid w:val="001937DB"/>
    <w:rsid w:val="00196062"/>
    <w:rsid w:val="001A1399"/>
    <w:rsid w:val="001A1E71"/>
    <w:rsid w:val="001A22AC"/>
    <w:rsid w:val="001B18BD"/>
    <w:rsid w:val="001B46F5"/>
    <w:rsid w:val="001B654B"/>
    <w:rsid w:val="001B7F7E"/>
    <w:rsid w:val="001C515E"/>
    <w:rsid w:val="001C5CF3"/>
    <w:rsid w:val="001D5F16"/>
    <w:rsid w:val="001D7105"/>
    <w:rsid w:val="001E057E"/>
    <w:rsid w:val="001E5D58"/>
    <w:rsid w:val="001E7F3D"/>
    <w:rsid w:val="001F3F0D"/>
    <w:rsid w:val="00206BAC"/>
    <w:rsid w:val="002104F8"/>
    <w:rsid w:val="002107B2"/>
    <w:rsid w:val="002109F1"/>
    <w:rsid w:val="002165FA"/>
    <w:rsid w:val="00220D01"/>
    <w:rsid w:val="00226F50"/>
    <w:rsid w:val="00232429"/>
    <w:rsid w:val="002430F7"/>
    <w:rsid w:val="002548CC"/>
    <w:rsid w:val="00263968"/>
    <w:rsid w:val="002654D3"/>
    <w:rsid w:val="0026610F"/>
    <w:rsid w:val="00267518"/>
    <w:rsid w:val="00275F4E"/>
    <w:rsid w:val="00277C54"/>
    <w:rsid w:val="00285B1E"/>
    <w:rsid w:val="0028715E"/>
    <w:rsid w:val="00291CA4"/>
    <w:rsid w:val="002A1294"/>
    <w:rsid w:val="002A364B"/>
    <w:rsid w:val="002A3A4E"/>
    <w:rsid w:val="002A60FC"/>
    <w:rsid w:val="002B0182"/>
    <w:rsid w:val="002B03D3"/>
    <w:rsid w:val="002B271D"/>
    <w:rsid w:val="002B5121"/>
    <w:rsid w:val="002B5901"/>
    <w:rsid w:val="002B78F7"/>
    <w:rsid w:val="002C0313"/>
    <w:rsid w:val="002C5CAE"/>
    <w:rsid w:val="002D48A2"/>
    <w:rsid w:val="002D63B6"/>
    <w:rsid w:val="002D762B"/>
    <w:rsid w:val="002E0C2E"/>
    <w:rsid w:val="002F1B39"/>
    <w:rsid w:val="002F7769"/>
    <w:rsid w:val="003018CB"/>
    <w:rsid w:val="00302033"/>
    <w:rsid w:val="00302FA5"/>
    <w:rsid w:val="00306D26"/>
    <w:rsid w:val="003204D2"/>
    <w:rsid w:val="00324D41"/>
    <w:rsid w:val="00326FF3"/>
    <w:rsid w:val="00330DF4"/>
    <w:rsid w:val="00333FA9"/>
    <w:rsid w:val="00362E78"/>
    <w:rsid w:val="003723DC"/>
    <w:rsid w:val="0037451C"/>
    <w:rsid w:val="00383C79"/>
    <w:rsid w:val="00387B19"/>
    <w:rsid w:val="0039433E"/>
    <w:rsid w:val="003A4326"/>
    <w:rsid w:val="003B2746"/>
    <w:rsid w:val="003B48DA"/>
    <w:rsid w:val="003B6ABD"/>
    <w:rsid w:val="003C7AC0"/>
    <w:rsid w:val="003D340A"/>
    <w:rsid w:val="003D4A88"/>
    <w:rsid w:val="003E135C"/>
    <w:rsid w:val="003E1A7E"/>
    <w:rsid w:val="003F0982"/>
    <w:rsid w:val="003F1D24"/>
    <w:rsid w:val="003F6D28"/>
    <w:rsid w:val="0040387E"/>
    <w:rsid w:val="00406F77"/>
    <w:rsid w:val="00420135"/>
    <w:rsid w:val="0042051F"/>
    <w:rsid w:val="00425539"/>
    <w:rsid w:val="00432A77"/>
    <w:rsid w:val="00437BD8"/>
    <w:rsid w:val="00440C1F"/>
    <w:rsid w:val="0044325C"/>
    <w:rsid w:val="004455C9"/>
    <w:rsid w:val="004466C2"/>
    <w:rsid w:val="00446C8F"/>
    <w:rsid w:val="00446DBF"/>
    <w:rsid w:val="00461DED"/>
    <w:rsid w:val="00462F8E"/>
    <w:rsid w:val="00466E35"/>
    <w:rsid w:val="00474097"/>
    <w:rsid w:val="004771C4"/>
    <w:rsid w:val="00480C36"/>
    <w:rsid w:val="00485D91"/>
    <w:rsid w:val="00491643"/>
    <w:rsid w:val="004A025A"/>
    <w:rsid w:val="004A708E"/>
    <w:rsid w:val="004B250E"/>
    <w:rsid w:val="004B35D5"/>
    <w:rsid w:val="004C0CA3"/>
    <w:rsid w:val="004C405C"/>
    <w:rsid w:val="004C6421"/>
    <w:rsid w:val="004D3D9E"/>
    <w:rsid w:val="004D5356"/>
    <w:rsid w:val="004D5757"/>
    <w:rsid w:val="004E072C"/>
    <w:rsid w:val="004E43CE"/>
    <w:rsid w:val="004F66DC"/>
    <w:rsid w:val="004F71A4"/>
    <w:rsid w:val="0050070E"/>
    <w:rsid w:val="00501164"/>
    <w:rsid w:val="00510E4A"/>
    <w:rsid w:val="0051163A"/>
    <w:rsid w:val="00517068"/>
    <w:rsid w:val="0052022D"/>
    <w:rsid w:val="005244BB"/>
    <w:rsid w:val="0053013D"/>
    <w:rsid w:val="00533BE1"/>
    <w:rsid w:val="00547D59"/>
    <w:rsid w:val="00551E26"/>
    <w:rsid w:val="00555C62"/>
    <w:rsid w:val="00556A0F"/>
    <w:rsid w:val="005601CB"/>
    <w:rsid w:val="0056067B"/>
    <w:rsid w:val="00571DF3"/>
    <w:rsid w:val="0057494C"/>
    <w:rsid w:val="00581B5B"/>
    <w:rsid w:val="00582583"/>
    <w:rsid w:val="00582E4B"/>
    <w:rsid w:val="00586188"/>
    <w:rsid w:val="005865E8"/>
    <w:rsid w:val="00587671"/>
    <w:rsid w:val="005A7E0C"/>
    <w:rsid w:val="005B7863"/>
    <w:rsid w:val="005C0754"/>
    <w:rsid w:val="005C3BC9"/>
    <w:rsid w:val="005C48EC"/>
    <w:rsid w:val="005C7ED9"/>
    <w:rsid w:val="005E4BB4"/>
    <w:rsid w:val="005E5D35"/>
    <w:rsid w:val="005E6419"/>
    <w:rsid w:val="005E72C5"/>
    <w:rsid w:val="005F2AD2"/>
    <w:rsid w:val="005F3061"/>
    <w:rsid w:val="005F558B"/>
    <w:rsid w:val="00615F2B"/>
    <w:rsid w:val="00616AC7"/>
    <w:rsid w:val="00620398"/>
    <w:rsid w:val="00627CA4"/>
    <w:rsid w:val="006409D5"/>
    <w:rsid w:val="00640A71"/>
    <w:rsid w:val="006473BF"/>
    <w:rsid w:val="00651846"/>
    <w:rsid w:val="006551D9"/>
    <w:rsid w:val="00655233"/>
    <w:rsid w:val="00661092"/>
    <w:rsid w:val="00662A14"/>
    <w:rsid w:val="00672FD6"/>
    <w:rsid w:val="0067510A"/>
    <w:rsid w:val="0069089B"/>
    <w:rsid w:val="00691A6A"/>
    <w:rsid w:val="00692F48"/>
    <w:rsid w:val="006A4758"/>
    <w:rsid w:val="006A6EA1"/>
    <w:rsid w:val="006B3CB0"/>
    <w:rsid w:val="006B3FF6"/>
    <w:rsid w:val="006B4D95"/>
    <w:rsid w:val="006B6A60"/>
    <w:rsid w:val="006E2B8D"/>
    <w:rsid w:val="006E3821"/>
    <w:rsid w:val="006E3D79"/>
    <w:rsid w:val="006F08D4"/>
    <w:rsid w:val="006F5A90"/>
    <w:rsid w:val="006F615B"/>
    <w:rsid w:val="00700626"/>
    <w:rsid w:val="007019A3"/>
    <w:rsid w:val="00712661"/>
    <w:rsid w:val="00712BA0"/>
    <w:rsid w:val="00717AD6"/>
    <w:rsid w:val="00721597"/>
    <w:rsid w:val="00722D23"/>
    <w:rsid w:val="0072480D"/>
    <w:rsid w:val="00742152"/>
    <w:rsid w:val="00742262"/>
    <w:rsid w:val="00742BBB"/>
    <w:rsid w:val="00744269"/>
    <w:rsid w:val="00744576"/>
    <w:rsid w:val="00747218"/>
    <w:rsid w:val="007565A5"/>
    <w:rsid w:val="00757FE7"/>
    <w:rsid w:val="00767D1D"/>
    <w:rsid w:val="007704B2"/>
    <w:rsid w:val="00781E7B"/>
    <w:rsid w:val="00782C77"/>
    <w:rsid w:val="007877B3"/>
    <w:rsid w:val="007901EF"/>
    <w:rsid w:val="0079410D"/>
    <w:rsid w:val="00795899"/>
    <w:rsid w:val="007A30D9"/>
    <w:rsid w:val="007A329D"/>
    <w:rsid w:val="007A5C5E"/>
    <w:rsid w:val="007A5F54"/>
    <w:rsid w:val="007A686E"/>
    <w:rsid w:val="007A6994"/>
    <w:rsid w:val="007B4C87"/>
    <w:rsid w:val="007B6531"/>
    <w:rsid w:val="007C12FE"/>
    <w:rsid w:val="007D24B1"/>
    <w:rsid w:val="007E2CD5"/>
    <w:rsid w:val="007E3BDD"/>
    <w:rsid w:val="007E6E8D"/>
    <w:rsid w:val="007E7239"/>
    <w:rsid w:val="007F5663"/>
    <w:rsid w:val="007F595D"/>
    <w:rsid w:val="007F74CD"/>
    <w:rsid w:val="00801651"/>
    <w:rsid w:val="00805712"/>
    <w:rsid w:val="00814B39"/>
    <w:rsid w:val="008164D5"/>
    <w:rsid w:val="0082131B"/>
    <w:rsid w:val="00830770"/>
    <w:rsid w:val="00831466"/>
    <w:rsid w:val="00836B43"/>
    <w:rsid w:val="00840447"/>
    <w:rsid w:val="0084644D"/>
    <w:rsid w:val="008472D9"/>
    <w:rsid w:val="008524D9"/>
    <w:rsid w:val="00854A85"/>
    <w:rsid w:val="00854B66"/>
    <w:rsid w:val="00867839"/>
    <w:rsid w:val="008754B4"/>
    <w:rsid w:val="00880C58"/>
    <w:rsid w:val="0088567E"/>
    <w:rsid w:val="00886B61"/>
    <w:rsid w:val="008A0FA2"/>
    <w:rsid w:val="008B5801"/>
    <w:rsid w:val="008B63A6"/>
    <w:rsid w:val="008C218F"/>
    <w:rsid w:val="008C2D8B"/>
    <w:rsid w:val="008C6CD1"/>
    <w:rsid w:val="008D1CE1"/>
    <w:rsid w:val="008D4EA6"/>
    <w:rsid w:val="008E1280"/>
    <w:rsid w:val="008E34D3"/>
    <w:rsid w:val="008E6391"/>
    <w:rsid w:val="008F36DF"/>
    <w:rsid w:val="008F451E"/>
    <w:rsid w:val="008F5C7D"/>
    <w:rsid w:val="00905FFF"/>
    <w:rsid w:val="0091135C"/>
    <w:rsid w:val="00911835"/>
    <w:rsid w:val="00916C51"/>
    <w:rsid w:val="009170B8"/>
    <w:rsid w:val="00917EBE"/>
    <w:rsid w:val="00927167"/>
    <w:rsid w:val="00930D36"/>
    <w:rsid w:val="0093136E"/>
    <w:rsid w:val="00933326"/>
    <w:rsid w:val="00935BE0"/>
    <w:rsid w:val="00936D8D"/>
    <w:rsid w:val="00941F0F"/>
    <w:rsid w:val="0094545D"/>
    <w:rsid w:val="0094579A"/>
    <w:rsid w:val="00950B3C"/>
    <w:rsid w:val="009603EE"/>
    <w:rsid w:val="00983DD8"/>
    <w:rsid w:val="009843C4"/>
    <w:rsid w:val="00984B37"/>
    <w:rsid w:val="0098785B"/>
    <w:rsid w:val="009924D8"/>
    <w:rsid w:val="009B03FB"/>
    <w:rsid w:val="009B06F6"/>
    <w:rsid w:val="009B2F22"/>
    <w:rsid w:val="009C3A45"/>
    <w:rsid w:val="009C4B8F"/>
    <w:rsid w:val="009C5AA0"/>
    <w:rsid w:val="009D15CE"/>
    <w:rsid w:val="009D2220"/>
    <w:rsid w:val="009D3F8E"/>
    <w:rsid w:val="009D6D7E"/>
    <w:rsid w:val="009E1BB0"/>
    <w:rsid w:val="009E505D"/>
    <w:rsid w:val="009E6115"/>
    <w:rsid w:val="009E6438"/>
    <w:rsid w:val="009E6D35"/>
    <w:rsid w:val="009F36F5"/>
    <w:rsid w:val="00A00796"/>
    <w:rsid w:val="00A00EEC"/>
    <w:rsid w:val="00A01F1A"/>
    <w:rsid w:val="00A11CD0"/>
    <w:rsid w:val="00A122D8"/>
    <w:rsid w:val="00A1542A"/>
    <w:rsid w:val="00A3561D"/>
    <w:rsid w:val="00A36728"/>
    <w:rsid w:val="00A41EB9"/>
    <w:rsid w:val="00A42F80"/>
    <w:rsid w:val="00A43360"/>
    <w:rsid w:val="00A4488A"/>
    <w:rsid w:val="00A47B7B"/>
    <w:rsid w:val="00A52CEE"/>
    <w:rsid w:val="00A53218"/>
    <w:rsid w:val="00A5516C"/>
    <w:rsid w:val="00A65261"/>
    <w:rsid w:val="00A73809"/>
    <w:rsid w:val="00A750BE"/>
    <w:rsid w:val="00A803BF"/>
    <w:rsid w:val="00A917F0"/>
    <w:rsid w:val="00A93EB5"/>
    <w:rsid w:val="00A94AA8"/>
    <w:rsid w:val="00A95A97"/>
    <w:rsid w:val="00A973D5"/>
    <w:rsid w:val="00AA56CB"/>
    <w:rsid w:val="00AB2B53"/>
    <w:rsid w:val="00AB3B82"/>
    <w:rsid w:val="00AB5460"/>
    <w:rsid w:val="00AC1F52"/>
    <w:rsid w:val="00AC275C"/>
    <w:rsid w:val="00AC33E0"/>
    <w:rsid w:val="00AC3BE7"/>
    <w:rsid w:val="00AD33D1"/>
    <w:rsid w:val="00AD38B8"/>
    <w:rsid w:val="00AD5281"/>
    <w:rsid w:val="00AD5F02"/>
    <w:rsid w:val="00AE6F87"/>
    <w:rsid w:val="00AF3F69"/>
    <w:rsid w:val="00AF4729"/>
    <w:rsid w:val="00B00DBF"/>
    <w:rsid w:val="00B02D59"/>
    <w:rsid w:val="00B03971"/>
    <w:rsid w:val="00B062B1"/>
    <w:rsid w:val="00B06348"/>
    <w:rsid w:val="00B11725"/>
    <w:rsid w:val="00B206C8"/>
    <w:rsid w:val="00B21655"/>
    <w:rsid w:val="00B239DA"/>
    <w:rsid w:val="00B24D38"/>
    <w:rsid w:val="00B270CD"/>
    <w:rsid w:val="00B3092A"/>
    <w:rsid w:val="00B31FC9"/>
    <w:rsid w:val="00B32018"/>
    <w:rsid w:val="00B36075"/>
    <w:rsid w:val="00B44203"/>
    <w:rsid w:val="00B44911"/>
    <w:rsid w:val="00B45234"/>
    <w:rsid w:val="00B469B4"/>
    <w:rsid w:val="00B47D3D"/>
    <w:rsid w:val="00B51ABA"/>
    <w:rsid w:val="00B51C6D"/>
    <w:rsid w:val="00B52656"/>
    <w:rsid w:val="00B54158"/>
    <w:rsid w:val="00B630E8"/>
    <w:rsid w:val="00B751B7"/>
    <w:rsid w:val="00B75585"/>
    <w:rsid w:val="00B80DA1"/>
    <w:rsid w:val="00B82876"/>
    <w:rsid w:val="00B8353E"/>
    <w:rsid w:val="00B838EF"/>
    <w:rsid w:val="00B866F9"/>
    <w:rsid w:val="00B919C5"/>
    <w:rsid w:val="00B91A0C"/>
    <w:rsid w:val="00B92BB5"/>
    <w:rsid w:val="00B93CFB"/>
    <w:rsid w:val="00BA5E8A"/>
    <w:rsid w:val="00BB4E5E"/>
    <w:rsid w:val="00BB6208"/>
    <w:rsid w:val="00BB758D"/>
    <w:rsid w:val="00BD0228"/>
    <w:rsid w:val="00BD2BA7"/>
    <w:rsid w:val="00BD4E75"/>
    <w:rsid w:val="00BE1A40"/>
    <w:rsid w:val="00BE7178"/>
    <w:rsid w:val="00BF22E1"/>
    <w:rsid w:val="00BF575E"/>
    <w:rsid w:val="00BF7D3A"/>
    <w:rsid w:val="00C000B2"/>
    <w:rsid w:val="00C021AB"/>
    <w:rsid w:val="00C0512B"/>
    <w:rsid w:val="00C0715A"/>
    <w:rsid w:val="00C101C1"/>
    <w:rsid w:val="00C108AE"/>
    <w:rsid w:val="00C11E16"/>
    <w:rsid w:val="00C15C37"/>
    <w:rsid w:val="00C21C03"/>
    <w:rsid w:val="00C24E8B"/>
    <w:rsid w:val="00C261F1"/>
    <w:rsid w:val="00C31781"/>
    <w:rsid w:val="00C331BF"/>
    <w:rsid w:val="00C339C3"/>
    <w:rsid w:val="00C37DF0"/>
    <w:rsid w:val="00C4362C"/>
    <w:rsid w:val="00C46C82"/>
    <w:rsid w:val="00C52FF2"/>
    <w:rsid w:val="00C53215"/>
    <w:rsid w:val="00C6377B"/>
    <w:rsid w:val="00C70312"/>
    <w:rsid w:val="00C74EF6"/>
    <w:rsid w:val="00C80D9E"/>
    <w:rsid w:val="00C81D23"/>
    <w:rsid w:val="00C84D1A"/>
    <w:rsid w:val="00C85B70"/>
    <w:rsid w:val="00C97228"/>
    <w:rsid w:val="00CA4EE5"/>
    <w:rsid w:val="00CA59F1"/>
    <w:rsid w:val="00CB35BD"/>
    <w:rsid w:val="00CB62D9"/>
    <w:rsid w:val="00CC6CA3"/>
    <w:rsid w:val="00CD16EA"/>
    <w:rsid w:val="00CD1721"/>
    <w:rsid w:val="00CE50CB"/>
    <w:rsid w:val="00CF2DC3"/>
    <w:rsid w:val="00CF51B3"/>
    <w:rsid w:val="00CF6D20"/>
    <w:rsid w:val="00D071D4"/>
    <w:rsid w:val="00D127A0"/>
    <w:rsid w:val="00D234AE"/>
    <w:rsid w:val="00D25FF2"/>
    <w:rsid w:val="00D345FE"/>
    <w:rsid w:val="00D34B84"/>
    <w:rsid w:val="00D360E8"/>
    <w:rsid w:val="00D5038F"/>
    <w:rsid w:val="00D578C4"/>
    <w:rsid w:val="00D606A1"/>
    <w:rsid w:val="00D61DD1"/>
    <w:rsid w:val="00D62147"/>
    <w:rsid w:val="00D673AA"/>
    <w:rsid w:val="00D764DF"/>
    <w:rsid w:val="00D7749D"/>
    <w:rsid w:val="00D83A90"/>
    <w:rsid w:val="00D851DE"/>
    <w:rsid w:val="00D907F0"/>
    <w:rsid w:val="00DA43BD"/>
    <w:rsid w:val="00DA7BBF"/>
    <w:rsid w:val="00DB36D2"/>
    <w:rsid w:val="00DC428C"/>
    <w:rsid w:val="00DC542A"/>
    <w:rsid w:val="00DD2BA0"/>
    <w:rsid w:val="00DD57F7"/>
    <w:rsid w:val="00DE0C18"/>
    <w:rsid w:val="00DF096E"/>
    <w:rsid w:val="00DF1D10"/>
    <w:rsid w:val="00DF7CD2"/>
    <w:rsid w:val="00E00F85"/>
    <w:rsid w:val="00E0372D"/>
    <w:rsid w:val="00E0494E"/>
    <w:rsid w:val="00E10904"/>
    <w:rsid w:val="00E142B6"/>
    <w:rsid w:val="00E2144C"/>
    <w:rsid w:val="00E230E2"/>
    <w:rsid w:val="00E36905"/>
    <w:rsid w:val="00E40638"/>
    <w:rsid w:val="00E412DF"/>
    <w:rsid w:val="00E41C90"/>
    <w:rsid w:val="00E46055"/>
    <w:rsid w:val="00E638D3"/>
    <w:rsid w:val="00E66754"/>
    <w:rsid w:val="00E70A42"/>
    <w:rsid w:val="00E81296"/>
    <w:rsid w:val="00E92C2F"/>
    <w:rsid w:val="00E96101"/>
    <w:rsid w:val="00EB5E78"/>
    <w:rsid w:val="00EB6ED7"/>
    <w:rsid w:val="00EC1D11"/>
    <w:rsid w:val="00EC293F"/>
    <w:rsid w:val="00EC58B0"/>
    <w:rsid w:val="00ED22A4"/>
    <w:rsid w:val="00EE0DD7"/>
    <w:rsid w:val="00EE377E"/>
    <w:rsid w:val="00EE44D6"/>
    <w:rsid w:val="00EE5283"/>
    <w:rsid w:val="00EE5907"/>
    <w:rsid w:val="00EE5C0C"/>
    <w:rsid w:val="00EE6FDD"/>
    <w:rsid w:val="00EF36EC"/>
    <w:rsid w:val="00EF5595"/>
    <w:rsid w:val="00EF6CD4"/>
    <w:rsid w:val="00F02BC7"/>
    <w:rsid w:val="00F042A8"/>
    <w:rsid w:val="00F102D5"/>
    <w:rsid w:val="00F10FB7"/>
    <w:rsid w:val="00F30684"/>
    <w:rsid w:val="00F30F33"/>
    <w:rsid w:val="00F31154"/>
    <w:rsid w:val="00F34500"/>
    <w:rsid w:val="00F369C0"/>
    <w:rsid w:val="00F41628"/>
    <w:rsid w:val="00F42D7F"/>
    <w:rsid w:val="00F460BF"/>
    <w:rsid w:val="00F57133"/>
    <w:rsid w:val="00F6188F"/>
    <w:rsid w:val="00F66B75"/>
    <w:rsid w:val="00F721F2"/>
    <w:rsid w:val="00F74025"/>
    <w:rsid w:val="00F74324"/>
    <w:rsid w:val="00F75969"/>
    <w:rsid w:val="00F7651B"/>
    <w:rsid w:val="00F81659"/>
    <w:rsid w:val="00F92DA5"/>
    <w:rsid w:val="00F9774E"/>
    <w:rsid w:val="00FA1599"/>
    <w:rsid w:val="00FA6387"/>
    <w:rsid w:val="00FB335F"/>
    <w:rsid w:val="00FB4E9C"/>
    <w:rsid w:val="00FC0577"/>
    <w:rsid w:val="00FC565F"/>
    <w:rsid w:val="00FC7CE2"/>
    <w:rsid w:val="00FD61A3"/>
    <w:rsid w:val="00FE430F"/>
    <w:rsid w:val="00FE65A9"/>
    <w:rsid w:val="00FF0D19"/>
    <w:rsid w:val="00FF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10BB"/>
  <w15:docId w15:val="{D593D021-B456-4FBC-91E5-814E0EC8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1B39"/>
    <w:pPr>
      <w:widowControl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2F1B39"/>
    <w:pPr>
      <w:ind w:left="100"/>
      <w:outlineLvl w:val="0"/>
    </w:pPr>
    <w:rPr>
      <w:b/>
      <w:bCs/>
    </w:rPr>
  </w:style>
  <w:style w:type="paragraph" w:styleId="Heading5">
    <w:name w:val="heading 5"/>
    <w:basedOn w:val="Normal"/>
    <w:next w:val="Normal"/>
    <w:link w:val="Heading5Char"/>
    <w:uiPriority w:val="9"/>
    <w:semiHidden/>
    <w:unhideWhenUsed/>
    <w:qFormat/>
    <w:rsid w:val="00A4488A"/>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A448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B39"/>
    <w:pPr>
      <w:tabs>
        <w:tab w:val="center" w:pos="4513"/>
        <w:tab w:val="right" w:pos="9026"/>
      </w:tabs>
    </w:pPr>
  </w:style>
  <w:style w:type="character" w:customStyle="1" w:styleId="HeaderChar">
    <w:name w:val="Header Char"/>
    <w:basedOn w:val="DefaultParagraphFont"/>
    <w:link w:val="Header"/>
    <w:uiPriority w:val="99"/>
    <w:rsid w:val="002F1B39"/>
  </w:style>
  <w:style w:type="paragraph" w:styleId="Footer">
    <w:name w:val="footer"/>
    <w:basedOn w:val="Normal"/>
    <w:link w:val="FooterChar"/>
    <w:uiPriority w:val="99"/>
    <w:unhideWhenUsed/>
    <w:rsid w:val="002F1B39"/>
    <w:pPr>
      <w:tabs>
        <w:tab w:val="center" w:pos="4513"/>
        <w:tab w:val="right" w:pos="9026"/>
      </w:tabs>
    </w:pPr>
  </w:style>
  <w:style w:type="character" w:customStyle="1" w:styleId="FooterChar">
    <w:name w:val="Footer Char"/>
    <w:basedOn w:val="DefaultParagraphFont"/>
    <w:link w:val="Footer"/>
    <w:uiPriority w:val="99"/>
    <w:rsid w:val="002F1B39"/>
  </w:style>
  <w:style w:type="paragraph" w:styleId="BalloonText">
    <w:name w:val="Balloon Text"/>
    <w:basedOn w:val="Normal"/>
    <w:link w:val="BalloonTextChar"/>
    <w:uiPriority w:val="99"/>
    <w:semiHidden/>
    <w:unhideWhenUsed/>
    <w:rsid w:val="002F1B39"/>
    <w:rPr>
      <w:rFonts w:ascii="Tahoma" w:hAnsi="Tahoma" w:cs="Tahoma"/>
      <w:sz w:val="16"/>
      <w:szCs w:val="16"/>
    </w:rPr>
  </w:style>
  <w:style w:type="character" w:customStyle="1" w:styleId="BalloonTextChar">
    <w:name w:val="Balloon Text Char"/>
    <w:basedOn w:val="DefaultParagraphFont"/>
    <w:link w:val="BalloonText"/>
    <w:uiPriority w:val="99"/>
    <w:semiHidden/>
    <w:rsid w:val="002F1B39"/>
    <w:rPr>
      <w:rFonts w:ascii="Tahoma" w:hAnsi="Tahoma" w:cs="Tahoma"/>
      <w:sz w:val="16"/>
      <w:szCs w:val="16"/>
    </w:rPr>
  </w:style>
  <w:style w:type="character" w:customStyle="1" w:styleId="Heading1Char">
    <w:name w:val="Heading 1 Char"/>
    <w:basedOn w:val="DefaultParagraphFont"/>
    <w:link w:val="Heading1"/>
    <w:uiPriority w:val="1"/>
    <w:rsid w:val="002F1B39"/>
    <w:rPr>
      <w:rFonts w:ascii="Calibri" w:eastAsia="Calibri" w:hAnsi="Calibri" w:cs="Calibri"/>
      <w:b/>
      <w:bCs/>
      <w:lang w:val="en-US"/>
    </w:rPr>
  </w:style>
  <w:style w:type="paragraph" w:styleId="BodyText">
    <w:name w:val="Body Text"/>
    <w:basedOn w:val="Normal"/>
    <w:link w:val="BodyTextChar"/>
    <w:uiPriority w:val="1"/>
    <w:qFormat/>
    <w:rsid w:val="002F1B39"/>
  </w:style>
  <w:style w:type="character" w:customStyle="1" w:styleId="BodyTextChar">
    <w:name w:val="Body Text Char"/>
    <w:basedOn w:val="DefaultParagraphFont"/>
    <w:link w:val="BodyText"/>
    <w:uiPriority w:val="1"/>
    <w:rsid w:val="002F1B39"/>
    <w:rPr>
      <w:rFonts w:ascii="Calibri" w:eastAsia="Calibri" w:hAnsi="Calibri" w:cs="Calibri"/>
      <w:lang w:val="en-US"/>
    </w:rPr>
  </w:style>
  <w:style w:type="paragraph" w:styleId="ListParagraph">
    <w:name w:val="List Paragraph"/>
    <w:basedOn w:val="Normal"/>
    <w:uiPriority w:val="1"/>
    <w:qFormat/>
    <w:rsid w:val="002F1B39"/>
    <w:pPr>
      <w:ind w:left="820" w:hanging="720"/>
    </w:pPr>
  </w:style>
  <w:style w:type="paragraph" w:customStyle="1" w:styleId="TableParagraph">
    <w:name w:val="Table Paragraph"/>
    <w:basedOn w:val="Normal"/>
    <w:uiPriority w:val="1"/>
    <w:qFormat/>
    <w:rsid w:val="002F1B39"/>
    <w:pPr>
      <w:spacing w:line="265" w:lineRule="exact"/>
      <w:ind w:left="103"/>
    </w:pPr>
  </w:style>
  <w:style w:type="character" w:styleId="CommentReference">
    <w:name w:val="annotation reference"/>
    <w:basedOn w:val="DefaultParagraphFont"/>
    <w:uiPriority w:val="99"/>
    <w:semiHidden/>
    <w:unhideWhenUsed/>
    <w:rsid w:val="002F1B39"/>
    <w:rPr>
      <w:sz w:val="16"/>
      <w:szCs w:val="16"/>
    </w:rPr>
  </w:style>
  <w:style w:type="paragraph" w:styleId="CommentText">
    <w:name w:val="annotation text"/>
    <w:basedOn w:val="Normal"/>
    <w:link w:val="CommentTextChar"/>
    <w:uiPriority w:val="99"/>
    <w:unhideWhenUsed/>
    <w:rsid w:val="002F1B39"/>
    <w:rPr>
      <w:sz w:val="20"/>
      <w:szCs w:val="20"/>
    </w:rPr>
  </w:style>
  <w:style w:type="character" w:customStyle="1" w:styleId="CommentTextChar">
    <w:name w:val="Comment Text Char"/>
    <w:basedOn w:val="DefaultParagraphFont"/>
    <w:link w:val="CommentText"/>
    <w:uiPriority w:val="99"/>
    <w:rsid w:val="002F1B39"/>
    <w:rPr>
      <w:rFonts w:ascii="Calibri" w:eastAsia="Calibri" w:hAnsi="Calibri" w:cs="Calibri"/>
      <w:sz w:val="20"/>
      <w:szCs w:val="20"/>
      <w:lang w:val="en-US"/>
    </w:rPr>
  </w:style>
  <w:style w:type="paragraph" w:customStyle="1" w:styleId="Bullet1">
    <w:name w:val="Bullet 1"/>
    <w:basedOn w:val="Normal"/>
    <w:rsid w:val="00EC58B0"/>
    <w:pPr>
      <w:widowControl/>
      <w:numPr>
        <w:numId w:val="1"/>
      </w:numPr>
      <w:tabs>
        <w:tab w:val="left" w:pos="720"/>
      </w:tabs>
      <w:spacing w:after="220"/>
      <w:jc w:val="both"/>
      <w:outlineLvl w:val="0"/>
    </w:pPr>
    <w:rPr>
      <w:rFonts w:ascii="Arial" w:eastAsia="Times New Roman" w:hAnsi="Arial" w:cs="Times New Roman"/>
      <w:sz w:val="20"/>
      <w:szCs w:val="20"/>
      <w:lang w:val="en-GB" w:eastAsia="en-GB"/>
    </w:rPr>
  </w:style>
  <w:style w:type="paragraph" w:customStyle="1" w:styleId="Bullet2">
    <w:name w:val="Bullet 2"/>
    <w:basedOn w:val="Normal"/>
    <w:rsid w:val="00EC58B0"/>
    <w:pPr>
      <w:widowControl/>
      <w:numPr>
        <w:ilvl w:val="1"/>
        <w:numId w:val="1"/>
      </w:numPr>
      <w:tabs>
        <w:tab w:val="left" w:pos="1440"/>
      </w:tabs>
      <w:spacing w:after="220"/>
      <w:jc w:val="both"/>
      <w:outlineLvl w:val="1"/>
    </w:pPr>
    <w:rPr>
      <w:rFonts w:ascii="Arial" w:eastAsia="Times New Roman" w:hAnsi="Arial" w:cs="Times New Roman"/>
      <w:sz w:val="20"/>
      <w:szCs w:val="20"/>
      <w:lang w:val="en-GB" w:eastAsia="en-GB"/>
    </w:rPr>
  </w:style>
  <w:style w:type="paragraph" w:customStyle="1" w:styleId="Bullet3">
    <w:name w:val="Bullet 3"/>
    <w:basedOn w:val="Normal"/>
    <w:rsid w:val="00EC58B0"/>
    <w:pPr>
      <w:widowControl/>
      <w:numPr>
        <w:ilvl w:val="2"/>
        <w:numId w:val="1"/>
      </w:numPr>
      <w:tabs>
        <w:tab w:val="left" w:pos="2160"/>
      </w:tabs>
      <w:spacing w:after="220"/>
      <w:jc w:val="both"/>
      <w:outlineLvl w:val="2"/>
    </w:pPr>
    <w:rPr>
      <w:rFonts w:ascii="Arial" w:eastAsia="Times New Roman" w:hAnsi="Arial" w:cs="Times New Roman"/>
      <w:sz w:val="20"/>
      <w:szCs w:val="20"/>
      <w:lang w:val="en-GB" w:eastAsia="en-GB"/>
    </w:rPr>
  </w:style>
  <w:style w:type="paragraph" w:customStyle="1" w:styleId="Bullet4">
    <w:name w:val="Bullet 4"/>
    <w:basedOn w:val="Normal"/>
    <w:rsid w:val="00EC58B0"/>
    <w:pPr>
      <w:widowControl/>
      <w:numPr>
        <w:ilvl w:val="3"/>
        <w:numId w:val="1"/>
      </w:numPr>
      <w:tabs>
        <w:tab w:val="left" w:pos="2880"/>
      </w:tabs>
      <w:spacing w:after="220"/>
      <w:jc w:val="both"/>
      <w:outlineLvl w:val="3"/>
    </w:pPr>
    <w:rPr>
      <w:rFonts w:ascii="Arial" w:eastAsia="Times New Roman" w:hAnsi="Arial" w:cs="Times New Roman"/>
      <w:sz w:val="20"/>
      <w:szCs w:val="20"/>
      <w:lang w:val="en-GB" w:eastAsia="en-GB"/>
    </w:rPr>
  </w:style>
  <w:style w:type="paragraph" w:customStyle="1" w:styleId="Bullet5">
    <w:name w:val="Bullet 5"/>
    <w:basedOn w:val="Normal"/>
    <w:rsid w:val="00EC58B0"/>
    <w:pPr>
      <w:widowControl/>
      <w:numPr>
        <w:ilvl w:val="4"/>
        <w:numId w:val="1"/>
      </w:numPr>
      <w:tabs>
        <w:tab w:val="left" w:pos="3600"/>
      </w:tabs>
      <w:spacing w:after="220"/>
      <w:jc w:val="both"/>
      <w:outlineLvl w:val="4"/>
    </w:pPr>
    <w:rPr>
      <w:rFonts w:ascii="Arial" w:eastAsia="Times New Roman" w:hAnsi="Arial" w:cs="Times New Roman"/>
      <w:sz w:val="20"/>
      <w:szCs w:val="20"/>
      <w:lang w:val="en-GB" w:eastAsia="en-GB"/>
    </w:rPr>
  </w:style>
  <w:style w:type="paragraph" w:customStyle="1" w:styleId="Bullet6">
    <w:name w:val="Bullet 6"/>
    <w:basedOn w:val="Normal"/>
    <w:rsid w:val="00EC58B0"/>
    <w:pPr>
      <w:widowControl/>
      <w:numPr>
        <w:ilvl w:val="5"/>
        <w:numId w:val="1"/>
      </w:numPr>
      <w:tabs>
        <w:tab w:val="left" w:pos="4320"/>
      </w:tabs>
      <w:spacing w:after="220"/>
      <w:jc w:val="both"/>
      <w:outlineLvl w:val="5"/>
    </w:pPr>
    <w:rPr>
      <w:rFonts w:ascii="Arial" w:eastAsia="Times New Roman" w:hAnsi="Arial" w:cs="Times New Roman"/>
      <w:sz w:val="20"/>
      <w:szCs w:val="20"/>
      <w:lang w:val="en-GB" w:eastAsia="en-GB"/>
    </w:rPr>
  </w:style>
  <w:style w:type="paragraph" w:customStyle="1" w:styleId="Bullet7">
    <w:name w:val="Bullet 7"/>
    <w:basedOn w:val="Normal"/>
    <w:rsid w:val="00EC58B0"/>
    <w:pPr>
      <w:widowControl/>
      <w:numPr>
        <w:ilvl w:val="6"/>
        <w:numId w:val="1"/>
      </w:numPr>
      <w:tabs>
        <w:tab w:val="left" w:pos="5040"/>
      </w:tabs>
      <w:spacing w:after="220"/>
      <w:jc w:val="both"/>
      <w:outlineLvl w:val="6"/>
    </w:pPr>
    <w:rPr>
      <w:rFonts w:ascii="Arial" w:eastAsia="Times New Roman" w:hAnsi="Arial" w:cs="Times New Roman"/>
      <w:sz w:val="20"/>
      <w:szCs w:val="20"/>
      <w:lang w:val="en-GB" w:eastAsia="en-GB"/>
    </w:rPr>
  </w:style>
  <w:style w:type="paragraph" w:customStyle="1" w:styleId="Bullet8">
    <w:name w:val="Bullet 8"/>
    <w:basedOn w:val="Normal"/>
    <w:rsid w:val="00EC58B0"/>
    <w:pPr>
      <w:widowControl/>
      <w:numPr>
        <w:ilvl w:val="7"/>
        <w:numId w:val="1"/>
      </w:numPr>
      <w:tabs>
        <w:tab w:val="left" w:pos="5760"/>
      </w:tabs>
      <w:spacing w:after="220"/>
      <w:jc w:val="both"/>
      <w:outlineLvl w:val="7"/>
    </w:pPr>
    <w:rPr>
      <w:rFonts w:ascii="Arial" w:eastAsia="Times New Roman" w:hAnsi="Arial" w:cs="Times New Roman"/>
      <w:sz w:val="20"/>
      <w:szCs w:val="20"/>
      <w:lang w:val="en-GB" w:eastAsia="en-GB"/>
    </w:rPr>
  </w:style>
  <w:style w:type="paragraph" w:customStyle="1" w:styleId="Bullet9">
    <w:name w:val="Bullet 9"/>
    <w:basedOn w:val="Normal"/>
    <w:rsid w:val="00EC58B0"/>
    <w:pPr>
      <w:widowControl/>
      <w:numPr>
        <w:ilvl w:val="8"/>
        <w:numId w:val="1"/>
      </w:numPr>
      <w:tabs>
        <w:tab w:val="left" w:pos="6480"/>
      </w:tabs>
      <w:spacing w:after="220"/>
      <w:jc w:val="both"/>
      <w:outlineLvl w:val="8"/>
    </w:pPr>
    <w:rPr>
      <w:rFonts w:ascii="Arial" w:eastAsia="Times New Roman" w:hAnsi="Arial" w:cs="Times New Roman"/>
      <w:sz w:val="20"/>
      <w:szCs w:val="20"/>
      <w:lang w:val="en-GB" w:eastAsia="en-GB"/>
    </w:rPr>
  </w:style>
  <w:style w:type="paragraph" w:styleId="TOC1">
    <w:name w:val="toc 1"/>
    <w:basedOn w:val="Normal"/>
    <w:uiPriority w:val="1"/>
    <w:qFormat/>
    <w:rsid w:val="00FF0D19"/>
    <w:pPr>
      <w:spacing w:before="60"/>
      <w:ind w:left="779" w:hanging="660"/>
    </w:pPr>
    <w:rPr>
      <w:b/>
      <w:bCs/>
    </w:rPr>
  </w:style>
  <w:style w:type="paragraph" w:styleId="CommentSubject">
    <w:name w:val="annotation subject"/>
    <w:basedOn w:val="CommentText"/>
    <w:next w:val="CommentText"/>
    <w:link w:val="CommentSubjectChar"/>
    <w:uiPriority w:val="99"/>
    <w:semiHidden/>
    <w:unhideWhenUsed/>
    <w:rsid w:val="00FF0D19"/>
    <w:rPr>
      <w:b/>
      <w:bCs/>
    </w:rPr>
  </w:style>
  <w:style w:type="character" w:customStyle="1" w:styleId="CommentSubjectChar">
    <w:name w:val="Comment Subject Char"/>
    <w:basedOn w:val="CommentTextChar"/>
    <w:link w:val="CommentSubject"/>
    <w:uiPriority w:val="99"/>
    <w:semiHidden/>
    <w:rsid w:val="00FF0D19"/>
    <w:rPr>
      <w:rFonts w:ascii="Calibri" w:eastAsia="Calibri" w:hAnsi="Calibri" w:cs="Calibri"/>
      <w:b/>
      <w:bCs/>
      <w:sz w:val="20"/>
      <w:szCs w:val="20"/>
      <w:lang w:val="en-US"/>
    </w:rPr>
  </w:style>
  <w:style w:type="character" w:styleId="Hyperlink">
    <w:name w:val="Hyperlink"/>
    <w:basedOn w:val="DefaultParagraphFont"/>
    <w:uiPriority w:val="99"/>
    <w:unhideWhenUsed/>
    <w:rsid w:val="00FF0D19"/>
    <w:rPr>
      <w:color w:val="0000FF" w:themeColor="hyperlink"/>
      <w:u w:val="single"/>
    </w:rPr>
  </w:style>
  <w:style w:type="paragraph" w:customStyle="1" w:styleId="SJBHeading">
    <w:name w:val="SJB Heading"/>
    <w:basedOn w:val="Normal"/>
    <w:rsid w:val="00BF7D3A"/>
    <w:pPr>
      <w:keepNext/>
      <w:widowControl/>
      <w:numPr>
        <w:ilvl w:val="2"/>
        <w:numId w:val="23"/>
      </w:numPr>
      <w:spacing w:before="142" w:line="360" w:lineRule="auto"/>
      <w:jc w:val="both"/>
    </w:pPr>
    <w:rPr>
      <w:rFonts w:ascii="Arial" w:eastAsiaTheme="minorHAnsi" w:hAnsi="Arial" w:cs="Arial"/>
      <w:caps/>
      <w:sz w:val="20"/>
      <w:szCs w:val="20"/>
      <w:lang w:val="en-GB" w:eastAsia="en-GB"/>
    </w:rPr>
  </w:style>
  <w:style w:type="paragraph" w:customStyle="1" w:styleId="SJBSchedulesub-heading">
    <w:name w:val="SJB Schedule sub-heading"/>
    <w:basedOn w:val="Normal"/>
    <w:rsid w:val="00BF7D3A"/>
    <w:pPr>
      <w:keepNext/>
      <w:widowControl/>
      <w:numPr>
        <w:ilvl w:val="1"/>
        <w:numId w:val="23"/>
      </w:numPr>
      <w:spacing w:before="142" w:after="120" w:line="360" w:lineRule="auto"/>
      <w:jc w:val="center"/>
    </w:pPr>
    <w:rPr>
      <w:rFonts w:ascii="Arial" w:eastAsiaTheme="minorHAnsi" w:hAnsi="Arial" w:cs="Arial"/>
      <w:b/>
      <w:bCs/>
      <w:sz w:val="20"/>
      <w:szCs w:val="20"/>
      <w:lang w:val="en-GB" w:eastAsia="en-GB"/>
    </w:rPr>
  </w:style>
  <w:style w:type="paragraph" w:customStyle="1" w:styleId="SJBSCHEDULEHEADING">
    <w:name w:val="SJB SCHEDULE HEADING"/>
    <w:basedOn w:val="Normal"/>
    <w:rsid w:val="00BF7D3A"/>
    <w:pPr>
      <w:pageBreakBefore/>
      <w:widowControl/>
      <w:numPr>
        <w:numId w:val="23"/>
      </w:numPr>
      <w:spacing w:before="142" w:after="120" w:line="360" w:lineRule="auto"/>
      <w:jc w:val="center"/>
    </w:pPr>
    <w:rPr>
      <w:rFonts w:ascii="Arial" w:eastAsiaTheme="minorHAnsi" w:hAnsi="Arial" w:cs="Arial"/>
      <w:caps/>
      <w:sz w:val="20"/>
      <w:szCs w:val="20"/>
      <w:lang w:val="en-GB" w:eastAsia="en-GB"/>
    </w:rPr>
  </w:style>
  <w:style w:type="paragraph" w:customStyle="1" w:styleId="SJBSub-heading">
    <w:name w:val="SJB Sub-heading"/>
    <w:basedOn w:val="Normal"/>
    <w:rsid w:val="00BF7D3A"/>
    <w:pPr>
      <w:keepNext/>
      <w:widowControl/>
      <w:numPr>
        <w:ilvl w:val="3"/>
        <w:numId w:val="23"/>
      </w:numPr>
      <w:spacing w:before="142" w:line="360" w:lineRule="auto"/>
      <w:jc w:val="both"/>
    </w:pPr>
    <w:rPr>
      <w:rFonts w:ascii="Arial" w:eastAsiaTheme="minorHAnsi" w:hAnsi="Arial" w:cs="Arial"/>
      <w:i/>
      <w:iCs/>
      <w:sz w:val="20"/>
      <w:szCs w:val="20"/>
      <w:lang w:val="en-GB" w:eastAsia="en-GB"/>
    </w:rPr>
  </w:style>
  <w:style w:type="table" w:styleId="TableGrid">
    <w:name w:val="Table Grid"/>
    <w:basedOn w:val="TableNormal"/>
    <w:uiPriority w:val="59"/>
    <w:rsid w:val="00E1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757"/>
    <w:pPr>
      <w:spacing w:after="0" w:line="240" w:lineRule="auto"/>
    </w:pPr>
    <w:rPr>
      <w:rFonts w:ascii="Calibri" w:eastAsia="Calibri" w:hAnsi="Calibri" w:cs="Calibri"/>
      <w:lang w:val="en-US"/>
    </w:rPr>
  </w:style>
  <w:style w:type="paragraph" w:customStyle="1" w:styleId="Level1">
    <w:name w:val="Level 1"/>
    <w:basedOn w:val="Normal"/>
    <w:next w:val="Normal"/>
    <w:uiPriority w:val="29"/>
    <w:qFormat/>
    <w:rsid w:val="00B11725"/>
    <w:pPr>
      <w:widowControl/>
      <w:numPr>
        <w:numId w:val="28"/>
      </w:numPr>
      <w:spacing w:after="210" w:line="264" w:lineRule="auto"/>
      <w:jc w:val="both"/>
      <w:outlineLvl w:val="0"/>
    </w:pPr>
    <w:rPr>
      <w:rFonts w:ascii="Arial" w:eastAsia="Arial Unicode MS" w:hAnsi="Arial" w:cs="Times New Roman"/>
      <w:sz w:val="21"/>
      <w:szCs w:val="21"/>
      <w:lang w:val="en-GB" w:eastAsia="en-GB"/>
    </w:rPr>
  </w:style>
  <w:style w:type="paragraph" w:customStyle="1" w:styleId="Level2">
    <w:name w:val="Level 2"/>
    <w:basedOn w:val="Normal"/>
    <w:next w:val="Normal"/>
    <w:link w:val="Level2Char"/>
    <w:uiPriority w:val="99"/>
    <w:qFormat/>
    <w:rsid w:val="00B11725"/>
    <w:pPr>
      <w:widowControl/>
      <w:numPr>
        <w:ilvl w:val="1"/>
        <w:numId w:val="28"/>
      </w:numPr>
      <w:spacing w:after="210" w:line="264" w:lineRule="auto"/>
      <w:jc w:val="both"/>
      <w:outlineLvl w:val="1"/>
    </w:pPr>
    <w:rPr>
      <w:rFonts w:ascii="Arial" w:eastAsia="Arial Unicode MS" w:hAnsi="Arial" w:cs="Times New Roman"/>
      <w:sz w:val="21"/>
      <w:szCs w:val="21"/>
      <w:lang w:val="en-GB" w:eastAsia="en-GB"/>
    </w:rPr>
  </w:style>
  <w:style w:type="paragraph" w:customStyle="1" w:styleId="Level3">
    <w:name w:val="Level 3"/>
    <w:basedOn w:val="Normal"/>
    <w:next w:val="Normal"/>
    <w:link w:val="Level3Char"/>
    <w:uiPriority w:val="29"/>
    <w:qFormat/>
    <w:rsid w:val="00B11725"/>
    <w:pPr>
      <w:widowControl/>
      <w:numPr>
        <w:ilvl w:val="2"/>
        <w:numId w:val="28"/>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Normal"/>
    <w:next w:val="Normal"/>
    <w:link w:val="Level4Char"/>
    <w:uiPriority w:val="29"/>
    <w:qFormat/>
    <w:rsid w:val="00B11725"/>
    <w:pPr>
      <w:widowControl/>
      <w:numPr>
        <w:ilvl w:val="3"/>
        <w:numId w:val="28"/>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uiPriority w:val="29"/>
    <w:qFormat/>
    <w:rsid w:val="00B11725"/>
    <w:pPr>
      <w:widowControl/>
      <w:numPr>
        <w:ilvl w:val="4"/>
        <w:numId w:val="28"/>
      </w:numPr>
      <w:spacing w:after="210" w:line="264" w:lineRule="auto"/>
      <w:jc w:val="both"/>
      <w:outlineLvl w:val="4"/>
    </w:pPr>
    <w:rPr>
      <w:rFonts w:ascii="Arial" w:eastAsia="Arial Unicode MS" w:hAnsi="Arial" w:cs="Times New Roman"/>
      <w:sz w:val="21"/>
      <w:szCs w:val="21"/>
      <w:lang w:val="en-GB" w:eastAsia="en-GB"/>
    </w:rPr>
  </w:style>
  <w:style w:type="character" w:customStyle="1" w:styleId="Level2Char">
    <w:name w:val="Level 2 Char"/>
    <w:basedOn w:val="DefaultParagraphFont"/>
    <w:link w:val="Level2"/>
    <w:uiPriority w:val="99"/>
    <w:rsid w:val="00B11725"/>
    <w:rPr>
      <w:rFonts w:ascii="Arial" w:eastAsia="Arial Unicode MS" w:hAnsi="Arial" w:cs="Times New Roman"/>
      <w:sz w:val="21"/>
      <w:szCs w:val="21"/>
      <w:lang w:eastAsia="en-GB"/>
    </w:rPr>
  </w:style>
  <w:style w:type="character" w:customStyle="1" w:styleId="Level3Char">
    <w:name w:val="Level 3 Char"/>
    <w:basedOn w:val="DefaultParagraphFont"/>
    <w:link w:val="Level3"/>
    <w:uiPriority w:val="29"/>
    <w:rsid w:val="00B11725"/>
    <w:rPr>
      <w:rFonts w:ascii="Arial" w:eastAsia="Arial Unicode MS" w:hAnsi="Arial" w:cs="Times New Roman"/>
      <w:sz w:val="21"/>
      <w:szCs w:val="21"/>
      <w:lang w:eastAsia="en-GB"/>
    </w:rPr>
  </w:style>
  <w:style w:type="character" w:customStyle="1" w:styleId="Level4Char">
    <w:name w:val="Level 4 Char"/>
    <w:basedOn w:val="DefaultParagraphFont"/>
    <w:link w:val="Level4"/>
    <w:uiPriority w:val="29"/>
    <w:rsid w:val="00B11725"/>
    <w:rPr>
      <w:rFonts w:ascii="Arial" w:eastAsia="Arial Unicode MS" w:hAnsi="Arial" w:cs="Times New Roman"/>
      <w:sz w:val="21"/>
      <w:szCs w:val="21"/>
      <w:lang w:eastAsia="en-GB"/>
    </w:rPr>
  </w:style>
  <w:style w:type="character" w:customStyle="1" w:styleId="Heading5Char">
    <w:name w:val="Heading 5 Char"/>
    <w:basedOn w:val="DefaultParagraphFont"/>
    <w:link w:val="Heading5"/>
    <w:uiPriority w:val="9"/>
    <w:semiHidden/>
    <w:rsid w:val="00A4488A"/>
    <w:rPr>
      <w:rFonts w:asciiTheme="majorHAnsi" w:eastAsiaTheme="majorEastAsia" w:hAnsiTheme="majorHAnsi" w:cstheme="majorBidi"/>
      <w:color w:val="365F91" w:themeColor="accent1" w:themeShade="BF"/>
      <w:lang w:val="en-US"/>
    </w:rPr>
  </w:style>
  <w:style w:type="character" w:customStyle="1" w:styleId="Heading8Char">
    <w:name w:val="Heading 8 Char"/>
    <w:basedOn w:val="DefaultParagraphFont"/>
    <w:link w:val="Heading8"/>
    <w:uiPriority w:val="9"/>
    <w:semiHidden/>
    <w:rsid w:val="00A4488A"/>
    <w:rPr>
      <w:rFonts w:asciiTheme="majorHAnsi" w:eastAsiaTheme="majorEastAsia" w:hAnsiTheme="majorHAnsi" w:cstheme="majorBidi"/>
      <w:color w:val="272727" w:themeColor="text1" w:themeTint="D8"/>
      <w:sz w:val="21"/>
      <w:szCs w:val="21"/>
      <w:lang w:val="en-US"/>
    </w:rPr>
  </w:style>
  <w:style w:type="character" w:styleId="UnresolvedMention">
    <w:name w:val="Unresolved Mention"/>
    <w:basedOn w:val="DefaultParagraphFont"/>
    <w:uiPriority w:val="99"/>
    <w:semiHidden/>
    <w:unhideWhenUsed/>
    <w:rsid w:val="00672FD6"/>
    <w:rPr>
      <w:color w:val="605E5C"/>
      <w:shd w:val="clear" w:color="auto" w:fill="E1DFDD"/>
    </w:rPr>
  </w:style>
  <w:style w:type="character" w:styleId="FollowedHyperlink">
    <w:name w:val="FollowedHyperlink"/>
    <w:basedOn w:val="DefaultParagraphFont"/>
    <w:uiPriority w:val="99"/>
    <w:semiHidden/>
    <w:unhideWhenUsed/>
    <w:rsid w:val="00F369C0"/>
    <w:rPr>
      <w:color w:val="800080" w:themeColor="followedHyperlink"/>
      <w:u w:val="single"/>
    </w:rPr>
  </w:style>
  <w:style w:type="paragraph" w:styleId="FootnoteText">
    <w:name w:val="footnote text"/>
    <w:basedOn w:val="Normal"/>
    <w:link w:val="FootnoteTextChar"/>
    <w:uiPriority w:val="99"/>
    <w:semiHidden/>
    <w:unhideWhenUsed/>
    <w:rsid w:val="00984B37"/>
    <w:rPr>
      <w:sz w:val="20"/>
      <w:szCs w:val="20"/>
    </w:rPr>
  </w:style>
  <w:style w:type="character" w:customStyle="1" w:styleId="FootnoteTextChar">
    <w:name w:val="Footnote Text Char"/>
    <w:basedOn w:val="DefaultParagraphFont"/>
    <w:link w:val="FootnoteText"/>
    <w:uiPriority w:val="99"/>
    <w:semiHidden/>
    <w:rsid w:val="00984B37"/>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984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4213">
      <w:bodyDiv w:val="1"/>
      <w:marLeft w:val="0"/>
      <w:marRight w:val="0"/>
      <w:marTop w:val="0"/>
      <w:marBottom w:val="0"/>
      <w:divBdr>
        <w:top w:val="none" w:sz="0" w:space="0" w:color="auto"/>
        <w:left w:val="none" w:sz="0" w:space="0" w:color="auto"/>
        <w:bottom w:val="none" w:sz="0" w:space="0" w:color="auto"/>
        <w:right w:val="none" w:sz="0" w:space="0" w:color="auto"/>
      </w:divBdr>
    </w:div>
    <w:div w:id="115832394">
      <w:bodyDiv w:val="1"/>
      <w:marLeft w:val="0"/>
      <w:marRight w:val="0"/>
      <w:marTop w:val="0"/>
      <w:marBottom w:val="0"/>
      <w:divBdr>
        <w:top w:val="none" w:sz="0" w:space="0" w:color="auto"/>
        <w:left w:val="none" w:sz="0" w:space="0" w:color="auto"/>
        <w:bottom w:val="none" w:sz="0" w:space="0" w:color="auto"/>
        <w:right w:val="none" w:sz="0" w:space="0" w:color="auto"/>
      </w:divBdr>
    </w:div>
    <w:div w:id="181281750">
      <w:bodyDiv w:val="1"/>
      <w:marLeft w:val="0"/>
      <w:marRight w:val="0"/>
      <w:marTop w:val="0"/>
      <w:marBottom w:val="0"/>
      <w:divBdr>
        <w:top w:val="none" w:sz="0" w:space="0" w:color="auto"/>
        <w:left w:val="none" w:sz="0" w:space="0" w:color="auto"/>
        <w:bottom w:val="none" w:sz="0" w:space="0" w:color="auto"/>
        <w:right w:val="none" w:sz="0" w:space="0" w:color="auto"/>
      </w:divBdr>
    </w:div>
    <w:div w:id="223028910">
      <w:bodyDiv w:val="1"/>
      <w:marLeft w:val="0"/>
      <w:marRight w:val="0"/>
      <w:marTop w:val="0"/>
      <w:marBottom w:val="0"/>
      <w:divBdr>
        <w:top w:val="none" w:sz="0" w:space="0" w:color="auto"/>
        <w:left w:val="none" w:sz="0" w:space="0" w:color="auto"/>
        <w:bottom w:val="none" w:sz="0" w:space="0" w:color="auto"/>
        <w:right w:val="none" w:sz="0" w:space="0" w:color="auto"/>
      </w:divBdr>
    </w:div>
    <w:div w:id="360671781">
      <w:bodyDiv w:val="1"/>
      <w:marLeft w:val="0"/>
      <w:marRight w:val="0"/>
      <w:marTop w:val="0"/>
      <w:marBottom w:val="0"/>
      <w:divBdr>
        <w:top w:val="none" w:sz="0" w:space="0" w:color="auto"/>
        <w:left w:val="none" w:sz="0" w:space="0" w:color="auto"/>
        <w:bottom w:val="none" w:sz="0" w:space="0" w:color="auto"/>
        <w:right w:val="none" w:sz="0" w:space="0" w:color="auto"/>
      </w:divBdr>
    </w:div>
    <w:div w:id="716784242">
      <w:bodyDiv w:val="1"/>
      <w:marLeft w:val="0"/>
      <w:marRight w:val="0"/>
      <w:marTop w:val="0"/>
      <w:marBottom w:val="0"/>
      <w:divBdr>
        <w:top w:val="none" w:sz="0" w:space="0" w:color="auto"/>
        <w:left w:val="none" w:sz="0" w:space="0" w:color="auto"/>
        <w:bottom w:val="none" w:sz="0" w:space="0" w:color="auto"/>
        <w:right w:val="none" w:sz="0" w:space="0" w:color="auto"/>
      </w:divBdr>
    </w:div>
    <w:div w:id="728573037">
      <w:bodyDiv w:val="1"/>
      <w:marLeft w:val="0"/>
      <w:marRight w:val="0"/>
      <w:marTop w:val="0"/>
      <w:marBottom w:val="0"/>
      <w:divBdr>
        <w:top w:val="none" w:sz="0" w:space="0" w:color="auto"/>
        <w:left w:val="none" w:sz="0" w:space="0" w:color="auto"/>
        <w:bottom w:val="none" w:sz="0" w:space="0" w:color="auto"/>
        <w:right w:val="none" w:sz="0" w:space="0" w:color="auto"/>
      </w:divBdr>
    </w:div>
    <w:div w:id="941257879">
      <w:bodyDiv w:val="1"/>
      <w:marLeft w:val="0"/>
      <w:marRight w:val="0"/>
      <w:marTop w:val="0"/>
      <w:marBottom w:val="0"/>
      <w:divBdr>
        <w:top w:val="none" w:sz="0" w:space="0" w:color="auto"/>
        <w:left w:val="none" w:sz="0" w:space="0" w:color="auto"/>
        <w:bottom w:val="none" w:sz="0" w:space="0" w:color="auto"/>
        <w:right w:val="none" w:sz="0" w:space="0" w:color="auto"/>
      </w:divBdr>
    </w:div>
    <w:div w:id="1032460057">
      <w:bodyDiv w:val="1"/>
      <w:marLeft w:val="0"/>
      <w:marRight w:val="0"/>
      <w:marTop w:val="0"/>
      <w:marBottom w:val="0"/>
      <w:divBdr>
        <w:top w:val="none" w:sz="0" w:space="0" w:color="auto"/>
        <w:left w:val="none" w:sz="0" w:space="0" w:color="auto"/>
        <w:bottom w:val="none" w:sz="0" w:space="0" w:color="auto"/>
        <w:right w:val="none" w:sz="0" w:space="0" w:color="auto"/>
      </w:divBdr>
    </w:div>
    <w:div w:id="1073310949">
      <w:bodyDiv w:val="1"/>
      <w:marLeft w:val="0"/>
      <w:marRight w:val="0"/>
      <w:marTop w:val="0"/>
      <w:marBottom w:val="0"/>
      <w:divBdr>
        <w:top w:val="none" w:sz="0" w:space="0" w:color="auto"/>
        <w:left w:val="none" w:sz="0" w:space="0" w:color="auto"/>
        <w:bottom w:val="none" w:sz="0" w:space="0" w:color="auto"/>
        <w:right w:val="none" w:sz="0" w:space="0" w:color="auto"/>
      </w:divBdr>
    </w:div>
    <w:div w:id="1083643973">
      <w:bodyDiv w:val="1"/>
      <w:marLeft w:val="0"/>
      <w:marRight w:val="0"/>
      <w:marTop w:val="0"/>
      <w:marBottom w:val="0"/>
      <w:divBdr>
        <w:top w:val="none" w:sz="0" w:space="0" w:color="auto"/>
        <w:left w:val="none" w:sz="0" w:space="0" w:color="auto"/>
        <w:bottom w:val="none" w:sz="0" w:space="0" w:color="auto"/>
        <w:right w:val="none" w:sz="0" w:space="0" w:color="auto"/>
      </w:divBdr>
    </w:div>
    <w:div w:id="1089083995">
      <w:bodyDiv w:val="1"/>
      <w:marLeft w:val="0"/>
      <w:marRight w:val="0"/>
      <w:marTop w:val="0"/>
      <w:marBottom w:val="0"/>
      <w:divBdr>
        <w:top w:val="none" w:sz="0" w:space="0" w:color="auto"/>
        <w:left w:val="none" w:sz="0" w:space="0" w:color="auto"/>
        <w:bottom w:val="none" w:sz="0" w:space="0" w:color="auto"/>
        <w:right w:val="none" w:sz="0" w:space="0" w:color="auto"/>
      </w:divBdr>
    </w:div>
    <w:div w:id="1106147119">
      <w:bodyDiv w:val="1"/>
      <w:marLeft w:val="0"/>
      <w:marRight w:val="0"/>
      <w:marTop w:val="0"/>
      <w:marBottom w:val="0"/>
      <w:divBdr>
        <w:top w:val="none" w:sz="0" w:space="0" w:color="auto"/>
        <w:left w:val="none" w:sz="0" w:space="0" w:color="auto"/>
        <w:bottom w:val="none" w:sz="0" w:space="0" w:color="auto"/>
        <w:right w:val="none" w:sz="0" w:space="0" w:color="auto"/>
      </w:divBdr>
    </w:div>
    <w:div w:id="1149246880">
      <w:bodyDiv w:val="1"/>
      <w:marLeft w:val="0"/>
      <w:marRight w:val="0"/>
      <w:marTop w:val="0"/>
      <w:marBottom w:val="0"/>
      <w:divBdr>
        <w:top w:val="none" w:sz="0" w:space="0" w:color="auto"/>
        <w:left w:val="none" w:sz="0" w:space="0" w:color="auto"/>
        <w:bottom w:val="none" w:sz="0" w:space="0" w:color="auto"/>
        <w:right w:val="none" w:sz="0" w:space="0" w:color="auto"/>
      </w:divBdr>
    </w:div>
    <w:div w:id="1360232061">
      <w:bodyDiv w:val="1"/>
      <w:marLeft w:val="0"/>
      <w:marRight w:val="0"/>
      <w:marTop w:val="0"/>
      <w:marBottom w:val="0"/>
      <w:divBdr>
        <w:top w:val="none" w:sz="0" w:space="0" w:color="auto"/>
        <w:left w:val="none" w:sz="0" w:space="0" w:color="auto"/>
        <w:bottom w:val="none" w:sz="0" w:space="0" w:color="auto"/>
        <w:right w:val="none" w:sz="0" w:space="0" w:color="auto"/>
      </w:divBdr>
    </w:div>
    <w:div w:id="1366295766">
      <w:bodyDiv w:val="1"/>
      <w:marLeft w:val="0"/>
      <w:marRight w:val="0"/>
      <w:marTop w:val="0"/>
      <w:marBottom w:val="0"/>
      <w:divBdr>
        <w:top w:val="none" w:sz="0" w:space="0" w:color="auto"/>
        <w:left w:val="none" w:sz="0" w:space="0" w:color="auto"/>
        <w:bottom w:val="none" w:sz="0" w:space="0" w:color="auto"/>
        <w:right w:val="none" w:sz="0" w:space="0" w:color="auto"/>
      </w:divBdr>
    </w:div>
    <w:div w:id="1383090363">
      <w:bodyDiv w:val="1"/>
      <w:marLeft w:val="0"/>
      <w:marRight w:val="0"/>
      <w:marTop w:val="0"/>
      <w:marBottom w:val="0"/>
      <w:divBdr>
        <w:top w:val="none" w:sz="0" w:space="0" w:color="auto"/>
        <w:left w:val="none" w:sz="0" w:space="0" w:color="auto"/>
        <w:bottom w:val="none" w:sz="0" w:space="0" w:color="auto"/>
        <w:right w:val="none" w:sz="0" w:space="0" w:color="auto"/>
      </w:divBdr>
    </w:div>
    <w:div w:id="1431390840">
      <w:bodyDiv w:val="1"/>
      <w:marLeft w:val="0"/>
      <w:marRight w:val="0"/>
      <w:marTop w:val="0"/>
      <w:marBottom w:val="0"/>
      <w:divBdr>
        <w:top w:val="none" w:sz="0" w:space="0" w:color="auto"/>
        <w:left w:val="none" w:sz="0" w:space="0" w:color="auto"/>
        <w:bottom w:val="none" w:sz="0" w:space="0" w:color="auto"/>
        <w:right w:val="none" w:sz="0" w:space="0" w:color="auto"/>
      </w:divBdr>
    </w:div>
    <w:div w:id="1478457380">
      <w:bodyDiv w:val="1"/>
      <w:marLeft w:val="0"/>
      <w:marRight w:val="0"/>
      <w:marTop w:val="0"/>
      <w:marBottom w:val="0"/>
      <w:divBdr>
        <w:top w:val="none" w:sz="0" w:space="0" w:color="auto"/>
        <w:left w:val="none" w:sz="0" w:space="0" w:color="auto"/>
        <w:bottom w:val="none" w:sz="0" w:space="0" w:color="auto"/>
        <w:right w:val="none" w:sz="0" w:space="0" w:color="auto"/>
      </w:divBdr>
    </w:div>
    <w:div w:id="1529101548">
      <w:bodyDiv w:val="1"/>
      <w:marLeft w:val="0"/>
      <w:marRight w:val="0"/>
      <w:marTop w:val="0"/>
      <w:marBottom w:val="0"/>
      <w:divBdr>
        <w:top w:val="none" w:sz="0" w:space="0" w:color="auto"/>
        <w:left w:val="none" w:sz="0" w:space="0" w:color="auto"/>
        <w:bottom w:val="none" w:sz="0" w:space="0" w:color="auto"/>
        <w:right w:val="none" w:sz="0" w:space="0" w:color="auto"/>
      </w:divBdr>
    </w:div>
    <w:div w:id="1529565276">
      <w:bodyDiv w:val="1"/>
      <w:marLeft w:val="0"/>
      <w:marRight w:val="0"/>
      <w:marTop w:val="0"/>
      <w:marBottom w:val="0"/>
      <w:divBdr>
        <w:top w:val="none" w:sz="0" w:space="0" w:color="auto"/>
        <w:left w:val="none" w:sz="0" w:space="0" w:color="auto"/>
        <w:bottom w:val="none" w:sz="0" w:space="0" w:color="auto"/>
        <w:right w:val="none" w:sz="0" w:space="0" w:color="auto"/>
      </w:divBdr>
    </w:div>
    <w:div w:id="1560706078">
      <w:bodyDiv w:val="1"/>
      <w:marLeft w:val="0"/>
      <w:marRight w:val="0"/>
      <w:marTop w:val="0"/>
      <w:marBottom w:val="0"/>
      <w:divBdr>
        <w:top w:val="none" w:sz="0" w:space="0" w:color="auto"/>
        <w:left w:val="none" w:sz="0" w:space="0" w:color="auto"/>
        <w:bottom w:val="none" w:sz="0" w:space="0" w:color="auto"/>
        <w:right w:val="none" w:sz="0" w:space="0" w:color="auto"/>
      </w:divBdr>
    </w:div>
    <w:div w:id="1597978432">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11686524">
      <w:bodyDiv w:val="1"/>
      <w:marLeft w:val="0"/>
      <w:marRight w:val="0"/>
      <w:marTop w:val="0"/>
      <w:marBottom w:val="0"/>
      <w:divBdr>
        <w:top w:val="none" w:sz="0" w:space="0" w:color="auto"/>
        <w:left w:val="none" w:sz="0" w:space="0" w:color="auto"/>
        <w:bottom w:val="none" w:sz="0" w:space="0" w:color="auto"/>
        <w:right w:val="none" w:sz="0" w:space="0" w:color="auto"/>
      </w:divBdr>
    </w:div>
    <w:div w:id="1738474213">
      <w:bodyDiv w:val="1"/>
      <w:marLeft w:val="0"/>
      <w:marRight w:val="0"/>
      <w:marTop w:val="0"/>
      <w:marBottom w:val="0"/>
      <w:divBdr>
        <w:top w:val="none" w:sz="0" w:space="0" w:color="auto"/>
        <w:left w:val="none" w:sz="0" w:space="0" w:color="auto"/>
        <w:bottom w:val="none" w:sz="0" w:space="0" w:color="auto"/>
        <w:right w:val="none" w:sz="0" w:space="0" w:color="auto"/>
      </w:divBdr>
    </w:div>
    <w:div w:id="1907297227">
      <w:bodyDiv w:val="1"/>
      <w:marLeft w:val="0"/>
      <w:marRight w:val="0"/>
      <w:marTop w:val="0"/>
      <w:marBottom w:val="0"/>
      <w:divBdr>
        <w:top w:val="none" w:sz="0" w:space="0" w:color="auto"/>
        <w:left w:val="none" w:sz="0" w:space="0" w:color="auto"/>
        <w:bottom w:val="none" w:sz="0" w:space="0" w:color="auto"/>
        <w:right w:val="none" w:sz="0" w:space="0" w:color="auto"/>
      </w:divBdr>
    </w:div>
    <w:div w:id="1995916212">
      <w:bodyDiv w:val="1"/>
      <w:marLeft w:val="0"/>
      <w:marRight w:val="0"/>
      <w:marTop w:val="0"/>
      <w:marBottom w:val="0"/>
      <w:divBdr>
        <w:top w:val="none" w:sz="0" w:space="0" w:color="auto"/>
        <w:left w:val="none" w:sz="0" w:space="0" w:color="auto"/>
        <w:bottom w:val="none" w:sz="0" w:space="0" w:color="auto"/>
        <w:right w:val="none" w:sz="0" w:space="0" w:color="auto"/>
      </w:divBdr>
    </w:div>
    <w:div w:id="2037193262">
      <w:bodyDiv w:val="1"/>
      <w:marLeft w:val="0"/>
      <w:marRight w:val="0"/>
      <w:marTop w:val="0"/>
      <w:marBottom w:val="0"/>
      <w:divBdr>
        <w:top w:val="none" w:sz="0" w:space="0" w:color="auto"/>
        <w:left w:val="none" w:sz="0" w:space="0" w:color="auto"/>
        <w:bottom w:val="none" w:sz="0" w:space="0" w:color="auto"/>
        <w:right w:val="none" w:sz="0" w:space="0" w:color="auto"/>
      </w:divBdr>
    </w:div>
    <w:div w:id="2106993783">
      <w:bodyDiv w:val="1"/>
      <w:marLeft w:val="0"/>
      <w:marRight w:val="0"/>
      <w:marTop w:val="0"/>
      <w:marBottom w:val="0"/>
      <w:divBdr>
        <w:top w:val="none" w:sz="0" w:space="0" w:color="auto"/>
        <w:left w:val="none" w:sz="0" w:space="0" w:color="auto"/>
        <w:bottom w:val="none" w:sz="0" w:space="0" w:color="auto"/>
        <w:right w:val="none" w:sz="0" w:space="0" w:color="auto"/>
      </w:divBdr>
    </w:div>
    <w:div w:id="21253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hecrownestate.co.uk/sustainabil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hecrownestate.co.uk/our-business/property-and-places/development" TargetMode="External"/><Relationship Id="rId2" Type="http://schemas.openxmlformats.org/officeDocument/2006/relationships/customXml" Target="../customXml/item2.xml"/><Relationship Id="rId16" Type="http://schemas.openxmlformats.org/officeDocument/2006/relationships/hyperlink" Target="https://www.thecrownestate.co.uk/about-us/our-strategy" TargetMode="External"/><Relationship Id="rId20" Type="http://schemas.openxmlformats.org/officeDocument/2006/relationships/hyperlink" Target="https://www.thecrownestate.co.uk/about-us/modern-slavery-and-human-trafficking-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countspayable@thecrownestate.co.uk" TargetMode="External"/><Relationship Id="rId10" Type="http://schemas.openxmlformats.org/officeDocument/2006/relationships/endnotes" Target="endnotes.xml"/><Relationship Id="rId19" Type="http://schemas.openxmlformats.org/officeDocument/2006/relationships/hyperlink" Target="https://www.thecrownestate.co.uk/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oicing@thecrownestate.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0d79b5-2d54-4d2c-b02d-b268e871a2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E8799DC5C3641947BFCD5742BA32F" ma:contentTypeVersion="16" ma:contentTypeDescription="Create a new document." ma:contentTypeScope="" ma:versionID="4198bfb3617d60fdd6d32d3d7c202a37">
  <xsd:schema xmlns:xsd="http://www.w3.org/2001/XMLSchema" xmlns:xs="http://www.w3.org/2001/XMLSchema" xmlns:p="http://schemas.microsoft.com/office/2006/metadata/properties" xmlns:ns3="bf0d79b5-2d54-4d2c-b02d-b268e871a2f7" xmlns:ns4="90fbb8eb-cad9-4027-b099-5f6fbf776844" targetNamespace="http://schemas.microsoft.com/office/2006/metadata/properties" ma:root="true" ma:fieldsID="025d057550031146cda4dd77fb0b58c0" ns3:_="" ns4:_="">
    <xsd:import namespace="bf0d79b5-2d54-4d2c-b02d-b268e871a2f7"/>
    <xsd:import namespace="90fbb8eb-cad9-4027-b099-5f6fbf7768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79b5-2d54-4d2c-b02d-b268e871a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bb8eb-cad9-4027-b099-5f6fbf7768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A66E-4B7A-4C2D-BB46-2756D1B33620}">
  <ds:schemaRefs>
    <ds:schemaRef ds:uri="http://schemas.microsoft.com/sharepoint/v3/contenttype/forms"/>
  </ds:schemaRefs>
</ds:datastoreItem>
</file>

<file path=customXml/itemProps2.xml><?xml version="1.0" encoding="utf-8"?>
<ds:datastoreItem xmlns:ds="http://schemas.openxmlformats.org/officeDocument/2006/customXml" ds:itemID="{47B70A3F-CF58-4D05-9313-B8CE5381E4C6}">
  <ds:schemaRefs>
    <ds:schemaRef ds:uri="http://schemas.microsoft.com/office/2006/metadata/properties"/>
    <ds:schemaRef ds:uri="http://schemas.microsoft.com/office/infopath/2007/PartnerControls"/>
    <ds:schemaRef ds:uri="bf0d79b5-2d54-4d2c-b02d-b268e871a2f7"/>
  </ds:schemaRefs>
</ds:datastoreItem>
</file>

<file path=customXml/itemProps3.xml><?xml version="1.0" encoding="utf-8"?>
<ds:datastoreItem xmlns:ds="http://schemas.openxmlformats.org/officeDocument/2006/customXml" ds:itemID="{DE42AAA4-81A1-48A4-A4A6-6CAF8677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79b5-2d54-4d2c-b02d-b268e871a2f7"/>
    <ds:schemaRef ds:uri="90fbb8eb-cad9-4027-b099-5f6fbf77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888B2-F542-4B3D-8EF2-875E4A2D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10500</Words>
  <Characters>59852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the Crown Estate</Company>
  <LinksUpToDate>false</LinksUpToDate>
  <CharactersWithSpaces>70212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Samantha</dc:creator>
  <cp:lastModifiedBy>Sody Ezekiel-Hart</cp:lastModifiedBy>
  <cp:revision>2</cp:revision>
  <cp:lastPrinted>2017-12-01T11:36:00Z</cp:lastPrinted>
  <dcterms:created xsi:type="dcterms:W3CDTF">2024-10-14T12:22:00Z</dcterms:created>
  <dcterms:modified xsi:type="dcterms:W3CDTF">2024-10-14T12:22:00Z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0x0101003A1E8799DC5C3641947BFCD5742BA32F</vt:lpwstr>
  </property>
</Properties>
</file>