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FE739" w14:textId="77777777" w:rsidR="00F83FC7" w:rsidRPr="00D61406" w:rsidRDefault="00F83FC7">
      <w:pPr>
        <w:rPr>
          <w:rFonts w:ascii="Verdana" w:hAnsi="Verdana" w:cs="Arial"/>
          <w:szCs w:val="22"/>
        </w:rPr>
      </w:pPr>
    </w:p>
    <w:p w14:paraId="0CF64BBA" w14:textId="77777777" w:rsidR="00D61406" w:rsidRPr="00D61406" w:rsidRDefault="00D61406">
      <w:pPr>
        <w:rPr>
          <w:rFonts w:ascii="Verdana" w:hAnsi="Verdana" w:cs="Arial"/>
          <w:szCs w:val="22"/>
        </w:rPr>
      </w:pPr>
    </w:p>
    <w:p w14:paraId="5FC3E620" w14:textId="77777777" w:rsidR="00D61406" w:rsidRPr="00D61406" w:rsidRDefault="00D61406">
      <w:pPr>
        <w:rPr>
          <w:rFonts w:ascii="Verdana" w:hAnsi="Verdana" w:cs="Arial"/>
          <w:szCs w:val="22"/>
        </w:rPr>
      </w:pPr>
    </w:p>
    <w:p w14:paraId="7960455E" w14:textId="77777777" w:rsidR="00D61406" w:rsidRPr="00D61406" w:rsidRDefault="00D61406">
      <w:pPr>
        <w:rPr>
          <w:rFonts w:ascii="Verdana" w:hAnsi="Verdana" w:cs="Arial"/>
          <w:szCs w:val="22"/>
        </w:rPr>
      </w:pPr>
    </w:p>
    <w:p w14:paraId="7D522EFD" w14:textId="77777777" w:rsidR="00D61406" w:rsidRPr="00D61406" w:rsidRDefault="00D61406">
      <w:pPr>
        <w:rPr>
          <w:rFonts w:ascii="Verdana" w:hAnsi="Verdana" w:cs="Arial"/>
          <w:szCs w:val="22"/>
        </w:rPr>
      </w:pPr>
    </w:p>
    <w:p w14:paraId="54E1AC40" w14:textId="77777777" w:rsidR="00D61406" w:rsidRPr="00D61406" w:rsidRDefault="00D61406">
      <w:pPr>
        <w:rPr>
          <w:rFonts w:ascii="Verdana" w:hAnsi="Verdana" w:cs="Arial"/>
          <w:szCs w:val="22"/>
        </w:rPr>
      </w:pPr>
    </w:p>
    <w:p w14:paraId="7099F554" w14:textId="77777777" w:rsidR="00D61406" w:rsidRPr="00D61406" w:rsidRDefault="00D61406">
      <w:pPr>
        <w:rPr>
          <w:rFonts w:ascii="Verdana" w:hAnsi="Verdana" w:cs="Arial"/>
          <w:szCs w:val="22"/>
        </w:rPr>
      </w:pPr>
    </w:p>
    <w:p w14:paraId="5D658ECD" w14:textId="77777777" w:rsidR="00D61406" w:rsidRPr="00D61406" w:rsidRDefault="00D61406">
      <w:pPr>
        <w:rPr>
          <w:rFonts w:ascii="Verdana" w:hAnsi="Verdana" w:cs="Arial"/>
          <w:szCs w:val="22"/>
        </w:rPr>
      </w:pPr>
    </w:p>
    <w:p w14:paraId="1C242EE8" w14:textId="77777777" w:rsidR="00D61406" w:rsidRPr="00D61406" w:rsidRDefault="00D61406">
      <w:pPr>
        <w:rPr>
          <w:rFonts w:ascii="Verdana" w:hAnsi="Verdana" w:cs="Arial"/>
          <w:szCs w:val="22"/>
        </w:rPr>
      </w:pPr>
    </w:p>
    <w:p w14:paraId="33284B5B" w14:textId="77777777" w:rsidR="00D61406" w:rsidRPr="00D61406" w:rsidRDefault="00D61406">
      <w:pPr>
        <w:rPr>
          <w:rFonts w:ascii="Verdana" w:hAnsi="Verdana" w:cs="Arial"/>
          <w:szCs w:val="22"/>
        </w:rPr>
      </w:pPr>
    </w:p>
    <w:p w14:paraId="2BDFAA11" w14:textId="77777777" w:rsidR="00D61406" w:rsidRPr="00D61406" w:rsidRDefault="00D61406">
      <w:pPr>
        <w:rPr>
          <w:rFonts w:ascii="Verdana" w:hAnsi="Verdana" w:cs="Arial"/>
          <w:szCs w:val="22"/>
        </w:rPr>
      </w:pPr>
    </w:p>
    <w:p w14:paraId="3E8C1702" w14:textId="77777777" w:rsidR="00D61406" w:rsidRPr="00D61406" w:rsidRDefault="00D61406">
      <w:pPr>
        <w:rPr>
          <w:rFonts w:ascii="Verdana" w:hAnsi="Verdana" w:cs="Arial"/>
          <w:sz w:val="32"/>
          <w:szCs w:val="32"/>
        </w:rPr>
      </w:pPr>
    </w:p>
    <w:p w14:paraId="1F5B707C" w14:textId="36CC34A5" w:rsidR="00D61406" w:rsidRPr="00D61406" w:rsidRDefault="00B15C2E" w:rsidP="00D61406">
      <w:pPr>
        <w:pStyle w:val="SingleSpacing"/>
        <w:rPr>
          <w:rFonts w:ascii="Verdana" w:hAnsi="Verdana"/>
          <w:b/>
          <w:noProof w:val="0"/>
          <w:sz w:val="22"/>
          <w:szCs w:val="22"/>
        </w:rPr>
      </w:pPr>
      <w:r>
        <w:rPr>
          <w:rFonts w:ascii="Verdana" w:hAnsi="Verdana"/>
          <w:b/>
          <w:noProof w:val="0"/>
          <w:sz w:val="32"/>
          <w:szCs w:val="32"/>
        </w:rPr>
        <w:t>LICENCE</w:t>
      </w:r>
      <w:r w:rsidR="00D61406" w:rsidRPr="00D61406">
        <w:rPr>
          <w:rFonts w:ascii="Verdana" w:hAnsi="Verdana"/>
          <w:b/>
          <w:noProof w:val="0"/>
          <w:sz w:val="32"/>
          <w:szCs w:val="32"/>
        </w:rPr>
        <w:t xml:space="preserve"> AGREEMENT FOR THE USE OF NEC</w:t>
      </w:r>
      <w:r w:rsidR="00F1463F">
        <w:rPr>
          <w:rFonts w:ascii="Verdana" w:hAnsi="Verdana"/>
          <w:b/>
          <w:noProof w:val="0"/>
          <w:sz w:val="32"/>
          <w:szCs w:val="32"/>
        </w:rPr>
        <w:t>4</w:t>
      </w:r>
      <w:r w:rsidR="00D61406" w:rsidRPr="00D61406">
        <w:rPr>
          <w:rFonts w:ascii="Verdana" w:hAnsi="Verdana"/>
          <w:b/>
          <w:noProof w:val="0"/>
          <w:sz w:val="32"/>
          <w:szCs w:val="32"/>
        </w:rPr>
        <w:t xml:space="preserve"> DIGITAL CONTRACTS </w:t>
      </w:r>
      <w:r w:rsidR="00D61406" w:rsidRPr="00D61406">
        <w:rPr>
          <w:rFonts w:ascii="Verdana" w:hAnsi="Verdana"/>
          <w:b/>
          <w:noProof w:val="0"/>
          <w:sz w:val="22"/>
          <w:szCs w:val="22"/>
        </w:rPr>
        <w:t>(ORGANIS</w:t>
      </w:r>
      <w:r w:rsidR="00FB51EC">
        <w:rPr>
          <w:rFonts w:ascii="Verdana" w:hAnsi="Verdana"/>
          <w:b/>
          <w:noProof w:val="0"/>
          <w:sz w:val="22"/>
          <w:szCs w:val="22"/>
        </w:rPr>
        <w:t>A</w:t>
      </w:r>
      <w:r w:rsidR="00D61406" w:rsidRPr="00D61406">
        <w:rPr>
          <w:rFonts w:ascii="Verdana" w:hAnsi="Verdana"/>
          <w:b/>
          <w:noProof w:val="0"/>
          <w:sz w:val="22"/>
          <w:szCs w:val="22"/>
        </w:rPr>
        <w:t>TION USE ONLY)</w:t>
      </w:r>
    </w:p>
    <w:p w14:paraId="11F706D6" w14:textId="77777777" w:rsidR="00D61406" w:rsidRPr="00D61406" w:rsidRDefault="00D61406" w:rsidP="00D61406">
      <w:pPr>
        <w:pStyle w:val="SingleSpacing"/>
        <w:rPr>
          <w:rFonts w:ascii="Verdana" w:hAnsi="Verdana"/>
          <w:b/>
          <w:noProof w:val="0"/>
          <w:sz w:val="22"/>
          <w:szCs w:val="22"/>
        </w:rPr>
      </w:pPr>
    </w:p>
    <w:p w14:paraId="4CCE05A6" w14:textId="77777777" w:rsidR="00D61406" w:rsidRPr="00D61406" w:rsidRDefault="00D61406" w:rsidP="00D61406">
      <w:pPr>
        <w:pStyle w:val="SingleSpacing"/>
        <w:rPr>
          <w:rFonts w:ascii="Verdana" w:hAnsi="Verdana"/>
          <w:b/>
          <w:noProof w:val="0"/>
          <w:sz w:val="22"/>
          <w:szCs w:val="22"/>
        </w:rPr>
      </w:pPr>
    </w:p>
    <w:p w14:paraId="16BB9D34" w14:textId="77777777" w:rsidR="00D61406" w:rsidRPr="00D61406" w:rsidRDefault="00D61406" w:rsidP="00D61406">
      <w:pPr>
        <w:pStyle w:val="SingleSpacing"/>
        <w:rPr>
          <w:rFonts w:ascii="Verdana" w:hAnsi="Verdana"/>
          <w:noProof w:val="0"/>
          <w:sz w:val="22"/>
          <w:szCs w:val="22"/>
        </w:rPr>
      </w:pPr>
    </w:p>
    <w:p w14:paraId="368A9CF2" w14:textId="77777777" w:rsidR="00D61406" w:rsidRPr="00D61406" w:rsidRDefault="00D61406" w:rsidP="00D61406">
      <w:pPr>
        <w:pStyle w:val="SingleSpacing"/>
        <w:rPr>
          <w:rFonts w:ascii="Verdana" w:hAnsi="Verdana"/>
          <w:b/>
          <w:noProof w:val="0"/>
          <w:sz w:val="24"/>
          <w:szCs w:val="24"/>
        </w:rPr>
      </w:pPr>
      <w:r w:rsidRPr="00D61406">
        <w:rPr>
          <w:rFonts w:ascii="Verdana" w:hAnsi="Verdana"/>
          <w:b/>
          <w:noProof w:val="0"/>
          <w:sz w:val="24"/>
          <w:szCs w:val="24"/>
        </w:rPr>
        <w:t>THE INSTITUTION OF CIVIL ENGINEERS</w:t>
      </w:r>
    </w:p>
    <w:p w14:paraId="7EB3CD92" w14:textId="77777777" w:rsidR="00D61406" w:rsidRPr="00D61406" w:rsidRDefault="00D61406" w:rsidP="00D61406">
      <w:pPr>
        <w:pStyle w:val="SingleSpacing"/>
        <w:rPr>
          <w:rFonts w:ascii="Verdana" w:hAnsi="Verdana"/>
          <w:b/>
          <w:noProof w:val="0"/>
          <w:sz w:val="24"/>
          <w:szCs w:val="24"/>
        </w:rPr>
      </w:pPr>
    </w:p>
    <w:p w14:paraId="52E25C30" w14:textId="77777777" w:rsidR="00D61406" w:rsidRPr="00D61406" w:rsidRDefault="00D61406" w:rsidP="00D61406">
      <w:pPr>
        <w:pStyle w:val="SingleSpacing"/>
        <w:rPr>
          <w:rFonts w:ascii="Verdana" w:hAnsi="Verdana"/>
          <w:noProof w:val="0"/>
          <w:sz w:val="24"/>
          <w:szCs w:val="24"/>
        </w:rPr>
      </w:pPr>
    </w:p>
    <w:p w14:paraId="50F78AE8" w14:textId="77777777" w:rsidR="00D61406" w:rsidRPr="00D61406" w:rsidRDefault="00D61406" w:rsidP="00D61406">
      <w:pPr>
        <w:pStyle w:val="SingleSpacing"/>
        <w:rPr>
          <w:rFonts w:ascii="Verdana" w:hAnsi="Verdana"/>
          <w:noProof w:val="0"/>
          <w:sz w:val="24"/>
          <w:szCs w:val="24"/>
        </w:rPr>
      </w:pPr>
      <w:r w:rsidRPr="00D61406">
        <w:rPr>
          <w:rFonts w:ascii="Verdana" w:hAnsi="Verdana"/>
          <w:noProof w:val="0"/>
          <w:sz w:val="24"/>
          <w:szCs w:val="24"/>
        </w:rPr>
        <w:t>and</w:t>
      </w:r>
    </w:p>
    <w:p w14:paraId="4398CE95" w14:textId="77777777" w:rsidR="00D61406" w:rsidRPr="00D61406" w:rsidRDefault="00D61406" w:rsidP="00D61406">
      <w:pPr>
        <w:pStyle w:val="SingleSpacing"/>
        <w:rPr>
          <w:rFonts w:ascii="Verdana" w:hAnsi="Verdana"/>
          <w:noProof w:val="0"/>
          <w:sz w:val="24"/>
          <w:szCs w:val="24"/>
        </w:rPr>
      </w:pPr>
    </w:p>
    <w:p w14:paraId="5839FDF9" w14:textId="77777777" w:rsidR="00D61406" w:rsidRPr="00D61406" w:rsidRDefault="00D61406" w:rsidP="00D61406">
      <w:pPr>
        <w:pStyle w:val="SingleSpacing"/>
        <w:rPr>
          <w:rFonts w:ascii="Verdana" w:hAnsi="Verdana"/>
          <w:b/>
          <w:sz w:val="24"/>
          <w:szCs w:val="24"/>
        </w:rPr>
      </w:pPr>
    </w:p>
    <w:p w14:paraId="43D11D1D" w14:textId="77777777" w:rsidR="00D61406" w:rsidRPr="00D61406" w:rsidRDefault="00D61406" w:rsidP="00D61406">
      <w:pPr>
        <w:pStyle w:val="SingleSpacing"/>
        <w:rPr>
          <w:rFonts w:ascii="Verdana" w:hAnsi="Verdana"/>
          <w:b/>
          <w:sz w:val="24"/>
          <w:szCs w:val="24"/>
        </w:rPr>
      </w:pPr>
      <w:r w:rsidRPr="00D61406">
        <w:rPr>
          <w:rFonts w:ascii="Verdana" w:hAnsi="Verdana"/>
          <w:b/>
          <w:sz w:val="24"/>
          <w:szCs w:val="24"/>
        </w:rPr>
        <w:t>THOMAS TELFORD LIMITED</w:t>
      </w:r>
    </w:p>
    <w:p w14:paraId="4856AB57" w14:textId="77777777" w:rsidR="00D61406" w:rsidRPr="00D61406" w:rsidRDefault="00D61406" w:rsidP="00D61406">
      <w:pPr>
        <w:pStyle w:val="SingleSpacing"/>
        <w:rPr>
          <w:rFonts w:ascii="Verdana" w:hAnsi="Verdana"/>
          <w:b/>
          <w:noProof w:val="0"/>
          <w:sz w:val="24"/>
          <w:szCs w:val="24"/>
        </w:rPr>
      </w:pPr>
    </w:p>
    <w:p w14:paraId="3FF7FF39" w14:textId="77777777" w:rsidR="00D61406" w:rsidRPr="00D61406" w:rsidRDefault="00D61406" w:rsidP="00D61406">
      <w:pPr>
        <w:pStyle w:val="SingleSpacing"/>
        <w:rPr>
          <w:rFonts w:ascii="Verdana" w:hAnsi="Verdana"/>
          <w:noProof w:val="0"/>
          <w:sz w:val="24"/>
          <w:szCs w:val="24"/>
        </w:rPr>
      </w:pPr>
    </w:p>
    <w:p w14:paraId="280706A6" w14:textId="77777777" w:rsidR="00D61406" w:rsidRPr="00D61406" w:rsidRDefault="00D61406" w:rsidP="00D61406">
      <w:pPr>
        <w:pStyle w:val="SingleSpacing"/>
        <w:rPr>
          <w:rFonts w:ascii="Verdana" w:hAnsi="Verdana"/>
          <w:noProof w:val="0"/>
          <w:sz w:val="24"/>
          <w:szCs w:val="24"/>
        </w:rPr>
      </w:pPr>
      <w:r w:rsidRPr="00D61406">
        <w:rPr>
          <w:rFonts w:ascii="Verdana" w:hAnsi="Verdana"/>
          <w:noProof w:val="0"/>
          <w:sz w:val="24"/>
          <w:szCs w:val="24"/>
        </w:rPr>
        <w:t>and</w:t>
      </w:r>
    </w:p>
    <w:p w14:paraId="3096D916" w14:textId="77777777" w:rsidR="00D61406" w:rsidRPr="00D61406" w:rsidRDefault="00D61406" w:rsidP="00D61406">
      <w:pPr>
        <w:pStyle w:val="SingleSpacing"/>
        <w:rPr>
          <w:rFonts w:ascii="Verdana" w:hAnsi="Verdana"/>
          <w:noProof w:val="0"/>
          <w:sz w:val="24"/>
          <w:szCs w:val="24"/>
        </w:rPr>
      </w:pPr>
    </w:p>
    <w:p w14:paraId="2612DF1C" w14:textId="73A1A1CE" w:rsidR="00D61406" w:rsidRDefault="00D61406" w:rsidP="00D61406">
      <w:pPr>
        <w:pStyle w:val="SingleSpacing"/>
        <w:rPr>
          <w:rFonts w:ascii="Verdana" w:hAnsi="Verdana"/>
          <w:noProof w:val="0"/>
          <w:sz w:val="24"/>
          <w:szCs w:val="24"/>
        </w:rPr>
      </w:pPr>
    </w:p>
    <w:p w14:paraId="1AC94D81" w14:textId="791A644B" w:rsidR="00CD4157" w:rsidRPr="00CD4157" w:rsidRDefault="00CD4157" w:rsidP="00D61406">
      <w:pPr>
        <w:pStyle w:val="SingleSpacing"/>
        <w:rPr>
          <w:rFonts w:ascii="Verdana" w:hAnsi="Verdana"/>
          <w:b/>
          <w:bCs/>
          <w:noProof w:val="0"/>
          <w:sz w:val="24"/>
          <w:szCs w:val="24"/>
        </w:rPr>
      </w:pPr>
      <w:r w:rsidRPr="00CD4157">
        <w:rPr>
          <w:rFonts w:ascii="Verdana" w:hAnsi="Verdana"/>
          <w:b/>
          <w:bCs/>
          <w:noProof w:val="0"/>
          <w:sz w:val="24"/>
          <w:szCs w:val="24"/>
        </w:rPr>
        <w:t>DEFENCE INFRASTRUCTURE ORGANISATION</w:t>
      </w:r>
    </w:p>
    <w:p w14:paraId="3D05FEE7" w14:textId="77777777" w:rsidR="00D61406" w:rsidRPr="00D61406" w:rsidRDefault="00D61406" w:rsidP="00D61406">
      <w:pPr>
        <w:pStyle w:val="SingleSpacing"/>
        <w:rPr>
          <w:rFonts w:ascii="Verdana" w:hAnsi="Verdana"/>
          <w:noProof w:val="0"/>
          <w:sz w:val="24"/>
          <w:szCs w:val="24"/>
        </w:rPr>
      </w:pPr>
    </w:p>
    <w:p w14:paraId="5DC59EBC" w14:textId="77777777" w:rsidR="00D61406" w:rsidRPr="00D61406" w:rsidRDefault="00D61406" w:rsidP="00D61406">
      <w:pPr>
        <w:rPr>
          <w:rFonts w:ascii="Verdana" w:hAnsi="Verdana" w:cs="Arial"/>
          <w:b/>
          <w:szCs w:val="22"/>
        </w:rPr>
      </w:pPr>
    </w:p>
    <w:p w14:paraId="01678311" w14:textId="77777777" w:rsidR="00D61406" w:rsidRPr="00D61406" w:rsidRDefault="00D61406" w:rsidP="00D61406">
      <w:pPr>
        <w:rPr>
          <w:rFonts w:ascii="Verdana" w:hAnsi="Verdana" w:cs="Arial"/>
          <w:b/>
          <w:szCs w:val="22"/>
        </w:rPr>
      </w:pPr>
    </w:p>
    <w:p w14:paraId="7B1BE4CF" w14:textId="77777777" w:rsidR="00D61406" w:rsidRPr="00D61406" w:rsidRDefault="00D61406" w:rsidP="00D61406">
      <w:pPr>
        <w:rPr>
          <w:rFonts w:ascii="Verdana" w:hAnsi="Verdana" w:cs="Arial"/>
          <w:b/>
          <w:szCs w:val="22"/>
        </w:rPr>
      </w:pPr>
    </w:p>
    <w:p w14:paraId="7825DDE5" w14:textId="77777777" w:rsidR="00D61406" w:rsidRPr="00D61406" w:rsidRDefault="00D61406" w:rsidP="00D61406">
      <w:pPr>
        <w:rPr>
          <w:rFonts w:ascii="Verdana" w:hAnsi="Verdana" w:cs="Arial"/>
          <w:b/>
          <w:szCs w:val="22"/>
        </w:rPr>
      </w:pPr>
    </w:p>
    <w:p w14:paraId="5FBE99F1" w14:textId="77777777" w:rsidR="00D61406" w:rsidRPr="00D61406" w:rsidRDefault="00D61406" w:rsidP="00D61406">
      <w:pPr>
        <w:rPr>
          <w:rFonts w:ascii="Verdana" w:hAnsi="Verdana" w:cs="Arial"/>
          <w:b/>
          <w:szCs w:val="22"/>
        </w:rPr>
      </w:pPr>
    </w:p>
    <w:p w14:paraId="2E24A737" w14:textId="77777777" w:rsidR="00D61406" w:rsidRPr="00D61406" w:rsidRDefault="00D61406">
      <w:pPr>
        <w:rPr>
          <w:rFonts w:ascii="Verdana" w:hAnsi="Verdana" w:cs="Arial"/>
          <w:b/>
          <w:szCs w:val="22"/>
          <w:highlight w:val="yellow"/>
        </w:rPr>
      </w:pPr>
      <w:r w:rsidRPr="00D61406">
        <w:rPr>
          <w:rFonts w:ascii="Verdana" w:hAnsi="Verdana" w:cs="Arial"/>
          <w:b/>
          <w:szCs w:val="22"/>
          <w:highlight w:val="yellow"/>
        </w:rPr>
        <w:br w:type="page"/>
      </w:r>
    </w:p>
    <w:p w14:paraId="4F2FBBB3" w14:textId="77777777" w:rsidR="00D61406" w:rsidRPr="00D61406" w:rsidRDefault="00D61406" w:rsidP="00D61406">
      <w:pPr>
        <w:rPr>
          <w:rFonts w:ascii="Verdana" w:hAnsi="Verdana" w:cs="Arial"/>
          <w:szCs w:val="22"/>
        </w:rPr>
      </w:pPr>
    </w:p>
    <w:p w14:paraId="7540B03E" w14:textId="77777777" w:rsidR="00D61406" w:rsidRPr="00D61406" w:rsidRDefault="00D61406" w:rsidP="00D61406">
      <w:pPr>
        <w:rPr>
          <w:rFonts w:ascii="Verdana" w:hAnsi="Verdana" w:cs="Arial"/>
          <w:szCs w:val="22"/>
        </w:rPr>
      </w:pPr>
    </w:p>
    <w:p w14:paraId="4DB64225" w14:textId="04869C9E" w:rsidR="00D61406" w:rsidRDefault="00D61406" w:rsidP="00D61406">
      <w:pPr>
        <w:rPr>
          <w:rFonts w:ascii="Verdana" w:hAnsi="Verdana" w:cs="Arial"/>
          <w:szCs w:val="22"/>
        </w:rPr>
      </w:pPr>
    </w:p>
    <w:p w14:paraId="3B33072E" w14:textId="1FF98483" w:rsidR="00CD4157" w:rsidRDefault="00CD4157" w:rsidP="00D61406">
      <w:pPr>
        <w:rPr>
          <w:rFonts w:ascii="Verdana" w:hAnsi="Verdana" w:cs="Arial"/>
          <w:b/>
          <w:bCs/>
          <w:szCs w:val="22"/>
        </w:rPr>
      </w:pPr>
      <w:r w:rsidRPr="00CD4157">
        <w:rPr>
          <w:rFonts w:ascii="Verdana" w:hAnsi="Verdana" w:cs="Arial"/>
          <w:b/>
          <w:bCs/>
          <w:szCs w:val="22"/>
        </w:rPr>
        <w:t>DATE: 27</w:t>
      </w:r>
      <w:r w:rsidRPr="00CD4157">
        <w:rPr>
          <w:rFonts w:ascii="Verdana" w:hAnsi="Verdana" w:cs="Arial"/>
          <w:b/>
          <w:bCs/>
          <w:szCs w:val="22"/>
          <w:vertAlign w:val="superscript"/>
        </w:rPr>
        <w:t>th</w:t>
      </w:r>
      <w:r w:rsidRPr="00CD4157">
        <w:rPr>
          <w:rFonts w:ascii="Verdana" w:hAnsi="Verdana" w:cs="Arial"/>
          <w:b/>
          <w:bCs/>
          <w:szCs w:val="22"/>
        </w:rPr>
        <w:t xml:space="preserve"> April 2023</w:t>
      </w:r>
    </w:p>
    <w:p w14:paraId="425D525B" w14:textId="77777777" w:rsidR="00CD4157" w:rsidRPr="00CD4157" w:rsidRDefault="00CD4157" w:rsidP="00D61406">
      <w:pPr>
        <w:rPr>
          <w:rFonts w:ascii="Verdana" w:hAnsi="Verdana" w:cs="Arial"/>
          <w:b/>
          <w:bCs/>
          <w:szCs w:val="22"/>
        </w:rPr>
      </w:pPr>
    </w:p>
    <w:p w14:paraId="7B4AADD4" w14:textId="77777777" w:rsidR="00D61406" w:rsidRPr="00D61406" w:rsidRDefault="00D61406" w:rsidP="00D61406">
      <w:pPr>
        <w:rPr>
          <w:rFonts w:ascii="Verdana" w:hAnsi="Verdana" w:cs="Arial"/>
          <w:b/>
          <w:szCs w:val="22"/>
        </w:rPr>
      </w:pPr>
    </w:p>
    <w:p w14:paraId="7AFB8916" w14:textId="77777777" w:rsidR="00D61406" w:rsidRPr="00D61406" w:rsidRDefault="00D61406" w:rsidP="00D61406">
      <w:pPr>
        <w:rPr>
          <w:rFonts w:ascii="Verdana" w:hAnsi="Verdana" w:cs="Arial"/>
          <w:i/>
          <w:szCs w:val="22"/>
        </w:rPr>
      </w:pPr>
      <w:r w:rsidRPr="00D61406">
        <w:rPr>
          <w:rFonts w:ascii="Verdana" w:hAnsi="Verdana" w:cs="Arial"/>
          <w:b/>
          <w:szCs w:val="22"/>
        </w:rPr>
        <w:t>PARTIES:</w:t>
      </w:r>
    </w:p>
    <w:p w14:paraId="1EC70090" w14:textId="77777777" w:rsidR="00D61406" w:rsidRDefault="00D61406" w:rsidP="00D61406">
      <w:pPr>
        <w:numPr>
          <w:ilvl w:val="0"/>
          <w:numId w:val="5"/>
        </w:numPr>
        <w:tabs>
          <w:tab w:val="left" w:pos="1418"/>
          <w:tab w:val="left" w:pos="2381"/>
          <w:tab w:val="left" w:pos="3459"/>
          <w:tab w:val="left" w:pos="4593"/>
          <w:tab w:val="left" w:pos="5897"/>
        </w:tabs>
        <w:spacing w:before="120" w:after="120" w:line="260" w:lineRule="atLeast"/>
        <w:rPr>
          <w:rFonts w:ascii="Verdana" w:hAnsi="Verdana" w:cs="Arial"/>
          <w:szCs w:val="22"/>
        </w:rPr>
      </w:pPr>
      <w:r w:rsidRPr="00D61406">
        <w:rPr>
          <w:rFonts w:ascii="Verdana" w:hAnsi="Verdana" w:cs="Arial"/>
          <w:b/>
          <w:szCs w:val="22"/>
        </w:rPr>
        <w:t xml:space="preserve">THE INSTITUTION OF CIVIL ENGINEERS </w:t>
      </w:r>
      <w:r w:rsidRPr="00FB51EC">
        <w:rPr>
          <w:rFonts w:ascii="Verdana" w:hAnsi="Verdana" w:cs="Arial"/>
          <w:bCs/>
          <w:szCs w:val="22"/>
        </w:rPr>
        <w:t>(</w:t>
      </w:r>
      <w:r w:rsidR="00FB51EC" w:rsidRPr="00FB51EC">
        <w:rPr>
          <w:rFonts w:ascii="Verdana" w:hAnsi="Verdana" w:cs="Arial"/>
          <w:bCs/>
          <w:szCs w:val="22"/>
        </w:rPr>
        <w:t>registered charity</w:t>
      </w:r>
      <w:r w:rsidRPr="00FB51EC">
        <w:rPr>
          <w:rFonts w:ascii="Verdana" w:hAnsi="Verdana" w:cs="Arial"/>
          <w:bCs/>
          <w:szCs w:val="22"/>
        </w:rPr>
        <w:t xml:space="preserve"> number </w:t>
      </w:r>
      <w:r w:rsidR="00FB51EC" w:rsidRPr="00FB51EC">
        <w:rPr>
          <w:rFonts w:ascii="Verdana" w:hAnsi="Verdana" w:cs="Arial"/>
          <w:bCs/>
          <w:szCs w:val="22"/>
        </w:rPr>
        <w:t xml:space="preserve">210252) </w:t>
      </w:r>
      <w:r w:rsidRPr="00FB51EC">
        <w:rPr>
          <w:rFonts w:ascii="Verdana" w:hAnsi="Verdana" w:cs="Arial"/>
          <w:bCs/>
          <w:szCs w:val="22"/>
        </w:rPr>
        <w:t xml:space="preserve">whose registered office is at One Great George Street, London SW1P 3AA </w:t>
      </w:r>
      <w:r w:rsidRPr="00D61406">
        <w:rPr>
          <w:rFonts w:ascii="Verdana" w:hAnsi="Verdana" w:cs="Arial"/>
          <w:b/>
          <w:szCs w:val="22"/>
        </w:rPr>
        <w:t>(Licensor)</w:t>
      </w:r>
      <w:r w:rsidRPr="00D61406">
        <w:rPr>
          <w:rFonts w:ascii="Verdana" w:hAnsi="Verdana" w:cs="Arial"/>
          <w:szCs w:val="22"/>
        </w:rPr>
        <w:t>;</w:t>
      </w:r>
    </w:p>
    <w:p w14:paraId="536D599F" w14:textId="6DD8BCFB" w:rsidR="00FB51EC" w:rsidRDefault="00FB51EC" w:rsidP="00D61406">
      <w:pPr>
        <w:tabs>
          <w:tab w:val="left" w:pos="1418"/>
          <w:tab w:val="left" w:pos="2381"/>
          <w:tab w:val="left" w:pos="3459"/>
          <w:tab w:val="left" w:pos="4593"/>
          <w:tab w:val="left" w:pos="5897"/>
        </w:tabs>
        <w:spacing w:before="120" w:after="120" w:line="260" w:lineRule="atLeast"/>
        <w:ind w:left="567"/>
        <w:rPr>
          <w:rFonts w:ascii="Verdana" w:hAnsi="Verdana" w:cs="Arial"/>
          <w:szCs w:val="22"/>
        </w:rPr>
      </w:pPr>
      <w:r>
        <w:rPr>
          <w:rFonts w:ascii="Verdana" w:hAnsi="Verdana" w:cs="Arial"/>
          <w:szCs w:val="22"/>
        </w:rPr>
        <w:t>(</w:t>
      </w:r>
      <w:r w:rsidR="00906C76">
        <w:rPr>
          <w:rFonts w:ascii="Verdana" w:hAnsi="Verdana" w:cs="Arial"/>
          <w:szCs w:val="22"/>
        </w:rPr>
        <w:t>The</w:t>
      </w:r>
      <w:r>
        <w:rPr>
          <w:rFonts w:ascii="Verdana" w:hAnsi="Verdana" w:cs="Arial"/>
          <w:szCs w:val="22"/>
        </w:rPr>
        <w:t xml:space="preserve"> Licensor will enter into this Agreement through their agent Thomas Telford Limited)</w:t>
      </w:r>
    </w:p>
    <w:p w14:paraId="25140347" w14:textId="77777777" w:rsidR="00FB51EC" w:rsidRPr="00D61406" w:rsidRDefault="00FB51EC" w:rsidP="00D61406">
      <w:pPr>
        <w:tabs>
          <w:tab w:val="left" w:pos="1418"/>
          <w:tab w:val="left" w:pos="2381"/>
          <w:tab w:val="left" w:pos="3459"/>
          <w:tab w:val="left" w:pos="4593"/>
          <w:tab w:val="left" w:pos="5897"/>
        </w:tabs>
        <w:spacing w:before="120" w:after="120" w:line="260" w:lineRule="atLeast"/>
        <w:ind w:left="567"/>
        <w:rPr>
          <w:rFonts w:ascii="Verdana" w:hAnsi="Verdana" w:cs="Arial"/>
          <w:szCs w:val="22"/>
        </w:rPr>
      </w:pPr>
    </w:p>
    <w:p w14:paraId="0BCE7E75" w14:textId="3B07C80D" w:rsidR="00D61406" w:rsidRDefault="00D61406" w:rsidP="00D61406">
      <w:pPr>
        <w:numPr>
          <w:ilvl w:val="0"/>
          <w:numId w:val="5"/>
        </w:numPr>
        <w:tabs>
          <w:tab w:val="left" w:pos="1418"/>
          <w:tab w:val="left" w:pos="2381"/>
          <w:tab w:val="left" w:pos="3459"/>
          <w:tab w:val="left" w:pos="4593"/>
          <w:tab w:val="left" w:pos="5897"/>
        </w:tabs>
        <w:spacing w:before="120" w:after="120" w:line="260" w:lineRule="atLeast"/>
        <w:rPr>
          <w:rFonts w:ascii="Verdana" w:hAnsi="Verdana" w:cs="Arial"/>
          <w:szCs w:val="22"/>
        </w:rPr>
      </w:pPr>
      <w:r w:rsidRPr="00D61406">
        <w:rPr>
          <w:rFonts w:ascii="Verdana" w:hAnsi="Verdana" w:cs="Arial"/>
          <w:b/>
          <w:szCs w:val="22"/>
        </w:rPr>
        <w:t>THOMAS TELFORD LIMITED</w:t>
      </w:r>
      <w:r w:rsidRPr="00D61406">
        <w:rPr>
          <w:rFonts w:ascii="Verdana" w:hAnsi="Verdana" w:cs="Arial"/>
          <w:szCs w:val="22"/>
        </w:rPr>
        <w:t xml:space="preserve"> (</w:t>
      </w:r>
      <w:r w:rsidR="00FB51EC">
        <w:rPr>
          <w:rFonts w:ascii="Verdana" w:hAnsi="Verdana" w:cs="Arial"/>
          <w:szCs w:val="22"/>
        </w:rPr>
        <w:t xml:space="preserve">registered </w:t>
      </w:r>
      <w:r w:rsidRPr="00D61406">
        <w:rPr>
          <w:rFonts w:ascii="Verdana" w:hAnsi="Verdana" w:cs="Arial"/>
          <w:szCs w:val="22"/>
        </w:rPr>
        <w:t>company number 02556636) whose registered office is at 1</w:t>
      </w:r>
      <w:r w:rsidRPr="00D61406">
        <w:rPr>
          <w:rFonts w:ascii="Verdana" w:hAnsi="Verdana" w:cs="Arial"/>
          <w:szCs w:val="22"/>
        </w:rPr>
        <w:noBreakHyphen/>
        <w:t>7 Great George Street, Westminster, London SW1P 3AA (</w:t>
      </w:r>
      <w:r w:rsidRPr="00D61406">
        <w:rPr>
          <w:rFonts w:ascii="Verdana" w:hAnsi="Verdana" w:cs="Arial"/>
          <w:b/>
          <w:szCs w:val="22"/>
        </w:rPr>
        <w:t>Publisher</w:t>
      </w:r>
      <w:r w:rsidRPr="00D61406">
        <w:rPr>
          <w:rFonts w:ascii="Verdana" w:hAnsi="Verdana" w:cs="Arial"/>
          <w:szCs w:val="22"/>
        </w:rPr>
        <w:t>); and</w:t>
      </w:r>
    </w:p>
    <w:p w14:paraId="34926401" w14:textId="77777777" w:rsidR="00CD4157" w:rsidRDefault="00CD4157" w:rsidP="00CD4157">
      <w:pPr>
        <w:tabs>
          <w:tab w:val="left" w:pos="1418"/>
          <w:tab w:val="left" w:pos="2381"/>
          <w:tab w:val="left" w:pos="3459"/>
          <w:tab w:val="left" w:pos="4593"/>
          <w:tab w:val="left" w:pos="5897"/>
        </w:tabs>
        <w:spacing w:before="120" w:after="120" w:line="260" w:lineRule="atLeast"/>
        <w:ind w:left="567"/>
        <w:rPr>
          <w:rFonts w:ascii="Verdana" w:hAnsi="Verdana" w:cs="Arial"/>
          <w:szCs w:val="22"/>
        </w:rPr>
      </w:pPr>
    </w:p>
    <w:p w14:paraId="2C366A6F" w14:textId="79B52E2B" w:rsidR="001B3B0C" w:rsidRPr="00CD4157" w:rsidRDefault="00CD4157" w:rsidP="001B3B0C">
      <w:pPr>
        <w:numPr>
          <w:ilvl w:val="0"/>
          <w:numId w:val="5"/>
        </w:numPr>
        <w:tabs>
          <w:tab w:val="left" w:pos="1418"/>
          <w:tab w:val="left" w:pos="2381"/>
          <w:tab w:val="left" w:pos="3459"/>
          <w:tab w:val="left" w:pos="4593"/>
          <w:tab w:val="left" w:pos="5897"/>
        </w:tabs>
        <w:spacing w:before="120" w:after="120" w:line="260" w:lineRule="atLeast"/>
        <w:rPr>
          <w:rFonts w:ascii="Verdana" w:hAnsi="Verdana"/>
          <w:szCs w:val="22"/>
        </w:rPr>
      </w:pPr>
      <w:r w:rsidRPr="00CD4157">
        <w:rPr>
          <w:rFonts w:ascii="Verdana" w:hAnsi="Verdana" w:cs="Arial"/>
          <w:b/>
          <w:szCs w:val="22"/>
        </w:rPr>
        <w:t xml:space="preserve">DEFENCE INFRASTRUCTURE ORGANISATION </w:t>
      </w:r>
      <w:r w:rsidRPr="00CD4157">
        <w:rPr>
          <w:rFonts w:ascii="Verdana" w:hAnsi="Verdana" w:cs="Arial"/>
          <w:bCs/>
          <w:szCs w:val="22"/>
        </w:rPr>
        <w:t>whose registered office is at Marlborough L</w:t>
      </w:r>
      <w:r w:rsidR="00460686">
        <w:rPr>
          <w:rFonts w:ascii="Verdana" w:hAnsi="Verdana" w:cs="Arial"/>
          <w:bCs/>
          <w:szCs w:val="22"/>
        </w:rPr>
        <w:t>i</w:t>
      </w:r>
      <w:r w:rsidRPr="00CD4157">
        <w:rPr>
          <w:rFonts w:ascii="Verdana" w:hAnsi="Verdana" w:cs="Arial"/>
          <w:bCs/>
          <w:szCs w:val="22"/>
        </w:rPr>
        <w:t xml:space="preserve">nes, IDL 448, </w:t>
      </w:r>
      <w:proofErr w:type="spellStart"/>
      <w:r w:rsidRPr="00CD4157">
        <w:rPr>
          <w:rFonts w:ascii="Verdana" w:hAnsi="Verdana" w:cs="Arial"/>
          <w:bCs/>
          <w:szCs w:val="22"/>
        </w:rPr>
        <w:t>Monxton</w:t>
      </w:r>
      <w:proofErr w:type="spellEnd"/>
      <w:r w:rsidRPr="00CD4157">
        <w:rPr>
          <w:rFonts w:ascii="Verdana" w:hAnsi="Verdana" w:cs="Arial"/>
          <w:bCs/>
          <w:szCs w:val="22"/>
        </w:rPr>
        <w:t xml:space="preserve"> Road, ANDOVER, SP11 8HJ</w:t>
      </w:r>
      <w:r w:rsidR="001B3B0C" w:rsidRPr="00CD4157">
        <w:rPr>
          <w:rFonts w:ascii="Verdana" w:hAnsi="Verdana"/>
          <w:szCs w:val="22"/>
        </w:rPr>
        <w:t xml:space="preserve"> </w:t>
      </w:r>
      <w:r w:rsidR="001B3B0C" w:rsidRPr="00CD4157">
        <w:rPr>
          <w:rFonts w:ascii="Verdana" w:hAnsi="Verdana"/>
          <w:szCs w:val="22"/>
          <w:lang w:eastAsia="en-GB"/>
        </w:rPr>
        <w:t>(</w:t>
      </w:r>
      <w:r w:rsidR="001B3B0C" w:rsidRPr="00CD4157">
        <w:rPr>
          <w:rFonts w:ascii="Verdana" w:hAnsi="Verdana"/>
          <w:b/>
          <w:szCs w:val="22"/>
        </w:rPr>
        <w:t>Licensee</w:t>
      </w:r>
      <w:r w:rsidR="001B3B0C" w:rsidRPr="00CD4157">
        <w:rPr>
          <w:rFonts w:ascii="Verdana" w:hAnsi="Verdana"/>
          <w:szCs w:val="22"/>
        </w:rPr>
        <w:t>).</w:t>
      </w:r>
    </w:p>
    <w:p w14:paraId="3E9DF6BF" w14:textId="77777777" w:rsidR="001B3B0C" w:rsidRDefault="001B3B0C" w:rsidP="001B3B0C">
      <w:pPr>
        <w:pStyle w:val="ListParagraph"/>
        <w:rPr>
          <w:rFonts w:ascii="Verdana" w:hAnsi="Verdana"/>
          <w:szCs w:val="22"/>
        </w:rPr>
      </w:pPr>
    </w:p>
    <w:p w14:paraId="4D0FCFBC" w14:textId="77777777" w:rsidR="00D61406" w:rsidRPr="00D61406" w:rsidRDefault="00D61406" w:rsidP="00D61406">
      <w:pPr>
        <w:pStyle w:val="Main"/>
        <w:rPr>
          <w:rFonts w:ascii="Verdana" w:hAnsi="Verdana"/>
          <w:sz w:val="22"/>
          <w:szCs w:val="22"/>
        </w:rPr>
      </w:pPr>
      <w:r w:rsidRPr="00D61406">
        <w:rPr>
          <w:rFonts w:ascii="Verdana" w:hAnsi="Verdana"/>
          <w:sz w:val="22"/>
          <w:szCs w:val="22"/>
        </w:rPr>
        <w:t xml:space="preserve">Preliminary </w:t>
      </w:r>
    </w:p>
    <w:p w14:paraId="72A12AAC" w14:textId="77777777" w:rsidR="00D61406" w:rsidRPr="00D61406" w:rsidRDefault="00D61406" w:rsidP="00D61406">
      <w:pPr>
        <w:numPr>
          <w:ilvl w:val="0"/>
          <w:numId w:val="6"/>
        </w:numPr>
        <w:tabs>
          <w:tab w:val="left" w:pos="1418"/>
          <w:tab w:val="left" w:pos="2381"/>
          <w:tab w:val="left" w:pos="3459"/>
          <w:tab w:val="left" w:pos="4593"/>
          <w:tab w:val="left" w:pos="5897"/>
        </w:tabs>
        <w:spacing w:before="120" w:after="120" w:line="260" w:lineRule="atLeast"/>
        <w:rPr>
          <w:rFonts w:ascii="Verdana" w:hAnsi="Verdana" w:cs="Arial"/>
          <w:szCs w:val="22"/>
        </w:rPr>
      </w:pPr>
      <w:r w:rsidRPr="00D61406">
        <w:rPr>
          <w:rFonts w:ascii="Verdana" w:hAnsi="Verdana" w:cs="Arial"/>
          <w:szCs w:val="22"/>
        </w:rPr>
        <w:t xml:space="preserve">The Licensor is the owner of the rights in the Contracts.  </w:t>
      </w:r>
    </w:p>
    <w:p w14:paraId="2BEEFE59" w14:textId="77777777" w:rsidR="00D61406" w:rsidRPr="00D61406" w:rsidRDefault="00D61406" w:rsidP="00D61406">
      <w:pPr>
        <w:numPr>
          <w:ilvl w:val="0"/>
          <w:numId w:val="6"/>
        </w:numPr>
        <w:tabs>
          <w:tab w:val="left" w:pos="1418"/>
          <w:tab w:val="left" w:pos="2381"/>
          <w:tab w:val="left" w:pos="3459"/>
          <w:tab w:val="left" w:pos="4593"/>
          <w:tab w:val="left" w:pos="5897"/>
        </w:tabs>
        <w:spacing w:before="120" w:after="120" w:line="260" w:lineRule="atLeast"/>
        <w:rPr>
          <w:rFonts w:ascii="Verdana" w:hAnsi="Verdana" w:cs="Arial"/>
          <w:szCs w:val="22"/>
        </w:rPr>
      </w:pPr>
      <w:r w:rsidRPr="00D61406">
        <w:rPr>
          <w:rFonts w:ascii="Verdana" w:hAnsi="Verdana" w:cs="Arial"/>
          <w:szCs w:val="22"/>
        </w:rPr>
        <w:t xml:space="preserve">The Licensor has agreed to </w:t>
      </w:r>
      <w:proofErr w:type="spellStart"/>
      <w:r w:rsidR="00B15C2E">
        <w:rPr>
          <w:rFonts w:ascii="Verdana" w:hAnsi="Verdana" w:cs="Arial"/>
          <w:szCs w:val="22"/>
        </w:rPr>
        <w:t>Licence</w:t>
      </w:r>
      <w:proofErr w:type="spellEnd"/>
      <w:r w:rsidRPr="00D61406">
        <w:rPr>
          <w:rFonts w:ascii="Verdana" w:hAnsi="Verdana" w:cs="Arial"/>
          <w:szCs w:val="22"/>
        </w:rPr>
        <w:t xml:space="preserve"> to the Licensee </w:t>
      </w:r>
      <w:r w:rsidR="000E554A">
        <w:rPr>
          <w:rFonts w:ascii="Verdana" w:hAnsi="Verdana" w:cs="Arial"/>
          <w:szCs w:val="22"/>
        </w:rPr>
        <w:t>digital</w:t>
      </w:r>
      <w:r w:rsidRPr="00D61406">
        <w:rPr>
          <w:rFonts w:ascii="Verdana" w:hAnsi="Verdana" w:cs="Arial"/>
          <w:szCs w:val="22"/>
        </w:rPr>
        <w:t xml:space="preserve"> </w:t>
      </w:r>
      <w:r w:rsidR="000E554A">
        <w:rPr>
          <w:rFonts w:ascii="Verdana" w:hAnsi="Verdana" w:cs="Arial"/>
          <w:szCs w:val="22"/>
        </w:rPr>
        <w:t>access to</w:t>
      </w:r>
      <w:r w:rsidRPr="00D61406">
        <w:rPr>
          <w:rFonts w:ascii="Verdana" w:hAnsi="Verdana" w:cs="Arial"/>
          <w:szCs w:val="22"/>
        </w:rPr>
        <w:t xml:space="preserve"> the Contracts and the Licensee wishes to </w:t>
      </w:r>
      <w:proofErr w:type="spellStart"/>
      <w:r w:rsidR="00B15C2E">
        <w:rPr>
          <w:rFonts w:ascii="Verdana" w:hAnsi="Verdana" w:cs="Arial"/>
          <w:szCs w:val="22"/>
        </w:rPr>
        <w:t>Licence</w:t>
      </w:r>
      <w:proofErr w:type="spellEnd"/>
      <w:r w:rsidRPr="00D61406">
        <w:rPr>
          <w:rFonts w:ascii="Verdana" w:hAnsi="Verdana" w:cs="Arial"/>
          <w:szCs w:val="22"/>
        </w:rPr>
        <w:t xml:space="preserve"> the Contracts on the terms set out in this agreement.</w:t>
      </w:r>
    </w:p>
    <w:p w14:paraId="0AA06B89" w14:textId="77777777" w:rsidR="00D61406" w:rsidRDefault="00D61406" w:rsidP="00D61406">
      <w:pPr>
        <w:numPr>
          <w:ilvl w:val="0"/>
          <w:numId w:val="6"/>
        </w:numPr>
        <w:tabs>
          <w:tab w:val="left" w:pos="1418"/>
          <w:tab w:val="left" w:pos="2381"/>
          <w:tab w:val="left" w:pos="3459"/>
          <w:tab w:val="left" w:pos="4593"/>
          <w:tab w:val="left" w:pos="5897"/>
        </w:tabs>
        <w:spacing w:before="120" w:after="120" w:line="260" w:lineRule="atLeast"/>
        <w:rPr>
          <w:rFonts w:ascii="Verdana" w:hAnsi="Verdana" w:cs="Arial"/>
          <w:szCs w:val="22"/>
        </w:rPr>
      </w:pPr>
      <w:r w:rsidRPr="00D61406">
        <w:rPr>
          <w:rFonts w:ascii="Verdana" w:hAnsi="Verdana" w:cs="Arial"/>
          <w:szCs w:val="22"/>
        </w:rPr>
        <w:t xml:space="preserve">For the purposes of this </w:t>
      </w:r>
      <w:proofErr w:type="spellStart"/>
      <w:r w:rsidR="00B15C2E">
        <w:rPr>
          <w:rFonts w:ascii="Verdana" w:hAnsi="Verdana" w:cs="Arial"/>
          <w:szCs w:val="22"/>
        </w:rPr>
        <w:t>Licence</w:t>
      </w:r>
      <w:proofErr w:type="spellEnd"/>
      <w:r w:rsidRPr="00D61406">
        <w:rPr>
          <w:rFonts w:ascii="Verdana" w:hAnsi="Verdana" w:cs="Arial"/>
          <w:szCs w:val="22"/>
        </w:rPr>
        <w:t xml:space="preserve">, the Publisher will act as the Licensor’s agent in relation to the grant of the </w:t>
      </w:r>
      <w:proofErr w:type="spellStart"/>
      <w:r w:rsidR="00B15C2E">
        <w:rPr>
          <w:rFonts w:ascii="Verdana" w:hAnsi="Verdana" w:cs="Arial"/>
          <w:szCs w:val="22"/>
        </w:rPr>
        <w:t>Licence</w:t>
      </w:r>
      <w:proofErr w:type="spellEnd"/>
      <w:r w:rsidRPr="00D61406">
        <w:rPr>
          <w:rFonts w:ascii="Verdana" w:hAnsi="Verdana" w:cs="Arial"/>
          <w:szCs w:val="22"/>
        </w:rPr>
        <w:t xml:space="preserve"> to the Licensee as set out in this agreement.</w:t>
      </w:r>
    </w:p>
    <w:p w14:paraId="474A1A05" w14:textId="77777777" w:rsidR="00454071" w:rsidRPr="00D61406" w:rsidRDefault="00454071" w:rsidP="00D61406">
      <w:pPr>
        <w:numPr>
          <w:ilvl w:val="0"/>
          <w:numId w:val="6"/>
        </w:numPr>
        <w:tabs>
          <w:tab w:val="left" w:pos="1418"/>
          <w:tab w:val="left" w:pos="2381"/>
          <w:tab w:val="left" w:pos="3459"/>
          <w:tab w:val="left" w:pos="4593"/>
          <w:tab w:val="left" w:pos="5897"/>
        </w:tabs>
        <w:spacing w:before="120" w:after="120" w:line="260" w:lineRule="atLeast"/>
        <w:rPr>
          <w:rFonts w:ascii="Verdana" w:hAnsi="Verdana" w:cs="Arial"/>
          <w:szCs w:val="22"/>
        </w:rPr>
      </w:pPr>
      <w:r>
        <w:rPr>
          <w:rFonts w:ascii="Verdana" w:hAnsi="Verdana" w:cs="Arial"/>
          <w:szCs w:val="22"/>
        </w:rPr>
        <w:t xml:space="preserve">An </w:t>
      </w:r>
      <w:proofErr w:type="spellStart"/>
      <w:r w:rsidRPr="00454071">
        <w:rPr>
          <w:rFonts w:ascii="Verdana" w:hAnsi="Verdana" w:cs="Arial"/>
          <w:b/>
          <w:szCs w:val="22"/>
        </w:rPr>
        <w:t>Authorised</w:t>
      </w:r>
      <w:proofErr w:type="spellEnd"/>
      <w:r w:rsidRPr="00454071">
        <w:rPr>
          <w:rFonts w:ascii="Verdana" w:hAnsi="Verdana" w:cs="Arial"/>
          <w:b/>
          <w:szCs w:val="22"/>
        </w:rPr>
        <w:t xml:space="preserve"> User</w:t>
      </w:r>
      <w:r>
        <w:rPr>
          <w:rFonts w:ascii="Verdana" w:hAnsi="Verdana" w:cs="Arial"/>
          <w:szCs w:val="22"/>
        </w:rPr>
        <w:t xml:space="preserve"> is any person employed directly by the </w:t>
      </w:r>
      <w:r w:rsidRPr="00454071">
        <w:rPr>
          <w:rFonts w:ascii="Verdana" w:hAnsi="Verdana" w:cs="Arial"/>
          <w:b/>
          <w:szCs w:val="22"/>
        </w:rPr>
        <w:t>Licensee</w:t>
      </w:r>
      <w:r>
        <w:rPr>
          <w:rFonts w:ascii="Verdana" w:hAnsi="Verdana" w:cs="Arial"/>
          <w:szCs w:val="22"/>
        </w:rPr>
        <w:t>.</w:t>
      </w:r>
    </w:p>
    <w:p w14:paraId="00D514F3" w14:textId="77777777" w:rsidR="00D61406" w:rsidRPr="00D61406" w:rsidRDefault="00D61406" w:rsidP="00D61406">
      <w:pPr>
        <w:pStyle w:val="Heading1"/>
        <w:ind w:right="0"/>
        <w:rPr>
          <w:rFonts w:ascii="Verdana" w:hAnsi="Verdana"/>
          <w:sz w:val="22"/>
          <w:szCs w:val="22"/>
        </w:rPr>
      </w:pPr>
      <w:bookmarkStart w:id="0" w:name="_Ref304970564"/>
      <w:bookmarkStart w:id="1" w:name="_Toc304987130"/>
      <w:bookmarkStart w:id="2" w:name="_Toc308444261"/>
      <w:r w:rsidRPr="00D61406">
        <w:rPr>
          <w:rFonts w:ascii="Verdana" w:hAnsi="Verdana"/>
          <w:sz w:val="22"/>
          <w:szCs w:val="22"/>
        </w:rPr>
        <w:t>Definitions and Interpretation</w:t>
      </w:r>
      <w:bookmarkEnd w:id="0"/>
      <w:bookmarkEnd w:id="1"/>
      <w:bookmarkEnd w:id="2"/>
    </w:p>
    <w:p w14:paraId="09916DAC" w14:textId="1401E4DA" w:rsidR="00D61406" w:rsidRDefault="00D61406" w:rsidP="00D61406">
      <w:pPr>
        <w:pStyle w:val="BodyText"/>
        <w:numPr>
          <w:ilvl w:val="0"/>
          <w:numId w:val="0"/>
        </w:numPr>
        <w:ind w:left="567"/>
        <w:rPr>
          <w:rFonts w:ascii="Verdana" w:hAnsi="Verdana" w:cs="Arial"/>
          <w:sz w:val="22"/>
          <w:szCs w:val="22"/>
          <w:lang w:eastAsia="en-US"/>
        </w:rPr>
      </w:pPr>
      <w:r w:rsidRPr="00D61406">
        <w:rPr>
          <w:rFonts w:ascii="Verdana" w:hAnsi="Verdana" w:cs="Arial"/>
          <w:sz w:val="22"/>
          <w:szCs w:val="22"/>
          <w:lang w:eastAsia="en-US"/>
        </w:rPr>
        <w:t xml:space="preserve">The definitions and interpretative provisions in </w:t>
      </w:r>
      <w:r w:rsidR="00906C76" w:rsidRPr="00D61406">
        <w:rPr>
          <w:rFonts w:ascii="Verdana" w:hAnsi="Verdana" w:cs="Arial"/>
          <w:b/>
          <w:sz w:val="22"/>
          <w:szCs w:val="22"/>
          <w:lang w:eastAsia="en-US"/>
        </w:rPr>
        <w:t>Schedules</w:t>
      </w:r>
      <w:r w:rsidRPr="00D61406">
        <w:rPr>
          <w:rFonts w:ascii="Verdana" w:hAnsi="Verdana" w:cs="Arial"/>
          <w:b/>
          <w:sz w:val="22"/>
          <w:szCs w:val="22"/>
          <w:lang w:eastAsia="en-US"/>
        </w:rPr>
        <w:t xml:space="preserve"> 1</w:t>
      </w:r>
      <w:r w:rsidR="00FA161E">
        <w:rPr>
          <w:rFonts w:ascii="Verdana" w:hAnsi="Verdana" w:cs="Arial"/>
          <w:b/>
          <w:sz w:val="22"/>
          <w:szCs w:val="22"/>
          <w:lang w:eastAsia="en-US"/>
        </w:rPr>
        <w:t xml:space="preserve"> and 2</w:t>
      </w:r>
      <w:r w:rsidRPr="00D61406">
        <w:rPr>
          <w:rFonts w:ascii="Verdana" w:hAnsi="Verdana" w:cs="Arial"/>
          <w:sz w:val="22"/>
          <w:szCs w:val="22"/>
          <w:lang w:eastAsia="en-US"/>
        </w:rPr>
        <w:t xml:space="preserve"> apply to this agreement.</w:t>
      </w:r>
    </w:p>
    <w:p w14:paraId="2B29063A" w14:textId="77777777" w:rsidR="00D61406" w:rsidRPr="00D61406" w:rsidRDefault="00D61406" w:rsidP="00D61406">
      <w:pPr>
        <w:pStyle w:val="Heading1"/>
        <w:rPr>
          <w:rFonts w:ascii="Verdana" w:hAnsi="Verdana"/>
          <w:sz w:val="22"/>
          <w:szCs w:val="22"/>
        </w:rPr>
      </w:pPr>
      <w:bookmarkStart w:id="3" w:name="_Ref304970715"/>
      <w:bookmarkStart w:id="4" w:name="_Toc304987131"/>
      <w:bookmarkStart w:id="5" w:name="_Toc308444262"/>
      <w:r w:rsidRPr="00D61406">
        <w:rPr>
          <w:rFonts w:ascii="Verdana" w:hAnsi="Verdana"/>
          <w:sz w:val="22"/>
          <w:szCs w:val="22"/>
        </w:rPr>
        <w:t>Term</w:t>
      </w:r>
      <w:bookmarkEnd w:id="3"/>
      <w:bookmarkEnd w:id="4"/>
      <w:bookmarkEnd w:id="5"/>
    </w:p>
    <w:p w14:paraId="5FE09A86" w14:textId="478E5ED5" w:rsidR="001B3B0C" w:rsidRPr="00906C76" w:rsidRDefault="00CD4157" w:rsidP="001B3B0C">
      <w:pPr>
        <w:pStyle w:val="Heading1"/>
        <w:numPr>
          <w:ilvl w:val="0"/>
          <w:numId w:val="0"/>
        </w:numPr>
        <w:ind w:left="567"/>
        <w:rPr>
          <w:rFonts w:ascii="Verdana" w:hAnsi="Verdana"/>
          <w:b w:val="0"/>
          <w:sz w:val="22"/>
          <w:szCs w:val="22"/>
        </w:rPr>
      </w:pPr>
      <w:r>
        <w:rPr>
          <w:rFonts w:ascii="Verdana" w:hAnsi="Verdana"/>
          <w:b w:val="0"/>
          <w:sz w:val="22"/>
          <w:szCs w:val="22"/>
        </w:rPr>
        <w:t>April 2023 to April 202</w:t>
      </w:r>
      <w:r w:rsidR="00460686">
        <w:rPr>
          <w:rFonts w:ascii="Verdana" w:hAnsi="Verdana"/>
          <w:b w:val="0"/>
          <w:sz w:val="22"/>
          <w:szCs w:val="22"/>
        </w:rPr>
        <w:t>6</w:t>
      </w:r>
    </w:p>
    <w:p w14:paraId="4694F8C2" w14:textId="77777777" w:rsidR="00D61406" w:rsidRPr="00D61406" w:rsidRDefault="00D61406" w:rsidP="00D61406">
      <w:pPr>
        <w:pStyle w:val="Heading1"/>
        <w:rPr>
          <w:rFonts w:ascii="Verdana" w:hAnsi="Verdana"/>
          <w:sz w:val="22"/>
          <w:szCs w:val="22"/>
        </w:rPr>
      </w:pPr>
      <w:bookmarkStart w:id="6" w:name="_Toc308444263"/>
      <w:r w:rsidRPr="00D61406">
        <w:rPr>
          <w:rFonts w:ascii="Verdana" w:hAnsi="Verdana"/>
          <w:sz w:val="22"/>
          <w:szCs w:val="22"/>
        </w:rPr>
        <w:t>Licensed Material</w:t>
      </w:r>
      <w:bookmarkEnd w:id="6"/>
    </w:p>
    <w:p w14:paraId="5C180630" w14:textId="77777777"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t>As soon as reasonably practicable following the signature of this agreement, the Publisher will supply the Licensed Material to the Licensee for the Term.</w:t>
      </w:r>
    </w:p>
    <w:p w14:paraId="20B245DE" w14:textId="77777777"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t xml:space="preserve">The parties acknowledge that the Licensee and its Authorised Users will be entitled to have access to the Licensed Material and to search, view, copy download and print out material </w:t>
      </w:r>
      <w:r w:rsidRPr="00D61406">
        <w:rPr>
          <w:rFonts w:ascii="Verdana" w:hAnsi="Verdana" w:cs="Arial"/>
          <w:sz w:val="22"/>
          <w:szCs w:val="22"/>
        </w:rPr>
        <w:lastRenderedPageBreak/>
        <w:t>containing the Licensed Material via the Secure Network for its own business purposes for the Term.</w:t>
      </w:r>
    </w:p>
    <w:p w14:paraId="722F14BC" w14:textId="77777777" w:rsidR="00D61406" w:rsidRPr="00D61406" w:rsidRDefault="00D61406" w:rsidP="00D61406">
      <w:pPr>
        <w:pStyle w:val="BodyText"/>
        <w:keepNext/>
        <w:rPr>
          <w:rFonts w:ascii="Verdana" w:hAnsi="Verdana" w:cs="Arial"/>
          <w:sz w:val="22"/>
          <w:szCs w:val="22"/>
        </w:rPr>
      </w:pPr>
      <w:r w:rsidRPr="00D61406">
        <w:rPr>
          <w:rFonts w:ascii="Verdana" w:hAnsi="Verdana" w:cs="Arial"/>
          <w:sz w:val="22"/>
          <w:szCs w:val="22"/>
        </w:rPr>
        <w:t>Authorised Users may:</w:t>
      </w:r>
    </w:p>
    <w:p w14:paraId="133B6E41" w14:textId="77777777" w:rsidR="00D61406" w:rsidRPr="00D61406" w:rsidRDefault="00D61406" w:rsidP="00D61406">
      <w:pPr>
        <w:pStyle w:val="BodyText2"/>
        <w:rPr>
          <w:rFonts w:ascii="Verdana" w:hAnsi="Verdana"/>
          <w:sz w:val="22"/>
          <w:szCs w:val="22"/>
        </w:rPr>
      </w:pPr>
      <w:bookmarkStart w:id="7" w:name="a946114"/>
      <w:bookmarkEnd w:id="7"/>
      <w:r w:rsidRPr="00D61406">
        <w:rPr>
          <w:rFonts w:ascii="Verdana" w:hAnsi="Verdana"/>
          <w:sz w:val="22"/>
          <w:szCs w:val="22"/>
        </w:rPr>
        <w:t>search, view, retrieve and display the Licensed Material by electronic means;</w:t>
      </w:r>
    </w:p>
    <w:p w14:paraId="6A017420"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t>print single or multiple copies of individual items taken from the Licensed Material for the Authorised Users own use;</w:t>
      </w:r>
    </w:p>
    <w:p w14:paraId="54D0D886"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t>make electronic copies of individual items taken from the Licensed Material for temporary storage on the Authorised User’s machine only; and</w:t>
      </w:r>
    </w:p>
    <w:p w14:paraId="6B0F71E8"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t>distribute single copies of individual items taken from the Licensed Material in print or electronic form to other Authorised Users only,</w:t>
      </w:r>
    </w:p>
    <w:p w14:paraId="4A91BA55" w14:textId="77777777" w:rsidR="00D61406" w:rsidRPr="00D61406" w:rsidRDefault="00D61406" w:rsidP="00D61406">
      <w:pPr>
        <w:pStyle w:val="BodyText2"/>
        <w:numPr>
          <w:ilvl w:val="0"/>
          <w:numId w:val="0"/>
        </w:numPr>
        <w:ind w:left="1418"/>
        <w:rPr>
          <w:rFonts w:ascii="Verdana" w:hAnsi="Verdana"/>
          <w:sz w:val="22"/>
          <w:szCs w:val="22"/>
        </w:rPr>
      </w:pPr>
      <w:r w:rsidRPr="00D61406">
        <w:rPr>
          <w:rFonts w:ascii="Verdana" w:hAnsi="Verdana"/>
          <w:sz w:val="22"/>
          <w:szCs w:val="22"/>
        </w:rPr>
        <w:t>on a reasonable, non-systematic basis that is not commercially prejudicial to the Publisher, subject to crediting third parties where such material is attributed to them;</w:t>
      </w:r>
    </w:p>
    <w:p w14:paraId="53A61BD4" w14:textId="77777777" w:rsidR="00D61406" w:rsidRDefault="00D61406" w:rsidP="00D61406">
      <w:pPr>
        <w:pStyle w:val="BodyText"/>
        <w:rPr>
          <w:rFonts w:ascii="Verdana" w:hAnsi="Verdana" w:cs="Arial"/>
          <w:sz w:val="22"/>
          <w:szCs w:val="22"/>
        </w:rPr>
      </w:pPr>
      <w:r w:rsidRPr="00D61406">
        <w:rPr>
          <w:rFonts w:ascii="Verdana" w:hAnsi="Verdana" w:cs="Arial"/>
          <w:sz w:val="22"/>
          <w:szCs w:val="22"/>
        </w:rPr>
        <w:t>The Licensee will securely store the Licensed Materials in their original form on the Secure Network and make any backup copies.</w:t>
      </w:r>
    </w:p>
    <w:p w14:paraId="268682C3" w14:textId="77777777" w:rsidR="00D61406" w:rsidRPr="00D61406" w:rsidRDefault="00D61406" w:rsidP="00D61406">
      <w:pPr>
        <w:pStyle w:val="BodyText"/>
        <w:numPr>
          <w:ilvl w:val="0"/>
          <w:numId w:val="0"/>
        </w:numPr>
        <w:ind w:left="1418"/>
        <w:rPr>
          <w:rFonts w:ascii="Verdana" w:hAnsi="Verdana" w:cs="Arial"/>
          <w:sz w:val="22"/>
          <w:szCs w:val="22"/>
        </w:rPr>
      </w:pPr>
    </w:p>
    <w:p w14:paraId="11533827" w14:textId="77777777" w:rsidR="00D61406" w:rsidRPr="00D61406" w:rsidRDefault="00D61406" w:rsidP="00D61406">
      <w:pPr>
        <w:pStyle w:val="Heading1"/>
        <w:rPr>
          <w:rFonts w:ascii="Verdana" w:hAnsi="Verdana"/>
          <w:sz w:val="22"/>
          <w:szCs w:val="22"/>
        </w:rPr>
      </w:pPr>
      <w:bookmarkStart w:id="8" w:name="_Ref304970726"/>
      <w:bookmarkStart w:id="9" w:name="_Toc304987133"/>
      <w:bookmarkStart w:id="10" w:name="_Toc308444264"/>
      <w:r w:rsidRPr="00D61406">
        <w:rPr>
          <w:rFonts w:ascii="Verdana" w:hAnsi="Verdana"/>
          <w:sz w:val="22"/>
          <w:szCs w:val="22"/>
        </w:rPr>
        <w:t>Intellectual Property</w:t>
      </w:r>
      <w:bookmarkEnd w:id="8"/>
      <w:bookmarkEnd w:id="9"/>
      <w:bookmarkEnd w:id="10"/>
    </w:p>
    <w:p w14:paraId="409DE451" w14:textId="77777777" w:rsidR="00D61406" w:rsidRPr="00D61406" w:rsidRDefault="00D61406" w:rsidP="00D61406">
      <w:pPr>
        <w:pStyle w:val="BodyText"/>
        <w:rPr>
          <w:rFonts w:ascii="Verdana" w:hAnsi="Verdana" w:cs="Arial"/>
          <w:sz w:val="22"/>
          <w:szCs w:val="22"/>
        </w:rPr>
      </w:pPr>
      <w:bookmarkStart w:id="11" w:name="_Ref307850265"/>
      <w:r w:rsidRPr="00D61406">
        <w:rPr>
          <w:rFonts w:ascii="Verdana" w:hAnsi="Verdana" w:cs="Arial"/>
          <w:sz w:val="22"/>
          <w:szCs w:val="22"/>
        </w:rPr>
        <w:t>Subject to the terms of this agreement, the Licensor grants to the Licensee a non</w:t>
      </w:r>
      <w:r>
        <w:rPr>
          <w:rFonts w:ascii="Verdana" w:hAnsi="Verdana" w:cs="Arial"/>
          <w:sz w:val="22"/>
          <w:szCs w:val="22"/>
        </w:rPr>
        <w:t>-</w:t>
      </w:r>
      <w:r w:rsidRPr="00D61406">
        <w:rPr>
          <w:rFonts w:ascii="Verdana" w:hAnsi="Verdana" w:cs="Arial"/>
          <w:sz w:val="22"/>
          <w:szCs w:val="22"/>
        </w:rPr>
        <w:t xml:space="preserve">exclusive, non-assignable, non-sub-licensable </w:t>
      </w:r>
      <w:r w:rsidR="00B15C2E">
        <w:rPr>
          <w:rFonts w:ascii="Verdana" w:hAnsi="Verdana" w:cs="Arial"/>
          <w:sz w:val="22"/>
          <w:szCs w:val="22"/>
        </w:rPr>
        <w:t>Licence</w:t>
      </w:r>
      <w:r w:rsidRPr="00D61406">
        <w:rPr>
          <w:rFonts w:ascii="Verdana" w:hAnsi="Verdana" w:cs="Arial"/>
          <w:sz w:val="22"/>
          <w:szCs w:val="22"/>
        </w:rPr>
        <w:t xml:space="preserve"> in the Territory for the Term to access the Licensed Material through the Secure network in return for the payment by the Licensee of the Fees.  </w:t>
      </w:r>
      <w:bookmarkEnd w:id="11"/>
    </w:p>
    <w:p w14:paraId="044CE174" w14:textId="45008B40" w:rsidR="00D61406" w:rsidRPr="00D61406" w:rsidRDefault="00D61406" w:rsidP="00D61406">
      <w:pPr>
        <w:pStyle w:val="BodyText"/>
        <w:rPr>
          <w:rFonts w:ascii="Verdana" w:hAnsi="Verdana" w:cs="Arial"/>
          <w:bCs/>
          <w:iCs/>
          <w:sz w:val="22"/>
          <w:szCs w:val="22"/>
        </w:rPr>
      </w:pPr>
      <w:r w:rsidRPr="00D61406">
        <w:rPr>
          <w:rFonts w:ascii="Verdana" w:hAnsi="Verdana" w:cs="Arial"/>
          <w:bCs/>
          <w:iCs/>
          <w:sz w:val="22"/>
          <w:szCs w:val="22"/>
        </w:rPr>
        <w:t xml:space="preserve">Title to and ownership of all Copyright, database and all other intellectual property rights embodied by or otherwise incorporated in the Contracts will remain with the Licensor.  Except as expressly provided in this agreement, nothing will be construed to grant to the Licensee and the Authorised Users any right, </w:t>
      </w:r>
      <w:r w:rsidR="00906C76" w:rsidRPr="00D61406">
        <w:rPr>
          <w:rFonts w:ascii="Verdana" w:hAnsi="Verdana" w:cs="Arial"/>
          <w:bCs/>
          <w:iCs/>
          <w:sz w:val="22"/>
          <w:szCs w:val="22"/>
        </w:rPr>
        <w:t>title,</w:t>
      </w:r>
      <w:r w:rsidRPr="00D61406">
        <w:rPr>
          <w:rFonts w:ascii="Verdana" w:hAnsi="Verdana" w:cs="Arial"/>
          <w:bCs/>
          <w:iCs/>
          <w:sz w:val="22"/>
          <w:szCs w:val="22"/>
        </w:rPr>
        <w:t xml:space="preserve"> or interest in or to the Contracts or any part of them.</w:t>
      </w:r>
    </w:p>
    <w:p w14:paraId="1471D372" w14:textId="5D509A30" w:rsidR="00D61406" w:rsidRPr="00D61406" w:rsidRDefault="00D61406" w:rsidP="00D61406">
      <w:pPr>
        <w:pStyle w:val="BodyText"/>
        <w:rPr>
          <w:rFonts w:ascii="Verdana" w:hAnsi="Verdana" w:cs="Arial"/>
          <w:b/>
          <w:bCs/>
          <w:iCs/>
          <w:sz w:val="22"/>
          <w:szCs w:val="22"/>
        </w:rPr>
      </w:pPr>
      <w:bookmarkStart w:id="12" w:name="_Ref237690806"/>
      <w:bookmarkStart w:id="13" w:name="_Ref308454291"/>
      <w:r w:rsidRPr="00D61406">
        <w:rPr>
          <w:rFonts w:ascii="Verdana" w:hAnsi="Verdana" w:cs="Arial"/>
          <w:bCs/>
          <w:iCs/>
          <w:sz w:val="22"/>
          <w:szCs w:val="22"/>
        </w:rPr>
        <w:t>The Licensor will indemnify and hold harmless the Licensee</w:t>
      </w:r>
      <w:r w:rsidRPr="00D61406">
        <w:rPr>
          <w:rFonts w:ascii="Verdana" w:hAnsi="Verdana" w:cs="Arial"/>
          <w:sz w:val="22"/>
          <w:szCs w:val="22"/>
        </w:rPr>
        <w:t xml:space="preserve"> </w:t>
      </w:r>
      <w:r w:rsidRPr="00D61406">
        <w:rPr>
          <w:rFonts w:ascii="Verdana" w:hAnsi="Verdana" w:cs="Arial"/>
          <w:bCs/>
          <w:iCs/>
          <w:sz w:val="22"/>
          <w:szCs w:val="22"/>
        </w:rPr>
        <w:t xml:space="preserve">from and against all losses, liabilities, judgments, suits, actions, proceedings, </w:t>
      </w:r>
      <w:r w:rsidR="00906C76" w:rsidRPr="00D61406">
        <w:rPr>
          <w:rFonts w:ascii="Verdana" w:hAnsi="Verdana" w:cs="Arial"/>
          <w:bCs/>
          <w:iCs/>
          <w:sz w:val="22"/>
          <w:szCs w:val="22"/>
        </w:rPr>
        <w:t>damages,</w:t>
      </w:r>
      <w:r w:rsidRPr="00D61406">
        <w:rPr>
          <w:rFonts w:ascii="Verdana" w:hAnsi="Verdana" w:cs="Arial"/>
          <w:bCs/>
          <w:iCs/>
          <w:sz w:val="22"/>
          <w:szCs w:val="22"/>
        </w:rPr>
        <w:t xml:space="preserve"> and costs including legal fees resulting from or arising out of any claim brought by a third party against the Licensee alleging that the use of the Contracts infringes the intellectual property rights of a third party</w:t>
      </w:r>
      <w:bookmarkEnd w:id="12"/>
      <w:r w:rsidRPr="00D61406">
        <w:rPr>
          <w:rFonts w:ascii="Verdana" w:hAnsi="Verdana" w:cs="Arial"/>
          <w:bCs/>
          <w:iCs/>
          <w:sz w:val="22"/>
          <w:szCs w:val="22"/>
        </w:rPr>
        <w:t>.</w:t>
      </w:r>
      <w:r w:rsidRPr="00D61406">
        <w:rPr>
          <w:rFonts w:ascii="Verdana" w:hAnsi="Verdana" w:cs="Arial"/>
          <w:b/>
          <w:bCs/>
          <w:iCs/>
          <w:sz w:val="22"/>
          <w:szCs w:val="22"/>
        </w:rPr>
        <w:t xml:space="preserve"> </w:t>
      </w:r>
      <w:bookmarkEnd w:id="13"/>
    </w:p>
    <w:p w14:paraId="6DC967A5" w14:textId="77777777" w:rsidR="00D61406" w:rsidRDefault="00D61406" w:rsidP="00D61406">
      <w:pPr>
        <w:pStyle w:val="BodyText"/>
        <w:rPr>
          <w:rFonts w:ascii="Verdana" w:hAnsi="Verdana" w:cs="Arial"/>
          <w:bCs/>
          <w:iCs/>
          <w:sz w:val="22"/>
          <w:szCs w:val="22"/>
        </w:rPr>
      </w:pPr>
      <w:bookmarkStart w:id="14" w:name="_Ref237690978"/>
      <w:r w:rsidRPr="00D61406">
        <w:rPr>
          <w:rFonts w:ascii="Verdana" w:hAnsi="Verdana" w:cs="Arial"/>
          <w:bCs/>
          <w:iCs/>
          <w:sz w:val="22"/>
          <w:szCs w:val="22"/>
        </w:rPr>
        <w:t xml:space="preserve">The provisions of clause </w:t>
      </w:r>
      <w:r w:rsidRPr="00D61406">
        <w:rPr>
          <w:rFonts w:ascii="Verdana" w:hAnsi="Verdana" w:cs="Arial"/>
          <w:bCs/>
          <w:iCs/>
          <w:sz w:val="22"/>
          <w:szCs w:val="22"/>
        </w:rPr>
        <w:fldChar w:fldCharType="begin"/>
      </w:r>
      <w:r w:rsidRPr="00D61406">
        <w:rPr>
          <w:rFonts w:ascii="Verdana" w:hAnsi="Verdana" w:cs="Arial"/>
          <w:bCs/>
          <w:iCs/>
          <w:sz w:val="22"/>
          <w:szCs w:val="22"/>
        </w:rPr>
        <w:instrText xml:space="preserve"> REF _Ref237690806 \r \h  \* MERGEFORMAT </w:instrText>
      </w:r>
      <w:r w:rsidRPr="00D61406">
        <w:rPr>
          <w:rFonts w:ascii="Verdana" w:hAnsi="Verdana" w:cs="Arial"/>
          <w:bCs/>
          <w:iCs/>
          <w:sz w:val="22"/>
          <w:szCs w:val="22"/>
        </w:rPr>
      </w:r>
      <w:r w:rsidRPr="00D61406">
        <w:rPr>
          <w:rFonts w:ascii="Verdana" w:hAnsi="Verdana" w:cs="Arial"/>
          <w:bCs/>
          <w:iCs/>
          <w:sz w:val="22"/>
          <w:szCs w:val="22"/>
        </w:rPr>
        <w:fldChar w:fldCharType="separate"/>
      </w:r>
      <w:r w:rsidR="008D1279">
        <w:rPr>
          <w:rFonts w:ascii="Verdana" w:hAnsi="Verdana" w:cs="Arial"/>
          <w:bCs/>
          <w:iCs/>
          <w:sz w:val="22"/>
          <w:szCs w:val="22"/>
        </w:rPr>
        <w:t>4.3</w:t>
      </w:r>
      <w:r w:rsidRPr="00D61406">
        <w:rPr>
          <w:rFonts w:ascii="Verdana" w:hAnsi="Verdana" w:cs="Arial"/>
          <w:sz w:val="22"/>
          <w:szCs w:val="22"/>
        </w:rPr>
        <w:fldChar w:fldCharType="end"/>
      </w:r>
      <w:r w:rsidRPr="00D61406">
        <w:rPr>
          <w:rFonts w:ascii="Verdana" w:hAnsi="Verdana" w:cs="Arial"/>
          <w:bCs/>
          <w:iCs/>
          <w:sz w:val="22"/>
          <w:szCs w:val="22"/>
        </w:rPr>
        <w:t xml:space="preserve"> will not apply if any such claim arises by reason of any alteration or modification made to the Contracts by the Licensee.  The Licensor and Publisher will have the right to replace or modify all or any part of the </w:t>
      </w:r>
      <w:r w:rsidRPr="00D61406">
        <w:rPr>
          <w:rFonts w:ascii="Verdana" w:hAnsi="Verdana" w:cs="Arial"/>
          <w:bCs/>
          <w:iCs/>
          <w:sz w:val="22"/>
          <w:szCs w:val="22"/>
        </w:rPr>
        <w:lastRenderedPageBreak/>
        <w:t>Contracts in order to avoid any infringement</w:t>
      </w:r>
      <w:bookmarkEnd w:id="14"/>
      <w:r w:rsidRPr="00D61406">
        <w:rPr>
          <w:rFonts w:ascii="Verdana" w:hAnsi="Verdana" w:cs="Arial"/>
          <w:bCs/>
          <w:iCs/>
          <w:sz w:val="22"/>
          <w:szCs w:val="22"/>
        </w:rPr>
        <w:t xml:space="preserve"> without the Licensee’s prior approval.</w:t>
      </w:r>
    </w:p>
    <w:p w14:paraId="629A1DB9" w14:textId="77777777" w:rsidR="00D61406" w:rsidRPr="00D61406" w:rsidRDefault="00D61406" w:rsidP="00D61406">
      <w:pPr>
        <w:pStyle w:val="BodyText"/>
        <w:numPr>
          <w:ilvl w:val="0"/>
          <w:numId w:val="0"/>
        </w:numPr>
        <w:ind w:left="1418"/>
        <w:rPr>
          <w:lang w:eastAsia="en-US"/>
        </w:rPr>
      </w:pPr>
    </w:p>
    <w:p w14:paraId="4D733AEA" w14:textId="77777777" w:rsidR="00D61406" w:rsidRDefault="00D61406" w:rsidP="00D61406">
      <w:pPr>
        <w:pStyle w:val="BodyText"/>
        <w:rPr>
          <w:rFonts w:ascii="Verdana" w:hAnsi="Verdana" w:cs="Arial"/>
          <w:bCs/>
          <w:iCs/>
          <w:sz w:val="22"/>
          <w:szCs w:val="22"/>
        </w:rPr>
      </w:pPr>
      <w:bookmarkStart w:id="15" w:name="_Ref308077970"/>
      <w:r w:rsidRPr="00D61406">
        <w:rPr>
          <w:rFonts w:ascii="Verdana" w:hAnsi="Verdana" w:cs="Arial"/>
          <w:bCs/>
          <w:iCs/>
          <w:sz w:val="22"/>
          <w:szCs w:val="22"/>
        </w:rPr>
        <w:t>The remedies in clause</w:t>
      </w:r>
      <w:bookmarkEnd w:id="15"/>
      <w:r w:rsidRPr="00D61406">
        <w:rPr>
          <w:rFonts w:ascii="Verdana" w:hAnsi="Verdana" w:cs="Arial"/>
          <w:bCs/>
          <w:iCs/>
          <w:sz w:val="22"/>
          <w:szCs w:val="22"/>
        </w:rPr>
        <w:t xml:space="preserve"> </w:t>
      </w:r>
      <w:r w:rsidRPr="00D61406">
        <w:rPr>
          <w:rFonts w:ascii="Verdana" w:hAnsi="Verdana" w:cs="Arial"/>
          <w:bCs/>
          <w:iCs/>
          <w:sz w:val="22"/>
          <w:szCs w:val="22"/>
        </w:rPr>
        <w:fldChar w:fldCharType="begin"/>
      </w:r>
      <w:r w:rsidRPr="00D61406">
        <w:rPr>
          <w:rFonts w:ascii="Verdana" w:hAnsi="Verdana" w:cs="Arial"/>
          <w:bCs/>
          <w:iCs/>
          <w:sz w:val="22"/>
          <w:szCs w:val="22"/>
        </w:rPr>
        <w:instrText xml:space="preserve"> REF _Ref308454291 \r \h  \* MERGEFORMAT </w:instrText>
      </w:r>
      <w:r w:rsidRPr="00D61406">
        <w:rPr>
          <w:rFonts w:ascii="Verdana" w:hAnsi="Verdana" w:cs="Arial"/>
          <w:bCs/>
          <w:iCs/>
          <w:sz w:val="22"/>
          <w:szCs w:val="22"/>
        </w:rPr>
      </w:r>
      <w:r w:rsidRPr="00D61406">
        <w:rPr>
          <w:rFonts w:ascii="Verdana" w:hAnsi="Verdana" w:cs="Arial"/>
          <w:bCs/>
          <w:iCs/>
          <w:sz w:val="22"/>
          <w:szCs w:val="22"/>
        </w:rPr>
        <w:fldChar w:fldCharType="separate"/>
      </w:r>
      <w:r w:rsidR="008D1279">
        <w:rPr>
          <w:rFonts w:ascii="Verdana" w:hAnsi="Verdana" w:cs="Arial"/>
          <w:bCs/>
          <w:iCs/>
          <w:sz w:val="22"/>
          <w:szCs w:val="22"/>
        </w:rPr>
        <w:t>4.3</w:t>
      </w:r>
      <w:r w:rsidRPr="00D61406">
        <w:rPr>
          <w:rFonts w:ascii="Verdana" w:hAnsi="Verdana" w:cs="Arial"/>
          <w:bCs/>
          <w:iCs/>
          <w:sz w:val="22"/>
          <w:szCs w:val="22"/>
        </w:rPr>
        <w:fldChar w:fldCharType="end"/>
      </w:r>
      <w:r w:rsidRPr="00D61406">
        <w:rPr>
          <w:rFonts w:ascii="Verdana" w:hAnsi="Verdana" w:cs="Arial"/>
          <w:bCs/>
          <w:iCs/>
          <w:sz w:val="22"/>
          <w:szCs w:val="22"/>
        </w:rPr>
        <w:t xml:space="preserve"> state the sole right and remedies, and each of the Licensor’s and Publisher’s entire obligations and liability for the infringement of any third party’s intellectual property rights.</w:t>
      </w:r>
    </w:p>
    <w:p w14:paraId="58A814BF" w14:textId="77777777" w:rsidR="00D61406" w:rsidRPr="00D61406" w:rsidRDefault="00D61406" w:rsidP="00D61406">
      <w:pPr>
        <w:pStyle w:val="BodyText"/>
        <w:numPr>
          <w:ilvl w:val="0"/>
          <w:numId w:val="0"/>
        </w:numPr>
        <w:ind w:left="1418"/>
        <w:rPr>
          <w:rFonts w:ascii="Verdana" w:hAnsi="Verdana" w:cs="Arial"/>
          <w:bCs/>
          <w:iCs/>
          <w:sz w:val="22"/>
          <w:szCs w:val="22"/>
        </w:rPr>
      </w:pPr>
    </w:p>
    <w:p w14:paraId="4330D940" w14:textId="77777777" w:rsidR="00D61406" w:rsidRPr="00D61406" w:rsidRDefault="00D61406" w:rsidP="00D61406">
      <w:pPr>
        <w:pStyle w:val="Heading1"/>
        <w:rPr>
          <w:rFonts w:ascii="Verdana" w:hAnsi="Verdana"/>
          <w:sz w:val="22"/>
          <w:szCs w:val="22"/>
        </w:rPr>
      </w:pPr>
      <w:bookmarkStart w:id="16" w:name="_Toc308444265"/>
      <w:r w:rsidRPr="00D61406">
        <w:rPr>
          <w:rFonts w:ascii="Verdana" w:hAnsi="Verdana"/>
          <w:sz w:val="22"/>
          <w:szCs w:val="22"/>
        </w:rPr>
        <w:t xml:space="preserve">Grant of </w:t>
      </w:r>
      <w:r w:rsidR="00B15C2E">
        <w:rPr>
          <w:rFonts w:ascii="Verdana" w:hAnsi="Verdana"/>
          <w:sz w:val="22"/>
          <w:szCs w:val="22"/>
        </w:rPr>
        <w:t>Licence</w:t>
      </w:r>
      <w:bookmarkEnd w:id="16"/>
    </w:p>
    <w:p w14:paraId="440B3B60" w14:textId="77777777" w:rsidR="00D61406" w:rsidRPr="00D61406" w:rsidRDefault="00D61406" w:rsidP="00D61406">
      <w:pPr>
        <w:pStyle w:val="BodyText"/>
        <w:keepNext/>
        <w:rPr>
          <w:rFonts w:ascii="Verdana" w:hAnsi="Verdana" w:cs="Arial"/>
          <w:sz w:val="22"/>
          <w:szCs w:val="22"/>
          <w:lang w:eastAsia="en-US"/>
        </w:rPr>
      </w:pPr>
      <w:r w:rsidRPr="00D61406">
        <w:rPr>
          <w:rFonts w:ascii="Verdana" w:hAnsi="Verdana" w:cs="Arial"/>
          <w:sz w:val="22"/>
          <w:szCs w:val="22"/>
          <w:lang w:eastAsia="en-US"/>
        </w:rPr>
        <w:t xml:space="preserve">The </w:t>
      </w:r>
      <w:r w:rsidR="00B15C2E">
        <w:rPr>
          <w:rFonts w:ascii="Verdana" w:hAnsi="Verdana" w:cs="Arial"/>
          <w:sz w:val="22"/>
          <w:szCs w:val="22"/>
          <w:lang w:eastAsia="en-US"/>
        </w:rPr>
        <w:t>Licence</w:t>
      </w:r>
      <w:r w:rsidRPr="00D61406">
        <w:rPr>
          <w:rFonts w:ascii="Verdana" w:hAnsi="Verdana" w:cs="Arial"/>
          <w:sz w:val="22"/>
          <w:szCs w:val="22"/>
          <w:lang w:eastAsia="en-US"/>
        </w:rPr>
        <w:t xml:space="preserve"> granted under clause </w:t>
      </w:r>
      <w:r w:rsidRPr="00D61406">
        <w:rPr>
          <w:rFonts w:ascii="Verdana" w:hAnsi="Verdana" w:cs="Arial"/>
          <w:sz w:val="22"/>
          <w:szCs w:val="22"/>
          <w:lang w:eastAsia="en-US"/>
        </w:rPr>
        <w:fldChar w:fldCharType="begin"/>
      </w:r>
      <w:r w:rsidRPr="00D61406">
        <w:rPr>
          <w:rFonts w:ascii="Verdana" w:hAnsi="Verdana" w:cs="Arial"/>
          <w:sz w:val="22"/>
          <w:szCs w:val="22"/>
          <w:lang w:eastAsia="en-US"/>
        </w:rPr>
        <w:instrText xml:space="preserve"> REF _Ref307850265 \r \h  \* MERGEFORMAT </w:instrText>
      </w:r>
      <w:r w:rsidRPr="00D61406">
        <w:rPr>
          <w:rFonts w:ascii="Verdana" w:hAnsi="Verdana" w:cs="Arial"/>
          <w:sz w:val="22"/>
          <w:szCs w:val="22"/>
          <w:lang w:eastAsia="en-US"/>
        </w:rPr>
      </w:r>
      <w:r w:rsidRPr="00D61406">
        <w:rPr>
          <w:rFonts w:ascii="Verdana" w:hAnsi="Verdana" w:cs="Arial"/>
          <w:sz w:val="22"/>
          <w:szCs w:val="22"/>
          <w:lang w:eastAsia="en-US"/>
        </w:rPr>
        <w:fldChar w:fldCharType="separate"/>
      </w:r>
      <w:r w:rsidR="008D1279">
        <w:rPr>
          <w:rFonts w:ascii="Verdana" w:hAnsi="Verdana" w:cs="Arial"/>
          <w:sz w:val="22"/>
          <w:szCs w:val="22"/>
          <w:lang w:eastAsia="en-US"/>
        </w:rPr>
        <w:t>4.1</w:t>
      </w:r>
      <w:r w:rsidRPr="00D61406">
        <w:rPr>
          <w:rFonts w:ascii="Verdana" w:hAnsi="Verdana" w:cs="Arial"/>
          <w:sz w:val="22"/>
          <w:szCs w:val="22"/>
          <w:lang w:eastAsia="en-US"/>
        </w:rPr>
        <w:fldChar w:fldCharType="end"/>
      </w:r>
      <w:r w:rsidRPr="00D61406">
        <w:rPr>
          <w:rFonts w:ascii="Verdana" w:hAnsi="Verdana" w:cs="Arial"/>
          <w:sz w:val="22"/>
          <w:szCs w:val="22"/>
          <w:lang w:eastAsia="en-US"/>
        </w:rPr>
        <w:t xml:space="preserve"> permits the Licensee and its Authorised Users to:</w:t>
      </w:r>
    </w:p>
    <w:p w14:paraId="7DF1A484"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t>search, view, copy and print out the Contracts or any of them for its own business purposes;</w:t>
      </w:r>
    </w:p>
    <w:p w14:paraId="3A416991"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t xml:space="preserve">make available to clients, potential clients and others copies of materials that contain any part of the Contracts on a reasonable, </w:t>
      </w:r>
      <w:r w:rsidR="008C3A02" w:rsidRPr="00D61406">
        <w:rPr>
          <w:rFonts w:ascii="Verdana" w:hAnsi="Verdana"/>
          <w:sz w:val="22"/>
          <w:szCs w:val="22"/>
        </w:rPr>
        <w:t>non-systematic</w:t>
      </w:r>
      <w:r w:rsidRPr="00D61406">
        <w:rPr>
          <w:rFonts w:ascii="Verdana" w:hAnsi="Verdana"/>
          <w:sz w:val="22"/>
          <w:szCs w:val="22"/>
        </w:rPr>
        <w:t xml:space="preserve"> basis that is not commercially prejudicial to the Publisher, subject to crediting the Publisher where such material is attributed to it.</w:t>
      </w:r>
    </w:p>
    <w:p w14:paraId="7A7BC533" w14:textId="77777777" w:rsidR="00D61406" w:rsidRPr="00D61406" w:rsidRDefault="00D61406" w:rsidP="00D61406">
      <w:pPr>
        <w:pStyle w:val="BodyText"/>
        <w:keepNext/>
        <w:rPr>
          <w:rFonts w:ascii="Verdana" w:hAnsi="Verdana" w:cs="Arial"/>
          <w:sz w:val="22"/>
          <w:szCs w:val="22"/>
        </w:rPr>
      </w:pPr>
      <w:bookmarkStart w:id="17" w:name="_Ref304970730"/>
      <w:bookmarkStart w:id="18" w:name="_Toc304987134"/>
      <w:r w:rsidRPr="00D61406">
        <w:rPr>
          <w:rFonts w:ascii="Verdana" w:hAnsi="Verdana" w:cs="Arial"/>
          <w:sz w:val="22"/>
          <w:szCs w:val="22"/>
        </w:rPr>
        <w:t>The Licensee may not and will procure that the Authorised Users may not, without the Publisher’s explicit written permission:</w:t>
      </w:r>
    </w:p>
    <w:p w14:paraId="79493A72" w14:textId="3F54C0E6" w:rsidR="00D61406" w:rsidRPr="00D61406" w:rsidRDefault="00D61406" w:rsidP="00D61406">
      <w:pPr>
        <w:pStyle w:val="BodyText2"/>
        <w:rPr>
          <w:rFonts w:ascii="Verdana" w:hAnsi="Verdana"/>
          <w:sz w:val="22"/>
          <w:szCs w:val="22"/>
        </w:rPr>
      </w:pPr>
      <w:r w:rsidRPr="00D61406">
        <w:rPr>
          <w:rFonts w:ascii="Verdana" w:hAnsi="Verdana"/>
          <w:sz w:val="22"/>
          <w:szCs w:val="22"/>
        </w:rPr>
        <w:t xml:space="preserve">use the whole or any part of the Licensed Material for sale, </w:t>
      </w:r>
      <w:r w:rsidR="00906C76" w:rsidRPr="00D61406">
        <w:rPr>
          <w:rFonts w:ascii="Verdana" w:hAnsi="Verdana"/>
          <w:sz w:val="22"/>
          <w:szCs w:val="22"/>
        </w:rPr>
        <w:t>reward,</w:t>
      </w:r>
      <w:r w:rsidRPr="00D61406">
        <w:rPr>
          <w:rFonts w:ascii="Verdana" w:hAnsi="Verdana"/>
          <w:sz w:val="22"/>
          <w:szCs w:val="22"/>
        </w:rPr>
        <w:t xml:space="preserve"> or exploitation or other commercial or financial gain other than as expressly permitted by this </w:t>
      </w:r>
      <w:r w:rsidR="00B15C2E">
        <w:rPr>
          <w:rFonts w:ascii="Verdana" w:hAnsi="Verdana"/>
          <w:sz w:val="22"/>
          <w:szCs w:val="22"/>
        </w:rPr>
        <w:t>Licence</w:t>
      </w:r>
      <w:r w:rsidRPr="00D61406">
        <w:rPr>
          <w:rFonts w:ascii="Verdana" w:hAnsi="Verdana"/>
          <w:sz w:val="22"/>
          <w:szCs w:val="22"/>
        </w:rPr>
        <w:t xml:space="preserve"> Agreement;</w:t>
      </w:r>
    </w:p>
    <w:p w14:paraId="0954309D" w14:textId="74EBBDFA" w:rsidR="00D61406" w:rsidRPr="00D61406" w:rsidRDefault="00D61406" w:rsidP="00D61406">
      <w:pPr>
        <w:pStyle w:val="BodyText2"/>
        <w:rPr>
          <w:rFonts w:ascii="Verdana" w:hAnsi="Verdana"/>
          <w:sz w:val="22"/>
          <w:szCs w:val="22"/>
        </w:rPr>
      </w:pPr>
      <w:r w:rsidRPr="00D61406">
        <w:rPr>
          <w:rFonts w:ascii="Verdana" w:hAnsi="Verdana"/>
          <w:sz w:val="22"/>
          <w:szCs w:val="22"/>
        </w:rPr>
        <w:t xml:space="preserve">publish, distribute, </w:t>
      </w:r>
      <w:r w:rsidR="00906C76" w:rsidRPr="00D61406">
        <w:rPr>
          <w:rFonts w:ascii="Verdana" w:hAnsi="Verdana"/>
          <w:sz w:val="22"/>
          <w:szCs w:val="22"/>
        </w:rPr>
        <w:t>reproduce,</w:t>
      </w:r>
      <w:r w:rsidRPr="00D61406">
        <w:rPr>
          <w:rFonts w:ascii="Verdana" w:hAnsi="Verdana"/>
          <w:sz w:val="22"/>
          <w:szCs w:val="22"/>
        </w:rPr>
        <w:t xml:space="preserve"> or make available the Licensed Material, works based on the Licensed Material or works which combine it with any other material, other than as permitted in this </w:t>
      </w:r>
      <w:r w:rsidR="00B15C2E">
        <w:rPr>
          <w:rFonts w:ascii="Verdana" w:hAnsi="Verdana"/>
          <w:sz w:val="22"/>
          <w:szCs w:val="22"/>
        </w:rPr>
        <w:t>Licence</w:t>
      </w:r>
      <w:r w:rsidRPr="00D61406">
        <w:rPr>
          <w:rFonts w:ascii="Verdana" w:hAnsi="Verdana"/>
          <w:sz w:val="22"/>
          <w:szCs w:val="22"/>
        </w:rPr>
        <w:t xml:space="preserve"> Agreement; or</w:t>
      </w:r>
    </w:p>
    <w:p w14:paraId="7DD99A9F"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t>claim any ownership, including but not limited to any proprietary ownership, to the Licensed Material or to any works in which the Licensed Material has been reproduced; or</w:t>
      </w:r>
    </w:p>
    <w:p w14:paraId="200DD0AE" w14:textId="73F72962" w:rsidR="00D61406" w:rsidRPr="00D61406" w:rsidRDefault="00D61406" w:rsidP="00D61406">
      <w:pPr>
        <w:pStyle w:val="BodyText2"/>
        <w:rPr>
          <w:rFonts w:ascii="Verdana" w:hAnsi="Verdana"/>
          <w:sz w:val="22"/>
          <w:szCs w:val="22"/>
        </w:rPr>
      </w:pPr>
      <w:r w:rsidRPr="00D61406">
        <w:rPr>
          <w:rFonts w:ascii="Verdana" w:hAnsi="Verdana"/>
          <w:sz w:val="22"/>
          <w:szCs w:val="22"/>
        </w:rPr>
        <w:t xml:space="preserve">alter, abridge, </w:t>
      </w:r>
      <w:r w:rsidR="00906C76" w:rsidRPr="00D61406">
        <w:rPr>
          <w:rFonts w:ascii="Verdana" w:hAnsi="Verdana"/>
          <w:sz w:val="22"/>
          <w:szCs w:val="22"/>
        </w:rPr>
        <w:t>adapt,</w:t>
      </w:r>
      <w:r w:rsidRPr="00D61406">
        <w:rPr>
          <w:rFonts w:ascii="Verdana" w:hAnsi="Verdana"/>
          <w:sz w:val="22"/>
          <w:szCs w:val="22"/>
        </w:rPr>
        <w:t xml:space="preserve"> or modify the Licensed Material on a computer screen to Authorised Users.  For the avoidance of doubt, no alteration of the words or their order, or to the format of the Licensed Material is permitted.</w:t>
      </w:r>
    </w:p>
    <w:p w14:paraId="4D0B740F" w14:textId="77777777"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t>For the avoidance of doubt any obligations and/or restrictions imposed on the Licensee relating to its use of the Licensed Material shall also be extended to the Authorised Users.</w:t>
      </w:r>
    </w:p>
    <w:p w14:paraId="4B703CEA" w14:textId="77777777"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t xml:space="preserve">The Licensee agrees that it may not remove or alter the authors’ names or affiliations or the Publishers copyright </w:t>
      </w:r>
      <w:r w:rsidRPr="00D61406">
        <w:rPr>
          <w:rFonts w:ascii="Verdana" w:hAnsi="Verdana" w:cs="Arial"/>
          <w:sz w:val="22"/>
          <w:szCs w:val="22"/>
        </w:rPr>
        <w:lastRenderedPageBreak/>
        <w:t>notices or other means of identification or disclaimers as they appear in the Licensed Material or otherwise alter or vary the original format or content of the Licensed Material.</w:t>
      </w:r>
    </w:p>
    <w:p w14:paraId="730A3C85" w14:textId="2A6E8716" w:rsidR="008C3A02" w:rsidRPr="008D1279" w:rsidRDefault="00D61406" w:rsidP="008D1279">
      <w:pPr>
        <w:pStyle w:val="BodyText"/>
        <w:rPr>
          <w:rFonts w:ascii="Verdana" w:hAnsi="Verdana" w:cs="Arial"/>
          <w:sz w:val="22"/>
          <w:szCs w:val="22"/>
        </w:rPr>
      </w:pPr>
      <w:r w:rsidRPr="00D61406">
        <w:rPr>
          <w:rFonts w:ascii="Verdana" w:hAnsi="Verdana" w:cs="Arial"/>
          <w:sz w:val="22"/>
          <w:szCs w:val="22"/>
        </w:rPr>
        <w:t xml:space="preserve">The Licensee will take reasonable steps to ensure that nobody other than Authorised Users access the Contracts or </w:t>
      </w:r>
    </w:p>
    <w:p w14:paraId="6AC0AD08" w14:textId="77777777"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t>Licensed Materials using accounts created with its username and password.</w:t>
      </w:r>
    </w:p>
    <w:p w14:paraId="7CBAE957" w14:textId="77777777" w:rsidR="00D61406" w:rsidRDefault="00D61406" w:rsidP="00D61406">
      <w:pPr>
        <w:pStyle w:val="BodyText"/>
        <w:rPr>
          <w:rFonts w:ascii="Verdana" w:hAnsi="Verdana" w:cs="Arial"/>
          <w:sz w:val="22"/>
          <w:szCs w:val="22"/>
        </w:rPr>
      </w:pPr>
      <w:r w:rsidRPr="00D61406">
        <w:rPr>
          <w:rFonts w:ascii="Verdana" w:hAnsi="Verdana" w:cs="Arial"/>
          <w:sz w:val="22"/>
          <w:szCs w:val="22"/>
        </w:rPr>
        <w:t>The Licensee is responsible for configuring its information technology, computer programmes and platform in order for the Authorised Users to access the Licensed Materials and for ensuring that the Licensed Materials are stored at all times on the Secure Network.</w:t>
      </w:r>
    </w:p>
    <w:p w14:paraId="29969BDA" w14:textId="77777777" w:rsidR="00D61406" w:rsidRPr="00D61406" w:rsidRDefault="00D61406" w:rsidP="00D61406">
      <w:pPr>
        <w:pStyle w:val="Heading1"/>
        <w:rPr>
          <w:rFonts w:ascii="Verdana" w:hAnsi="Verdana"/>
          <w:sz w:val="22"/>
          <w:szCs w:val="22"/>
        </w:rPr>
      </w:pPr>
      <w:bookmarkStart w:id="19" w:name="_Toc308444266"/>
      <w:r w:rsidRPr="00D61406">
        <w:rPr>
          <w:rFonts w:ascii="Verdana" w:hAnsi="Verdana"/>
          <w:sz w:val="22"/>
          <w:szCs w:val="22"/>
        </w:rPr>
        <w:t>Fees</w:t>
      </w:r>
      <w:bookmarkEnd w:id="17"/>
      <w:bookmarkEnd w:id="18"/>
      <w:bookmarkEnd w:id="19"/>
    </w:p>
    <w:p w14:paraId="11E5CDBE" w14:textId="77777777"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t>The Fees will be payable to the Publisher from the Commencement Date.</w:t>
      </w:r>
    </w:p>
    <w:p w14:paraId="3812B9CE" w14:textId="77777777"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t>The Publisher acknowledges that any monies received from the Licensee pursuant to this agreement from the Licensee will be held on account of the Licensor.</w:t>
      </w:r>
    </w:p>
    <w:p w14:paraId="416EEE20" w14:textId="77777777"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t xml:space="preserve">The Publisher will invoice the Licensee for the Annual Fee annually in advance and for the </w:t>
      </w:r>
      <w:r w:rsidR="00B15C2E">
        <w:rPr>
          <w:rFonts w:ascii="Verdana" w:hAnsi="Verdana" w:cs="Arial"/>
          <w:sz w:val="22"/>
          <w:szCs w:val="22"/>
        </w:rPr>
        <w:t>Licence</w:t>
      </w:r>
      <w:r w:rsidRPr="00D61406">
        <w:rPr>
          <w:rFonts w:ascii="Verdana" w:hAnsi="Verdana" w:cs="Arial"/>
          <w:sz w:val="22"/>
          <w:szCs w:val="22"/>
        </w:rPr>
        <w:t xml:space="preserve"> Fee as soon as practicable after the Commencement Date. </w:t>
      </w:r>
    </w:p>
    <w:p w14:paraId="57B216BE" w14:textId="77777777"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t>Unless the subject of a genuine dispute, the Licensee will pay the Fees in full and cleared funds within 30 days of receipt of a valid invoice.</w:t>
      </w:r>
    </w:p>
    <w:p w14:paraId="661F5E0C" w14:textId="77777777"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t>If the Licensee fails to make any payment when due in accordance with the terms of this agreement, the Publisher will be entitled to charge interest on any overdue sums properly payable at the rate of 2% per annum above the base rate of HSBC Bank PLC.</w:t>
      </w:r>
    </w:p>
    <w:p w14:paraId="5C67E932" w14:textId="77777777"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t xml:space="preserve">A failure by the Licensee to pay the Fees will be regarded as a breach of this agreement and the Publisher reserves the right to suspend the use of the Contracts or any of them pending payment of the Fees in full and cleared funds.  The Publisher has, in addition, a right to terminate the agreement in accordance with clause </w:t>
      </w:r>
      <w:r w:rsidRPr="00D61406">
        <w:rPr>
          <w:rFonts w:ascii="Verdana" w:hAnsi="Verdana" w:cs="Arial"/>
          <w:sz w:val="22"/>
          <w:szCs w:val="22"/>
        </w:rPr>
        <w:fldChar w:fldCharType="begin"/>
      </w:r>
      <w:r w:rsidRPr="00D61406">
        <w:rPr>
          <w:rFonts w:ascii="Verdana" w:hAnsi="Verdana" w:cs="Arial"/>
          <w:sz w:val="22"/>
          <w:szCs w:val="22"/>
        </w:rPr>
        <w:instrText xml:space="preserve"> REF _Ref307932583 \r \h  \* MERGEFORMAT </w:instrText>
      </w:r>
      <w:r w:rsidRPr="00D61406">
        <w:rPr>
          <w:rFonts w:ascii="Verdana" w:hAnsi="Verdana" w:cs="Arial"/>
          <w:sz w:val="22"/>
          <w:szCs w:val="22"/>
        </w:rPr>
      </w:r>
      <w:r w:rsidRPr="00D61406">
        <w:rPr>
          <w:rFonts w:ascii="Verdana" w:hAnsi="Verdana" w:cs="Arial"/>
          <w:sz w:val="22"/>
          <w:szCs w:val="22"/>
        </w:rPr>
        <w:fldChar w:fldCharType="separate"/>
      </w:r>
      <w:r w:rsidR="008D1279">
        <w:rPr>
          <w:rFonts w:ascii="Verdana" w:hAnsi="Verdana" w:cs="Arial"/>
          <w:sz w:val="22"/>
          <w:szCs w:val="22"/>
        </w:rPr>
        <w:t>9</w:t>
      </w:r>
      <w:r w:rsidRPr="00D61406">
        <w:rPr>
          <w:rFonts w:ascii="Verdana" w:hAnsi="Verdana" w:cs="Arial"/>
          <w:sz w:val="22"/>
          <w:szCs w:val="22"/>
        </w:rPr>
        <w:fldChar w:fldCharType="end"/>
      </w:r>
      <w:r w:rsidRPr="00D61406">
        <w:rPr>
          <w:rFonts w:ascii="Verdana" w:hAnsi="Verdana" w:cs="Arial"/>
          <w:sz w:val="22"/>
          <w:szCs w:val="22"/>
        </w:rPr>
        <w:t xml:space="preserve"> in the event that the Licensee fails to pay the Fees in full and cleared funds within the prescribed time period.</w:t>
      </w:r>
    </w:p>
    <w:p w14:paraId="196A0027" w14:textId="77777777" w:rsidR="00D61406" w:rsidRDefault="00D61406" w:rsidP="00D61406">
      <w:pPr>
        <w:pStyle w:val="BodyText"/>
        <w:rPr>
          <w:rFonts w:ascii="Verdana" w:hAnsi="Verdana" w:cs="Arial"/>
          <w:sz w:val="22"/>
          <w:szCs w:val="22"/>
        </w:rPr>
      </w:pPr>
      <w:r w:rsidRPr="00D61406">
        <w:rPr>
          <w:rFonts w:ascii="Verdana" w:hAnsi="Verdana" w:cs="Arial"/>
          <w:sz w:val="22"/>
          <w:szCs w:val="22"/>
        </w:rPr>
        <w:t>All Fees are exclusive of VAT.</w:t>
      </w:r>
    </w:p>
    <w:p w14:paraId="12949B9B" w14:textId="77777777" w:rsidR="00D61406" w:rsidRPr="00D61406" w:rsidRDefault="00D61406" w:rsidP="00D61406">
      <w:pPr>
        <w:pStyle w:val="BodyText"/>
        <w:numPr>
          <w:ilvl w:val="0"/>
          <w:numId w:val="0"/>
        </w:numPr>
        <w:ind w:left="1418"/>
        <w:rPr>
          <w:rFonts w:ascii="Verdana" w:hAnsi="Verdana" w:cs="Arial"/>
          <w:sz w:val="22"/>
          <w:szCs w:val="22"/>
        </w:rPr>
      </w:pPr>
    </w:p>
    <w:p w14:paraId="6A224F11" w14:textId="77777777" w:rsidR="00D61406" w:rsidRPr="00D61406" w:rsidRDefault="00D61406" w:rsidP="00D61406">
      <w:pPr>
        <w:pStyle w:val="Heading1"/>
        <w:rPr>
          <w:rFonts w:ascii="Verdana" w:hAnsi="Verdana"/>
          <w:sz w:val="22"/>
          <w:szCs w:val="22"/>
        </w:rPr>
      </w:pPr>
      <w:bookmarkStart w:id="20" w:name="_Ref304970733"/>
      <w:bookmarkStart w:id="21" w:name="_Toc304987135"/>
      <w:bookmarkStart w:id="22" w:name="_Toc308444267"/>
      <w:r w:rsidRPr="00D61406">
        <w:rPr>
          <w:rFonts w:ascii="Verdana" w:hAnsi="Verdana"/>
          <w:sz w:val="22"/>
          <w:szCs w:val="22"/>
        </w:rPr>
        <w:t>Warranties</w:t>
      </w:r>
      <w:bookmarkEnd w:id="20"/>
      <w:bookmarkEnd w:id="21"/>
      <w:bookmarkEnd w:id="22"/>
    </w:p>
    <w:p w14:paraId="41401D23" w14:textId="77777777" w:rsidR="00D61406" w:rsidRDefault="00D61406" w:rsidP="00D61406">
      <w:pPr>
        <w:pStyle w:val="BodyText"/>
        <w:rPr>
          <w:rFonts w:ascii="Verdana" w:hAnsi="Verdana" w:cs="Arial"/>
          <w:sz w:val="22"/>
          <w:szCs w:val="22"/>
        </w:rPr>
      </w:pPr>
      <w:r w:rsidRPr="00D61406">
        <w:rPr>
          <w:rFonts w:ascii="Verdana" w:hAnsi="Verdana" w:cs="Arial"/>
          <w:sz w:val="22"/>
          <w:szCs w:val="22"/>
        </w:rPr>
        <w:t xml:space="preserve">Each of the parties warrants to the other that it has full power and authority to enter into and perform this </w:t>
      </w:r>
      <w:r w:rsidR="00B15C2E">
        <w:rPr>
          <w:rFonts w:ascii="Verdana" w:hAnsi="Verdana" w:cs="Arial"/>
          <w:sz w:val="22"/>
          <w:szCs w:val="22"/>
        </w:rPr>
        <w:t>Licence</w:t>
      </w:r>
      <w:r w:rsidRPr="00D61406">
        <w:rPr>
          <w:rFonts w:ascii="Verdana" w:hAnsi="Verdana" w:cs="Arial"/>
          <w:sz w:val="22"/>
          <w:szCs w:val="22"/>
        </w:rPr>
        <w:t>.</w:t>
      </w:r>
    </w:p>
    <w:p w14:paraId="53AA9903" w14:textId="77777777" w:rsidR="00D61406" w:rsidRPr="00D61406" w:rsidRDefault="00D61406" w:rsidP="00D61406">
      <w:pPr>
        <w:pStyle w:val="BodyText"/>
        <w:keepNext/>
        <w:rPr>
          <w:rFonts w:ascii="Verdana" w:hAnsi="Verdana" w:cs="Arial"/>
          <w:sz w:val="22"/>
          <w:szCs w:val="22"/>
        </w:rPr>
      </w:pPr>
      <w:bookmarkStart w:id="23" w:name="a838671"/>
      <w:bookmarkEnd w:id="23"/>
      <w:r w:rsidRPr="00D61406">
        <w:rPr>
          <w:rFonts w:ascii="Verdana" w:hAnsi="Verdana" w:cs="Arial"/>
          <w:sz w:val="22"/>
          <w:szCs w:val="22"/>
        </w:rPr>
        <w:lastRenderedPageBreak/>
        <w:t>The Licensor warrants to the Licensee that the Contracts:</w:t>
      </w:r>
    </w:p>
    <w:p w14:paraId="52BCE500" w14:textId="5146DD38" w:rsidR="00D61406" w:rsidRPr="00D61406" w:rsidRDefault="00D61406" w:rsidP="00D61406">
      <w:pPr>
        <w:pStyle w:val="BodyText2"/>
        <w:rPr>
          <w:rFonts w:ascii="Verdana" w:hAnsi="Verdana"/>
          <w:sz w:val="22"/>
          <w:szCs w:val="22"/>
        </w:rPr>
      </w:pPr>
      <w:bookmarkStart w:id="24" w:name="a678451"/>
      <w:bookmarkEnd w:id="24"/>
      <w:r w:rsidRPr="00D61406">
        <w:rPr>
          <w:rFonts w:ascii="Verdana" w:hAnsi="Verdana"/>
          <w:sz w:val="22"/>
          <w:szCs w:val="22"/>
        </w:rPr>
        <w:t xml:space="preserve">do not in the Territory infringe any third party’s intellectual property rights, other proprietary </w:t>
      </w:r>
      <w:r w:rsidR="00906C76" w:rsidRPr="00D61406">
        <w:rPr>
          <w:rFonts w:ascii="Verdana" w:hAnsi="Verdana"/>
          <w:sz w:val="22"/>
          <w:szCs w:val="22"/>
        </w:rPr>
        <w:t>rights,</w:t>
      </w:r>
      <w:r w:rsidRPr="00D61406">
        <w:rPr>
          <w:rFonts w:ascii="Verdana" w:hAnsi="Verdana"/>
          <w:sz w:val="22"/>
          <w:szCs w:val="22"/>
        </w:rPr>
        <w:t xml:space="preserve"> or rights of privacy;</w:t>
      </w:r>
    </w:p>
    <w:p w14:paraId="33AA13D5" w14:textId="601795D9" w:rsidR="00D61406" w:rsidRPr="00D61406" w:rsidRDefault="00D61406" w:rsidP="00D61406">
      <w:pPr>
        <w:pStyle w:val="BodyText2"/>
        <w:rPr>
          <w:rFonts w:ascii="Verdana" w:hAnsi="Verdana"/>
          <w:sz w:val="22"/>
          <w:szCs w:val="22"/>
        </w:rPr>
      </w:pPr>
      <w:bookmarkStart w:id="25" w:name="a159112"/>
      <w:bookmarkEnd w:id="25"/>
      <w:r w:rsidRPr="00D61406">
        <w:rPr>
          <w:rFonts w:ascii="Verdana" w:hAnsi="Verdana"/>
          <w:sz w:val="22"/>
          <w:szCs w:val="22"/>
        </w:rPr>
        <w:t xml:space="preserve">do not violate any law, statute, </w:t>
      </w:r>
      <w:r w:rsidR="00906C76" w:rsidRPr="00D61406">
        <w:rPr>
          <w:rFonts w:ascii="Verdana" w:hAnsi="Verdana"/>
          <w:sz w:val="22"/>
          <w:szCs w:val="22"/>
        </w:rPr>
        <w:t>ordinance,</w:t>
      </w:r>
      <w:r w:rsidRPr="00D61406">
        <w:rPr>
          <w:rFonts w:ascii="Verdana" w:hAnsi="Verdana"/>
          <w:sz w:val="22"/>
          <w:szCs w:val="22"/>
        </w:rPr>
        <w:t xml:space="preserve"> or regulation in the Territory; and</w:t>
      </w:r>
    </w:p>
    <w:p w14:paraId="1EC79C43" w14:textId="7E663444" w:rsidR="00D61406" w:rsidRPr="00D61406" w:rsidRDefault="00D61406" w:rsidP="00D61406">
      <w:pPr>
        <w:pStyle w:val="BodyText2"/>
        <w:rPr>
          <w:rFonts w:ascii="Verdana" w:hAnsi="Verdana"/>
          <w:sz w:val="22"/>
          <w:szCs w:val="22"/>
        </w:rPr>
      </w:pPr>
      <w:bookmarkStart w:id="26" w:name="a451552"/>
      <w:bookmarkStart w:id="27" w:name="a308650"/>
      <w:bookmarkStart w:id="28" w:name="a1002936"/>
      <w:bookmarkEnd w:id="26"/>
      <w:bookmarkEnd w:id="27"/>
      <w:bookmarkEnd w:id="28"/>
      <w:r w:rsidRPr="00D61406">
        <w:rPr>
          <w:rFonts w:ascii="Verdana" w:hAnsi="Verdana"/>
          <w:sz w:val="22"/>
          <w:szCs w:val="22"/>
        </w:rPr>
        <w:t>do not violate any Territory laws regarding unfair competition, anti-</w:t>
      </w:r>
      <w:r w:rsidR="00906C76" w:rsidRPr="00D61406">
        <w:rPr>
          <w:rFonts w:ascii="Verdana" w:hAnsi="Verdana"/>
          <w:sz w:val="22"/>
          <w:szCs w:val="22"/>
        </w:rPr>
        <w:t>discrimination,</w:t>
      </w:r>
      <w:r w:rsidRPr="00D61406">
        <w:rPr>
          <w:rFonts w:ascii="Verdana" w:hAnsi="Verdana"/>
          <w:sz w:val="22"/>
          <w:szCs w:val="22"/>
        </w:rPr>
        <w:t xml:space="preserve"> or false advertising; </w:t>
      </w:r>
    </w:p>
    <w:p w14:paraId="6AC26D8F" w14:textId="36B53C72" w:rsidR="00D61406" w:rsidRPr="00D61406" w:rsidRDefault="00D61406" w:rsidP="00D61406">
      <w:pPr>
        <w:pStyle w:val="BodyText"/>
        <w:rPr>
          <w:rFonts w:ascii="Verdana" w:hAnsi="Verdana" w:cs="Arial"/>
          <w:sz w:val="22"/>
          <w:szCs w:val="22"/>
        </w:rPr>
      </w:pPr>
      <w:bookmarkStart w:id="29" w:name="a654498"/>
      <w:bookmarkStart w:id="30" w:name="a699814"/>
      <w:bookmarkEnd w:id="29"/>
      <w:bookmarkEnd w:id="30"/>
      <w:r w:rsidRPr="00D61406">
        <w:rPr>
          <w:rFonts w:ascii="Verdana" w:hAnsi="Verdana" w:cs="Arial"/>
          <w:sz w:val="22"/>
          <w:szCs w:val="22"/>
        </w:rPr>
        <w:t xml:space="preserve">The Publisher warrants that it has taken all steps consistent with good industry practice to ensure that the Contracts as supplied to the Licensee will be free of viruses, Trojan Horses, </w:t>
      </w:r>
      <w:r w:rsidR="00906C76" w:rsidRPr="00D61406">
        <w:rPr>
          <w:rFonts w:ascii="Verdana" w:hAnsi="Verdana" w:cs="Arial"/>
          <w:sz w:val="22"/>
          <w:szCs w:val="22"/>
        </w:rPr>
        <w:t>malware,</w:t>
      </w:r>
      <w:r w:rsidRPr="00D61406">
        <w:rPr>
          <w:rFonts w:ascii="Verdana" w:hAnsi="Verdana" w:cs="Arial"/>
          <w:sz w:val="22"/>
          <w:szCs w:val="22"/>
        </w:rPr>
        <w:t xml:space="preserve"> or similar code, and will not contain any element designed to corrupt data or adversely impact on the contracts, or any of them.</w:t>
      </w:r>
    </w:p>
    <w:p w14:paraId="3FF20222" w14:textId="77777777" w:rsidR="00D61406" w:rsidRDefault="00D61406" w:rsidP="00D61406">
      <w:pPr>
        <w:pStyle w:val="BodyText"/>
        <w:rPr>
          <w:rFonts w:ascii="Verdana" w:hAnsi="Verdana" w:cs="Arial"/>
          <w:sz w:val="22"/>
          <w:szCs w:val="22"/>
        </w:rPr>
      </w:pPr>
      <w:r w:rsidRPr="00D61406">
        <w:rPr>
          <w:rFonts w:ascii="Verdana" w:hAnsi="Verdana" w:cs="Arial"/>
          <w:sz w:val="22"/>
          <w:szCs w:val="22"/>
        </w:rPr>
        <w:t>This agreement sets out the full extent of each of the Licensor’s and the Publisher’s obligations and liabilities in respect of the supply of the Contracts.  All warranties, conditions and other terms implied by statute or common law are, to the fullest extent permitted by law, excluded from this agreement by each of the Licensor and the Publisher.</w:t>
      </w:r>
    </w:p>
    <w:p w14:paraId="42489D81" w14:textId="77777777" w:rsidR="00D61406" w:rsidRPr="00D61406" w:rsidRDefault="00D61406" w:rsidP="00D61406">
      <w:pPr>
        <w:pStyle w:val="BodyText"/>
        <w:numPr>
          <w:ilvl w:val="0"/>
          <w:numId w:val="0"/>
        </w:numPr>
        <w:ind w:left="1418"/>
        <w:rPr>
          <w:rFonts w:ascii="Verdana" w:hAnsi="Verdana" w:cs="Arial"/>
          <w:sz w:val="22"/>
          <w:szCs w:val="22"/>
        </w:rPr>
      </w:pPr>
    </w:p>
    <w:p w14:paraId="76CF3ED1" w14:textId="77777777" w:rsidR="00D61406" w:rsidRPr="00D61406" w:rsidRDefault="00D61406" w:rsidP="00D61406">
      <w:pPr>
        <w:pStyle w:val="Heading1"/>
        <w:rPr>
          <w:rFonts w:ascii="Verdana" w:hAnsi="Verdana"/>
          <w:sz w:val="22"/>
          <w:szCs w:val="22"/>
        </w:rPr>
      </w:pPr>
      <w:bookmarkStart w:id="31" w:name="_Toc308444268"/>
      <w:bookmarkStart w:id="32" w:name="_Ref304970741"/>
      <w:bookmarkStart w:id="33" w:name="_Toc304987137"/>
      <w:r w:rsidRPr="00D61406">
        <w:rPr>
          <w:rFonts w:ascii="Verdana" w:hAnsi="Verdana"/>
          <w:sz w:val="22"/>
          <w:szCs w:val="22"/>
        </w:rPr>
        <w:t>Limitation of remedies and liability</w:t>
      </w:r>
      <w:bookmarkEnd w:id="31"/>
    </w:p>
    <w:p w14:paraId="07A9D9C8" w14:textId="77777777" w:rsidR="00D61406" w:rsidRPr="00D61406" w:rsidRDefault="00D61406" w:rsidP="00D61406">
      <w:pPr>
        <w:pStyle w:val="BodyText"/>
        <w:keepNext/>
        <w:rPr>
          <w:rFonts w:ascii="Verdana" w:hAnsi="Verdana" w:cs="Arial"/>
          <w:sz w:val="22"/>
          <w:szCs w:val="22"/>
        </w:rPr>
      </w:pPr>
      <w:bookmarkStart w:id="34" w:name="a860034"/>
      <w:bookmarkEnd w:id="34"/>
      <w:r w:rsidRPr="00D61406">
        <w:rPr>
          <w:rFonts w:ascii="Verdana" w:hAnsi="Verdana" w:cs="Arial"/>
          <w:sz w:val="22"/>
          <w:szCs w:val="22"/>
        </w:rPr>
        <w:t>Neither the Licensor nor the Publisher will be liable to the Licensee for:</w:t>
      </w:r>
    </w:p>
    <w:p w14:paraId="1A1478E4"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t xml:space="preserve">any damage to software; </w:t>
      </w:r>
    </w:p>
    <w:p w14:paraId="1E6E9540"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t xml:space="preserve">damage to or loss of data; </w:t>
      </w:r>
    </w:p>
    <w:p w14:paraId="13608A99"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t xml:space="preserve">loss of profit; </w:t>
      </w:r>
    </w:p>
    <w:p w14:paraId="79B1DAF5"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t xml:space="preserve">loss of anticipated profits; </w:t>
      </w:r>
    </w:p>
    <w:p w14:paraId="3729DEDE"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t xml:space="preserve">loss of revenues; </w:t>
      </w:r>
    </w:p>
    <w:p w14:paraId="5C57B9D9"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t xml:space="preserve">loss of anticipated savings; </w:t>
      </w:r>
    </w:p>
    <w:p w14:paraId="2C819373"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t xml:space="preserve">damage to reputation or loss of goodwill or business opportunity; and/or </w:t>
      </w:r>
    </w:p>
    <w:p w14:paraId="02025F8C"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t>for any indirect or consequential loss or damage.</w:t>
      </w:r>
    </w:p>
    <w:p w14:paraId="30183D40" w14:textId="77777777"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t>Nothing in this agreement excludes the Licensor’s or Publisher’s liability for:</w:t>
      </w:r>
    </w:p>
    <w:p w14:paraId="2CF28D5B"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t>death or personal injury caused by the Publisher’s negligence;</w:t>
      </w:r>
    </w:p>
    <w:p w14:paraId="7025A303" w14:textId="77777777" w:rsidR="00D61406" w:rsidRDefault="00D61406" w:rsidP="00D61406">
      <w:pPr>
        <w:pStyle w:val="BodyText2"/>
        <w:rPr>
          <w:rFonts w:ascii="Verdana" w:hAnsi="Verdana"/>
          <w:sz w:val="22"/>
          <w:szCs w:val="22"/>
        </w:rPr>
      </w:pPr>
      <w:r w:rsidRPr="00D61406">
        <w:rPr>
          <w:rFonts w:ascii="Verdana" w:hAnsi="Verdana"/>
          <w:sz w:val="22"/>
          <w:szCs w:val="22"/>
        </w:rPr>
        <w:t>fraud or fraudulent misrepresentation.</w:t>
      </w:r>
    </w:p>
    <w:p w14:paraId="6EEBAAD0" w14:textId="77777777"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t>Any liability under this agreement shall in no circumstances exceed the total Fees payable by the Licensee under this agreement in that calendar year.</w:t>
      </w:r>
    </w:p>
    <w:p w14:paraId="6204F029" w14:textId="77777777"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lastRenderedPageBreak/>
        <w:t xml:space="preserve">Neither the Licensor nor the Publisher gives any warranty or assurance, except as set out in clause </w:t>
      </w:r>
      <w:r w:rsidRPr="00D61406">
        <w:rPr>
          <w:rFonts w:ascii="Verdana" w:hAnsi="Verdana" w:cs="Arial"/>
          <w:sz w:val="22"/>
          <w:szCs w:val="22"/>
        </w:rPr>
        <w:fldChar w:fldCharType="begin"/>
      </w:r>
      <w:r w:rsidRPr="00D61406">
        <w:rPr>
          <w:rFonts w:ascii="Verdana" w:hAnsi="Verdana" w:cs="Arial"/>
          <w:sz w:val="22"/>
          <w:szCs w:val="22"/>
        </w:rPr>
        <w:instrText xml:space="preserve"> REF _Ref304970733 \r \h  \* MERGEFORMAT </w:instrText>
      </w:r>
      <w:r w:rsidRPr="00D61406">
        <w:rPr>
          <w:rFonts w:ascii="Verdana" w:hAnsi="Verdana" w:cs="Arial"/>
          <w:sz w:val="22"/>
          <w:szCs w:val="22"/>
        </w:rPr>
      </w:r>
      <w:r w:rsidRPr="00D61406">
        <w:rPr>
          <w:rFonts w:ascii="Verdana" w:hAnsi="Verdana" w:cs="Arial"/>
          <w:sz w:val="22"/>
          <w:szCs w:val="22"/>
        </w:rPr>
        <w:fldChar w:fldCharType="separate"/>
      </w:r>
      <w:r w:rsidR="008D1279">
        <w:rPr>
          <w:rFonts w:ascii="Verdana" w:hAnsi="Verdana" w:cs="Arial"/>
          <w:sz w:val="22"/>
          <w:szCs w:val="22"/>
        </w:rPr>
        <w:t>7</w:t>
      </w:r>
      <w:r w:rsidRPr="00D61406">
        <w:rPr>
          <w:rFonts w:ascii="Verdana" w:hAnsi="Verdana" w:cs="Arial"/>
          <w:sz w:val="22"/>
          <w:szCs w:val="22"/>
        </w:rPr>
        <w:fldChar w:fldCharType="end"/>
      </w:r>
      <w:r w:rsidRPr="00D61406">
        <w:rPr>
          <w:rFonts w:ascii="Verdana" w:hAnsi="Verdana" w:cs="Arial"/>
          <w:sz w:val="22"/>
          <w:szCs w:val="22"/>
        </w:rPr>
        <w:t>.</w:t>
      </w:r>
    </w:p>
    <w:p w14:paraId="727E45CF" w14:textId="77777777"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t>Neither the Licensor nor the Publisher accepts any responsibility for action taken as a result of the Contracts provided by it.</w:t>
      </w:r>
    </w:p>
    <w:p w14:paraId="71490C22" w14:textId="77777777"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t>The Licensee must take specific advice when dealing with specific situations.</w:t>
      </w:r>
    </w:p>
    <w:p w14:paraId="1A6370F6" w14:textId="6C1E273E"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t xml:space="preserve">The Contracts are general in nature and may not apply to the specific facts and circumstances of individual transactions, </w:t>
      </w:r>
      <w:r w:rsidR="00906C76" w:rsidRPr="00D61406">
        <w:rPr>
          <w:rFonts w:ascii="Verdana" w:hAnsi="Verdana" w:cs="Arial"/>
          <w:sz w:val="22"/>
          <w:szCs w:val="22"/>
        </w:rPr>
        <w:t>projects,</w:t>
      </w:r>
      <w:r w:rsidRPr="00D61406">
        <w:rPr>
          <w:rFonts w:ascii="Verdana" w:hAnsi="Verdana" w:cs="Arial"/>
          <w:sz w:val="22"/>
          <w:szCs w:val="22"/>
        </w:rPr>
        <w:t xml:space="preserve"> and cases.</w:t>
      </w:r>
    </w:p>
    <w:p w14:paraId="73F1438A" w14:textId="77777777"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t>Neither the Licensor nor the Publisher gives any warranty or assurance that the Contracts and their means of delivering them are compatible with Licensee’s software or computer configuration.</w:t>
      </w:r>
    </w:p>
    <w:p w14:paraId="09B8EB7D" w14:textId="77777777" w:rsidR="00D61406" w:rsidRDefault="00D61406" w:rsidP="00D61406">
      <w:pPr>
        <w:pStyle w:val="BodyText"/>
        <w:rPr>
          <w:rFonts w:ascii="Verdana" w:hAnsi="Verdana" w:cs="Arial"/>
          <w:sz w:val="22"/>
          <w:szCs w:val="22"/>
        </w:rPr>
      </w:pPr>
      <w:r w:rsidRPr="00D61406">
        <w:rPr>
          <w:rFonts w:ascii="Verdana" w:hAnsi="Verdana" w:cs="Arial"/>
          <w:sz w:val="22"/>
          <w:szCs w:val="22"/>
        </w:rPr>
        <w:t>Except as expressly and specifically provided in this agreement, Licensee assumes sole responsibility for any use of the Contracts and for conclusions drawn from such use.  Neither the Licensor nor the Publisher will have no liability for any damage or loss caused by errors or omissions in any of the Contracts provided by the Publisher.</w:t>
      </w:r>
    </w:p>
    <w:p w14:paraId="162ED2AF" w14:textId="77777777" w:rsidR="00D61406" w:rsidRPr="00D61406" w:rsidRDefault="00D61406" w:rsidP="00D61406">
      <w:pPr>
        <w:pStyle w:val="BodyText"/>
        <w:numPr>
          <w:ilvl w:val="0"/>
          <w:numId w:val="0"/>
        </w:numPr>
        <w:ind w:left="1418"/>
        <w:rPr>
          <w:rFonts w:ascii="Verdana" w:hAnsi="Verdana" w:cs="Arial"/>
          <w:sz w:val="22"/>
          <w:szCs w:val="22"/>
        </w:rPr>
      </w:pPr>
    </w:p>
    <w:p w14:paraId="1D5546DD" w14:textId="77777777" w:rsidR="00D61406" w:rsidRPr="00D61406" w:rsidRDefault="00D61406" w:rsidP="00D61406">
      <w:pPr>
        <w:pStyle w:val="Heading1"/>
        <w:rPr>
          <w:rFonts w:ascii="Verdana" w:hAnsi="Verdana"/>
          <w:sz w:val="22"/>
          <w:szCs w:val="22"/>
        </w:rPr>
      </w:pPr>
      <w:bookmarkStart w:id="35" w:name="_Ref307932583"/>
      <w:bookmarkStart w:id="36" w:name="_Toc308444269"/>
      <w:r w:rsidRPr="00D61406">
        <w:rPr>
          <w:rFonts w:ascii="Verdana" w:hAnsi="Verdana"/>
          <w:sz w:val="22"/>
          <w:szCs w:val="22"/>
        </w:rPr>
        <w:t>Termination</w:t>
      </w:r>
      <w:bookmarkEnd w:id="32"/>
      <w:bookmarkEnd w:id="33"/>
      <w:bookmarkEnd w:id="35"/>
      <w:bookmarkEnd w:id="36"/>
    </w:p>
    <w:p w14:paraId="6B8C441B" w14:textId="77777777" w:rsidR="00D61406" w:rsidRPr="00D61406" w:rsidRDefault="00D61406" w:rsidP="00D61406">
      <w:pPr>
        <w:pStyle w:val="BodyText"/>
        <w:keepNext/>
        <w:rPr>
          <w:rFonts w:ascii="Verdana" w:hAnsi="Verdana" w:cs="Arial"/>
          <w:sz w:val="22"/>
          <w:szCs w:val="22"/>
        </w:rPr>
      </w:pPr>
      <w:bookmarkStart w:id="37" w:name="_Ref307851301"/>
      <w:r w:rsidRPr="00D61406">
        <w:rPr>
          <w:rFonts w:ascii="Verdana" w:hAnsi="Verdana" w:cs="Arial"/>
          <w:sz w:val="22"/>
          <w:szCs w:val="22"/>
        </w:rPr>
        <w:t>The Publisher may terminate this agreement immediately by notice in writing if the Licensee:</w:t>
      </w:r>
      <w:bookmarkEnd w:id="37"/>
    </w:p>
    <w:p w14:paraId="7F1DA602"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t>commits a material breach of any of the terms of this agreement and, if such breach is capable of remedy, fails to remedy the breach within seven days of receiving notice from the terminating party specifying the breach and requiring the breach to be remedied;</w:t>
      </w:r>
    </w:p>
    <w:p w14:paraId="2F7691A4"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t>enters into liquidation whether compulsorily or voluntarily (otherwise than for the purposes of a solvent amalgamation or reconstruction);</w:t>
      </w:r>
    </w:p>
    <w:p w14:paraId="72BDFE3E"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t>becomes insolvent;</w:t>
      </w:r>
    </w:p>
    <w:p w14:paraId="7DCF7D2B"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t>ceases or threatens to cease to carry on business; or</w:t>
      </w:r>
    </w:p>
    <w:p w14:paraId="1C01C326" w14:textId="7C6E03A9" w:rsidR="00D61406" w:rsidRPr="00D61406" w:rsidRDefault="00D61406" w:rsidP="00D61406">
      <w:pPr>
        <w:pStyle w:val="BodyText2"/>
        <w:rPr>
          <w:rFonts w:ascii="Verdana" w:hAnsi="Verdana"/>
          <w:sz w:val="22"/>
          <w:szCs w:val="22"/>
        </w:rPr>
      </w:pPr>
      <w:r w:rsidRPr="00D61406">
        <w:rPr>
          <w:rFonts w:ascii="Verdana" w:hAnsi="Verdana"/>
          <w:sz w:val="22"/>
          <w:szCs w:val="22"/>
        </w:rPr>
        <w:t xml:space="preserve">has a bankruptcy or receiving order made against </w:t>
      </w:r>
      <w:r w:rsidR="00906C76" w:rsidRPr="00D61406">
        <w:rPr>
          <w:rFonts w:ascii="Verdana" w:hAnsi="Verdana"/>
          <w:sz w:val="22"/>
          <w:szCs w:val="22"/>
        </w:rPr>
        <w:t>him or</w:t>
      </w:r>
      <w:r w:rsidRPr="00D61406">
        <w:rPr>
          <w:rFonts w:ascii="Verdana" w:hAnsi="Verdana"/>
          <w:sz w:val="22"/>
          <w:szCs w:val="22"/>
        </w:rPr>
        <w:t xml:space="preserve"> makes any arrangement with his creditors.</w:t>
      </w:r>
    </w:p>
    <w:p w14:paraId="0AA84B45" w14:textId="77777777"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t>The Licensee may terminate this agreement at any time by giving 30 days’ written notice to the Publisher.  If the Publisher is in material breach as a result of circumstances within its control, the Licensee will be entitled to a pro rata return of the Fee (to the extent that such Fee has been paid).</w:t>
      </w:r>
    </w:p>
    <w:p w14:paraId="755C4DF6" w14:textId="77777777" w:rsidR="00D61406" w:rsidRPr="00D61406" w:rsidRDefault="00D61406" w:rsidP="00D61406">
      <w:pPr>
        <w:pStyle w:val="BodyText"/>
        <w:keepNext/>
        <w:rPr>
          <w:rFonts w:ascii="Verdana" w:hAnsi="Verdana" w:cs="Arial"/>
          <w:sz w:val="22"/>
          <w:szCs w:val="22"/>
        </w:rPr>
      </w:pPr>
      <w:r w:rsidRPr="00D61406">
        <w:rPr>
          <w:rFonts w:ascii="Verdana" w:hAnsi="Verdana" w:cs="Arial"/>
          <w:sz w:val="22"/>
          <w:szCs w:val="22"/>
        </w:rPr>
        <w:t>The expiry or termination of this agreement for any reason will not affect any rights and/or obligations:</w:t>
      </w:r>
    </w:p>
    <w:p w14:paraId="7127C389"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t>accrued before the date of termination or expiry; or</w:t>
      </w:r>
    </w:p>
    <w:p w14:paraId="1D8551A3"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lastRenderedPageBreak/>
        <w:t>expressed or intended to continue in force after and despite expiry or termination.</w:t>
      </w:r>
    </w:p>
    <w:p w14:paraId="1E999F3A" w14:textId="77777777" w:rsidR="00D61406" w:rsidRPr="00D61406" w:rsidRDefault="00D61406" w:rsidP="00D61406">
      <w:pPr>
        <w:pStyle w:val="BodyText"/>
        <w:keepNext/>
        <w:rPr>
          <w:rFonts w:ascii="Verdana" w:hAnsi="Verdana" w:cs="Arial"/>
          <w:sz w:val="22"/>
          <w:szCs w:val="22"/>
        </w:rPr>
      </w:pPr>
      <w:r w:rsidRPr="00D61406">
        <w:rPr>
          <w:rFonts w:ascii="Verdana" w:hAnsi="Verdana" w:cs="Arial"/>
          <w:sz w:val="22"/>
          <w:szCs w:val="22"/>
        </w:rPr>
        <w:t xml:space="preserve">On termination of this agreement, the </w:t>
      </w:r>
      <w:r w:rsidR="00B15C2E">
        <w:rPr>
          <w:rFonts w:ascii="Verdana" w:hAnsi="Verdana" w:cs="Arial"/>
          <w:sz w:val="22"/>
          <w:szCs w:val="22"/>
        </w:rPr>
        <w:t>Licence</w:t>
      </w:r>
      <w:r w:rsidRPr="00D61406">
        <w:rPr>
          <w:rFonts w:ascii="Verdana" w:hAnsi="Verdana" w:cs="Arial"/>
          <w:sz w:val="22"/>
          <w:szCs w:val="22"/>
        </w:rPr>
        <w:t xml:space="preserve"> to use the Licensed Material shall automatically terminate and the Licensee will immediately:</w:t>
      </w:r>
    </w:p>
    <w:p w14:paraId="067E32B7"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t>stop all activities licensed hereunder;</w:t>
      </w:r>
    </w:p>
    <w:p w14:paraId="326C4443"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t>make all outstanding payments to the Publisher;</w:t>
      </w:r>
    </w:p>
    <w:p w14:paraId="7E839780"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t>destroy or send to the Publisher all documents, disks and any other media bearing all or any of the Contracts, and to provide evidence to the satisfaction of the Publisher that all such documents and data have been destroyed; and</w:t>
      </w:r>
    </w:p>
    <w:p w14:paraId="19580F8D" w14:textId="51944EE9" w:rsidR="00D61406" w:rsidRPr="00D61406" w:rsidRDefault="00D61406" w:rsidP="00D61406">
      <w:pPr>
        <w:pStyle w:val="BodyText2"/>
        <w:rPr>
          <w:rFonts w:ascii="Verdana" w:hAnsi="Verdana"/>
          <w:sz w:val="22"/>
          <w:szCs w:val="22"/>
        </w:rPr>
      </w:pPr>
      <w:r w:rsidRPr="00D61406">
        <w:rPr>
          <w:rFonts w:ascii="Verdana" w:hAnsi="Verdana"/>
          <w:sz w:val="22"/>
          <w:szCs w:val="22"/>
        </w:rPr>
        <w:t xml:space="preserve">delete all copies and versions of the Contracts from the memories of the Licensee’s computer(s) and from any storage devices so that the Licensee no longer has an electronically functional copy of the Licensed Material or any part of the </w:t>
      </w:r>
      <w:r w:rsidR="00906C76" w:rsidRPr="00D61406">
        <w:rPr>
          <w:rFonts w:ascii="Verdana" w:hAnsi="Verdana"/>
          <w:sz w:val="22"/>
          <w:szCs w:val="22"/>
        </w:rPr>
        <w:t>Contracts and</w:t>
      </w:r>
      <w:r w:rsidRPr="00D61406">
        <w:rPr>
          <w:rFonts w:ascii="Verdana" w:hAnsi="Verdana"/>
          <w:sz w:val="22"/>
          <w:szCs w:val="22"/>
        </w:rPr>
        <w:t xml:space="preserve"> certify in writing within seven days of the date of termination that such deletion and destruction have taken place.</w:t>
      </w:r>
    </w:p>
    <w:p w14:paraId="6259460C" w14:textId="77777777"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t xml:space="preserve">Notwithstanding termination under clause </w:t>
      </w:r>
      <w:r w:rsidRPr="00D61406">
        <w:rPr>
          <w:rFonts w:ascii="Verdana" w:hAnsi="Verdana" w:cs="Arial"/>
          <w:sz w:val="22"/>
          <w:szCs w:val="22"/>
        </w:rPr>
        <w:fldChar w:fldCharType="begin"/>
      </w:r>
      <w:r w:rsidRPr="00D61406">
        <w:rPr>
          <w:rFonts w:ascii="Verdana" w:hAnsi="Verdana" w:cs="Arial"/>
          <w:sz w:val="22"/>
          <w:szCs w:val="22"/>
        </w:rPr>
        <w:instrText xml:space="preserve"> REF _Ref307851301 \r \h  \* MERGEFORMAT </w:instrText>
      </w:r>
      <w:r w:rsidRPr="00D61406">
        <w:rPr>
          <w:rFonts w:ascii="Verdana" w:hAnsi="Verdana" w:cs="Arial"/>
          <w:sz w:val="22"/>
          <w:szCs w:val="22"/>
        </w:rPr>
      </w:r>
      <w:r w:rsidRPr="00D61406">
        <w:rPr>
          <w:rFonts w:ascii="Verdana" w:hAnsi="Verdana" w:cs="Arial"/>
          <w:sz w:val="22"/>
          <w:szCs w:val="22"/>
        </w:rPr>
        <w:fldChar w:fldCharType="separate"/>
      </w:r>
      <w:r w:rsidR="008D1279">
        <w:rPr>
          <w:rFonts w:ascii="Verdana" w:hAnsi="Verdana" w:cs="Arial"/>
          <w:sz w:val="22"/>
          <w:szCs w:val="22"/>
        </w:rPr>
        <w:t>9.1</w:t>
      </w:r>
      <w:r w:rsidRPr="00D61406">
        <w:rPr>
          <w:rFonts w:ascii="Verdana" w:hAnsi="Verdana" w:cs="Arial"/>
          <w:sz w:val="22"/>
          <w:szCs w:val="22"/>
        </w:rPr>
        <w:fldChar w:fldCharType="end"/>
      </w:r>
      <w:r w:rsidRPr="00D61406">
        <w:rPr>
          <w:rFonts w:ascii="Verdana" w:hAnsi="Verdana" w:cs="Arial"/>
          <w:sz w:val="22"/>
          <w:szCs w:val="22"/>
        </w:rPr>
        <w:t xml:space="preserve"> of this agreement, the Licensee may continue to possess and use copies of the Contracts or any part thereof that were made prior to termination, or copies of such printouts subject to the Publisher’s consent.</w:t>
      </w:r>
    </w:p>
    <w:p w14:paraId="15E1328C" w14:textId="0E5ED2C9" w:rsidR="00D61406" w:rsidRDefault="00D61406" w:rsidP="00D61406">
      <w:pPr>
        <w:pStyle w:val="BodyText"/>
        <w:rPr>
          <w:rFonts w:ascii="Verdana" w:hAnsi="Verdana" w:cs="Arial"/>
          <w:sz w:val="22"/>
          <w:szCs w:val="22"/>
        </w:rPr>
      </w:pPr>
      <w:r w:rsidRPr="00D61406">
        <w:rPr>
          <w:rFonts w:ascii="Verdana" w:hAnsi="Verdana" w:cs="Arial"/>
          <w:sz w:val="22"/>
          <w:szCs w:val="22"/>
        </w:rPr>
        <w:t xml:space="preserve">The Publisher will not </w:t>
      </w:r>
      <w:r w:rsidR="00906C76" w:rsidRPr="00D61406">
        <w:rPr>
          <w:rFonts w:ascii="Verdana" w:hAnsi="Verdana" w:cs="Arial"/>
          <w:sz w:val="22"/>
          <w:szCs w:val="22"/>
        </w:rPr>
        <w:t>be following</w:t>
      </w:r>
      <w:r w:rsidRPr="00D61406">
        <w:rPr>
          <w:rFonts w:ascii="Verdana" w:hAnsi="Verdana" w:cs="Arial"/>
          <w:sz w:val="22"/>
          <w:szCs w:val="22"/>
        </w:rPr>
        <w:t xml:space="preserve"> the termination of this agreement use or make available the Contracts for any purpose to the Licensee.</w:t>
      </w:r>
    </w:p>
    <w:p w14:paraId="7B5CE5D2" w14:textId="77777777" w:rsidR="00D61406" w:rsidRPr="00D61406" w:rsidRDefault="00D61406" w:rsidP="00D61406">
      <w:pPr>
        <w:pStyle w:val="BodyText"/>
        <w:numPr>
          <w:ilvl w:val="0"/>
          <w:numId w:val="0"/>
        </w:numPr>
        <w:ind w:left="1418"/>
        <w:rPr>
          <w:rFonts w:ascii="Verdana" w:hAnsi="Verdana" w:cs="Arial"/>
          <w:sz w:val="22"/>
          <w:szCs w:val="22"/>
        </w:rPr>
      </w:pPr>
    </w:p>
    <w:p w14:paraId="35E995A3" w14:textId="77777777" w:rsidR="00D61406" w:rsidRPr="00D61406" w:rsidRDefault="00D61406" w:rsidP="00D61406">
      <w:pPr>
        <w:pStyle w:val="Heading1"/>
        <w:rPr>
          <w:rFonts w:ascii="Verdana" w:hAnsi="Verdana"/>
          <w:sz w:val="22"/>
          <w:szCs w:val="22"/>
        </w:rPr>
      </w:pPr>
      <w:bookmarkStart w:id="38" w:name="_Ref304970755"/>
      <w:bookmarkStart w:id="39" w:name="_Toc304987138"/>
      <w:bookmarkStart w:id="40" w:name="_Toc308444270"/>
      <w:r w:rsidRPr="00D61406">
        <w:rPr>
          <w:rFonts w:ascii="Verdana" w:hAnsi="Verdana"/>
          <w:sz w:val="22"/>
          <w:szCs w:val="22"/>
        </w:rPr>
        <w:t>Confidentiality</w:t>
      </w:r>
      <w:bookmarkEnd w:id="38"/>
      <w:bookmarkEnd w:id="39"/>
      <w:bookmarkEnd w:id="40"/>
    </w:p>
    <w:p w14:paraId="5D1E5ADD" w14:textId="77777777"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t>Each party will keep secret and confidential all Confidential Information of the other and will not (and will procure that it/he, its/his employees and/or officers will not) copy, use or disclose any such information to any third party, other than as may be necessary to comply with its obligations under this agreement.</w:t>
      </w:r>
    </w:p>
    <w:p w14:paraId="7090C984" w14:textId="77777777" w:rsidR="00D61406" w:rsidRPr="00D61406" w:rsidRDefault="00D61406" w:rsidP="00D61406">
      <w:pPr>
        <w:pStyle w:val="BodyText"/>
        <w:keepNext/>
        <w:rPr>
          <w:rFonts w:ascii="Verdana" w:hAnsi="Verdana" w:cs="Arial"/>
          <w:sz w:val="22"/>
          <w:szCs w:val="22"/>
        </w:rPr>
      </w:pPr>
      <w:r w:rsidRPr="00D61406">
        <w:rPr>
          <w:rFonts w:ascii="Verdana" w:hAnsi="Verdana" w:cs="Arial"/>
          <w:sz w:val="22"/>
          <w:szCs w:val="22"/>
        </w:rPr>
        <w:t>The obligation of confidence will not apply where the Confidential Information:</w:t>
      </w:r>
    </w:p>
    <w:p w14:paraId="7D8FC91B"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t>is required to be disclosed by operation of law;</w:t>
      </w:r>
    </w:p>
    <w:p w14:paraId="10231044"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t>was in the possession of the recipient prior to disclosure by the other party;</w:t>
      </w:r>
    </w:p>
    <w:p w14:paraId="2C33B322"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t>is subsequently acquired from a third party without any obligation of confidence;</w:t>
      </w:r>
    </w:p>
    <w:p w14:paraId="566BDC31"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t>is or becomes generally available to the public through no act or default of the recipient; or</w:t>
      </w:r>
    </w:p>
    <w:p w14:paraId="02EB3087" w14:textId="77777777" w:rsidR="00D61406" w:rsidRPr="00D61406" w:rsidRDefault="00D61406" w:rsidP="00D61406">
      <w:pPr>
        <w:pStyle w:val="BodyText2"/>
        <w:rPr>
          <w:rFonts w:ascii="Verdana" w:hAnsi="Verdana"/>
          <w:sz w:val="22"/>
          <w:szCs w:val="22"/>
        </w:rPr>
      </w:pPr>
      <w:r w:rsidRPr="00D61406">
        <w:rPr>
          <w:rFonts w:ascii="Verdana" w:hAnsi="Verdana"/>
          <w:sz w:val="22"/>
          <w:szCs w:val="22"/>
        </w:rPr>
        <w:lastRenderedPageBreak/>
        <w:t>is disclosed on a confidential basis for the purposes of obtaining professional advice.</w:t>
      </w:r>
    </w:p>
    <w:p w14:paraId="13B14DAA" w14:textId="77777777" w:rsidR="00D61406" w:rsidRDefault="00D61406" w:rsidP="00D61406">
      <w:pPr>
        <w:pStyle w:val="BodyText"/>
        <w:rPr>
          <w:rFonts w:ascii="Verdana" w:hAnsi="Verdana" w:cs="Arial"/>
          <w:sz w:val="22"/>
          <w:szCs w:val="22"/>
        </w:rPr>
      </w:pPr>
      <w:r w:rsidRPr="00D61406">
        <w:rPr>
          <w:rFonts w:ascii="Verdana" w:hAnsi="Verdana" w:cs="Arial"/>
          <w:sz w:val="22"/>
          <w:szCs w:val="22"/>
        </w:rPr>
        <w:t xml:space="preserve">This clause </w:t>
      </w:r>
      <w:r w:rsidRPr="00D61406">
        <w:rPr>
          <w:rFonts w:ascii="Verdana" w:hAnsi="Verdana" w:cs="Arial"/>
          <w:sz w:val="22"/>
          <w:szCs w:val="22"/>
        </w:rPr>
        <w:fldChar w:fldCharType="begin"/>
      </w:r>
      <w:r w:rsidRPr="00D61406">
        <w:rPr>
          <w:rFonts w:ascii="Verdana" w:hAnsi="Verdana" w:cs="Arial"/>
          <w:sz w:val="22"/>
          <w:szCs w:val="22"/>
        </w:rPr>
        <w:instrText xml:space="preserve"> REF _Ref304970755 \r \h  \* MERGEFORMAT </w:instrText>
      </w:r>
      <w:r w:rsidRPr="00D61406">
        <w:rPr>
          <w:rFonts w:ascii="Verdana" w:hAnsi="Verdana" w:cs="Arial"/>
          <w:sz w:val="22"/>
          <w:szCs w:val="22"/>
        </w:rPr>
      </w:r>
      <w:r w:rsidRPr="00D61406">
        <w:rPr>
          <w:rFonts w:ascii="Verdana" w:hAnsi="Verdana" w:cs="Arial"/>
          <w:sz w:val="22"/>
          <w:szCs w:val="22"/>
        </w:rPr>
        <w:fldChar w:fldCharType="separate"/>
      </w:r>
      <w:r w:rsidR="008D1279">
        <w:rPr>
          <w:rFonts w:ascii="Verdana" w:hAnsi="Verdana" w:cs="Arial"/>
          <w:sz w:val="22"/>
          <w:szCs w:val="22"/>
        </w:rPr>
        <w:t>10</w:t>
      </w:r>
      <w:r w:rsidRPr="00D61406">
        <w:rPr>
          <w:rFonts w:ascii="Verdana" w:hAnsi="Verdana" w:cs="Arial"/>
          <w:sz w:val="22"/>
          <w:szCs w:val="22"/>
        </w:rPr>
        <w:fldChar w:fldCharType="end"/>
      </w:r>
      <w:r w:rsidRPr="00D61406">
        <w:rPr>
          <w:rFonts w:ascii="Verdana" w:hAnsi="Verdana" w:cs="Arial"/>
          <w:sz w:val="22"/>
          <w:szCs w:val="22"/>
        </w:rPr>
        <w:t xml:space="preserve"> will continue in force notwithstanding the expiry or termination of this agreement, whatever the reason for such termination.</w:t>
      </w:r>
    </w:p>
    <w:p w14:paraId="13FD2318" w14:textId="77777777" w:rsidR="00D61406" w:rsidRPr="00D61406" w:rsidRDefault="00D61406" w:rsidP="00D61406">
      <w:pPr>
        <w:pStyle w:val="BodyText"/>
        <w:numPr>
          <w:ilvl w:val="0"/>
          <w:numId w:val="0"/>
        </w:numPr>
        <w:ind w:left="1418"/>
        <w:rPr>
          <w:rFonts w:ascii="Verdana" w:hAnsi="Verdana" w:cs="Arial"/>
          <w:sz w:val="22"/>
          <w:szCs w:val="22"/>
        </w:rPr>
      </w:pPr>
    </w:p>
    <w:p w14:paraId="7137F9E7" w14:textId="77777777" w:rsidR="00D61406" w:rsidRPr="00D61406" w:rsidRDefault="00D61406" w:rsidP="00D61406">
      <w:pPr>
        <w:pStyle w:val="Heading1"/>
        <w:rPr>
          <w:rFonts w:ascii="Verdana" w:hAnsi="Verdana"/>
          <w:sz w:val="22"/>
          <w:szCs w:val="22"/>
        </w:rPr>
      </w:pPr>
      <w:bookmarkStart w:id="41" w:name="_Ref304970762"/>
      <w:bookmarkStart w:id="42" w:name="_Toc304987139"/>
      <w:bookmarkStart w:id="43" w:name="_Toc308444271"/>
      <w:r w:rsidRPr="00D61406">
        <w:rPr>
          <w:rFonts w:ascii="Verdana" w:hAnsi="Verdana"/>
          <w:sz w:val="22"/>
          <w:szCs w:val="22"/>
        </w:rPr>
        <w:t>Force Majeure</w:t>
      </w:r>
      <w:bookmarkEnd w:id="41"/>
      <w:bookmarkEnd w:id="42"/>
      <w:bookmarkEnd w:id="43"/>
    </w:p>
    <w:p w14:paraId="0B7AF6E0" w14:textId="77777777" w:rsidR="00D61406" w:rsidRDefault="00D61406" w:rsidP="00D61406">
      <w:pPr>
        <w:pStyle w:val="BodyText"/>
        <w:numPr>
          <w:ilvl w:val="0"/>
          <w:numId w:val="0"/>
        </w:numPr>
        <w:ind w:left="567"/>
        <w:rPr>
          <w:rFonts w:ascii="Verdana" w:hAnsi="Verdana" w:cs="Arial"/>
          <w:sz w:val="22"/>
          <w:szCs w:val="22"/>
        </w:rPr>
      </w:pPr>
      <w:r w:rsidRPr="00D61406">
        <w:rPr>
          <w:rFonts w:ascii="Verdana" w:hAnsi="Verdana" w:cs="Arial"/>
          <w:sz w:val="22"/>
          <w:szCs w:val="22"/>
        </w:rPr>
        <w:t>No party will be liable for any breach of this agreement directly or indirectly caused by circumstances beyond the reasonable control of that party and which prevent that party from performing its obligations to the other.</w:t>
      </w:r>
    </w:p>
    <w:p w14:paraId="075DAED8" w14:textId="77777777" w:rsidR="00D61406" w:rsidRPr="00D61406" w:rsidRDefault="00D61406" w:rsidP="00D61406">
      <w:pPr>
        <w:pStyle w:val="BodyText"/>
        <w:numPr>
          <w:ilvl w:val="0"/>
          <w:numId w:val="0"/>
        </w:numPr>
        <w:ind w:left="567"/>
        <w:rPr>
          <w:rFonts w:ascii="Verdana" w:hAnsi="Verdana" w:cs="Arial"/>
          <w:sz w:val="22"/>
          <w:szCs w:val="22"/>
        </w:rPr>
      </w:pPr>
    </w:p>
    <w:p w14:paraId="3009422D" w14:textId="77777777" w:rsidR="00D61406" w:rsidRPr="00D61406" w:rsidRDefault="00D61406" w:rsidP="00D61406">
      <w:pPr>
        <w:pStyle w:val="Heading1"/>
        <w:rPr>
          <w:rFonts w:ascii="Verdana" w:hAnsi="Verdana"/>
          <w:sz w:val="22"/>
          <w:szCs w:val="22"/>
        </w:rPr>
      </w:pPr>
      <w:bookmarkStart w:id="44" w:name="_Ref304970768"/>
      <w:bookmarkStart w:id="45" w:name="_Toc304987140"/>
      <w:bookmarkStart w:id="46" w:name="_Toc308444272"/>
      <w:r w:rsidRPr="00D61406">
        <w:rPr>
          <w:rFonts w:ascii="Verdana" w:hAnsi="Verdana"/>
          <w:sz w:val="22"/>
          <w:szCs w:val="22"/>
        </w:rPr>
        <w:t>Notices</w:t>
      </w:r>
      <w:bookmarkEnd w:id="44"/>
      <w:bookmarkEnd w:id="45"/>
      <w:bookmarkEnd w:id="46"/>
    </w:p>
    <w:p w14:paraId="6E3C8A8B" w14:textId="4A519D16"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t xml:space="preserve">Notices between the parties relating to this agreement must be in writing and must be delivered personally or sent by prepaid </w:t>
      </w:r>
      <w:r w:rsidR="00906C76" w:rsidRPr="00D61406">
        <w:rPr>
          <w:rFonts w:ascii="Verdana" w:hAnsi="Verdana" w:cs="Arial"/>
          <w:sz w:val="22"/>
          <w:szCs w:val="22"/>
        </w:rPr>
        <w:t>first-class</w:t>
      </w:r>
      <w:r w:rsidRPr="00D61406">
        <w:rPr>
          <w:rFonts w:ascii="Verdana" w:hAnsi="Verdana" w:cs="Arial"/>
          <w:sz w:val="22"/>
          <w:szCs w:val="22"/>
        </w:rPr>
        <w:t xml:space="preserve"> post, prepaid air mail post or facsimile transmission to the address or fax number set out in clause </w:t>
      </w:r>
      <w:r w:rsidRPr="00D61406">
        <w:rPr>
          <w:rFonts w:ascii="Verdana" w:hAnsi="Verdana" w:cs="Arial"/>
          <w:sz w:val="22"/>
          <w:szCs w:val="22"/>
        </w:rPr>
        <w:fldChar w:fldCharType="begin"/>
      </w:r>
      <w:r w:rsidRPr="00D61406">
        <w:rPr>
          <w:rFonts w:ascii="Verdana" w:hAnsi="Verdana" w:cs="Arial"/>
          <w:sz w:val="22"/>
          <w:szCs w:val="22"/>
        </w:rPr>
        <w:instrText xml:space="preserve"> REF _Ref305382829 \r \h  \* MERGEFORMAT </w:instrText>
      </w:r>
      <w:r w:rsidRPr="00D61406">
        <w:rPr>
          <w:rFonts w:ascii="Verdana" w:hAnsi="Verdana" w:cs="Arial"/>
          <w:sz w:val="22"/>
          <w:szCs w:val="22"/>
        </w:rPr>
      </w:r>
      <w:r w:rsidRPr="00D61406">
        <w:rPr>
          <w:rFonts w:ascii="Verdana" w:hAnsi="Verdana" w:cs="Arial"/>
          <w:sz w:val="22"/>
          <w:szCs w:val="22"/>
        </w:rPr>
        <w:fldChar w:fldCharType="separate"/>
      </w:r>
      <w:r w:rsidR="008D1279">
        <w:rPr>
          <w:rFonts w:ascii="Verdana" w:hAnsi="Verdana" w:cs="Arial"/>
          <w:sz w:val="22"/>
          <w:szCs w:val="22"/>
        </w:rPr>
        <w:t>12.2</w:t>
      </w:r>
      <w:r w:rsidRPr="00D61406">
        <w:rPr>
          <w:rFonts w:ascii="Verdana" w:hAnsi="Verdana" w:cs="Arial"/>
          <w:sz w:val="22"/>
          <w:szCs w:val="22"/>
        </w:rPr>
        <w:fldChar w:fldCharType="end"/>
      </w:r>
      <w:r w:rsidRPr="00D61406">
        <w:rPr>
          <w:rFonts w:ascii="Verdana" w:hAnsi="Verdana" w:cs="Arial"/>
          <w:sz w:val="22"/>
          <w:szCs w:val="22"/>
        </w:rPr>
        <w:t xml:space="preserve">.  Alternative details may be notified by a party for the purposes of this clause </w:t>
      </w:r>
      <w:r w:rsidRPr="00D61406">
        <w:rPr>
          <w:rFonts w:ascii="Verdana" w:hAnsi="Verdana" w:cs="Arial"/>
          <w:sz w:val="22"/>
          <w:szCs w:val="22"/>
        </w:rPr>
        <w:fldChar w:fldCharType="begin"/>
      </w:r>
      <w:r w:rsidRPr="00D61406">
        <w:rPr>
          <w:rFonts w:ascii="Verdana" w:hAnsi="Verdana" w:cs="Arial"/>
          <w:sz w:val="22"/>
          <w:szCs w:val="22"/>
        </w:rPr>
        <w:instrText xml:space="preserve"> REF _Ref304970768 \r \h  \* MERGEFORMAT </w:instrText>
      </w:r>
      <w:r w:rsidRPr="00D61406">
        <w:rPr>
          <w:rFonts w:ascii="Verdana" w:hAnsi="Verdana" w:cs="Arial"/>
          <w:sz w:val="22"/>
          <w:szCs w:val="22"/>
        </w:rPr>
      </w:r>
      <w:r w:rsidRPr="00D61406">
        <w:rPr>
          <w:rFonts w:ascii="Verdana" w:hAnsi="Verdana" w:cs="Arial"/>
          <w:sz w:val="22"/>
          <w:szCs w:val="22"/>
        </w:rPr>
        <w:fldChar w:fldCharType="separate"/>
      </w:r>
      <w:r w:rsidR="008D1279">
        <w:rPr>
          <w:rFonts w:ascii="Verdana" w:hAnsi="Verdana" w:cs="Arial"/>
          <w:sz w:val="22"/>
          <w:szCs w:val="22"/>
        </w:rPr>
        <w:t>12</w:t>
      </w:r>
      <w:r w:rsidRPr="00D61406">
        <w:rPr>
          <w:rFonts w:ascii="Verdana" w:hAnsi="Verdana" w:cs="Arial"/>
          <w:sz w:val="22"/>
          <w:szCs w:val="22"/>
        </w:rPr>
        <w:fldChar w:fldCharType="end"/>
      </w:r>
      <w:r w:rsidRPr="00D61406">
        <w:rPr>
          <w:rFonts w:ascii="Verdana" w:hAnsi="Verdana" w:cs="Arial"/>
          <w:sz w:val="22"/>
          <w:szCs w:val="22"/>
        </w:rPr>
        <w:t>.</w:t>
      </w:r>
    </w:p>
    <w:p w14:paraId="239BDA4D" w14:textId="77777777" w:rsidR="00D61406" w:rsidRPr="00D61406" w:rsidRDefault="00D61406" w:rsidP="00D61406">
      <w:pPr>
        <w:pStyle w:val="BodyText"/>
        <w:rPr>
          <w:rFonts w:ascii="Verdana" w:hAnsi="Verdana" w:cs="Arial"/>
          <w:sz w:val="22"/>
          <w:szCs w:val="22"/>
        </w:rPr>
      </w:pPr>
      <w:bookmarkStart w:id="47" w:name="_Ref305382829"/>
      <w:r w:rsidRPr="00D61406">
        <w:rPr>
          <w:rFonts w:ascii="Verdana" w:hAnsi="Verdana" w:cs="Arial"/>
          <w:sz w:val="22"/>
          <w:szCs w:val="22"/>
        </w:rPr>
        <w:t>Notices will be treated as received as follows: if delivered by hand, when delivered; if sent by first class post, 48 hours after posting; if sent by air mail post, 72 hours after posting; if sent by fax, when sent.  Any notices that would be treated as received out of Business Hours will be deemed given on the next Business Day.</w:t>
      </w:r>
      <w:bookmarkEnd w:id="47"/>
    </w:p>
    <w:p w14:paraId="0D992B67" w14:textId="77777777" w:rsidR="00460686" w:rsidRDefault="00D61406" w:rsidP="00D61406">
      <w:pPr>
        <w:ind w:left="1418"/>
        <w:rPr>
          <w:rFonts w:ascii="Verdana" w:hAnsi="Verdana" w:cs="Arial"/>
          <w:szCs w:val="22"/>
        </w:rPr>
      </w:pPr>
      <w:r w:rsidRPr="00D61406">
        <w:rPr>
          <w:rFonts w:ascii="Verdana" w:hAnsi="Verdana" w:cs="Arial"/>
          <w:b/>
          <w:szCs w:val="22"/>
        </w:rPr>
        <w:t>Thomas Telford Limited</w:t>
      </w:r>
      <w:r w:rsidRPr="00D61406">
        <w:rPr>
          <w:rFonts w:ascii="Verdana" w:hAnsi="Verdana" w:cs="Arial"/>
          <w:szCs w:val="22"/>
        </w:rPr>
        <w:br/>
        <w:t>Address: 1</w:t>
      </w:r>
      <w:r w:rsidRPr="00D61406">
        <w:rPr>
          <w:rFonts w:ascii="Verdana" w:hAnsi="Verdana" w:cs="Arial"/>
          <w:szCs w:val="22"/>
        </w:rPr>
        <w:noBreakHyphen/>
        <w:t xml:space="preserve">7 Great George Street, Westminster, London SW1P 3AA, attention </w:t>
      </w:r>
      <w:r w:rsidR="001B3B0C">
        <w:rPr>
          <w:rFonts w:ascii="Verdana" w:hAnsi="Verdana" w:cs="Arial"/>
          <w:szCs w:val="22"/>
        </w:rPr>
        <w:t>NEC General Manager</w:t>
      </w:r>
    </w:p>
    <w:p w14:paraId="7A01EE03" w14:textId="77777777" w:rsidR="00460686" w:rsidRDefault="00460686" w:rsidP="00D61406">
      <w:pPr>
        <w:ind w:left="1418"/>
        <w:rPr>
          <w:rFonts w:ascii="Verdana" w:hAnsi="Verdana" w:cs="Arial"/>
          <w:szCs w:val="22"/>
        </w:rPr>
      </w:pPr>
    </w:p>
    <w:p w14:paraId="39382921" w14:textId="77777777" w:rsidR="00460686" w:rsidRDefault="00460686" w:rsidP="00D61406">
      <w:pPr>
        <w:ind w:left="1418"/>
        <w:rPr>
          <w:rFonts w:ascii="Verdana" w:hAnsi="Verdana" w:cs="Arial"/>
          <w:szCs w:val="22"/>
        </w:rPr>
      </w:pPr>
    </w:p>
    <w:p w14:paraId="6505BC27" w14:textId="77777777" w:rsidR="00460686" w:rsidRPr="00460686" w:rsidRDefault="00460686" w:rsidP="00D61406">
      <w:pPr>
        <w:ind w:left="1418"/>
        <w:rPr>
          <w:rFonts w:ascii="Verdana" w:hAnsi="Verdana" w:cs="Arial"/>
          <w:b/>
          <w:bCs/>
          <w:szCs w:val="22"/>
        </w:rPr>
      </w:pPr>
      <w:proofErr w:type="spellStart"/>
      <w:r w:rsidRPr="00460686">
        <w:rPr>
          <w:rFonts w:ascii="Verdana" w:hAnsi="Verdana" w:cs="Arial"/>
          <w:b/>
          <w:bCs/>
          <w:szCs w:val="22"/>
        </w:rPr>
        <w:t>Defence</w:t>
      </w:r>
      <w:proofErr w:type="spellEnd"/>
      <w:r w:rsidRPr="00460686">
        <w:rPr>
          <w:rFonts w:ascii="Verdana" w:hAnsi="Verdana" w:cs="Arial"/>
          <w:b/>
          <w:bCs/>
          <w:szCs w:val="22"/>
        </w:rPr>
        <w:t xml:space="preserve"> Infrastructure </w:t>
      </w:r>
      <w:proofErr w:type="spellStart"/>
      <w:r w:rsidRPr="00460686">
        <w:rPr>
          <w:rFonts w:ascii="Verdana" w:hAnsi="Verdana" w:cs="Arial"/>
          <w:b/>
          <w:bCs/>
          <w:szCs w:val="22"/>
        </w:rPr>
        <w:t>Organisation</w:t>
      </w:r>
      <w:proofErr w:type="spellEnd"/>
      <w:r w:rsidRPr="00460686">
        <w:rPr>
          <w:rFonts w:ascii="Verdana" w:hAnsi="Verdana" w:cs="Arial"/>
          <w:b/>
          <w:bCs/>
          <w:szCs w:val="22"/>
        </w:rPr>
        <w:t xml:space="preserve"> </w:t>
      </w:r>
    </w:p>
    <w:p w14:paraId="2D1293B7" w14:textId="5AE505F5" w:rsidR="001B3B0C" w:rsidRDefault="00460686" w:rsidP="00D61406">
      <w:pPr>
        <w:ind w:left="1418"/>
        <w:rPr>
          <w:rFonts w:ascii="Verdana" w:hAnsi="Verdana" w:cs="Arial"/>
          <w:szCs w:val="22"/>
        </w:rPr>
      </w:pPr>
      <w:r>
        <w:rPr>
          <w:rFonts w:ascii="Verdana" w:hAnsi="Verdana" w:cs="Arial"/>
          <w:szCs w:val="22"/>
        </w:rPr>
        <w:t xml:space="preserve">Address: Marlborough Lines, IDL 448, </w:t>
      </w:r>
      <w:proofErr w:type="spellStart"/>
      <w:r>
        <w:rPr>
          <w:rFonts w:ascii="Verdana" w:hAnsi="Verdana" w:cs="Arial"/>
          <w:szCs w:val="22"/>
        </w:rPr>
        <w:t>Monxton</w:t>
      </w:r>
      <w:proofErr w:type="spellEnd"/>
      <w:r>
        <w:rPr>
          <w:rFonts w:ascii="Verdana" w:hAnsi="Verdana" w:cs="Arial"/>
          <w:szCs w:val="22"/>
        </w:rPr>
        <w:t xml:space="preserve"> Road, Andover, SP11 8HJ</w:t>
      </w:r>
      <w:r w:rsidR="001B3B0C">
        <w:rPr>
          <w:rFonts w:ascii="Verdana" w:hAnsi="Verdana" w:cs="Arial"/>
          <w:szCs w:val="22"/>
        </w:rPr>
        <w:br/>
      </w:r>
    </w:p>
    <w:p w14:paraId="4F2FBF2E" w14:textId="77777777" w:rsidR="0083725E" w:rsidRDefault="0083725E" w:rsidP="00D61406">
      <w:pPr>
        <w:ind w:left="1418"/>
        <w:rPr>
          <w:rFonts w:ascii="Verdana" w:hAnsi="Verdana" w:cs="Arial"/>
          <w:szCs w:val="22"/>
        </w:rPr>
      </w:pPr>
    </w:p>
    <w:p w14:paraId="75C6152F" w14:textId="77777777" w:rsidR="00D61406" w:rsidRPr="00D61406" w:rsidRDefault="00D61406" w:rsidP="00D61406">
      <w:pPr>
        <w:pStyle w:val="Heading1"/>
        <w:rPr>
          <w:rFonts w:ascii="Verdana" w:hAnsi="Verdana"/>
          <w:sz w:val="22"/>
          <w:szCs w:val="22"/>
        </w:rPr>
      </w:pPr>
      <w:bookmarkStart w:id="48" w:name="_Toc304987141"/>
      <w:bookmarkStart w:id="49" w:name="_Toc308444273"/>
      <w:r w:rsidRPr="00D61406">
        <w:rPr>
          <w:rFonts w:ascii="Verdana" w:hAnsi="Verdana"/>
          <w:sz w:val="22"/>
          <w:szCs w:val="22"/>
        </w:rPr>
        <w:t>General</w:t>
      </w:r>
      <w:bookmarkEnd w:id="48"/>
      <w:bookmarkEnd w:id="49"/>
    </w:p>
    <w:p w14:paraId="4B27A53C" w14:textId="77777777" w:rsidR="00D61406" w:rsidRDefault="00D61406" w:rsidP="00D61406">
      <w:pPr>
        <w:pStyle w:val="BodyText"/>
        <w:rPr>
          <w:rFonts w:ascii="Verdana" w:hAnsi="Verdana" w:cs="Arial"/>
          <w:sz w:val="22"/>
          <w:szCs w:val="22"/>
        </w:rPr>
      </w:pPr>
      <w:r w:rsidRPr="00D61406">
        <w:rPr>
          <w:rFonts w:ascii="Verdana" w:hAnsi="Verdana" w:cs="Arial"/>
          <w:sz w:val="22"/>
          <w:szCs w:val="22"/>
        </w:rPr>
        <w:t>No party will assign, transfer, subcontract, charge, create a trust over or otherwise deal in its rights and/or obligations under this agreement (or purport to do so) without the other parties’ prior written consent which will not be unreasonably withheld or delayed.</w:t>
      </w:r>
    </w:p>
    <w:p w14:paraId="4AFABDB2" w14:textId="77777777"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t>Unless the right of enforcement is expressly granted, it is not intended that any provision of this agreement will be enforceable by virtue of the Contracts (Rights of Third Parties) Act 1999 by any person who is not a party to this agreement.</w:t>
      </w:r>
    </w:p>
    <w:p w14:paraId="104C39C6" w14:textId="77777777"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lastRenderedPageBreak/>
        <w:t>This agreement may be executed in any number of counterparts, each of which when executed will be an original, but all the counterparts together will constitute one document.</w:t>
      </w:r>
    </w:p>
    <w:p w14:paraId="575107D1" w14:textId="77777777"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t>A failure or delay by any party to exercise any right or remedy under this agreement will not be construed or operate as a waiver of that right or remedy nor will any single or partial exercise of any right or remedy preclude the further exercise of that right or remedy.</w:t>
      </w:r>
    </w:p>
    <w:p w14:paraId="5AA5C12E" w14:textId="77777777"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t>This agreement represents the entire terms agreed between the parties in relation to its subject matter and supersedes all previous contracts or arrangements (including any usage or custom and any terms arising through any course of dealing) of any kind between the parties relating to its subject matter.</w:t>
      </w:r>
    </w:p>
    <w:p w14:paraId="23F0DCE7" w14:textId="77777777"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t>This agreement may be amended, superseded, or cancelled (or any of its terms and conditions waived) only in writing signed by or on behalf of the Publisher and the Licensee, or in the case of waiver, of the party waiving compliance.</w:t>
      </w:r>
    </w:p>
    <w:p w14:paraId="6A573F90" w14:textId="77777777"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t>Each of the provisions contained in this agreement will be construed as independent of every other such provision, so that if any provision of this agreement will be determined by any court or competent authority to be illegal, invalid and/or unenforceable then such determination will not affect any other provision of this agreement, all of which other provisions will remain in full force and effect.</w:t>
      </w:r>
    </w:p>
    <w:p w14:paraId="302E799D" w14:textId="77777777" w:rsidR="00D61406" w:rsidRPr="00D61406" w:rsidRDefault="00D61406" w:rsidP="00D61406">
      <w:pPr>
        <w:pStyle w:val="BodyText"/>
        <w:rPr>
          <w:rFonts w:ascii="Verdana" w:hAnsi="Verdana" w:cs="Arial"/>
          <w:sz w:val="22"/>
          <w:szCs w:val="22"/>
        </w:rPr>
      </w:pPr>
      <w:r w:rsidRPr="00D61406">
        <w:rPr>
          <w:rFonts w:ascii="Verdana" w:hAnsi="Verdana" w:cs="Arial"/>
          <w:sz w:val="22"/>
          <w:szCs w:val="22"/>
        </w:rPr>
        <w:t>This agreement will be governed by and construed in accordance with English law.</w:t>
      </w:r>
    </w:p>
    <w:p w14:paraId="01FC5102" w14:textId="15629D96" w:rsidR="00D61406" w:rsidRDefault="00D61406" w:rsidP="00D61406">
      <w:pPr>
        <w:pStyle w:val="BodyText"/>
        <w:rPr>
          <w:rFonts w:ascii="Verdana" w:hAnsi="Verdana" w:cs="Arial"/>
          <w:sz w:val="22"/>
          <w:szCs w:val="22"/>
        </w:rPr>
      </w:pPr>
      <w:r w:rsidRPr="00D61406">
        <w:rPr>
          <w:rFonts w:ascii="Verdana" w:hAnsi="Verdana" w:cs="Arial"/>
          <w:sz w:val="22"/>
          <w:szCs w:val="22"/>
        </w:rPr>
        <w:t xml:space="preserve">The English courts will have </w:t>
      </w:r>
      <w:r w:rsidR="00906C76" w:rsidRPr="00D61406">
        <w:rPr>
          <w:rFonts w:ascii="Verdana" w:hAnsi="Verdana" w:cs="Arial"/>
          <w:sz w:val="22"/>
          <w:szCs w:val="22"/>
        </w:rPr>
        <w:t>nonexclusive</w:t>
      </w:r>
      <w:r w:rsidRPr="00D61406">
        <w:rPr>
          <w:rFonts w:ascii="Verdana" w:hAnsi="Verdana" w:cs="Arial"/>
          <w:sz w:val="22"/>
          <w:szCs w:val="22"/>
        </w:rPr>
        <w:t xml:space="preserve"> jurisdiction to determine any disputes which may arise out of, under, or in connection with this agreement.</w:t>
      </w:r>
    </w:p>
    <w:p w14:paraId="47BC6C74" w14:textId="77777777" w:rsidR="00D61406" w:rsidRDefault="00D61406" w:rsidP="00D61406">
      <w:pPr>
        <w:pStyle w:val="Heading1"/>
        <w:numPr>
          <w:ilvl w:val="0"/>
          <w:numId w:val="0"/>
        </w:numPr>
        <w:ind w:left="567"/>
      </w:pPr>
    </w:p>
    <w:p w14:paraId="229976DC" w14:textId="77777777" w:rsidR="008C3A02" w:rsidRDefault="008C3A02">
      <w:pPr>
        <w:rPr>
          <w:rFonts w:ascii="Verdana" w:hAnsi="Verdana" w:cs="Arial"/>
          <w:szCs w:val="22"/>
        </w:rPr>
      </w:pPr>
      <w:r>
        <w:rPr>
          <w:rFonts w:ascii="Verdana" w:hAnsi="Verdana" w:cs="Arial"/>
          <w:szCs w:val="22"/>
        </w:rPr>
        <w:br w:type="page"/>
      </w:r>
    </w:p>
    <w:p w14:paraId="7471A2CC" w14:textId="77777777" w:rsidR="008C3A02" w:rsidRDefault="008C3A02" w:rsidP="00D61406">
      <w:pPr>
        <w:rPr>
          <w:rFonts w:ascii="Verdana" w:hAnsi="Verdana" w:cs="Arial"/>
          <w:szCs w:val="22"/>
        </w:rPr>
      </w:pPr>
    </w:p>
    <w:p w14:paraId="467F53E3" w14:textId="77777777" w:rsidR="008C3A02" w:rsidRDefault="008C3A02" w:rsidP="00D61406">
      <w:pPr>
        <w:rPr>
          <w:rFonts w:ascii="Verdana" w:hAnsi="Verdana" w:cs="Arial"/>
          <w:szCs w:val="22"/>
        </w:rPr>
      </w:pPr>
    </w:p>
    <w:p w14:paraId="1DC1F4F9" w14:textId="77777777" w:rsidR="008C3A02" w:rsidRDefault="008C3A02" w:rsidP="00D61406">
      <w:pPr>
        <w:rPr>
          <w:rFonts w:ascii="Verdana" w:hAnsi="Verdana" w:cs="Arial"/>
          <w:szCs w:val="22"/>
        </w:rPr>
      </w:pPr>
    </w:p>
    <w:p w14:paraId="34DFAF34" w14:textId="77777777" w:rsidR="008C3A02" w:rsidRDefault="008C3A02" w:rsidP="00D61406">
      <w:pPr>
        <w:rPr>
          <w:rFonts w:ascii="Verdana" w:hAnsi="Verdana" w:cs="Arial"/>
          <w:szCs w:val="22"/>
        </w:rPr>
      </w:pPr>
    </w:p>
    <w:p w14:paraId="045120F5" w14:textId="77777777" w:rsidR="00D61406" w:rsidRPr="00D61406" w:rsidRDefault="00D61406" w:rsidP="00D61406">
      <w:pPr>
        <w:rPr>
          <w:rFonts w:ascii="Verdana" w:hAnsi="Verdana" w:cs="Arial"/>
          <w:szCs w:val="22"/>
        </w:rPr>
      </w:pPr>
      <w:r w:rsidRPr="00D61406">
        <w:rPr>
          <w:rFonts w:ascii="Verdana" w:hAnsi="Verdana" w:cs="Arial"/>
          <w:szCs w:val="22"/>
        </w:rPr>
        <w:t>Signed by the parties on the date of this agreement.</w:t>
      </w:r>
    </w:p>
    <w:p w14:paraId="3769F9EC" w14:textId="77777777" w:rsidR="00D61406" w:rsidRPr="00D61406" w:rsidRDefault="00D61406" w:rsidP="00D61406">
      <w:pPr>
        <w:rPr>
          <w:rFonts w:ascii="Verdana" w:hAnsi="Verdana" w:cs="Arial"/>
          <w:szCs w:val="22"/>
        </w:rPr>
      </w:pPr>
    </w:p>
    <w:p w14:paraId="77A59EEF" w14:textId="77777777" w:rsidR="00D61406" w:rsidRPr="00D61406" w:rsidRDefault="00D61406" w:rsidP="00D61406">
      <w:pPr>
        <w:pStyle w:val="SingleSpacing"/>
        <w:keepNext/>
        <w:tabs>
          <w:tab w:val="left" w:pos="3969"/>
        </w:tabs>
        <w:rPr>
          <w:rFonts w:ascii="Verdana" w:hAnsi="Verdana"/>
          <w:sz w:val="22"/>
          <w:szCs w:val="22"/>
        </w:rPr>
      </w:pPr>
    </w:p>
    <w:p w14:paraId="27CF2C9D" w14:textId="77777777" w:rsidR="00D61406" w:rsidRPr="00D61406" w:rsidRDefault="00D61406" w:rsidP="00D61406">
      <w:pPr>
        <w:pStyle w:val="SingleSpacing"/>
        <w:keepNext/>
        <w:tabs>
          <w:tab w:val="left" w:pos="3969"/>
        </w:tabs>
        <w:rPr>
          <w:rFonts w:ascii="Verdana" w:hAnsi="Verdana"/>
          <w:sz w:val="22"/>
          <w:szCs w:val="22"/>
        </w:rPr>
      </w:pPr>
    </w:p>
    <w:p w14:paraId="51EF4B31" w14:textId="77777777" w:rsidR="00D61406" w:rsidRPr="00D61406" w:rsidRDefault="00D61406" w:rsidP="00D61406">
      <w:pPr>
        <w:pStyle w:val="SingleSpacing"/>
        <w:keepNext/>
        <w:tabs>
          <w:tab w:val="left" w:pos="3969"/>
        </w:tabs>
        <w:rPr>
          <w:rFonts w:ascii="Verdana" w:hAnsi="Verdana"/>
          <w:sz w:val="22"/>
          <w:szCs w:val="22"/>
        </w:rPr>
      </w:pPr>
    </w:p>
    <w:p w14:paraId="64246D91" w14:textId="77777777" w:rsidR="00D61406" w:rsidRPr="00D61406" w:rsidRDefault="00D61406" w:rsidP="00FB51EC">
      <w:pPr>
        <w:pStyle w:val="SingleSpacing"/>
        <w:keepNext/>
        <w:tabs>
          <w:tab w:val="left" w:pos="3969"/>
        </w:tabs>
        <w:rPr>
          <w:rFonts w:ascii="Verdana" w:hAnsi="Verdana"/>
          <w:sz w:val="22"/>
          <w:szCs w:val="22"/>
        </w:rPr>
      </w:pPr>
      <w:r w:rsidRPr="00D61406">
        <w:rPr>
          <w:rFonts w:ascii="Verdana" w:hAnsi="Verdana"/>
          <w:sz w:val="22"/>
          <w:szCs w:val="22"/>
        </w:rPr>
        <w:t xml:space="preserve">Signed on behalf of </w:t>
      </w:r>
      <w:r w:rsidR="00FB51EC">
        <w:rPr>
          <w:rFonts w:ascii="Verdana" w:hAnsi="Verdana"/>
          <w:sz w:val="22"/>
          <w:szCs w:val="22"/>
        </w:rPr>
        <w:t>THOMAS TELFORD LIMITED</w:t>
      </w:r>
      <w:r w:rsidRPr="00D61406">
        <w:rPr>
          <w:rFonts w:ascii="Verdana" w:hAnsi="Verdana"/>
          <w:sz w:val="22"/>
          <w:szCs w:val="22"/>
        </w:rPr>
        <w:t>:</w:t>
      </w:r>
    </w:p>
    <w:p w14:paraId="648C3A8D" w14:textId="77777777" w:rsidR="00D61406" w:rsidRPr="00D61406" w:rsidRDefault="00D61406" w:rsidP="00D61406">
      <w:pPr>
        <w:pStyle w:val="SingleSpacing"/>
        <w:keepNext/>
        <w:tabs>
          <w:tab w:val="left" w:pos="3969"/>
        </w:tabs>
        <w:rPr>
          <w:rFonts w:ascii="Verdana" w:hAnsi="Verdana"/>
          <w:sz w:val="22"/>
          <w:szCs w:val="22"/>
        </w:rPr>
      </w:pPr>
    </w:p>
    <w:p w14:paraId="72AF1C1F" w14:textId="77777777" w:rsidR="00D61406" w:rsidRPr="00D61406" w:rsidRDefault="00D61406" w:rsidP="00D61406">
      <w:pPr>
        <w:pStyle w:val="SingleSpacing"/>
        <w:keepNext/>
        <w:tabs>
          <w:tab w:val="left" w:pos="3969"/>
        </w:tabs>
        <w:rPr>
          <w:rFonts w:ascii="Verdana" w:hAnsi="Verdana"/>
          <w:sz w:val="22"/>
          <w:szCs w:val="22"/>
        </w:rPr>
      </w:pPr>
    </w:p>
    <w:p w14:paraId="055281EF" w14:textId="21EB21E3" w:rsidR="00D61406" w:rsidRPr="00D61406" w:rsidRDefault="00D61406" w:rsidP="00391A75">
      <w:pPr>
        <w:pStyle w:val="SingleSpacing"/>
        <w:keepNext/>
        <w:tabs>
          <w:tab w:val="left" w:pos="3969"/>
        </w:tabs>
        <w:rPr>
          <w:rFonts w:ascii="Verdana" w:hAnsi="Verdana"/>
          <w:sz w:val="22"/>
          <w:szCs w:val="22"/>
        </w:rPr>
      </w:pPr>
      <w:r w:rsidRPr="00D61406">
        <w:rPr>
          <w:rFonts w:ascii="Verdana" w:hAnsi="Verdana"/>
          <w:sz w:val="22"/>
          <w:szCs w:val="22"/>
        </w:rPr>
        <w:tab/>
      </w:r>
    </w:p>
    <w:p w14:paraId="494F6319" w14:textId="77777777" w:rsidR="00D61406" w:rsidRPr="00D61406" w:rsidRDefault="00D61406" w:rsidP="00D61406">
      <w:pPr>
        <w:pStyle w:val="SingleSpacing"/>
        <w:keepNext/>
        <w:tabs>
          <w:tab w:val="left" w:pos="3969"/>
        </w:tabs>
        <w:rPr>
          <w:rFonts w:ascii="Verdana" w:hAnsi="Verdana"/>
          <w:sz w:val="22"/>
          <w:szCs w:val="22"/>
        </w:rPr>
      </w:pPr>
    </w:p>
    <w:p w14:paraId="0599958B" w14:textId="77777777" w:rsidR="00D61406" w:rsidRPr="00D61406" w:rsidRDefault="00D61406" w:rsidP="00D61406">
      <w:pPr>
        <w:pStyle w:val="SingleSpacing"/>
        <w:keepNext/>
        <w:tabs>
          <w:tab w:val="left" w:pos="3969"/>
        </w:tabs>
        <w:rPr>
          <w:rFonts w:ascii="Verdana" w:hAnsi="Verdana"/>
          <w:sz w:val="22"/>
          <w:szCs w:val="22"/>
        </w:rPr>
      </w:pPr>
    </w:p>
    <w:p w14:paraId="700AB8B4" w14:textId="77777777" w:rsidR="00D61406" w:rsidRPr="00D61406" w:rsidRDefault="00D61406" w:rsidP="00D61406">
      <w:pPr>
        <w:pStyle w:val="SingleSpacing"/>
        <w:keepNext/>
        <w:tabs>
          <w:tab w:val="left" w:pos="3969"/>
        </w:tabs>
        <w:rPr>
          <w:rFonts w:ascii="Verdana" w:hAnsi="Verdana"/>
          <w:sz w:val="22"/>
          <w:szCs w:val="22"/>
          <w:highlight w:val="yellow"/>
        </w:rPr>
      </w:pPr>
      <w:r w:rsidRPr="00D61406">
        <w:rPr>
          <w:rFonts w:ascii="Verdana" w:hAnsi="Verdana"/>
          <w:sz w:val="22"/>
          <w:szCs w:val="22"/>
        </w:rPr>
        <w:tab/>
      </w:r>
    </w:p>
    <w:p w14:paraId="665CCEF8" w14:textId="77777777" w:rsidR="00D61406" w:rsidRPr="00D61406" w:rsidRDefault="00D61406" w:rsidP="00D61406">
      <w:pPr>
        <w:pStyle w:val="SingleSpacing"/>
        <w:tabs>
          <w:tab w:val="left" w:pos="3969"/>
        </w:tabs>
        <w:rPr>
          <w:rFonts w:ascii="Verdana" w:hAnsi="Verdana"/>
          <w:sz w:val="22"/>
          <w:szCs w:val="22"/>
          <w:highlight w:val="yellow"/>
        </w:rPr>
      </w:pPr>
    </w:p>
    <w:p w14:paraId="117CEA6C" w14:textId="77777777" w:rsidR="00D61406" w:rsidRPr="00D61406" w:rsidRDefault="00D61406" w:rsidP="00D61406">
      <w:pPr>
        <w:pStyle w:val="SingleSpacing"/>
        <w:tabs>
          <w:tab w:val="left" w:pos="3969"/>
        </w:tabs>
        <w:rPr>
          <w:rFonts w:ascii="Verdana" w:hAnsi="Verdana"/>
          <w:sz w:val="22"/>
          <w:szCs w:val="22"/>
          <w:highlight w:val="yellow"/>
        </w:rPr>
      </w:pPr>
    </w:p>
    <w:p w14:paraId="0039DB0C" w14:textId="1BD8EB91" w:rsidR="00D61406" w:rsidRPr="00D61406" w:rsidRDefault="00D61406" w:rsidP="00D61406">
      <w:pPr>
        <w:pStyle w:val="SingleSpacing"/>
        <w:keepNext/>
        <w:tabs>
          <w:tab w:val="left" w:pos="3969"/>
        </w:tabs>
        <w:rPr>
          <w:rFonts w:ascii="Verdana" w:hAnsi="Verdana"/>
          <w:sz w:val="22"/>
          <w:szCs w:val="22"/>
        </w:rPr>
      </w:pPr>
      <w:r w:rsidRPr="00460686">
        <w:rPr>
          <w:rFonts w:ascii="Verdana" w:hAnsi="Verdana"/>
          <w:sz w:val="22"/>
          <w:szCs w:val="22"/>
        </w:rPr>
        <w:t>Signed on behalf of</w:t>
      </w:r>
      <w:r w:rsidR="00460686">
        <w:rPr>
          <w:rFonts w:ascii="Verdana" w:hAnsi="Verdana"/>
          <w:sz w:val="22"/>
          <w:szCs w:val="22"/>
        </w:rPr>
        <w:t xml:space="preserve"> DEFENCE INFRASTRUCTURE ORGANISATION</w:t>
      </w:r>
      <w:r w:rsidRPr="00460686">
        <w:rPr>
          <w:rFonts w:ascii="Verdana" w:hAnsi="Verdana"/>
          <w:sz w:val="22"/>
          <w:szCs w:val="22"/>
        </w:rPr>
        <w:t>:</w:t>
      </w:r>
    </w:p>
    <w:p w14:paraId="46951C79" w14:textId="77777777" w:rsidR="00D61406" w:rsidRPr="00D61406" w:rsidRDefault="00D61406" w:rsidP="00D61406">
      <w:pPr>
        <w:pStyle w:val="SingleSpacing"/>
        <w:keepNext/>
        <w:tabs>
          <w:tab w:val="left" w:pos="3969"/>
        </w:tabs>
        <w:rPr>
          <w:rFonts w:ascii="Verdana" w:hAnsi="Verdana"/>
          <w:sz w:val="22"/>
          <w:szCs w:val="22"/>
        </w:rPr>
      </w:pPr>
    </w:p>
    <w:p w14:paraId="617221E0" w14:textId="77777777" w:rsidR="00D61406" w:rsidRPr="00D61406" w:rsidRDefault="00D61406" w:rsidP="00D61406">
      <w:pPr>
        <w:pStyle w:val="SingleSpacing"/>
        <w:keepNext/>
        <w:tabs>
          <w:tab w:val="left" w:pos="3969"/>
        </w:tabs>
        <w:rPr>
          <w:rFonts w:ascii="Verdana" w:hAnsi="Verdana"/>
          <w:sz w:val="22"/>
          <w:szCs w:val="22"/>
        </w:rPr>
      </w:pPr>
    </w:p>
    <w:p w14:paraId="728A8762" w14:textId="77777777" w:rsidR="00D61406" w:rsidRPr="00D61406" w:rsidRDefault="00D61406" w:rsidP="00D61406">
      <w:pPr>
        <w:pStyle w:val="SingleSpacing"/>
        <w:keepNext/>
        <w:tabs>
          <w:tab w:val="left" w:pos="3969"/>
        </w:tabs>
        <w:rPr>
          <w:rFonts w:ascii="Verdana" w:hAnsi="Verdana"/>
          <w:sz w:val="22"/>
          <w:szCs w:val="22"/>
        </w:rPr>
      </w:pPr>
      <w:r w:rsidRPr="00D61406">
        <w:rPr>
          <w:rFonts w:ascii="Verdana" w:hAnsi="Verdana"/>
          <w:sz w:val="22"/>
          <w:szCs w:val="22"/>
        </w:rPr>
        <w:tab/>
      </w:r>
    </w:p>
    <w:p w14:paraId="411C08F9" w14:textId="77777777" w:rsidR="00D61406" w:rsidRPr="00D61406" w:rsidRDefault="00D61406" w:rsidP="00D61406">
      <w:pPr>
        <w:pStyle w:val="Heading4"/>
        <w:numPr>
          <w:ilvl w:val="0"/>
          <w:numId w:val="0"/>
        </w:numPr>
        <w:jc w:val="left"/>
        <w:rPr>
          <w:rFonts w:ascii="Verdana" w:hAnsi="Verdana" w:cs="Arial"/>
          <w:szCs w:val="22"/>
        </w:rPr>
      </w:pPr>
      <w:bookmarkStart w:id="50" w:name="_Ref307853327"/>
      <w:r w:rsidRPr="00D61406">
        <w:rPr>
          <w:rFonts w:ascii="Verdana" w:hAnsi="Verdana" w:cs="Arial"/>
          <w:szCs w:val="22"/>
        </w:rPr>
        <w:br w:type="page"/>
      </w:r>
      <w:bookmarkStart w:id="51" w:name="_Toc304987142"/>
      <w:bookmarkStart w:id="52" w:name="_Toc307929005"/>
      <w:bookmarkStart w:id="53" w:name="_Toc307930494"/>
      <w:bookmarkStart w:id="54" w:name="_Toc307932974"/>
      <w:bookmarkStart w:id="55" w:name="_Toc307932989"/>
      <w:bookmarkStart w:id="56" w:name="_Toc308080110"/>
      <w:bookmarkStart w:id="57" w:name="_Toc308090350"/>
      <w:bookmarkStart w:id="58" w:name="_Toc308090379"/>
      <w:bookmarkStart w:id="59" w:name="_Toc308444274"/>
      <w:bookmarkEnd w:id="50"/>
      <w:bookmarkEnd w:id="51"/>
      <w:bookmarkEnd w:id="52"/>
      <w:bookmarkEnd w:id="53"/>
      <w:bookmarkEnd w:id="54"/>
      <w:bookmarkEnd w:id="55"/>
      <w:bookmarkEnd w:id="56"/>
      <w:bookmarkEnd w:id="57"/>
      <w:bookmarkEnd w:id="58"/>
      <w:bookmarkEnd w:id="59"/>
    </w:p>
    <w:p w14:paraId="6B910448" w14:textId="77777777" w:rsidR="00D61406" w:rsidRDefault="00D61406" w:rsidP="00D61406">
      <w:pPr>
        <w:pStyle w:val="Heading3"/>
        <w:spacing w:after="0"/>
        <w:rPr>
          <w:rFonts w:ascii="Verdana" w:hAnsi="Verdana"/>
          <w:sz w:val="22"/>
          <w:szCs w:val="22"/>
        </w:rPr>
      </w:pPr>
      <w:bookmarkStart w:id="60" w:name="_Toc308444275"/>
    </w:p>
    <w:p w14:paraId="355E3777" w14:textId="77777777" w:rsidR="00D61406" w:rsidRDefault="00D61406" w:rsidP="00D61406">
      <w:pPr>
        <w:pStyle w:val="Heading3"/>
        <w:spacing w:after="0"/>
        <w:rPr>
          <w:rFonts w:ascii="Verdana" w:hAnsi="Verdana"/>
          <w:sz w:val="22"/>
          <w:szCs w:val="22"/>
        </w:rPr>
      </w:pPr>
    </w:p>
    <w:p w14:paraId="7A82AD10" w14:textId="77777777" w:rsidR="00D61406" w:rsidRPr="00D61406" w:rsidRDefault="00D61406" w:rsidP="00D61406">
      <w:pPr>
        <w:pStyle w:val="Heading3"/>
        <w:spacing w:after="0"/>
        <w:rPr>
          <w:rFonts w:ascii="Verdana" w:hAnsi="Verdana"/>
          <w:sz w:val="22"/>
          <w:szCs w:val="22"/>
        </w:rPr>
      </w:pPr>
      <w:r w:rsidRPr="00D61406">
        <w:rPr>
          <w:rFonts w:ascii="Verdana" w:hAnsi="Verdana"/>
          <w:sz w:val="22"/>
          <w:szCs w:val="22"/>
        </w:rPr>
        <w:t>Definitions and interpretation</w:t>
      </w:r>
      <w:bookmarkEnd w:id="60"/>
    </w:p>
    <w:p w14:paraId="0236410B" w14:textId="77777777" w:rsidR="00D61406" w:rsidRPr="00D61406" w:rsidRDefault="00D61406" w:rsidP="00D61406">
      <w:pPr>
        <w:pStyle w:val="FFDocuments"/>
        <w:spacing w:before="0"/>
        <w:jc w:val="center"/>
        <w:rPr>
          <w:rFonts w:ascii="Verdana" w:hAnsi="Verdana"/>
          <w:b/>
          <w:sz w:val="22"/>
          <w:szCs w:val="22"/>
        </w:rPr>
      </w:pPr>
      <w:r w:rsidRPr="00D61406">
        <w:rPr>
          <w:rFonts w:ascii="Verdana" w:hAnsi="Verdana"/>
          <w:b/>
          <w:sz w:val="22"/>
          <w:szCs w:val="22"/>
        </w:rPr>
        <w:t>(SCHEDULE 1</w:t>
      </w:r>
      <w:r w:rsidR="008C3A02">
        <w:rPr>
          <w:rFonts w:ascii="Verdana" w:hAnsi="Verdana"/>
          <w:b/>
          <w:sz w:val="22"/>
          <w:szCs w:val="22"/>
        </w:rPr>
        <w:t>: NEC3 CONTRACTS</w:t>
      </w:r>
      <w:r w:rsidRPr="00D61406">
        <w:rPr>
          <w:rFonts w:ascii="Verdana" w:hAnsi="Verdana"/>
          <w:b/>
          <w:sz w:val="22"/>
          <w:szCs w:val="22"/>
        </w:rPr>
        <w:t>)</w:t>
      </w:r>
    </w:p>
    <w:p w14:paraId="7669EAC8" w14:textId="77777777" w:rsidR="00D61406" w:rsidRPr="00D61406" w:rsidRDefault="00D61406" w:rsidP="00D61406">
      <w:pPr>
        <w:pStyle w:val="FFDocuments"/>
        <w:spacing w:before="0"/>
        <w:jc w:val="center"/>
        <w:rPr>
          <w:rFonts w:ascii="Verdana" w:hAnsi="Verdana"/>
          <w:sz w:val="22"/>
          <w:szCs w:val="22"/>
        </w:rPr>
      </w:pPr>
    </w:p>
    <w:p w14:paraId="5860E5CE" w14:textId="77777777" w:rsidR="00D61406" w:rsidRDefault="00D61406" w:rsidP="00D61406">
      <w:pPr>
        <w:pStyle w:val="numbering"/>
        <w:keepNext/>
        <w:rPr>
          <w:rFonts w:ascii="Verdana" w:hAnsi="Verdana"/>
          <w:sz w:val="22"/>
          <w:szCs w:val="22"/>
        </w:rPr>
      </w:pPr>
      <w:r w:rsidRPr="00D61406">
        <w:rPr>
          <w:rFonts w:ascii="Verdana" w:hAnsi="Verdana"/>
          <w:sz w:val="22"/>
          <w:szCs w:val="22"/>
        </w:rPr>
        <w:t>In this agreement including the schedules the following words and expressions have the following meanings:</w:t>
      </w:r>
    </w:p>
    <w:p w14:paraId="185CF704" w14:textId="77777777" w:rsidR="00D61406" w:rsidRPr="00D61406" w:rsidRDefault="00D61406" w:rsidP="00D61406">
      <w:pPr>
        <w:pStyle w:val="numbering"/>
        <w:keepNext/>
        <w:numPr>
          <w:ilvl w:val="0"/>
          <w:numId w:val="0"/>
        </w:numPr>
        <w:ind w:left="567"/>
        <w:rPr>
          <w:rFonts w:ascii="Verdana" w:hAnsi="Verdana"/>
          <w:sz w:val="22"/>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5358"/>
      </w:tblGrid>
      <w:tr w:rsidR="00D61406" w:rsidRPr="00B15C2E" w14:paraId="3EB19B41" w14:textId="77777777" w:rsidTr="00A84192">
        <w:tc>
          <w:tcPr>
            <w:tcW w:w="2376" w:type="dxa"/>
            <w:shd w:val="clear" w:color="auto" w:fill="auto"/>
          </w:tcPr>
          <w:p w14:paraId="417D0C80" w14:textId="77777777" w:rsidR="00D61406" w:rsidRPr="00B15C2E" w:rsidRDefault="00D61406" w:rsidP="00C96668">
            <w:pPr>
              <w:tabs>
                <w:tab w:val="left" w:pos="1560"/>
              </w:tabs>
              <w:rPr>
                <w:rFonts w:ascii="Verdana" w:hAnsi="Verdana" w:cs="Arial"/>
                <w:b/>
                <w:szCs w:val="22"/>
              </w:rPr>
            </w:pPr>
            <w:r w:rsidRPr="00B15C2E">
              <w:rPr>
                <w:rFonts w:ascii="Verdana" w:hAnsi="Verdana" w:cs="Arial"/>
                <w:b/>
                <w:szCs w:val="22"/>
              </w:rPr>
              <w:t>Annual Fee</w:t>
            </w:r>
          </w:p>
        </w:tc>
        <w:tc>
          <w:tcPr>
            <w:tcW w:w="5573" w:type="dxa"/>
            <w:shd w:val="clear" w:color="auto" w:fill="auto"/>
          </w:tcPr>
          <w:p w14:paraId="46296FC4" w14:textId="757A0A68" w:rsidR="0083725E" w:rsidRPr="00B15C2E" w:rsidRDefault="0083725E" w:rsidP="008D1279">
            <w:pPr>
              <w:rPr>
                <w:rFonts w:ascii="Verdana" w:hAnsi="Verdana" w:cs="Arial"/>
                <w:szCs w:val="22"/>
              </w:rPr>
            </w:pPr>
          </w:p>
        </w:tc>
      </w:tr>
      <w:tr w:rsidR="00D61406" w:rsidRPr="00B15C2E" w14:paraId="0F0AD896" w14:textId="77777777" w:rsidTr="00A84192">
        <w:tc>
          <w:tcPr>
            <w:tcW w:w="2376" w:type="dxa"/>
            <w:shd w:val="clear" w:color="auto" w:fill="auto"/>
          </w:tcPr>
          <w:p w14:paraId="3E9DD96A" w14:textId="77777777" w:rsidR="00D61406" w:rsidRPr="00B15C2E" w:rsidRDefault="00D61406" w:rsidP="00C96668">
            <w:pPr>
              <w:tabs>
                <w:tab w:val="left" w:pos="1560"/>
              </w:tabs>
              <w:rPr>
                <w:rFonts w:ascii="Verdana" w:hAnsi="Verdana" w:cs="Arial"/>
                <w:b/>
                <w:szCs w:val="22"/>
              </w:rPr>
            </w:pPr>
            <w:r w:rsidRPr="00B15C2E">
              <w:rPr>
                <w:rFonts w:ascii="Verdana" w:hAnsi="Verdana" w:cs="Arial"/>
                <w:b/>
                <w:szCs w:val="22"/>
              </w:rPr>
              <w:t>Business Day</w:t>
            </w:r>
          </w:p>
        </w:tc>
        <w:tc>
          <w:tcPr>
            <w:tcW w:w="5573" w:type="dxa"/>
            <w:shd w:val="clear" w:color="auto" w:fill="auto"/>
          </w:tcPr>
          <w:p w14:paraId="53A228FA" w14:textId="35DE00E8" w:rsidR="0083725E" w:rsidRPr="00B15C2E" w:rsidRDefault="00D61406" w:rsidP="00C96668">
            <w:pPr>
              <w:rPr>
                <w:rFonts w:ascii="Verdana" w:hAnsi="Verdana" w:cs="Arial"/>
                <w:szCs w:val="22"/>
              </w:rPr>
            </w:pPr>
            <w:r w:rsidRPr="00B15C2E">
              <w:rPr>
                <w:rFonts w:ascii="Verdana" w:hAnsi="Verdana" w:cs="Arial"/>
                <w:szCs w:val="22"/>
              </w:rPr>
              <w:t>a day other than Saturday or Sunday when banks are generally open for normal business in London,</w:t>
            </w:r>
            <w:r w:rsidR="008D1279">
              <w:rPr>
                <w:rFonts w:ascii="Verdana" w:hAnsi="Verdana" w:cs="Arial"/>
                <w:szCs w:val="22"/>
              </w:rPr>
              <w:t xml:space="preserve"> United Kingdom.</w:t>
            </w:r>
          </w:p>
        </w:tc>
      </w:tr>
      <w:tr w:rsidR="00D61406" w:rsidRPr="00B15C2E" w14:paraId="005A584E" w14:textId="77777777" w:rsidTr="00A84192">
        <w:tc>
          <w:tcPr>
            <w:tcW w:w="2376" w:type="dxa"/>
            <w:shd w:val="clear" w:color="auto" w:fill="auto"/>
          </w:tcPr>
          <w:p w14:paraId="2E23BD32" w14:textId="77777777" w:rsidR="00D61406" w:rsidRPr="00B15C2E" w:rsidRDefault="00D61406" w:rsidP="00C96668">
            <w:pPr>
              <w:tabs>
                <w:tab w:val="left" w:pos="1560"/>
              </w:tabs>
              <w:rPr>
                <w:rFonts w:ascii="Verdana" w:hAnsi="Verdana" w:cs="Arial"/>
                <w:b/>
                <w:szCs w:val="22"/>
              </w:rPr>
            </w:pPr>
            <w:r w:rsidRPr="00B15C2E">
              <w:rPr>
                <w:rFonts w:ascii="Verdana" w:hAnsi="Verdana" w:cs="Arial"/>
                <w:b/>
                <w:szCs w:val="22"/>
              </w:rPr>
              <w:t>Business Hours</w:t>
            </w:r>
          </w:p>
        </w:tc>
        <w:tc>
          <w:tcPr>
            <w:tcW w:w="5573" w:type="dxa"/>
            <w:shd w:val="clear" w:color="auto" w:fill="auto"/>
          </w:tcPr>
          <w:p w14:paraId="16A62EB3" w14:textId="20D58938" w:rsidR="00D61406" w:rsidRPr="00B15C2E" w:rsidRDefault="00D61406" w:rsidP="00C96668">
            <w:pPr>
              <w:rPr>
                <w:rFonts w:ascii="Verdana" w:hAnsi="Verdana" w:cs="Arial"/>
                <w:szCs w:val="22"/>
              </w:rPr>
            </w:pPr>
            <w:r w:rsidRPr="00B15C2E">
              <w:rPr>
                <w:rFonts w:ascii="Verdana" w:hAnsi="Verdana" w:cs="Arial"/>
                <w:szCs w:val="22"/>
              </w:rPr>
              <w:t>between 9.00 a.m. and 5.00 p.m. on a Business Day.</w:t>
            </w:r>
          </w:p>
        </w:tc>
      </w:tr>
      <w:tr w:rsidR="00D61406" w:rsidRPr="00B15C2E" w14:paraId="3E37A015" w14:textId="77777777" w:rsidTr="00A84192">
        <w:tc>
          <w:tcPr>
            <w:tcW w:w="2376" w:type="dxa"/>
            <w:shd w:val="clear" w:color="auto" w:fill="auto"/>
          </w:tcPr>
          <w:p w14:paraId="24FA628F" w14:textId="77777777" w:rsidR="00D61406" w:rsidRPr="00B15C2E" w:rsidRDefault="00D61406" w:rsidP="00C96668">
            <w:pPr>
              <w:tabs>
                <w:tab w:val="left" w:pos="1560"/>
              </w:tabs>
              <w:rPr>
                <w:rFonts w:ascii="Verdana" w:hAnsi="Verdana" w:cs="Arial"/>
                <w:b/>
                <w:szCs w:val="22"/>
              </w:rPr>
            </w:pPr>
            <w:r w:rsidRPr="00B15C2E">
              <w:rPr>
                <w:rFonts w:ascii="Verdana" w:hAnsi="Verdana" w:cs="Arial"/>
                <w:b/>
                <w:szCs w:val="22"/>
              </w:rPr>
              <w:t>Commencement Date</w:t>
            </w:r>
          </w:p>
        </w:tc>
        <w:tc>
          <w:tcPr>
            <w:tcW w:w="5573" w:type="dxa"/>
            <w:shd w:val="clear" w:color="auto" w:fill="auto"/>
          </w:tcPr>
          <w:p w14:paraId="09207BBC" w14:textId="6A0B5603" w:rsidR="008C3A02" w:rsidRPr="00B15C2E" w:rsidRDefault="00713924" w:rsidP="00A84192">
            <w:pPr>
              <w:rPr>
                <w:rFonts w:ascii="Verdana" w:hAnsi="Verdana" w:cs="Arial"/>
                <w:b/>
                <w:szCs w:val="22"/>
              </w:rPr>
            </w:pPr>
            <w:r>
              <w:rPr>
                <w:rFonts w:ascii="Verdana" w:hAnsi="Verdana" w:cs="Arial"/>
                <w:b/>
                <w:szCs w:val="22"/>
              </w:rPr>
              <w:t>May</w:t>
            </w:r>
            <w:r w:rsidR="00460686">
              <w:rPr>
                <w:rFonts w:ascii="Verdana" w:hAnsi="Verdana" w:cs="Arial"/>
                <w:b/>
                <w:szCs w:val="22"/>
              </w:rPr>
              <w:t xml:space="preserve"> 2023 to </w:t>
            </w:r>
            <w:r>
              <w:rPr>
                <w:rFonts w:ascii="Verdana" w:hAnsi="Verdana" w:cs="Arial"/>
                <w:b/>
                <w:szCs w:val="22"/>
              </w:rPr>
              <w:t>May</w:t>
            </w:r>
            <w:r w:rsidR="00460686">
              <w:rPr>
                <w:rFonts w:ascii="Verdana" w:hAnsi="Verdana" w:cs="Arial"/>
                <w:b/>
                <w:szCs w:val="22"/>
              </w:rPr>
              <w:t xml:space="preserve"> 2026</w:t>
            </w:r>
          </w:p>
        </w:tc>
      </w:tr>
      <w:tr w:rsidR="00D61406" w:rsidRPr="00B15C2E" w14:paraId="0D03DE96" w14:textId="77777777" w:rsidTr="00A84192">
        <w:tc>
          <w:tcPr>
            <w:tcW w:w="2376" w:type="dxa"/>
            <w:shd w:val="clear" w:color="auto" w:fill="auto"/>
          </w:tcPr>
          <w:p w14:paraId="770515B9" w14:textId="77777777" w:rsidR="00D61406" w:rsidRPr="00B15C2E" w:rsidRDefault="00D61406" w:rsidP="00C96668">
            <w:pPr>
              <w:tabs>
                <w:tab w:val="left" w:pos="1560"/>
              </w:tabs>
              <w:rPr>
                <w:rFonts w:ascii="Verdana" w:hAnsi="Verdana" w:cs="Arial"/>
                <w:b/>
                <w:szCs w:val="22"/>
              </w:rPr>
            </w:pPr>
            <w:r w:rsidRPr="00B15C2E">
              <w:rPr>
                <w:rFonts w:ascii="Verdana" w:hAnsi="Verdana" w:cs="Arial"/>
                <w:b/>
                <w:szCs w:val="22"/>
              </w:rPr>
              <w:t>Confidential Information</w:t>
            </w:r>
          </w:p>
        </w:tc>
        <w:tc>
          <w:tcPr>
            <w:tcW w:w="5573" w:type="dxa"/>
            <w:shd w:val="clear" w:color="auto" w:fill="auto"/>
          </w:tcPr>
          <w:p w14:paraId="63DC144E" w14:textId="70562999" w:rsidR="00D61406" w:rsidRPr="00B15C2E" w:rsidRDefault="00D61406" w:rsidP="00C96668">
            <w:pPr>
              <w:rPr>
                <w:rFonts w:ascii="Verdana" w:hAnsi="Verdana" w:cs="Arial"/>
                <w:szCs w:val="22"/>
              </w:rPr>
            </w:pPr>
            <w:r w:rsidRPr="00B15C2E">
              <w:rPr>
                <w:rFonts w:ascii="Verdana" w:hAnsi="Verdana" w:cs="Arial"/>
                <w:szCs w:val="22"/>
              </w:rPr>
              <w:t>all information disclosed (whether in writing, orally or by other means either directly or indirectly) by a party (</w:t>
            </w:r>
            <w:r w:rsidRPr="00B15C2E">
              <w:rPr>
                <w:rFonts w:ascii="Verdana" w:hAnsi="Verdana" w:cs="Arial"/>
                <w:b/>
                <w:szCs w:val="22"/>
              </w:rPr>
              <w:t>Disclosing Party</w:t>
            </w:r>
            <w:r w:rsidRPr="00B15C2E">
              <w:rPr>
                <w:rFonts w:ascii="Verdana" w:hAnsi="Verdana" w:cs="Arial"/>
                <w:szCs w:val="22"/>
              </w:rPr>
              <w:t>) to the other party (</w:t>
            </w:r>
            <w:r w:rsidRPr="00B15C2E">
              <w:rPr>
                <w:rFonts w:ascii="Verdana" w:hAnsi="Verdana" w:cs="Arial"/>
                <w:b/>
                <w:szCs w:val="22"/>
              </w:rPr>
              <w:t>Receiving Party</w:t>
            </w:r>
            <w:r w:rsidRPr="00B15C2E">
              <w:rPr>
                <w:rFonts w:ascii="Verdana" w:hAnsi="Verdana" w:cs="Arial"/>
                <w:szCs w:val="22"/>
              </w:rPr>
              <w:t>) whether before or after the date of this agreement including, without limitation, information relating to the Disclosing Party’s products, services, operations, processes, plans or intentions, project information, knowhow, intellectual property, trade secrets, market opportunities and business affairs, and whether or not such information is marked in writing or designated orally as “confidential”.</w:t>
            </w:r>
          </w:p>
        </w:tc>
      </w:tr>
      <w:tr w:rsidR="00D61406" w:rsidRPr="00B15C2E" w14:paraId="6DB306E2" w14:textId="77777777" w:rsidTr="00A84192">
        <w:tc>
          <w:tcPr>
            <w:tcW w:w="2376" w:type="dxa"/>
            <w:shd w:val="clear" w:color="auto" w:fill="auto"/>
          </w:tcPr>
          <w:p w14:paraId="687EE9B2" w14:textId="77777777" w:rsidR="00D61406" w:rsidRPr="00B15C2E" w:rsidRDefault="00D61406" w:rsidP="00C96668">
            <w:pPr>
              <w:tabs>
                <w:tab w:val="left" w:pos="1560"/>
              </w:tabs>
              <w:rPr>
                <w:rFonts w:ascii="Verdana" w:hAnsi="Verdana" w:cs="Arial"/>
                <w:b/>
                <w:szCs w:val="22"/>
              </w:rPr>
            </w:pPr>
            <w:r w:rsidRPr="00B15C2E">
              <w:rPr>
                <w:rFonts w:ascii="Verdana" w:hAnsi="Verdana" w:cs="Arial"/>
                <w:b/>
                <w:szCs w:val="22"/>
              </w:rPr>
              <w:t>Copyright</w:t>
            </w:r>
          </w:p>
        </w:tc>
        <w:tc>
          <w:tcPr>
            <w:tcW w:w="5573" w:type="dxa"/>
            <w:shd w:val="clear" w:color="auto" w:fill="auto"/>
          </w:tcPr>
          <w:p w14:paraId="67D83D42" w14:textId="77777777" w:rsidR="00D61406" w:rsidRPr="00B15C2E" w:rsidRDefault="00D61406" w:rsidP="00C96668">
            <w:pPr>
              <w:rPr>
                <w:rFonts w:ascii="Verdana" w:hAnsi="Verdana" w:cs="Arial"/>
                <w:szCs w:val="22"/>
              </w:rPr>
            </w:pPr>
            <w:r w:rsidRPr="00B15C2E">
              <w:rPr>
                <w:rFonts w:ascii="Verdana" w:hAnsi="Verdana" w:cs="Arial"/>
                <w:szCs w:val="22"/>
              </w:rPr>
              <w:t>all copyright and rights in the nature of copyright subsisting in the Contracts, in any part of the World to which the Licensor is, or may become, entitled.</w:t>
            </w:r>
          </w:p>
        </w:tc>
      </w:tr>
      <w:tr w:rsidR="00D61406" w:rsidRPr="00B15C2E" w14:paraId="7655BC09" w14:textId="77777777" w:rsidTr="00A84192">
        <w:tc>
          <w:tcPr>
            <w:tcW w:w="2376" w:type="dxa"/>
            <w:shd w:val="clear" w:color="auto" w:fill="auto"/>
          </w:tcPr>
          <w:p w14:paraId="081BFA40" w14:textId="77777777" w:rsidR="00D61406" w:rsidRPr="00B15C2E" w:rsidRDefault="00D61406" w:rsidP="00C96668">
            <w:pPr>
              <w:tabs>
                <w:tab w:val="left" w:pos="1560"/>
              </w:tabs>
              <w:rPr>
                <w:rFonts w:ascii="Verdana" w:hAnsi="Verdana" w:cs="Arial"/>
                <w:b/>
                <w:szCs w:val="22"/>
              </w:rPr>
            </w:pPr>
            <w:r w:rsidRPr="00B15C2E">
              <w:rPr>
                <w:rFonts w:ascii="Verdana" w:hAnsi="Verdana" w:cs="Arial"/>
                <w:b/>
                <w:szCs w:val="22"/>
              </w:rPr>
              <w:t>Contracts</w:t>
            </w:r>
          </w:p>
        </w:tc>
        <w:tc>
          <w:tcPr>
            <w:tcW w:w="5573" w:type="dxa"/>
            <w:shd w:val="clear" w:color="auto" w:fill="auto"/>
          </w:tcPr>
          <w:p w14:paraId="345C1D54" w14:textId="77777777" w:rsidR="00D61406" w:rsidRPr="00B15C2E" w:rsidRDefault="00D61406" w:rsidP="00C96668">
            <w:pPr>
              <w:rPr>
                <w:rFonts w:ascii="Verdana" w:hAnsi="Verdana" w:cs="Arial"/>
                <w:szCs w:val="22"/>
              </w:rPr>
            </w:pPr>
            <w:r w:rsidRPr="00B15C2E">
              <w:rPr>
                <w:rFonts w:ascii="Verdana" w:hAnsi="Verdana" w:cs="Arial"/>
                <w:szCs w:val="22"/>
              </w:rPr>
              <w:t>the electronic versions in encrypted PDF format of the following material to be applied by the Publisher:</w:t>
            </w:r>
          </w:p>
          <w:p w14:paraId="4CDDDC35" w14:textId="77777777" w:rsidR="00D61406" w:rsidRPr="00B15C2E" w:rsidRDefault="00D61406" w:rsidP="00A84192">
            <w:pPr>
              <w:numPr>
                <w:ilvl w:val="0"/>
                <w:numId w:val="7"/>
              </w:numPr>
              <w:tabs>
                <w:tab w:val="left" w:pos="1418"/>
                <w:tab w:val="left" w:pos="2381"/>
                <w:tab w:val="left" w:pos="3459"/>
                <w:tab w:val="left" w:pos="4593"/>
                <w:tab w:val="left" w:pos="5897"/>
              </w:tabs>
              <w:spacing w:before="120" w:after="120" w:line="260" w:lineRule="atLeast"/>
              <w:rPr>
                <w:rFonts w:ascii="Verdana" w:hAnsi="Verdana" w:cs="Arial"/>
                <w:szCs w:val="22"/>
              </w:rPr>
            </w:pPr>
            <w:r w:rsidRPr="00B15C2E">
              <w:rPr>
                <w:rStyle w:val="t101"/>
                <w:rFonts w:ascii="Verdana" w:hAnsi="Verdana"/>
                <w:sz w:val="22"/>
                <w:szCs w:val="22"/>
              </w:rPr>
              <w:t>NEC</w:t>
            </w:r>
            <w:r w:rsidR="003C40C2">
              <w:rPr>
                <w:rStyle w:val="t101"/>
                <w:rFonts w:ascii="Verdana" w:hAnsi="Verdana"/>
                <w:sz w:val="22"/>
                <w:szCs w:val="22"/>
              </w:rPr>
              <w:t>3</w:t>
            </w:r>
            <w:r w:rsidRPr="00B15C2E">
              <w:rPr>
                <w:rStyle w:val="t101"/>
                <w:rFonts w:ascii="Verdana" w:hAnsi="Verdana"/>
                <w:sz w:val="22"/>
                <w:szCs w:val="22"/>
              </w:rPr>
              <w:t>: Engineering and Construction Contract;</w:t>
            </w:r>
          </w:p>
        </w:tc>
      </w:tr>
      <w:tr w:rsidR="00D61406" w:rsidRPr="00B15C2E" w14:paraId="11D95620" w14:textId="77777777" w:rsidTr="00A84192">
        <w:tc>
          <w:tcPr>
            <w:tcW w:w="2376" w:type="dxa"/>
            <w:shd w:val="clear" w:color="auto" w:fill="auto"/>
          </w:tcPr>
          <w:p w14:paraId="521B9CDB" w14:textId="77777777" w:rsidR="00D61406" w:rsidRPr="00B15C2E" w:rsidRDefault="00D61406" w:rsidP="00C96668">
            <w:pPr>
              <w:tabs>
                <w:tab w:val="left" w:pos="1560"/>
              </w:tabs>
              <w:rPr>
                <w:rFonts w:ascii="Verdana" w:hAnsi="Verdana" w:cs="Arial"/>
                <w:b/>
                <w:szCs w:val="22"/>
              </w:rPr>
            </w:pPr>
          </w:p>
        </w:tc>
        <w:tc>
          <w:tcPr>
            <w:tcW w:w="5573" w:type="dxa"/>
            <w:shd w:val="clear" w:color="auto" w:fill="auto"/>
          </w:tcPr>
          <w:p w14:paraId="1D70F7A6" w14:textId="12962136" w:rsidR="009B67FC" w:rsidRPr="008D1279" w:rsidRDefault="00D61406" w:rsidP="009B67FC">
            <w:pPr>
              <w:numPr>
                <w:ilvl w:val="0"/>
                <w:numId w:val="7"/>
              </w:numPr>
              <w:tabs>
                <w:tab w:val="left" w:pos="1418"/>
                <w:tab w:val="left" w:pos="2381"/>
                <w:tab w:val="left" w:pos="3459"/>
                <w:tab w:val="left" w:pos="4593"/>
                <w:tab w:val="left" w:pos="5897"/>
              </w:tabs>
              <w:spacing w:before="120" w:after="120" w:line="260" w:lineRule="atLeast"/>
              <w:rPr>
                <w:rFonts w:ascii="Verdana" w:hAnsi="Verdana" w:cs="Arial"/>
                <w:szCs w:val="22"/>
              </w:rPr>
            </w:pPr>
            <w:r w:rsidRPr="00B15C2E">
              <w:rPr>
                <w:rFonts w:ascii="Verdana" w:hAnsi="Verdana" w:cs="Arial"/>
                <w:szCs w:val="22"/>
              </w:rPr>
              <w:t>NEC</w:t>
            </w:r>
            <w:r w:rsidR="00A84192">
              <w:rPr>
                <w:rFonts w:ascii="Verdana" w:hAnsi="Verdana" w:cs="Arial"/>
                <w:szCs w:val="22"/>
              </w:rPr>
              <w:t>3</w:t>
            </w:r>
            <w:r w:rsidRPr="00B15C2E">
              <w:rPr>
                <w:rFonts w:ascii="Verdana" w:hAnsi="Verdana" w:cs="Arial"/>
                <w:szCs w:val="22"/>
              </w:rPr>
              <w:t>: ECC Option A Priced contract with activity schedule;</w:t>
            </w:r>
          </w:p>
        </w:tc>
      </w:tr>
      <w:tr w:rsidR="00D61406" w:rsidRPr="00B15C2E" w14:paraId="0706B962" w14:textId="77777777" w:rsidTr="00A84192">
        <w:tc>
          <w:tcPr>
            <w:tcW w:w="2376" w:type="dxa"/>
            <w:shd w:val="clear" w:color="auto" w:fill="auto"/>
          </w:tcPr>
          <w:p w14:paraId="59C9D3A7" w14:textId="77777777" w:rsidR="00D61406" w:rsidRPr="00B15C2E" w:rsidRDefault="00D61406" w:rsidP="00C96668">
            <w:pPr>
              <w:tabs>
                <w:tab w:val="left" w:pos="1560"/>
              </w:tabs>
              <w:rPr>
                <w:rFonts w:ascii="Verdana" w:hAnsi="Verdana" w:cs="Arial"/>
                <w:b/>
                <w:szCs w:val="22"/>
              </w:rPr>
            </w:pPr>
          </w:p>
        </w:tc>
        <w:tc>
          <w:tcPr>
            <w:tcW w:w="5573" w:type="dxa"/>
            <w:shd w:val="clear" w:color="auto" w:fill="auto"/>
          </w:tcPr>
          <w:p w14:paraId="2EC99931" w14:textId="77777777" w:rsidR="00D61406" w:rsidRPr="00B15C2E" w:rsidRDefault="00D61406" w:rsidP="00A84192">
            <w:pPr>
              <w:numPr>
                <w:ilvl w:val="0"/>
                <w:numId w:val="7"/>
              </w:numPr>
              <w:tabs>
                <w:tab w:val="left" w:pos="1418"/>
                <w:tab w:val="left" w:pos="2381"/>
                <w:tab w:val="left" w:pos="3459"/>
                <w:tab w:val="left" w:pos="4593"/>
                <w:tab w:val="left" w:pos="5897"/>
              </w:tabs>
              <w:spacing w:before="120" w:after="120" w:line="260" w:lineRule="atLeast"/>
              <w:rPr>
                <w:rFonts w:ascii="Verdana" w:hAnsi="Verdana" w:cs="Arial"/>
                <w:szCs w:val="22"/>
              </w:rPr>
            </w:pPr>
            <w:r w:rsidRPr="00B15C2E">
              <w:rPr>
                <w:rFonts w:ascii="Verdana" w:hAnsi="Verdana" w:cs="Arial"/>
                <w:szCs w:val="22"/>
              </w:rPr>
              <w:t>NEC</w:t>
            </w:r>
            <w:r w:rsidR="003C40C2">
              <w:rPr>
                <w:rFonts w:ascii="Verdana" w:hAnsi="Verdana" w:cs="Arial"/>
                <w:szCs w:val="22"/>
              </w:rPr>
              <w:t>3</w:t>
            </w:r>
            <w:r w:rsidRPr="00B15C2E">
              <w:rPr>
                <w:rFonts w:ascii="Verdana" w:hAnsi="Verdana" w:cs="Arial"/>
                <w:szCs w:val="22"/>
              </w:rPr>
              <w:t>: ECC Option B Priced contract</w:t>
            </w:r>
            <w:r w:rsidRPr="00B15C2E">
              <w:rPr>
                <w:rFonts w:ascii="Verdana" w:hAnsi="Verdana" w:cs="Arial"/>
                <w:szCs w:val="22"/>
              </w:rPr>
              <w:br/>
              <w:t>with Bill of Quantities;</w:t>
            </w:r>
          </w:p>
        </w:tc>
      </w:tr>
      <w:tr w:rsidR="00D61406" w:rsidRPr="00B15C2E" w14:paraId="65E7C8E9" w14:textId="77777777" w:rsidTr="00A84192">
        <w:tc>
          <w:tcPr>
            <w:tcW w:w="2376" w:type="dxa"/>
            <w:shd w:val="clear" w:color="auto" w:fill="auto"/>
          </w:tcPr>
          <w:p w14:paraId="28028A24" w14:textId="77777777" w:rsidR="00D61406" w:rsidRPr="00B15C2E" w:rsidRDefault="00D61406" w:rsidP="00C96668">
            <w:pPr>
              <w:tabs>
                <w:tab w:val="left" w:pos="1560"/>
              </w:tabs>
              <w:rPr>
                <w:rFonts w:ascii="Verdana" w:hAnsi="Verdana" w:cs="Arial"/>
                <w:b/>
                <w:szCs w:val="22"/>
              </w:rPr>
            </w:pPr>
          </w:p>
        </w:tc>
        <w:tc>
          <w:tcPr>
            <w:tcW w:w="5573" w:type="dxa"/>
            <w:shd w:val="clear" w:color="auto" w:fill="auto"/>
          </w:tcPr>
          <w:p w14:paraId="047A60FF" w14:textId="77777777" w:rsidR="00D61406" w:rsidRPr="00B15C2E" w:rsidRDefault="00D61406" w:rsidP="00A84192">
            <w:pPr>
              <w:numPr>
                <w:ilvl w:val="0"/>
                <w:numId w:val="7"/>
              </w:numPr>
              <w:tabs>
                <w:tab w:val="left" w:pos="1418"/>
                <w:tab w:val="left" w:pos="2381"/>
                <w:tab w:val="left" w:pos="3459"/>
                <w:tab w:val="left" w:pos="4593"/>
                <w:tab w:val="left" w:pos="5897"/>
              </w:tabs>
              <w:spacing w:before="120" w:after="120" w:line="260" w:lineRule="atLeast"/>
              <w:rPr>
                <w:rFonts w:ascii="Verdana" w:hAnsi="Verdana" w:cs="Arial"/>
                <w:szCs w:val="22"/>
              </w:rPr>
            </w:pPr>
            <w:r w:rsidRPr="00B15C2E">
              <w:rPr>
                <w:rFonts w:ascii="Verdana" w:hAnsi="Verdana" w:cs="Arial"/>
                <w:szCs w:val="22"/>
              </w:rPr>
              <w:t>NEC</w:t>
            </w:r>
            <w:r w:rsidR="003C40C2">
              <w:rPr>
                <w:rFonts w:ascii="Verdana" w:hAnsi="Verdana" w:cs="Arial"/>
                <w:szCs w:val="22"/>
              </w:rPr>
              <w:t>3</w:t>
            </w:r>
            <w:r w:rsidRPr="00B15C2E">
              <w:rPr>
                <w:rFonts w:ascii="Verdana" w:hAnsi="Verdana" w:cs="Arial"/>
                <w:szCs w:val="22"/>
              </w:rPr>
              <w:t>: ECC Option C Target contract with activity schedule;</w:t>
            </w:r>
          </w:p>
        </w:tc>
      </w:tr>
      <w:tr w:rsidR="00D61406" w:rsidRPr="00B15C2E" w14:paraId="26BCD2ED" w14:textId="77777777" w:rsidTr="00A84192">
        <w:tc>
          <w:tcPr>
            <w:tcW w:w="2376" w:type="dxa"/>
            <w:shd w:val="clear" w:color="auto" w:fill="auto"/>
          </w:tcPr>
          <w:p w14:paraId="08138E48" w14:textId="77777777" w:rsidR="00D61406" w:rsidRPr="00B15C2E" w:rsidRDefault="00D61406" w:rsidP="00C96668">
            <w:pPr>
              <w:tabs>
                <w:tab w:val="left" w:pos="1560"/>
              </w:tabs>
              <w:rPr>
                <w:rFonts w:ascii="Verdana" w:hAnsi="Verdana" w:cs="Arial"/>
                <w:b/>
                <w:szCs w:val="22"/>
              </w:rPr>
            </w:pPr>
          </w:p>
        </w:tc>
        <w:tc>
          <w:tcPr>
            <w:tcW w:w="5573" w:type="dxa"/>
            <w:shd w:val="clear" w:color="auto" w:fill="auto"/>
          </w:tcPr>
          <w:p w14:paraId="71460864" w14:textId="77777777" w:rsidR="00D61406" w:rsidRPr="00B15C2E" w:rsidRDefault="00D61406" w:rsidP="00A84192">
            <w:pPr>
              <w:numPr>
                <w:ilvl w:val="0"/>
                <w:numId w:val="7"/>
              </w:numPr>
              <w:tabs>
                <w:tab w:val="left" w:pos="1418"/>
                <w:tab w:val="left" w:pos="2381"/>
                <w:tab w:val="left" w:pos="3459"/>
                <w:tab w:val="left" w:pos="4593"/>
                <w:tab w:val="left" w:pos="5897"/>
              </w:tabs>
              <w:spacing w:before="120" w:after="120" w:line="260" w:lineRule="atLeast"/>
              <w:rPr>
                <w:rFonts w:ascii="Verdana" w:hAnsi="Verdana" w:cs="Arial"/>
                <w:szCs w:val="22"/>
              </w:rPr>
            </w:pPr>
            <w:r w:rsidRPr="00B15C2E">
              <w:rPr>
                <w:rFonts w:ascii="Verdana" w:hAnsi="Verdana" w:cs="Arial"/>
                <w:szCs w:val="22"/>
              </w:rPr>
              <w:t>NEC</w:t>
            </w:r>
            <w:r w:rsidR="003C40C2">
              <w:rPr>
                <w:rFonts w:ascii="Verdana" w:hAnsi="Verdana" w:cs="Arial"/>
                <w:szCs w:val="22"/>
              </w:rPr>
              <w:t>3</w:t>
            </w:r>
            <w:r w:rsidRPr="00B15C2E">
              <w:rPr>
                <w:rFonts w:ascii="Verdana" w:hAnsi="Verdana" w:cs="Arial"/>
                <w:szCs w:val="22"/>
              </w:rPr>
              <w:t>: ECC Option D Target contract with Bill of Quantities;</w:t>
            </w:r>
          </w:p>
        </w:tc>
      </w:tr>
      <w:tr w:rsidR="00D61406" w:rsidRPr="00B15C2E" w14:paraId="5F72529B" w14:textId="77777777" w:rsidTr="00A84192">
        <w:tc>
          <w:tcPr>
            <w:tcW w:w="2376" w:type="dxa"/>
            <w:shd w:val="clear" w:color="auto" w:fill="auto"/>
          </w:tcPr>
          <w:p w14:paraId="34F48578" w14:textId="77777777" w:rsidR="00D61406" w:rsidRPr="00B15C2E" w:rsidRDefault="00D61406" w:rsidP="00C96668">
            <w:pPr>
              <w:tabs>
                <w:tab w:val="left" w:pos="1560"/>
              </w:tabs>
              <w:rPr>
                <w:rFonts w:ascii="Verdana" w:hAnsi="Verdana" w:cs="Arial"/>
                <w:b/>
                <w:szCs w:val="22"/>
              </w:rPr>
            </w:pPr>
          </w:p>
        </w:tc>
        <w:tc>
          <w:tcPr>
            <w:tcW w:w="5573" w:type="dxa"/>
            <w:shd w:val="clear" w:color="auto" w:fill="auto"/>
          </w:tcPr>
          <w:p w14:paraId="23B12F5A" w14:textId="77777777" w:rsidR="00D61406" w:rsidRPr="00B15C2E" w:rsidRDefault="00D61406" w:rsidP="00A84192">
            <w:pPr>
              <w:numPr>
                <w:ilvl w:val="0"/>
                <w:numId w:val="7"/>
              </w:numPr>
              <w:tabs>
                <w:tab w:val="left" w:pos="1418"/>
                <w:tab w:val="left" w:pos="2381"/>
                <w:tab w:val="left" w:pos="3459"/>
                <w:tab w:val="left" w:pos="4593"/>
                <w:tab w:val="left" w:pos="5897"/>
              </w:tabs>
              <w:spacing w:before="120" w:after="120" w:line="260" w:lineRule="atLeast"/>
              <w:rPr>
                <w:rFonts w:ascii="Verdana" w:hAnsi="Verdana" w:cs="Arial"/>
                <w:szCs w:val="22"/>
              </w:rPr>
            </w:pPr>
            <w:r w:rsidRPr="00B15C2E">
              <w:rPr>
                <w:rFonts w:ascii="Verdana" w:hAnsi="Verdana" w:cs="Arial"/>
                <w:szCs w:val="22"/>
              </w:rPr>
              <w:t>NEC</w:t>
            </w:r>
            <w:r w:rsidR="003C40C2">
              <w:rPr>
                <w:rFonts w:ascii="Verdana" w:hAnsi="Verdana" w:cs="Arial"/>
                <w:szCs w:val="22"/>
              </w:rPr>
              <w:t>3</w:t>
            </w:r>
            <w:r w:rsidRPr="00B15C2E">
              <w:rPr>
                <w:rFonts w:ascii="Verdana" w:hAnsi="Verdana" w:cs="Arial"/>
                <w:szCs w:val="22"/>
              </w:rPr>
              <w:t>: ECC Option E Cost reimbursable contract;</w:t>
            </w:r>
          </w:p>
        </w:tc>
      </w:tr>
      <w:tr w:rsidR="00D61406" w:rsidRPr="00B15C2E" w14:paraId="0C8F753C" w14:textId="77777777" w:rsidTr="00A84192">
        <w:tc>
          <w:tcPr>
            <w:tcW w:w="2376" w:type="dxa"/>
            <w:shd w:val="clear" w:color="auto" w:fill="auto"/>
          </w:tcPr>
          <w:p w14:paraId="3FD7E604" w14:textId="77777777" w:rsidR="00D61406" w:rsidRPr="00B15C2E" w:rsidRDefault="00D61406" w:rsidP="00C96668">
            <w:pPr>
              <w:tabs>
                <w:tab w:val="left" w:pos="1560"/>
              </w:tabs>
              <w:rPr>
                <w:rFonts w:ascii="Verdana" w:hAnsi="Verdana" w:cs="Arial"/>
                <w:b/>
                <w:szCs w:val="22"/>
              </w:rPr>
            </w:pPr>
          </w:p>
        </w:tc>
        <w:tc>
          <w:tcPr>
            <w:tcW w:w="5573" w:type="dxa"/>
            <w:shd w:val="clear" w:color="auto" w:fill="auto"/>
          </w:tcPr>
          <w:p w14:paraId="589FFBE5" w14:textId="77777777" w:rsidR="00D61406" w:rsidRPr="00B15C2E" w:rsidRDefault="00D61406" w:rsidP="00A84192">
            <w:pPr>
              <w:numPr>
                <w:ilvl w:val="0"/>
                <w:numId w:val="7"/>
              </w:numPr>
              <w:tabs>
                <w:tab w:val="left" w:pos="1418"/>
                <w:tab w:val="left" w:pos="2381"/>
                <w:tab w:val="left" w:pos="3459"/>
                <w:tab w:val="left" w:pos="4593"/>
                <w:tab w:val="left" w:pos="5897"/>
              </w:tabs>
              <w:spacing w:before="120" w:after="120" w:line="260" w:lineRule="atLeast"/>
              <w:rPr>
                <w:rFonts w:ascii="Verdana" w:hAnsi="Verdana" w:cs="Arial"/>
                <w:szCs w:val="22"/>
              </w:rPr>
            </w:pPr>
            <w:r w:rsidRPr="00B15C2E">
              <w:rPr>
                <w:rFonts w:ascii="Verdana" w:hAnsi="Verdana" w:cs="Arial"/>
                <w:szCs w:val="22"/>
              </w:rPr>
              <w:t>NEC</w:t>
            </w:r>
            <w:r w:rsidR="00A84192">
              <w:rPr>
                <w:rFonts w:ascii="Verdana" w:hAnsi="Verdana" w:cs="Arial"/>
                <w:szCs w:val="22"/>
              </w:rPr>
              <w:t>3</w:t>
            </w:r>
            <w:r w:rsidRPr="00B15C2E">
              <w:rPr>
                <w:rFonts w:ascii="Verdana" w:hAnsi="Verdana" w:cs="Arial"/>
                <w:szCs w:val="22"/>
              </w:rPr>
              <w:t>: ECC Option F Management Contract;</w:t>
            </w:r>
          </w:p>
        </w:tc>
      </w:tr>
      <w:tr w:rsidR="00D61406" w:rsidRPr="00B15C2E" w14:paraId="551DF75C" w14:textId="77777777" w:rsidTr="00A84192">
        <w:tc>
          <w:tcPr>
            <w:tcW w:w="2376" w:type="dxa"/>
            <w:shd w:val="clear" w:color="auto" w:fill="auto"/>
          </w:tcPr>
          <w:p w14:paraId="769127A1" w14:textId="77777777" w:rsidR="00D61406" w:rsidRPr="00B15C2E" w:rsidRDefault="00D61406" w:rsidP="00C96668">
            <w:pPr>
              <w:tabs>
                <w:tab w:val="left" w:pos="1560"/>
              </w:tabs>
              <w:rPr>
                <w:rFonts w:ascii="Verdana" w:hAnsi="Verdana" w:cs="Arial"/>
                <w:b/>
                <w:szCs w:val="22"/>
              </w:rPr>
            </w:pPr>
          </w:p>
        </w:tc>
        <w:tc>
          <w:tcPr>
            <w:tcW w:w="5573" w:type="dxa"/>
            <w:shd w:val="clear" w:color="auto" w:fill="auto"/>
          </w:tcPr>
          <w:p w14:paraId="39AA4B77" w14:textId="77777777" w:rsidR="00D61406" w:rsidRPr="00B15C2E" w:rsidRDefault="00D61406" w:rsidP="00F1463F">
            <w:pPr>
              <w:numPr>
                <w:ilvl w:val="0"/>
                <w:numId w:val="7"/>
              </w:numPr>
              <w:tabs>
                <w:tab w:val="left" w:pos="1418"/>
                <w:tab w:val="left" w:pos="2381"/>
                <w:tab w:val="left" w:pos="3459"/>
                <w:tab w:val="left" w:pos="4593"/>
                <w:tab w:val="left" w:pos="5897"/>
              </w:tabs>
              <w:spacing w:before="120" w:after="120" w:line="260" w:lineRule="atLeast"/>
              <w:rPr>
                <w:rFonts w:ascii="Verdana" w:hAnsi="Verdana" w:cs="Arial"/>
                <w:szCs w:val="22"/>
              </w:rPr>
            </w:pPr>
            <w:r w:rsidRPr="00B15C2E">
              <w:rPr>
                <w:rStyle w:val="t101"/>
                <w:rFonts w:ascii="Verdana" w:hAnsi="Verdana"/>
                <w:sz w:val="22"/>
                <w:szCs w:val="22"/>
              </w:rPr>
              <w:t>NEC</w:t>
            </w:r>
            <w:r w:rsidR="00A84192">
              <w:rPr>
                <w:rStyle w:val="t101"/>
                <w:rFonts w:ascii="Verdana" w:hAnsi="Verdana"/>
                <w:sz w:val="22"/>
                <w:szCs w:val="22"/>
              </w:rPr>
              <w:t>3</w:t>
            </w:r>
            <w:r w:rsidRPr="00B15C2E">
              <w:rPr>
                <w:rStyle w:val="t101"/>
                <w:rFonts w:ascii="Verdana" w:hAnsi="Verdana"/>
                <w:sz w:val="22"/>
                <w:szCs w:val="22"/>
              </w:rPr>
              <w:t>: Engineering and Construction Subcontract;</w:t>
            </w:r>
          </w:p>
        </w:tc>
      </w:tr>
      <w:tr w:rsidR="00F1463F" w:rsidRPr="00B15C2E" w14:paraId="0B8DCB2C" w14:textId="77777777" w:rsidTr="00A84192">
        <w:tc>
          <w:tcPr>
            <w:tcW w:w="2376" w:type="dxa"/>
            <w:shd w:val="clear" w:color="auto" w:fill="auto"/>
          </w:tcPr>
          <w:p w14:paraId="79A76A2C" w14:textId="77777777" w:rsidR="00F1463F" w:rsidRPr="00B15C2E" w:rsidRDefault="00F1463F" w:rsidP="005749D7">
            <w:pPr>
              <w:tabs>
                <w:tab w:val="left" w:pos="1560"/>
              </w:tabs>
              <w:rPr>
                <w:rFonts w:ascii="Verdana" w:hAnsi="Verdana" w:cs="Arial"/>
                <w:b/>
                <w:szCs w:val="22"/>
              </w:rPr>
            </w:pPr>
          </w:p>
        </w:tc>
        <w:tc>
          <w:tcPr>
            <w:tcW w:w="5573" w:type="dxa"/>
            <w:shd w:val="clear" w:color="auto" w:fill="auto"/>
          </w:tcPr>
          <w:p w14:paraId="26A10D73" w14:textId="77777777" w:rsidR="00F1463F" w:rsidRPr="00B15C2E" w:rsidRDefault="00F1463F" w:rsidP="005749D7">
            <w:pPr>
              <w:numPr>
                <w:ilvl w:val="0"/>
                <w:numId w:val="7"/>
              </w:numPr>
              <w:tabs>
                <w:tab w:val="left" w:pos="1418"/>
                <w:tab w:val="left" w:pos="2381"/>
                <w:tab w:val="left" w:pos="3459"/>
                <w:tab w:val="left" w:pos="4593"/>
                <w:tab w:val="left" w:pos="5897"/>
              </w:tabs>
              <w:spacing w:before="120" w:after="120" w:line="260" w:lineRule="atLeast"/>
              <w:rPr>
                <w:rStyle w:val="t101"/>
                <w:rFonts w:ascii="Verdana" w:hAnsi="Verdana"/>
                <w:sz w:val="22"/>
                <w:szCs w:val="22"/>
              </w:rPr>
            </w:pPr>
            <w:r w:rsidRPr="00B15C2E">
              <w:rPr>
                <w:rStyle w:val="t101"/>
                <w:rFonts w:ascii="Verdana" w:hAnsi="Verdana"/>
                <w:sz w:val="22"/>
                <w:szCs w:val="22"/>
              </w:rPr>
              <w:t>NEC</w:t>
            </w:r>
            <w:r w:rsidR="00A84192">
              <w:rPr>
                <w:rStyle w:val="t101"/>
                <w:rFonts w:ascii="Verdana" w:hAnsi="Verdana"/>
                <w:sz w:val="22"/>
                <w:szCs w:val="22"/>
              </w:rPr>
              <w:t>3</w:t>
            </w:r>
            <w:r w:rsidRPr="00B15C2E">
              <w:rPr>
                <w:rStyle w:val="t101"/>
                <w:rFonts w:ascii="Verdana" w:hAnsi="Verdana"/>
                <w:sz w:val="22"/>
                <w:szCs w:val="22"/>
              </w:rPr>
              <w:t>: Engineering and Construction Short Contract;</w:t>
            </w:r>
          </w:p>
        </w:tc>
      </w:tr>
      <w:tr w:rsidR="00F1463F" w:rsidRPr="00B15C2E" w14:paraId="75E14B5B" w14:textId="77777777" w:rsidTr="00A84192">
        <w:tc>
          <w:tcPr>
            <w:tcW w:w="2376" w:type="dxa"/>
            <w:shd w:val="clear" w:color="auto" w:fill="auto"/>
          </w:tcPr>
          <w:p w14:paraId="59B81B05" w14:textId="77777777" w:rsidR="00F1463F" w:rsidRPr="00B15C2E" w:rsidRDefault="00F1463F" w:rsidP="005749D7">
            <w:pPr>
              <w:tabs>
                <w:tab w:val="left" w:pos="1560"/>
              </w:tabs>
              <w:rPr>
                <w:rFonts w:ascii="Verdana" w:hAnsi="Verdana" w:cs="Arial"/>
                <w:b/>
                <w:szCs w:val="22"/>
              </w:rPr>
            </w:pPr>
          </w:p>
        </w:tc>
        <w:tc>
          <w:tcPr>
            <w:tcW w:w="5573" w:type="dxa"/>
            <w:shd w:val="clear" w:color="auto" w:fill="auto"/>
          </w:tcPr>
          <w:p w14:paraId="06F165F6" w14:textId="77777777" w:rsidR="00F1463F" w:rsidRPr="00B15C2E" w:rsidRDefault="00F1463F" w:rsidP="00A84192">
            <w:pPr>
              <w:numPr>
                <w:ilvl w:val="0"/>
                <w:numId w:val="7"/>
              </w:numPr>
              <w:tabs>
                <w:tab w:val="left" w:pos="1418"/>
                <w:tab w:val="left" w:pos="2381"/>
                <w:tab w:val="left" w:pos="3459"/>
                <w:tab w:val="left" w:pos="4593"/>
                <w:tab w:val="left" w:pos="5897"/>
              </w:tabs>
              <w:spacing w:before="120" w:after="120" w:line="260" w:lineRule="atLeast"/>
              <w:rPr>
                <w:rStyle w:val="t101"/>
                <w:rFonts w:ascii="Verdana" w:hAnsi="Verdana"/>
                <w:sz w:val="22"/>
                <w:szCs w:val="22"/>
              </w:rPr>
            </w:pPr>
            <w:r w:rsidRPr="00B15C2E">
              <w:rPr>
                <w:rStyle w:val="t101"/>
                <w:rFonts w:ascii="Verdana" w:hAnsi="Verdana"/>
                <w:sz w:val="22"/>
                <w:szCs w:val="22"/>
              </w:rPr>
              <w:t>NEC</w:t>
            </w:r>
            <w:r w:rsidR="003C40C2">
              <w:rPr>
                <w:rStyle w:val="t101"/>
                <w:rFonts w:ascii="Verdana" w:hAnsi="Verdana"/>
                <w:sz w:val="22"/>
                <w:szCs w:val="22"/>
              </w:rPr>
              <w:t>3</w:t>
            </w:r>
            <w:r w:rsidRPr="00B15C2E">
              <w:rPr>
                <w:rStyle w:val="t101"/>
                <w:rFonts w:ascii="Verdana" w:hAnsi="Verdana"/>
                <w:sz w:val="22"/>
                <w:szCs w:val="22"/>
              </w:rPr>
              <w:t>: Engineering and Construction Short Subcontract;</w:t>
            </w:r>
          </w:p>
        </w:tc>
      </w:tr>
      <w:tr w:rsidR="00D61406" w:rsidRPr="00B15C2E" w14:paraId="26EAEE71" w14:textId="77777777" w:rsidTr="00A84192">
        <w:tc>
          <w:tcPr>
            <w:tcW w:w="2376" w:type="dxa"/>
            <w:shd w:val="clear" w:color="auto" w:fill="auto"/>
          </w:tcPr>
          <w:p w14:paraId="5F14DCB7" w14:textId="77777777" w:rsidR="00D61406" w:rsidRPr="00B15C2E" w:rsidRDefault="00D61406" w:rsidP="00C96668">
            <w:pPr>
              <w:tabs>
                <w:tab w:val="left" w:pos="1560"/>
              </w:tabs>
              <w:rPr>
                <w:rFonts w:ascii="Verdana" w:hAnsi="Verdana" w:cs="Arial"/>
                <w:b/>
                <w:szCs w:val="22"/>
              </w:rPr>
            </w:pPr>
          </w:p>
        </w:tc>
        <w:tc>
          <w:tcPr>
            <w:tcW w:w="5573" w:type="dxa"/>
            <w:shd w:val="clear" w:color="auto" w:fill="auto"/>
          </w:tcPr>
          <w:p w14:paraId="3E643FA8" w14:textId="77777777" w:rsidR="00D61406" w:rsidRPr="00B15C2E" w:rsidRDefault="00D61406" w:rsidP="00A84192">
            <w:pPr>
              <w:numPr>
                <w:ilvl w:val="0"/>
                <w:numId w:val="7"/>
              </w:numPr>
              <w:tabs>
                <w:tab w:val="left" w:pos="1418"/>
                <w:tab w:val="left" w:pos="2381"/>
                <w:tab w:val="left" w:pos="3459"/>
                <w:tab w:val="left" w:pos="4593"/>
                <w:tab w:val="left" w:pos="5897"/>
              </w:tabs>
              <w:spacing w:before="120" w:after="120" w:line="260" w:lineRule="atLeast"/>
              <w:rPr>
                <w:rStyle w:val="t101"/>
                <w:rFonts w:ascii="Verdana" w:hAnsi="Verdana"/>
                <w:sz w:val="22"/>
                <w:szCs w:val="22"/>
              </w:rPr>
            </w:pPr>
            <w:r w:rsidRPr="00B15C2E">
              <w:rPr>
                <w:rStyle w:val="t101"/>
                <w:rFonts w:ascii="Verdana" w:hAnsi="Verdana"/>
                <w:sz w:val="22"/>
                <w:szCs w:val="22"/>
              </w:rPr>
              <w:t>NEC</w:t>
            </w:r>
            <w:r w:rsidR="003C40C2">
              <w:rPr>
                <w:rStyle w:val="t101"/>
                <w:rFonts w:ascii="Verdana" w:hAnsi="Verdana"/>
                <w:sz w:val="22"/>
                <w:szCs w:val="22"/>
              </w:rPr>
              <w:t>3</w:t>
            </w:r>
            <w:r w:rsidR="00F1463F">
              <w:rPr>
                <w:rStyle w:val="t101"/>
                <w:rFonts w:ascii="Verdana" w:hAnsi="Verdana"/>
                <w:sz w:val="22"/>
                <w:szCs w:val="22"/>
              </w:rPr>
              <w:t>: Professional Service</w:t>
            </w:r>
            <w:r w:rsidRPr="00B15C2E">
              <w:rPr>
                <w:rStyle w:val="t101"/>
                <w:rFonts w:ascii="Verdana" w:hAnsi="Verdana"/>
                <w:sz w:val="22"/>
                <w:szCs w:val="22"/>
              </w:rPr>
              <w:t xml:space="preserve"> Contract;</w:t>
            </w:r>
          </w:p>
        </w:tc>
      </w:tr>
      <w:tr w:rsidR="00F1463F" w:rsidRPr="00B15C2E" w14:paraId="1F762154" w14:textId="77777777" w:rsidTr="00A84192">
        <w:tc>
          <w:tcPr>
            <w:tcW w:w="2376" w:type="dxa"/>
            <w:shd w:val="clear" w:color="auto" w:fill="auto"/>
          </w:tcPr>
          <w:p w14:paraId="1DCA39CC" w14:textId="77777777" w:rsidR="00F1463F" w:rsidRPr="00B15C2E" w:rsidRDefault="00F1463F" w:rsidP="00C96668">
            <w:pPr>
              <w:tabs>
                <w:tab w:val="left" w:pos="1560"/>
              </w:tabs>
              <w:rPr>
                <w:rFonts w:ascii="Verdana" w:hAnsi="Verdana" w:cs="Arial"/>
                <w:b/>
                <w:szCs w:val="22"/>
              </w:rPr>
            </w:pPr>
          </w:p>
        </w:tc>
        <w:tc>
          <w:tcPr>
            <w:tcW w:w="5573" w:type="dxa"/>
            <w:shd w:val="clear" w:color="auto" w:fill="auto"/>
          </w:tcPr>
          <w:p w14:paraId="72180B4B" w14:textId="77777777" w:rsidR="00F1463F" w:rsidRPr="00B15C2E" w:rsidRDefault="00F1463F" w:rsidP="00A84192">
            <w:pPr>
              <w:numPr>
                <w:ilvl w:val="0"/>
                <w:numId w:val="7"/>
              </w:numPr>
              <w:tabs>
                <w:tab w:val="left" w:pos="1418"/>
                <w:tab w:val="left" w:pos="2381"/>
                <w:tab w:val="left" w:pos="3459"/>
                <w:tab w:val="left" w:pos="4593"/>
                <w:tab w:val="left" w:pos="5897"/>
              </w:tabs>
              <w:spacing w:before="120" w:after="120" w:line="260" w:lineRule="atLeast"/>
              <w:rPr>
                <w:rStyle w:val="t101"/>
                <w:rFonts w:ascii="Verdana" w:hAnsi="Verdana"/>
                <w:sz w:val="22"/>
                <w:szCs w:val="22"/>
              </w:rPr>
            </w:pPr>
            <w:r>
              <w:rPr>
                <w:rStyle w:val="t101"/>
                <w:rFonts w:ascii="Verdana" w:hAnsi="Verdana"/>
                <w:sz w:val="22"/>
                <w:szCs w:val="22"/>
              </w:rPr>
              <w:t>NEC</w:t>
            </w:r>
            <w:r w:rsidR="003C40C2">
              <w:rPr>
                <w:rStyle w:val="t101"/>
                <w:rFonts w:ascii="Verdana" w:hAnsi="Verdana"/>
                <w:sz w:val="22"/>
                <w:szCs w:val="22"/>
              </w:rPr>
              <w:t>3</w:t>
            </w:r>
            <w:r>
              <w:rPr>
                <w:rStyle w:val="t101"/>
                <w:rFonts w:ascii="Verdana" w:hAnsi="Verdana"/>
                <w:sz w:val="22"/>
                <w:szCs w:val="22"/>
              </w:rPr>
              <w:t>: Professional Service Short Contract</w:t>
            </w:r>
            <w:r w:rsidR="009B67FC">
              <w:rPr>
                <w:rStyle w:val="t101"/>
                <w:rFonts w:ascii="Verdana" w:hAnsi="Verdana"/>
                <w:sz w:val="22"/>
                <w:szCs w:val="22"/>
              </w:rPr>
              <w:t>;</w:t>
            </w:r>
          </w:p>
        </w:tc>
      </w:tr>
      <w:tr w:rsidR="00D61406" w:rsidRPr="00B15C2E" w14:paraId="4DDC4256" w14:textId="77777777" w:rsidTr="00A84192">
        <w:tc>
          <w:tcPr>
            <w:tcW w:w="2376" w:type="dxa"/>
            <w:shd w:val="clear" w:color="auto" w:fill="auto"/>
          </w:tcPr>
          <w:p w14:paraId="11E94858" w14:textId="77777777" w:rsidR="00D61406" w:rsidRPr="00B15C2E" w:rsidRDefault="00D61406" w:rsidP="00C96668">
            <w:pPr>
              <w:tabs>
                <w:tab w:val="left" w:pos="1560"/>
              </w:tabs>
              <w:rPr>
                <w:rFonts w:ascii="Verdana" w:hAnsi="Verdana" w:cs="Arial"/>
                <w:b/>
                <w:szCs w:val="22"/>
              </w:rPr>
            </w:pPr>
          </w:p>
        </w:tc>
        <w:tc>
          <w:tcPr>
            <w:tcW w:w="5573" w:type="dxa"/>
            <w:shd w:val="clear" w:color="auto" w:fill="auto"/>
          </w:tcPr>
          <w:p w14:paraId="3D890D9E" w14:textId="77777777" w:rsidR="00D61406" w:rsidRPr="00B15C2E" w:rsidRDefault="00D61406" w:rsidP="003C40C2">
            <w:pPr>
              <w:numPr>
                <w:ilvl w:val="0"/>
                <w:numId w:val="7"/>
              </w:numPr>
              <w:tabs>
                <w:tab w:val="left" w:pos="1418"/>
                <w:tab w:val="left" w:pos="2381"/>
                <w:tab w:val="left" w:pos="3459"/>
                <w:tab w:val="left" w:pos="4593"/>
                <w:tab w:val="left" w:pos="5897"/>
              </w:tabs>
              <w:spacing w:before="120" w:after="120" w:line="260" w:lineRule="atLeast"/>
              <w:rPr>
                <w:rStyle w:val="t101"/>
                <w:rFonts w:ascii="Verdana" w:hAnsi="Verdana"/>
                <w:sz w:val="22"/>
                <w:szCs w:val="22"/>
              </w:rPr>
            </w:pPr>
            <w:r w:rsidRPr="00B15C2E">
              <w:rPr>
                <w:rStyle w:val="t101"/>
                <w:rFonts w:ascii="Verdana" w:hAnsi="Verdana"/>
                <w:sz w:val="22"/>
                <w:szCs w:val="22"/>
              </w:rPr>
              <w:t>NEC</w:t>
            </w:r>
            <w:r w:rsidR="003C40C2">
              <w:rPr>
                <w:rStyle w:val="t101"/>
                <w:rFonts w:ascii="Verdana" w:hAnsi="Verdana"/>
                <w:sz w:val="22"/>
                <w:szCs w:val="22"/>
              </w:rPr>
              <w:t>3</w:t>
            </w:r>
            <w:r w:rsidRPr="00B15C2E">
              <w:rPr>
                <w:rStyle w:val="t101"/>
                <w:rFonts w:ascii="Verdana" w:hAnsi="Verdana"/>
                <w:sz w:val="22"/>
                <w:szCs w:val="22"/>
              </w:rPr>
              <w:t xml:space="preserve">: </w:t>
            </w:r>
            <w:r w:rsidR="003C40C2">
              <w:rPr>
                <w:rStyle w:val="t101"/>
                <w:rFonts w:ascii="Verdana" w:hAnsi="Verdana"/>
                <w:sz w:val="22"/>
                <w:szCs w:val="22"/>
              </w:rPr>
              <w:t>Adjudicator’s</w:t>
            </w:r>
            <w:r w:rsidR="00F1463F">
              <w:rPr>
                <w:rStyle w:val="t101"/>
                <w:rFonts w:ascii="Verdana" w:hAnsi="Verdana"/>
                <w:sz w:val="22"/>
                <w:szCs w:val="22"/>
              </w:rPr>
              <w:t xml:space="preserve"> </w:t>
            </w:r>
            <w:r w:rsidRPr="00B15C2E">
              <w:rPr>
                <w:rStyle w:val="t101"/>
                <w:rFonts w:ascii="Verdana" w:hAnsi="Verdana"/>
                <w:sz w:val="22"/>
                <w:szCs w:val="22"/>
              </w:rPr>
              <w:t>Contract;</w:t>
            </w:r>
          </w:p>
        </w:tc>
      </w:tr>
      <w:tr w:rsidR="00D61406" w:rsidRPr="00B15C2E" w14:paraId="1849EA79" w14:textId="77777777" w:rsidTr="00A84192">
        <w:tc>
          <w:tcPr>
            <w:tcW w:w="2376" w:type="dxa"/>
            <w:shd w:val="clear" w:color="auto" w:fill="auto"/>
          </w:tcPr>
          <w:p w14:paraId="15E9B237" w14:textId="77777777" w:rsidR="00D61406" w:rsidRPr="00B15C2E" w:rsidRDefault="00D61406" w:rsidP="00C96668">
            <w:pPr>
              <w:tabs>
                <w:tab w:val="left" w:pos="1560"/>
              </w:tabs>
              <w:rPr>
                <w:rFonts w:ascii="Verdana" w:hAnsi="Verdana" w:cs="Arial"/>
                <w:b/>
                <w:szCs w:val="22"/>
              </w:rPr>
            </w:pPr>
          </w:p>
        </w:tc>
        <w:tc>
          <w:tcPr>
            <w:tcW w:w="5573" w:type="dxa"/>
            <w:shd w:val="clear" w:color="auto" w:fill="auto"/>
          </w:tcPr>
          <w:p w14:paraId="41669AB5" w14:textId="77777777" w:rsidR="00D61406" w:rsidRPr="00B15C2E" w:rsidRDefault="00D61406" w:rsidP="00A84192">
            <w:pPr>
              <w:numPr>
                <w:ilvl w:val="0"/>
                <w:numId w:val="7"/>
              </w:numPr>
              <w:tabs>
                <w:tab w:val="left" w:pos="1418"/>
                <w:tab w:val="left" w:pos="2381"/>
                <w:tab w:val="left" w:pos="3459"/>
                <w:tab w:val="left" w:pos="4593"/>
                <w:tab w:val="left" w:pos="5897"/>
              </w:tabs>
              <w:spacing w:before="120" w:after="120" w:line="260" w:lineRule="atLeast"/>
              <w:rPr>
                <w:rStyle w:val="t101"/>
                <w:rFonts w:ascii="Verdana" w:hAnsi="Verdana"/>
                <w:sz w:val="22"/>
                <w:szCs w:val="22"/>
              </w:rPr>
            </w:pPr>
            <w:r w:rsidRPr="00B15C2E">
              <w:rPr>
                <w:rStyle w:val="t101"/>
                <w:rFonts w:ascii="Verdana" w:hAnsi="Verdana"/>
                <w:sz w:val="22"/>
                <w:szCs w:val="22"/>
              </w:rPr>
              <w:t>NEC</w:t>
            </w:r>
            <w:r w:rsidR="003C40C2">
              <w:rPr>
                <w:rStyle w:val="t101"/>
                <w:rFonts w:ascii="Verdana" w:hAnsi="Verdana"/>
                <w:sz w:val="22"/>
                <w:szCs w:val="22"/>
              </w:rPr>
              <w:t>3</w:t>
            </w:r>
            <w:r w:rsidRPr="00B15C2E">
              <w:rPr>
                <w:rStyle w:val="t101"/>
                <w:rFonts w:ascii="Verdana" w:hAnsi="Verdana"/>
                <w:sz w:val="22"/>
                <w:szCs w:val="22"/>
              </w:rPr>
              <w:t>: Term Service Contract;</w:t>
            </w:r>
          </w:p>
        </w:tc>
      </w:tr>
      <w:tr w:rsidR="009B67FC" w:rsidRPr="00B15C2E" w14:paraId="2C7CE287" w14:textId="77777777" w:rsidTr="00A84192">
        <w:tc>
          <w:tcPr>
            <w:tcW w:w="2376" w:type="dxa"/>
            <w:shd w:val="clear" w:color="auto" w:fill="auto"/>
          </w:tcPr>
          <w:p w14:paraId="66B4D9D4" w14:textId="77777777" w:rsidR="009B67FC" w:rsidRPr="00B15C2E" w:rsidRDefault="009B67FC" w:rsidP="00443FBF">
            <w:pPr>
              <w:tabs>
                <w:tab w:val="left" w:pos="1560"/>
              </w:tabs>
              <w:rPr>
                <w:rFonts w:ascii="Verdana" w:hAnsi="Verdana" w:cs="Arial"/>
                <w:b/>
                <w:szCs w:val="22"/>
              </w:rPr>
            </w:pPr>
          </w:p>
        </w:tc>
        <w:tc>
          <w:tcPr>
            <w:tcW w:w="5573" w:type="dxa"/>
            <w:shd w:val="clear" w:color="auto" w:fill="auto"/>
          </w:tcPr>
          <w:p w14:paraId="43158ADC" w14:textId="77777777" w:rsidR="009B67FC" w:rsidRPr="00B15C2E" w:rsidRDefault="009B67FC" w:rsidP="00443FBF">
            <w:pPr>
              <w:numPr>
                <w:ilvl w:val="0"/>
                <w:numId w:val="7"/>
              </w:numPr>
              <w:tabs>
                <w:tab w:val="left" w:pos="1418"/>
                <w:tab w:val="left" w:pos="2381"/>
                <w:tab w:val="left" w:pos="3459"/>
                <w:tab w:val="left" w:pos="4593"/>
                <w:tab w:val="left" w:pos="5897"/>
              </w:tabs>
              <w:spacing w:before="120" w:after="120" w:line="260" w:lineRule="atLeast"/>
              <w:rPr>
                <w:rStyle w:val="t101"/>
                <w:rFonts w:ascii="Verdana" w:hAnsi="Verdana"/>
                <w:sz w:val="22"/>
                <w:szCs w:val="22"/>
              </w:rPr>
            </w:pPr>
            <w:r w:rsidRPr="00B15C2E">
              <w:rPr>
                <w:rStyle w:val="t101"/>
                <w:rFonts w:ascii="Verdana" w:hAnsi="Verdana"/>
                <w:sz w:val="22"/>
                <w:szCs w:val="22"/>
              </w:rPr>
              <w:t>NEC</w:t>
            </w:r>
            <w:r w:rsidR="00A84192">
              <w:rPr>
                <w:rStyle w:val="t101"/>
                <w:rFonts w:ascii="Verdana" w:hAnsi="Verdana"/>
                <w:sz w:val="22"/>
                <w:szCs w:val="22"/>
              </w:rPr>
              <w:t>3</w:t>
            </w:r>
            <w:r w:rsidRPr="00B15C2E">
              <w:rPr>
                <w:rStyle w:val="t101"/>
                <w:rFonts w:ascii="Verdana" w:hAnsi="Verdana"/>
                <w:sz w:val="22"/>
                <w:szCs w:val="22"/>
              </w:rPr>
              <w:t>: Term Service Short Contract;</w:t>
            </w:r>
          </w:p>
        </w:tc>
      </w:tr>
      <w:tr w:rsidR="00D61406" w:rsidRPr="00B15C2E" w14:paraId="6A3747C5" w14:textId="77777777" w:rsidTr="00A84192">
        <w:tc>
          <w:tcPr>
            <w:tcW w:w="2376" w:type="dxa"/>
            <w:shd w:val="clear" w:color="auto" w:fill="auto"/>
          </w:tcPr>
          <w:p w14:paraId="4E0B2F42" w14:textId="77777777" w:rsidR="00D61406" w:rsidRPr="00B15C2E" w:rsidRDefault="00D61406" w:rsidP="00C96668">
            <w:pPr>
              <w:tabs>
                <w:tab w:val="left" w:pos="1560"/>
              </w:tabs>
              <w:rPr>
                <w:rFonts w:ascii="Verdana" w:hAnsi="Verdana" w:cs="Arial"/>
                <w:b/>
                <w:szCs w:val="22"/>
              </w:rPr>
            </w:pPr>
          </w:p>
        </w:tc>
        <w:tc>
          <w:tcPr>
            <w:tcW w:w="5573" w:type="dxa"/>
            <w:shd w:val="clear" w:color="auto" w:fill="auto"/>
          </w:tcPr>
          <w:p w14:paraId="1E20C521" w14:textId="77777777" w:rsidR="00D61406" w:rsidRPr="00B15C2E" w:rsidRDefault="00D61406" w:rsidP="00A84192">
            <w:pPr>
              <w:numPr>
                <w:ilvl w:val="0"/>
                <w:numId w:val="7"/>
              </w:numPr>
              <w:tabs>
                <w:tab w:val="left" w:pos="1418"/>
                <w:tab w:val="left" w:pos="2381"/>
                <w:tab w:val="left" w:pos="3459"/>
                <w:tab w:val="left" w:pos="4593"/>
                <w:tab w:val="left" w:pos="5897"/>
              </w:tabs>
              <w:spacing w:before="120" w:after="120" w:line="260" w:lineRule="atLeast"/>
              <w:rPr>
                <w:rStyle w:val="t101"/>
                <w:rFonts w:ascii="Verdana" w:hAnsi="Verdana"/>
                <w:sz w:val="22"/>
                <w:szCs w:val="22"/>
              </w:rPr>
            </w:pPr>
            <w:r w:rsidRPr="00B15C2E">
              <w:rPr>
                <w:rStyle w:val="t101"/>
                <w:rFonts w:ascii="Verdana" w:hAnsi="Verdana"/>
                <w:sz w:val="22"/>
                <w:szCs w:val="22"/>
              </w:rPr>
              <w:t>NEC</w:t>
            </w:r>
            <w:r w:rsidR="00A84192">
              <w:rPr>
                <w:rStyle w:val="t101"/>
                <w:rFonts w:ascii="Verdana" w:hAnsi="Verdana"/>
                <w:sz w:val="22"/>
                <w:szCs w:val="22"/>
              </w:rPr>
              <w:t>3</w:t>
            </w:r>
            <w:r w:rsidRPr="00B15C2E">
              <w:rPr>
                <w:rStyle w:val="t101"/>
                <w:rFonts w:ascii="Verdana" w:hAnsi="Verdana"/>
                <w:sz w:val="22"/>
                <w:szCs w:val="22"/>
              </w:rPr>
              <w:t>: Framework Contract;</w:t>
            </w:r>
          </w:p>
        </w:tc>
      </w:tr>
      <w:tr w:rsidR="00D61406" w:rsidRPr="00B15C2E" w14:paraId="7DBFA2C3" w14:textId="77777777" w:rsidTr="00A84192">
        <w:tc>
          <w:tcPr>
            <w:tcW w:w="2376" w:type="dxa"/>
            <w:shd w:val="clear" w:color="auto" w:fill="auto"/>
          </w:tcPr>
          <w:p w14:paraId="65C94707" w14:textId="77777777" w:rsidR="00D61406" w:rsidRPr="00B15C2E" w:rsidRDefault="00D61406" w:rsidP="00C96668">
            <w:pPr>
              <w:tabs>
                <w:tab w:val="left" w:pos="1560"/>
              </w:tabs>
              <w:rPr>
                <w:rFonts w:ascii="Verdana" w:hAnsi="Verdana" w:cs="Arial"/>
                <w:b/>
                <w:szCs w:val="22"/>
              </w:rPr>
            </w:pPr>
          </w:p>
        </w:tc>
        <w:tc>
          <w:tcPr>
            <w:tcW w:w="5573" w:type="dxa"/>
            <w:shd w:val="clear" w:color="auto" w:fill="auto"/>
          </w:tcPr>
          <w:p w14:paraId="75B6B80C" w14:textId="77777777" w:rsidR="00D61406" w:rsidRPr="00B15C2E" w:rsidRDefault="00D61406" w:rsidP="00A84192">
            <w:pPr>
              <w:numPr>
                <w:ilvl w:val="0"/>
                <w:numId w:val="7"/>
              </w:numPr>
              <w:tabs>
                <w:tab w:val="left" w:pos="1418"/>
                <w:tab w:val="left" w:pos="2381"/>
                <w:tab w:val="left" w:pos="3459"/>
                <w:tab w:val="left" w:pos="4593"/>
                <w:tab w:val="left" w:pos="5897"/>
              </w:tabs>
              <w:spacing w:before="120" w:after="120" w:line="260" w:lineRule="atLeast"/>
              <w:rPr>
                <w:rStyle w:val="t101"/>
                <w:rFonts w:ascii="Verdana" w:hAnsi="Verdana"/>
                <w:sz w:val="22"/>
                <w:szCs w:val="22"/>
              </w:rPr>
            </w:pPr>
            <w:r w:rsidRPr="00B15C2E">
              <w:rPr>
                <w:rStyle w:val="t101"/>
                <w:rFonts w:ascii="Verdana" w:hAnsi="Verdana"/>
                <w:sz w:val="22"/>
                <w:szCs w:val="22"/>
              </w:rPr>
              <w:t>NEC</w:t>
            </w:r>
            <w:r w:rsidR="00A84192">
              <w:rPr>
                <w:rStyle w:val="t101"/>
                <w:rFonts w:ascii="Verdana" w:hAnsi="Verdana"/>
                <w:sz w:val="22"/>
                <w:szCs w:val="22"/>
              </w:rPr>
              <w:t>3</w:t>
            </w:r>
            <w:r w:rsidRPr="00B15C2E">
              <w:rPr>
                <w:rStyle w:val="t101"/>
                <w:rFonts w:ascii="Verdana" w:hAnsi="Verdana"/>
                <w:sz w:val="22"/>
                <w:szCs w:val="22"/>
              </w:rPr>
              <w:t>: Supply Contract</w:t>
            </w:r>
            <w:r w:rsidR="009B67FC">
              <w:rPr>
                <w:rStyle w:val="t101"/>
                <w:rFonts w:ascii="Verdana" w:hAnsi="Verdana"/>
                <w:sz w:val="22"/>
                <w:szCs w:val="22"/>
              </w:rPr>
              <w:t>;</w:t>
            </w:r>
          </w:p>
        </w:tc>
      </w:tr>
      <w:tr w:rsidR="00D61406" w:rsidRPr="00B15C2E" w14:paraId="054DB750" w14:textId="77777777" w:rsidTr="00A84192">
        <w:tc>
          <w:tcPr>
            <w:tcW w:w="2376" w:type="dxa"/>
            <w:shd w:val="clear" w:color="auto" w:fill="auto"/>
          </w:tcPr>
          <w:p w14:paraId="3BD3FD2A" w14:textId="77777777" w:rsidR="00D61406" w:rsidRPr="00B15C2E" w:rsidRDefault="00D61406" w:rsidP="00C96668">
            <w:pPr>
              <w:tabs>
                <w:tab w:val="left" w:pos="1560"/>
              </w:tabs>
              <w:rPr>
                <w:rFonts w:ascii="Verdana" w:hAnsi="Verdana" w:cs="Arial"/>
                <w:b/>
                <w:szCs w:val="22"/>
              </w:rPr>
            </w:pPr>
          </w:p>
        </w:tc>
        <w:tc>
          <w:tcPr>
            <w:tcW w:w="5573" w:type="dxa"/>
            <w:shd w:val="clear" w:color="auto" w:fill="auto"/>
          </w:tcPr>
          <w:p w14:paraId="4EA40481" w14:textId="77777777" w:rsidR="00D61406" w:rsidRPr="00245420" w:rsidRDefault="00D61406" w:rsidP="00A84192">
            <w:pPr>
              <w:numPr>
                <w:ilvl w:val="0"/>
                <w:numId w:val="7"/>
              </w:numPr>
              <w:tabs>
                <w:tab w:val="left" w:pos="1418"/>
                <w:tab w:val="left" w:pos="2381"/>
                <w:tab w:val="left" w:pos="3459"/>
                <w:tab w:val="left" w:pos="4593"/>
                <w:tab w:val="left" w:pos="5897"/>
              </w:tabs>
              <w:spacing w:before="120" w:after="120" w:line="260" w:lineRule="atLeast"/>
              <w:rPr>
                <w:rStyle w:val="t101"/>
                <w:rFonts w:ascii="Verdana" w:hAnsi="Verdana"/>
                <w:sz w:val="22"/>
                <w:szCs w:val="22"/>
              </w:rPr>
            </w:pPr>
            <w:r w:rsidRPr="00B15C2E">
              <w:rPr>
                <w:rStyle w:val="t101"/>
                <w:rFonts w:ascii="Verdana" w:hAnsi="Verdana"/>
                <w:sz w:val="22"/>
                <w:szCs w:val="22"/>
              </w:rPr>
              <w:t>NEC</w:t>
            </w:r>
            <w:r w:rsidR="00A84192">
              <w:rPr>
                <w:rStyle w:val="t101"/>
                <w:rFonts w:ascii="Verdana" w:hAnsi="Verdana"/>
                <w:sz w:val="22"/>
                <w:szCs w:val="22"/>
              </w:rPr>
              <w:t>3</w:t>
            </w:r>
            <w:r w:rsidRPr="00B15C2E">
              <w:rPr>
                <w:rStyle w:val="t101"/>
                <w:rFonts w:ascii="Verdana" w:hAnsi="Verdana"/>
                <w:sz w:val="22"/>
                <w:szCs w:val="22"/>
              </w:rPr>
              <w:t xml:space="preserve">: Supply Short Contract; </w:t>
            </w:r>
          </w:p>
        </w:tc>
      </w:tr>
      <w:tr w:rsidR="003C40C2" w:rsidRPr="00B15C2E" w14:paraId="6073EA20" w14:textId="77777777" w:rsidTr="008D1279">
        <w:trPr>
          <w:trHeight w:val="425"/>
        </w:trPr>
        <w:tc>
          <w:tcPr>
            <w:tcW w:w="2376" w:type="dxa"/>
            <w:shd w:val="clear" w:color="auto" w:fill="auto"/>
          </w:tcPr>
          <w:p w14:paraId="117E2180" w14:textId="77777777" w:rsidR="003C40C2" w:rsidRPr="00B15C2E" w:rsidRDefault="003C40C2" w:rsidP="00C96668">
            <w:pPr>
              <w:tabs>
                <w:tab w:val="left" w:pos="1560"/>
              </w:tabs>
              <w:rPr>
                <w:rFonts w:ascii="Verdana" w:hAnsi="Verdana" w:cs="Arial"/>
                <w:b/>
                <w:szCs w:val="22"/>
              </w:rPr>
            </w:pPr>
          </w:p>
        </w:tc>
        <w:tc>
          <w:tcPr>
            <w:tcW w:w="5573" w:type="dxa"/>
            <w:shd w:val="clear" w:color="auto" w:fill="auto"/>
          </w:tcPr>
          <w:p w14:paraId="2D2430E1" w14:textId="5FEF824C" w:rsidR="003C40C2" w:rsidRPr="008D1279" w:rsidRDefault="003C40C2" w:rsidP="008D1279">
            <w:pPr>
              <w:pStyle w:val="ListParagraph"/>
              <w:numPr>
                <w:ilvl w:val="0"/>
                <w:numId w:val="7"/>
              </w:numPr>
              <w:rPr>
                <w:rFonts w:ascii="Verdana" w:hAnsi="Verdana" w:cs="Arial"/>
                <w:szCs w:val="22"/>
              </w:rPr>
            </w:pPr>
            <w:r>
              <w:rPr>
                <w:rFonts w:ascii="Verdana" w:hAnsi="Verdana" w:cs="Arial"/>
                <w:szCs w:val="22"/>
              </w:rPr>
              <w:t>NEC</w:t>
            </w:r>
            <w:r w:rsidR="00A84192">
              <w:rPr>
                <w:rFonts w:ascii="Verdana" w:hAnsi="Verdana" w:cs="Arial"/>
                <w:szCs w:val="22"/>
              </w:rPr>
              <w:t>3</w:t>
            </w:r>
            <w:r>
              <w:rPr>
                <w:rFonts w:ascii="Verdana" w:hAnsi="Verdana" w:cs="Arial"/>
                <w:szCs w:val="22"/>
              </w:rPr>
              <w:t xml:space="preserve">: Term Service </w:t>
            </w:r>
            <w:r w:rsidR="008D1279">
              <w:rPr>
                <w:rFonts w:ascii="Verdana" w:hAnsi="Verdana" w:cs="Arial"/>
                <w:szCs w:val="22"/>
              </w:rPr>
              <w:t>Subcontract.</w:t>
            </w:r>
          </w:p>
        </w:tc>
      </w:tr>
      <w:tr w:rsidR="003C40C2" w:rsidRPr="00B15C2E" w14:paraId="0E5AD407" w14:textId="77777777" w:rsidTr="00A84192">
        <w:tc>
          <w:tcPr>
            <w:tcW w:w="2376" w:type="dxa"/>
            <w:shd w:val="clear" w:color="auto" w:fill="auto"/>
          </w:tcPr>
          <w:p w14:paraId="59E9A4EA" w14:textId="77777777" w:rsidR="003C40C2" w:rsidRPr="00B15C2E" w:rsidRDefault="003C40C2" w:rsidP="00C96668">
            <w:pPr>
              <w:tabs>
                <w:tab w:val="left" w:pos="1560"/>
              </w:tabs>
              <w:rPr>
                <w:rFonts w:ascii="Verdana" w:hAnsi="Verdana" w:cs="Arial"/>
                <w:b/>
                <w:szCs w:val="22"/>
              </w:rPr>
            </w:pPr>
          </w:p>
        </w:tc>
        <w:tc>
          <w:tcPr>
            <w:tcW w:w="5573" w:type="dxa"/>
            <w:shd w:val="clear" w:color="auto" w:fill="auto"/>
          </w:tcPr>
          <w:p w14:paraId="7368964C" w14:textId="77777777" w:rsidR="003C40C2" w:rsidRDefault="003C40C2" w:rsidP="003C40C2">
            <w:pPr>
              <w:tabs>
                <w:tab w:val="left" w:pos="1418"/>
                <w:tab w:val="left" w:pos="2381"/>
                <w:tab w:val="left" w:pos="3459"/>
                <w:tab w:val="left" w:pos="4593"/>
                <w:tab w:val="left" w:pos="5897"/>
              </w:tabs>
              <w:spacing w:before="120" w:after="120" w:line="260" w:lineRule="atLeast"/>
              <w:rPr>
                <w:rFonts w:ascii="Verdana" w:hAnsi="Verdana" w:cs="Arial"/>
                <w:szCs w:val="22"/>
              </w:rPr>
            </w:pPr>
            <w:r w:rsidRPr="00B15C2E">
              <w:rPr>
                <w:rStyle w:val="t101"/>
                <w:rFonts w:ascii="Verdana" w:hAnsi="Verdana"/>
                <w:sz w:val="22"/>
                <w:szCs w:val="22"/>
              </w:rPr>
              <w:t>And</w:t>
            </w:r>
            <w:r>
              <w:rPr>
                <w:rStyle w:val="t101"/>
                <w:rFonts w:ascii="Verdana" w:hAnsi="Verdana"/>
                <w:sz w:val="22"/>
                <w:szCs w:val="22"/>
              </w:rPr>
              <w:t xml:space="preserve"> </w:t>
            </w:r>
            <w:r w:rsidRPr="00B15C2E">
              <w:rPr>
                <w:rFonts w:ascii="Verdana" w:hAnsi="Verdana" w:cs="Arial"/>
                <w:szCs w:val="22"/>
              </w:rPr>
              <w:t>in locked pdf format, all associated</w:t>
            </w:r>
            <w:r w:rsidR="00A84192">
              <w:rPr>
                <w:rFonts w:ascii="Verdana" w:hAnsi="Verdana" w:cs="Arial"/>
                <w:szCs w:val="22"/>
              </w:rPr>
              <w:t xml:space="preserve"> Guidance Notes and flow charts</w:t>
            </w:r>
          </w:p>
        </w:tc>
      </w:tr>
      <w:tr w:rsidR="00D61406" w:rsidRPr="00B15C2E" w14:paraId="4B12DDE4" w14:textId="77777777" w:rsidTr="00A84192">
        <w:tc>
          <w:tcPr>
            <w:tcW w:w="2376" w:type="dxa"/>
            <w:shd w:val="clear" w:color="auto" w:fill="auto"/>
          </w:tcPr>
          <w:p w14:paraId="4D84D21B" w14:textId="77777777" w:rsidR="00D61406" w:rsidRPr="00B15C2E" w:rsidRDefault="00D61406" w:rsidP="00C96668">
            <w:pPr>
              <w:tabs>
                <w:tab w:val="left" w:pos="1560"/>
              </w:tabs>
              <w:rPr>
                <w:rFonts w:ascii="Verdana" w:hAnsi="Verdana" w:cs="Arial"/>
                <w:b/>
                <w:szCs w:val="22"/>
              </w:rPr>
            </w:pPr>
          </w:p>
        </w:tc>
        <w:tc>
          <w:tcPr>
            <w:tcW w:w="5573" w:type="dxa"/>
            <w:shd w:val="clear" w:color="auto" w:fill="auto"/>
          </w:tcPr>
          <w:p w14:paraId="0C3AE93F" w14:textId="77777777" w:rsidR="00D61406" w:rsidRPr="00B15C2E" w:rsidRDefault="00D61406" w:rsidP="00245420">
            <w:pPr>
              <w:rPr>
                <w:rStyle w:val="t101"/>
                <w:rFonts w:ascii="Verdana" w:hAnsi="Verdana"/>
                <w:sz w:val="22"/>
                <w:szCs w:val="22"/>
              </w:rPr>
            </w:pPr>
            <w:r w:rsidRPr="00B15C2E">
              <w:rPr>
                <w:rFonts w:ascii="Verdana" w:hAnsi="Verdana" w:cs="Arial"/>
                <w:szCs w:val="22"/>
              </w:rPr>
              <w:t>Any subsequent editions not listed here are expressly excluded.</w:t>
            </w:r>
          </w:p>
        </w:tc>
      </w:tr>
      <w:tr w:rsidR="00D61406" w:rsidRPr="00B15C2E" w14:paraId="38E579F7" w14:textId="77777777" w:rsidTr="00A84192">
        <w:tc>
          <w:tcPr>
            <w:tcW w:w="2376" w:type="dxa"/>
            <w:shd w:val="clear" w:color="auto" w:fill="auto"/>
          </w:tcPr>
          <w:p w14:paraId="5630A9F9" w14:textId="77777777" w:rsidR="00D61406" w:rsidRPr="00B15C2E" w:rsidRDefault="00D61406" w:rsidP="00C96668">
            <w:pPr>
              <w:tabs>
                <w:tab w:val="left" w:pos="1560"/>
              </w:tabs>
              <w:rPr>
                <w:rFonts w:ascii="Verdana" w:hAnsi="Verdana" w:cs="Arial"/>
                <w:b/>
                <w:szCs w:val="22"/>
              </w:rPr>
            </w:pPr>
            <w:r w:rsidRPr="00B15C2E">
              <w:rPr>
                <w:rFonts w:ascii="Verdana" w:hAnsi="Verdana" w:cs="Arial"/>
                <w:b/>
                <w:szCs w:val="22"/>
              </w:rPr>
              <w:t>Fees</w:t>
            </w:r>
          </w:p>
        </w:tc>
        <w:tc>
          <w:tcPr>
            <w:tcW w:w="5573" w:type="dxa"/>
            <w:shd w:val="clear" w:color="auto" w:fill="auto"/>
          </w:tcPr>
          <w:p w14:paraId="39CAECA6" w14:textId="3386F975" w:rsidR="00D61406" w:rsidRPr="00B15C2E" w:rsidRDefault="00D61406" w:rsidP="00C96668">
            <w:pPr>
              <w:rPr>
                <w:rFonts w:ascii="Verdana" w:hAnsi="Verdana" w:cs="Arial"/>
                <w:szCs w:val="22"/>
              </w:rPr>
            </w:pPr>
            <w:r w:rsidRPr="00B15C2E">
              <w:rPr>
                <w:rFonts w:ascii="Verdana" w:hAnsi="Verdana" w:cs="Arial"/>
                <w:szCs w:val="22"/>
              </w:rPr>
              <w:t xml:space="preserve">the </w:t>
            </w:r>
            <w:r w:rsidR="009B67FC" w:rsidRPr="00B15C2E">
              <w:rPr>
                <w:rFonts w:ascii="Verdana" w:hAnsi="Verdana" w:cs="Arial"/>
                <w:szCs w:val="22"/>
              </w:rPr>
              <w:t>License</w:t>
            </w:r>
            <w:r w:rsidRPr="00B15C2E">
              <w:rPr>
                <w:rFonts w:ascii="Verdana" w:hAnsi="Verdana" w:cs="Arial"/>
                <w:szCs w:val="22"/>
              </w:rPr>
              <w:t xml:space="preserve"> Fee and the Annual Fee payable by the Licensee.</w:t>
            </w:r>
          </w:p>
        </w:tc>
      </w:tr>
      <w:tr w:rsidR="00D61406" w:rsidRPr="00B15C2E" w14:paraId="2B12D5A3" w14:textId="77777777" w:rsidTr="00A84192">
        <w:tc>
          <w:tcPr>
            <w:tcW w:w="2376" w:type="dxa"/>
            <w:shd w:val="clear" w:color="auto" w:fill="auto"/>
          </w:tcPr>
          <w:p w14:paraId="5684D484" w14:textId="77777777" w:rsidR="00D61406" w:rsidRPr="00B15C2E" w:rsidRDefault="00D61406" w:rsidP="00C96668">
            <w:pPr>
              <w:tabs>
                <w:tab w:val="left" w:pos="1560"/>
              </w:tabs>
              <w:rPr>
                <w:rFonts w:ascii="Verdana" w:hAnsi="Verdana" w:cs="Arial"/>
                <w:b/>
                <w:szCs w:val="22"/>
              </w:rPr>
            </w:pPr>
            <w:r w:rsidRPr="00B15C2E">
              <w:rPr>
                <w:rFonts w:ascii="Verdana" w:hAnsi="Verdana" w:cs="Arial"/>
                <w:b/>
                <w:szCs w:val="22"/>
              </w:rPr>
              <w:t>Licensed Material</w:t>
            </w:r>
          </w:p>
        </w:tc>
        <w:tc>
          <w:tcPr>
            <w:tcW w:w="5573" w:type="dxa"/>
            <w:shd w:val="clear" w:color="auto" w:fill="auto"/>
          </w:tcPr>
          <w:p w14:paraId="40D9B959" w14:textId="77777777" w:rsidR="00D61406" w:rsidRPr="00B15C2E" w:rsidRDefault="00D61406" w:rsidP="00C96668">
            <w:pPr>
              <w:rPr>
                <w:rFonts w:ascii="Verdana" w:hAnsi="Verdana" w:cs="Arial"/>
                <w:szCs w:val="22"/>
              </w:rPr>
            </w:pPr>
            <w:r w:rsidRPr="00B15C2E">
              <w:rPr>
                <w:rFonts w:ascii="Verdana" w:hAnsi="Verdana" w:cs="Arial"/>
                <w:szCs w:val="22"/>
              </w:rPr>
              <w:t xml:space="preserve">the electronic material consisting of the </w:t>
            </w:r>
          </w:p>
          <w:p w14:paraId="075D8DBA" w14:textId="14B9B5FA" w:rsidR="00D61406" w:rsidRPr="00B15C2E" w:rsidRDefault="00D61406" w:rsidP="00C96668">
            <w:pPr>
              <w:rPr>
                <w:rFonts w:ascii="Verdana" w:hAnsi="Verdana" w:cs="Arial"/>
                <w:szCs w:val="22"/>
              </w:rPr>
            </w:pPr>
            <w:r w:rsidRPr="00B15C2E">
              <w:rPr>
                <w:rFonts w:ascii="Verdana" w:hAnsi="Verdana" w:cs="Arial"/>
                <w:szCs w:val="22"/>
              </w:rPr>
              <w:t>Contracts delivered in the format specified by the Publisher.</w:t>
            </w:r>
          </w:p>
        </w:tc>
      </w:tr>
      <w:tr w:rsidR="00D61406" w:rsidRPr="00B15C2E" w14:paraId="52B167BA" w14:textId="77777777" w:rsidTr="00A84192">
        <w:tc>
          <w:tcPr>
            <w:tcW w:w="2376" w:type="dxa"/>
            <w:shd w:val="clear" w:color="auto" w:fill="auto"/>
          </w:tcPr>
          <w:p w14:paraId="0C9AA97B" w14:textId="77777777" w:rsidR="00D61406" w:rsidRPr="00B15C2E" w:rsidRDefault="00D61406" w:rsidP="00C96668">
            <w:pPr>
              <w:tabs>
                <w:tab w:val="left" w:pos="1560"/>
              </w:tabs>
              <w:rPr>
                <w:rFonts w:ascii="Verdana" w:hAnsi="Verdana" w:cs="Arial"/>
                <w:b/>
                <w:szCs w:val="22"/>
              </w:rPr>
            </w:pPr>
            <w:r w:rsidRPr="00B15C2E">
              <w:rPr>
                <w:rFonts w:ascii="Verdana" w:hAnsi="Verdana" w:cs="Arial"/>
                <w:b/>
                <w:szCs w:val="22"/>
              </w:rPr>
              <w:t>Secure Network</w:t>
            </w:r>
          </w:p>
        </w:tc>
        <w:tc>
          <w:tcPr>
            <w:tcW w:w="5573" w:type="dxa"/>
            <w:shd w:val="clear" w:color="auto" w:fill="auto"/>
          </w:tcPr>
          <w:p w14:paraId="2464904D" w14:textId="77777777" w:rsidR="00D61406" w:rsidRPr="00B15C2E" w:rsidRDefault="00D61406" w:rsidP="00C96668">
            <w:pPr>
              <w:rPr>
                <w:rFonts w:ascii="Verdana" w:hAnsi="Verdana" w:cs="Arial"/>
                <w:szCs w:val="22"/>
              </w:rPr>
            </w:pPr>
            <w:r w:rsidRPr="00B15C2E">
              <w:rPr>
                <w:rFonts w:ascii="Verdana" w:hAnsi="Verdana" w:cs="Arial"/>
                <w:szCs w:val="22"/>
              </w:rPr>
              <w:t xml:space="preserve">the network operated or controlled by the Licensee (whether a standalone network or a virtual network within the Internet) which is accessible only to </w:t>
            </w:r>
            <w:proofErr w:type="spellStart"/>
            <w:r w:rsidRPr="00B15C2E">
              <w:rPr>
                <w:rFonts w:ascii="Verdana" w:hAnsi="Verdana" w:cs="Arial"/>
                <w:szCs w:val="22"/>
              </w:rPr>
              <w:t>Authorised</w:t>
            </w:r>
            <w:proofErr w:type="spellEnd"/>
            <w:r w:rsidRPr="00B15C2E">
              <w:rPr>
                <w:rFonts w:ascii="Verdana" w:hAnsi="Verdana" w:cs="Arial"/>
                <w:szCs w:val="22"/>
              </w:rPr>
              <w:t xml:space="preserve"> Users to which the Licensed Material will be transferred.</w:t>
            </w:r>
          </w:p>
          <w:p w14:paraId="5A2A94E1" w14:textId="77777777" w:rsidR="00D61406" w:rsidRDefault="00D61406" w:rsidP="00C96668">
            <w:pPr>
              <w:rPr>
                <w:rFonts w:ascii="Verdana" w:hAnsi="Verdana" w:cs="Arial"/>
                <w:szCs w:val="22"/>
              </w:rPr>
            </w:pPr>
          </w:p>
          <w:p w14:paraId="4100B1CA" w14:textId="5C1CDBD6" w:rsidR="008D1279" w:rsidRPr="00B15C2E" w:rsidRDefault="008D1279" w:rsidP="00C96668">
            <w:pPr>
              <w:rPr>
                <w:rFonts w:ascii="Verdana" w:hAnsi="Verdana" w:cs="Arial"/>
                <w:szCs w:val="22"/>
              </w:rPr>
            </w:pPr>
          </w:p>
        </w:tc>
      </w:tr>
      <w:tr w:rsidR="00D61406" w:rsidRPr="00B15C2E" w14:paraId="294914A0" w14:textId="77777777" w:rsidTr="00A84192">
        <w:tc>
          <w:tcPr>
            <w:tcW w:w="2376" w:type="dxa"/>
            <w:shd w:val="clear" w:color="auto" w:fill="auto"/>
          </w:tcPr>
          <w:p w14:paraId="7AE52023" w14:textId="77777777" w:rsidR="00D61406" w:rsidRPr="00B15C2E" w:rsidRDefault="00D61406" w:rsidP="00C96668">
            <w:pPr>
              <w:tabs>
                <w:tab w:val="left" w:pos="1560"/>
              </w:tabs>
              <w:rPr>
                <w:rFonts w:ascii="Verdana" w:hAnsi="Verdana" w:cs="Arial"/>
                <w:b/>
                <w:szCs w:val="22"/>
              </w:rPr>
            </w:pPr>
            <w:r w:rsidRPr="00B15C2E">
              <w:rPr>
                <w:rFonts w:ascii="Verdana" w:hAnsi="Verdana" w:cs="Arial"/>
                <w:b/>
                <w:szCs w:val="22"/>
              </w:rPr>
              <w:lastRenderedPageBreak/>
              <w:t>Term</w:t>
            </w:r>
          </w:p>
        </w:tc>
        <w:tc>
          <w:tcPr>
            <w:tcW w:w="5573" w:type="dxa"/>
            <w:shd w:val="clear" w:color="auto" w:fill="auto"/>
          </w:tcPr>
          <w:p w14:paraId="430EC930" w14:textId="77777777" w:rsidR="00D61406" w:rsidRPr="00B15C2E" w:rsidRDefault="00D61406" w:rsidP="00C96668">
            <w:pPr>
              <w:rPr>
                <w:rFonts w:ascii="Verdana" w:hAnsi="Verdana" w:cs="Arial"/>
                <w:szCs w:val="22"/>
              </w:rPr>
            </w:pPr>
            <w:r w:rsidRPr="00B15C2E">
              <w:rPr>
                <w:rFonts w:ascii="Verdana" w:hAnsi="Verdana" w:cs="Arial"/>
                <w:szCs w:val="22"/>
              </w:rPr>
              <w:t>the period during which this agreement continues in force set out in clause </w:t>
            </w:r>
            <w:r w:rsidRPr="00B15C2E">
              <w:rPr>
                <w:rFonts w:ascii="Verdana" w:hAnsi="Verdana" w:cs="Arial"/>
                <w:szCs w:val="22"/>
              </w:rPr>
              <w:fldChar w:fldCharType="begin"/>
            </w:r>
            <w:r w:rsidRPr="00B15C2E">
              <w:rPr>
                <w:rFonts w:ascii="Verdana" w:hAnsi="Verdana" w:cs="Arial"/>
                <w:szCs w:val="22"/>
              </w:rPr>
              <w:instrText xml:space="preserve"> REF _Ref304970715 \r \h  \* MERGEFORMAT </w:instrText>
            </w:r>
            <w:r w:rsidRPr="00B15C2E">
              <w:rPr>
                <w:rFonts w:ascii="Verdana" w:hAnsi="Verdana" w:cs="Arial"/>
                <w:szCs w:val="22"/>
              </w:rPr>
            </w:r>
            <w:r w:rsidRPr="00B15C2E">
              <w:rPr>
                <w:rFonts w:ascii="Verdana" w:hAnsi="Verdana" w:cs="Arial"/>
                <w:szCs w:val="22"/>
              </w:rPr>
              <w:fldChar w:fldCharType="separate"/>
            </w:r>
            <w:r w:rsidR="008D1279">
              <w:rPr>
                <w:rFonts w:ascii="Verdana" w:hAnsi="Verdana" w:cs="Arial"/>
                <w:szCs w:val="22"/>
              </w:rPr>
              <w:t>2</w:t>
            </w:r>
            <w:r w:rsidRPr="00B15C2E">
              <w:rPr>
                <w:rFonts w:ascii="Verdana" w:hAnsi="Verdana" w:cs="Arial"/>
                <w:szCs w:val="22"/>
              </w:rPr>
              <w:fldChar w:fldCharType="end"/>
            </w:r>
            <w:r w:rsidRPr="00B15C2E">
              <w:rPr>
                <w:rFonts w:ascii="Verdana" w:hAnsi="Verdana" w:cs="Arial"/>
                <w:szCs w:val="22"/>
              </w:rPr>
              <w:t>.</w:t>
            </w:r>
          </w:p>
        </w:tc>
      </w:tr>
      <w:tr w:rsidR="00D61406" w:rsidRPr="00B15C2E" w14:paraId="0F5AD4F0" w14:textId="77777777" w:rsidTr="00A84192">
        <w:tc>
          <w:tcPr>
            <w:tcW w:w="2376" w:type="dxa"/>
            <w:shd w:val="clear" w:color="auto" w:fill="auto"/>
          </w:tcPr>
          <w:p w14:paraId="73A8FDF6" w14:textId="77777777" w:rsidR="00D61406" w:rsidRPr="00B15C2E" w:rsidRDefault="00D61406" w:rsidP="00C96668">
            <w:pPr>
              <w:tabs>
                <w:tab w:val="left" w:pos="1560"/>
              </w:tabs>
              <w:rPr>
                <w:rFonts w:ascii="Verdana" w:hAnsi="Verdana" w:cs="Arial"/>
                <w:b/>
                <w:szCs w:val="22"/>
              </w:rPr>
            </w:pPr>
            <w:r w:rsidRPr="00B15C2E">
              <w:rPr>
                <w:rFonts w:ascii="Verdana" w:hAnsi="Verdana" w:cs="Arial"/>
                <w:b/>
                <w:szCs w:val="22"/>
              </w:rPr>
              <w:t>Territory</w:t>
            </w:r>
          </w:p>
        </w:tc>
        <w:tc>
          <w:tcPr>
            <w:tcW w:w="5573" w:type="dxa"/>
            <w:shd w:val="clear" w:color="auto" w:fill="auto"/>
          </w:tcPr>
          <w:p w14:paraId="3523BD48" w14:textId="77777777" w:rsidR="00D61406" w:rsidRPr="00B15C2E" w:rsidRDefault="00D61406" w:rsidP="00C96668">
            <w:pPr>
              <w:rPr>
                <w:rFonts w:ascii="Verdana" w:hAnsi="Verdana" w:cs="Arial"/>
                <w:szCs w:val="22"/>
              </w:rPr>
            </w:pPr>
            <w:r w:rsidRPr="00B15C2E">
              <w:rPr>
                <w:rFonts w:ascii="Verdana" w:hAnsi="Verdana" w:cs="Arial"/>
                <w:szCs w:val="22"/>
              </w:rPr>
              <w:t>the United Kingdom.</w:t>
            </w:r>
          </w:p>
          <w:p w14:paraId="372130D3" w14:textId="77777777" w:rsidR="00D61406" w:rsidRPr="00B15C2E" w:rsidRDefault="00D61406" w:rsidP="00C96668">
            <w:pPr>
              <w:rPr>
                <w:rFonts w:ascii="Verdana" w:hAnsi="Verdana" w:cs="Arial"/>
                <w:szCs w:val="22"/>
              </w:rPr>
            </w:pPr>
          </w:p>
        </w:tc>
      </w:tr>
      <w:tr w:rsidR="00D61406" w:rsidRPr="00B15C2E" w14:paraId="19DB3C43" w14:textId="77777777" w:rsidTr="00A84192">
        <w:tc>
          <w:tcPr>
            <w:tcW w:w="2376" w:type="dxa"/>
            <w:shd w:val="clear" w:color="auto" w:fill="auto"/>
          </w:tcPr>
          <w:p w14:paraId="2AA7BD33" w14:textId="77777777" w:rsidR="00D61406" w:rsidRPr="00B15C2E" w:rsidRDefault="00D61406" w:rsidP="00C96668">
            <w:pPr>
              <w:tabs>
                <w:tab w:val="left" w:pos="1560"/>
              </w:tabs>
              <w:rPr>
                <w:rFonts w:ascii="Verdana" w:hAnsi="Verdana" w:cs="Arial"/>
                <w:b/>
                <w:szCs w:val="22"/>
              </w:rPr>
            </w:pPr>
            <w:r w:rsidRPr="00B15C2E">
              <w:rPr>
                <w:rFonts w:ascii="Verdana" w:hAnsi="Verdana" w:cs="Arial"/>
                <w:b/>
                <w:szCs w:val="22"/>
              </w:rPr>
              <w:t>VAT</w:t>
            </w:r>
          </w:p>
        </w:tc>
        <w:tc>
          <w:tcPr>
            <w:tcW w:w="5573" w:type="dxa"/>
            <w:shd w:val="clear" w:color="auto" w:fill="auto"/>
          </w:tcPr>
          <w:p w14:paraId="00122858" w14:textId="77777777" w:rsidR="00D61406" w:rsidRPr="00B15C2E" w:rsidRDefault="00D61406" w:rsidP="00C96668">
            <w:pPr>
              <w:rPr>
                <w:rFonts w:ascii="Verdana" w:hAnsi="Verdana" w:cs="Arial"/>
                <w:szCs w:val="22"/>
              </w:rPr>
            </w:pPr>
            <w:r w:rsidRPr="00B15C2E">
              <w:rPr>
                <w:rFonts w:ascii="Verdana" w:hAnsi="Verdana" w:cs="Arial"/>
                <w:szCs w:val="22"/>
              </w:rPr>
              <w:t>Value Added Tax at the prevailing rate.</w:t>
            </w:r>
          </w:p>
          <w:p w14:paraId="53A27123" w14:textId="77777777" w:rsidR="00D61406" w:rsidRPr="00B15C2E" w:rsidRDefault="00D61406" w:rsidP="00C96668">
            <w:pPr>
              <w:rPr>
                <w:rFonts w:ascii="Verdana" w:hAnsi="Verdana" w:cs="Arial"/>
                <w:szCs w:val="22"/>
              </w:rPr>
            </w:pPr>
          </w:p>
        </w:tc>
      </w:tr>
    </w:tbl>
    <w:p w14:paraId="0AA390B6" w14:textId="77777777" w:rsidR="00D61406" w:rsidRPr="00D61406" w:rsidRDefault="00D61406" w:rsidP="00D61406">
      <w:pPr>
        <w:pStyle w:val="numbering"/>
        <w:rPr>
          <w:rFonts w:ascii="Verdana" w:hAnsi="Verdana"/>
          <w:sz w:val="22"/>
          <w:szCs w:val="22"/>
        </w:rPr>
      </w:pPr>
      <w:r w:rsidRPr="00D61406">
        <w:rPr>
          <w:rFonts w:ascii="Verdana" w:hAnsi="Verdana"/>
          <w:sz w:val="22"/>
          <w:szCs w:val="22"/>
        </w:rPr>
        <w:t>The schedules form part of this agreement and references to this agreement include the schedules.</w:t>
      </w:r>
    </w:p>
    <w:p w14:paraId="3FF35CB3" w14:textId="77777777" w:rsidR="00D61406" w:rsidRPr="00D61406" w:rsidRDefault="00D61406" w:rsidP="00D61406">
      <w:pPr>
        <w:pStyle w:val="numbering"/>
        <w:rPr>
          <w:rFonts w:ascii="Verdana" w:hAnsi="Verdana"/>
          <w:sz w:val="22"/>
          <w:szCs w:val="22"/>
        </w:rPr>
      </w:pPr>
      <w:r w:rsidRPr="00D61406">
        <w:rPr>
          <w:rFonts w:ascii="Verdana" w:hAnsi="Verdana"/>
          <w:sz w:val="22"/>
          <w:szCs w:val="22"/>
        </w:rPr>
        <w:t>In this agreement, unless otherwise specified, any reference to a statutory provision includes a reference to any modification or re</w:t>
      </w:r>
      <w:r w:rsidRPr="00D61406">
        <w:rPr>
          <w:rFonts w:ascii="Verdana" w:hAnsi="Verdana"/>
          <w:sz w:val="22"/>
          <w:szCs w:val="22"/>
        </w:rPr>
        <w:noBreakHyphen/>
        <w:t>enactment of it from time to time.</w:t>
      </w:r>
    </w:p>
    <w:p w14:paraId="76381CE9" w14:textId="77777777" w:rsidR="00A84192" w:rsidRDefault="00A84192">
      <w:pPr>
        <w:rPr>
          <w:rFonts w:ascii="Verdana" w:hAnsi="Verdana" w:cs="Arial"/>
          <w:szCs w:val="22"/>
        </w:rPr>
      </w:pPr>
      <w:r>
        <w:rPr>
          <w:rFonts w:ascii="Verdana" w:hAnsi="Verdana" w:cs="Arial"/>
          <w:szCs w:val="22"/>
        </w:rPr>
        <w:br w:type="page"/>
      </w:r>
    </w:p>
    <w:p w14:paraId="61BA0756" w14:textId="77777777" w:rsidR="00A84192" w:rsidRPr="00D61406" w:rsidRDefault="00A84192" w:rsidP="00A84192">
      <w:pPr>
        <w:pStyle w:val="FFDocuments"/>
        <w:spacing w:before="0"/>
        <w:jc w:val="center"/>
        <w:rPr>
          <w:rFonts w:ascii="Verdana" w:hAnsi="Verdana"/>
          <w:b/>
          <w:sz w:val="22"/>
          <w:szCs w:val="22"/>
        </w:rPr>
      </w:pPr>
      <w:r w:rsidRPr="00D61406">
        <w:rPr>
          <w:rFonts w:ascii="Verdana" w:hAnsi="Verdana"/>
          <w:b/>
          <w:sz w:val="22"/>
          <w:szCs w:val="22"/>
        </w:rPr>
        <w:lastRenderedPageBreak/>
        <w:t xml:space="preserve">(SCHEDULE </w:t>
      </w:r>
      <w:r>
        <w:rPr>
          <w:rFonts w:ascii="Verdana" w:hAnsi="Verdana"/>
          <w:b/>
          <w:sz w:val="22"/>
          <w:szCs w:val="22"/>
        </w:rPr>
        <w:t>2</w:t>
      </w:r>
      <w:r w:rsidR="008C3A02">
        <w:rPr>
          <w:rFonts w:ascii="Verdana" w:hAnsi="Verdana"/>
          <w:b/>
          <w:sz w:val="22"/>
          <w:szCs w:val="22"/>
        </w:rPr>
        <w:t>: NEC4 CONTRACTS</w:t>
      </w:r>
      <w:r w:rsidRPr="00D61406">
        <w:rPr>
          <w:rFonts w:ascii="Verdana" w:hAnsi="Verdana"/>
          <w:b/>
          <w:sz w:val="22"/>
          <w:szCs w:val="22"/>
        </w:rPr>
        <w:t>)</w:t>
      </w:r>
    </w:p>
    <w:p w14:paraId="38B84F46" w14:textId="77777777" w:rsidR="00A84192" w:rsidRPr="00D61406" w:rsidRDefault="00A84192" w:rsidP="00A84192">
      <w:pPr>
        <w:pStyle w:val="FFDocuments"/>
        <w:spacing w:before="0"/>
        <w:jc w:val="center"/>
        <w:rPr>
          <w:rFonts w:ascii="Verdana" w:hAnsi="Verdana"/>
          <w:sz w:val="22"/>
          <w:szCs w:val="22"/>
        </w:rPr>
      </w:pPr>
    </w:p>
    <w:p w14:paraId="11C612E3" w14:textId="77777777" w:rsidR="00A84192" w:rsidRDefault="00A84192" w:rsidP="00A84192">
      <w:pPr>
        <w:pStyle w:val="numbering"/>
        <w:keepNext/>
        <w:rPr>
          <w:rFonts w:ascii="Verdana" w:hAnsi="Verdana"/>
          <w:sz w:val="22"/>
          <w:szCs w:val="22"/>
        </w:rPr>
      </w:pPr>
      <w:r w:rsidRPr="00D61406">
        <w:rPr>
          <w:rFonts w:ascii="Verdana" w:hAnsi="Verdana"/>
          <w:sz w:val="22"/>
          <w:szCs w:val="22"/>
        </w:rPr>
        <w:t>In this agreement including the schedules the following words and expressions have the following meanings:</w:t>
      </w:r>
    </w:p>
    <w:p w14:paraId="76CF5BDD" w14:textId="77777777" w:rsidR="00A84192" w:rsidRPr="00D61406" w:rsidRDefault="00A84192" w:rsidP="00A84192">
      <w:pPr>
        <w:pStyle w:val="numbering"/>
        <w:keepNext/>
        <w:numPr>
          <w:ilvl w:val="0"/>
          <w:numId w:val="0"/>
        </w:numPr>
        <w:ind w:left="567"/>
        <w:rPr>
          <w:rFonts w:ascii="Verdana" w:hAnsi="Verdana"/>
          <w:sz w:val="22"/>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5226"/>
      </w:tblGrid>
      <w:tr w:rsidR="00A84192" w:rsidRPr="00B15C2E" w14:paraId="47143120" w14:textId="77777777" w:rsidTr="00F349AC">
        <w:tc>
          <w:tcPr>
            <w:tcW w:w="2497" w:type="dxa"/>
            <w:shd w:val="clear" w:color="auto" w:fill="auto"/>
          </w:tcPr>
          <w:p w14:paraId="0C041F7B" w14:textId="77777777" w:rsidR="00A84192" w:rsidRPr="00B15C2E" w:rsidRDefault="00A84192" w:rsidP="00A2644E">
            <w:pPr>
              <w:tabs>
                <w:tab w:val="left" w:pos="1560"/>
              </w:tabs>
              <w:rPr>
                <w:rFonts w:ascii="Verdana" w:hAnsi="Verdana" w:cs="Arial"/>
                <w:b/>
                <w:szCs w:val="22"/>
              </w:rPr>
            </w:pPr>
            <w:r w:rsidRPr="00B15C2E">
              <w:rPr>
                <w:rFonts w:ascii="Verdana" w:hAnsi="Verdana" w:cs="Arial"/>
                <w:b/>
                <w:szCs w:val="22"/>
              </w:rPr>
              <w:t>Annual Fee</w:t>
            </w:r>
          </w:p>
        </w:tc>
        <w:tc>
          <w:tcPr>
            <w:tcW w:w="5226" w:type="dxa"/>
            <w:shd w:val="clear" w:color="auto" w:fill="auto"/>
          </w:tcPr>
          <w:p w14:paraId="2E853377" w14:textId="4F7FD0CC" w:rsidR="00A84192" w:rsidRPr="008D1279" w:rsidRDefault="00A84192" w:rsidP="00A2644E">
            <w:pPr>
              <w:rPr>
                <w:rFonts w:ascii="Verdana" w:hAnsi="Verdana"/>
                <w:szCs w:val="22"/>
              </w:rPr>
            </w:pPr>
          </w:p>
        </w:tc>
      </w:tr>
      <w:tr w:rsidR="00A84192" w:rsidRPr="00B15C2E" w14:paraId="0F610AEA" w14:textId="77777777" w:rsidTr="00F349AC">
        <w:tc>
          <w:tcPr>
            <w:tcW w:w="2497" w:type="dxa"/>
            <w:shd w:val="clear" w:color="auto" w:fill="auto"/>
          </w:tcPr>
          <w:p w14:paraId="6CAD6ABE" w14:textId="77777777" w:rsidR="00A84192" w:rsidRPr="00B15C2E" w:rsidRDefault="00A84192" w:rsidP="00A2644E">
            <w:pPr>
              <w:tabs>
                <w:tab w:val="left" w:pos="1560"/>
              </w:tabs>
              <w:rPr>
                <w:rFonts w:ascii="Verdana" w:hAnsi="Verdana" w:cs="Arial"/>
                <w:b/>
                <w:szCs w:val="22"/>
              </w:rPr>
            </w:pPr>
            <w:r w:rsidRPr="00B15C2E">
              <w:rPr>
                <w:rFonts w:ascii="Verdana" w:hAnsi="Verdana" w:cs="Arial"/>
                <w:b/>
                <w:szCs w:val="22"/>
              </w:rPr>
              <w:t>Business Day</w:t>
            </w:r>
          </w:p>
        </w:tc>
        <w:tc>
          <w:tcPr>
            <w:tcW w:w="5226" w:type="dxa"/>
            <w:shd w:val="clear" w:color="auto" w:fill="auto"/>
          </w:tcPr>
          <w:p w14:paraId="12F9ACA6" w14:textId="0FA4FBB1" w:rsidR="00A84192" w:rsidRPr="00B15C2E" w:rsidRDefault="00A84192" w:rsidP="00A2644E">
            <w:pPr>
              <w:rPr>
                <w:rFonts w:ascii="Verdana" w:hAnsi="Verdana" w:cs="Arial"/>
                <w:szCs w:val="22"/>
              </w:rPr>
            </w:pPr>
            <w:r w:rsidRPr="00B15C2E">
              <w:rPr>
                <w:rFonts w:ascii="Verdana" w:hAnsi="Verdana" w:cs="Arial"/>
                <w:szCs w:val="22"/>
              </w:rPr>
              <w:t>a day other than Saturday or Sunday when banks are generally open for normal business in London,</w:t>
            </w:r>
            <w:r w:rsidR="008D1279">
              <w:rPr>
                <w:rFonts w:ascii="Verdana" w:hAnsi="Verdana" w:cs="Arial"/>
                <w:szCs w:val="22"/>
              </w:rPr>
              <w:t xml:space="preserve"> United Kingdom</w:t>
            </w:r>
          </w:p>
        </w:tc>
      </w:tr>
      <w:tr w:rsidR="00A84192" w:rsidRPr="00B15C2E" w14:paraId="2A14F9FF" w14:textId="77777777" w:rsidTr="00F349AC">
        <w:tc>
          <w:tcPr>
            <w:tcW w:w="2497" w:type="dxa"/>
            <w:shd w:val="clear" w:color="auto" w:fill="auto"/>
          </w:tcPr>
          <w:p w14:paraId="18EC65BD" w14:textId="77777777" w:rsidR="00A84192" w:rsidRPr="00B15C2E" w:rsidRDefault="00A84192" w:rsidP="00A2644E">
            <w:pPr>
              <w:tabs>
                <w:tab w:val="left" w:pos="1560"/>
              </w:tabs>
              <w:rPr>
                <w:rFonts w:ascii="Verdana" w:hAnsi="Verdana" w:cs="Arial"/>
                <w:b/>
                <w:szCs w:val="22"/>
              </w:rPr>
            </w:pPr>
            <w:r w:rsidRPr="00B15C2E">
              <w:rPr>
                <w:rFonts w:ascii="Verdana" w:hAnsi="Verdana" w:cs="Arial"/>
                <w:b/>
                <w:szCs w:val="22"/>
              </w:rPr>
              <w:t>Business Hours</w:t>
            </w:r>
          </w:p>
        </w:tc>
        <w:tc>
          <w:tcPr>
            <w:tcW w:w="5226" w:type="dxa"/>
            <w:shd w:val="clear" w:color="auto" w:fill="auto"/>
          </w:tcPr>
          <w:p w14:paraId="4007B603" w14:textId="77777777" w:rsidR="00A84192" w:rsidRPr="00B15C2E" w:rsidRDefault="00A84192" w:rsidP="00A2644E">
            <w:pPr>
              <w:rPr>
                <w:rFonts w:ascii="Verdana" w:hAnsi="Verdana" w:cs="Arial"/>
                <w:szCs w:val="22"/>
              </w:rPr>
            </w:pPr>
            <w:r w:rsidRPr="00B15C2E">
              <w:rPr>
                <w:rFonts w:ascii="Verdana" w:hAnsi="Verdana" w:cs="Arial"/>
                <w:szCs w:val="22"/>
              </w:rPr>
              <w:t>between 9.00 a.m. and 5.00 p.m. on a Business Day.</w:t>
            </w:r>
          </w:p>
          <w:p w14:paraId="02DE6D55" w14:textId="77777777" w:rsidR="00A84192" w:rsidRPr="00B15C2E" w:rsidRDefault="00A84192" w:rsidP="00A2644E">
            <w:pPr>
              <w:rPr>
                <w:rFonts w:ascii="Verdana" w:hAnsi="Verdana" w:cs="Arial"/>
                <w:szCs w:val="22"/>
              </w:rPr>
            </w:pPr>
          </w:p>
        </w:tc>
      </w:tr>
      <w:tr w:rsidR="00F349AC" w:rsidRPr="00B15C2E" w14:paraId="42C92BC9" w14:textId="77777777" w:rsidTr="00F349AC">
        <w:tc>
          <w:tcPr>
            <w:tcW w:w="2497" w:type="dxa"/>
            <w:shd w:val="clear" w:color="auto" w:fill="auto"/>
          </w:tcPr>
          <w:p w14:paraId="01C77440" w14:textId="77777777" w:rsidR="00F349AC" w:rsidRPr="00B15C2E" w:rsidRDefault="00F349AC" w:rsidP="00F349AC">
            <w:pPr>
              <w:tabs>
                <w:tab w:val="left" w:pos="1560"/>
              </w:tabs>
              <w:rPr>
                <w:rFonts w:ascii="Verdana" w:hAnsi="Verdana" w:cs="Arial"/>
                <w:b/>
                <w:szCs w:val="22"/>
              </w:rPr>
            </w:pPr>
            <w:r w:rsidRPr="00B15C2E">
              <w:rPr>
                <w:rFonts w:ascii="Verdana" w:hAnsi="Verdana" w:cs="Arial"/>
                <w:b/>
                <w:szCs w:val="22"/>
              </w:rPr>
              <w:t>Commencement Date</w:t>
            </w:r>
          </w:p>
        </w:tc>
        <w:tc>
          <w:tcPr>
            <w:tcW w:w="5226" w:type="dxa"/>
            <w:shd w:val="clear" w:color="auto" w:fill="auto"/>
          </w:tcPr>
          <w:p w14:paraId="713CC11B" w14:textId="29ADD903" w:rsidR="00F349AC" w:rsidRPr="00B15C2E" w:rsidRDefault="00713924" w:rsidP="00F349AC">
            <w:pPr>
              <w:rPr>
                <w:rFonts w:ascii="Verdana" w:hAnsi="Verdana" w:cs="Arial"/>
                <w:b/>
                <w:szCs w:val="22"/>
              </w:rPr>
            </w:pPr>
            <w:r>
              <w:rPr>
                <w:rFonts w:ascii="Verdana" w:hAnsi="Verdana" w:cs="Arial"/>
                <w:b/>
                <w:szCs w:val="22"/>
              </w:rPr>
              <w:t>May</w:t>
            </w:r>
            <w:r w:rsidR="00F349AC">
              <w:rPr>
                <w:rFonts w:ascii="Verdana" w:hAnsi="Verdana" w:cs="Arial"/>
                <w:b/>
                <w:szCs w:val="22"/>
              </w:rPr>
              <w:t xml:space="preserve"> 2023 to </w:t>
            </w:r>
            <w:r>
              <w:rPr>
                <w:rFonts w:ascii="Verdana" w:hAnsi="Verdana" w:cs="Arial"/>
                <w:b/>
                <w:szCs w:val="22"/>
              </w:rPr>
              <w:t xml:space="preserve">May </w:t>
            </w:r>
            <w:r w:rsidR="00F349AC">
              <w:rPr>
                <w:rFonts w:ascii="Verdana" w:hAnsi="Verdana" w:cs="Arial"/>
                <w:b/>
                <w:szCs w:val="22"/>
              </w:rPr>
              <w:t>2026</w:t>
            </w:r>
          </w:p>
        </w:tc>
      </w:tr>
      <w:tr w:rsidR="00F349AC" w:rsidRPr="00B15C2E" w14:paraId="752E1FCC" w14:textId="77777777" w:rsidTr="00F349AC">
        <w:tc>
          <w:tcPr>
            <w:tcW w:w="2497" w:type="dxa"/>
            <w:shd w:val="clear" w:color="auto" w:fill="auto"/>
          </w:tcPr>
          <w:p w14:paraId="3AA184FA" w14:textId="77777777" w:rsidR="00F349AC" w:rsidRPr="00B15C2E" w:rsidRDefault="00F349AC" w:rsidP="00F349AC">
            <w:pPr>
              <w:tabs>
                <w:tab w:val="left" w:pos="1560"/>
              </w:tabs>
              <w:rPr>
                <w:rFonts w:ascii="Verdana" w:hAnsi="Verdana" w:cs="Arial"/>
                <w:b/>
                <w:szCs w:val="22"/>
              </w:rPr>
            </w:pPr>
            <w:r w:rsidRPr="00B15C2E">
              <w:rPr>
                <w:rFonts w:ascii="Verdana" w:hAnsi="Verdana" w:cs="Arial"/>
                <w:b/>
                <w:szCs w:val="22"/>
              </w:rPr>
              <w:t>Confidential Information</w:t>
            </w:r>
          </w:p>
        </w:tc>
        <w:tc>
          <w:tcPr>
            <w:tcW w:w="5226" w:type="dxa"/>
            <w:shd w:val="clear" w:color="auto" w:fill="auto"/>
          </w:tcPr>
          <w:p w14:paraId="6177452F" w14:textId="77777777" w:rsidR="00F349AC" w:rsidRPr="00B15C2E" w:rsidRDefault="00F349AC" w:rsidP="00F349AC">
            <w:pPr>
              <w:rPr>
                <w:rFonts w:ascii="Verdana" w:hAnsi="Verdana" w:cs="Arial"/>
                <w:szCs w:val="22"/>
              </w:rPr>
            </w:pPr>
            <w:r w:rsidRPr="00B15C2E">
              <w:rPr>
                <w:rFonts w:ascii="Verdana" w:hAnsi="Verdana" w:cs="Arial"/>
                <w:szCs w:val="22"/>
              </w:rPr>
              <w:t>all information disclosed (whether in writing, orally or by other means either directly or indirectly) by a party (</w:t>
            </w:r>
            <w:r w:rsidRPr="00B15C2E">
              <w:rPr>
                <w:rFonts w:ascii="Verdana" w:hAnsi="Verdana" w:cs="Arial"/>
                <w:b/>
                <w:szCs w:val="22"/>
              </w:rPr>
              <w:t>Disclosing Party</w:t>
            </w:r>
            <w:r w:rsidRPr="00B15C2E">
              <w:rPr>
                <w:rFonts w:ascii="Verdana" w:hAnsi="Verdana" w:cs="Arial"/>
                <w:szCs w:val="22"/>
              </w:rPr>
              <w:t>) to the other party (</w:t>
            </w:r>
            <w:r w:rsidRPr="00B15C2E">
              <w:rPr>
                <w:rFonts w:ascii="Verdana" w:hAnsi="Verdana" w:cs="Arial"/>
                <w:b/>
                <w:szCs w:val="22"/>
              </w:rPr>
              <w:t>Receiving Party</w:t>
            </w:r>
            <w:r w:rsidRPr="00B15C2E">
              <w:rPr>
                <w:rFonts w:ascii="Verdana" w:hAnsi="Verdana" w:cs="Arial"/>
                <w:szCs w:val="22"/>
              </w:rPr>
              <w:t>) whether before or after the date of this agreement including, without limitation, information relating to the Disclosing Party’s products, services, operations, processes, plans or intentions, project information, knowhow, intellectual property, trade secrets, market opportunities and business affairs, and whether or not such information is marked in writing or designated orally as “confidential”.</w:t>
            </w:r>
          </w:p>
          <w:p w14:paraId="37A5F829" w14:textId="77777777" w:rsidR="00F349AC" w:rsidRPr="00B15C2E" w:rsidRDefault="00F349AC" w:rsidP="00F349AC">
            <w:pPr>
              <w:rPr>
                <w:rFonts w:ascii="Verdana" w:hAnsi="Verdana" w:cs="Arial"/>
                <w:szCs w:val="22"/>
              </w:rPr>
            </w:pPr>
          </w:p>
        </w:tc>
      </w:tr>
      <w:tr w:rsidR="00F349AC" w:rsidRPr="00B15C2E" w14:paraId="3DDF55AE" w14:textId="77777777" w:rsidTr="00F349AC">
        <w:tc>
          <w:tcPr>
            <w:tcW w:w="2497" w:type="dxa"/>
            <w:shd w:val="clear" w:color="auto" w:fill="auto"/>
          </w:tcPr>
          <w:p w14:paraId="0586CC53" w14:textId="77777777" w:rsidR="00F349AC" w:rsidRPr="00B15C2E" w:rsidRDefault="00F349AC" w:rsidP="00F349AC">
            <w:pPr>
              <w:tabs>
                <w:tab w:val="left" w:pos="1560"/>
              </w:tabs>
              <w:rPr>
                <w:rFonts w:ascii="Verdana" w:hAnsi="Verdana" w:cs="Arial"/>
                <w:b/>
                <w:szCs w:val="22"/>
              </w:rPr>
            </w:pPr>
            <w:r w:rsidRPr="00B15C2E">
              <w:rPr>
                <w:rFonts w:ascii="Verdana" w:hAnsi="Verdana" w:cs="Arial"/>
                <w:b/>
                <w:szCs w:val="22"/>
              </w:rPr>
              <w:t>Copyright</w:t>
            </w:r>
          </w:p>
        </w:tc>
        <w:tc>
          <w:tcPr>
            <w:tcW w:w="5226" w:type="dxa"/>
            <w:shd w:val="clear" w:color="auto" w:fill="auto"/>
          </w:tcPr>
          <w:p w14:paraId="1F593F55" w14:textId="77777777" w:rsidR="00F349AC" w:rsidRPr="00B15C2E" w:rsidRDefault="00F349AC" w:rsidP="00F349AC">
            <w:pPr>
              <w:rPr>
                <w:rFonts w:ascii="Verdana" w:hAnsi="Verdana" w:cs="Arial"/>
                <w:szCs w:val="22"/>
              </w:rPr>
            </w:pPr>
            <w:r w:rsidRPr="00B15C2E">
              <w:rPr>
                <w:rFonts w:ascii="Verdana" w:hAnsi="Verdana" w:cs="Arial"/>
                <w:szCs w:val="22"/>
              </w:rPr>
              <w:t>all copyright and rights in the nature of copyright subsisting in the Contracts, in any part of the World to which the Licensor is, or may become, entitled.</w:t>
            </w:r>
          </w:p>
        </w:tc>
      </w:tr>
      <w:tr w:rsidR="00F349AC" w:rsidRPr="00B15C2E" w14:paraId="62E7AAA9" w14:textId="77777777" w:rsidTr="00F349AC">
        <w:tc>
          <w:tcPr>
            <w:tcW w:w="2497" w:type="dxa"/>
            <w:shd w:val="clear" w:color="auto" w:fill="auto"/>
          </w:tcPr>
          <w:p w14:paraId="3BE6B7B9" w14:textId="77777777" w:rsidR="00F349AC" w:rsidRPr="00B15C2E" w:rsidRDefault="00F349AC" w:rsidP="00F349AC">
            <w:pPr>
              <w:tabs>
                <w:tab w:val="left" w:pos="1560"/>
              </w:tabs>
              <w:rPr>
                <w:rFonts w:ascii="Verdana" w:hAnsi="Verdana" w:cs="Arial"/>
                <w:b/>
                <w:szCs w:val="22"/>
              </w:rPr>
            </w:pPr>
            <w:r w:rsidRPr="00B15C2E">
              <w:rPr>
                <w:rFonts w:ascii="Verdana" w:hAnsi="Verdana" w:cs="Arial"/>
                <w:b/>
                <w:szCs w:val="22"/>
              </w:rPr>
              <w:t>Contracts</w:t>
            </w:r>
          </w:p>
        </w:tc>
        <w:tc>
          <w:tcPr>
            <w:tcW w:w="5226" w:type="dxa"/>
            <w:shd w:val="clear" w:color="auto" w:fill="auto"/>
          </w:tcPr>
          <w:p w14:paraId="1D2300F0" w14:textId="77777777" w:rsidR="00F349AC" w:rsidRPr="00FA161E" w:rsidRDefault="00F349AC" w:rsidP="00F349AC">
            <w:pPr>
              <w:rPr>
                <w:rFonts w:ascii="Verdana" w:hAnsi="Verdana" w:cs="Arial"/>
                <w:szCs w:val="22"/>
              </w:rPr>
            </w:pPr>
            <w:r w:rsidRPr="00B15C2E">
              <w:rPr>
                <w:rFonts w:ascii="Verdana" w:hAnsi="Verdana" w:cs="Arial"/>
                <w:szCs w:val="22"/>
              </w:rPr>
              <w:t>the electronic versions in encrypted PDF format of the following material to be applied by the Publisher:</w:t>
            </w:r>
          </w:p>
        </w:tc>
      </w:tr>
      <w:tr w:rsidR="00F349AC" w:rsidRPr="00B15C2E" w14:paraId="642660FE" w14:textId="77777777" w:rsidTr="00F349AC">
        <w:tc>
          <w:tcPr>
            <w:tcW w:w="2497" w:type="dxa"/>
            <w:shd w:val="clear" w:color="auto" w:fill="auto"/>
          </w:tcPr>
          <w:p w14:paraId="6C8B0D6D" w14:textId="77777777" w:rsidR="00F349AC" w:rsidRPr="00B15C2E" w:rsidRDefault="00F349AC" w:rsidP="00F349AC">
            <w:pPr>
              <w:tabs>
                <w:tab w:val="left" w:pos="1560"/>
              </w:tabs>
              <w:rPr>
                <w:rFonts w:ascii="Verdana" w:hAnsi="Verdana" w:cs="Arial"/>
                <w:b/>
                <w:szCs w:val="22"/>
              </w:rPr>
            </w:pPr>
          </w:p>
        </w:tc>
        <w:tc>
          <w:tcPr>
            <w:tcW w:w="5226" w:type="dxa"/>
            <w:shd w:val="clear" w:color="auto" w:fill="auto"/>
          </w:tcPr>
          <w:p w14:paraId="2D8F0E5A" w14:textId="77777777" w:rsidR="00F349AC" w:rsidRPr="00FA161E" w:rsidRDefault="00F349AC" w:rsidP="00F349AC">
            <w:pPr>
              <w:pStyle w:val="ListParagraph"/>
              <w:numPr>
                <w:ilvl w:val="0"/>
                <w:numId w:val="11"/>
              </w:numPr>
              <w:tabs>
                <w:tab w:val="left" w:pos="1418"/>
                <w:tab w:val="left" w:pos="2381"/>
                <w:tab w:val="left" w:pos="3459"/>
                <w:tab w:val="left" w:pos="4593"/>
                <w:tab w:val="left" w:pos="5897"/>
              </w:tabs>
              <w:spacing w:before="120" w:after="120" w:line="260" w:lineRule="atLeast"/>
              <w:rPr>
                <w:rFonts w:ascii="Verdana" w:hAnsi="Verdana" w:cs="Arial"/>
                <w:szCs w:val="22"/>
              </w:rPr>
            </w:pPr>
            <w:r w:rsidRPr="00FA161E">
              <w:rPr>
                <w:rStyle w:val="t101"/>
                <w:rFonts w:ascii="Verdana" w:hAnsi="Verdana"/>
                <w:sz w:val="22"/>
                <w:szCs w:val="22"/>
              </w:rPr>
              <w:t>NEC4: Engineering and Construction Contract;</w:t>
            </w:r>
          </w:p>
        </w:tc>
      </w:tr>
      <w:tr w:rsidR="00F349AC" w:rsidRPr="00B15C2E" w14:paraId="34BB230D" w14:textId="77777777" w:rsidTr="00F349AC">
        <w:tc>
          <w:tcPr>
            <w:tcW w:w="2497" w:type="dxa"/>
            <w:shd w:val="clear" w:color="auto" w:fill="auto"/>
          </w:tcPr>
          <w:p w14:paraId="2F63E95C" w14:textId="77777777" w:rsidR="00F349AC" w:rsidRPr="00B15C2E" w:rsidRDefault="00F349AC" w:rsidP="00F349AC">
            <w:pPr>
              <w:tabs>
                <w:tab w:val="left" w:pos="1560"/>
              </w:tabs>
              <w:rPr>
                <w:rFonts w:ascii="Verdana" w:hAnsi="Verdana" w:cs="Arial"/>
                <w:b/>
                <w:szCs w:val="22"/>
              </w:rPr>
            </w:pPr>
          </w:p>
        </w:tc>
        <w:tc>
          <w:tcPr>
            <w:tcW w:w="5226" w:type="dxa"/>
            <w:shd w:val="clear" w:color="auto" w:fill="auto"/>
          </w:tcPr>
          <w:p w14:paraId="26FC3648" w14:textId="77777777" w:rsidR="00F349AC" w:rsidRPr="00FA161E" w:rsidRDefault="00F349AC" w:rsidP="00F349AC">
            <w:pPr>
              <w:pStyle w:val="ListParagraph"/>
              <w:numPr>
                <w:ilvl w:val="0"/>
                <w:numId w:val="11"/>
              </w:numPr>
              <w:tabs>
                <w:tab w:val="left" w:pos="1418"/>
                <w:tab w:val="left" w:pos="2381"/>
                <w:tab w:val="left" w:pos="3459"/>
                <w:tab w:val="left" w:pos="4593"/>
                <w:tab w:val="left" w:pos="5897"/>
              </w:tabs>
              <w:spacing w:before="120" w:after="120" w:line="260" w:lineRule="atLeast"/>
              <w:rPr>
                <w:rFonts w:ascii="Verdana" w:hAnsi="Verdana" w:cs="Arial"/>
                <w:szCs w:val="22"/>
              </w:rPr>
            </w:pPr>
            <w:r w:rsidRPr="00FA161E">
              <w:rPr>
                <w:rFonts w:ascii="Verdana" w:hAnsi="Verdana" w:cs="Arial"/>
                <w:szCs w:val="22"/>
              </w:rPr>
              <w:t>NEC4: ECC Option A Priced contract with activity schedule;</w:t>
            </w:r>
          </w:p>
        </w:tc>
      </w:tr>
      <w:tr w:rsidR="00F349AC" w:rsidRPr="00B15C2E" w14:paraId="307459D7" w14:textId="77777777" w:rsidTr="00F349AC">
        <w:tc>
          <w:tcPr>
            <w:tcW w:w="2497" w:type="dxa"/>
            <w:shd w:val="clear" w:color="auto" w:fill="auto"/>
          </w:tcPr>
          <w:p w14:paraId="0A3C7AB9" w14:textId="77777777" w:rsidR="00F349AC" w:rsidRPr="00B15C2E" w:rsidRDefault="00F349AC" w:rsidP="00F349AC">
            <w:pPr>
              <w:tabs>
                <w:tab w:val="left" w:pos="1560"/>
              </w:tabs>
              <w:rPr>
                <w:rFonts w:ascii="Verdana" w:hAnsi="Verdana" w:cs="Arial"/>
                <w:b/>
                <w:szCs w:val="22"/>
              </w:rPr>
            </w:pPr>
          </w:p>
        </w:tc>
        <w:tc>
          <w:tcPr>
            <w:tcW w:w="5226" w:type="dxa"/>
            <w:shd w:val="clear" w:color="auto" w:fill="auto"/>
          </w:tcPr>
          <w:p w14:paraId="4D3CCC3F" w14:textId="77777777" w:rsidR="00F349AC" w:rsidRPr="00FA161E" w:rsidRDefault="00F349AC" w:rsidP="00F349AC">
            <w:pPr>
              <w:pStyle w:val="ListParagraph"/>
              <w:numPr>
                <w:ilvl w:val="0"/>
                <w:numId w:val="11"/>
              </w:numPr>
              <w:tabs>
                <w:tab w:val="left" w:pos="1418"/>
                <w:tab w:val="left" w:pos="2381"/>
                <w:tab w:val="left" w:pos="3459"/>
                <w:tab w:val="left" w:pos="4593"/>
                <w:tab w:val="left" w:pos="5897"/>
              </w:tabs>
              <w:spacing w:before="120" w:after="120" w:line="260" w:lineRule="atLeast"/>
              <w:rPr>
                <w:rFonts w:ascii="Verdana" w:hAnsi="Verdana" w:cs="Arial"/>
                <w:szCs w:val="22"/>
              </w:rPr>
            </w:pPr>
            <w:r w:rsidRPr="00FA161E">
              <w:rPr>
                <w:rFonts w:ascii="Verdana" w:hAnsi="Verdana" w:cs="Arial"/>
                <w:szCs w:val="22"/>
              </w:rPr>
              <w:t>NEC4: ECC Option B Priced contract</w:t>
            </w:r>
            <w:r w:rsidRPr="00FA161E">
              <w:rPr>
                <w:rFonts w:ascii="Verdana" w:hAnsi="Verdana" w:cs="Arial"/>
                <w:szCs w:val="22"/>
              </w:rPr>
              <w:br/>
              <w:t>with Bill of Quantities;</w:t>
            </w:r>
          </w:p>
        </w:tc>
      </w:tr>
      <w:tr w:rsidR="00F349AC" w:rsidRPr="00B15C2E" w14:paraId="64BCAA6E" w14:textId="77777777" w:rsidTr="00F349AC">
        <w:tc>
          <w:tcPr>
            <w:tcW w:w="2497" w:type="dxa"/>
            <w:shd w:val="clear" w:color="auto" w:fill="auto"/>
          </w:tcPr>
          <w:p w14:paraId="7AA7557C" w14:textId="77777777" w:rsidR="00F349AC" w:rsidRPr="00B15C2E" w:rsidRDefault="00F349AC" w:rsidP="00F349AC">
            <w:pPr>
              <w:tabs>
                <w:tab w:val="left" w:pos="1560"/>
              </w:tabs>
              <w:rPr>
                <w:rFonts w:ascii="Verdana" w:hAnsi="Verdana" w:cs="Arial"/>
                <w:b/>
                <w:szCs w:val="22"/>
              </w:rPr>
            </w:pPr>
          </w:p>
        </w:tc>
        <w:tc>
          <w:tcPr>
            <w:tcW w:w="5226" w:type="dxa"/>
            <w:shd w:val="clear" w:color="auto" w:fill="auto"/>
          </w:tcPr>
          <w:p w14:paraId="008761B9" w14:textId="77777777" w:rsidR="00F349AC" w:rsidRPr="00FA161E" w:rsidRDefault="00F349AC" w:rsidP="00F349AC">
            <w:pPr>
              <w:pStyle w:val="ListParagraph"/>
              <w:numPr>
                <w:ilvl w:val="0"/>
                <w:numId w:val="11"/>
              </w:numPr>
              <w:tabs>
                <w:tab w:val="left" w:pos="1418"/>
                <w:tab w:val="left" w:pos="2381"/>
                <w:tab w:val="left" w:pos="3459"/>
                <w:tab w:val="left" w:pos="4593"/>
                <w:tab w:val="left" w:pos="5897"/>
              </w:tabs>
              <w:spacing w:before="120" w:after="120" w:line="260" w:lineRule="atLeast"/>
              <w:rPr>
                <w:rFonts w:ascii="Verdana" w:hAnsi="Verdana" w:cs="Arial"/>
                <w:szCs w:val="22"/>
              </w:rPr>
            </w:pPr>
            <w:r w:rsidRPr="00FA161E">
              <w:rPr>
                <w:rFonts w:ascii="Verdana" w:hAnsi="Verdana" w:cs="Arial"/>
                <w:szCs w:val="22"/>
              </w:rPr>
              <w:t>NEC4: ECC Option C Target contract with activity schedule;</w:t>
            </w:r>
          </w:p>
        </w:tc>
      </w:tr>
      <w:tr w:rsidR="00F349AC" w:rsidRPr="00B15C2E" w14:paraId="645D3242" w14:textId="77777777" w:rsidTr="00F349AC">
        <w:tc>
          <w:tcPr>
            <w:tcW w:w="2497" w:type="dxa"/>
            <w:shd w:val="clear" w:color="auto" w:fill="auto"/>
          </w:tcPr>
          <w:p w14:paraId="34E32EF4" w14:textId="77777777" w:rsidR="00F349AC" w:rsidRPr="00B15C2E" w:rsidRDefault="00F349AC" w:rsidP="00F349AC">
            <w:pPr>
              <w:tabs>
                <w:tab w:val="left" w:pos="1560"/>
              </w:tabs>
              <w:rPr>
                <w:rFonts w:ascii="Verdana" w:hAnsi="Verdana" w:cs="Arial"/>
                <w:b/>
                <w:szCs w:val="22"/>
              </w:rPr>
            </w:pPr>
          </w:p>
        </w:tc>
        <w:tc>
          <w:tcPr>
            <w:tcW w:w="5226" w:type="dxa"/>
            <w:shd w:val="clear" w:color="auto" w:fill="auto"/>
          </w:tcPr>
          <w:p w14:paraId="0A8D28A7" w14:textId="77777777" w:rsidR="00F349AC" w:rsidRPr="00FA161E" w:rsidRDefault="00F349AC" w:rsidP="00F349AC">
            <w:pPr>
              <w:pStyle w:val="ListParagraph"/>
              <w:numPr>
                <w:ilvl w:val="0"/>
                <w:numId w:val="11"/>
              </w:numPr>
              <w:tabs>
                <w:tab w:val="left" w:pos="1418"/>
                <w:tab w:val="left" w:pos="2381"/>
                <w:tab w:val="left" w:pos="3459"/>
                <w:tab w:val="left" w:pos="4593"/>
                <w:tab w:val="left" w:pos="5897"/>
              </w:tabs>
              <w:spacing w:before="120" w:after="120" w:line="260" w:lineRule="atLeast"/>
              <w:rPr>
                <w:rFonts w:ascii="Verdana" w:hAnsi="Verdana" w:cs="Arial"/>
                <w:szCs w:val="22"/>
              </w:rPr>
            </w:pPr>
            <w:r w:rsidRPr="00FA161E">
              <w:rPr>
                <w:rFonts w:ascii="Verdana" w:hAnsi="Verdana" w:cs="Arial"/>
                <w:szCs w:val="22"/>
              </w:rPr>
              <w:t>NEC4: ECC Option D Target contract with Bill of Quantities;</w:t>
            </w:r>
          </w:p>
        </w:tc>
      </w:tr>
      <w:tr w:rsidR="00F349AC" w:rsidRPr="00B15C2E" w14:paraId="2CF90356" w14:textId="77777777" w:rsidTr="00F349AC">
        <w:tc>
          <w:tcPr>
            <w:tcW w:w="2497" w:type="dxa"/>
            <w:shd w:val="clear" w:color="auto" w:fill="auto"/>
          </w:tcPr>
          <w:p w14:paraId="665DF287" w14:textId="77777777" w:rsidR="00F349AC" w:rsidRPr="00B15C2E" w:rsidRDefault="00F349AC" w:rsidP="00F349AC">
            <w:pPr>
              <w:tabs>
                <w:tab w:val="left" w:pos="1560"/>
              </w:tabs>
              <w:rPr>
                <w:rFonts w:ascii="Verdana" w:hAnsi="Verdana" w:cs="Arial"/>
                <w:b/>
                <w:szCs w:val="22"/>
              </w:rPr>
            </w:pPr>
          </w:p>
        </w:tc>
        <w:tc>
          <w:tcPr>
            <w:tcW w:w="5226" w:type="dxa"/>
            <w:shd w:val="clear" w:color="auto" w:fill="auto"/>
          </w:tcPr>
          <w:p w14:paraId="3D2E1C1B" w14:textId="77777777" w:rsidR="00F349AC" w:rsidRPr="00FA161E" w:rsidRDefault="00F349AC" w:rsidP="00F349AC">
            <w:pPr>
              <w:pStyle w:val="ListParagraph"/>
              <w:numPr>
                <w:ilvl w:val="0"/>
                <w:numId w:val="11"/>
              </w:numPr>
              <w:tabs>
                <w:tab w:val="left" w:pos="1418"/>
                <w:tab w:val="left" w:pos="2381"/>
                <w:tab w:val="left" w:pos="3459"/>
                <w:tab w:val="left" w:pos="4593"/>
                <w:tab w:val="left" w:pos="5897"/>
              </w:tabs>
              <w:spacing w:before="120" w:after="120" w:line="260" w:lineRule="atLeast"/>
              <w:rPr>
                <w:rFonts w:ascii="Verdana" w:hAnsi="Verdana" w:cs="Arial"/>
                <w:szCs w:val="22"/>
              </w:rPr>
            </w:pPr>
            <w:r w:rsidRPr="00FA161E">
              <w:rPr>
                <w:rFonts w:ascii="Verdana" w:hAnsi="Verdana" w:cs="Arial"/>
                <w:szCs w:val="22"/>
              </w:rPr>
              <w:t>NEC4: ECC Option E Cost reimbursable contract;</w:t>
            </w:r>
          </w:p>
        </w:tc>
      </w:tr>
      <w:tr w:rsidR="00F349AC" w:rsidRPr="00B15C2E" w14:paraId="2AB66D1E" w14:textId="77777777" w:rsidTr="00F349AC">
        <w:tc>
          <w:tcPr>
            <w:tcW w:w="2497" w:type="dxa"/>
            <w:shd w:val="clear" w:color="auto" w:fill="auto"/>
          </w:tcPr>
          <w:p w14:paraId="6801D7AD" w14:textId="77777777" w:rsidR="00F349AC" w:rsidRPr="00B15C2E" w:rsidRDefault="00F349AC" w:rsidP="00F349AC">
            <w:pPr>
              <w:tabs>
                <w:tab w:val="left" w:pos="1560"/>
              </w:tabs>
              <w:rPr>
                <w:rFonts w:ascii="Verdana" w:hAnsi="Verdana" w:cs="Arial"/>
                <w:b/>
                <w:szCs w:val="22"/>
              </w:rPr>
            </w:pPr>
          </w:p>
        </w:tc>
        <w:tc>
          <w:tcPr>
            <w:tcW w:w="5226" w:type="dxa"/>
            <w:shd w:val="clear" w:color="auto" w:fill="auto"/>
          </w:tcPr>
          <w:p w14:paraId="29BBF518" w14:textId="77777777" w:rsidR="00F349AC" w:rsidRPr="00FA161E" w:rsidRDefault="00F349AC" w:rsidP="00F349AC">
            <w:pPr>
              <w:pStyle w:val="ListParagraph"/>
              <w:numPr>
                <w:ilvl w:val="0"/>
                <w:numId w:val="11"/>
              </w:numPr>
              <w:tabs>
                <w:tab w:val="left" w:pos="1418"/>
                <w:tab w:val="left" w:pos="2381"/>
                <w:tab w:val="left" w:pos="3459"/>
                <w:tab w:val="left" w:pos="4593"/>
                <w:tab w:val="left" w:pos="5897"/>
              </w:tabs>
              <w:spacing w:before="120" w:after="120" w:line="260" w:lineRule="atLeast"/>
              <w:rPr>
                <w:rFonts w:ascii="Verdana" w:hAnsi="Verdana" w:cs="Arial"/>
                <w:szCs w:val="22"/>
              </w:rPr>
            </w:pPr>
            <w:r w:rsidRPr="00FA161E">
              <w:rPr>
                <w:rFonts w:ascii="Verdana" w:hAnsi="Verdana" w:cs="Arial"/>
                <w:szCs w:val="22"/>
              </w:rPr>
              <w:t>NEC4: ECC Option F Management Contract;</w:t>
            </w:r>
          </w:p>
        </w:tc>
      </w:tr>
      <w:tr w:rsidR="00F349AC" w:rsidRPr="00B15C2E" w14:paraId="0D3F43F5" w14:textId="77777777" w:rsidTr="00F349AC">
        <w:tc>
          <w:tcPr>
            <w:tcW w:w="2497" w:type="dxa"/>
            <w:shd w:val="clear" w:color="auto" w:fill="auto"/>
          </w:tcPr>
          <w:p w14:paraId="3384D1BF" w14:textId="77777777" w:rsidR="00F349AC" w:rsidRPr="00B15C2E" w:rsidRDefault="00F349AC" w:rsidP="00F349AC">
            <w:pPr>
              <w:tabs>
                <w:tab w:val="left" w:pos="1560"/>
              </w:tabs>
              <w:rPr>
                <w:rFonts w:ascii="Verdana" w:hAnsi="Verdana" w:cs="Arial"/>
                <w:b/>
                <w:szCs w:val="22"/>
              </w:rPr>
            </w:pPr>
          </w:p>
        </w:tc>
        <w:tc>
          <w:tcPr>
            <w:tcW w:w="5226" w:type="dxa"/>
            <w:shd w:val="clear" w:color="auto" w:fill="auto"/>
          </w:tcPr>
          <w:p w14:paraId="096F488F" w14:textId="77777777" w:rsidR="00F349AC" w:rsidRPr="00FA161E" w:rsidRDefault="00F349AC" w:rsidP="00F349AC">
            <w:pPr>
              <w:pStyle w:val="ListParagraph"/>
              <w:numPr>
                <w:ilvl w:val="0"/>
                <w:numId w:val="11"/>
              </w:numPr>
              <w:tabs>
                <w:tab w:val="left" w:pos="1418"/>
                <w:tab w:val="left" w:pos="2381"/>
                <w:tab w:val="left" w:pos="3459"/>
                <w:tab w:val="left" w:pos="4593"/>
                <w:tab w:val="left" w:pos="5897"/>
              </w:tabs>
              <w:spacing w:before="120" w:after="120" w:line="260" w:lineRule="atLeast"/>
              <w:rPr>
                <w:rFonts w:ascii="Verdana" w:hAnsi="Verdana" w:cs="Arial"/>
                <w:szCs w:val="22"/>
              </w:rPr>
            </w:pPr>
            <w:r w:rsidRPr="00FA161E">
              <w:rPr>
                <w:rStyle w:val="t101"/>
                <w:rFonts w:ascii="Verdana" w:hAnsi="Verdana"/>
                <w:sz w:val="22"/>
                <w:szCs w:val="22"/>
              </w:rPr>
              <w:t>NEC4: Engineering and Construction Subcontract;</w:t>
            </w:r>
          </w:p>
        </w:tc>
      </w:tr>
      <w:tr w:rsidR="00F349AC" w:rsidRPr="00B15C2E" w14:paraId="39DAF3EE" w14:textId="77777777" w:rsidTr="00F349AC">
        <w:tc>
          <w:tcPr>
            <w:tcW w:w="2497" w:type="dxa"/>
            <w:shd w:val="clear" w:color="auto" w:fill="auto"/>
          </w:tcPr>
          <w:p w14:paraId="4F1ED5B6" w14:textId="77777777" w:rsidR="00F349AC" w:rsidRPr="00B15C2E" w:rsidRDefault="00F349AC" w:rsidP="00F349AC">
            <w:pPr>
              <w:tabs>
                <w:tab w:val="left" w:pos="1560"/>
              </w:tabs>
              <w:rPr>
                <w:rFonts w:ascii="Verdana" w:hAnsi="Verdana" w:cs="Arial"/>
                <w:b/>
                <w:szCs w:val="22"/>
              </w:rPr>
            </w:pPr>
          </w:p>
        </w:tc>
        <w:tc>
          <w:tcPr>
            <w:tcW w:w="5226" w:type="dxa"/>
            <w:shd w:val="clear" w:color="auto" w:fill="auto"/>
          </w:tcPr>
          <w:p w14:paraId="6CF97A6F" w14:textId="77777777" w:rsidR="00F349AC" w:rsidRPr="00FA161E" w:rsidRDefault="00F349AC" w:rsidP="00F349AC">
            <w:pPr>
              <w:pStyle w:val="ListParagraph"/>
              <w:numPr>
                <w:ilvl w:val="0"/>
                <w:numId w:val="11"/>
              </w:numPr>
              <w:tabs>
                <w:tab w:val="left" w:pos="1418"/>
                <w:tab w:val="left" w:pos="2381"/>
                <w:tab w:val="left" w:pos="3459"/>
                <w:tab w:val="left" w:pos="4593"/>
                <w:tab w:val="left" w:pos="5897"/>
              </w:tabs>
              <w:spacing w:before="120" w:after="120" w:line="260" w:lineRule="atLeast"/>
              <w:rPr>
                <w:rStyle w:val="t101"/>
                <w:rFonts w:ascii="Verdana" w:hAnsi="Verdana"/>
                <w:sz w:val="22"/>
                <w:szCs w:val="22"/>
              </w:rPr>
            </w:pPr>
            <w:r w:rsidRPr="00FA161E">
              <w:rPr>
                <w:rStyle w:val="t101"/>
                <w:rFonts w:ascii="Verdana" w:hAnsi="Verdana"/>
                <w:sz w:val="22"/>
                <w:szCs w:val="22"/>
              </w:rPr>
              <w:t>NEC4: Engineering and Construction Short Contract;</w:t>
            </w:r>
          </w:p>
        </w:tc>
      </w:tr>
      <w:tr w:rsidR="00F349AC" w:rsidRPr="00B15C2E" w14:paraId="39A66282" w14:textId="77777777" w:rsidTr="00F349AC">
        <w:tc>
          <w:tcPr>
            <w:tcW w:w="2497" w:type="dxa"/>
            <w:shd w:val="clear" w:color="auto" w:fill="auto"/>
          </w:tcPr>
          <w:p w14:paraId="1FCCB1D4" w14:textId="77777777" w:rsidR="00F349AC" w:rsidRPr="00B15C2E" w:rsidRDefault="00F349AC" w:rsidP="00F349AC">
            <w:pPr>
              <w:tabs>
                <w:tab w:val="left" w:pos="1560"/>
              </w:tabs>
              <w:rPr>
                <w:rFonts w:ascii="Verdana" w:hAnsi="Verdana" w:cs="Arial"/>
                <w:b/>
                <w:szCs w:val="22"/>
              </w:rPr>
            </w:pPr>
          </w:p>
        </w:tc>
        <w:tc>
          <w:tcPr>
            <w:tcW w:w="5226" w:type="dxa"/>
            <w:shd w:val="clear" w:color="auto" w:fill="auto"/>
          </w:tcPr>
          <w:p w14:paraId="0ACEC69E" w14:textId="77777777" w:rsidR="00F349AC" w:rsidRPr="00FA161E" w:rsidRDefault="00F349AC" w:rsidP="00F349AC">
            <w:pPr>
              <w:pStyle w:val="ListParagraph"/>
              <w:numPr>
                <w:ilvl w:val="0"/>
                <w:numId w:val="11"/>
              </w:numPr>
              <w:tabs>
                <w:tab w:val="left" w:pos="1418"/>
                <w:tab w:val="left" w:pos="2381"/>
                <w:tab w:val="left" w:pos="3459"/>
                <w:tab w:val="left" w:pos="4593"/>
                <w:tab w:val="left" w:pos="5897"/>
              </w:tabs>
              <w:spacing w:before="120" w:after="120" w:line="260" w:lineRule="atLeast"/>
              <w:rPr>
                <w:rStyle w:val="t101"/>
                <w:rFonts w:ascii="Verdana" w:hAnsi="Verdana"/>
                <w:sz w:val="22"/>
                <w:szCs w:val="22"/>
              </w:rPr>
            </w:pPr>
            <w:r w:rsidRPr="00FA161E">
              <w:rPr>
                <w:rStyle w:val="t101"/>
                <w:rFonts w:ascii="Verdana" w:hAnsi="Verdana"/>
                <w:sz w:val="22"/>
                <w:szCs w:val="22"/>
              </w:rPr>
              <w:t>NEC4: Engineering and Construction Short Subcontract;</w:t>
            </w:r>
          </w:p>
        </w:tc>
      </w:tr>
      <w:tr w:rsidR="00F349AC" w:rsidRPr="00B15C2E" w14:paraId="46C5DB1A" w14:textId="77777777" w:rsidTr="00F349AC">
        <w:tc>
          <w:tcPr>
            <w:tcW w:w="2497" w:type="dxa"/>
            <w:shd w:val="clear" w:color="auto" w:fill="auto"/>
          </w:tcPr>
          <w:p w14:paraId="3F1DD72A" w14:textId="77777777" w:rsidR="00F349AC" w:rsidRPr="00B15C2E" w:rsidRDefault="00F349AC" w:rsidP="00F349AC">
            <w:pPr>
              <w:tabs>
                <w:tab w:val="left" w:pos="1560"/>
              </w:tabs>
              <w:rPr>
                <w:rFonts w:ascii="Verdana" w:hAnsi="Verdana" w:cs="Arial"/>
                <w:b/>
                <w:szCs w:val="22"/>
              </w:rPr>
            </w:pPr>
          </w:p>
        </w:tc>
        <w:tc>
          <w:tcPr>
            <w:tcW w:w="5226" w:type="dxa"/>
            <w:shd w:val="clear" w:color="auto" w:fill="auto"/>
          </w:tcPr>
          <w:p w14:paraId="76D43A19" w14:textId="77777777" w:rsidR="00F349AC" w:rsidRPr="00FA161E" w:rsidRDefault="00F349AC" w:rsidP="00F349AC">
            <w:pPr>
              <w:pStyle w:val="ListParagraph"/>
              <w:numPr>
                <w:ilvl w:val="0"/>
                <w:numId w:val="11"/>
              </w:numPr>
              <w:tabs>
                <w:tab w:val="left" w:pos="1418"/>
                <w:tab w:val="left" w:pos="2381"/>
                <w:tab w:val="left" w:pos="3459"/>
                <w:tab w:val="left" w:pos="4593"/>
                <w:tab w:val="left" w:pos="5897"/>
              </w:tabs>
              <w:spacing w:before="120" w:after="120" w:line="260" w:lineRule="atLeast"/>
              <w:rPr>
                <w:rStyle w:val="t101"/>
                <w:rFonts w:ascii="Verdana" w:hAnsi="Verdana"/>
                <w:sz w:val="22"/>
                <w:szCs w:val="22"/>
              </w:rPr>
            </w:pPr>
            <w:r w:rsidRPr="00FA161E">
              <w:rPr>
                <w:rStyle w:val="t101"/>
                <w:rFonts w:ascii="Verdana" w:hAnsi="Verdana"/>
                <w:sz w:val="22"/>
                <w:szCs w:val="22"/>
              </w:rPr>
              <w:t>NEC4: Professional Service Contract;</w:t>
            </w:r>
          </w:p>
        </w:tc>
      </w:tr>
      <w:tr w:rsidR="00F349AC" w:rsidRPr="00B15C2E" w14:paraId="3B50385F" w14:textId="77777777" w:rsidTr="00F349AC">
        <w:tc>
          <w:tcPr>
            <w:tcW w:w="2497" w:type="dxa"/>
            <w:shd w:val="clear" w:color="auto" w:fill="auto"/>
          </w:tcPr>
          <w:p w14:paraId="2F733E67" w14:textId="77777777" w:rsidR="00F349AC" w:rsidRPr="00B15C2E" w:rsidRDefault="00F349AC" w:rsidP="00F349AC">
            <w:pPr>
              <w:tabs>
                <w:tab w:val="left" w:pos="1560"/>
              </w:tabs>
              <w:rPr>
                <w:rFonts w:ascii="Verdana" w:hAnsi="Verdana" w:cs="Arial"/>
                <w:b/>
                <w:szCs w:val="22"/>
              </w:rPr>
            </w:pPr>
          </w:p>
        </w:tc>
        <w:tc>
          <w:tcPr>
            <w:tcW w:w="5226" w:type="dxa"/>
            <w:shd w:val="clear" w:color="auto" w:fill="auto"/>
          </w:tcPr>
          <w:p w14:paraId="732DB39B" w14:textId="77777777" w:rsidR="00F349AC" w:rsidRPr="00FA161E" w:rsidRDefault="00F349AC" w:rsidP="00F349AC">
            <w:pPr>
              <w:pStyle w:val="ListParagraph"/>
              <w:numPr>
                <w:ilvl w:val="0"/>
                <w:numId w:val="11"/>
              </w:numPr>
              <w:tabs>
                <w:tab w:val="left" w:pos="1418"/>
                <w:tab w:val="left" w:pos="2381"/>
                <w:tab w:val="left" w:pos="3459"/>
                <w:tab w:val="left" w:pos="4593"/>
                <w:tab w:val="left" w:pos="5897"/>
              </w:tabs>
              <w:spacing w:before="120" w:after="120" w:line="260" w:lineRule="atLeast"/>
              <w:rPr>
                <w:rStyle w:val="t101"/>
                <w:rFonts w:ascii="Verdana" w:hAnsi="Verdana"/>
                <w:sz w:val="22"/>
                <w:szCs w:val="22"/>
              </w:rPr>
            </w:pPr>
            <w:r w:rsidRPr="00FA161E">
              <w:rPr>
                <w:rStyle w:val="t101"/>
                <w:rFonts w:ascii="Verdana" w:hAnsi="Verdana"/>
                <w:sz w:val="22"/>
                <w:szCs w:val="22"/>
              </w:rPr>
              <w:t>NEC4: Professional Service Short Contract;</w:t>
            </w:r>
          </w:p>
        </w:tc>
      </w:tr>
      <w:tr w:rsidR="00F349AC" w:rsidRPr="00B15C2E" w14:paraId="30CE0C50" w14:textId="77777777" w:rsidTr="00F349AC">
        <w:tc>
          <w:tcPr>
            <w:tcW w:w="2497" w:type="dxa"/>
            <w:shd w:val="clear" w:color="auto" w:fill="auto"/>
          </w:tcPr>
          <w:p w14:paraId="0F8F601E" w14:textId="77777777" w:rsidR="00F349AC" w:rsidRPr="00B15C2E" w:rsidRDefault="00F349AC" w:rsidP="00F349AC">
            <w:pPr>
              <w:tabs>
                <w:tab w:val="left" w:pos="1560"/>
              </w:tabs>
              <w:rPr>
                <w:rFonts w:ascii="Verdana" w:hAnsi="Verdana" w:cs="Arial"/>
                <w:b/>
                <w:szCs w:val="22"/>
              </w:rPr>
            </w:pPr>
          </w:p>
        </w:tc>
        <w:tc>
          <w:tcPr>
            <w:tcW w:w="5226" w:type="dxa"/>
            <w:shd w:val="clear" w:color="auto" w:fill="auto"/>
          </w:tcPr>
          <w:p w14:paraId="0A671CF1" w14:textId="77777777" w:rsidR="00F349AC" w:rsidRPr="00FA161E" w:rsidRDefault="00F349AC" w:rsidP="00F349AC">
            <w:pPr>
              <w:pStyle w:val="ListParagraph"/>
              <w:numPr>
                <w:ilvl w:val="0"/>
                <w:numId w:val="11"/>
              </w:numPr>
              <w:tabs>
                <w:tab w:val="left" w:pos="1418"/>
                <w:tab w:val="left" w:pos="2381"/>
                <w:tab w:val="left" w:pos="3459"/>
                <w:tab w:val="left" w:pos="4593"/>
                <w:tab w:val="left" w:pos="5897"/>
              </w:tabs>
              <w:spacing w:before="120" w:after="120" w:line="260" w:lineRule="atLeast"/>
              <w:rPr>
                <w:rStyle w:val="t101"/>
                <w:rFonts w:ascii="Verdana" w:hAnsi="Verdana"/>
                <w:sz w:val="22"/>
                <w:szCs w:val="22"/>
              </w:rPr>
            </w:pPr>
            <w:r w:rsidRPr="00FA161E">
              <w:rPr>
                <w:rStyle w:val="t101"/>
                <w:rFonts w:ascii="Verdana" w:hAnsi="Verdana"/>
                <w:sz w:val="22"/>
                <w:szCs w:val="22"/>
              </w:rPr>
              <w:t>NEC4: Professional Service Subcontract</w:t>
            </w:r>
          </w:p>
        </w:tc>
      </w:tr>
      <w:tr w:rsidR="00F349AC" w:rsidRPr="00B15C2E" w14:paraId="39758E2D" w14:textId="77777777" w:rsidTr="00F349AC">
        <w:tc>
          <w:tcPr>
            <w:tcW w:w="2497" w:type="dxa"/>
            <w:shd w:val="clear" w:color="auto" w:fill="auto"/>
          </w:tcPr>
          <w:p w14:paraId="6BBB2CD4" w14:textId="77777777" w:rsidR="00F349AC" w:rsidRPr="00B15C2E" w:rsidRDefault="00F349AC" w:rsidP="00F349AC">
            <w:pPr>
              <w:tabs>
                <w:tab w:val="left" w:pos="1560"/>
              </w:tabs>
              <w:rPr>
                <w:rFonts w:ascii="Verdana" w:hAnsi="Verdana" w:cs="Arial"/>
                <w:b/>
                <w:szCs w:val="22"/>
              </w:rPr>
            </w:pPr>
          </w:p>
        </w:tc>
        <w:tc>
          <w:tcPr>
            <w:tcW w:w="5226" w:type="dxa"/>
            <w:shd w:val="clear" w:color="auto" w:fill="auto"/>
          </w:tcPr>
          <w:p w14:paraId="06B3C412" w14:textId="77777777" w:rsidR="00F349AC" w:rsidRPr="00FA161E" w:rsidRDefault="00F349AC" w:rsidP="00F349AC">
            <w:pPr>
              <w:pStyle w:val="ListParagraph"/>
              <w:numPr>
                <w:ilvl w:val="0"/>
                <w:numId w:val="11"/>
              </w:numPr>
              <w:tabs>
                <w:tab w:val="left" w:pos="1418"/>
                <w:tab w:val="left" w:pos="2381"/>
                <w:tab w:val="left" w:pos="3459"/>
                <w:tab w:val="left" w:pos="4593"/>
                <w:tab w:val="left" w:pos="5897"/>
              </w:tabs>
              <w:spacing w:before="120" w:after="120" w:line="260" w:lineRule="atLeast"/>
              <w:rPr>
                <w:rStyle w:val="t101"/>
                <w:rFonts w:ascii="Verdana" w:hAnsi="Verdana"/>
                <w:sz w:val="22"/>
                <w:szCs w:val="22"/>
              </w:rPr>
            </w:pPr>
            <w:r w:rsidRPr="00FA161E">
              <w:rPr>
                <w:rStyle w:val="t101"/>
                <w:rFonts w:ascii="Verdana" w:hAnsi="Verdana"/>
                <w:sz w:val="22"/>
                <w:szCs w:val="22"/>
              </w:rPr>
              <w:t>NEC4: Dispute Resolution Contract;</w:t>
            </w:r>
          </w:p>
        </w:tc>
      </w:tr>
      <w:tr w:rsidR="00F349AC" w:rsidRPr="00B15C2E" w14:paraId="6DFEDDB7" w14:textId="77777777" w:rsidTr="00F349AC">
        <w:tc>
          <w:tcPr>
            <w:tcW w:w="2497" w:type="dxa"/>
            <w:shd w:val="clear" w:color="auto" w:fill="auto"/>
          </w:tcPr>
          <w:p w14:paraId="6DDC318E" w14:textId="77777777" w:rsidR="00F349AC" w:rsidRPr="00B15C2E" w:rsidRDefault="00F349AC" w:rsidP="00F349AC">
            <w:pPr>
              <w:tabs>
                <w:tab w:val="left" w:pos="1560"/>
              </w:tabs>
              <w:rPr>
                <w:rFonts w:ascii="Verdana" w:hAnsi="Verdana" w:cs="Arial"/>
                <w:b/>
                <w:szCs w:val="22"/>
              </w:rPr>
            </w:pPr>
          </w:p>
        </w:tc>
        <w:tc>
          <w:tcPr>
            <w:tcW w:w="5226" w:type="dxa"/>
            <w:shd w:val="clear" w:color="auto" w:fill="auto"/>
          </w:tcPr>
          <w:p w14:paraId="3366134A" w14:textId="77777777" w:rsidR="00F349AC" w:rsidRPr="00FA161E" w:rsidRDefault="00F349AC" w:rsidP="00F349AC">
            <w:pPr>
              <w:pStyle w:val="ListParagraph"/>
              <w:numPr>
                <w:ilvl w:val="0"/>
                <w:numId w:val="11"/>
              </w:numPr>
              <w:tabs>
                <w:tab w:val="left" w:pos="1418"/>
                <w:tab w:val="left" w:pos="2381"/>
                <w:tab w:val="left" w:pos="3459"/>
                <w:tab w:val="left" w:pos="4593"/>
                <w:tab w:val="left" w:pos="5897"/>
              </w:tabs>
              <w:spacing w:before="120" w:after="120" w:line="260" w:lineRule="atLeast"/>
              <w:rPr>
                <w:rStyle w:val="t101"/>
                <w:rFonts w:ascii="Verdana" w:hAnsi="Verdana"/>
                <w:sz w:val="22"/>
                <w:szCs w:val="22"/>
              </w:rPr>
            </w:pPr>
            <w:r w:rsidRPr="00FA161E">
              <w:rPr>
                <w:rStyle w:val="t101"/>
                <w:rFonts w:ascii="Verdana" w:hAnsi="Verdana"/>
                <w:sz w:val="22"/>
                <w:szCs w:val="22"/>
              </w:rPr>
              <w:t>NEC4: Term Service Contract;</w:t>
            </w:r>
          </w:p>
        </w:tc>
      </w:tr>
      <w:tr w:rsidR="00F349AC" w:rsidRPr="00B15C2E" w14:paraId="1609CA2E" w14:textId="77777777" w:rsidTr="00F349AC">
        <w:tc>
          <w:tcPr>
            <w:tcW w:w="2497" w:type="dxa"/>
            <w:shd w:val="clear" w:color="auto" w:fill="auto"/>
          </w:tcPr>
          <w:p w14:paraId="658C9B88" w14:textId="77777777" w:rsidR="00F349AC" w:rsidRPr="00B15C2E" w:rsidRDefault="00F349AC" w:rsidP="00F349AC">
            <w:pPr>
              <w:tabs>
                <w:tab w:val="left" w:pos="1560"/>
              </w:tabs>
              <w:rPr>
                <w:rFonts w:ascii="Verdana" w:hAnsi="Verdana" w:cs="Arial"/>
                <w:b/>
                <w:szCs w:val="22"/>
              </w:rPr>
            </w:pPr>
          </w:p>
        </w:tc>
        <w:tc>
          <w:tcPr>
            <w:tcW w:w="5226" w:type="dxa"/>
            <w:shd w:val="clear" w:color="auto" w:fill="auto"/>
          </w:tcPr>
          <w:p w14:paraId="5E379987" w14:textId="77777777" w:rsidR="00F349AC" w:rsidRPr="00FA161E" w:rsidRDefault="00F349AC" w:rsidP="00F349AC">
            <w:pPr>
              <w:pStyle w:val="ListParagraph"/>
              <w:numPr>
                <w:ilvl w:val="0"/>
                <w:numId w:val="11"/>
              </w:numPr>
              <w:tabs>
                <w:tab w:val="left" w:pos="1418"/>
                <w:tab w:val="left" w:pos="2381"/>
                <w:tab w:val="left" w:pos="3459"/>
                <w:tab w:val="left" w:pos="4593"/>
                <w:tab w:val="left" w:pos="5897"/>
              </w:tabs>
              <w:spacing w:before="120" w:after="120" w:line="260" w:lineRule="atLeast"/>
              <w:rPr>
                <w:rStyle w:val="t101"/>
                <w:rFonts w:ascii="Verdana" w:hAnsi="Verdana"/>
                <w:sz w:val="22"/>
                <w:szCs w:val="22"/>
              </w:rPr>
            </w:pPr>
            <w:r w:rsidRPr="00FA161E">
              <w:rPr>
                <w:rStyle w:val="t101"/>
                <w:rFonts w:ascii="Verdana" w:hAnsi="Verdana"/>
                <w:sz w:val="22"/>
                <w:szCs w:val="22"/>
              </w:rPr>
              <w:t>NEC4: Term Service Short Contract;</w:t>
            </w:r>
          </w:p>
        </w:tc>
      </w:tr>
      <w:tr w:rsidR="00F349AC" w:rsidRPr="00B15C2E" w14:paraId="7BD72467" w14:textId="77777777" w:rsidTr="00F349AC">
        <w:tc>
          <w:tcPr>
            <w:tcW w:w="2497" w:type="dxa"/>
            <w:shd w:val="clear" w:color="auto" w:fill="auto"/>
          </w:tcPr>
          <w:p w14:paraId="109DFD0A" w14:textId="77777777" w:rsidR="00F349AC" w:rsidRPr="00B15C2E" w:rsidRDefault="00F349AC" w:rsidP="00F349AC">
            <w:pPr>
              <w:tabs>
                <w:tab w:val="left" w:pos="1560"/>
              </w:tabs>
              <w:rPr>
                <w:rFonts w:ascii="Verdana" w:hAnsi="Verdana" w:cs="Arial"/>
                <w:b/>
                <w:szCs w:val="22"/>
              </w:rPr>
            </w:pPr>
          </w:p>
        </w:tc>
        <w:tc>
          <w:tcPr>
            <w:tcW w:w="5226" w:type="dxa"/>
            <w:shd w:val="clear" w:color="auto" w:fill="auto"/>
          </w:tcPr>
          <w:p w14:paraId="18011033" w14:textId="77777777" w:rsidR="00F349AC" w:rsidRPr="00FA161E" w:rsidRDefault="00F349AC" w:rsidP="00F349AC">
            <w:pPr>
              <w:pStyle w:val="ListParagraph"/>
              <w:numPr>
                <w:ilvl w:val="0"/>
                <w:numId w:val="11"/>
              </w:numPr>
              <w:tabs>
                <w:tab w:val="left" w:pos="1418"/>
                <w:tab w:val="left" w:pos="2381"/>
                <w:tab w:val="left" w:pos="3459"/>
                <w:tab w:val="left" w:pos="4593"/>
                <w:tab w:val="left" w:pos="5897"/>
              </w:tabs>
              <w:spacing w:before="120" w:after="120" w:line="260" w:lineRule="atLeast"/>
              <w:rPr>
                <w:rStyle w:val="t101"/>
                <w:rFonts w:ascii="Verdana" w:hAnsi="Verdana"/>
                <w:sz w:val="22"/>
                <w:szCs w:val="22"/>
              </w:rPr>
            </w:pPr>
            <w:r w:rsidRPr="00FA161E">
              <w:rPr>
                <w:rStyle w:val="t101"/>
                <w:rFonts w:ascii="Verdana" w:hAnsi="Verdana"/>
                <w:sz w:val="22"/>
                <w:szCs w:val="22"/>
              </w:rPr>
              <w:t>NEC4: Term Service Subcontract;</w:t>
            </w:r>
          </w:p>
        </w:tc>
      </w:tr>
      <w:tr w:rsidR="00F349AC" w:rsidRPr="00B15C2E" w14:paraId="3F2B81A1" w14:textId="77777777" w:rsidTr="00F349AC">
        <w:tc>
          <w:tcPr>
            <w:tcW w:w="2497" w:type="dxa"/>
            <w:shd w:val="clear" w:color="auto" w:fill="auto"/>
          </w:tcPr>
          <w:p w14:paraId="079C863F" w14:textId="77777777" w:rsidR="00F349AC" w:rsidRPr="00B15C2E" w:rsidRDefault="00F349AC" w:rsidP="00F349AC">
            <w:pPr>
              <w:tabs>
                <w:tab w:val="left" w:pos="1560"/>
              </w:tabs>
              <w:rPr>
                <w:rFonts w:ascii="Verdana" w:hAnsi="Verdana" w:cs="Arial"/>
                <w:b/>
                <w:szCs w:val="22"/>
              </w:rPr>
            </w:pPr>
          </w:p>
        </w:tc>
        <w:tc>
          <w:tcPr>
            <w:tcW w:w="5226" w:type="dxa"/>
            <w:shd w:val="clear" w:color="auto" w:fill="auto"/>
          </w:tcPr>
          <w:p w14:paraId="1AD6D80F" w14:textId="77777777" w:rsidR="00F349AC" w:rsidRPr="00FA161E" w:rsidRDefault="00F349AC" w:rsidP="00F349AC">
            <w:pPr>
              <w:pStyle w:val="ListParagraph"/>
              <w:numPr>
                <w:ilvl w:val="0"/>
                <w:numId w:val="11"/>
              </w:numPr>
              <w:tabs>
                <w:tab w:val="left" w:pos="1418"/>
                <w:tab w:val="left" w:pos="2381"/>
                <w:tab w:val="left" w:pos="3459"/>
                <w:tab w:val="left" w:pos="4593"/>
                <w:tab w:val="left" w:pos="5897"/>
              </w:tabs>
              <w:spacing w:before="120" w:after="120" w:line="260" w:lineRule="atLeast"/>
              <w:rPr>
                <w:rStyle w:val="t101"/>
                <w:rFonts w:ascii="Verdana" w:hAnsi="Verdana"/>
                <w:sz w:val="22"/>
                <w:szCs w:val="22"/>
              </w:rPr>
            </w:pPr>
            <w:r w:rsidRPr="00FA161E">
              <w:rPr>
                <w:rStyle w:val="t101"/>
                <w:rFonts w:ascii="Verdana" w:hAnsi="Verdana"/>
                <w:sz w:val="22"/>
                <w:szCs w:val="22"/>
              </w:rPr>
              <w:t>NEC4: Framework Contract;</w:t>
            </w:r>
          </w:p>
        </w:tc>
      </w:tr>
      <w:tr w:rsidR="00F349AC" w:rsidRPr="00B15C2E" w14:paraId="223967AC" w14:textId="77777777" w:rsidTr="00F349AC">
        <w:tc>
          <w:tcPr>
            <w:tcW w:w="2497" w:type="dxa"/>
            <w:shd w:val="clear" w:color="auto" w:fill="auto"/>
          </w:tcPr>
          <w:p w14:paraId="0318D096" w14:textId="77777777" w:rsidR="00F349AC" w:rsidRPr="00B15C2E" w:rsidRDefault="00F349AC" w:rsidP="00F349AC">
            <w:pPr>
              <w:tabs>
                <w:tab w:val="left" w:pos="1560"/>
              </w:tabs>
              <w:rPr>
                <w:rFonts w:ascii="Verdana" w:hAnsi="Verdana" w:cs="Arial"/>
                <w:b/>
                <w:szCs w:val="22"/>
              </w:rPr>
            </w:pPr>
          </w:p>
        </w:tc>
        <w:tc>
          <w:tcPr>
            <w:tcW w:w="5226" w:type="dxa"/>
            <w:shd w:val="clear" w:color="auto" w:fill="auto"/>
          </w:tcPr>
          <w:p w14:paraId="6A06CED3" w14:textId="77777777" w:rsidR="00F349AC" w:rsidRPr="00FA161E" w:rsidRDefault="00F349AC" w:rsidP="00F349AC">
            <w:pPr>
              <w:pStyle w:val="ListParagraph"/>
              <w:numPr>
                <w:ilvl w:val="0"/>
                <w:numId w:val="11"/>
              </w:numPr>
              <w:tabs>
                <w:tab w:val="left" w:pos="1418"/>
                <w:tab w:val="left" w:pos="2381"/>
                <w:tab w:val="left" w:pos="3459"/>
                <w:tab w:val="left" w:pos="4593"/>
                <w:tab w:val="left" w:pos="5897"/>
              </w:tabs>
              <w:spacing w:before="120" w:after="120" w:line="260" w:lineRule="atLeast"/>
              <w:rPr>
                <w:rStyle w:val="t101"/>
                <w:rFonts w:ascii="Verdana" w:hAnsi="Verdana"/>
                <w:sz w:val="22"/>
                <w:szCs w:val="22"/>
              </w:rPr>
            </w:pPr>
            <w:r w:rsidRPr="00FA161E">
              <w:rPr>
                <w:rStyle w:val="t101"/>
                <w:rFonts w:ascii="Verdana" w:hAnsi="Verdana"/>
                <w:sz w:val="22"/>
                <w:szCs w:val="22"/>
              </w:rPr>
              <w:t>NEC4: Supply Contract;</w:t>
            </w:r>
          </w:p>
        </w:tc>
      </w:tr>
      <w:tr w:rsidR="00F349AC" w:rsidRPr="00B15C2E" w14:paraId="7312749F" w14:textId="77777777" w:rsidTr="00F349AC">
        <w:tc>
          <w:tcPr>
            <w:tcW w:w="2497" w:type="dxa"/>
            <w:shd w:val="clear" w:color="auto" w:fill="auto"/>
          </w:tcPr>
          <w:p w14:paraId="0F4AF500" w14:textId="77777777" w:rsidR="00F349AC" w:rsidRPr="00B15C2E" w:rsidRDefault="00F349AC" w:rsidP="00F349AC">
            <w:pPr>
              <w:tabs>
                <w:tab w:val="left" w:pos="1560"/>
              </w:tabs>
              <w:rPr>
                <w:rFonts w:ascii="Verdana" w:hAnsi="Verdana" w:cs="Arial"/>
                <w:b/>
                <w:szCs w:val="22"/>
              </w:rPr>
            </w:pPr>
          </w:p>
        </w:tc>
        <w:tc>
          <w:tcPr>
            <w:tcW w:w="5226" w:type="dxa"/>
            <w:shd w:val="clear" w:color="auto" w:fill="auto"/>
          </w:tcPr>
          <w:p w14:paraId="49A5A75D" w14:textId="77777777" w:rsidR="00F349AC" w:rsidRPr="00FA161E" w:rsidRDefault="00F349AC" w:rsidP="00F349AC">
            <w:pPr>
              <w:pStyle w:val="ListParagraph"/>
              <w:numPr>
                <w:ilvl w:val="0"/>
                <w:numId w:val="11"/>
              </w:numPr>
              <w:tabs>
                <w:tab w:val="left" w:pos="1418"/>
                <w:tab w:val="left" w:pos="2381"/>
                <w:tab w:val="left" w:pos="3459"/>
                <w:tab w:val="left" w:pos="4593"/>
                <w:tab w:val="left" w:pos="5897"/>
              </w:tabs>
              <w:spacing w:before="120" w:after="120" w:line="260" w:lineRule="atLeast"/>
              <w:rPr>
                <w:rStyle w:val="t101"/>
                <w:rFonts w:ascii="Verdana" w:hAnsi="Verdana"/>
                <w:sz w:val="22"/>
                <w:szCs w:val="22"/>
              </w:rPr>
            </w:pPr>
            <w:r w:rsidRPr="00FA161E">
              <w:rPr>
                <w:rStyle w:val="t101"/>
                <w:rFonts w:ascii="Verdana" w:hAnsi="Verdana"/>
                <w:sz w:val="22"/>
                <w:szCs w:val="22"/>
              </w:rPr>
              <w:t xml:space="preserve">NEC4: Supply Short Contract; </w:t>
            </w:r>
          </w:p>
        </w:tc>
      </w:tr>
      <w:tr w:rsidR="00F349AC" w:rsidRPr="00B15C2E" w14:paraId="208C4278" w14:textId="77777777" w:rsidTr="00F349AC">
        <w:tc>
          <w:tcPr>
            <w:tcW w:w="2497" w:type="dxa"/>
            <w:shd w:val="clear" w:color="auto" w:fill="auto"/>
          </w:tcPr>
          <w:p w14:paraId="2610EFCC" w14:textId="77777777" w:rsidR="00F349AC" w:rsidRPr="00B15C2E" w:rsidRDefault="00F349AC" w:rsidP="00F349AC">
            <w:pPr>
              <w:tabs>
                <w:tab w:val="left" w:pos="1560"/>
              </w:tabs>
              <w:rPr>
                <w:rFonts w:ascii="Verdana" w:hAnsi="Verdana" w:cs="Arial"/>
                <w:b/>
                <w:szCs w:val="22"/>
              </w:rPr>
            </w:pPr>
          </w:p>
        </w:tc>
        <w:tc>
          <w:tcPr>
            <w:tcW w:w="5226" w:type="dxa"/>
            <w:shd w:val="clear" w:color="auto" w:fill="auto"/>
          </w:tcPr>
          <w:p w14:paraId="72CC3EA5" w14:textId="77777777" w:rsidR="00F349AC" w:rsidRPr="00FA161E" w:rsidRDefault="00F349AC" w:rsidP="00F349AC">
            <w:pPr>
              <w:pStyle w:val="ListParagraph"/>
              <w:numPr>
                <w:ilvl w:val="0"/>
                <w:numId w:val="11"/>
              </w:numPr>
              <w:tabs>
                <w:tab w:val="left" w:pos="1418"/>
                <w:tab w:val="left" w:pos="2381"/>
                <w:tab w:val="left" w:pos="3459"/>
                <w:tab w:val="left" w:pos="4593"/>
                <w:tab w:val="left" w:pos="5897"/>
              </w:tabs>
              <w:spacing w:before="120" w:after="120" w:line="260" w:lineRule="atLeast"/>
              <w:rPr>
                <w:rStyle w:val="t101"/>
                <w:rFonts w:ascii="Verdana" w:hAnsi="Verdana"/>
                <w:sz w:val="22"/>
                <w:szCs w:val="22"/>
              </w:rPr>
            </w:pPr>
            <w:r w:rsidRPr="00FA161E">
              <w:rPr>
                <w:rStyle w:val="t101"/>
                <w:rFonts w:ascii="Verdana" w:hAnsi="Verdana"/>
                <w:sz w:val="22"/>
                <w:szCs w:val="22"/>
              </w:rPr>
              <w:t>NEC4: Design Build and Operate Contract</w:t>
            </w:r>
          </w:p>
        </w:tc>
      </w:tr>
      <w:tr w:rsidR="00F349AC" w:rsidRPr="00B15C2E" w14:paraId="03D644C1" w14:textId="77777777" w:rsidTr="00F349AC">
        <w:tc>
          <w:tcPr>
            <w:tcW w:w="2497" w:type="dxa"/>
            <w:shd w:val="clear" w:color="auto" w:fill="auto"/>
          </w:tcPr>
          <w:p w14:paraId="3FDEB941" w14:textId="77777777" w:rsidR="00F349AC" w:rsidRPr="00B15C2E" w:rsidRDefault="00F349AC" w:rsidP="00F349AC">
            <w:pPr>
              <w:tabs>
                <w:tab w:val="left" w:pos="1560"/>
              </w:tabs>
              <w:rPr>
                <w:rFonts w:ascii="Verdana" w:hAnsi="Verdana" w:cs="Arial"/>
                <w:b/>
                <w:szCs w:val="22"/>
              </w:rPr>
            </w:pPr>
          </w:p>
        </w:tc>
        <w:tc>
          <w:tcPr>
            <w:tcW w:w="5226" w:type="dxa"/>
            <w:shd w:val="clear" w:color="auto" w:fill="auto"/>
          </w:tcPr>
          <w:p w14:paraId="6850EE63" w14:textId="5D838FB2" w:rsidR="00F349AC" w:rsidRDefault="00F349AC" w:rsidP="00F349AC">
            <w:pPr>
              <w:tabs>
                <w:tab w:val="left" w:pos="1418"/>
                <w:tab w:val="left" w:pos="2381"/>
                <w:tab w:val="left" w:pos="3459"/>
                <w:tab w:val="left" w:pos="4593"/>
                <w:tab w:val="left" w:pos="5897"/>
              </w:tabs>
              <w:spacing w:before="120" w:after="120" w:line="260" w:lineRule="atLeast"/>
              <w:rPr>
                <w:rFonts w:ascii="Verdana" w:hAnsi="Verdana" w:cs="Arial"/>
                <w:szCs w:val="22"/>
              </w:rPr>
            </w:pPr>
            <w:r w:rsidRPr="00B15C2E">
              <w:rPr>
                <w:rStyle w:val="t101"/>
                <w:rFonts w:ascii="Verdana" w:hAnsi="Verdana"/>
                <w:sz w:val="22"/>
                <w:szCs w:val="22"/>
              </w:rPr>
              <w:t>And</w:t>
            </w:r>
            <w:r>
              <w:rPr>
                <w:rStyle w:val="t101"/>
                <w:rFonts w:ascii="Verdana" w:hAnsi="Verdana"/>
                <w:sz w:val="22"/>
                <w:szCs w:val="22"/>
              </w:rPr>
              <w:t xml:space="preserve"> </w:t>
            </w:r>
            <w:r>
              <w:rPr>
                <w:rFonts w:ascii="Verdana" w:hAnsi="Verdana" w:cs="Arial"/>
                <w:szCs w:val="22"/>
              </w:rPr>
              <w:t>in locked pdf format, all User Guides Vol. 1 to Vol. 4 and associated Flowcharts.</w:t>
            </w:r>
          </w:p>
        </w:tc>
      </w:tr>
      <w:tr w:rsidR="00F349AC" w:rsidRPr="00B15C2E" w14:paraId="59CC4C5D" w14:textId="77777777" w:rsidTr="00F349AC">
        <w:tc>
          <w:tcPr>
            <w:tcW w:w="2497" w:type="dxa"/>
            <w:shd w:val="clear" w:color="auto" w:fill="auto"/>
          </w:tcPr>
          <w:p w14:paraId="4E184C18" w14:textId="77777777" w:rsidR="00F349AC" w:rsidRPr="00B15C2E" w:rsidRDefault="00F349AC" w:rsidP="00F349AC">
            <w:pPr>
              <w:tabs>
                <w:tab w:val="left" w:pos="1560"/>
              </w:tabs>
              <w:rPr>
                <w:rFonts w:ascii="Verdana" w:hAnsi="Verdana" w:cs="Arial"/>
                <w:b/>
                <w:szCs w:val="22"/>
              </w:rPr>
            </w:pPr>
          </w:p>
        </w:tc>
        <w:tc>
          <w:tcPr>
            <w:tcW w:w="5226" w:type="dxa"/>
            <w:shd w:val="clear" w:color="auto" w:fill="auto"/>
          </w:tcPr>
          <w:p w14:paraId="152C2676" w14:textId="77777777" w:rsidR="00F349AC" w:rsidRPr="00B15C2E" w:rsidRDefault="00F349AC" w:rsidP="00F349AC">
            <w:pPr>
              <w:rPr>
                <w:rStyle w:val="t101"/>
                <w:rFonts w:ascii="Verdana" w:hAnsi="Verdana"/>
                <w:sz w:val="22"/>
                <w:szCs w:val="22"/>
              </w:rPr>
            </w:pPr>
            <w:r w:rsidRPr="00B15C2E">
              <w:rPr>
                <w:rFonts w:ascii="Verdana" w:hAnsi="Verdana" w:cs="Arial"/>
                <w:szCs w:val="22"/>
              </w:rPr>
              <w:t>Any subsequent editions not listed here are expressly excluded.</w:t>
            </w:r>
          </w:p>
        </w:tc>
      </w:tr>
      <w:tr w:rsidR="00F349AC" w:rsidRPr="00B15C2E" w14:paraId="2E1A8E59" w14:textId="77777777" w:rsidTr="00F349AC">
        <w:tc>
          <w:tcPr>
            <w:tcW w:w="2497" w:type="dxa"/>
            <w:shd w:val="clear" w:color="auto" w:fill="auto"/>
          </w:tcPr>
          <w:p w14:paraId="66F41927" w14:textId="77777777" w:rsidR="00F349AC" w:rsidRPr="00B15C2E" w:rsidRDefault="00F349AC" w:rsidP="00F349AC">
            <w:pPr>
              <w:tabs>
                <w:tab w:val="left" w:pos="1560"/>
              </w:tabs>
              <w:rPr>
                <w:rFonts w:ascii="Verdana" w:hAnsi="Verdana" w:cs="Arial"/>
                <w:b/>
                <w:szCs w:val="22"/>
              </w:rPr>
            </w:pPr>
            <w:r w:rsidRPr="00B15C2E">
              <w:rPr>
                <w:rFonts w:ascii="Verdana" w:hAnsi="Verdana" w:cs="Arial"/>
                <w:b/>
                <w:szCs w:val="22"/>
              </w:rPr>
              <w:t>Fees</w:t>
            </w:r>
          </w:p>
        </w:tc>
        <w:tc>
          <w:tcPr>
            <w:tcW w:w="5226" w:type="dxa"/>
            <w:shd w:val="clear" w:color="auto" w:fill="auto"/>
          </w:tcPr>
          <w:p w14:paraId="6C20D539" w14:textId="3B9884EB" w:rsidR="00F349AC" w:rsidRDefault="00F349AC" w:rsidP="00F349AC">
            <w:pPr>
              <w:rPr>
                <w:rFonts w:ascii="Verdana" w:hAnsi="Verdana" w:cs="Arial"/>
                <w:szCs w:val="22"/>
              </w:rPr>
            </w:pPr>
            <w:r w:rsidRPr="00B15C2E">
              <w:rPr>
                <w:rFonts w:ascii="Verdana" w:hAnsi="Verdana" w:cs="Arial"/>
                <w:szCs w:val="22"/>
              </w:rPr>
              <w:t>the License Fee and the Annual Fee payable by the Licensee.</w:t>
            </w:r>
          </w:p>
          <w:p w14:paraId="653011CC" w14:textId="0027A491" w:rsidR="00F349AC" w:rsidRDefault="00F349AC" w:rsidP="00F349AC">
            <w:pPr>
              <w:rPr>
                <w:rFonts w:ascii="Verdana" w:hAnsi="Verdana" w:cs="Arial"/>
                <w:szCs w:val="22"/>
              </w:rPr>
            </w:pPr>
          </w:p>
          <w:p w14:paraId="0BE0FFE8" w14:textId="77777777" w:rsidR="00F349AC" w:rsidRPr="00B15C2E" w:rsidRDefault="00F349AC" w:rsidP="00F349AC">
            <w:pPr>
              <w:rPr>
                <w:rFonts w:ascii="Verdana" w:hAnsi="Verdana" w:cs="Arial"/>
                <w:szCs w:val="22"/>
              </w:rPr>
            </w:pPr>
          </w:p>
          <w:p w14:paraId="42A0CE63" w14:textId="77777777" w:rsidR="00F349AC" w:rsidRPr="00B15C2E" w:rsidRDefault="00F349AC" w:rsidP="00F349AC">
            <w:pPr>
              <w:rPr>
                <w:rFonts w:ascii="Verdana" w:hAnsi="Verdana" w:cs="Arial"/>
                <w:szCs w:val="22"/>
              </w:rPr>
            </w:pPr>
          </w:p>
        </w:tc>
      </w:tr>
      <w:tr w:rsidR="00F349AC" w:rsidRPr="00B15C2E" w14:paraId="03BAE80E" w14:textId="77777777" w:rsidTr="00F349AC">
        <w:tc>
          <w:tcPr>
            <w:tcW w:w="2497" w:type="dxa"/>
            <w:shd w:val="clear" w:color="auto" w:fill="auto"/>
          </w:tcPr>
          <w:p w14:paraId="4BD3B2C4" w14:textId="77777777" w:rsidR="00F349AC" w:rsidRPr="00B15C2E" w:rsidRDefault="00F349AC" w:rsidP="00F349AC">
            <w:pPr>
              <w:tabs>
                <w:tab w:val="left" w:pos="1560"/>
              </w:tabs>
              <w:rPr>
                <w:rFonts w:ascii="Verdana" w:hAnsi="Verdana" w:cs="Arial"/>
                <w:b/>
                <w:szCs w:val="22"/>
              </w:rPr>
            </w:pPr>
            <w:r w:rsidRPr="00B15C2E">
              <w:rPr>
                <w:rFonts w:ascii="Verdana" w:hAnsi="Verdana" w:cs="Arial"/>
                <w:b/>
                <w:szCs w:val="22"/>
              </w:rPr>
              <w:lastRenderedPageBreak/>
              <w:t>Licensed Material</w:t>
            </w:r>
          </w:p>
        </w:tc>
        <w:tc>
          <w:tcPr>
            <w:tcW w:w="5226" w:type="dxa"/>
            <w:shd w:val="clear" w:color="auto" w:fill="auto"/>
          </w:tcPr>
          <w:p w14:paraId="137DD928" w14:textId="77777777" w:rsidR="00F349AC" w:rsidRPr="00B15C2E" w:rsidRDefault="00F349AC" w:rsidP="00F349AC">
            <w:pPr>
              <w:rPr>
                <w:rFonts w:ascii="Verdana" w:hAnsi="Verdana" w:cs="Arial"/>
                <w:szCs w:val="22"/>
              </w:rPr>
            </w:pPr>
            <w:r w:rsidRPr="00B15C2E">
              <w:rPr>
                <w:rFonts w:ascii="Verdana" w:hAnsi="Verdana" w:cs="Arial"/>
                <w:szCs w:val="22"/>
              </w:rPr>
              <w:t xml:space="preserve">the electronic material consisting of the </w:t>
            </w:r>
          </w:p>
          <w:p w14:paraId="543155F1" w14:textId="51C627B8" w:rsidR="00F349AC" w:rsidRPr="00B15C2E" w:rsidRDefault="00F349AC" w:rsidP="00F349AC">
            <w:pPr>
              <w:rPr>
                <w:rFonts w:ascii="Verdana" w:hAnsi="Verdana" w:cs="Arial"/>
                <w:szCs w:val="22"/>
              </w:rPr>
            </w:pPr>
            <w:r w:rsidRPr="00B15C2E">
              <w:rPr>
                <w:rFonts w:ascii="Verdana" w:hAnsi="Verdana" w:cs="Arial"/>
                <w:szCs w:val="22"/>
              </w:rPr>
              <w:t>Contracts delivered in the format specified by the Publisher.</w:t>
            </w:r>
          </w:p>
        </w:tc>
      </w:tr>
      <w:tr w:rsidR="00F349AC" w:rsidRPr="00B15C2E" w14:paraId="60BF0875" w14:textId="77777777" w:rsidTr="00F349AC">
        <w:tc>
          <w:tcPr>
            <w:tcW w:w="2497" w:type="dxa"/>
            <w:shd w:val="clear" w:color="auto" w:fill="auto"/>
          </w:tcPr>
          <w:p w14:paraId="34650AF9" w14:textId="77777777" w:rsidR="00F349AC" w:rsidRPr="00B15C2E" w:rsidRDefault="00F349AC" w:rsidP="00F349AC">
            <w:pPr>
              <w:tabs>
                <w:tab w:val="left" w:pos="1560"/>
              </w:tabs>
              <w:rPr>
                <w:rFonts w:ascii="Verdana" w:hAnsi="Verdana" w:cs="Arial"/>
                <w:b/>
                <w:szCs w:val="22"/>
              </w:rPr>
            </w:pPr>
            <w:r w:rsidRPr="00B15C2E">
              <w:rPr>
                <w:rFonts w:ascii="Verdana" w:hAnsi="Verdana" w:cs="Arial"/>
                <w:b/>
                <w:szCs w:val="22"/>
              </w:rPr>
              <w:t>Secure Network</w:t>
            </w:r>
          </w:p>
        </w:tc>
        <w:tc>
          <w:tcPr>
            <w:tcW w:w="5226" w:type="dxa"/>
            <w:shd w:val="clear" w:color="auto" w:fill="auto"/>
          </w:tcPr>
          <w:p w14:paraId="1D9B0FEF" w14:textId="1B2C7CBA" w:rsidR="00F349AC" w:rsidRPr="00B15C2E" w:rsidRDefault="00F349AC" w:rsidP="00F349AC">
            <w:pPr>
              <w:rPr>
                <w:rFonts w:ascii="Verdana" w:hAnsi="Verdana" w:cs="Arial"/>
                <w:szCs w:val="22"/>
              </w:rPr>
            </w:pPr>
            <w:r w:rsidRPr="00B15C2E">
              <w:rPr>
                <w:rFonts w:ascii="Verdana" w:hAnsi="Verdana" w:cs="Arial"/>
                <w:szCs w:val="22"/>
              </w:rPr>
              <w:t xml:space="preserve">the network operated or controlled by the Licensee (whether a standalone network or a virtual network within the Internet) which is accessible only to </w:t>
            </w:r>
            <w:proofErr w:type="spellStart"/>
            <w:r w:rsidRPr="00B15C2E">
              <w:rPr>
                <w:rFonts w:ascii="Verdana" w:hAnsi="Verdana" w:cs="Arial"/>
                <w:szCs w:val="22"/>
              </w:rPr>
              <w:t>Authorised</w:t>
            </w:r>
            <w:proofErr w:type="spellEnd"/>
            <w:r w:rsidRPr="00B15C2E">
              <w:rPr>
                <w:rFonts w:ascii="Verdana" w:hAnsi="Verdana" w:cs="Arial"/>
                <w:szCs w:val="22"/>
              </w:rPr>
              <w:t xml:space="preserve"> Users to which the Licensed Material will be transferred.</w:t>
            </w:r>
          </w:p>
        </w:tc>
      </w:tr>
      <w:tr w:rsidR="00F349AC" w:rsidRPr="00B15C2E" w14:paraId="4ED6F689" w14:textId="77777777" w:rsidTr="00F349AC">
        <w:tc>
          <w:tcPr>
            <w:tcW w:w="2497" w:type="dxa"/>
            <w:shd w:val="clear" w:color="auto" w:fill="auto"/>
          </w:tcPr>
          <w:p w14:paraId="1BB45908" w14:textId="77777777" w:rsidR="00F349AC" w:rsidRPr="00B15C2E" w:rsidRDefault="00F349AC" w:rsidP="00F349AC">
            <w:pPr>
              <w:tabs>
                <w:tab w:val="left" w:pos="1560"/>
              </w:tabs>
              <w:rPr>
                <w:rFonts w:ascii="Verdana" w:hAnsi="Verdana" w:cs="Arial"/>
                <w:b/>
                <w:szCs w:val="22"/>
              </w:rPr>
            </w:pPr>
            <w:r w:rsidRPr="00B15C2E">
              <w:rPr>
                <w:rFonts w:ascii="Verdana" w:hAnsi="Verdana" w:cs="Arial"/>
                <w:b/>
                <w:szCs w:val="22"/>
              </w:rPr>
              <w:t>Term</w:t>
            </w:r>
          </w:p>
        </w:tc>
        <w:tc>
          <w:tcPr>
            <w:tcW w:w="5226" w:type="dxa"/>
            <w:shd w:val="clear" w:color="auto" w:fill="auto"/>
          </w:tcPr>
          <w:p w14:paraId="70C84A4A" w14:textId="77777777" w:rsidR="00F349AC" w:rsidRPr="00B15C2E" w:rsidRDefault="00F349AC" w:rsidP="00F349AC">
            <w:pPr>
              <w:rPr>
                <w:rFonts w:ascii="Verdana" w:hAnsi="Verdana" w:cs="Arial"/>
                <w:szCs w:val="22"/>
              </w:rPr>
            </w:pPr>
            <w:r w:rsidRPr="00B15C2E">
              <w:rPr>
                <w:rFonts w:ascii="Verdana" w:hAnsi="Verdana" w:cs="Arial"/>
                <w:szCs w:val="22"/>
              </w:rPr>
              <w:t>the period during which this agreement continues in force set out in clause </w:t>
            </w:r>
            <w:r w:rsidRPr="00B15C2E">
              <w:rPr>
                <w:rFonts w:ascii="Verdana" w:hAnsi="Verdana" w:cs="Arial"/>
                <w:szCs w:val="22"/>
              </w:rPr>
              <w:fldChar w:fldCharType="begin"/>
            </w:r>
            <w:r w:rsidRPr="00B15C2E">
              <w:rPr>
                <w:rFonts w:ascii="Verdana" w:hAnsi="Verdana" w:cs="Arial"/>
                <w:szCs w:val="22"/>
              </w:rPr>
              <w:instrText xml:space="preserve"> REF _Ref304970715 \r \h  \* MERGEFORMAT </w:instrText>
            </w:r>
            <w:r w:rsidRPr="00B15C2E">
              <w:rPr>
                <w:rFonts w:ascii="Verdana" w:hAnsi="Verdana" w:cs="Arial"/>
                <w:szCs w:val="22"/>
              </w:rPr>
            </w:r>
            <w:r w:rsidRPr="00B15C2E">
              <w:rPr>
                <w:rFonts w:ascii="Verdana" w:hAnsi="Verdana" w:cs="Arial"/>
                <w:szCs w:val="22"/>
              </w:rPr>
              <w:fldChar w:fldCharType="separate"/>
            </w:r>
            <w:r>
              <w:rPr>
                <w:rFonts w:ascii="Verdana" w:hAnsi="Verdana" w:cs="Arial"/>
                <w:szCs w:val="22"/>
              </w:rPr>
              <w:t>2</w:t>
            </w:r>
            <w:r w:rsidRPr="00B15C2E">
              <w:rPr>
                <w:rFonts w:ascii="Verdana" w:hAnsi="Verdana" w:cs="Arial"/>
                <w:szCs w:val="22"/>
              </w:rPr>
              <w:fldChar w:fldCharType="end"/>
            </w:r>
            <w:r w:rsidRPr="00B15C2E">
              <w:rPr>
                <w:rFonts w:ascii="Verdana" w:hAnsi="Verdana" w:cs="Arial"/>
                <w:szCs w:val="22"/>
              </w:rPr>
              <w:t>.</w:t>
            </w:r>
          </w:p>
        </w:tc>
      </w:tr>
      <w:tr w:rsidR="00F349AC" w:rsidRPr="00B15C2E" w14:paraId="5BBD3950" w14:textId="77777777" w:rsidTr="00F349AC">
        <w:tc>
          <w:tcPr>
            <w:tcW w:w="2497" w:type="dxa"/>
            <w:shd w:val="clear" w:color="auto" w:fill="auto"/>
          </w:tcPr>
          <w:p w14:paraId="27BCD723" w14:textId="77777777" w:rsidR="00F349AC" w:rsidRPr="00B15C2E" w:rsidRDefault="00F349AC" w:rsidP="00F349AC">
            <w:pPr>
              <w:tabs>
                <w:tab w:val="left" w:pos="1560"/>
              </w:tabs>
              <w:rPr>
                <w:rFonts w:ascii="Verdana" w:hAnsi="Verdana" w:cs="Arial"/>
                <w:b/>
                <w:szCs w:val="22"/>
              </w:rPr>
            </w:pPr>
            <w:r w:rsidRPr="00B15C2E">
              <w:rPr>
                <w:rFonts w:ascii="Verdana" w:hAnsi="Verdana" w:cs="Arial"/>
                <w:b/>
                <w:szCs w:val="22"/>
              </w:rPr>
              <w:t>Territory</w:t>
            </w:r>
          </w:p>
        </w:tc>
        <w:tc>
          <w:tcPr>
            <w:tcW w:w="5226" w:type="dxa"/>
            <w:shd w:val="clear" w:color="auto" w:fill="auto"/>
          </w:tcPr>
          <w:p w14:paraId="12962CBD" w14:textId="77777777" w:rsidR="00F349AC" w:rsidRPr="00B15C2E" w:rsidRDefault="00F349AC" w:rsidP="00F349AC">
            <w:pPr>
              <w:rPr>
                <w:rFonts w:ascii="Verdana" w:hAnsi="Verdana" w:cs="Arial"/>
                <w:szCs w:val="22"/>
              </w:rPr>
            </w:pPr>
            <w:r w:rsidRPr="00B15C2E">
              <w:rPr>
                <w:rFonts w:ascii="Verdana" w:hAnsi="Verdana" w:cs="Arial"/>
                <w:szCs w:val="22"/>
              </w:rPr>
              <w:t>the United Kingdom.</w:t>
            </w:r>
          </w:p>
          <w:p w14:paraId="263F0C07" w14:textId="77777777" w:rsidR="00F349AC" w:rsidRPr="00B15C2E" w:rsidRDefault="00F349AC" w:rsidP="00F349AC">
            <w:pPr>
              <w:rPr>
                <w:rFonts w:ascii="Verdana" w:hAnsi="Verdana" w:cs="Arial"/>
                <w:szCs w:val="22"/>
              </w:rPr>
            </w:pPr>
          </w:p>
        </w:tc>
      </w:tr>
      <w:tr w:rsidR="00F349AC" w:rsidRPr="00B15C2E" w14:paraId="36C7230F" w14:textId="77777777" w:rsidTr="00F349AC">
        <w:tc>
          <w:tcPr>
            <w:tcW w:w="2497" w:type="dxa"/>
            <w:shd w:val="clear" w:color="auto" w:fill="auto"/>
          </w:tcPr>
          <w:p w14:paraId="054CAAED" w14:textId="77777777" w:rsidR="00F349AC" w:rsidRPr="00B15C2E" w:rsidRDefault="00F349AC" w:rsidP="00F349AC">
            <w:pPr>
              <w:tabs>
                <w:tab w:val="left" w:pos="1560"/>
              </w:tabs>
              <w:rPr>
                <w:rFonts w:ascii="Verdana" w:hAnsi="Verdana" w:cs="Arial"/>
                <w:b/>
                <w:szCs w:val="22"/>
              </w:rPr>
            </w:pPr>
            <w:r w:rsidRPr="00B15C2E">
              <w:rPr>
                <w:rFonts w:ascii="Verdana" w:hAnsi="Verdana" w:cs="Arial"/>
                <w:b/>
                <w:szCs w:val="22"/>
              </w:rPr>
              <w:t>VAT</w:t>
            </w:r>
          </w:p>
        </w:tc>
        <w:tc>
          <w:tcPr>
            <w:tcW w:w="5226" w:type="dxa"/>
            <w:shd w:val="clear" w:color="auto" w:fill="auto"/>
          </w:tcPr>
          <w:p w14:paraId="6945F90C" w14:textId="77777777" w:rsidR="00F349AC" w:rsidRPr="00B15C2E" w:rsidRDefault="00F349AC" w:rsidP="00F349AC">
            <w:pPr>
              <w:rPr>
                <w:rFonts w:ascii="Verdana" w:hAnsi="Verdana" w:cs="Arial"/>
                <w:szCs w:val="22"/>
              </w:rPr>
            </w:pPr>
            <w:r w:rsidRPr="00B15C2E">
              <w:rPr>
                <w:rFonts w:ascii="Verdana" w:hAnsi="Verdana" w:cs="Arial"/>
                <w:szCs w:val="22"/>
              </w:rPr>
              <w:t>Value Added Tax at the prevailing rate.</w:t>
            </w:r>
          </w:p>
          <w:p w14:paraId="3C702EFB" w14:textId="77777777" w:rsidR="00F349AC" w:rsidRPr="00B15C2E" w:rsidRDefault="00F349AC" w:rsidP="00F349AC">
            <w:pPr>
              <w:rPr>
                <w:rFonts w:ascii="Verdana" w:hAnsi="Verdana" w:cs="Arial"/>
                <w:szCs w:val="22"/>
              </w:rPr>
            </w:pPr>
          </w:p>
        </w:tc>
      </w:tr>
    </w:tbl>
    <w:p w14:paraId="1098C20E" w14:textId="77777777" w:rsidR="00A84192" w:rsidRPr="00D61406" w:rsidRDefault="00A84192" w:rsidP="00A84192">
      <w:pPr>
        <w:pStyle w:val="numbering"/>
        <w:rPr>
          <w:rFonts w:ascii="Verdana" w:hAnsi="Verdana"/>
          <w:sz w:val="22"/>
          <w:szCs w:val="22"/>
        </w:rPr>
      </w:pPr>
      <w:r w:rsidRPr="00D61406">
        <w:rPr>
          <w:rFonts w:ascii="Verdana" w:hAnsi="Verdana"/>
          <w:sz w:val="22"/>
          <w:szCs w:val="22"/>
        </w:rPr>
        <w:t>The schedules form part of this agreement and references to this agreement include the schedules.</w:t>
      </w:r>
    </w:p>
    <w:p w14:paraId="4F595120" w14:textId="77777777" w:rsidR="00A84192" w:rsidRPr="00D61406" w:rsidRDefault="00A84192" w:rsidP="00A84192">
      <w:pPr>
        <w:pStyle w:val="numbering"/>
        <w:rPr>
          <w:rFonts w:ascii="Verdana" w:hAnsi="Verdana"/>
          <w:sz w:val="22"/>
          <w:szCs w:val="22"/>
        </w:rPr>
      </w:pPr>
      <w:r w:rsidRPr="00D61406">
        <w:rPr>
          <w:rFonts w:ascii="Verdana" w:hAnsi="Verdana"/>
          <w:sz w:val="22"/>
          <w:szCs w:val="22"/>
        </w:rPr>
        <w:t>In this agreement, unless otherwise specified, any reference to a statutory provision includes a reference to any modification or re</w:t>
      </w:r>
      <w:r w:rsidRPr="00D61406">
        <w:rPr>
          <w:rFonts w:ascii="Verdana" w:hAnsi="Verdana"/>
          <w:sz w:val="22"/>
          <w:szCs w:val="22"/>
        </w:rPr>
        <w:noBreakHyphen/>
        <w:t>enactment of it from time to time.</w:t>
      </w:r>
    </w:p>
    <w:p w14:paraId="308A21C0" w14:textId="77777777" w:rsidR="00A84192" w:rsidRPr="00D61406" w:rsidRDefault="00A84192" w:rsidP="00A84192">
      <w:pPr>
        <w:rPr>
          <w:rFonts w:ascii="Verdana" w:hAnsi="Verdana" w:cs="Arial"/>
          <w:szCs w:val="22"/>
        </w:rPr>
      </w:pPr>
    </w:p>
    <w:p w14:paraId="3E3D9685" w14:textId="77777777" w:rsidR="00A84192" w:rsidRPr="00D61406" w:rsidRDefault="00A84192" w:rsidP="00A84192">
      <w:pPr>
        <w:rPr>
          <w:rFonts w:ascii="Verdana" w:hAnsi="Verdana" w:cs="Arial"/>
          <w:szCs w:val="22"/>
        </w:rPr>
      </w:pPr>
    </w:p>
    <w:p w14:paraId="5BC44900" w14:textId="77777777" w:rsidR="00D61406" w:rsidRPr="00D61406" w:rsidRDefault="00D61406" w:rsidP="00D61406">
      <w:pPr>
        <w:rPr>
          <w:rFonts w:ascii="Verdana" w:hAnsi="Verdana" w:cs="Arial"/>
          <w:szCs w:val="22"/>
        </w:rPr>
      </w:pPr>
    </w:p>
    <w:sectPr w:rsidR="00D61406" w:rsidRPr="00D61406" w:rsidSect="00D61406">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E293C" w14:textId="77777777" w:rsidR="00550074" w:rsidRDefault="00550074" w:rsidP="00BD1691">
      <w:r>
        <w:separator/>
      </w:r>
    </w:p>
  </w:endnote>
  <w:endnote w:type="continuationSeparator" w:id="0">
    <w:p w14:paraId="291989DB" w14:textId="77777777" w:rsidR="00550074" w:rsidRDefault="00550074" w:rsidP="00BD1691">
      <w:r>
        <w:continuationSeparator/>
      </w:r>
    </w:p>
  </w:endnote>
  <w:endnote w:type="continuationNotice" w:id="1">
    <w:p w14:paraId="0D0F2806" w14:textId="77777777" w:rsidR="00983CB9" w:rsidRDefault="00983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63119" w14:textId="376E0DFC" w:rsidR="00F349AC" w:rsidRDefault="00F349AC">
    <w:pPr>
      <w:pStyle w:val="Footer"/>
    </w:pPr>
    <w:r>
      <w:rPr>
        <w:noProof/>
      </w:rPr>
      <mc:AlternateContent>
        <mc:Choice Requires="wps">
          <w:drawing>
            <wp:anchor distT="0" distB="0" distL="0" distR="0" simplePos="0" relativeHeight="251658245" behindDoc="0" locked="0" layoutInCell="1" allowOverlap="1" wp14:anchorId="141B563D" wp14:editId="1B506D19">
              <wp:simplePos x="635" y="635"/>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33A333" w14:textId="4308DBA8" w:rsidR="00F349AC" w:rsidRPr="00F349AC" w:rsidRDefault="00F349AC">
                          <w:pPr>
                            <w:rPr>
                              <w:rFonts w:ascii="Arial" w:eastAsia="Arial" w:hAnsi="Arial" w:cs="Arial"/>
                              <w:noProof/>
                              <w:color w:val="000000"/>
                              <w:sz w:val="24"/>
                            </w:rPr>
                          </w:pPr>
                          <w:r w:rsidRPr="00F349AC">
                            <w:rPr>
                              <w:rFonts w:ascii="Arial" w:eastAsia="Arial" w:hAnsi="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41B563D" id="_x0000_t202" coordsize="21600,21600" o:spt="202" path="m,l,21600r21600,l21600,xe">
              <v:stroke joinstyle="miter"/>
              <v:path gradientshapeok="t" o:connecttype="rect"/>
            </v:shapetype>
            <v:shape id="Text Box 6" o:spid="_x0000_s1028" type="#_x0000_t202" alt="OFFICIAL-SENSITIVE COMMER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733A333" w14:textId="4308DBA8" w:rsidR="00F349AC" w:rsidRPr="00F349AC" w:rsidRDefault="00F349AC">
                    <w:pPr>
                      <w:rPr>
                        <w:rFonts w:ascii="Arial" w:eastAsia="Arial" w:hAnsi="Arial" w:cs="Arial"/>
                        <w:noProof/>
                        <w:color w:val="000000"/>
                        <w:sz w:val="24"/>
                      </w:rPr>
                    </w:pPr>
                    <w:r w:rsidRPr="00F349AC">
                      <w:rPr>
                        <w:rFonts w:ascii="Arial" w:eastAsia="Arial" w:hAnsi="Arial" w:cs="Arial"/>
                        <w:noProof/>
                        <w:color w:val="000000"/>
                        <w:sz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F0131" w14:textId="07473762" w:rsidR="00D61406" w:rsidRDefault="00F349AC" w:rsidP="00B15C2E">
    <w:pPr>
      <w:pStyle w:val="Footer"/>
      <w:pBdr>
        <w:top w:val="single" w:sz="4" w:space="1" w:color="D9D9D9"/>
      </w:pBdr>
      <w:jc w:val="right"/>
    </w:pPr>
    <w:r>
      <w:rPr>
        <w:noProof/>
      </w:rPr>
      <mc:AlternateContent>
        <mc:Choice Requires="wps">
          <w:drawing>
            <wp:anchor distT="0" distB="0" distL="0" distR="0" simplePos="0" relativeHeight="251658246" behindDoc="0" locked="0" layoutInCell="1" allowOverlap="1" wp14:anchorId="52245D2D" wp14:editId="6452B0F7">
              <wp:simplePos x="1145894" y="9884780"/>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4AEF8F" w14:textId="2ED51099" w:rsidR="00F349AC" w:rsidRPr="00F349AC" w:rsidRDefault="00F349AC">
                          <w:pPr>
                            <w:rPr>
                              <w:rFonts w:ascii="Arial" w:eastAsia="Arial" w:hAnsi="Arial" w:cs="Arial"/>
                              <w:noProof/>
                              <w:color w:val="000000"/>
                              <w:sz w:val="24"/>
                            </w:rPr>
                          </w:pPr>
                          <w:r w:rsidRPr="00F349AC">
                            <w:rPr>
                              <w:rFonts w:ascii="Arial" w:eastAsia="Arial" w:hAnsi="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2245D2D" id="_x0000_t202" coordsize="21600,21600" o:spt="202" path="m,l,21600r21600,l21600,xe">
              <v:stroke joinstyle="miter"/>
              <v:path gradientshapeok="t" o:connecttype="rect"/>
            </v:shapetype>
            <v:shape id="Text Box 7" o:spid="_x0000_s1029" type="#_x0000_t202" alt="OFFICIAL-SENSITIVE COMMERCIAL" style="position:absolute;left:0;text-align:left;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D4AEF8F" w14:textId="2ED51099" w:rsidR="00F349AC" w:rsidRPr="00F349AC" w:rsidRDefault="00F349AC">
                    <w:pPr>
                      <w:rPr>
                        <w:rFonts w:ascii="Arial" w:eastAsia="Arial" w:hAnsi="Arial" w:cs="Arial"/>
                        <w:noProof/>
                        <w:color w:val="000000"/>
                        <w:sz w:val="24"/>
                      </w:rPr>
                    </w:pPr>
                    <w:r w:rsidRPr="00F349AC">
                      <w:rPr>
                        <w:rFonts w:ascii="Arial" w:eastAsia="Arial" w:hAnsi="Arial" w:cs="Arial"/>
                        <w:noProof/>
                        <w:color w:val="000000"/>
                        <w:sz w:val="24"/>
                      </w:rPr>
                      <w:t>OFFICIAL-SENSITIVE COMMERCIAL</w:t>
                    </w:r>
                  </w:p>
                </w:txbxContent>
              </v:textbox>
              <w10:wrap type="square"/>
            </v:shape>
          </w:pict>
        </mc:Fallback>
      </mc:AlternateContent>
    </w:r>
    <w:r w:rsidR="00D61406">
      <w:fldChar w:fldCharType="begin"/>
    </w:r>
    <w:r w:rsidR="00D61406">
      <w:instrText xml:space="preserve"> PAGE   \* MERGEFORMAT </w:instrText>
    </w:r>
    <w:r w:rsidR="00D61406">
      <w:fldChar w:fldCharType="separate"/>
    </w:r>
    <w:r w:rsidR="00454071">
      <w:rPr>
        <w:noProof/>
      </w:rPr>
      <w:t>1</w:t>
    </w:r>
    <w:r w:rsidR="00D61406">
      <w:rPr>
        <w:noProof/>
      </w:rPr>
      <w:fldChar w:fldCharType="end"/>
    </w:r>
    <w:r w:rsidR="00D61406">
      <w:t xml:space="preserve"> | </w:t>
    </w:r>
    <w:r w:rsidR="00D61406" w:rsidRPr="00B15C2E">
      <w:rPr>
        <w:color w:val="808080"/>
        <w:spacing w:val="60"/>
      </w:rPr>
      <w:t>Page</w:t>
    </w:r>
  </w:p>
  <w:p w14:paraId="27BD6E6C" w14:textId="77777777" w:rsidR="00FA60A9" w:rsidRPr="00805DE9" w:rsidRDefault="00FA60A9" w:rsidP="00805D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84D8" w14:textId="455D4D3A" w:rsidR="00F349AC" w:rsidRDefault="00F349AC">
    <w:pPr>
      <w:pStyle w:val="Footer"/>
    </w:pPr>
    <w:r>
      <w:rPr>
        <w:noProof/>
      </w:rPr>
      <mc:AlternateContent>
        <mc:Choice Requires="wps">
          <w:drawing>
            <wp:anchor distT="0" distB="0" distL="0" distR="0" simplePos="0" relativeHeight="251658244" behindDoc="0" locked="0" layoutInCell="1" allowOverlap="1" wp14:anchorId="2768718E" wp14:editId="18EB61E7">
              <wp:simplePos x="635" y="635"/>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481579" w14:textId="4B6CA184" w:rsidR="00F349AC" w:rsidRPr="00F349AC" w:rsidRDefault="00F349AC">
                          <w:pPr>
                            <w:rPr>
                              <w:rFonts w:ascii="Arial" w:eastAsia="Arial" w:hAnsi="Arial" w:cs="Arial"/>
                              <w:noProof/>
                              <w:color w:val="000000"/>
                              <w:sz w:val="24"/>
                            </w:rPr>
                          </w:pPr>
                          <w:r w:rsidRPr="00F349AC">
                            <w:rPr>
                              <w:rFonts w:ascii="Arial" w:eastAsia="Arial" w:hAnsi="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68718E" id="_x0000_t202" coordsize="21600,21600" o:spt="202" path="m,l,21600r21600,l21600,xe">
              <v:stroke joinstyle="miter"/>
              <v:path gradientshapeok="t" o:connecttype="rect"/>
            </v:shapetype>
            <v:shape id="Text Box 5" o:spid="_x0000_s1031"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3F481579" w14:textId="4B6CA184" w:rsidR="00F349AC" w:rsidRPr="00F349AC" w:rsidRDefault="00F349AC">
                    <w:pPr>
                      <w:rPr>
                        <w:rFonts w:ascii="Arial" w:eastAsia="Arial" w:hAnsi="Arial" w:cs="Arial"/>
                        <w:noProof/>
                        <w:color w:val="000000"/>
                        <w:sz w:val="24"/>
                      </w:rPr>
                    </w:pPr>
                    <w:r w:rsidRPr="00F349AC">
                      <w:rPr>
                        <w:rFonts w:ascii="Arial" w:eastAsia="Arial" w:hAnsi="Arial" w:cs="Arial"/>
                        <w:noProof/>
                        <w:color w:val="000000"/>
                        <w:sz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86518" w14:textId="77777777" w:rsidR="00550074" w:rsidRDefault="00550074" w:rsidP="00BD1691">
      <w:r>
        <w:separator/>
      </w:r>
    </w:p>
  </w:footnote>
  <w:footnote w:type="continuationSeparator" w:id="0">
    <w:p w14:paraId="51FD68B8" w14:textId="77777777" w:rsidR="00550074" w:rsidRDefault="00550074" w:rsidP="00BD1691">
      <w:r>
        <w:continuationSeparator/>
      </w:r>
    </w:p>
  </w:footnote>
  <w:footnote w:type="continuationNotice" w:id="1">
    <w:p w14:paraId="41DDDE88" w14:textId="77777777" w:rsidR="00983CB9" w:rsidRDefault="00983C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8FC7D" w14:textId="5D12E6FE" w:rsidR="00F349AC" w:rsidRDefault="00F349AC">
    <w:pPr>
      <w:pStyle w:val="Header"/>
    </w:pPr>
    <w:r>
      <w:rPr>
        <w:noProof/>
      </w:rPr>
      <mc:AlternateContent>
        <mc:Choice Requires="wps">
          <w:drawing>
            <wp:anchor distT="0" distB="0" distL="0" distR="0" simplePos="0" relativeHeight="251658242" behindDoc="0" locked="0" layoutInCell="1" allowOverlap="1" wp14:anchorId="39349436" wp14:editId="203C4E68">
              <wp:simplePos x="635" y="635"/>
              <wp:positionH relativeFrom="column">
                <wp:align>center</wp:align>
              </wp:positionH>
              <wp:positionV relativeFrom="paragraph">
                <wp:posOffset>635</wp:posOffset>
              </wp:positionV>
              <wp:extent cx="443865" cy="443865"/>
              <wp:effectExtent l="0" t="0" r="1270" b="1524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BAB835" w14:textId="703984BF" w:rsidR="00F349AC" w:rsidRPr="00F349AC" w:rsidRDefault="00F349AC">
                          <w:pPr>
                            <w:rPr>
                              <w:rFonts w:ascii="Arial" w:eastAsia="Arial" w:hAnsi="Arial" w:cs="Arial"/>
                              <w:noProof/>
                              <w:color w:val="000000"/>
                              <w:sz w:val="24"/>
                            </w:rPr>
                          </w:pPr>
                          <w:r w:rsidRPr="00F349AC">
                            <w:rPr>
                              <w:rFonts w:ascii="Arial" w:eastAsia="Arial" w:hAnsi="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9349436" id="_x0000_t202" coordsize="21600,21600" o:spt="202" path="m,l,21600r21600,l21600,xe">
              <v:stroke joinstyle="miter"/>
              <v:path gradientshapeok="t" o:connecttype="rect"/>
            </v:shapetype>
            <v:shape id="Text Box 3" o:spid="_x0000_s1026" type="#_x0000_t202" alt="OFFICIAL-SENSITIVE COMMER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2BAB835" w14:textId="703984BF" w:rsidR="00F349AC" w:rsidRPr="00F349AC" w:rsidRDefault="00F349AC">
                    <w:pPr>
                      <w:rPr>
                        <w:rFonts w:ascii="Arial" w:eastAsia="Arial" w:hAnsi="Arial" w:cs="Arial"/>
                        <w:noProof/>
                        <w:color w:val="000000"/>
                        <w:sz w:val="24"/>
                      </w:rPr>
                    </w:pPr>
                    <w:r w:rsidRPr="00F349AC">
                      <w:rPr>
                        <w:rFonts w:ascii="Arial" w:eastAsia="Arial" w:hAnsi="Arial" w:cs="Arial"/>
                        <w:noProof/>
                        <w:color w:val="000000"/>
                        <w:sz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B045" w14:textId="2F5BE18E" w:rsidR="00BD1691" w:rsidRDefault="00F349AC">
    <w:pPr>
      <w:pStyle w:val="Header"/>
    </w:pPr>
    <w:r>
      <w:rPr>
        <w:noProof/>
        <w:lang w:val="en-GB" w:eastAsia="en-GB"/>
      </w:rPr>
      <mc:AlternateContent>
        <mc:Choice Requires="wps">
          <w:drawing>
            <wp:anchor distT="0" distB="0" distL="0" distR="0" simplePos="0" relativeHeight="251658243" behindDoc="0" locked="0" layoutInCell="1" allowOverlap="1" wp14:anchorId="72E8E012" wp14:editId="351A26F9">
              <wp:simplePos x="1145894" y="451413"/>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E4A044" w14:textId="6FE522AC" w:rsidR="00F349AC" w:rsidRPr="00F349AC" w:rsidRDefault="00F349AC">
                          <w:pPr>
                            <w:rPr>
                              <w:rFonts w:ascii="Arial" w:eastAsia="Arial" w:hAnsi="Arial" w:cs="Arial"/>
                              <w:noProof/>
                              <w:color w:val="000000"/>
                              <w:sz w:val="24"/>
                            </w:rPr>
                          </w:pPr>
                          <w:r w:rsidRPr="00F349AC">
                            <w:rPr>
                              <w:rFonts w:ascii="Arial" w:eastAsia="Arial" w:hAnsi="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E8E012" id="_x0000_t202" coordsize="21600,21600" o:spt="202" path="m,l,21600r21600,l21600,xe">
              <v:stroke joinstyle="miter"/>
              <v:path gradientshapeok="t" o:connecttype="rect"/>
            </v:shapetype>
            <v:shape id="Text Box 4" o:spid="_x0000_s1027"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AE4A044" w14:textId="6FE522AC" w:rsidR="00F349AC" w:rsidRPr="00F349AC" w:rsidRDefault="00F349AC">
                    <w:pPr>
                      <w:rPr>
                        <w:rFonts w:ascii="Arial" w:eastAsia="Arial" w:hAnsi="Arial" w:cs="Arial"/>
                        <w:noProof/>
                        <w:color w:val="000000"/>
                        <w:sz w:val="24"/>
                      </w:rPr>
                    </w:pPr>
                    <w:r w:rsidRPr="00F349AC">
                      <w:rPr>
                        <w:rFonts w:ascii="Arial" w:eastAsia="Arial" w:hAnsi="Arial" w:cs="Arial"/>
                        <w:noProof/>
                        <w:color w:val="000000"/>
                        <w:sz w:val="24"/>
                      </w:rPr>
                      <w:t>OFFICIAL-SENSITIVE COMMERCIAL</w:t>
                    </w:r>
                  </w:p>
                </w:txbxContent>
              </v:textbox>
              <w10:wrap type="square"/>
            </v:shape>
          </w:pict>
        </mc:Fallback>
      </mc:AlternateContent>
    </w:r>
    <w:r w:rsidR="009B67FC">
      <w:rPr>
        <w:noProof/>
        <w:lang w:val="en-GB" w:eastAsia="en-GB"/>
      </w:rPr>
      <w:drawing>
        <wp:anchor distT="0" distB="0" distL="114300" distR="114300" simplePos="0" relativeHeight="251658240" behindDoc="1" locked="0" layoutInCell="1" allowOverlap="1" wp14:anchorId="6B4E6D9D" wp14:editId="3ACFFDEC">
          <wp:simplePos x="0" y="0"/>
          <wp:positionH relativeFrom="column">
            <wp:posOffset>-1143000</wp:posOffset>
          </wp:positionH>
          <wp:positionV relativeFrom="paragraph">
            <wp:posOffset>-449580</wp:posOffset>
          </wp:positionV>
          <wp:extent cx="7559675" cy="1266190"/>
          <wp:effectExtent l="0" t="0" r="317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55403"/>
                  <a:stretch>
                    <a:fillRect/>
                  </a:stretch>
                </pic:blipFill>
                <pic:spPr bwMode="auto">
                  <a:xfrm>
                    <a:off x="0" y="0"/>
                    <a:ext cx="7559675" cy="1266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52A5" w14:textId="21B2904F" w:rsidR="00F349AC" w:rsidRDefault="00F349AC">
    <w:pPr>
      <w:pStyle w:val="Header"/>
    </w:pPr>
    <w:r>
      <w:rPr>
        <w:noProof/>
      </w:rPr>
      <mc:AlternateContent>
        <mc:Choice Requires="wps">
          <w:drawing>
            <wp:anchor distT="0" distB="0" distL="0" distR="0" simplePos="0" relativeHeight="251658241" behindDoc="0" locked="0" layoutInCell="1" allowOverlap="1" wp14:anchorId="5A56ECAE" wp14:editId="5EB31EF7">
              <wp:simplePos x="635" y="635"/>
              <wp:positionH relativeFrom="column">
                <wp:align>center</wp:align>
              </wp:positionH>
              <wp:positionV relativeFrom="paragraph">
                <wp:posOffset>635</wp:posOffset>
              </wp:positionV>
              <wp:extent cx="443865" cy="443865"/>
              <wp:effectExtent l="0" t="0" r="1270" b="1524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0B0891" w14:textId="4C5454A7" w:rsidR="00F349AC" w:rsidRPr="00F349AC" w:rsidRDefault="00F349AC">
                          <w:pPr>
                            <w:rPr>
                              <w:rFonts w:ascii="Arial" w:eastAsia="Arial" w:hAnsi="Arial" w:cs="Arial"/>
                              <w:noProof/>
                              <w:color w:val="000000"/>
                              <w:sz w:val="24"/>
                            </w:rPr>
                          </w:pPr>
                          <w:r w:rsidRPr="00F349AC">
                            <w:rPr>
                              <w:rFonts w:ascii="Arial" w:eastAsia="Arial" w:hAnsi="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56ECAE" id="_x0000_t202" coordsize="21600,21600" o:spt="202" path="m,l,21600r21600,l21600,xe">
              <v:stroke joinstyle="miter"/>
              <v:path gradientshapeok="t" o:connecttype="rect"/>
            </v:shapetype>
            <v:shape id="Text Box 2" o:spid="_x0000_s1030"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120B0891" w14:textId="4C5454A7" w:rsidR="00F349AC" w:rsidRPr="00F349AC" w:rsidRDefault="00F349AC">
                    <w:pPr>
                      <w:rPr>
                        <w:rFonts w:ascii="Arial" w:eastAsia="Arial" w:hAnsi="Arial" w:cs="Arial"/>
                        <w:noProof/>
                        <w:color w:val="000000"/>
                        <w:sz w:val="24"/>
                      </w:rPr>
                    </w:pPr>
                    <w:r w:rsidRPr="00F349AC">
                      <w:rPr>
                        <w:rFonts w:ascii="Arial" w:eastAsia="Arial" w:hAnsi="Arial" w:cs="Arial"/>
                        <w:noProof/>
                        <w:color w:val="000000"/>
                        <w:sz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0E6C"/>
    <w:multiLevelType w:val="multilevel"/>
    <w:tmpl w:val="A46A12E8"/>
    <w:lvl w:ilvl="0">
      <w:start w:val="1"/>
      <w:numFmt w:val="decimal"/>
      <w:pStyle w:val="numbering"/>
      <w:isLgl/>
      <w:lvlText w:val="%1."/>
      <w:lvlJc w:val="left"/>
      <w:pPr>
        <w:tabs>
          <w:tab w:val="num" w:pos="567"/>
        </w:tabs>
        <w:ind w:left="567" w:hanging="567"/>
      </w:pPr>
      <w:rPr>
        <w:rFonts w:ascii="Arial" w:hAnsi="Arial" w:hint="default"/>
        <w:b w:val="0"/>
        <w:i w:val="0"/>
        <w:strike w:val="0"/>
        <w:dstrike w:val="0"/>
        <w:sz w:val="21"/>
        <w:szCs w:val="21"/>
      </w:rPr>
    </w:lvl>
    <w:lvl w:ilvl="1">
      <w:start w:val="1"/>
      <w:numFmt w:val="decimal"/>
      <w:isLgl/>
      <w:lvlText w:val="%1.%2"/>
      <w:lvlJc w:val="left"/>
      <w:pPr>
        <w:tabs>
          <w:tab w:val="num" w:pos="1418"/>
        </w:tabs>
        <w:ind w:left="1418" w:hanging="851"/>
      </w:pPr>
      <w:rPr>
        <w:rFonts w:ascii="Arial" w:hAnsi="Arial" w:hint="default"/>
        <w:b w:val="0"/>
        <w:i w:val="0"/>
        <w:sz w:val="21"/>
        <w:szCs w:val="21"/>
      </w:rPr>
    </w:lvl>
    <w:lvl w:ilvl="2">
      <w:start w:val="1"/>
      <w:numFmt w:val="decimal"/>
      <w:isLgl/>
      <w:lvlText w:val="%1.%2.%3"/>
      <w:lvlJc w:val="left"/>
      <w:pPr>
        <w:tabs>
          <w:tab w:val="num" w:pos="2381"/>
        </w:tabs>
        <w:ind w:left="2381" w:hanging="963"/>
      </w:pPr>
      <w:rPr>
        <w:rFonts w:ascii="Arial" w:hAnsi="Arial" w:hint="default"/>
        <w:b w:val="0"/>
        <w:i w:val="0"/>
        <w:sz w:val="21"/>
        <w:szCs w:val="21"/>
      </w:rPr>
    </w:lvl>
    <w:lvl w:ilvl="3">
      <w:start w:val="1"/>
      <w:numFmt w:val="decimal"/>
      <w:isLgl/>
      <w:lvlText w:val="%1.%2.%3.%4"/>
      <w:lvlJc w:val="left"/>
      <w:pPr>
        <w:tabs>
          <w:tab w:val="num" w:pos="3459"/>
        </w:tabs>
        <w:ind w:left="3459" w:hanging="1078"/>
      </w:pPr>
      <w:rPr>
        <w:rFonts w:ascii="Arial" w:hAnsi="Arial" w:hint="default"/>
        <w:b w:val="0"/>
        <w:i w:val="0"/>
        <w:sz w:val="21"/>
        <w:szCs w:val="21"/>
      </w:rPr>
    </w:lvl>
    <w:lvl w:ilvl="4">
      <w:start w:val="1"/>
      <w:numFmt w:val="decimal"/>
      <w:lvlText w:val="%1.%2.%3.%4.%5"/>
      <w:lvlJc w:val="left"/>
      <w:pPr>
        <w:tabs>
          <w:tab w:val="num" w:pos="4593"/>
        </w:tabs>
        <w:ind w:left="4593" w:hanging="1134"/>
      </w:pPr>
      <w:rPr>
        <w:rFonts w:ascii="Arial" w:hAnsi="Arial" w:hint="default"/>
        <w:b w:val="0"/>
        <w:i w:val="0"/>
        <w:sz w:val="21"/>
        <w:szCs w:val="21"/>
      </w:rPr>
    </w:lvl>
    <w:lvl w:ilvl="5">
      <w:start w:val="1"/>
      <w:numFmt w:val="decimal"/>
      <w:lvlText w:val="%1.%2.%3.%4.%5.%6"/>
      <w:lvlJc w:val="left"/>
      <w:pPr>
        <w:tabs>
          <w:tab w:val="num" w:pos="5897"/>
        </w:tabs>
        <w:ind w:left="5897" w:hanging="1304"/>
      </w:pPr>
      <w:rPr>
        <w:rFonts w:ascii="Arial" w:hAnsi="Arial" w:hint="default"/>
        <w:b w:val="0"/>
        <w:i w:val="0"/>
        <w:sz w:val="21"/>
        <w:szCs w:val="21"/>
      </w:rPr>
    </w:lvl>
    <w:lvl w:ilvl="6">
      <w:start w:val="1"/>
      <w:numFmt w:val="decimal"/>
      <w:lvlText w:val="%1.%2.%3.%4.%5.%6.%7"/>
      <w:lvlJc w:val="left"/>
      <w:pPr>
        <w:tabs>
          <w:tab w:val="num" w:pos="6804"/>
        </w:tabs>
        <w:ind w:left="6804" w:hanging="1417"/>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94D7429"/>
    <w:multiLevelType w:val="multilevel"/>
    <w:tmpl w:val="95B85EDC"/>
    <w:numStyleLink w:val="111111"/>
  </w:abstractNum>
  <w:abstractNum w:abstractNumId="2" w15:restartNumberingAfterBreak="0">
    <w:nsid w:val="11A34148"/>
    <w:multiLevelType w:val="hybridMultilevel"/>
    <w:tmpl w:val="D1AE8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307C85"/>
    <w:multiLevelType w:val="multilevel"/>
    <w:tmpl w:val="CB9E0416"/>
    <w:lvl w:ilvl="0">
      <w:start w:val="1"/>
      <w:numFmt w:val="decimal"/>
      <w:pStyle w:val="Heading1"/>
      <w:lvlText w:val="%1."/>
      <w:lvlJc w:val="left"/>
      <w:pPr>
        <w:tabs>
          <w:tab w:val="num" w:pos="567"/>
        </w:tabs>
        <w:ind w:left="567" w:hanging="567"/>
      </w:pPr>
      <w:rPr>
        <w:rFonts w:hint="default"/>
      </w:rPr>
    </w:lvl>
    <w:lvl w:ilvl="1">
      <w:start w:val="1"/>
      <w:numFmt w:val="decimal"/>
      <w:pStyle w:val="BodyText"/>
      <w:lvlText w:val="%1.%2"/>
      <w:lvlJc w:val="left"/>
      <w:pPr>
        <w:tabs>
          <w:tab w:val="num" w:pos="1418"/>
        </w:tabs>
        <w:ind w:left="1418" w:hanging="851"/>
      </w:pPr>
      <w:rPr>
        <w:rFonts w:hint="default"/>
        <w:b w:val="0"/>
      </w:rPr>
    </w:lvl>
    <w:lvl w:ilvl="2">
      <w:start w:val="1"/>
      <w:numFmt w:val="decimal"/>
      <w:pStyle w:val="BodyText2"/>
      <w:lvlText w:val="%1.%2.%3"/>
      <w:lvlJc w:val="left"/>
      <w:pPr>
        <w:tabs>
          <w:tab w:val="num" w:pos="2381"/>
        </w:tabs>
        <w:ind w:left="2381" w:hanging="963"/>
      </w:pPr>
      <w:rPr>
        <w:rFonts w:hint="default"/>
      </w:rPr>
    </w:lvl>
    <w:lvl w:ilvl="3">
      <w:start w:val="1"/>
      <w:numFmt w:val="decimal"/>
      <w:pStyle w:val="BodyText3"/>
      <w:lvlText w:val="%1.%2.%3.%4"/>
      <w:lvlJc w:val="left"/>
      <w:pPr>
        <w:tabs>
          <w:tab w:val="num" w:pos="3459"/>
        </w:tabs>
        <w:ind w:left="3459" w:hanging="1078"/>
      </w:pPr>
      <w:rPr>
        <w:rFonts w:hint="default"/>
      </w:rPr>
    </w:lvl>
    <w:lvl w:ilvl="4">
      <w:start w:val="1"/>
      <w:numFmt w:val="decimal"/>
      <w:lvlText w:val="%1.%2.%3.%4.%5"/>
      <w:lvlJc w:val="left"/>
      <w:pPr>
        <w:tabs>
          <w:tab w:val="num" w:pos="4593"/>
        </w:tabs>
        <w:ind w:left="4593" w:hanging="1134"/>
      </w:pPr>
      <w:rPr>
        <w:rFonts w:hint="default"/>
      </w:rPr>
    </w:lvl>
    <w:lvl w:ilvl="5">
      <w:start w:val="1"/>
      <w:numFmt w:val="decimal"/>
      <w:lvlText w:val="%1.%2.%3.%4.%5.%6"/>
      <w:lvlJc w:val="left"/>
      <w:pPr>
        <w:tabs>
          <w:tab w:val="num" w:pos="5897"/>
        </w:tabs>
        <w:ind w:left="5897" w:hanging="1304"/>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 w15:restartNumberingAfterBreak="0">
    <w:nsid w:val="1B676AD6"/>
    <w:multiLevelType w:val="hybridMultilevel"/>
    <w:tmpl w:val="C3564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411438"/>
    <w:multiLevelType w:val="hybridMultilevel"/>
    <w:tmpl w:val="DB2A9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9F6809"/>
    <w:multiLevelType w:val="hybridMultilevel"/>
    <w:tmpl w:val="DF127A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4507AB8"/>
    <w:multiLevelType w:val="hybridMultilevel"/>
    <w:tmpl w:val="FA16C230"/>
    <w:lvl w:ilvl="0" w:tplc="60040F82">
      <w:start w:val="1"/>
      <w:numFmt w:val="decimal"/>
      <w:lvlText w:val="(%1)"/>
      <w:lvlJc w:val="left"/>
      <w:pPr>
        <w:tabs>
          <w:tab w:val="num" w:pos="567"/>
        </w:tabs>
        <w:ind w:left="567" w:hanging="567"/>
      </w:pPr>
      <w:rPr>
        <w:rFonts w:hint="default"/>
      </w:rPr>
    </w:lvl>
    <w:lvl w:ilvl="1" w:tplc="DAAECC94">
      <w:start w:val="1"/>
      <w:numFmt w:val="upperLetter"/>
      <w:lvlText w:val="%2"/>
      <w:lvlJc w:val="left"/>
      <w:pPr>
        <w:tabs>
          <w:tab w:val="num" w:pos="567"/>
        </w:tabs>
        <w:ind w:left="567" w:hanging="567"/>
      </w:pPr>
      <w:rPr>
        <w:rFonts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0F63CFE"/>
    <w:multiLevelType w:val="hybridMultilevel"/>
    <w:tmpl w:val="21A2B6EE"/>
    <w:lvl w:ilvl="0" w:tplc="CA7EF6EE">
      <w:start w:val="1"/>
      <w:numFmt w:val="upperLetter"/>
      <w:lvlText w:val="(%1)"/>
      <w:lvlJc w:val="left"/>
      <w:pPr>
        <w:tabs>
          <w:tab w:val="num" w:pos="567"/>
        </w:tabs>
        <w:ind w:left="567" w:hanging="567"/>
      </w:pPr>
      <w:rPr>
        <w:rFonts w:hint="default"/>
        <w:b w:val="0"/>
        <w:snapToGrid/>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EFE7FEA"/>
    <w:multiLevelType w:val="singleLevel"/>
    <w:tmpl w:val="AE68490C"/>
    <w:lvl w:ilvl="0">
      <w:start w:val="1"/>
      <w:numFmt w:val="decimal"/>
      <w:pStyle w:val="Heading4"/>
      <w:lvlText w:val="Schedule %1"/>
      <w:lvlJc w:val="center"/>
      <w:pPr>
        <w:tabs>
          <w:tab w:val="num" w:pos="0"/>
        </w:tabs>
        <w:ind w:left="0" w:firstLine="748"/>
      </w:pPr>
      <w:rPr>
        <w:rFonts w:ascii="Arial" w:hAnsi="Arial" w:hint="default"/>
        <w:b/>
        <w:i w:val="0"/>
        <w:sz w:val="21"/>
        <w:szCs w:val="21"/>
      </w:rPr>
    </w:lvl>
  </w:abstractNum>
  <w:abstractNum w:abstractNumId="10" w15:restartNumberingAfterBreak="0">
    <w:nsid w:val="6D634782"/>
    <w:multiLevelType w:val="multilevel"/>
    <w:tmpl w:val="95B85EDC"/>
    <w:styleLink w:val="111111"/>
    <w:lvl w:ilvl="0">
      <w:start w:val="1"/>
      <w:numFmt w:val="decimal"/>
      <w:lvlText w:val="%1."/>
      <w:lvlJc w:val="left"/>
      <w:pPr>
        <w:tabs>
          <w:tab w:val="num" w:pos="567"/>
        </w:tabs>
        <w:ind w:left="567" w:hanging="567"/>
      </w:pPr>
      <w:rPr>
        <w:rFonts w:ascii="Arial" w:hAnsi="Arial" w:cs="Arial" w:hint="default"/>
        <w:sz w:val="21"/>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381"/>
        </w:tabs>
        <w:ind w:left="2381" w:hanging="963"/>
      </w:pPr>
      <w:rPr>
        <w:rFonts w:ascii="Arial" w:hAnsi="Arial" w:hint="default"/>
        <w:b w:val="0"/>
        <w:i w:val="0"/>
        <w:sz w:val="21"/>
        <w:szCs w:val="21"/>
      </w:rPr>
    </w:lvl>
    <w:lvl w:ilvl="3">
      <w:start w:val="1"/>
      <w:numFmt w:val="decimal"/>
      <w:lvlText w:val="%1.%2.%3.%4"/>
      <w:lvlJc w:val="left"/>
      <w:pPr>
        <w:tabs>
          <w:tab w:val="num" w:pos="3459"/>
        </w:tabs>
        <w:ind w:left="3459" w:hanging="1078"/>
      </w:pPr>
      <w:rPr>
        <w:rFonts w:hint="default"/>
      </w:rPr>
    </w:lvl>
    <w:lvl w:ilvl="4">
      <w:start w:val="1"/>
      <w:numFmt w:val="decimal"/>
      <w:lvlText w:val="%1.%2.%3.%4.%5"/>
      <w:lvlJc w:val="left"/>
      <w:pPr>
        <w:tabs>
          <w:tab w:val="num" w:pos="4593"/>
        </w:tabs>
        <w:ind w:left="4593" w:hanging="1134"/>
      </w:pPr>
      <w:rPr>
        <w:rFonts w:hint="default"/>
      </w:rPr>
    </w:lvl>
    <w:lvl w:ilvl="5">
      <w:start w:val="1"/>
      <w:numFmt w:val="decimal"/>
      <w:lvlText w:val="%1.%2.%3.%4.%5.%6"/>
      <w:lvlJc w:val="left"/>
      <w:pPr>
        <w:tabs>
          <w:tab w:val="num" w:pos="5897"/>
        </w:tabs>
        <w:ind w:left="5897" w:hanging="1304"/>
      </w:pPr>
      <w:rPr>
        <w:rFonts w:hint="default"/>
      </w:rPr>
    </w:lvl>
    <w:lvl w:ilvl="6">
      <w:start w:val="1"/>
      <w:numFmt w:val="decimal"/>
      <w:lvlText w:val="%1.%2.%3.%4.%5.%6.%7"/>
      <w:lvlJc w:val="left"/>
      <w:pPr>
        <w:tabs>
          <w:tab w:val="num" w:pos="6804"/>
        </w:tabs>
        <w:ind w:left="6804" w:hanging="1417"/>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07337248">
    <w:abstractNumId w:val="10"/>
  </w:num>
  <w:num w:numId="2" w16cid:durableId="407001635">
    <w:abstractNumId w:val="3"/>
  </w:num>
  <w:num w:numId="3" w16cid:durableId="1153529084">
    <w:abstractNumId w:val="9"/>
  </w:num>
  <w:num w:numId="4" w16cid:durableId="1734305975">
    <w:abstractNumId w:val="0"/>
  </w:num>
  <w:num w:numId="5" w16cid:durableId="675812060">
    <w:abstractNumId w:val="7"/>
  </w:num>
  <w:num w:numId="6" w16cid:durableId="48963115">
    <w:abstractNumId w:val="8"/>
  </w:num>
  <w:num w:numId="7" w16cid:durableId="2020278506">
    <w:abstractNumId w:val="1"/>
  </w:num>
  <w:num w:numId="8" w16cid:durableId="178860323">
    <w:abstractNumId w:val="2"/>
  </w:num>
  <w:num w:numId="9" w16cid:durableId="1802727175">
    <w:abstractNumId w:val="5"/>
  </w:num>
  <w:num w:numId="10" w16cid:durableId="1283658721">
    <w:abstractNumId w:val="6"/>
  </w:num>
  <w:num w:numId="11" w16cid:durableId="899948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79"/>
    <w:rsid w:val="000C2EB6"/>
    <w:rsid w:val="000E554A"/>
    <w:rsid w:val="00112E5F"/>
    <w:rsid w:val="001B3B0C"/>
    <w:rsid w:val="00245420"/>
    <w:rsid w:val="002E338A"/>
    <w:rsid w:val="00331358"/>
    <w:rsid w:val="00391A75"/>
    <w:rsid w:val="003B06A3"/>
    <w:rsid w:val="003C40C2"/>
    <w:rsid w:val="00454071"/>
    <w:rsid w:val="00460686"/>
    <w:rsid w:val="00550074"/>
    <w:rsid w:val="005F41D9"/>
    <w:rsid w:val="006455D3"/>
    <w:rsid w:val="00686F29"/>
    <w:rsid w:val="00713924"/>
    <w:rsid w:val="0073599E"/>
    <w:rsid w:val="00742B83"/>
    <w:rsid w:val="00805DE9"/>
    <w:rsid w:val="0083725E"/>
    <w:rsid w:val="008C3A02"/>
    <w:rsid w:val="008D1279"/>
    <w:rsid w:val="00906C76"/>
    <w:rsid w:val="00983CB9"/>
    <w:rsid w:val="009B67FC"/>
    <w:rsid w:val="009F7A25"/>
    <w:rsid w:val="00A66610"/>
    <w:rsid w:val="00A84192"/>
    <w:rsid w:val="00A84AC5"/>
    <w:rsid w:val="00AD3AC8"/>
    <w:rsid w:val="00B15C2E"/>
    <w:rsid w:val="00B53523"/>
    <w:rsid w:val="00BD1691"/>
    <w:rsid w:val="00BE102E"/>
    <w:rsid w:val="00BF4B6A"/>
    <w:rsid w:val="00C96668"/>
    <w:rsid w:val="00CD4157"/>
    <w:rsid w:val="00D529AC"/>
    <w:rsid w:val="00D61406"/>
    <w:rsid w:val="00F1463F"/>
    <w:rsid w:val="00F14AE1"/>
    <w:rsid w:val="00F349AC"/>
    <w:rsid w:val="00F83FC7"/>
    <w:rsid w:val="00FA161E"/>
    <w:rsid w:val="00FA60A9"/>
    <w:rsid w:val="00FB5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9753B8"/>
  <w14:defaultImageDpi w14:val="300"/>
  <w15:docId w15:val="{C701EF7A-3B1D-40A6-8ADB-A9CFBFFA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1D9"/>
    <w:rPr>
      <w:rFonts w:ascii="Calibri" w:hAnsi="Calibri"/>
      <w:sz w:val="22"/>
      <w:szCs w:val="24"/>
      <w:lang w:val="en-US" w:eastAsia="en-US"/>
    </w:rPr>
  </w:style>
  <w:style w:type="paragraph" w:styleId="Heading1">
    <w:name w:val="heading 1"/>
    <w:basedOn w:val="Normal"/>
    <w:next w:val="BodyText"/>
    <w:link w:val="Heading1Char"/>
    <w:qFormat/>
    <w:rsid w:val="00D61406"/>
    <w:pPr>
      <w:keepNext/>
      <w:keepLines/>
      <w:numPr>
        <w:numId w:val="2"/>
      </w:numPr>
      <w:tabs>
        <w:tab w:val="left" w:pos="1418"/>
        <w:tab w:val="left" w:pos="2381"/>
        <w:tab w:val="left" w:pos="3459"/>
        <w:tab w:val="right" w:pos="3969"/>
        <w:tab w:val="center" w:pos="4536"/>
        <w:tab w:val="left" w:pos="5897"/>
      </w:tabs>
      <w:spacing w:before="120" w:after="120" w:line="260" w:lineRule="atLeast"/>
      <w:ind w:right="-11"/>
      <w:outlineLvl w:val="0"/>
    </w:pPr>
    <w:rPr>
      <w:rFonts w:ascii="Arial" w:eastAsia="Times New Roman" w:hAnsi="Arial" w:cs="Arial"/>
      <w:b/>
      <w:kern w:val="28"/>
      <w:sz w:val="21"/>
      <w:szCs w:val="21"/>
      <w:lang w:val="en-GB"/>
    </w:rPr>
  </w:style>
  <w:style w:type="paragraph" w:styleId="Heading3">
    <w:name w:val="heading 3"/>
    <w:basedOn w:val="Normal"/>
    <w:next w:val="Normal"/>
    <w:link w:val="Heading3Char"/>
    <w:qFormat/>
    <w:rsid w:val="00D61406"/>
    <w:pPr>
      <w:keepNext/>
      <w:tabs>
        <w:tab w:val="left" w:pos="567"/>
        <w:tab w:val="left" w:pos="1418"/>
        <w:tab w:val="left" w:pos="2381"/>
        <w:tab w:val="left" w:pos="3459"/>
        <w:tab w:val="left" w:pos="4593"/>
        <w:tab w:val="left" w:pos="5897"/>
      </w:tabs>
      <w:spacing w:after="120" w:line="260" w:lineRule="atLeast"/>
      <w:jc w:val="center"/>
      <w:outlineLvl w:val="2"/>
    </w:pPr>
    <w:rPr>
      <w:rFonts w:ascii="Arial" w:eastAsia="Times New Roman" w:hAnsi="Arial" w:cs="Arial"/>
      <w:b/>
      <w:sz w:val="21"/>
      <w:szCs w:val="20"/>
      <w:lang w:val="en-GB"/>
    </w:rPr>
  </w:style>
  <w:style w:type="paragraph" w:styleId="Heading4">
    <w:name w:val="heading 4"/>
    <w:basedOn w:val="Normal"/>
    <w:next w:val="Heading3"/>
    <w:link w:val="Heading4Char"/>
    <w:qFormat/>
    <w:rsid w:val="00D61406"/>
    <w:pPr>
      <w:keepNext/>
      <w:numPr>
        <w:numId w:val="3"/>
      </w:numPr>
      <w:suppressAutoHyphens/>
      <w:spacing w:before="120" w:line="260" w:lineRule="atLeast"/>
      <w:jc w:val="center"/>
      <w:outlineLvl w:val="3"/>
    </w:pPr>
    <w:rPr>
      <w:rFonts w:ascii="Arial" w:eastAsia="Times New Roman" w:hAnsi="Arial"/>
      <w:b/>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691"/>
    <w:pPr>
      <w:tabs>
        <w:tab w:val="center" w:pos="4320"/>
        <w:tab w:val="right" w:pos="8640"/>
      </w:tabs>
    </w:pPr>
  </w:style>
  <w:style w:type="character" w:customStyle="1" w:styleId="HeaderChar">
    <w:name w:val="Header Char"/>
    <w:basedOn w:val="DefaultParagraphFont"/>
    <w:link w:val="Header"/>
    <w:uiPriority w:val="99"/>
    <w:rsid w:val="00BD1691"/>
  </w:style>
  <w:style w:type="paragraph" w:styleId="Footer">
    <w:name w:val="footer"/>
    <w:basedOn w:val="Normal"/>
    <w:link w:val="FooterChar"/>
    <w:uiPriority w:val="99"/>
    <w:unhideWhenUsed/>
    <w:rsid w:val="00BD1691"/>
    <w:pPr>
      <w:tabs>
        <w:tab w:val="center" w:pos="4320"/>
        <w:tab w:val="right" w:pos="8640"/>
      </w:tabs>
    </w:pPr>
  </w:style>
  <w:style w:type="character" w:customStyle="1" w:styleId="FooterChar">
    <w:name w:val="Footer Char"/>
    <w:basedOn w:val="DefaultParagraphFont"/>
    <w:link w:val="Footer"/>
    <w:uiPriority w:val="99"/>
    <w:rsid w:val="00BD1691"/>
  </w:style>
  <w:style w:type="paragraph" w:styleId="BalloonText">
    <w:name w:val="Balloon Text"/>
    <w:basedOn w:val="Normal"/>
    <w:link w:val="BalloonTextChar"/>
    <w:uiPriority w:val="99"/>
    <w:semiHidden/>
    <w:unhideWhenUsed/>
    <w:rsid w:val="00BD1691"/>
    <w:rPr>
      <w:rFonts w:ascii="Lucida Grande" w:hAnsi="Lucida Grande"/>
      <w:sz w:val="18"/>
      <w:szCs w:val="18"/>
    </w:rPr>
  </w:style>
  <w:style w:type="character" w:customStyle="1" w:styleId="BalloonTextChar">
    <w:name w:val="Balloon Text Char"/>
    <w:link w:val="BalloonText"/>
    <w:uiPriority w:val="99"/>
    <w:semiHidden/>
    <w:rsid w:val="00BD1691"/>
    <w:rPr>
      <w:rFonts w:ascii="Lucida Grande" w:hAnsi="Lucida Grande"/>
      <w:sz w:val="18"/>
      <w:szCs w:val="18"/>
    </w:rPr>
  </w:style>
  <w:style w:type="paragraph" w:customStyle="1" w:styleId="SingleSpacing">
    <w:name w:val="SingleSpacing"/>
    <w:rsid w:val="00D61406"/>
    <w:rPr>
      <w:rFonts w:ascii="Arial" w:eastAsia="Times New Roman" w:hAnsi="Arial" w:cs="Arial"/>
      <w:noProof/>
      <w:sz w:val="21"/>
      <w:lang w:eastAsia="en-US"/>
    </w:rPr>
  </w:style>
  <w:style w:type="character" w:customStyle="1" w:styleId="Heading1Char">
    <w:name w:val="Heading 1 Char"/>
    <w:link w:val="Heading1"/>
    <w:rsid w:val="00D61406"/>
    <w:rPr>
      <w:rFonts w:ascii="Arial" w:eastAsia="Times New Roman" w:hAnsi="Arial" w:cs="Arial"/>
      <w:b/>
      <w:kern w:val="28"/>
      <w:sz w:val="21"/>
      <w:szCs w:val="21"/>
      <w:lang w:val="en-GB"/>
    </w:rPr>
  </w:style>
  <w:style w:type="character" w:customStyle="1" w:styleId="Heading3Char">
    <w:name w:val="Heading 3 Char"/>
    <w:link w:val="Heading3"/>
    <w:rsid w:val="00D61406"/>
    <w:rPr>
      <w:rFonts w:ascii="Arial" w:eastAsia="Times New Roman" w:hAnsi="Arial" w:cs="Arial"/>
      <w:b/>
      <w:sz w:val="21"/>
      <w:szCs w:val="20"/>
      <w:lang w:val="en-GB"/>
    </w:rPr>
  </w:style>
  <w:style w:type="character" w:customStyle="1" w:styleId="Heading4Char">
    <w:name w:val="Heading 4 Char"/>
    <w:link w:val="Heading4"/>
    <w:rsid w:val="00D61406"/>
    <w:rPr>
      <w:rFonts w:ascii="Arial" w:eastAsia="Times New Roman" w:hAnsi="Arial" w:cs="Times New Roman"/>
      <w:b/>
      <w:sz w:val="22"/>
      <w:szCs w:val="20"/>
      <w:lang w:val="en-GB" w:eastAsia="en-GB"/>
    </w:rPr>
  </w:style>
  <w:style w:type="paragraph" w:styleId="BodyText">
    <w:name w:val="Body Text"/>
    <w:basedOn w:val="Normal"/>
    <w:link w:val="BodyTextChar"/>
    <w:rsid w:val="00D61406"/>
    <w:pPr>
      <w:numPr>
        <w:ilvl w:val="1"/>
        <w:numId w:val="2"/>
      </w:numPr>
      <w:tabs>
        <w:tab w:val="left" w:pos="2381"/>
        <w:tab w:val="left" w:pos="3459"/>
        <w:tab w:val="left" w:pos="4593"/>
        <w:tab w:val="left" w:pos="5897"/>
      </w:tabs>
      <w:spacing w:before="120" w:after="120" w:line="260" w:lineRule="atLeast"/>
      <w:outlineLvl w:val="1"/>
    </w:pPr>
    <w:rPr>
      <w:rFonts w:ascii="Arial" w:eastAsia="Times New Roman" w:hAnsi="Arial"/>
      <w:sz w:val="21"/>
      <w:szCs w:val="20"/>
      <w:lang w:val="en-GB" w:eastAsia="en-GB"/>
    </w:rPr>
  </w:style>
  <w:style w:type="character" w:customStyle="1" w:styleId="BodyTextChar">
    <w:name w:val="Body Text Char"/>
    <w:link w:val="BodyText"/>
    <w:rsid w:val="00D61406"/>
    <w:rPr>
      <w:rFonts w:ascii="Arial" w:eastAsia="Times New Roman" w:hAnsi="Arial" w:cs="Times New Roman"/>
      <w:sz w:val="21"/>
      <w:szCs w:val="20"/>
      <w:lang w:val="en-GB" w:eastAsia="en-GB"/>
    </w:rPr>
  </w:style>
  <w:style w:type="paragraph" w:styleId="BodyText2">
    <w:name w:val="Body Text 2"/>
    <w:basedOn w:val="Normal"/>
    <w:link w:val="BodyText2Char"/>
    <w:rsid w:val="00D61406"/>
    <w:pPr>
      <w:numPr>
        <w:ilvl w:val="2"/>
        <w:numId w:val="2"/>
      </w:numPr>
      <w:tabs>
        <w:tab w:val="left" w:pos="1418"/>
        <w:tab w:val="left" w:pos="3459"/>
        <w:tab w:val="left" w:pos="4593"/>
        <w:tab w:val="left" w:pos="5897"/>
      </w:tabs>
      <w:spacing w:before="120" w:after="120" w:line="260" w:lineRule="atLeast"/>
      <w:outlineLvl w:val="2"/>
    </w:pPr>
    <w:rPr>
      <w:rFonts w:ascii="Arial" w:eastAsia="Times New Roman" w:hAnsi="Arial" w:cs="Arial"/>
      <w:sz w:val="21"/>
      <w:szCs w:val="20"/>
      <w:lang w:val="en-GB"/>
    </w:rPr>
  </w:style>
  <w:style w:type="character" w:customStyle="1" w:styleId="BodyText2Char">
    <w:name w:val="Body Text 2 Char"/>
    <w:link w:val="BodyText2"/>
    <w:rsid w:val="00D61406"/>
    <w:rPr>
      <w:rFonts w:ascii="Arial" w:eastAsia="Times New Roman" w:hAnsi="Arial" w:cs="Arial"/>
      <w:sz w:val="21"/>
      <w:szCs w:val="20"/>
      <w:lang w:val="en-GB"/>
    </w:rPr>
  </w:style>
  <w:style w:type="paragraph" w:customStyle="1" w:styleId="FFDocuments">
    <w:name w:val="FF Documents"/>
    <w:basedOn w:val="Normal"/>
    <w:rsid w:val="00D61406"/>
    <w:pPr>
      <w:tabs>
        <w:tab w:val="left" w:pos="567"/>
        <w:tab w:val="left" w:pos="1418"/>
        <w:tab w:val="left" w:pos="2381"/>
        <w:tab w:val="left" w:pos="3459"/>
        <w:tab w:val="left" w:pos="4593"/>
        <w:tab w:val="left" w:pos="5897"/>
      </w:tabs>
      <w:spacing w:before="120" w:after="120" w:line="260" w:lineRule="atLeast"/>
      <w:jc w:val="both"/>
      <w:outlineLvl w:val="0"/>
    </w:pPr>
    <w:rPr>
      <w:rFonts w:ascii="Arial" w:eastAsia="Times New Roman" w:hAnsi="Arial" w:cs="Arial"/>
      <w:sz w:val="21"/>
      <w:szCs w:val="20"/>
      <w:lang w:val="en-GB"/>
    </w:rPr>
  </w:style>
  <w:style w:type="paragraph" w:customStyle="1" w:styleId="Main">
    <w:name w:val="Main"/>
    <w:basedOn w:val="Normal"/>
    <w:next w:val="Heading1"/>
    <w:rsid w:val="00D61406"/>
    <w:pPr>
      <w:keepNext/>
      <w:keepLines/>
      <w:tabs>
        <w:tab w:val="left" w:pos="567"/>
        <w:tab w:val="left" w:pos="851"/>
        <w:tab w:val="left" w:pos="1418"/>
        <w:tab w:val="left" w:pos="2381"/>
        <w:tab w:val="left" w:pos="3459"/>
        <w:tab w:val="left" w:pos="4593"/>
        <w:tab w:val="left" w:pos="5897"/>
        <w:tab w:val="right" w:leader="underscore" w:pos="8732"/>
        <w:tab w:val="right" w:leader="dot" w:pos="8789"/>
      </w:tabs>
      <w:suppressAutoHyphens/>
      <w:spacing w:before="120" w:after="120" w:line="260" w:lineRule="atLeast"/>
      <w:jc w:val="both"/>
      <w:outlineLvl w:val="0"/>
    </w:pPr>
    <w:rPr>
      <w:rFonts w:ascii="Arial" w:eastAsia="Times New Roman" w:hAnsi="Arial" w:cs="Arial"/>
      <w:b/>
      <w:noProof/>
      <w:spacing w:val="-3"/>
      <w:sz w:val="21"/>
      <w:szCs w:val="20"/>
      <w:lang w:val="en-GB"/>
    </w:rPr>
  </w:style>
  <w:style w:type="paragraph" w:customStyle="1" w:styleId="numbering">
    <w:name w:val="numbering"/>
    <w:basedOn w:val="Normal"/>
    <w:rsid w:val="00D61406"/>
    <w:pPr>
      <w:numPr>
        <w:numId w:val="4"/>
      </w:numPr>
      <w:spacing w:before="120" w:after="120" w:line="260" w:lineRule="atLeast"/>
    </w:pPr>
    <w:rPr>
      <w:rFonts w:ascii="Arial" w:eastAsia="Times New Roman" w:hAnsi="Arial" w:cs="Arial"/>
      <w:sz w:val="21"/>
      <w:szCs w:val="21"/>
      <w:lang w:val="en-GB"/>
    </w:rPr>
  </w:style>
  <w:style w:type="numbering" w:styleId="111111">
    <w:name w:val="Outline List 2"/>
    <w:basedOn w:val="NoList"/>
    <w:rsid w:val="00D61406"/>
    <w:pPr>
      <w:numPr>
        <w:numId w:val="1"/>
      </w:numPr>
    </w:pPr>
  </w:style>
  <w:style w:type="paragraph" w:styleId="BodyText3">
    <w:name w:val="Body Text 3"/>
    <w:basedOn w:val="BodyText2"/>
    <w:link w:val="BodyText3Char"/>
    <w:rsid w:val="00D61406"/>
    <w:pPr>
      <w:numPr>
        <w:ilvl w:val="3"/>
      </w:numPr>
      <w:tabs>
        <w:tab w:val="clear" w:pos="1418"/>
      </w:tabs>
    </w:pPr>
    <w:rPr>
      <w:szCs w:val="16"/>
    </w:rPr>
  </w:style>
  <w:style w:type="character" w:customStyle="1" w:styleId="BodyText3Char">
    <w:name w:val="Body Text 3 Char"/>
    <w:link w:val="BodyText3"/>
    <w:rsid w:val="00D61406"/>
    <w:rPr>
      <w:rFonts w:ascii="Arial" w:eastAsia="Times New Roman" w:hAnsi="Arial" w:cs="Arial"/>
      <w:sz w:val="21"/>
      <w:szCs w:val="16"/>
      <w:lang w:val="en-GB"/>
    </w:rPr>
  </w:style>
  <w:style w:type="character" w:customStyle="1" w:styleId="t101">
    <w:name w:val="t101"/>
    <w:rsid w:val="00D61406"/>
    <w:rPr>
      <w:rFonts w:ascii="Arial" w:hAnsi="Arial" w:cs="Arial" w:hint="default"/>
      <w:b w:val="0"/>
      <w:bCs w:val="0"/>
      <w:i w:val="0"/>
      <w:iCs w:val="0"/>
      <w:smallCaps w:val="0"/>
      <w:sz w:val="18"/>
      <w:szCs w:val="18"/>
    </w:rPr>
  </w:style>
  <w:style w:type="paragraph" w:styleId="ListParagraph">
    <w:name w:val="List Paragraph"/>
    <w:basedOn w:val="Normal"/>
    <w:uiPriority w:val="34"/>
    <w:qFormat/>
    <w:rsid w:val="00D614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insworth\OneDrive%20-%20Institution%20of%20Civil%20Engineers\Desktop\MASTER%20DIGITAL%20LICENCE%20AGREEMENT%20FOR%20DUAL%20NEC3%20AND%20NEC4%20ACC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4" ma:contentTypeDescription="Create a new document." ma:contentTypeScope="" ma:versionID="5e1ada3d7c98f7d8fa844501c741036f">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24c0e705ef4012db2381c5a6e708100a"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20900-8026-4179-A1AF-DE280296F31A}">
  <ds:schemaRefs>
    <ds:schemaRef ds:uri="http://schemas.microsoft.com/sharepoint/v3/contenttype/forms"/>
  </ds:schemaRefs>
</ds:datastoreItem>
</file>

<file path=customXml/itemProps2.xml><?xml version="1.0" encoding="utf-8"?>
<ds:datastoreItem xmlns:ds="http://schemas.openxmlformats.org/officeDocument/2006/customXml" ds:itemID="{BCA2C7CB-CE9E-445E-9FFF-8EF76D605FE5}">
  <ds:schemaRefs>
    <ds:schemaRef ds:uri="http://purl.org/dc/elements/1.1/"/>
    <ds:schemaRef ds:uri="http://schemas.microsoft.com/office/2006/metadata/properties"/>
    <ds:schemaRef ds:uri="9eff2a08-5992-416c-99f8-ed83cb8e55dc"/>
    <ds:schemaRef ds:uri="http://schemas.microsoft.com/office/infopath/2007/PartnerControls"/>
    <ds:schemaRef ds:uri="http://purl.org/dc/terms/"/>
    <ds:schemaRef ds:uri="http://schemas.microsoft.com/office/2006/documentManagement/types"/>
    <ds:schemaRef ds:uri="04738c6d-ecc8-46f1-821f-82e308eab3d9"/>
    <ds:schemaRef ds:uri="http://schemas.openxmlformats.org/package/2006/metadata/core-properties"/>
    <ds:schemaRef ds:uri="dfd90602-21c0-4065-8878-e04868fd87f8"/>
    <ds:schemaRef ds:uri="http://www.w3.org/XML/1998/namespace"/>
    <ds:schemaRef ds:uri="http://purl.org/dc/dcmitype/"/>
  </ds:schemaRefs>
</ds:datastoreItem>
</file>

<file path=customXml/itemProps3.xml><?xml version="1.0" encoding="utf-8"?>
<ds:datastoreItem xmlns:ds="http://schemas.openxmlformats.org/officeDocument/2006/customXml" ds:itemID="{59300B1E-F86B-42BE-9171-2DAC50972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MASTER DIGITAL LICENCE AGREEMENT FOR DUAL NEC3 AND NEC4 ACCESS</Template>
  <TotalTime>3</TotalTime>
  <Pages>17</Pages>
  <Words>3649</Words>
  <Characters>20802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fars</Company>
  <LinksUpToDate>false</LinksUpToDate>
  <CharactersWithSpaces>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Ainsworth</dc:creator>
  <cp:lastModifiedBy>Marsden, Bethany D (DIO Comrcl-EnSer 12)</cp:lastModifiedBy>
  <cp:revision>3</cp:revision>
  <dcterms:created xsi:type="dcterms:W3CDTF">2023-05-23T09:41:00Z</dcterms:created>
  <dcterms:modified xsi:type="dcterms:W3CDTF">2023-05-23T09:44:00Z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0x010100711864F2D4928C419DB80900199A1AC5</vt:lpwstr>
  </property>
  <property fmtid="{D5CDD505-2E9C-101B-9397-08002B2CF9AE}" pid="3" name="ClassificationContentMarkingHeaderShapeIds">
    <vt:lpwstr>2,3,4</vt:lpwstr>
  </property>
  <property fmtid="{D5CDD505-2E9C-101B-9397-08002B2CF9AE}" pid="4" name="ClassificationContentMarkingHeaderFontProps">
    <vt:lpwstr>#000000,12,Arial</vt:lpwstr>
  </property>
  <property fmtid="{D5CDD505-2E9C-101B-9397-08002B2CF9AE}" pid="5" name="ClassificationContentMarkingHeaderText">
    <vt:lpwstr>OFFICIAL-SENSITIVE COMMERCIAL</vt:lpwstr>
  </property>
  <property fmtid="{D5CDD505-2E9C-101B-9397-08002B2CF9AE}" pid="6" name="ClassificationContentMarkingFooterShapeIds">
    <vt:lpwstr>5,6,7</vt:lpwstr>
  </property>
  <property fmtid="{D5CDD505-2E9C-101B-9397-08002B2CF9AE}" pid="7" name="ClassificationContentMarkingFooterFontProps">
    <vt:lpwstr>#000000,12,Arial</vt:lpwstr>
  </property>
  <property fmtid="{D5CDD505-2E9C-101B-9397-08002B2CF9AE}" pid="8" name="ClassificationContentMarkingFooterText">
    <vt:lpwstr>OFFICIAL-SENSITIVE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2023-05-03T12:44:01Z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e8347886-7b8f-484f-a83e-7f733077b15b</vt:lpwstr>
  </property>
  <property fmtid="{D5CDD505-2E9C-101B-9397-08002B2CF9AE}" pid="15" name="MSIP_Label_5e992740-1f89-4ed6-b51b-95a6d0136ac8_ContentBits">
    <vt:lpwstr>3</vt:lpwstr>
  </property>
  <property fmtid="{D5CDD505-2E9C-101B-9397-08002B2CF9AE}" pid="16" name="MediaServiceImageTags">
    <vt:lpwstr/>
  </property>
</Properties>
</file>