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CFCD7" w14:textId="77777777" w:rsidR="0094276D" w:rsidRDefault="006A69DE" w:rsidP="002C7294">
      <w:pPr>
        <w:pStyle w:val="Heading1"/>
      </w:pPr>
      <w:r w:rsidRPr="00D645ED"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14D28C4B" wp14:editId="6C5CC680">
            <wp:simplePos x="0" y="0"/>
            <wp:positionH relativeFrom="page">
              <wp:posOffset>5876925</wp:posOffset>
            </wp:positionH>
            <wp:positionV relativeFrom="page">
              <wp:posOffset>409575</wp:posOffset>
            </wp:positionV>
            <wp:extent cx="1152525" cy="46355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46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073">
        <w:rPr>
          <w:noProof/>
          <w:sz w:val="24"/>
          <w:lang w:eastAsia="en-GB"/>
        </w:rPr>
        <w:drawing>
          <wp:anchor distT="0" distB="0" distL="114300" distR="114300" simplePos="0" relativeHeight="251658240" behindDoc="0" locked="0" layoutInCell="1" allowOverlap="1" wp14:anchorId="3E38119D" wp14:editId="08088A48">
            <wp:simplePos x="0" y="0"/>
            <wp:positionH relativeFrom="column">
              <wp:posOffset>-314325</wp:posOffset>
            </wp:positionH>
            <wp:positionV relativeFrom="paragraph">
              <wp:posOffset>-600075</wp:posOffset>
            </wp:positionV>
            <wp:extent cx="1047750" cy="778510"/>
            <wp:effectExtent l="0" t="0" r="0" b="2540"/>
            <wp:wrapSquare wrapText="bothSides"/>
            <wp:docPr id="1" name="Picture 1" descr="C:\Users\sarah.mahony\AppData\Local\Microsoft\Windows\Temporary Internet Files\Content.IE5\HRCLSGBA\SCW-Logo-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ah.mahony\AppData\Local\Microsoft\Windows\Temporary Internet Files\Content.IE5\HRCLSGBA\SCW-Logo-WHIT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78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011B">
        <w:t xml:space="preserve">                                                                     </w:t>
      </w:r>
    </w:p>
    <w:p w14:paraId="7DACA668" w14:textId="77777777" w:rsidR="0094276D" w:rsidRDefault="0094276D" w:rsidP="0094276D">
      <w:pPr>
        <w:jc w:val="right"/>
      </w:pPr>
    </w:p>
    <w:p w14:paraId="6378EFF8" w14:textId="77777777" w:rsidR="0094276D" w:rsidRDefault="0094276D" w:rsidP="0094276D">
      <w:pPr>
        <w:jc w:val="right"/>
      </w:pPr>
    </w:p>
    <w:p w14:paraId="319AF79A" w14:textId="77777777" w:rsidR="0094276D" w:rsidRDefault="0094276D" w:rsidP="00A177EF"/>
    <w:p w14:paraId="2119A81D" w14:textId="77777777" w:rsidR="002472C9" w:rsidRPr="00112617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705319DA" w14:textId="77777777" w:rsidR="002472C9" w:rsidRPr="00112617" w:rsidRDefault="002472C9" w:rsidP="00A177EF">
      <w:pPr>
        <w:pStyle w:val="BodyText2"/>
        <w:ind w:left="0"/>
        <w:jc w:val="center"/>
        <w:rPr>
          <w:b/>
          <w:sz w:val="44"/>
          <w:lang w:val="en-GB"/>
        </w:rPr>
      </w:pPr>
    </w:p>
    <w:p w14:paraId="3F13BEAD" w14:textId="418C3911" w:rsidR="00A177EF" w:rsidRPr="00D95EEB" w:rsidRDefault="000F277D" w:rsidP="00A177EF">
      <w:pPr>
        <w:pStyle w:val="BodyText2"/>
        <w:ind w:left="0"/>
        <w:jc w:val="center"/>
        <w:rPr>
          <w:b/>
          <w:sz w:val="44"/>
          <w:lang w:val="fr-FR"/>
        </w:rPr>
      </w:pPr>
      <w:r w:rsidRPr="00D95EEB">
        <w:rPr>
          <w:b/>
          <w:sz w:val="44"/>
          <w:lang w:val="fr-FR"/>
        </w:rPr>
        <w:t>Market Engagement</w:t>
      </w:r>
      <w:r w:rsidR="00665043" w:rsidRPr="00D95EEB">
        <w:rPr>
          <w:b/>
          <w:sz w:val="44"/>
          <w:lang w:val="fr-FR"/>
        </w:rPr>
        <w:t xml:space="preserve"> </w:t>
      </w:r>
      <w:r w:rsidR="00A177EF" w:rsidRPr="00D95EEB">
        <w:rPr>
          <w:b/>
          <w:sz w:val="44"/>
          <w:lang w:val="fr-FR"/>
        </w:rPr>
        <w:t>Questionnaire</w:t>
      </w:r>
      <w:r w:rsidR="00D95EEB" w:rsidRPr="00D95EEB">
        <w:rPr>
          <w:b/>
          <w:sz w:val="44"/>
          <w:lang w:val="fr-FR"/>
        </w:rPr>
        <w:t xml:space="preserve"> – Expression o</w:t>
      </w:r>
      <w:r w:rsidR="00D95EEB">
        <w:rPr>
          <w:b/>
          <w:sz w:val="44"/>
          <w:lang w:val="fr-FR"/>
        </w:rPr>
        <w:t>f Interest</w:t>
      </w:r>
    </w:p>
    <w:p w14:paraId="1328677A" w14:textId="77777777" w:rsidR="00A177EF" w:rsidRPr="00D95EEB" w:rsidRDefault="00A177EF" w:rsidP="00A177EF">
      <w:pPr>
        <w:pStyle w:val="BodyText2"/>
        <w:ind w:left="0"/>
        <w:jc w:val="center"/>
        <w:rPr>
          <w:b/>
          <w:sz w:val="36"/>
          <w:szCs w:val="36"/>
          <w:lang w:val="fr-FR"/>
        </w:rPr>
      </w:pPr>
    </w:p>
    <w:p w14:paraId="492FD23A" w14:textId="61128C51" w:rsidR="00ED6CDE" w:rsidRDefault="00932DC2" w:rsidP="005C4C17">
      <w:pPr>
        <w:spacing w:after="75"/>
        <w:jc w:val="center"/>
        <w:rPr>
          <w:rFonts w:ascii="Arial" w:eastAsia="Times New Roman" w:hAnsi="Arial" w:cs="Times New Roman"/>
          <w:b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NHS England </w:t>
      </w:r>
      <w:proofErr w:type="gramStart"/>
      <w:r w:rsidR="00112617">
        <w:rPr>
          <w:rFonts w:ascii="Arial" w:eastAsia="Times New Roman" w:hAnsi="Arial" w:cs="Times New Roman"/>
          <w:b/>
          <w:sz w:val="36"/>
          <w:szCs w:val="36"/>
          <w:lang w:val="en-US"/>
        </w:rPr>
        <w:t xml:space="preserve">South </w:t>
      </w:r>
      <w:r w:rsidR="00473856">
        <w:rPr>
          <w:rFonts w:ascii="Arial" w:eastAsia="Times New Roman" w:hAnsi="Arial" w:cs="Times New Roman"/>
          <w:b/>
          <w:sz w:val="36"/>
          <w:szCs w:val="36"/>
          <w:lang w:val="en-US"/>
        </w:rPr>
        <w:t>East</w:t>
      </w:r>
      <w:proofErr w:type="gramEnd"/>
    </w:p>
    <w:p w14:paraId="4AA0CC5E" w14:textId="77777777" w:rsidR="00316C5E" w:rsidRDefault="00316C5E" w:rsidP="005C4C17">
      <w:pPr>
        <w:spacing w:after="75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3198DDC" w14:textId="3693D748" w:rsidR="00473856" w:rsidRPr="00473856" w:rsidRDefault="00473856" w:rsidP="00473856">
      <w:pPr>
        <w:pStyle w:val="StyleJustifiedLeft127cm"/>
        <w:spacing w:before="0" w:after="120"/>
        <w:ind w:left="0"/>
        <w:jc w:val="center"/>
        <w:rPr>
          <w:b/>
          <w:sz w:val="36"/>
          <w:szCs w:val="36"/>
          <w:lang w:val="en-US" w:eastAsia="en-US"/>
        </w:rPr>
      </w:pPr>
      <w:bookmarkStart w:id="0" w:name="_Hlk129763245"/>
      <w:r w:rsidRPr="00473856">
        <w:rPr>
          <w:b/>
          <w:sz w:val="36"/>
          <w:szCs w:val="36"/>
          <w:lang w:val="en-US" w:eastAsia="en-US"/>
        </w:rPr>
        <w:t xml:space="preserve">Complex Terminations of Pregnancy </w:t>
      </w:r>
      <w:r w:rsidR="00586545">
        <w:rPr>
          <w:b/>
          <w:sz w:val="36"/>
          <w:szCs w:val="36"/>
          <w:lang w:val="en-US" w:eastAsia="en-US"/>
        </w:rPr>
        <w:t>Services (C</w:t>
      </w:r>
      <w:r w:rsidRPr="00473856">
        <w:rPr>
          <w:b/>
          <w:sz w:val="36"/>
          <w:szCs w:val="36"/>
          <w:lang w:val="en-US" w:eastAsia="en-US"/>
        </w:rPr>
        <w:t xml:space="preserve">TOPS) </w:t>
      </w:r>
    </w:p>
    <w:bookmarkEnd w:id="0"/>
    <w:p w14:paraId="394BF801" w14:textId="77777777" w:rsidR="00A177EF" w:rsidRPr="00112617" w:rsidRDefault="00A177EF" w:rsidP="00A177EF">
      <w:pPr>
        <w:rPr>
          <w:b/>
          <w:sz w:val="28"/>
          <w:szCs w:val="28"/>
          <w:lang w:val="fr-FR"/>
        </w:rPr>
      </w:pPr>
    </w:p>
    <w:p w14:paraId="3276211F" w14:textId="77777777" w:rsidR="00A13073" w:rsidRPr="00112617" w:rsidRDefault="00A13073" w:rsidP="00473D6B">
      <w:pPr>
        <w:rPr>
          <w:b/>
          <w:sz w:val="28"/>
          <w:szCs w:val="28"/>
          <w:lang w:val="fr-FR"/>
        </w:rPr>
      </w:pPr>
    </w:p>
    <w:p w14:paraId="78E1652B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79F32AB0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00B99CC0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6BBF1A22" w14:textId="77777777" w:rsidR="00316C5E" w:rsidRPr="00112617" w:rsidRDefault="00316C5E" w:rsidP="00473D6B">
      <w:pPr>
        <w:jc w:val="right"/>
        <w:rPr>
          <w:sz w:val="24"/>
          <w:szCs w:val="24"/>
          <w:lang w:val="fr-FR"/>
        </w:rPr>
      </w:pPr>
    </w:p>
    <w:p w14:paraId="34F56D22" w14:textId="77777777" w:rsidR="00D71AEF" w:rsidRDefault="00D71AEF">
      <w:bookmarkStart w:id="1" w:name="_Toc394922311"/>
      <w:r>
        <w:br w:type="page"/>
      </w:r>
    </w:p>
    <w:p w14:paraId="466893CF" w14:textId="3FE6E3BD" w:rsidR="007C62D9" w:rsidRPr="00AA22B6" w:rsidRDefault="0001586E" w:rsidP="00473856">
      <w:pPr>
        <w:pStyle w:val="StyleJustifiedLeft127cm"/>
        <w:spacing w:before="0" w:after="120"/>
        <w:ind w:left="0"/>
        <w:jc w:val="left"/>
        <w:rPr>
          <w:rFonts w:cs="Arial"/>
          <w:b/>
          <w:szCs w:val="22"/>
        </w:rPr>
      </w:pPr>
      <w:r w:rsidRPr="00AA22B6">
        <w:rPr>
          <w:rFonts w:cs="Arial"/>
          <w:szCs w:val="22"/>
        </w:rPr>
        <w:lastRenderedPageBreak/>
        <w:t xml:space="preserve">This </w:t>
      </w:r>
      <w:r w:rsidR="00316C5E" w:rsidRPr="00AA22B6">
        <w:rPr>
          <w:rFonts w:cs="Arial"/>
          <w:szCs w:val="22"/>
        </w:rPr>
        <w:t>provider market engagement q</w:t>
      </w:r>
      <w:r w:rsidRPr="00AA22B6">
        <w:rPr>
          <w:rFonts w:cs="Arial"/>
          <w:szCs w:val="22"/>
        </w:rPr>
        <w:t>uestionnaire is an information gat</w:t>
      </w:r>
      <w:r w:rsidR="00482C00" w:rsidRPr="00AA22B6">
        <w:rPr>
          <w:rFonts w:cs="Arial"/>
          <w:szCs w:val="22"/>
        </w:rPr>
        <w:t>hering exercise</w:t>
      </w:r>
      <w:r w:rsidR="00D20610" w:rsidRPr="00AA22B6">
        <w:rPr>
          <w:rFonts w:cs="Arial"/>
          <w:szCs w:val="22"/>
        </w:rPr>
        <w:t xml:space="preserve"> </w:t>
      </w:r>
      <w:r w:rsidRPr="00AA22B6">
        <w:rPr>
          <w:rFonts w:cs="Arial"/>
          <w:szCs w:val="22"/>
        </w:rPr>
        <w:t xml:space="preserve">to inform </w:t>
      </w:r>
      <w:r w:rsidR="00802CD9" w:rsidRPr="00AA22B6">
        <w:rPr>
          <w:rFonts w:cs="Arial"/>
          <w:szCs w:val="22"/>
        </w:rPr>
        <w:t>the</w:t>
      </w:r>
      <w:r w:rsidR="00112617" w:rsidRPr="00AA22B6">
        <w:rPr>
          <w:rFonts w:cs="Arial"/>
          <w:szCs w:val="22"/>
        </w:rPr>
        <w:t xml:space="preserve"> commissioning</w:t>
      </w:r>
      <w:r w:rsidR="00473856" w:rsidRPr="00AA22B6">
        <w:rPr>
          <w:rFonts w:cs="Arial"/>
          <w:szCs w:val="22"/>
        </w:rPr>
        <w:t xml:space="preserve"> and contracting of Complex Terminations of Pregnancy</w:t>
      </w:r>
      <w:r w:rsidR="00AA22B6" w:rsidRPr="00AA22B6">
        <w:rPr>
          <w:rFonts w:cs="Arial"/>
          <w:szCs w:val="22"/>
        </w:rPr>
        <w:t xml:space="preserve"> Services</w:t>
      </w:r>
      <w:r w:rsidR="00473856" w:rsidRPr="00AA22B6">
        <w:rPr>
          <w:rFonts w:cs="Arial"/>
          <w:szCs w:val="22"/>
        </w:rPr>
        <w:t xml:space="preserve"> (CTOPS) across the </w:t>
      </w:r>
      <w:proofErr w:type="gramStart"/>
      <w:r w:rsidR="00473856" w:rsidRPr="00AA22B6">
        <w:rPr>
          <w:rFonts w:cs="Arial"/>
          <w:szCs w:val="22"/>
        </w:rPr>
        <w:t>South East</w:t>
      </w:r>
      <w:proofErr w:type="gramEnd"/>
      <w:r w:rsidR="00473856" w:rsidRPr="00AA22B6">
        <w:rPr>
          <w:rFonts w:cs="Arial"/>
          <w:szCs w:val="22"/>
        </w:rPr>
        <w:t xml:space="preserve"> of England.  </w:t>
      </w:r>
      <w:r w:rsidR="00567746" w:rsidRPr="00AA22B6">
        <w:rPr>
          <w:rFonts w:cs="Arial"/>
          <w:szCs w:val="22"/>
        </w:rPr>
        <w:t>NHS</w:t>
      </w:r>
      <w:r w:rsidR="00F00830" w:rsidRPr="00AA22B6">
        <w:rPr>
          <w:rFonts w:cs="Arial"/>
          <w:szCs w:val="22"/>
        </w:rPr>
        <w:t xml:space="preserve"> </w:t>
      </w:r>
      <w:r w:rsidR="00567746" w:rsidRPr="00AA22B6">
        <w:rPr>
          <w:rFonts w:cs="Arial"/>
          <w:szCs w:val="22"/>
        </w:rPr>
        <w:t>E</w:t>
      </w:r>
      <w:r w:rsidR="00F00830" w:rsidRPr="00AA22B6">
        <w:rPr>
          <w:rFonts w:cs="Arial"/>
          <w:szCs w:val="22"/>
        </w:rPr>
        <w:t xml:space="preserve">ngland </w:t>
      </w:r>
      <w:r w:rsidR="00363B37" w:rsidRPr="00AA22B6">
        <w:rPr>
          <w:rFonts w:cs="Arial"/>
          <w:szCs w:val="22"/>
        </w:rPr>
        <w:t xml:space="preserve">will not be liable for costs incurred </w:t>
      </w:r>
      <w:r w:rsidR="00F96338" w:rsidRPr="00AA22B6">
        <w:rPr>
          <w:rFonts w:cs="Arial"/>
          <w:szCs w:val="22"/>
        </w:rPr>
        <w:t>by any interested party in parti</w:t>
      </w:r>
      <w:r w:rsidR="00363B37" w:rsidRPr="00AA22B6">
        <w:rPr>
          <w:rFonts w:cs="Arial"/>
          <w:szCs w:val="22"/>
        </w:rPr>
        <w:t>cipating</w:t>
      </w:r>
      <w:r w:rsidR="00F96338" w:rsidRPr="00AA22B6">
        <w:rPr>
          <w:rFonts w:cs="Arial"/>
          <w:szCs w:val="22"/>
        </w:rPr>
        <w:t xml:space="preserve"> </w:t>
      </w:r>
      <w:r w:rsidR="00363B37" w:rsidRPr="00AA22B6">
        <w:rPr>
          <w:rFonts w:cs="Arial"/>
          <w:szCs w:val="22"/>
        </w:rPr>
        <w:t>in this exercise.</w:t>
      </w:r>
    </w:p>
    <w:p w14:paraId="5A97AA94" w14:textId="77777777" w:rsidR="00112617" w:rsidRPr="00AA22B6" w:rsidRDefault="00112617" w:rsidP="00112617">
      <w:pPr>
        <w:pStyle w:val="Heading2"/>
        <w:spacing w:after="120"/>
        <w:rPr>
          <w:rFonts w:cs="Arial"/>
          <w:sz w:val="22"/>
          <w:szCs w:val="22"/>
        </w:rPr>
      </w:pPr>
      <w:bookmarkStart w:id="2" w:name="_Toc161730016"/>
      <w:bookmarkStart w:id="3" w:name="_Toc161731620"/>
      <w:bookmarkEnd w:id="1"/>
      <w:bookmarkEnd w:id="2"/>
      <w:bookmarkEnd w:id="3"/>
      <w:r w:rsidRPr="00AA22B6">
        <w:rPr>
          <w:rFonts w:cs="Arial"/>
          <w:sz w:val="22"/>
          <w:szCs w:val="22"/>
        </w:rPr>
        <w:t>Respondents Information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AA22B6" w14:paraId="3C8F6823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DD94C6" w14:textId="77777777" w:rsidR="00D12011" w:rsidRPr="00AA22B6" w:rsidRDefault="00363B37" w:rsidP="00FE2A94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Name of p</w:t>
            </w:r>
            <w:r w:rsidR="00D12011" w:rsidRPr="00AA22B6">
              <w:rPr>
                <w:rFonts w:cs="Arial"/>
                <w:sz w:val="22"/>
                <w:szCs w:val="22"/>
              </w:rPr>
              <w:t>otential bidd</w:t>
            </w:r>
            <w:r w:rsidRPr="00AA22B6">
              <w:rPr>
                <w:rFonts w:cs="Arial"/>
                <w:sz w:val="22"/>
                <w:szCs w:val="22"/>
              </w:rPr>
              <w:t>ing organisation(s)</w:t>
            </w:r>
            <w:r w:rsidR="00D12011" w:rsidRPr="00AA22B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42E0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1E13A3" w:rsidRPr="00AA22B6" w14:paraId="33075261" w14:textId="77777777" w:rsidTr="00CF4C20">
        <w:trPr>
          <w:cantSplit/>
          <w:trHeight w:val="45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ADB9B" w14:textId="77777777" w:rsidR="001E13A3" w:rsidRPr="00AA22B6" w:rsidRDefault="001E13A3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Trading Status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7C1CC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A22B6">
              <w:rPr>
                <w:rFonts w:ascii="Arial" w:eastAsia="Arial" w:hAnsi="Arial" w:cs="Arial"/>
                <w:sz w:val="22"/>
                <w:szCs w:val="22"/>
              </w:rPr>
              <w:t>Public limited company</w:t>
            </w:r>
            <w:r w:rsidRPr="00AA22B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64913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0D026596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A22B6">
              <w:rPr>
                <w:rFonts w:ascii="Arial" w:eastAsia="Arial" w:hAnsi="Arial" w:cs="Arial"/>
                <w:sz w:val="22"/>
                <w:szCs w:val="22"/>
              </w:rPr>
              <w:t xml:space="preserve">Limited company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07959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2FFFE0FE" w14:textId="77777777" w:rsidR="0064486C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A22B6">
              <w:rPr>
                <w:rFonts w:ascii="Arial" w:eastAsia="Arial" w:hAnsi="Arial" w:cs="Arial"/>
                <w:sz w:val="22"/>
                <w:szCs w:val="22"/>
              </w:rPr>
              <w:t>Limited liability partnership</w:t>
            </w:r>
            <w:r w:rsidRPr="00AA22B6"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28455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06673E47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A22B6">
              <w:rPr>
                <w:rFonts w:ascii="Arial" w:eastAsia="Arial" w:hAnsi="Arial" w:cs="Arial"/>
                <w:sz w:val="22"/>
                <w:szCs w:val="22"/>
              </w:rPr>
              <w:t xml:space="preserve">Third or voluntary sector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19230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1B8A" w:rsidRPr="00AA22B6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41CCE0A4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A22B6">
              <w:rPr>
                <w:rFonts w:ascii="Arial" w:eastAsia="Arial" w:hAnsi="Arial" w:cs="Arial"/>
                <w:sz w:val="22"/>
                <w:szCs w:val="22"/>
              </w:rPr>
              <w:t xml:space="preserve">NHS organisation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861826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6BD2CBEB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  <w:r w:rsidRPr="00AA22B6">
              <w:rPr>
                <w:rFonts w:ascii="Arial" w:eastAsia="Arial" w:hAnsi="Arial" w:cs="Arial"/>
                <w:sz w:val="22"/>
                <w:szCs w:val="22"/>
              </w:rPr>
              <w:t xml:space="preserve">Other (please specify) </w:t>
            </w:r>
            <w:sdt>
              <w:sdtPr>
                <w:rPr>
                  <w:rFonts w:ascii="Arial" w:hAnsi="Arial" w:cs="Arial"/>
                  <w:color w:val="auto"/>
                  <w:sz w:val="22"/>
                  <w:szCs w:val="22"/>
                </w:rPr>
                <w:id w:val="-439915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</w:rPr>
                  <w:t>☐</w:t>
                </w:r>
              </w:sdtContent>
            </w:sdt>
          </w:p>
          <w:p w14:paraId="10E5D622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  <w:p w14:paraId="5C548F39" w14:textId="77777777" w:rsidR="001E13A3" w:rsidRPr="00AA22B6" w:rsidRDefault="001E13A3" w:rsidP="001E13A3">
            <w:pPr>
              <w:pStyle w:val="Normal1"/>
              <w:contextualSpacing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12011" w:rsidRPr="00AA22B6" w14:paraId="7DD08A42" w14:textId="77777777" w:rsidTr="00CF4C20">
        <w:trPr>
          <w:cantSplit/>
          <w:trHeight w:val="77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AF01075" w14:textId="77777777" w:rsidR="00567746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1B58" w14:textId="77777777" w:rsidR="00D12011" w:rsidRPr="00AA22B6" w:rsidRDefault="00D12011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6689B357" w14:textId="77777777" w:rsidR="00567746" w:rsidRPr="00AA22B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4BB20F89" w14:textId="77777777" w:rsidR="00567746" w:rsidRPr="00AA22B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  <w:p w14:paraId="090AC913" w14:textId="77777777" w:rsidR="00567746" w:rsidRPr="00AA22B6" w:rsidRDefault="00567746" w:rsidP="002C7294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6277F71A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54F432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90380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18A2936B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4F83BA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E-mail: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43E6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50B0B4CC" w14:textId="77777777" w:rsidTr="00CF4C20">
        <w:trPr>
          <w:cantSplit/>
          <w:trHeight w:val="4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FE2093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Website address: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83CA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2614DCD7" w14:textId="77777777" w:rsidR="00D12011" w:rsidRPr="00AA22B6" w:rsidRDefault="00D12011" w:rsidP="002C08A5">
      <w:pPr>
        <w:pStyle w:val="PQQindent"/>
        <w:spacing w:before="200" w:after="120"/>
        <w:ind w:hanging="709"/>
        <w:rPr>
          <w:b/>
          <w:szCs w:val="22"/>
        </w:rPr>
      </w:pPr>
      <w:r w:rsidRPr="00AA22B6">
        <w:rPr>
          <w:b/>
          <w:szCs w:val="22"/>
        </w:rPr>
        <w:t xml:space="preserve">Contact </w:t>
      </w:r>
      <w:r w:rsidR="00363B37" w:rsidRPr="00AA22B6">
        <w:rPr>
          <w:b/>
          <w:szCs w:val="22"/>
        </w:rPr>
        <w:t xml:space="preserve">Details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5387"/>
      </w:tblGrid>
      <w:tr w:rsidR="00D12011" w:rsidRPr="00AA22B6" w14:paraId="579A063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68D8B5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Name: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5EDD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2C00E18B" w14:textId="77777777" w:rsidTr="000F415F">
        <w:trPr>
          <w:cantSplit/>
          <w:trHeight w:val="3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ED8C8D" w14:textId="77777777" w:rsidR="00D12011" w:rsidRPr="00AA22B6" w:rsidRDefault="00363B37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Job t</w:t>
            </w:r>
            <w:r w:rsidR="00D12011" w:rsidRPr="00AA22B6">
              <w:rPr>
                <w:rFonts w:cs="Arial"/>
                <w:sz w:val="22"/>
                <w:szCs w:val="22"/>
              </w:rPr>
              <w:t>itle: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E0E1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3A1E8819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D9681D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Telephone: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97B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4ABE3EA5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580B90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Mobile phone</w:t>
            </w:r>
            <w:r w:rsidR="00214497" w:rsidRPr="00AA22B6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05D0C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  <w:tr w:rsidR="00D12011" w:rsidRPr="00AA22B6" w14:paraId="44A33C47" w14:textId="77777777" w:rsidTr="000F415F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F761D00" w14:textId="77777777" w:rsidR="00D12011" w:rsidRPr="00AA22B6" w:rsidRDefault="00D12011">
            <w:pPr>
              <w:pStyle w:val="Style10ptBold"/>
              <w:rPr>
                <w:rFonts w:cs="Arial"/>
                <w:sz w:val="22"/>
                <w:szCs w:val="22"/>
              </w:rPr>
            </w:pPr>
            <w:r w:rsidRPr="00AA22B6">
              <w:rPr>
                <w:rFonts w:cs="Arial"/>
                <w:sz w:val="22"/>
                <w:szCs w:val="22"/>
              </w:rPr>
              <w:t>Email: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79C4" w14:textId="77777777" w:rsidR="00D12011" w:rsidRPr="00AA22B6" w:rsidRDefault="00D12011">
            <w:pPr>
              <w:pStyle w:val="ResponseTable"/>
              <w:rPr>
                <w:rFonts w:cs="Arial"/>
                <w:sz w:val="22"/>
                <w:szCs w:val="22"/>
              </w:rPr>
            </w:pPr>
          </w:p>
        </w:tc>
      </w:tr>
    </w:tbl>
    <w:p w14:paraId="34E34B32" w14:textId="77777777" w:rsidR="00112617" w:rsidRPr="00AA22B6" w:rsidRDefault="00112617" w:rsidP="00112617">
      <w:pPr>
        <w:pStyle w:val="PQQindent"/>
        <w:ind w:left="0"/>
        <w:rPr>
          <w:b/>
          <w:szCs w:val="22"/>
        </w:rPr>
      </w:pPr>
    </w:p>
    <w:p w14:paraId="0D69FDA9" w14:textId="2D4006FA" w:rsidR="00112617" w:rsidRPr="00AA22B6" w:rsidRDefault="000E6824" w:rsidP="00112617">
      <w:pPr>
        <w:pStyle w:val="PQQindent"/>
        <w:ind w:left="0"/>
        <w:rPr>
          <w:b/>
          <w:szCs w:val="22"/>
        </w:rPr>
      </w:pPr>
      <w:r w:rsidRPr="00AA22B6">
        <w:rPr>
          <w:b/>
          <w:szCs w:val="22"/>
        </w:rPr>
        <w:t>Network S</w:t>
      </w:r>
      <w:r w:rsidR="005757B3" w:rsidRPr="00AA22B6">
        <w:rPr>
          <w:b/>
          <w:szCs w:val="22"/>
        </w:rPr>
        <w:t>tatus: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567746" w:rsidRPr="00AA22B6" w14:paraId="46AF6313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0E9F7AFE" w14:textId="5C08AD0F" w:rsidR="00567746" w:rsidRPr="00AA22B6" w:rsidRDefault="005757B3" w:rsidP="00374837">
            <w:pPr>
              <w:pStyle w:val="PQQindent"/>
              <w:ind w:left="0"/>
              <w:rPr>
                <w:b/>
                <w:szCs w:val="22"/>
              </w:rPr>
            </w:pPr>
            <w:r w:rsidRPr="00AA22B6">
              <w:rPr>
                <w:szCs w:val="22"/>
              </w:rPr>
              <w:t>Proposed</w:t>
            </w:r>
            <w:r w:rsidR="00DF3BEC" w:rsidRPr="00AA22B6">
              <w:rPr>
                <w:szCs w:val="22"/>
              </w:rPr>
              <w:t xml:space="preserve"> Lead</w:t>
            </w:r>
          </w:p>
        </w:tc>
        <w:tc>
          <w:tcPr>
            <w:tcW w:w="5392" w:type="dxa"/>
          </w:tcPr>
          <w:p w14:paraId="173E28C9" w14:textId="12C8BC56" w:rsidR="00567746" w:rsidRPr="00AA22B6" w:rsidRDefault="00BA0E23" w:rsidP="00374837">
            <w:pPr>
              <w:pStyle w:val="PQQindent"/>
              <w:ind w:left="0"/>
              <w:rPr>
                <w:szCs w:val="22"/>
              </w:rPr>
            </w:pPr>
            <w:r w:rsidRPr="00AA22B6">
              <w:rPr>
                <w:szCs w:val="22"/>
              </w:rPr>
              <w:t xml:space="preserve">Yes </w:t>
            </w:r>
            <w:sdt>
              <w:sdtPr>
                <w:rPr>
                  <w:szCs w:val="22"/>
                </w:rPr>
                <w:id w:val="162812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A22B6">
              <w:rPr>
                <w:szCs w:val="22"/>
              </w:rPr>
              <w:t xml:space="preserve">   No </w:t>
            </w:r>
            <w:sdt>
              <w:sdtPr>
                <w:rPr>
                  <w:szCs w:val="22"/>
                </w:rPr>
                <w:id w:val="-1634708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E6824" w:rsidRPr="00AA22B6">
              <w:rPr>
                <w:szCs w:val="22"/>
              </w:rPr>
              <w:t xml:space="preserve">    Uncertain at this stage </w:t>
            </w:r>
            <w:sdt>
              <w:sdtPr>
                <w:rPr>
                  <w:szCs w:val="22"/>
                </w:rPr>
                <w:id w:val="116466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824"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</w:tc>
      </w:tr>
      <w:tr w:rsidR="00567746" w:rsidRPr="00AA22B6" w14:paraId="7A9D873B" w14:textId="77777777" w:rsidTr="00374837">
        <w:tc>
          <w:tcPr>
            <w:tcW w:w="2972" w:type="dxa"/>
            <w:shd w:val="clear" w:color="auto" w:fill="D9D9D9" w:themeFill="background1" w:themeFillShade="D9"/>
          </w:tcPr>
          <w:p w14:paraId="5178AD00" w14:textId="74B3D13A" w:rsidR="00567746" w:rsidRPr="00AA22B6" w:rsidRDefault="00DF3BEC" w:rsidP="00374837">
            <w:pPr>
              <w:pStyle w:val="PQQindent"/>
              <w:ind w:left="0"/>
              <w:rPr>
                <w:b/>
                <w:szCs w:val="22"/>
              </w:rPr>
            </w:pPr>
            <w:r w:rsidRPr="00AA22B6">
              <w:rPr>
                <w:szCs w:val="22"/>
              </w:rPr>
              <w:t>P</w:t>
            </w:r>
            <w:r w:rsidR="005757B3" w:rsidRPr="00AA22B6">
              <w:rPr>
                <w:szCs w:val="22"/>
              </w:rPr>
              <w:t xml:space="preserve">roposed Network </w:t>
            </w:r>
            <w:r w:rsidR="00D63CD5" w:rsidRPr="00AA22B6">
              <w:rPr>
                <w:szCs w:val="22"/>
              </w:rPr>
              <w:t>M</w:t>
            </w:r>
            <w:r w:rsidR="005757B3" w:rsidRPr="00AA22B6">
              <w:rPr>
                <w:szCs w:val="22"/>
              </w:rPr>
              <w:t>ember</w:t>
            </w:r>
          </w:p>
        </w:tc>
        <w:tc>
          <w:tcPr>
            <w:tcW w:w="5392" w:type="dxa"/>
          </w:tcPr>
          <w:p w14:paraId="1D91BA1C" w14:textId="133D6026" w:rsidR="00567746" w:rsidRPr="00AA22B6" w:rsidRDefault="00BA0E23" w:rsidP="00374837">
            <w:pPr>
              <w:pStyle w:val="PQQindent"/>
              <w:ind w:left="0"/>
              <w:rPr>
                <w:szCs w:val="22"/>
              </w:rPr>
            </w:pPr>
            <w:r w:rsidRPr="00AA22B6">
              <w:rPr>
                <w:szCs w:val="22"/>
              </w:rPr>
              <w:t xml:space="preserve">Yes </w:t>
            </w:r>
            <w:sdt>
              <w:sdtPr>
                <w:rPr>
                  <w:szCs w:val="22"/>
                </w:rPr>
                <w:id w:val="70152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A22B6">
              <w:rPr>
                <w:szCs w:val="22"/>
              </w:rPr>
              <w:t xml:space="preserve">  </w:t>
            </w:r>
            <w:r w:rsidR="000E6824" w:rsidRPr="00AA22B6">
              <w:rPr>
                <w:szCs w:val="22"/>
              </w:rPr>
              <w:t xml:space="preserve"> </w:t>
            </w:r>
            <w:r w:rsidRPr="00AA22B6">
              <w:rPr>
                <w:szCs w:val="22"/>
              </w:rPr>
              <w:t xml:space="preserve">No </w:t>
            </w:r>
            <w:sdt>
              <w:sdtPr>
                <w:rPr>
                  <w:szCs w:val="22"/>
                </w:rPr>
                <w:id w:val="2094666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="000E6824" w:rsidRPr="00AA22B6">
              <w:rPr>
                <w:szCs w:val="22"/>
              </w:rPr>
              <w:t xml:space="preserve">    </w:t>
            </w:r>
          </w:p>
        </w:tc>
      </w:tr>
    </w:tbl>
    <w:p w14:paraId="72533A1A" w14:textId="77777777" w:rsidR="00567746" w:rsidRPr="00AA22B6" w:rsidRDefault="00567746" w:rsidP="00214497">
      <w:pPr>
        <w:pStyle w:val="PQQindent"/>
        <w:spacing w:before="0" w:after="0"/>
        <w:ind w:left="0"/>
        <w:rPr>
          <w:b/>
          <w:szCs w:val="22"/>
        </w:rPr>
      </w:pPr>
    </w:p>
    <w:p w14:paraId="7DE8DE3E" w14:textId="40897EFC" w:rsidR="00567746" w:rsidRPr="00AA22B6" w:rsidRDefault="00AA22B6" w:rsidP="00567746">
      <w:pPr>
        <w:pStyle w:val="PQQindent"/>
        <w:ind w:left="0"/>
        <w:rPr>
          <w:b/>
          <w:szCs w:val="22"/>
        </w:rPr>
      </w:pPr>
      <w:r w:rsidRPr="00AA22B6">
        <w:rPr>
          <w:b/>
          <w:szCs w:val="22"/>
        </w:rPr>
        <w:t>Are you interested in delivering: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2"/>
        <w:gridCol w:w="5392"/>
      </w:tblGrid>
      <w:tr w:rsidR="00AA22B6" w:rsidRPr="00AA22B6" w14:paraId="521D40A4" w14:textId="77777777" w:rsidTr="003471B0">
        <w:tc>
          <w:tcPr>
            <w:tcW w:w="2972" w:type="dxa"/>
            <w:shd w:val="clear" w:color="auto" w:fill="D9D9D9" w:themeFill="background1" w:themeFillShade="D9"/>
          </w:tcPr>
          <w:p w14:paraId="78A92F38" w14:textId="0B3C3F53" w:rsidR="00AA22B6" w:rsidRPr="00AA22B6" w:rsidRDefault="00AA22B6" w:rsidP="003471B0">
            <w:pPr>
              <w:pStyle w:val="PQQindent"/>
              <w:ind w:left="0"/>
              <w:rPr>
                <w:bCs w:val="0"/>
                <w:szCs w:val="22"/>
              </w:rPr>
            </w:pPr>
            <w:r w:rsidRPr="00AA22B6">
              <w:rPr>
                <w:bCs w:val="0"/>
                <w:szCs w:val="22"/>
              </w:rPr>
              <w:t>MTOPS</w:t>
            </w:r>
          </w:p>
        </w:tc>
        <w:tc>
          <w:tcPr>
            <w:tcW w:w="5392" w:type="dxa"/>
          </w:tcPr>
          <w:p w14:paraId="0D856917" w14:textId="75D9658E" w:rsidR="00AA22B6" w:rsidRPr="00AA22B6" w:rsidRDefault="00AA22B6" w:rsidP="003471B0">
            <w:pPr>
              <w:pStyle w:val="PQQindent"/>
              <w:ind w:left="0"/>
              <w:rPr>
                <w:szCs w:val="22"/>
              </w:rPr>
            </w:pPr>
            <w:r w:rsidRPr="00AA22B6">
              <w:rPr>
                <w:szCs w:val="22"/>
              </w:rPr>
              <w:t xml:space="preserve">Yes </w:t>
            </w:r>
            <w:sdt>
              <w:sdtPr>
                <w:rPr>
                  <w:szCs w:val="22"/>
                </w:rPr>
                <w:id w:val="-269857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A22B6">
              <w:rPr>
                <w:szCs w:val="22"/>
              </w:rPr>
              <w:t xml:space="preserve">   No </w:t>
            </w:r>
            <w:sdt>
              <w:sdtPr>
                <w:rPr>
                  <w:szCs w:val="22"/>
                </w:rPr>
                <w:id w:val="-1118452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A22B6">
              <w:rPr>
                <w:szCs w:val="22"/>
              </w:rPr>
              <w:t xml:space="preserve">    </w:t>
            </w:r>
          </w:p>
        </w:tc>
      </w:tr>
      <w:tr w:rsidR="00AA22B6" w:rsidRPr="00AA22B6" w14:paraId="3C3A7E2F" w14:textId="77777777" w:rsidTr="003471B0">
        <w:tc>
          <w:tcPr>
            <w:tcW w:w="2972" w:type="dxa"/>
            <w:shd w:val="clear" w:color="auto" w:fill="D9D9D9" w:themeFill="background1" w:themeFillShade="D9"/>
          </w:tcPr>
          <w:p w14:paraId="4745B0A4" w14:textId="211DEC38" w:rsidR="00AA22B6" w:rsidRPr="00AA22B6" w:rsidRDefault="00AA22B6" w:rsidP="003471B0">
            <w:pPr>
              <w:pStyle w:val="PQQindent"/>
              <w:ind w:left="0"/>
              <w:rPr>
                <w:b/>
                <w:szCs w:val="22"/>
              </w:rPr>
            </w:pPr>
            <w:r w:rsidRPr="00AA22B6">
              <w:rPr>
                <w:szCs w:val="22"/>
              </w:rPr>
              <w:t>STOPS</w:t>
            </w:r>
          </w:p>
        </w:tc>
        <w:tc>
          <w:tcPr>
            <w:tcW w:w="5392" w:type="dxa"/>
          </w:tcPr>
          <w:p w14:paraId="57964DFB" w14:textId="77777777" w:rsidR="00AA22B6" w:rsidRPr="00AA22B6" w:rsidRDefault="00AA22B6" w:rsidP="003471B0">
            <w:pPr>
              <w:pStyle w:val="PQQindent"/>
              <w:ind w:left="0"/>
              <w:rPr>
                <w:szCs w:val="22"/>
              </w:rPr>
            </w:pPr>
            <w:r w:rsidRPr="00AA22B6">
              <w:rPr>
                <w:szCs w:val="22"/>
              </w:rPr>
              <w:t xml:space="preserve">Yes </w:t>
            </w:r>
            <w:sdt>
              <w:sdtPr>
                <w:rPr>
                  <w:szCs w:val="22"/>
                </w:rPr>
                <w:id w:val="229513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A22B6">
              <w:rPr>
                <w:szCs w:val="22"/>
              </w:rPr>
              <w:t xml:space="preserve">   No </w:t>
            </w:r>
            <w:sdt>
              <w:sdtPr>
                <w:rPr>
                  <w:szCs w:val="22"/>
                </w:rPr>
                <w:id w:val="31638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A22B6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AA22B6">
              <w:rPr>
                <w:szCs w:val="22"/>
              </w:rPr>
              <w:t xml:space="preserve">    </w:t>
            </w:r>
          </w:p>
        </w:tc>
      </w:tr>
    </w:tbl>
    <w:p w14:paraId="70FE9476" w14:textId="77777777" w:rsidR="005757B3" w:rsidRPr="00AA22B6" w:rsidRDefault="005757B3" w:rsidP="00567746">
      <w:pPr>
        <w:pStyle w:val="PQQindent"/>
        <w:ind w:left="0"/>
        <w:rPr>
          <w:b/>
          <w:szCs w:val="22"/>
        </w:rPr>
      </w:pPr>
    </w:p>
    <w:p w14:paraId="6B25FFFA" w14:textId="77777777" w:rsidR="00567746" w:rsidRPr="00AA22B6" w:rsidRDefault="00567746" w:rsidP="00567746">
      <w:pPr>
        <w:pStyle w:val="PQQindent"/>
        <w:ind w:left="0"/>
        <w:rPr>
          <w:b/>
          <w:szCs w:val="22"/>
        </w:rPr>
      </w:pPr>
    </w:p>
    <w:p w14:paraId="6F703D66" w14:textId="77777777" w:rsidR="00DF3BEC" w:rsidRPr="00AA22B6" w:rsidRDefault="00DF3BEC" w:rsidP="00567746">
      <w:pPr>
        <w:pStyle w:val="PQQindent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01450D" w:rsidRPr="00AA22B6" w14:paraId="698F8510" w14:textId="77777777" w:rsidTr="00586545">
        <w:tc>
          <w:tcPr>
            <w:tcW w:w="9351" w:type="dxa"/>
            <w:shd w:val="clear" w:color="auto" w:fill="D9D9D9" w:themeFill="background1" w:themeFillShade="D9"/>
            <w:vAlign w:val="center"/>
          </w:tcPr>
          <w:p w14:paraId="2BDA1CCC" w14:textId="39339846" w:rsidR="0001450D" w:rsidRPr="00AA22B6" w:rsidRDefault="0001450D" w:rsidP="00586545">
            <w:pPr>
              <w:pStyle w:val="PQQindent"/>
              <w:numPr>
                <w:ilvl w:val="0"/>
                <w:numId w:val="18"/>
              </w:numPr>
              <w:rPr>
                <w:b/>
                <w:szCs w:val="22"/>
              </w:rPr>
            </w:pPr>
            <w:r w:rsidRPr="00AA22B6">
              <w:rPr>
                <w:b/>
                <w:szCs w:val="22"/>
              </w:rPr>
              <w:lastRenderedPageBreak/>
              <w:t>Please briefly describe any current or previous experience of deliver</w:t>
            </w:r>
            <w:r w:rsidR="00D47833" w:rsidRPr="00AA22B6">
              <w:rPr>
                <w:b/>
                <w:szCs w:val="22"/>
              </w:rPr>
              <w:t>ing</w:t>
            </w:r>
            <w:r w:rsidR="00F4204E" w:rsidRPr="00AA22B6">
              <w:rPr>
                <w:b/>
                <w:szCs w:val="22"/>
              </w:rPr>
              <w:t xml:space="preserve"> </w:t>
            </w:r>
            <w:r w:rsidRPr="00AA22B6">
              <w:rPr>
                <w:b/>
                <w:szCs w:val="22"/>
              </w:rPr>
              <w:t>this type of service</w:t>
            </w:r>
            <w:r w:rsidR="00D47833" w:rsidRPr="00AA22B6">
              <w:rPr>
                <w:b/>
                <w:szCs w:val="22"/>
              </w:rPr>
              <w:t xml:space="preserve"> and/or similar services</w:t>
            </w:r>
            <w:r w:rsidR="00146C3C" w:rsidRPr="00AA22B6">
              <w:rPr>
                <w:b/>
                <w:szCs w:val="22"/>
              </w:rPr>
              <w:t>.</w:t>
            </w:r>
            <w:r w:rsidR="00DF3BEC" w:rsidRPr="00AA22B6">
              <w:rPr>
                <w:b/>
                <w:szCs w:val="22"/>
              </w:rPr>
              <w:t xml:space="preserve"> If possible, please include</w:t>
            </w:r>
            <w:r w:rsidR="00586545" w:rsidRPr="00AA22B6">
              <w:rPr>
                <w:b/>
                <w:szCs w:val="22"/>
              </w:rPr>
              <w:t xml:space="preserve"> whether this is in relation to MTOP and/or STOP services and</w:t>
            </w:r>
            <w:r w:rsidR="00DF3BEC" w:rsidRPr="00AA22B6">
              <w:rPr>
                <w:b/>
                <w:szCs w:val="22"/>
              </w:rPr>
              <w:t xml:space="preserve"> how many patients you treat annually. </w:t>
            </w:r>
          </w:p>
        </w:tc>
      </w:tr>
      <w:tr w:rsidR="0001450D" w:rsidRPr="00AA22B6" w14:paraId="41E37766" w14:textId="77777777" w:rsidTr="00586545">
        <w:tc>
          <w:tcPr>
            <w:tcW w:w="9351" w:type="dxa"/>
          </w:tcPr>
          <w:p w14:paraId="41F0B78A" w14:textId="77777777" w:rsidR="0001450D" w:rsidRPr="00AA22B6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ABE0538" w14:textId="77777777" w:rsidR="00BA5995" w:rsidRPr="00AA22B6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6DB183F" w14:textId="77777777" w:rsidR="00BA5995" w:rsidRPr="00AA22B6" w:rsidRDefault="00BA5995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E3E2019" w14:textId="77777777" w:rsidR="0001450D" w:rsidRPr="00AA22B6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062389F" w14:textId="77777777" w:rsidR="0001450D" w:rsidRPr="00AA22B6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32307ED" w14:textId="77777777" w:rsidR="0001450D" w:rsidRPr="00AA22B6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1F3D29C" w14:textId="77777777" w:rsidR="0001450D" w:rsidRPr="00AA22B6" w:rsidRDefault="0001450D" w:rsidP="0037483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E685DE5" w14:textId="77777777" w:rsidR="00BA5995" w:rsidRPr="00AA22B6" w:rsidRDefault="00BA5995" w:rsidP="00214497">
      <w:pPr>
        <w:pStyle w:val="PQQindent"/>
        <w:spacing w:before="0" w:after="0"/>
        <w:ind w:left="0"/>
        <w:rPr>
          <w:b/>
          <w:szCs w:val="22"/>
        </w:rPr>
      </w:pPr>
    </w:p>
    <w:p w14:paraId="1847211B" w14:textId="77777777" w:rsidR="00F90BCD" w:rsidRPr="00AA22B6" w:rsidRDefault="00F90BCD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90BCD" w:rsidRPr="00AA22B6" w14:paraId="56AF5012" w14:textId="77777777" w:rsidTr="004766A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77DD20BD" w14:textId="6E63B652" w:rsidR="00F90BCD" w:rsidRPr="00AA22B6" w:rsidRDefault="00F90BCD" w:rsidP="0058654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2B6">
              <w:rPr>
                <w:rFonts w:ascii="Arial" w:hAnsi="Arial" w:cs="Arial"/>
                <w:b/>
                <w:sz w:val="22"/>
                <w:szCs w:val="22"/>
              </w:rPr>
              <w:t xml:space="preserve">Please confirm that (in your view) you have the </w:t>
            </w:r>
            <w:r w:rsidRPr="00AA22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appropriate experience, capability, capacity and ability to commit resources (staffing and facilities) required to deliver these services within the </w:t>
            </w:r>
            <w:proofErr w:type="gramStart"/>
            <w:r w:rsidRPr="00AA22B6">
              <w:rPr>
                <w:rFonts w:ascii="Arial" w:hAnsi="Arial" w:cs="Arial"/>
                <w:b/>
                <w:bCs/>
                <w:sz w:val="22"/>
                <w:szCs w:val="22"/>
              </w:rPr>
              <w:t>South East</w:t>
            </w:r>
            <w:proofErr w:type="gramEnd"/>
            <w:r w:rsidRPr="00AA22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region.</w:t>
            </w:r>
          </w:p>
          <w:p w14:paraId="793DE60C" w14:textId="77777777" w:rsidR="00F90BCD" w:rsidRPr="00AA22B6" w:rsidRDefault="00F90BCD" w:rsidP="004766A7">
            <w:pPr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90BCD" w:rsidRPr="00AA22B6" w14:paraId="51B1F174" w14:textId="77777777" w:rsidTr="00AA22B6">
        <w:trPr>
          <w:trHeight w:val="955"/>
        </w:trPr>
        <w:tc>
          <w:tcPr>
            <w:tcW w:w="9079" w:type="dxa"/>
          </w:tcPr>
          <w:p w14:paraId="6E4FEF1D" w14:textId="017F1A5F" w:rsidR="00F90BCD" w:rsidRPr="00AA22B6" w:rsidRDefault="00586545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22B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828257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2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A22B6">
              <w:rPr>
                <w:rFonts w:ascii="Arial" w:hAnsi="Arial" w:cs="Arial"/>
                <w:sz w:val="22"/>
                <w:szCs w:val="22"/>
              </w:rPr>
              <w:t>or  No</w:t>
            </w:r>
            <w:proofErr w:type="gramEnd"/>
            <w:r w:rsidRPr="00AA22B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42121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D138A6A" w14:textId="77777777" w:rsidR="00F90BCD" w:rsidRPr="00AA22B6" w:rsidRDefault="00F90BCD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267EC32" w14:textId="77777777" w:rsidR="00F90BCD" w:rsidRPr="00AA22B6" w:rsidRDefault="00F90BCD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46C3C" w:rsidRPr="00AA22B6" w14:paraId="6D1C1525" w14:textId="77777777" w:rsidTr="00E30043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1D4ECE68" w14:textId="3387DEC7" w:rsidR="00146C3C" w:rsidRPr="00AA22B6" w:rsidRDefault="00411250" w:rsidP="00146C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2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169BABD7" w14:textId="7F41D46C" w:rsidR="00586545" w:rsidRPr="00AA22B6" w:rsidRDefault="00586545" w:rsidP="0058654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2B6">
              <w:rPr>
                <w:rStyle w:val="cf01"/>
                <w:rFonts w:ascii="Arial" w:hAnsi="Arial" w:cs="Arial"/>
                <w:b/>
                <w:bCs/>
                <w:sz w:val="22"/>
                <w:szCs w:val="22"/>
              </w:rPr>
              <w:t>Where possible, please state your existing gestation age limits and, if appropriate, whether you would be willing to extend your medical and /or surgical (as relevant) gestation age limits from your existing level to higher gestation limits.</w:t>
            </w:r>
          </w:p>
        </w:tc>
      </w:tr>
      <w:tr w:rsidR="00146C3C" w:rsidRPr="00AA22B6" w14:paraId="54A775C7" w14:textId="77777777" w:rsidTr="00E30043">
        <w:tc>
          <w:tcPr>
            <w:tcW w:w="9079" w:type="dxa"/>
          </w:tcPr>
          <w:p w14:paraId="69641590" w14:textId="77777777" w:rsidR="00146C3C" w:rsidRPr="00AA22B6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F9C2F85" w14:textId="77777777" w:rsidR="00146C3C" w:rsidRPr="00AA22B6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65D7E4F8" w14:textId="77777777" w:rsidR="00146C3C" w:rsidRPr="00AA22B6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2677EE43" w14:textId="18363459" w:rsidR="00146C3C" w:rsidRPr="00AA22B6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282EBB5" w14:textId="50F0829D" w:rsidR="00146C3C" w:rsidRPr="00AA22B6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C0987B1" w14:textId="77777777" w:rsidR="00146C3C" w:rsidRPr="00AA22B6" w:rsidRDefault="00146C3C" w:rsidP="00E30043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B394353" w14:textId="77777777" w:rsidR="00146C3C" w:rsidRPr="00AA22B6" w:rsidRDefault="00146C3C" w:rsidP="00214497">
      <w:pPr>
        <w:pStyle w:val="PQQindent"/>
        <w:spacing w:before="0" w:after="0"/>
        <w:ind w:left="0"/>
        <w:rPr>
          <w:b/>
          <w:szCs w:val="22"/>
        </w:rPr>
      </w:pPr>
    </w:p>
    <w:p w14:paraId="661DF3AD" w14:textId="77777777" w:rsidR="00586545" w:rsidRPr="00AA22B6" w:rsidRDefault="00586545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1250" w:rsidRPr="00AA22B6" w14:paraId="51B93DAF" w14:textId="77777777" w:rsidTr="004766A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5E327B83" w14:textId="13EC54DC" w:rsidR="00411250" w:rsidRPr="00AA22B6" w:rsidRDefault="00411250" w:rsidP="0058654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22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Please confirm if you would be willing to, and have the capacity and capability to offer late gestations </w:t>
            </w:r>
            <w:r w:rsidR="00DF3BEC" w:rsidRPr="00AA22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(23 weeks + 6 days) </w:t>
            </w:r>
            <w:r w:rsidRPr="00AA22B6">
              <w:rPr>
                <w:rFonts w:ascii="Arial" w:hAnsi="Arial" w:cs="Arial"/>
                <w:b/>
                <w:bCs/>
                <w:sz w:val="22"/>
                <w:szCs w:val="22"/>
              </w:rPr>
              <w:t>and if so, up to how many weeks?</w:t>
            </w:r>
            <w:r w:rsidR="00DF3BEC" w:rsidRPr="00AA22B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411250" w:rsidRPr="00AA22B6" w14:paraId="61F533D1" w14:textId="77777777" w:rsidTr="004766A7">
        <w:tc>
          <w:tcPr>
            <w:tcW w:w="9079" w:type="dxa"/>
          </w:tcPr>
          <w:p w14:paraId="4A804E65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374C6124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83783DD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4CA6A55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C5C74AF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0A3F4E8" w14:textId="77777777" w:rsidR="00567746" w:rsidRPr="00AA22B6" w:rsidRDefault="00567746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11250" w:rsidRPr="00AA22B6" w14:paraId="764D4B9D" w14:textId="77777777" w:rsidTr="004766A7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4096DA9B" w14:textId="0A5C02C3" w:rsidR="00411250" w:rsidRPr="00AA22B6" w:rsidRDefault="00411250" w:rsidP="00586545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A22B6">
              <w:rPr>
                <w:rFonts w:ascii="Arial" w:hAnsi="Arial" w:cs="Arial"/>
                <w:b/>
                <w:sz w:val="22"/>
                <w:szCs w:val="22"/>
              </w:rPr>
              <w:lastRenderedPageBreak/>
              <w:t>Please briefly describe what you see as the key delivery challenges and / or opportunities, in relation to providing these services, and why?</w:t>
            </w:r>
          </w:p>
        </w:tc>
      </w:tr>
      <w:tr w:rsidR="00411250" w:rsidRPr="00AA22B6" w14:paraId="3FCB3AD1" w14:textId="77777777" w:rsidTr="004766A7">
        <w:tc>
          <w:tcPr>
            <w:tcW w:w="9079" w:type="dxa"/>
          </w:tcPr>
          <w:p w14:paraId="0E5AC80A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4BB8E0CD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E950905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0687B18D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1EB3328F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5BA76499" w14:textId="77777777" w:rsidR="00411250" w:rsidRPr="00AA22B6" w:rsidRDefault="00411250" w:rsidP="004766A7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F76868" w14:textId="77777777" w:rsidR="004C5A5B" w:rsidRPr="00AA22B6" w:rsidRDefault="004C5A5B" w:rsidP="00214497">
      <w:pPr>
        <w:pStyle w:val="PQQindent"/>
        <w:spacing w:before="0" w:after="0"/>
        <w:ind w:left="0"/>
        <w:rPr>
          <w:b/>
          <w:szCs w:val="22"/>
        </w:rPr>
      </w:pPr>
    </w:p>
    <w:p w14:paraId="31F7C956" w14:textId="77777777" w:rsidR="0096183E" w:rsidRPr="00AA22B6" w:rsidRDefault="0096183E" w:rsidP="00214497">
      <w:pPr>
        <w:pStyle w:val="PQQindent"/>
        <w:spacing w:before="0" w:after="0"/>
        <w:ind w:left="0"/>
        <w:rPr>
          <w:b/>
          <w:szCs w:val="22"/>
        </w:rPr>
      </w:pPr>
    </w:p>
    <w:tbl>
      <w:tblPr>
        <w:tblStyle w:val="TableGrid"/>
        <w:tblpPr w:leftFromText="180" w:rightFromText="180" w:vertAnchor="text" w:horzAnchor="margin" w:tblpXSpec="center" w:tblpY="13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00830" w:rsidRPr="00AA22B6" w14:paraId="3817A99A" w14:textId="77777777" w:rsidTr="00DF6821">
        <w:tc>
          <w:tcPr>
            <w:tcW w:w="9079" w:type="dxa"/>
            <w:shd w:val="clear" w:color="auto" w:fill="D9D9D9" w:themeFill="background1" w:themeFillShade="D9"/>
            <w:vAlign w:val="center"/>
          </w:tcPr>
          <w:p w14:paraId="1A6D4F00" w14:textId="406A2311" w:rsidR="00F00830" w:rsidRPr="00AA22B6" w:rsidRDefault="00F00830" w:rsidP="00AA22B6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AA22B6">
              <w:rPr>
                <w:rFonts w:ascii="Arial" w:hAnsi="Arial" w:cs="Arial"/>
                <w:b/>
                <w:sz w:val="22"/>
                <w:szCs w:val="22"/>
              </w:rPr>
              <w:t xml:space="preserve">Would you like us to share your contact details with other provider organisations expressing interest, to help facilitate potential </w:t>
            </w:r>
            <w:r w:rsidR="000E6824" w:rsidRPr="00AA22B6">
              <w:rPr>
                <w:rFonts w:ascii="Arial" w:hAnsi="Arial" w:cs="Arial"/>
                <w:b/>
                <w:sz w:val="22"/>
                <w:szCs w:val="22"/>
              </w:rPr>
              <w:t xml:space="preserve">networking </w:t>
            </w:r>
            <w:r w:rsidRPr="00AA22B6">
              <w:rPr>
                <w:rFonts w:ascii="Arial" w:hAnsi="Arial" w:cs="Arial"/>
                <w:b/>
                <w:sz w:val="22"/>
                <w:szCs w:val="22"/>
              </w:rPr>
              <w:t xml:space="preserve">opportunities? </w:t>
            </w:r>
          </w:p>
          <w:p w14:paraId="6E7C7815" w14:textId="77777777" w:rsidR="00F00830" w:rsidRPr="00AA22B6" w:rsidRDefault="00F00830" w:rsidP="00DF6821">
            <w:pPr>
              <w:pStyle w:val="PQQindent"/>
              <w:ind w:left="0"/>
              <w:rPr>
                <w:b/>
                <w:i/>
                <w:szCs w:val="22"/>
              </w:rPr>
            </w:pPr>
          </w:p>
        </w:tc>
      </w:tr>
      <w:tr w:rsidR="00F00830" w:rsidRPr="00AA22B6" w14:paraId="64490B80" w14:textId="77777777" w:rsidTr="00DF6821">
        <w:tc>
          <w:tcPr>
            <w:tcW w:w="9079" w:type="dxa"/>
          </w:tcPr>
          <w:p w14:paraId="3CF0536C" w14:textId="77777777" w:rsidR="0096183E" w:rsidRPr="00AA22B6" w:rsidRDefault="0096183E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</w:p>
          <w:p w14:paraId="7ED2490A" w14:textId="57B7B039" w:rsidR="00F00830" w:rsidRPr="00AA22B6" w:rsidRDefault="00F00830" w:rsidP="00DF6821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AA22B6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839236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A22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A22B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Start"/>
            <w:r w:rsidRPr="00AA22B6">
              <w:rPr>
                <w:rFonts w:ascii="Arial" w:hAnsi="Arial" w:cs="Arial"/>
                <w:sz w:val="22"/>
                <w:szCs w:val="22"/>
              </w:rPr>
              <w:t>or  No</w:t>
            </w:r>
            <w:proofErr w:type="gramEnd"/>
            <w:r w:rsidRPr="00AA22B6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41888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183E" w:rsidRPr="00AA22B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614B2BE7" w14:textId="77777777" w:rsidR="00F00830" w:rsidRDefault="00F00830" w:rsidP="00F00830">
      <w:pPr>
        <w:pStyle w:val="NoSpacing"/>
        <w:spacing w:before="200"/>
        <w:ind w:right="804"/>
        <w:rPr>
          <w:rFonts w:ascii="Arial" w:hAnsi="Arial" w:cs="Arial"/>
        </w:rPr>
      </w:pPr>
    </w:p>
    <w:p w14:paraId="1CFEF144" w14:textId="77777777" w:rsidR="00AA22B6" w:rsidRPr="00AA22B6" w:rsidRDefault="00AA22B6" w:rsidP="00F00830">
      <w:pPr>
        <w:pStyle w:val="NoSpacing"/>
        <w:spacing w:before="200"/>
        <w:ind w:right="804"/>
        <w:rPr>
          <w:rFonts w:ascii="Arial" w:hAnsi="Arial" w:cs="Arial"/>
        </w:rPr>
      </w:pPr>
    </w:p>
    <w:p w14:paraId="09AB4373" w14:textId="3C15FDB7" w:rsidR="00112617" w:rsidRPr="00AA22B6" w:rsidRDefault="00112617" w:rsidP="00112617">
      <w:pPr>
        <w:jc w:val="center"/>
        <w:rPr>
          <w:rFonts w:ascii="Arial" w:hAnsi="Arial" w:cs="Arial"/>
        </w:rPr>
      </w:pPr>
      <w:r w:rsidRPr="00AA22B6">
        <w:rPr>
          <w:rFonts w:ascii="Arial" w:hAnsi="Arial" w:cs="Arial"/>
        </w:rPr>
        <w:t>Please complete this questionnaire by</w:t>
      </w:r>
      <w:r w:rsidR="005757B3" w:rsidRPr="00AA22B6">
        <w:rPr>
          <w:rFonts w:ascii="Arial" w:hAnsi="Arial" w:cs="Arial"/>
        </w:rPr>
        <w:t xml:space="preserve"> 12:00pm</w:t>
      </w:r>
      <w:r w:rsidRPr="00AA22B6">
        <w:rPr>
          <w:rFonts w:ascii="Arial" w:hAnsi="Arial" w:cs="Arial"/>
        </w:rPr>
        <w:t xml:space="preserve"> </w:t>
      </w:r>
      <w:r w:rsidR="00732308" w:rsidRPr="00AA22B6">
        <w:rPr>
          <w:rFonts w:ascii="Arial" w:hAnsi="Arial" w:cs="Arial"/>
        </w:rPr>
        <w:t xml:space="preserve">on </w:t>
      </w:r>
      <w:r w:rsidR="00D63CD5" w:rsidRPr="00AA22B6">
        <w:rPr>
          <w:rFonts w:ascii="Arial" w:hAnsi="Arial" w:cs="Arial"/>
          <w:b/>
          <w:bCs/>
        </w:rPr>
        <w:t>2</w:t>
      </w:r>
      <w:r w:rsidR="00586545" w:rsidRPr="00AA22B6">
        <w:rPr>
          <w:rFonts w:ascii="Arial" w:hAnsi="Arial" w:cs="Arial"/>
          <w:b/>
          <w:bCs/>
        </w:rPr>
        <w:t>1st</w:t>
      </w:r>
      <w:r w:rsidR="000E6824" w:rsidRPr="00AA22B6">
        <w:rPr>
          <w:rFonts w:ascii="Arial" w:hAnsi="Arial" w:cs="Arial"/>
          <w:b/>
          <w:bCs/>
        </w:rPr>
        <w:t xml:space="preserve"> July </w:t>
      </w:r>
      <w:r w:rsidRPr="00AA22B6">
        <w:rPr>
          <w:rFonts w:ascii="Arial" w:hAnsi="Arial" w:cs="Arial"/>
          <w:b/>
          <w:bCs/>
        </w:rPr>
        <w:t>2023,</w:t>
      </w:r>
      <w:r w:rsidRPr="00AA22B6">
        <w:rPr>
          <w:rFonts w:ascii="Arial" w:hAnsi="Arial" w:cs="Arial"/>
        </w:rPr>
        <w:t xml:space="preserve"> and return it via the correspondence/messaging function within </w:t>
      </w:r>
      <w:proofErr w:type="spellStart"/>
      <w:r w:rsidRPr="00AA22B6">
        <w:rPr>
          <w:rFonts w:ascii="Arial" w:hAnsi="Arial" w:cs="Arial"/>
        </w:rPr>
        <w:t>Atamis</w:t>
      </w:r>
      <w:proofErr w:type="spellEnd"/>
      <w:r w:rsidRPr="00AA22B6">
        <w:rPr>
          <w:rFonts w:ascii="Arial" w:hAnsi="Arial" w:cs="Arial"/>
        </w:rPr>
        <w:t>.</w:t>
      </w:r>
    </w:p>
    <w:p w14:paraId="0A4744AF" w14:textId="73BB2A60" w:rsidR="00112617" w:rsidRPr="00AA22B6" w:rsidRDefault="00112617" w:rsidP="00112617">
      <w:pPr>
        <w:jc w:val="center"/>
        <w:rPr>
          <w:rFonts w:ascii="Arial" w:hAnsi="Arial" w:cs="Arial"/>
        </w:rPr>
      </w:pPr>
      <w:r w:rsidRPr="00AA22B6">
        <w:rPr>
          <w:rFonts w:ascii="Arial" w:hAnsi="Arial" w:cs="Arial"/>
        </w:rPr>
        <w:t>If you have any queries, please contact Alex Searle</w:t>
      </w:r>
      <w:r w:rsidR="000E6824" w:rsidRPr="00AA22B6">
        <w:rPr>
          <w:rFonts w:ascii="Arial" w:hAnsi="Arial" w:cs="Arial"/>
        </w:rPr>
        <w:t xml:space="preserve">: </w:t>
      </w:r>
      <w:hyperlink r:id="rId10" w:history="1">
        <w:r w:rsidR="000E6824" w:rsidRPr="00AA22B6">
          <w:rPr>
            <w:rStyle w:val="Hyperlink"/>
            <w:rFonts w:ascii="Arial" w:hAnsi="Arial" w:cs="Arial"/>
          </w:rPr>
          <w:t>Alexandra.searle@nhs.net</w:t>
        </w:r>
      </w:hyperlink>
    </w:p>
    <w:p w14:paraId="6B22A000" w14:textId="77777777" w:rsidR="00112617" w:rsidRPr="00AA22B6" w:rsidRDefault="00112617" w:rsidP="00112617">
      <w:pPr>
        <w:jc w:val="center"/>
        <w:rPr>
          <w:rFonts w:ascii="Arial" w:hAnsi="Arial" w:cs="Arial"/>
          <w:highlight w:val="yellow"/>
        </w:rPr>
      </w:pPr>
      <w:r w:rsidRPr="00AA22B6">
        <w:rPr>
          <w:rFonts w:ascii="Arial" w:hAnsi="Arial" w:cs="Arial"/>
        </w:rPr>
        <w:t xml:space="preserve">Thank </w:t>
      </w:r>
      <w:proofErr w:type="gramStart"/>
      <w:r w:rsidRPr="00AA22B6">
        <w:rPr>
          <w:rFonts w:ascii="Arial" w:hAnsi="Arial" w:cs="Arial"/>
        </w:rPr>
        <w:t>you</w:t>
      </w:r>
      <w:proofErr w:type="gramEnd"/>
    </w:p>
    <w:p w14:paraId="67968754" w14:textId="476BB27D" w:rsidR="00696B82" w:rsidRPr="00A84DC0" w:rsidRDefault="00696B82" w:rsidP="00112617">
      <w:pPr>
        <w:pStyle w:val="NoSpacing"/>
        <w:spacing w:before="200"/>
        <w:ind w:right="804"/>
        <w:jc w:val="center"/>
        <w:rPr>
          <w:rFonts w:ascii="Arial" w:hAnsi="Arial" w:cs="Arial"/>
          <w:b/>
          <w:sz w:val="24"/>
          <w:szCs w:val="24"/>
        </w:rPr>
      </w:pPr>
    </w:p>
    <w:sectPr w:rsidR="00696B82" w:rsidRPr="00A84DC0" w:rsidSect="00A177E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8B58DF" w14:textId="77777777" w:rsidR="009440A9" w:rsidRDefault="009440A9" w:rsidP="00A177EF">
      <w:pPr>
        <w:spacing w:after="0" w:line="240" w:lineRule="auto"/>
      </w:pPr>
      <w:r>
        <w:separator/>
      </w:r>
    </w:p>
  </w:endnote>
  <w:endnote w:type="continuationSeparator" w:id="0">
    <w:p w14:paraId="21EC80E8" w14:textId="77777777" w:rsidR="009440A9" w:rsidRDefault="009440A9" w:rsidP="00A1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8A83" w14:textId="77777777" w:rsidR="00DE00B0" w:rsidRDefault="00DE00B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724A05" wp14:editId="2C3BCDD0">
              <wp:simplePos x="0" y="0"/>
              <wp:positionH relativeFrom="column">
                <wp:posOffset>239151</wp:posOffset>
              </wp:positionH>
              <wp:positionV relativeFrom="paragraph">
                <wp:posOffset>-20369</wp:posOffset>
              </wp:positionV>
              <wp:extent cx="4933950" cy="260252"/>
              <wp:effectExtent l="0" t="0" r="19050" b="260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33950" cy="260252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4BD063" w14:textId="297100BA" w:rsidR="00DE00B0" w:rsidRPr="00112617" w:rsidRDefault="00D20610" w:rsidP="00DE00B0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Market Engagement</w:t>
                          </w:r>
                          <w:r w:rsidR="00DE00B0"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Questionnaire</w:t>
                          </w:r>
                          <w:r w:rsidR="00112617" w:rsidRPr="00112617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– </w:t>
                          </w:r>
                          <w:r w:rsidR="005757B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fr-FR"/>
                            </w:rPr>
                            <w:t>Complex Terminations of Pregnancy – South East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724A05" id="Rectangle 4" o:spid="_x0000_s1026" style="position:absolute;margin-left:18.85pt;margin-top:-1.6pt;width:388.5pt;height:2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" fillcolor="#1f497d [3215]" strokecolor="#243f60 [1604]" strokeweight="2pt">
              <v:textbox>
                <w:txbxContent>
                  <w:p w14:paraId="534BD063" w14:textId="297100BA" w:rsidR="00DE00B0" w:rsidRPr="00112617" w:rsidRDefault="00D20610" w:rsidP="00DE00B0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</w:pPr>
                    <w:r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Market Engagement</w:t>
                    </w:r>
                    <w:r w:rsidR="00DE00B0"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Questionnaire</w:t>
                    </w:r>
                    <w:r w:rsidR="00112617" w:rsidRPr="00112617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 xml:space="preserve"> – </w:t>
                    </w:r>
                    <w:r w:rsidR="005757B3">
                      <w:rPr>
                        <w:rFonts w:ascii="Arial" w:hAnsi="Arial" w:cs="Arial"/>
                        <w:b/>
                        <w:sz w:val="16"/>
                        <w:szCs w:val="16"/>
                        <w:lang w:val="fr-FR"/>
                      </w:rPr>
                      <w:t>Complex Terminations of Pregnancy – South East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824EA" w14:textId="37DF34B1" w:rsidR="00A13073" w:rsidRPr="007D5D82" w:rsidRDefault="00A13073" w:rsidP="00A13073">
    <w:pPr>
      <w:pStyle w:val="Footer"/>
      <w:tabs>
        <w:tab w:val="left" w:pos="2565"/>
        <w:tab w:val="center" w:pos="4932"/>
      </w:tabs>
      <w:rPr>
        <w:b/>
      </w:rPr>
    </w:pPr>
    <w:bookmarkStart w:id="4" w:name="_Hlk477955870"/>
    <w:bookmarkEnd w:id="4"/>
    <w:r>
      <w:rPr>
        <w:b/>
        <w:sz w:val="24"/>
      </w:rPr>
      <w:tab/>
    </w:r>
    <w:r>
      <w:rPr>
        <w:b/>
        <w:sz w:val="24"/>
      </w:rPr>
      <w:tab/>
    </w:r>
    <w:r w:rsidRPr="007D5D82">
      <w:rPr>
        <w:b/>
        <w:sz w:val="24"/>
      </w:rPr>
      <w:t xml:space="preserve"> </w:t>
    </w:r>
  </w:p>
  <w:p w14:paraId="142D0944" w14:textId="77777777" w:rsidR="00A13073" w:rsidRDefault="00A130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A241" w14:textId="77777777" w:rsidR="009440A9" w:rsidRDefault="009440A9" w:rsidP="00A177EF">
      <w:pPr>
        <w:spacing w:after="0" w:line="240" w:lineRule="auto"/>
      </w:pPr>
      <w:r>
        <w:separator/>
      </w:r>
    </w:p>
  </w:footnote>
  <w:footnote w:type="continuationSeparator" w:id="0">
    <w:p w14:paraId="7E7FF73D" w14:textId="77777777" w:rsidR="009440A9" w:rsidRDefault="009440A9" w:rsidP="00A17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B5671"/>
    <w:multiLevelType w:val="hybridMultilevel"/>
    <w:tmpl w:val="0CFA383E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73796"/>
    <w:multiLevelType w:val="hybridMultilevel"/>
    <w:tmpl w:val="E91687AA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A562D"/>
    <w:multiLevelType w:val="hybridMultilevel"/>
    <w:tmpl w:val="ACE8CC6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3DD28E1"/>
    <w:multiLevelType w:val="hybridMultilevel"/>
    <w:tmpl w:val="D368D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346778"/>
    <w:multiLevelType w:val="hybridMultilevel"/>
    <w:tmpl w:val="07A0F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7F4E5620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34E45"/>
    <w:multiLevelType w:val="hybridMultilevel"/>
    <w:tmpl w:val="FA9E268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96174C1"/>
    <w:multiLevelType w:val="hybridMultilevel"/>
    <w:tmpl w:val="CA14D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A732F9"/>
    <w:multiLevelType w:val="hybridMultilevel"/>
    <w:tmpl w:val="7B40D6D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CE42861"/>
    <w:multiLevelType w:val="hybridMultilevel"/>
    <w:tmpl w:val="7EC4B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80300"/>
    <w:multiLevelType w:val="hybridMultilevel"/>
    <w:tmpl w:val="00343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8380E"/>
    <w:multiLevelType w:val="hybridMultilevel"/>
    <w:tmpl w:val="CFF80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5D652D"/>
    <w:multiLevelType w:val="hybridMultilevel"/>
    <w:tmpl w:val="59C8AD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8B699E"/>
    <w:multiLevelType w:val="hybridMultilevel"/>
    <w:tmpl w:val="660653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3930A6"/>
    <w:multiLevelType w:val="hybridMultilevel"/>
    <w:tmpl w:val="2B2EC8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C6F1D84"/>
    <w:multiLevelType w:val="hybridMultilevel"/>
    <w:tmpl w:val="79F66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24802"/>
    <w:multiLevelType w:val="hybridMultilevel"/>
    <w:tmpl w:val="7B54B9C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BB0DB2"/>
    <w:multiLevelType w:val="multilevel"/>
    <w:tmpl w:val="3A424480"/>
    <w:lvl w:ilvl="0">
      <w:start w:val="1"/>
      <w:numFmt w:val="lowerLetter"/>
      <w:lvlText w:val="%1)"/>
      <w:lvlJc w:val="left"/>
      <w:pPr>
        <w:ind w:left="720" w:firstLine="4680"/>
      </w:pPr>
    </w:lvl>
    <w:lvl w:ilvl="1">
      <w:start w:val="1"/>
      <w:numFmt w:val="lowerLetter"/>
      <w:lvlText w:val="%2."/>
      <w:lvlJc w:val="left"/>
      <w:pPr>
        <w:ind w:left="1440" w:firstLine="9720"/>
      </w:pPr>
    </w:lvl>
    <w:lvl w:ilvl="2">
      <w:start w:val="1"/>
      <w:numFmt w:val="lowerRoman"/>
      <w:lvlText w:val="%3."/>
      <w:lvlJc w:val="right"/>
      <w:pPr>
        <w:ind w:left="2160" w:firstLine="14940"/>
      </w:pPr>
    </w:lvl>
    <w:lvl w:ilvl="3">
      <w:start w:val="1"/>
      <w:numFmt w:val="decimal"/>
      <w:lvlText w:val="%4."/>
      <w:lvlJc w:val="left"/>
      <w:pPr>
        <w:ind w:left="2880" w:firstLine="19800"/>
      </w:pPr>
    </w:lvl>
    <w:lvl w:ilvl="4">
      <w:start w:val="1"/>
      <w:numFmt w:val="lowerLetter"/>
      <w:lvlText w:val="%5."/>
      <w:lvlJc w:val="left"/>
      <w:pPr>
        <w:ind w:left="3600" w:firstLine="24840"/>
      </w:pPr>
    </w:lvl>
    <w:lvl w:ilvl="5">
      <w:start w:val="1"/>
      <w:numFmt w:val="lowerRoman"/>
      <w:lvlText w:val="%6."/>
      <w:lvlJc w:val="right"/>
      <w:pPr>
        <w:ind w:left="4320" w:firstLine="30060"/>
      </w:pPr>
    </w:lvl>
    <w:lvl w:ilvl="6">
      <w:start w:val="1"/>
      <w:numFmt w:val="decimal"/>
      <w:lvlText w:val="%7."/>
      <w:lvlJc w:val="left"/>
      <w:pPr>
        <w:ind w:left="5040" w:hanging="30616"/>
      </w:pPr>
    </w:lvl>
    <w:lvl w:ilvl="7">
      <w:start w:val="1"/>
      <w:numFmt w:val="lowerLetter"/>
      <w:lvlText w:val="%8."/>
      <w:lvlJc w:val="left"/>
      <w:pPr>
        <w:ind w:left="5760" w:hanging="25576"/>
      </w:pPr>
    </w:lvl>
    <w:lvl w:ilvl="8">
      <w:start w:val="1"/>
      <w:numFmt w:val="lowerRoman"/>
      <w:lvlText w:val="%9."/>
      <w:lvlJc w:val="right"/>
      <w:pPr>
        <w:ind w:left="6480" w:hanging="20356"/>
      </w:pPr>
    </w:lvl>
  </w:abstractNum>
  <w:abstractNum w:abstractNumId="17" w15:restartNumberingAfterBreak="0">
    <w:nsid w:val="7F2B700A"/>
    <w:multiLevelType w:val="hybridMultilevel"/>
    <w:tmpl w:val="77602B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84391646">
    <w:abstractNumId w:val="7"/>
  </w:num>
  <w:num w:numId="2" w16cid:durableId="1526553156">
    <w:abstractNumId w:val="12"/>
  </w:num>
  <w:num w:numId="3" w16cid:durableId="1869486438">
    <w:abstractNumId w:val="4"/>
  </w:num>
  <w:num w:numId="4" w16cid:durableId="1332174545">
    <w:abstractNumId w:val="2"/>
  </w:num>
  <w:num w:numId="5" w16cid:durableId="988830780">
    <w:abstractNumId w:val="9"/>
  </w:num>
  <w:num w:numId="6" w16cid:durableId="685598535">
    <w:abstractNumId w:val="6"/>
  </w:num>
  <w:num w:numId="7" w16cid:durableId="1501658933">
    <w:abstractNumId w:val="11"/>
  </w:num>
  <w:num w:numId="8" w16cid:durableId="1541622568">
    <w:abstractNumId w:val="13"/>
  </w:num>
  <w:num w:numId="9" w16cid:durableId="977876754">
    <w:abstractNumId w:val="15"/>
  </w:num>
  <w:num w:numId="10" w16cid:durableId="382405828">
    <w:abstractNumId w:val="0"/>
  </w:num>
  <w:num w:numId="11" w16cid:durableId="736823288">
    <w:abstractNumId w:val="1"/>
  </w:num>
  <w:num w:numId="12" w16cid:durableId="17428235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38000491">
    <w:abstractNumId w:val="10"/>
  </w:num>
  <w:num w:numId="14" w16cid:durableId="1201750325">
    <w:abstractNumId w:val="5"/>
  </w:num>
  <w:num w:numId="15" w16cid:durableId="35473613">
    <w:abstractNumId w:val="3"/>
  </w:num>
  <w:num w:numId="16" w16cid:durableId="1949389704">
    <w:abstractNumId w:val="14"/>
  </w:num>
  <w:num w:numId="17" w16cid:durableId="938953661">
    <w:abstractNumId w:val="17"/>
  </w:num>
  <w:num w:numId="18" w16cid:durableId="13371498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DB"/>
    <w:rsid w:val="000026BD"/>
    <w:rsid w:val="0001450D"/>
    <w:rsid w:val="0001586E"/>
    <w:rsid w:val="00015CAD"/>
    <w:rsid w:val="00021C47"/>
    <w:rsid w:val="000348C9"/>
    <w:rsid w:val="000422C8"/>
    <w:rsid w:val="000456DF"/>
    <w:rsid w:val="00045A90"/>
    <w:rsid w:val="00050B3C"/>
    <w:rsid w:val="00050BEC"/>
    <w:rsid w:val="00057142"/>
    <w:rsid w:val="00063123"/>
    <w:rsid w:val="00063A43"/>
    <w:rsid w:val="000677AA"/>
    <w:rsid w:val="000720F3"/>
    <w:rsid w:val="00084AB1"/>
    <w:rsid w:val="00092737"/>
    <w:rsid w:val="00094D6C"/>
    <w:rsid w:val="000C0B1C"/>
    <w:rsid w:val="000C3460"/>
    <w:rsid w:val="000C3CAB"/>
    <w:rsid w:val="000D269C"/>
    <w:rsid w:val="000E6824"/>
    <w:rsid w:val="000F277D"/>
    <w:rsid w:val="000F415F"/>
    <w:rsid w:val="00112617"/>
    <w:rsid w:val="00137962"/>
    <w:rsid w:val="00146C3C"/>
    <w:rsid w:val="001731F1"/>
    <w:rsid w:val="00173D7C"/>
    <w:rsid w:val="0017518E"/>
    <w:rsid w:val="001759C2"/>
    <w:rsid w:val="001837FE"/>
    <w:rsid w:val="00191B8A"/>
    <w:rsid w:val="00191FC3"/>
    <w:rsid w:val="001933A3"/>
    <w:rsid w:val="00197211"/>
    <w:rsid w:val="001B0C13"/>
    <w:rsid w:val="001B4C86"/>
    <w:rsid w:val="001C2760"/>
    <w:rsid w:val="001E13A3"/>
    <w:rsid w:val="001E7BF8"/>
    <w:rsid w:val="00200942"/>
    <w:rsid w:val="002015B4"/>
    <w:rsid w:val="00206502"/>
    <w:rsid w:val="00210E6B"/>
    <w:rsid w:val="00214497"/>
    <w:rsid w:val="002211DD"/>
    <w:rsid w:val="002327BF"/>
    <w:rsid w:val="00243E87"/>
    <w:rsid w:val="002472C9"/>
    <w:rsid w:val="00256FF0"/>
    <w:rsid w:val="00257B4D"/>
    <w:rsid w:val="002657D3"/>
    <w:rsid w:val="00281B2C"/>
    <w:rsid w:val="002C08A5"/>
    <w:rsid w:val="002C7294"/>
    <w:rsid w:val="002E1D24"/>
    <w:rsid w:val="002F5552"/>
    <w:rsid w:val="00300ACA"/>
    <w:rsid w:val="003151A1"/>
    <w:rsid w:val="0031531C"/>
    <w:rsid w:val="00316BF4"/>
    <w:rsid w:val="00316C5E"/>
    <w:rsid w:val="003245CB"/>
    <w:rsid w:val="00324DBC"/>
    <w:rsid w:val="00340490"/>
    <w:rsid w:val="0034699A"/>
    <w:rsid w:val="00350934"/>
    <w:rsid w:val="003528D3"/>
    <w:rsid w:val="00357BB5"/>
    <w:rsid w:val="00361A83"/>
    <w:rsid w:val="00363B37"/>
    <w:rsid w:val="00395BAD"/>
    <w:rsid w:val="003B56DE"/>
    <w:rsid w:val="003C4141"/>
    <w:rsid w:val="003C64B6"/>
    <w:rsid w:val="003E1547"/>
    <w:rsid w:val="003F5C75"/>
    <w:rsid w:val="00400BF3"/>
    <w:rsid w:val="00411250"/>
    <w:rsid w:val="00413FC1"/>
    <w:rsid w:val="00424DCF"/>
    <w:rsid w:val="00465A4C"/>
    <w:rsid w:val="0046708E"/>
    <w:rsid w:val="00473856"/>
    <w:rsid w:val="00473D6B"/>
    <w:rsid w:val="00475196"/>
    <w:rsid w:val="00481971"/>
    <w:rsid w:val="00482C00"/>
    <w:rsid w:val="0049535C"/>
    <w:rsid w:val="004969B2"/>
    <w:rsid w:val="004A0E4D"/>
    <w:rsid w:val="004B5997"/>
    <w:rsid w:val="004C5A5B"/>
    <w:rsid w:val="004D1D6A"/>
    <w:rsid w:val="004E067C"/>
    <w:rsid w:val="004E6300"/>
    <w:rsid w:val="005103B1"/>
    <w:rsid w:val="00527072"/>
    <w:rsid w:val="005304EF"/>
    <w:rsid w:val="0054636B"/>
    <w:rsid w:val="00552CBC"/>
    <w:rsid w:val="00555071"/>
    <w:rsid w:val="0056070E"/>
    <w:rsid w:val="00567746"/>
    <w:rsid w:val="005720F2"/>
    <w:rsid w:val="005757B3"/>
    <w:rsid w:val="005849F3"/>
    <w:rsid w:val="00586545"/>
    <w:rsid w:val="005C4C17"/>
    <w:rsid w:val="005E011B"/>
    <w:rsid w:val="005E2D37"/>
    <w:rsid w:val="005E3AC1"/>
    <w:rsid w:val="005F2BDB"/>
    <w:rsid w:val="00601E42"/>
    <w:rsid w:val="00624555"/>
    <w:rsid w:val="006248B5"/>
    <w:rsid w:val="0064486C"/>
    <w:rsid w:val="00665043"/>
    <w:rsid w:val="00675BB7"/>
    <w:rsid w:val="0068270E"/>
    <w:rsid w:val="006935D4"/>
    <w:rsid w:val="00696B82"/>
    <w:rsid w:val="006A69DE"/>
    <w:rsid w:val="006B3B31"/>
    <w:rsid w:val="006B4B2B"/>
    <w:rsid w:val="006D0198"/>
    <w:rsid w:val="006D0A64"/>
    <w:rsid w:val="006D6DD2"/>
    <w:rsid w:val="006E67AE"/>
    <w:rsid w:val="00701068"/>
    <w:rsid w:val="00722D05"/>
    <w:rsid w:val="00732308"/>
    <w:rsid w:val="0074086E"/>
    <w:rsid w:val="0074466D"/>
    <w:rsid w:val="007569F3"/>
    <w:rsid w:val="00756B64"/>
    <w:rsid w:val="0076132C"/>
    <w:rsid w:val="00764C97"/>
    <w:rsid w:val="00791D4E"/>
    <w:rsid w:val="00793254"/>
    <w:rsid w:val="00796736"/>
    <w:rsid w:val="007B4E6A"/>
    <w:rsid w:val="007C62D9"/>
    <w:rsid w:val="007F1577"/>
    <w:rsid w:val="007F75AB"/>
    <w:rsid w:val="00802CD9"/>
    <w:rsid w:val="0081627A"/>
    <w:rsid w:val="00821A19"/>
    <w:rsid w:val="00825549"/>
    <w:rsid w:val="00826162"/>
    <w:rsid w:val="008300E3"/>
    <w:rsid w:val="00836B78"/>
    <w:rsid w:val="00872CC3"/>
    <w:rsid w:val="00876C74"/>
    <w:rsid w:val="008B49F1"/>
    <w:rsid w:val="008C2D09"/>
    <w:rsid w:val="008D3235"/>
    <w:rsid w:val="008D5547"/>
    <w:rsid w:val="008E2554"/>
    <w:rsid w:val="008E2AEE"/>
    <w:rsid w:val="008F3374"/>
    <w:rsid w:val="00932DC2"/>
    <w:rsid w:val="00941160"/>
    <w:rsid w:val="0094276D"/>
    <w:rsid w:val="009440A9"/>
    <w:rsid w:val="009574E1"/>
    <w:rsid w:val="0096183E"/>
    <w:rsid w:val="00967A47"/>
    <w:rsid w:val="00971C53"/>
    <w:rsid w:val="009B21D5"/>
    <w:rsid w:val="009C00FE"/>
    <w:rsid w:val="009C01AB"/>
    <w:rsid w:val="009D0D2C"/>
    <w:rsid w:val="009E34ED"/>
    <w:rsid w:val="009E6715"/>
    <w:rsid w:val="00A04BE5"/>
    <w:rsid w:val="00A13073"/>
    <w:rsid w:val="00A177EF"/>
    <w:rsid w:val="00A26216"/>
    <w:rsid w:val="00A41DAE"/>
    <w:rsid w:val="00A50ED0"/>
    <w:rsid w:val="00A84DC0"/>
    <w:rsid w:val="00A973DE"/>
    <w:rsid w:val="00AA0101"/>
    <w:rsid w:val="00AA22B6"/>
    <w:rsid w:val="00AD1164"/>
    <w:rsid w:val="00AE32F2"/>
    <w:rsid w:val="00AE686C"/>
    <w:rsid w:val="00AF3627"/>
    <w:rsid w:val="00AF7276"/>
    <w:rsid w:val="00B07829"/>
    <w:rsid w:val="00B31DB9"/>
    <w:rsid w:val="00B323FB"/>
    <w:rsid w:val="00B3346B"/>
    <w:rsid w:val="00B638BD"/>
    <w:rsid w:val="00B64440"/>
    <w:rsid w:val="00B66422"/>
    <w:rsid w:val="00B802C5"/>
    <w:rsid w:val="00B93F4C"/>
    <w:rsid w:val="00B959BD"/>
    <w:rsid w:val="00BA0E23"/>
    <w:rsid w:val="00BA5995"/>
    <w:rsid w:val="00BB0BA0"/>
    <w:rsid w:val="00BB4A8D"/>
    <w:rsid w:val="00BB69AD"/>
    <w:rsid w:val="00BD2FED"/>
    <w:rsid w:val="00BE003C"/>
    <w:rsid w:val="00BE3851"/>
    <w:rsid w:val="00BF1C91"/>
    <w:rsid w:val="00C15D15"/>
    <w:rsid w:val="00C21A8C"/>
    <w:rsid w:val="00C3380C"/>
    <w:rsid w:val="00C402C8"/>
    <w:rsid w:val="00C54208"/>
    <w:rsid w:val="00C57C46"/>
    <w:rsid w:val="00C643EC"/>
    <w:rsid w:val="00C86EBB"/>
    <w:rsid w:val="00C936FC"/>
    <w:rsid w:val="00C94521"/>
    <w:rsid w:val="00CA53DC"/>
    <w:rsid w:val="00CD3073"/>
    <w:rsid w:val="00CD5B32"/>
    <w:rsid w:val="00CD6522"/>
    <w:rsid w:val="00CF4C20"/>
    <w:rsid w:val="00CF5A74"/>
    <w:rsid w:val="00D07B66"/>
    <w:rsid w:val="00D12011"/>
    <w:rsid w:val="00D123B0"/>
    <w:rsid w:val="00D20610"/>
    <w:rsid w:val="00D2677A"/>
    <w:rsid w:val="00D43359"/>
    <w:rsid w:val="00D47833"/>
    <w:rsid w:val="00D53E28"/>
    <w:rsid w:val="00D55CEB"/>
    <w:rsid w:val="00D63CD5"/>
    <w:rsid w:val="00D655FD"/>
    <w:rsid w:val="00D71AEF"/>
    <w:rsid w:val="00D85E72"/>
    <w:rsid w:val="00D95EEB"/>
    <w:rsid w:val="00DA5481"/>
    <w:rsid w:val="00DD32E2"/>
    <w:rsid w:val="00DD684E"/>
    <w:rsid w:val="00DE00B0"/>
    <w:rsid w:val="00DE3839"/>
    <w:rsid w:val="00DE55EE"/>
    <w:rsid w:val="00DF3BEC"/>
    <w:rsid w:val="00DF5FBD"/>
    <w:rsid w:val="00E37E0B"/>
    <w:rsid w:val="00E44524"/>
    <w:rsid w:val="00E51667"/>
    <w:rsid w:val="00E577CC"/>
    <w:rsid w:val="00E733B1"/>
    <w:rsid w:val="00E74637"/>
    <w:rsid w:val="00E81A18"/>
    <w:rsid w:val="00E91184"/>
    <w:rsid w:val="00E944B0"/>
    <w:rsid w:val="00EA0592"/>
    <w:rsid w:val="00EA1726"/>
    <w:rsid w:val="00EB07B2"/>
    <w:rsid w:val="00EB6388"/>
    <w:rsid w:val="00EC2737"/>
    <w:rsid w:val="00EC367A"/>
    <w:rsid w:val="00EC7D10"/>
    <w:rsid w:val="00ED5CD2"/>
    <w:rsid w:val="00ED6CDE"/>
    <w:rsid w:val="00ED71E6"/>
    <w:rsid w:val="00EE28E4"/>
    <w:rsid w:val="00EF5A1B"/>
    <w:rsid w:val="00EF7A0B"/>
    <w:rsid w:val="00F00830"/>
    <w:rsid w:val="00F11C22"/>
    <w:rsid w:val="00F34B95"/>
    <w:rsid w:val="00F4204E"/>
    <w:rsid w:val="00F52C56"/>
    <w:rsid w:val="00F90BCD"/>
    <w:rsid w:val="00F90F58"/>
    <w:rsid w:val="00F9344D"/>
    <w:rsid w:val="00F96338"/>
    <w:rsid w:val="00FB300B"/>
    <w:rsid w:val="00FC2C23"/>
    <w:rsid w:val="00FC56D1"/>
    <w:rsid w:val="00FC69AD"/>
    <w:rsid w:val="00FE2A94"/>
    <w:rsid w:val="00FE7AEE"/>
    <w:rsid w:val="00FF5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4E8E5DB8"/>
  <w15:docId w15:val="{FA6FC7E4-E8AC-439C-908B-A995DB6BF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460"/>
    <w:pPr>
      <w:spacing w:after="0" w:line="660" w:lineRule="exact"/>
      <w:outlineLvl w:val="0"/>
    </w:pPr>
    <w:rPr>
      <w:rFonts w:ascii="Arial" w:eastAsiaTheme="minorEastAsia" w:hAnsi="Arial" w:cs="Arial"/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3460"/>
    <w:pPr>
      <w:keepNext/>
      <w:keepLines/>
      <w:spacing w:before="200" w:after="0" w:line="240" w:lineRule="auto"/>
      <w:outlineLvl w:val="1"/>
    </w:pPr>
    <w:rPr>
      <w:rFonts w:ascii="Arial" w:eastAsiaTheme="majorEastAsia" w:hAnsi="Arial" w:cstheme="majorBidi"/>
      <w:b/>
      <w:bCs/>
      <w:sz w:val="24"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2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76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A177EF"/>
    <w:pPr>
      <w:spacing w:before="120" w:after="120" w:line="240" w:lineRule="auto"/>
      <w:ind w:left="360"/>
    </w:pPr>
    <w:rPr>
      <w:rFonts w:ascii="Arial" w:eastAsia="Times New Roman" w:hAnsi="Arial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rsid w:val="00A177EF"/>
    <w:rPr>
      <w:rFonts w:ascii="Arial" w:eastAsia="Times New Roman" w:hAnsi="Arial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7EF"/>
  </w:style>
  <w:style w:type="paragraph" w:styleId="Footer">
    <w:name w:val="footer"/>
    <w:basedOn w:val="Normal"/>
    <w:link w:val="FooterChar"/>
    <w:uiPriority w:val="99"/>
    <w:unhideWhenUsed/>
    <w:rsid w:val="00A17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7EF"/>
  </w:style>
  <w:style w:type="character" w:customStyle="1" w:styleId="Heading1Char">
    <w:name w:val="Heading 1 Char"/>
    <w:basedOn w:val="DefaultParagraphFont"/>
    <w:link w:val="Heading1"/>
    <w:uiPriority w:val="9"/>
    <w:rsid w:val="000C3460"/>
    <w:rPr>
      <w:rFonts w:ascii="Arial" w:eastAsiaTheme="minorEastAsia" w:hAnsi="Arial" w:cs="Arial"/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3460"/>
    <w:rPr>
      <w:rFonts w:ascii="Arial" w:eastAsiaTheme="majorEastAsia" w:hAnsi="Arial" w:cstheme="majorBidi"/>
      <w:b/>
      <w:bCs/>
      <w:sz w:val="24"/>
      <w:szCs w:val="26"/>
      <w:lang w:eastAsia="ja-JP"/>
    </w:rPr>
  </w:style>
  <w:style w:type="table" w:styleId="TableGrid">
    <w:name w:val="Table Grid"/>
    <w:basedOn w:val="TableNormal"/>
    <w:uiPriority w:val="59"/>
    <w:rsid w:val="000C3460"/>
    <w:pPr>
      <w:spacing w:after="0" w:line="240" w:lineRule="auto"/>
    </w:pPr>
    <w:rPr>
      <w:rFonts w:eastAsiaTheme="minorEastAsia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348C9"/>
    <w:pPr>
      <w:spacing w:after="0" w:line="240" w:lineRule="auto"/>
    </w:pPr>
  </w:style>
  <w:style w:type="paragraph" w:customStyle="1" w:styleId="PQQJustified">
    <w:name w:val="PQQ Justified"/>
    <w:basedOn w:val="Normal"/>
    <w:rsid w:val="00057142"/>
    <w:pPr>
      <w:spacing w:before="60" w:after="60" w:line="240" w:lineRule="auto"/>
      <w:ind w:left="709"/>
      <w:jc w:val="both"/>
    </w:pPr>
    <w:rPr>
      <w:rFonts w:ascii="Arial" w:eastAsia="Times New Roman" w:hAnsi="Arial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0571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7FE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DA54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4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46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46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4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4637"/>
    <w:rPr>
      <w:b/>
      <w:bCs/>
      <w:sz w:val="20"/>
      <w:szCs w:val="20"/>
    </w:rPr>
  </w:style>
  <w:style w:type="character" w:customStyle="1" w:styleId="LevelA1Char">
    <w:name w:val="Level A1 Char"/>
    <w:link w:val="LevelA1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PQQindent">
    <w:name w:val="PQQ indent"/>
    <w:basedOn w:val="LevelA1"/>
    <w:link w:val="PQQindentChar"/>
    <w:rsid w:val="00D12011"/>
    <w:pPr>
      <w:ind w:left="709" w:firstLine="0"/>
    </w:pPr>
  </w:style>
  <w:style w:type="paragraph" w:customStyle="1" w:styleId="LevelA1">
    <w:name w:val="Level A1"/>
    <w:basedOn w:val="Heading1"/>
    <w:next w:val="PQQindent"/>
    <w:link w:val="LevelA1Char"/>
    <w:autoRedefine/>
    <w:rsid w:val="00D12011"/>
    <w:pPr>
      <w:spacing w:before="60" w:after="60" w:line="240" w:lineRule="auto"/>
      <w:ind w:left="720" w:hanging="720"/>
      <w:jc w:val="both"/>
    </w:pPr>
    <w:rPr>
      <w:rFonts w:eastAsia="Arial"/>
      <w:b w:val="0"/>
      <w:bCs/>
      <w:kern w:val="32"/>
      <w:sz w:val="22"/>
      <w:szCs w:val="24"/>
    </w:rPr>
  </w:style>
  <w:style w:type="paragraph" w:customStyle="1" w:styleId="Style10ptBold">
    <w:name w:val="Style 10 pt Bold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customStyle="1" w:styleId="ResponseTable">
    <w:name w:val="Response Table"/>
    <w:basedOn w:val="Normal"/>
    <w:rsid w:val="00D12011"/>
    <w:pPr>
      <w:spacing w:before="60" w:after="60" w:line="240" w:lineRule="auto"/>
    </w:pPr>
    <w:rPr>
      <w:rFonts w:ascii="Arial" w:eastAsia="Times New Roman" w:hAnsi="Arial" w:cs="Times New Roman"/>
      <w:color w:val="0000FF"/>
      <w:sz w:val="20"/>
      <w:szCs w:val="20"/>
      <w:lang w:eastAsia="en-GB"/>
    </w:rPr>
  </w:style>
  <w:style w:type="paragraph" w:customStyle="1" w:styleId="Body">
    <w:name w:val="Body"/>
    <w:basedOn w:val="Normal"/>
    <w:rsid w:val="00D12011"/>
    <w:pPr>
      <w:spacing w:after="240" w:line="288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Style2">
    <w:name w:val="Style2"/>
    <w:basedOn w:val="Normal"/>
    <w:autoRedefine/>
    <w:rsid w:val="00D12011"/>
    <w:pPr>
      <w:tabs>
        <w:tab w:val="left" w:pos="1276"/>
      </w:tabs>
      <w:spacing w:before="120" w:after="0" w:line="240" w:lineRule="auto"/>
      <w:ind w:left="12" w:hanging="12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tablestyle">
    <w:name w:val="table style"/>
    <w:basedOn w:val="Style2"/>
    <w:rsid w:val="00D12011"/>
    <w:pPr>
      <w:spacing w:before="0" w:after="120"/>
      <w:ind w:left="57" w:firstLine="0"/>
      <w:jc w:val="left"/>
    </w:pPr>
  </w:style>
  <w:style w:type="character" w:customStyle="1" w:styleId="PQQindentChar">
    <w:name w:val="PQQ indent Char"/>
    <w:basedOn w:val="LevelA1Char"/>
    <w:link w:val="PQQindent"/>
    <w:locked/>
    <w:rsid w:val="00D12011"/>
    <w:rPr>
      <w:rFonts w:ascii="Arial" w:eastAsia="Arial" w:hAnsi="Arial" w:cs="Arial"/>
      <w:bCs/>
      <w:kern w:val="32"/>
      <w:szCs w:val="24"/>
    </w:rPr>
  </w:style>
  <w:style w:type="paragraph" w:customStyle="1" w:styleId="Normal1">
    <w:name w:val="Normal1"/>
    <w:rsid w:val="001E13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Mention1">
    <w:name w:val="Mention1"/>
    <w:basedOn w:val="DefaultParagraphFont"/>
    <w:uiPriority w:val="99"/>
    <w:semiHidden/>
    <w:unhideWhenUsed/>
    <w:rsid w:val="002C7294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FE2A94"/>
    <w:pPr>
      <w:spacing w:after="0" w:line="240" w:lineRule="auto"/>
    </w:pPr>
  </w:style>
  <w:style w:type="paragraph" w:customStyle="1" w:styleId="StyleJustifiedLeft127cm">
    <w:name w:val="Style Justified Left:  1.27 cm"/>
    <w:basedOn w:val="Normal"/>
    <w:rsid w:val="00473856"/>
    <w:pPr>
      <w:spacing w:before="60" w:after="60" w:line="240" w:lineRule="auto"/>
      <w:ind w:left="567"/>
      <w:jc w:val="both"/>
    </w:pPr>
    <w:rPr>
      <w:rFonts w:ascii="Arial" w:eastAsia="Times New Roman" w:hAnsi="Arial" w:cs="Times New Roman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E682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58654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lexandra.searle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2EF332-F501-401F-8995-EBF963846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Plymouth City Council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Harding Mark (South West Commissioning Support)</dc:creator>
  <cp:lastModifiedBy>SEARLE, Alexandra (NHS SOUTH, CENTRAL AND WEST COMMISSIONING SUPPORT UNIT)</cp:lastModifiedBy>
  <cp:revision>2</cp:revision>
  <cp:lastPrinted>2015-10-14T14:33:00Z</cp:lastPrinted>
  <dcterms:created xsi:type="dcterms:W3CDTF">2023-06-21T15:17:00Z</dcterms:created>
  <dcterms:modified xsi:type="dcterms:W3CDTF">2023-06-21T15:17:00Z</dcterms:modified>
</cp:coreProperties>
</file>