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239" w:rsidRDefault="00E65D93" w:rsidP="00E65D93">
      <w:pPr>
        <w:jc w:val="center"/>
      </w:pPr>
      <w:r>
        <w:rPr>
          <w:noProof/>
          <w:lang w:eastAsia="en-GB"/>
        </w:rPr>
        <w:drawing>
          <wp:inline distT="0" distB="0" distL="0" distR="0">
            <wp:extent cx="845820" cy="918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C LOGO BETTER QUALITY.pn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862752" cy="936926"/>
                    </a:xfrm>
                    <a:prstGeom prst="rect">
                      <a:avLst/>
                    </a:prstGeom>
                  </pic:spPr>
                </pic:pic>
              </a:graphicData>
            </a:graphic>
          </wp:inline>
        </w:drawing>
      </w:r>
    </w:p>
    <w:p w:rsidR="00E65D93" w:rsidRDefault="00E65D93" w:rsidP="00E65D93">
      <w:pPr>
        <w:jc w:val="center"/>
        <w:rPr>
          <w:sz w:val="28"/>
          <w:szCs w:val="28"/>
        </w:rPr>
      </w:pPr>
      <w:r>
        <w:rPr>
          <w:sz w:val="28"/>
          <w:szCs w:val="28"/>
        </w:rPr>
        <w:t>SUDBURY TOWN COUNCIL</w:t>
      </w:r>
    </w:p>
    <w:p w:rsidR="00E65D93" w:rsidRDefault="00133699" w:rsidP="00E65D93">
      <w:pPr>
        <w:jc w:val="center"/>
        <w:rPr>
          <w:sz w:val="28"/>
          <w:szCs w:val="28"/>
        </w:rPr>
      </w:pPr>
      <w:r>
        <w:rPr>
          <w:sz w:val="28"/>
          <w:szCs w:val="28"/>
        </w:rPr>
        <w:t xml:space="preserve">SUDBURY CEMETERY </w:t>
      </w:r>
      <w:r w:rsidR="00E65D93">
        <w:rPr>
          <w:sz w:val="28"/>
          <w:szCs w:val="28"/>
        </w:rPr>
        <w:t>MAINTENANCE SPECIFICATION</w:t>
      </w:r>
    </w:p>
    <w:p w:rsidR="00E65D93" w:rsidRDefault="00E65D93" w:rsidP="009D1C94">
      <w:pPr>
        <w:spacing w:after="0"/>
        <w:jc w:val="center"/>
        <w:rPr>
          <w:sz w:val="28"/>
          <w:szCs w:val="28"/>
        </w:rPr>
      </w:pPr>
    </w:p>
    <w:p w:rsidR="00225846" w:rsidRDefault="00225846" w:rsidP="009D1C94">
      <w:pPr>
        <w:spacing w:after="0"/>
        <w:jc w:val="center"/>
        <w:rPr>
          <w:sz w:val="28"/>
          <w:szCs w:val="28"/>
        </w:rPr>
      </w:pPr>
      <w:bookmarkStart w:id="0" w:name="_GoBack"/>
      <w:bookmarkEnd w:id="0"/>
    </w:p>
    <w:p w:rsidR="00E65D93" w:rsidRDefault="00E65D93" w:rsidP="009D1C94">
      <w:pPr>
        <w:pStyle w:val="ListParagraph"/>
        <w:numPr>
          <w:ilvl w:val="0"/>
          <w:numId w:val="3"/>
        </w:numPr>
        <w:spacing w:after="0"/>
        <w:jc w:val="both"/>
        <w:rPr>
          <w:sz w:val="28"/>
          <w:szCs w:val="28"/>
        </w:rPr>
      </w:pPr>
      <w:r w:rsidRPr="00EB6B74">
        <w:rPr>
          <w:sz w:val="28"/>
          <w:szCs w:val="28"/>
        </w:rPr>
        <w:t xml:space="preserve">Grass cutting to all areas in </w:t>
      </w:r>
      <w:r w:rsidR="00C95587">
        <w:rPr>
          <w:sz w:val="28"/>
          <w:szCs w:val="28"/>
        </w:rPr>
        <w:t>main cemetery plus new area – 14</w:t>
      </w:r>
      <w:r w:rsidRPr="00EB6B74">
        <w:rPr>
          <w:sz w:val="28"/>
          <w:szCs w:val="28"/>
        </w:rPr>
        <w:t xml:space="preserve"> cuts per annum. Strimming around and over top of graves taking care to ensure that headstones, </w:t>
      </w:r>
      <w:r w:rsidR="00CA4826" w:rsidRPr="00EB6B74">
        <w:rPr>
          <w:sz w:val="28"/>
          <w:szCs w:val="28"/>
        </w:rPr>
        <w:t xml:space="preserve">kerb surrounds, </w:t>
      </w:r>
      <w:r w:rsidRPr="00EB6B74">
        <w:rPr>
          <w:sz w:val="28"/>
          <w:szCs w:val="28"/>
        </w:rPr>
        <w:t xml:space="preserve">plants and flowers and other memorials are not harmed or damaged. </w:t>
      </w:r>
    </w:p>
    <w:p w:rsidR="00EB6B74" w:rsidRPr="00EB6B74" w:rsidRDefault="00EB6B74" w:rsidP="009D1C94">
      <w:pPr>
        <w:pStyle w:val="ListParagraph"/>
        <w:spacing w:after="0"/>
        <w:rPr>
          <w:sz w:val="28"/>
          <w:szCs w:val="28"/>
        </w:rPr>
      </w:pPr>
    </w:p>
    <w:p w:rsidR="00E65D93" w:rsidRDefault="00E65D93" w:rsidP="009D1C94">
      <w:pPr>
        <w:pStyle w:val="ListParagraph"/>
        <w:numPr>
          <w:ilvl w:val="0"/>
          <w:numId w:val="3"/>
        </w:numPr>
        <w:spacing w:after="0"/>
        <w:rPr>
          <w:sz w:val="28"/>
          <w:szCs w:val="28"/>
        </w:rPr>
      </w:pPr>
      <w:r w:rsidRPr="00EB6B74">
        <w:rPr>
          <w:sz w:val="28"/>
          <w:szCs w:val="28"/>
        </w:rPr>
        <w:t>Hand strim and maintain green burial area of cemetery</w:t>
      </w:r>
      <w:r w:rsidR="00CA4826" w:rsidRPr="00EB6B74">
        <w:rPr>
          <w:sz w:val="28"/>
          <w:szCs w:val="28"/>
        </w:rPr>
        <w:t>.</w:t>
      </w:r>
    </w:p>
    <w:p w:rsidR="00EB6B74" w:rsidRPr="00EB6B74" w:rsidRDefault="00EB6B74" w:rsidP="009D1C94">
      <w:pPr>
        <w:pStyle w:val="ListParagraph"/>
        <w:spacing w:after="0"/>
        <w:rPr>
          <w:sz w:val="28"/>
          <w:szCs w:val="28"/>
        </w:rPr>
      </w:pPr>
    </w:p>
    <w:p w:rsidR="009D1C94" w:rsidRDefault="00CA4826" w:rsidP="009D1C94">
      <w:pPr>
        <w:pStyle w:val="ListParagraph"/>
        <w:numPr>
          <w:ilvl w:val="0"/>
          <w:numId w:val="3"/>
        </w:numPr>
        <w:spacing w:after="0"/>
        <w:jc w:val="both"/>
        <w:rPr>
          <w:sz w:val="28"/>
          <w:szCs w:val="28"/>
        </w:rPr>
      </w:pPr>
      <w:r w:rsidRPr="00EB6B74">
        <w:rPr>
          <w:sz w:val="28"/>
          <w:szCs w:val="28"/>
        </w:rPr>
        <w:t>Apply weed killer and remove weeds on all paths in cemetery as required. Maintain edging o</w:t>
      </w:r>
      <w:r w:rsidR="00197230" w:rsidRPr="00EB6B74">
        <w:rPr>
          <w:sz w:val="28"/>
          <w:szCs w:val="28"/>
        </w:rPr>
        <w:t>n</w:t>
      </w:r>
      <w:r w:rsidRPr="00EB6B74">
        <w:rPr>
          <w:sz w:val="28"/>
          <w:szCs w:val="28"/>
        </w:rPr>
        <w:t xml:space="preserve"> all footpaths.</w:t>
      </w:r>
    </w:p>
    <w:p w:rsidR="009D1C94" w:rsidRPr="009D1C94" w:rsidRDefault="009D1C94" w:rsidP="009D1C94">
      <w:pPr>
        <w:spacing w:after="0"/>
        <w:jc w:val="both"/>
        <w:rPr>
          <w:sz w:val="28"/>
          <w:szCs w:val="28"/>
        </w:rPr>
      </w:pPr>
    </w:p>
    <w:p w:rsidR="00CA4826" w:rsidRPr="00EB6B74" w:rsidRDefault="00CA4826" w:rsidP="009D1C94">
      <w:pPr>
        <w:pStyle w:val="ListParagraph"/>
        <w:numPr>
          <w:ilvl w:val="0"/>
          <w:numId w:val="3"/>
        </w:numPr>
        <w:spacing w:after="0"/>
        <w:jc w:val="both"/>
        <w:rPr>
          <w:sz w:val="28"/>
          <w:szCs w:val="28"/>
        </w:rPr>
      </w:pPr>
      <w:r w:rsidRPr="00EB6B74">
        <w:rPr>
          <w:sz w:val="28"/>
          <w:szCs w:val="28"/>
        </w:rPr>
        <w:t>Maintain and manage approx. ¾ mile of hedgerow to include both sides and top of hedge and to dispose of all green waste.</w:t>
      </w:r>
    </w:p>
    <w:p w:rsidR="00CA4826" w:rsidRPr="00EB6B74" w:rsidRDefault="00CA4826" w:rsidP="009D1C94">
      <w:pPr>
        <w:spacing w:after="0"/>
        <w:ind w:left="270"/>
        <w:rPr>
          <w:sz w:val="28"/>
          <w:szCs w:val="28"/>
        </w:rPr>
      </w:pPr>
    </w:p>
    <w:p w:rsidR="00CA4826" w:rsidRPr="00EB6B74" w:rsidRDefault="00CA4826" w:rsidP="009D1C94">
      <w:pPr>
        <w:pStyle w:val="ListParagraph"/>
        <w:numPr>
          <w:ilvl w:val="0"/>
          <w:numId w:val="3"/>
        </w:numPr>
        <w:spacing w:after="0"/>
        <w:rPr>
          <w:sz w:val="28"/>
          <w:szCs w:val="28"/>
        </w:rPr>
      </w:pPr>
      <w:r w:rsidRPr="00EB6B74">
        <w:rPr>
          <w:sz w:val="28"/>
          <w:szCs w:val="28"/>
        </w:rPr>
        <w:t>Supply and spread pea shingle along paths and drive ways annually.</w:t>
      </w:r>
    </w:p>
    <w:p w:rsidR="00CA4826" w:rsidRPr="00EB6B74" w:rsidRDefault="00CA4826" w:rsidP="009D1C94">
      <w:pPr>
        <w:spacing w:after="0"/>
        <w:ind w:left="270"/>
        <w:rPr>
          <w:sz w:val="28"/>
          <w:szCs w:val="28"/>
        </w:rPr>
      </w:pPr>
    </w:p>
    <w:p w:rsidR="00CA4826" w:rsidRPr="00EB6B74" w:rsidRDefault="00CA4826" w:rsidP="009D1C94">
      <w:pPr>
        <w:pStyle w:val="ListParagraph"/>
        <w:numPr>
          <w:ilvl w:val="0"/>
          <w:numId w:val="3"/>
        </w:numPr>
        <w:spacing w:after="0"/>
        <w:rPr>
          <w:sz w:val="28"/>
          <w:szCs w:val="28"/>
        </w:rPr>
      </w:pPr>
      <w:r w:rsidRPr="00EB6B74">
        <w:rPr>
          <w:sz w:val="28"/>
          <w:szCs w:val="28"/>
        </w:rPr>
        <w:t xml:space="preserve"> Maintain shrub beds along main drive way.</w:t>
      </w:r>
    </w:p>
    <w:p w:rsidR="00197230" w:rsidRPr="00EB6B74" w:rsidRDefault="00197230" w:rsidP="009D1C94">
      <w:pPr>
        <w:spacing w:after="0"/>
        <w:ind w:left="270"/>
        <w:rPr>
          <w:sz w:val="28"/>
          <w:szCs w:val="28"/>
        </w:rPr>
      </w:pPr>
    </w:p>
    <w:p w:rsidR="00CA4826" w:rsidRDefault="00197230" w:rsidP="009D1C94">
      <w:pPr>
        <w:pStyle w:val="ListParagraph"/>
        <w:numPr>
          <w:ilvl w:val="0"/>
          <w:numId w:val="3"/>
        </w:numPr>
        <w:spacing w:after="0"/>
        <w:jc w:val="both"/>
        <w:rPr>
          <w:sz w:val="28"/>
          <w:szCs w:val="28"/>
        </w:rPr>
      </w:pPr>
      <w:r w:rsidRPr="00EB6B74">
        <w:rPr>
          <w:sz w:val="28"/>
          <w:szCs w:val="28"/>
        </w:rPr>
        <w:t>Maintain lower canopy of all trees in cemetery removing any low hanging or dangerous branches as necessary to include disposal of all green waste.</w:t>
      </w:r>
    </w:p>
    <w:p w:rsidR="003B1DB9" w:rsidRPr="003B1DB9" w:rsidRDefault="003B1DB9" w:rsidP="003B1DB9">
      <w:pPr>
        <w:pStyle w:val="ListParagraph"/>
        <w:rPr>
          <w:sz w:val="28"/>
          <w:szCs w:val="28"/>
        </w:rPr>
      </w:pPr>
    </w:p>
    <w:p w:rsidR="00CA4826" w:rsidRDefault="00CA4826" w:rsidP="009D1C94">
      <w:pPr>
        <w:spacing w:after="0"/>
        <w:rPr>
          <w:sz w:val="28"/>
          <w:szCs w:val="28"/>
        </w:rPr>
      </w:pPr>
    </w:p>
    <w:p w:rsidR="00197230" w:rsidRDefault="00197230" w:rsidP="00EB6B74">
      <w:pPr>
        <w:pStyle w:val="NoSpacing"/>
        <w:jc w:val="both"/>
        <w:rPr>
          <w:sz w:val="28"/>
          <w:szCs w:val="28"/>
        </w:rPr>
      </w:pPr>
      <w:r w:rsidRPr="00197230">
        <w:rPr>
          <w:sz w:val="28"/>
          <w:szCs w:val="28"/>
        </w:rPr>
        <w:t>Please note care should be taken when strimming to ensure that no graves or memorial stones are damaged. Any claims for damages may be passed onto the contractor.</w:t>
      </w:r>
    </w:p>
    <w:p w:rsidR="00197230" w:rsidRDefault="00197230" w:rsidP="00197230">
      <w:pPr>
        <w:pStyle w:val="NoSpacing"/>
        <w:rPr>
          <w:sz w:val="28"/>
          <w:szCs w:val="28"/>
        </w:rPr>
      </w:pPr>
    </w:p>
    <w:p w:rsidR="00197230" w:rsidRDefault="00197230" w:rsidP="00EB6B74">
      <w:pPr>
        <w:pStyle w:val="NoSpacing"/>
        <w:jc w:val="both"/>
        <w:rPr>
          <w:sz w:val="28"/>
          <w:szCs w:val="28"/>
        </w:rPr>
      </w:pPr>
      <w:r>
        <w:rPr>
          <w:sz w:val="28"/>
          <w:szCs w:val="28"/>
        </w:rPr>
        <w:t>The Council may ord</w:t>
      </w:r>
      <w:r w:rsidR="00E70493">
        <w:rPr>
          <w:sz w:val="28"/>
          <w:szCs w:val="28"/>
        </w:rPr>
        <w:t>er additional cuts if and when necessary at an hourly rate to be agreed, however should the weather be such that the grass does not grow so quickly, the Council retains the right to cancel one or more cuts.</w:t>
      </w:r>
    </w:p>
    <w:p w:rsidR="00E70493" w:rsidRDefault="00E70493" w:rsidP="00197230">
      <w:pPr>
        <w:pStyle w:val="NoSpacing"/>
        <w:rPr>
          <w:sz w:val="28"/>
          <w:szCs w:val="28"/>
        </w:rPr>
      </w:pPr>
    </w:p>
    <w:p w:rsidR="00E70493" w:rsidRDefault="00E70493" w:rsidP="00197230">
      <w:pPr>
        <w:pStyle w:val="NoSpacing"/>
        <w:rPr>
          <w:sz w:val="28"/>
          <w:szCs w:val="28"/>
        </w:rPr>
      </w:pPr>
      <w:r>
        <w:rPr>
          <w:sz w:val="28"/>
          <w:szCs w:val="28"/>
        </w:rPr>
        <w:t>The Contractor will be responsible for either mulching or removing all grass cuttings and leave all areas tidy at the end of every visit.</w:t>
      </w:r>
    </w:p>
    <w:p w:rsidR="00E70493" w:rsidRDefault="00E70493" w:rsidP="00197230">
      <w:pPr>
        <w:pStyle w:val="NoSpacing"/>
        <w:rPr>
          <w:sz w:val="28"/>
          <w:szCs w:val="28"/>
        </w:rPr>
      </w:pPr>
    </w:p>
    <w:p w:rsidR="009D1C94" w:rsidRDefault="00E70493" w:rsidP="00197230">
      <w:pPr>
        <w:pStyle w:val="NoSpacing"/>
        <w:rPr>
          <w:sz w:val="28"/>
          <w:szCs w:val="28"/>
        </w:rPr>
      </w:pPr>
      <w:r>
        <w:rPr>
          <w:sz w:val="28"/>
          <w:szCs w:val="28"/>
        </w:rPr>
        <w:t xml:space="preserve">Any concerns should be addressed to the </w:t>
      </w:r>
      <w:r w:rsidR="009D1C94">
        <w:rPr>
          <w:sz w:val="28"/>
          <w:szCs w:val="28"/>
        </w:rPr>
        <w:t>Cemetery Manager, Mr Mark Wilde</w:t>
      </w:r>
      <w:r>
        <w:rPr>
          <w:sz w:val="28"/>
          <w:szCs w:val="28"/>
        </w:rPr>
        <w:t xml:space="preserve">.  </w:t>
      </w:r>
    </w:p>
    <w:p w:rsidR="00E70493" w:rsidRPr="00197230" w:rsidRDefault="009D1C94" w:rsidP="00197230">
      <w:pPr>
        <w:pStyle w:val="NoSpacing"/>
        <w:rPr>
          <w:sz w:val="28"/>
          <w:szCs w:val="28"/>
        </w:rPr>
      </w:pPr>
      <w:r>
        <w:rPr>
          <w:sz w:val="28"/>
          <w:szCs w:val="28"/>
        </w:rPr>
        <w:t xml:space="preserve">Tel: 07969 232757 or email </w:t>
      </w:r>
      <w:hyperlink r:id="rId6" w:history="1">
        <w:r w:rsidRPr="00286675">
          <w:rPr>
            <w:rStyle w:val="Hyperlink"/>
            <w:sz w:val="28"/>
            <w:szCs w:val="28"/>
          </w:rPr>
          <w:t>mark.wilde@sudburytowncouncil.co.uk</w:t>
        </w:r>
      </w:hyperlink>
      <w:r>
        <w:rPr>
          <w:sz w:val="28"/>
          <w:szCs w:val="28"/>
        </w:rPr>
        <w:t xml:space="preserve"> </w:t>
      </w:r>
    </w:p>
    <w:p w:rsidR="00CA4826" w:rsidRPr="00197230" w:rsidRDefault="00CA4826" w:rsidP="00197230">
      <w:pPr>
        <w:pStyle w:val="NoSpacing"/>
        <w:rPr>
          <w:sz w:val="28"/>
          <w:szCs w:val="28"/>
        </w:rPr>
      </w:pPr>
      <w:r w:rsidRPr="00197230">
        <w:rPr>
          <w:sz w:val="28"/>
          <w:szCs w:val="28"/>
        </w:rPr>
        <w:tab/>
      </w:r>
    </w:p>
    <w:sectPr w:rsidR="00CA4826" w:rsidRPr="00197230" w:rsidSect="00E65D93">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234DB9"/>
    <w:multiLevelType w:val="hybridMultilevel"/>
    <w:tmpl w:val="D854BE62"/>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 w15:restartNumberingAfterBreak="0">
    <w:nsid w:val="494A51EC"/>
    <w:multiLevelType w:val="hybridMultilevel"/>
    <w:tmpl w:val="2BC0EA2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B24C96"/>
    <w:multiLevelType w:val="hybridMultilevel"/>
    <w:tmpl w:val="BC3E1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D93"/>
    <w:rsid w:val="00133699"/>
    <w:rsid w:val="00197230"/>
    <w:rsid w:val="00225846"/>
    <w:rsid w:val="003B1DB9"/>
    <w:rsid w:val="009D1C94"/>
    <w:rsid w:val="00C95587"/>
    <w:rsid w:val="00CA4826"/>
    <w:rsid w:val="00D94239"/>
    <w:rsid w:val="00E20DF3"/>
    <w:rsid w:val="00E65D93"/>
    <w:rsid w:val="00E70493"/>
    <w:rsid w:val="00EB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F1E6F-1FC0-4B5C-A5B0-B67366B3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D93"/>
    <w:pPr>
      <w:ind w:left="720"/>
      <w:contextualSpacing/>
    </w:pPr>
  </w:style>
  <w:style w:type="paragraph" w:styleId="NoSpacing">
    <w:name w:val="No Spacing"/>
    <w:uiPriority w:val="1"/>
    <w:qFormat/>
    <w:rsid w:val="00197230"/>
    <w:pPr>
      <w:spacing w:after="0" w:line="240" w:lineRule="auto"/>
    </w:pPr>
  </w:style>
  <w:style w:type="character" w:styleId="Hyperlink">
    <w:name w:val="Hyperlink"/>
    <w:basedOn w:val="DefaultParagraphFont"/>
    <w:uiPriority w:val="99"/>
    <w:unhideWhenUsed/>
    <w:rsid w:val="009D1C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wilde@sudburytowncouncil.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Howells</dc:creator>
  <cp:keywords/>
  <dc:description/>
  <cp:lastModifiedBy>Jacqui Howells</cp:lastModifiedBy>
  <cp:revision>4</cp:revision>
  <dcterms:created xsi:type="dcterms:W3CDTF">2018-07-30T14:19:00Z</dcterms:created>
  <dcterms:modified xsi:type="dcterms:W3CDTF">2018-08-03T10:02:00Z</dcterms:modified>
</cp:coreProperties>
</file>