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8ABA43" w14:textId="77777777" w:rsidR="00A5037C" w:rsidRDefault="00A5037C" w:rsidP="00A5037C">
      <w:pPr>
        <w:jc w:val="center"/>
        <w:rPr>
          <w:rFonts w:ascii="Arial" w:hAnsi="Arial" w:cs="Arial"/>
          <w:noProof/>
          <w:sz w:val="24"/>
          <w:szCs w:val="24"/>
          <w:lang w:eastAsia="en-GB"/>
        </w:rPr>
      </w:pPr>
    </w:p>
    <w:p w14:paraId="772BFF38" w14:textId="77777777" w:rsidR="002C383F" w:rsidRDefault="002C383F" w:rsidP="00A5037C">
      <w:pPr>
        <w:jc w:val="center"/>
        <w:rPr>
          <w:rFonts w:ascii="Arial" w:hAnsi="Arial" w:cs="Arial"/>
          <w:noProof/>
          <w:sz w:val="24"/>
          <w:szCs w:val="24"/>
          <w:lang w:eastAsia="en-GB"/>
        </w:rPr>
      </w:pPr>
    </w:p>
    <w:p w14:paraId="72187FEB" w14:textId="77777777" w:rsidR="00A5037C" w:rsidRDefault="00A5037C" w:rsidP="00A5037C">
      <w:pPr>
        <w:jc w:val="center"/>
        <w:rPr>
          <w:rFonts w:ascii="Arial" w:hAnsi="Arial" w:cs="Arial"/>
          <w:noProof/>
          <w:sz w:val="24"/>
          <w:szCs w:val="24"/>
          <w:lang w:eastAsia="en-GB"/>
        </w:rPr>
      </w:pPr>
    </w:p>
    <w:p w14:paraId="30F043A6" w14:textId="77777777" w:rsidR="00A5037C" w:rsidRDefault="00A5037C" w:rsidP="00A5037C">
      <w:pPr>
        <w:jc w:val="center"/>
        <w:rPr>
          <w:rFonts w:ascii="Arial" w:hAnsi="Arial" w:cs="Arial"/>
          <w:noProof/>
          <w:sz w:val="24"/>
          <w:szCs w:val="24"/>
          <w:lang w:eastAsia="en-GB"/>
        </w:rPr>
      </w:pPr>
    </w:p>
    <w:p w14:paraId="0C5FF2BA" w14:textId="77777777" w:rsidR="00A5037C" w:rsidRDefault="00A5037C" w:rsidP="00A5037C">
      <w:pPr>
        <w:jc w:val="center"/>
        <w:rPr>
          <w:rFonts w:ascii="Arial" w:hAnsi="Arial" w:cs="Arial"/>
          <w:noProof/>
          <w:sz w:val="24"/>
          <w:szCs w:val="24"/>
          <w:lang w:eastAsia="en-GB"/>
        </w:rPr>
      </w:pPr>
      <w:r>
        <w:rPr>
          <w:rFonts w:ascii="Arial" w:hAnsi="Arial" w:cs="Arial"/>
          <w:noProof/>
          <w:sz w:val="24"/>
          <w:szCs w:val="24"/>
          <w:lang w:eastAsia="en-GB"/>
        </w:rPr>
        <w:drawing>
          <wp:anchor distT="0" distB="0" distL="114300" distR="114300" simplePos="0" relativeHeight="251658240" behindDoc="0" locked="0" layoutInCell="1" allowOverlap="1" wp14:anchorId="5666C8BA" wp14:editId="402F5CEA">
            <wp:simplePos x="0" y="0"/>
            <wp:positionH relativeFrom="column">
              <wp:posOffset>1143000</wp:posOffset>
            </wp:positionH>
            <wp:positionV relativeFrom="paragraph">
              <wp:posOffset>27305</wp:posOffset>
            </wp:positionV>
            <wp:extent cx="3137826" cy="1485900"/>
            <wp:effectExtent l="0" t="0" r="5715" b="0"/>
            <wp:wrapThrough wrapText="bothSides">
              <wp:wrapPolygon edited="0">
                <wp:start x="0" y="0"/>
                <wp:lineTo x="0" y="21323"/>
                <wp:lineTo x="21508" y="21323"/>
                <wp:lineTo x="21508" y="0"/>
                <wp:lineTo x="0" y="0"/>
              </wp:wrapPolygon>
            </wp:wrapThrough>
            <wp:docPr id="2" name="Picture 2" descr="Z:\Forms and Templates\Logo\NHS GYW CCG\2017_GYWCCG_logos\GYWCCG NHS 70 Logo_small_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Forms and Templates\Logo\NHS GYW CCG\2017_GYWCCG_logos\GYWCCG NHS 70 Logo_small_10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37826"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EF7E9E" w14:textId="77777777" w:rsidR="00A5037C" w:rsidRDefault="00A5037C" w:rsidP="00A5037C">
      <w:pPr>
        <w:jc w:val="center"/>
        <w:rPr>
          <w:rFonts w:ascii="Arial" w:hAnsi="Arial" w:cs="Arial"/>
          <w:sz w:val="24"/>
          <w:szCs w:val="24"/>
          <w:lang w:val="en"/>
        </w:rPr>
      </w:pPr>
    </w:p>
    <w:p w14:paraId="19D96451" w14:textId="665E3B73" w:rsidR="00A5037C" w:rsidRDefault="00A5037C" w:rsidP="003227D7">
      <w:pPr>
        <w:jc w:val="center"/>
        <w:rPr>
          <w:rFonts w:ascii="Arial" w:hAnsi="Arial" w:cs="Arial"/>
          <w:sz w:val="24"/>
          <w:szCs w:val="24"/>
          <w:lang w:val="en"/>
        </w:rPr>
      </w:pPr>
      <w:r w:rsidRPr="00A5037C">
        <w:rPr>
          <w:rFonts w:ascii="Arial" w:hAnsi="Arial" w:cs="Arial"/>
          <w:noProof/>
          <w:sz w:val="24"/>
          <w:szCs w:val="24"/>
          <w:lang w:eastAsia="en-GB"/>
        </w:rPr>
        <mc:AlternateContent>
          <mc:Choice Requires="wps">
            <w:drawing>
              <wp:anchor distT="45720" distB="45720" distL="114300" distR="114300" simplePos="0" relativeHeight="251662336" behindDoc="0" locked="0" layoutInCell="1" allowOverlap="1" wp14:anchorId="740C5293" wp14:editId="17C8BBE1">
                <wp:simplePos x="0" y="0"/>
                <wp:positionH relativeFrom="margin">
                  <wp:align>center</wp:align>
                </wp:positionH>
                <wp:positionV relativeFrom="paragraph">
                  <wp:posOffset>3400425</wp:posOffset>
                </wp:positionV>
                <wp:extent cx="3057525" cy="1209675"/>
                <wp:effectExtent l="0" t="0" r="952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209675"/>
                        </a:xfrm>
                        <a:prstGeom prst="rect">
                          <a:avLst/>
                        </a:prstGeom>
                        <a:solidFill>
                          <a:srgbClr val="FFFFFF"/>
                        </a:solidFill>
                        <a:ln w="9525">
                          <a:noFill/>
                          <a:miter lim="800000"/>
                          <a:headEnd/>
                          <a:tailEnd/>
                        </a:ln>
                      </wps:spPr>
                      <wps:txbx>
                        <w:txbxContent>
                          <w:p w14:paraId="20BEB4C7" w14:textId="77777777" w:rsidR="0057468E" w:rsidRPr="00A5037C" w:rsidRDefault="0057468E" w:rsidP="00A5037C">
                            <w:pPr>
                              <w:jc w:val="center"/>
                              <w:rPr>
                                <w:sz w:val="36"/>
                                <w:szCs w:val="36"/>
                              </w:rPr>
                            </w:pPr>
                            <w:r w:rsidRPr="00A5037C">
                              <w:rPr>
                                <w:sz w:val="36"/>
                                <w:szCs w:val="36"/>
                              </w:rPr>
                              <w:t>Outline Service Specification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0C5293" id="_x0000_t202" coordsize="21600,21600" o:spt="202" path="m,l,21600r21600,l21600,xe">
                <v:stroke joinstyle="miter"/>
                <v:path gradientshapeok="t" o:connecttype="rect"/>
              </v:shapetype>
              <v:shape id="Text Box 2" o:spid="_x0000_s1026" type="#_x0000_t202" style="position:absolute;left:0;text-align:left;margin-left:0;margin-top:267.75pt;width:240.75pt;height:95.25pt;z-index:2516623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" stroked="f">
                <v:textbox>
                  <w:txbxContent>
                    <w:p w14:paraId="20BEB4C7" w14:textId="77777777" w:rsidR="0057468E" w:rsidRPr="00A5037C" w:rsidRDefault="0057468E" w:rsidP="00A5037C">
                      <w:pPr>
                        <w:jc w:val="center"/>
                        <w:rPr>
                          <w:sz w:val="36"/>
                          <w:szCs w:val="36"/>
                        </w:rPr>
                      </w:pPr>
                      <w:r w:rsidRPr="00A5037C">
                        <w:rPr>
                          <w:sz w:val="36"/>
                          <w:szCs w:val="36"/>
                        </w:rPr>
                        <w:t>Outline Service Specification</w:t>
                      </w:r>
                    </w:p>
                  </w:txbxContent>
                </v:textbox>
                <w10:wrap type="square" anchorx="margin"/>
              </v:shape>
            </w:pict>
          </mc:Fallback>
        </mc:AlternateContent>
      </w:r>
      <w:r w:rsidRPr="00A5037C">
        <w:rPr>
          <w:rFonts w:ascii="Arial" w:hAnsi="Arial" w:cs="Arial"/>
          <w:noProof/>
          <w:sz w:val="24"/>
          <w:szCs w:val="24"/>
          <w:lang w:eastAsia="en-GB"/>
        </w:rPr>
        <mc:AlternateContent>
          <mc:Choice Requires="wps">
            <w:drawing>
              <wp:anchor distT="45720" distB="45720" distL="114300" distR="114300" simplePos="0" relativeHeight="251660288" behindDoc="0" locked="0" layoutInCell="1" allowOverlap="1" wp14:anchorId="0ADC5E90" wp14:editId="43247A27">
                <wp:simplePos x="0" y="0"/>
                <wp:positionH relativeFrom="column">
                  <wp:posOffset>323850</wp:posOffset>
                </wp:positionH>
                <wp:positionV relativeFrom="paragraph">
                  <wp:posOffset>1228725</wp:posOffset>
                </wp:positionV>
                <wp:extent cx="5286375" cy="17811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1781175"/>
                        </a:xfrm>
                        <a:prstGeom prst="rect">
                          <a:avLst/>
                        </a:prstGeom>
                        <a:solidFill>
                          <a:srgbClr val="FFFFFF"/>
                        </a:solidFill>
                        <a:ln w="9525">
                          <a:noFill/>
                          <a:miter lim="800000"/>
                          <a:headEnd/>
                          <a:tailEnd/>
                        </a:ln>
                      </wps:spPr>
                      <wps:txbx>
                        <w:txbxContent>
                          <w:p w14:paraId="0E7E8B7B" w14:textId="77777777" w:rsidR="0057468E" w:rsidRDefault="0057468E" w:rsidP="00A5037C">
                            <w:pPr>
                              <w:jc w:val="center"/>
                              <w:rPr>
                                <w:rFonts w:ascii="Arial" w:hAnsi="Arial" w:cs="Arial"/>
                                <w:b/>
                                <w:sz w:val="56"/>
                                <w:szCs w:val="56"/>
                                <w:lang w:val="en"/>
                              </w:rPr>
                            </w:pPr>
                            <w:r w:rsidRPr="00A5037C">
                              <w:rPr>
                                <w:rFonts w:ascii="Arial" w:hAnsi="Arial" w:cs="Arial"/>
                                <w:b/>
                                <w:sz w:val="56"/>
                                <w:szCs w:val="56"/>
                                <w:lang w:val="en"/>
                              </w:rPr>
                              <w:t xml:space="preserve">Adult Community Services </w:t>
                            </w:r>
                          </w:p>
                          <w:p w14:paraId="27B9AB47" w14:textId="77777777" w:rsidR="0057468E" w:rsidRPr="00A5037C" w:rsidRDefault="0057468E" w:rsidP="00A5037C">
                            <w:pPr>
                              <w:jc w:val="center"/>
                              <w:rPr>
                                <w:rFonts w:ascii="Arial" w:hAnsi="Arial" w:cs="Arial"/>
                                <w:b/>
                                <w:sz w:val="56"/>
                                <w:szCs w:val="56"/>
                                <w:lang w:val="en"/>
                              </w:rPr>
                            </w:pPr>
                            <w:proofErr w:type="gramStart"/>
                            <w:r w:rsidRPr="00A5037C">
                              <w:rPr>
                                <w:rFonts w:ascii="Arial" w:hAnsi="Arial" w:cs="Arial"/>
                                <w:b/>
                                <w:sz w:val="56"/>
                                <w:szCs w:val="56"/>
                                <w:lang w:val="en"/>
                              </w:rPr>
                              <w:t>and</w:t>
                            </w:r>
                            <w:proofErr w:type="gramEnd"/>
                            <w:r w:rsidRPr="00A5037C">
                              <w:rPr>
                                <w:rFonts w:ascii="Arial" w:hAnsi="Arial" w:cs="Arial"/>
                                <w:b/>
                                <w:sz w:val="56"/>
                                <w:szCs w:val="56"/>
                                <w:lang w:val="en"/>
                              </w:rPr>
                              <w:t xml:space="preserve"> Specialist Palliative Care Services 2019-20</w:t>
                            </w:r>
                          </w:p>
                          <w:p w14:paraId="18EC821C" w14:textId="77777777" w:rsidR="0057468E" w:rsidRDefault="005746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DC5E90" id="_x0000_s1027" type="#_x0000_t202" style="position:absolute;left:0;text-align:left;margin-left:25.5pt;margin-top:96.75pt;width:416.25pt;height:140.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" stroked="f">
                <v:textbox>
                  <w:txbxContent>
                    <w:p w14:paraId="0E7E8B7B" w14:textId="77777777" w:rsidR="0057468E" w:rsidRDefault="0057468E" w:rsidP="00A5037C">
                      <w:pPr>
                        <w:jc w:val="center"/>
                        <w:rPr>
                          <w:rFonts w:ascii="Arial" w:hAnsi="Arial" w:cs="Arial"/>
                          <w:b/>
                          <w:sz w:val="56"/>
                          <w:szCs w:val="56"/>
                          <w:lang w:val="en"/>
                        </w:rPr>
                      </w:pPr>
                      <w:r w:rsidRPr="00A5037C">
                        <w:rPr>
                          <w:rFonts w:ascii="Arial" w:hAnsi="Arial" w:cs="Arial"/>
                          <w:b/>
                          <w:sz w:val="56"/>
                          <w:szCs w:val="56"/>
                          <w:lang w:val="en"/>
                        </w:rPr>
                        <w:t xml:space="preserve">Adult Community Services </w:t>
                      </w:r>
                    </w:p>
                    <w:p w14:paraId="27B9AB47" w14:textId="77777777" w:rsidR="0057468E" w:rsidRPr="00A5037C" w:rsidRDefault="0057468E" w:rsidP="00A5037C">
                      <w:pPr>
                        <w:jc w:val="center"/>
                        <w:rPr>
                          <w:rFonts w:ascii="Arial" w:hAnsi="Arial" w:cs="Arial"/>
                          <w:b/>
                          <w:sz w:val="56"/>
                          <w:szCs w:val="56"/>
                          <w:lang w:val="en"/>
                        </w:rPr>
                      </w:pPr>
                      <w:r w:rsidRPr="00A5037C">
                        <w:rPr>
                          <w:rFonts w:ascii="Arial" w:hAnsi="Arial" w:cs="Arial"/>
                          <w:b/>
                          <w:sz w:val="56"/>
                          <w:szCs w:val="56"/>
                          <w:lang w:val="en"/>
                        </w:rPr>
                        <w:t>and Specialist Palliative Care Services 2019-20</w:t>
                      </w:r>
                    </w:p>
                    <w:p w14:paraId="18EC821C" w14:textId="77777777" w:rsidR="0057468E" w:rsidRDefault="0057468E"/>
                  </w:txbxContent>
                </v:textbox>
                <w10:wrap type="square"/>
              </v:shape>
            </w:pict>
          </mc:Fallback>
        </mc:AlternateContent>
      </w:r>
      <w:r w:rsidR="009B45D7">
        <w:rPr>
          <w:rFonts w:ascii="Arial" w:hAnsi="Arial" w:cs="Arial"/>
          <w:sz w:val="24"/>
          <w:szCs w:val="24"/>
          <w:lang w:val="en"/>
        </w:rPr>
        <w:t>.</w:t>
      </w:r>
      <w:r>
        <w:rPr>
          <w:rFonts w:ascii="Arial" w:hAnsi="Arial" w:cs="Arial"/>
          <w:sz w:val="24"/>
          <w:szCs w:val="24"/>
          <w:lang w:val="en"/>
        </w:rPr>
        <w:br w:type="page"/>
      </w:r>
    </w:p>
    <w:p w14:paraId="43EA4700" w14:textId="3AB901DF" w:rsidR="003227D7" w:rsidRPr="003227D7" w:rsidRDefault="00051E1F" w:rsidP="00BC04E9">
      <w:pPr>
        <w:rPr>
          <w:rFonts w:ascii="Arial" w:hAnsi="Arial" w:cs="Arial"/>
          <w:b/>
          <w:sz w:val="24"/>
          <w:szCs w:val="24"/>
          <w:lang w:val="en"/>
        </w:rPr>
      </w:pPr>
      <w:r>
        <w:rPr>
          <w:rFonts w:ascii="Arial" w:hAnsi="Arial" w:cs="Arial"/>
          <w:b/>
          <w:sz w:val="24"/>
          <w:szCs w:val="24"/>
          <w:lang w:val="en"/>
        </w:rPr>
        <w:lastRenderedPageBreak/>
        <w:t>1</w:t>
      </w:r>
      <w:r>
        <w:rPr>
          <w:rFonts w:ascii="Arial" w:hAnsi="Arial" w:cs="Arial"/>
          <w:b/>
          <w:sz w:val="24"/>
          <w:szCs w:val="24"/>
          <w:lang w:val="en"/>
        </w:rPr>
        <w:tab/>
      </w:r>
      <w:r w:rsidR="003227D7" w:rsidRPr="003227D7">
        <w:rPr>
          <w:rFonts w:ascii="Arial" w:hAnsi="Arial" w:cs="Arial"/>
          <w:b/>
          <w:sz w:val="24"/>
          <w:szCs w:val="24"/>
          <w:lang w:val="en"/>
        </w:rPr>
        <w:t>Local context and strategy</w:t>
      </w:r>
    </w:p>
    <w:p w14:paraId="0DB2A119" w14:textId="77777777" w:rsidR="003227D7" w:rsidRDefault="003227D7" w:rsidP="00BC04E9">
      <w:pPr>
        <w:rPr>
          <w:rFonts w:ascii="Arial" w:hAnsi="Arial" w:cs="Arial"/>
          <w:sz w:val="24"/>
          <w:szCs w:val="24"/>
          <w:lang w:val="en"/>
        </w:rPr>
      </w:pPr>
    </w:p>
    <w:p w14:paraId="18DAE43F" w14:textId="79F7B85B" w:rsidR="00BC04E9" w:rsidRDefault="002C383F" w:rsidP="002C383F">
      <w:pPr>
        <w:ind w:left="720" w:hanging="720"/>
        <w:rPr>
          <w:rFonts w:ascii="Arial" w:hAnsi="Arial" w:cs="Arial"/>
          <w:sz w:val="24"/>
          <w:szCs w:val="24"/>
          <w:lang w:val="en"/>
        </w:rPr>
      </w:pPr>
      <w:r>
        <w:rPr>
          <w:rFonts w:ascii="Arial" w:hAnsi="Arial" w:cs="Arial"/>
          <w:sz w:val="24"/>
          <w:szCs w:val="24"/>
          <w:lang w:val="en"/>
        </w:rPr>
        <w:t>1.1</w:t>
      </w:r>
      <w:r>
        <w:rPr>
          <w:rFonts w:ascii="Arial" w:hAnsi="Arial" w:cs="Arial"/>
          <w:sz w:val="24"/>
          <w:szCs w:val="24"/>
          <w:lang w:val="en"/>
        </w:rPr>
        <w:tab/>
      </w:r>
      <w:r w:rsidR="00BC04E9" w:rsidRPr="0082176B">
        <w:rPr>
          <w:rFonts w:ascii="Arial" w:hAnsi="Arial" w:cs="Arial"/>
          <w:sz w:val="24"/>
          <w:szCs w:val="24"/>
          <w:lang w:val="en"/>
        </w:rPr>
        <w:t xml:space="preserve">NHS Great Yarmouth and </w:t>
      </w:r>
      <w:proofErr w:type="spellStart"/>
      <w:r w:rsidR="00BC04E9" w:rsidRPr="0082176B">
        <w:rPr>
          <w:rFonts w:ascii="Arial" w:hAnsi="Arial" w:cs="Arial"/>
          <w:sz w:val="24"/>
          <w:szCs w:val="24"/>
          <w:lang w:val="en"/>
        </w:rPr>
        <w:t>Waveney</w:t>
      </w:r>
      <w:proofErr w:type="spellEnd"/>
      <w:r w:rsidR="00BC04E9" w:rsidRPr="0082176B">
        <w:rPr>
          <w:rFonts w:ascii="Arial" w:hAnsi="Arial" w:cs="Arial"/>
          <w:sz w:val="24"/>
          <w:szCs w:val="24"/>
          <w:lang w:val="en"/>
        </w:rPr>
        <w:t xml:space="preserve"> CCG</w:t>
      </w:r>
      <w:r w:rsidR="00C1363B">
        <w:rPr>
          <w:rFonts w:ascii="Arial" w:hAnsi="Arial" w:cs="Arial"/>
          <w:sz w:val="24"/>
          <w:szCs w:val="24"/>
          <w:lang w:val="en"/>
        </w:rPr>
        <w:t xml:space="preserve"> (GYWCCG) </w:t>
      </w:r>
      <w:r w:rsidR="00BC04E9" w:rsidRPr="0082176B">
        <w:rPr>
          <w:rFonts w:ascii="Arial" w:hAnsi="Arial" w:cs="Arial"/>
          <w:sz w:val="24"/>
          <w:szCs w:val="24"/>
          <w:lang w:val="en"/>
        </w:rPr>
        <w:t xml:space="preserve">commissions healthcare for a registered population of 239,525 (Jan 2018). Our population is made up of a combination of urban and rural; affluence and deprivation. </w:t>
      </w:r>
    </w:p>
    <w:p w14:paraId="20730627" w14:textId="77777777" w:rsidR="003227D7" w:rsidRDefault="003227D7" w:rsidP="00BC04E9">
      <w:pPr>
        <w:rPr>
          <w:rFonts w:ascii="Arial" w:hAnsi="Arial" w:cs="Arial"/>
          <w:sz w:val="24"/>
          <w:szCs w:val="24"/>
          <w:lang w:val="en"/>
        </w:rPr>
      </w:pPr>
    </w:p>
    <w:p w14:paraId="77BFC1A8" w14:textId="6934BE25" w:rsidR="00BC04E9" w:rsidRDefault="002C383F" w:rsidP="002C383F">
      <w:pPr>
        <w:ind w:left="720" w:hanging="720"/>
        <w:rPr>
          <w:rFonts w:ascii="Arial" w:hAnsi="Arial" w:cs="Arial"/>
          <w:sz w:val="24"/>
          <w:szCs w:val="24"/>
          <w:lang w:val="en"/>
        </w:rPr>
      </w:pPr>
      <w:r>
        <w:rPr>
          <w:rFonts w:ascii="Arial" w:hAnsi="Arial" w:cs="Arial"/>
          <w:sz w:val="24"/>
          <w:szCs w:val="24"/>
          <w:lang w:val="en"/>
        </w:rPr>
        <w:t>1.2</w:t>
      </w:r>
      <w:r>
        <w:rPr>
          <w:rFonts w:ascii="Arial" w:hAnsi="Arial" w:cs="Arial"/>
          <w:sz w:val="24"/>
          <w:szCs w:val="24"/>
          <w:lang w:val="en"/>
        </w:rPr>
        <w:tab/>
      </w:r>
      <w:r w:rsidR="00BC04E9" w:rsidRPr="0082176B">
        <w:rPr>
          <w:rFonts w:ascii="Arial" w:hAnsi="Arial" w:cs="Arial"/>
          <w:sz w:val="24"/>
          <w:szCs w:val="24"/>
          <w:lang w:val="en"/>
        </w:rPr>
        <w:t xml:space="preserve">Our ambition, of ‘better health, better care, better value’, is our abiding principle and guides the way we design and commission services for people living in Great Yarmouth and </w:t>
      </w:r>
      <w:proofErr w:type="spellStart"/>
      <w:r w:rsidR="00BC04E9" w:rsidRPr="0082176B">
        <w:rPr>
          <w:rFonts w:ascii="Arial" w:hAnsi="Arial" w:cs="Arial"/>
          <w:sz w:val="24"/>
          <w:szCs w:val="24"/>
          <w:lang w:val="en"/>
        </w:rPr>
        <w:t>Waveney</w:t>
      </w:r>
      <w:proofErr w:type="spellEnd"/>
      <w:r w:rsidR="00BC04E9" w:rsidRPr="0082176B">
        <w:rPr>
          <w:rFonts w:ascii="Arial" w:hAnsi="Arial" w:cs="Arial"/>
          <w:sz w:val="24"/>
          <w:szCs w:val="24"/>
          <w:lang w:val="en"/>
        </w:rPr>
        <w:t xml:space="preserve">. We are committed to integrated working with our health and social care partners and this work was </w:t>
      </w:r>
      <w:proofErr w:type="spellStart"/>
      <w:r w:rsidR="00BC04E9" w:rsidRPr="0082176B">
        <w:rPr>
          <w:rFonts w:ascii="Arial" w:hAnsi="Arial" w:cs="Arial"/>
          <w:sz w:val="24"/>
          <w:szCs w:val="24"/>
          <w:lang w:val="en"/>
        </w:rPr>
        <w:t>recogni</w:t>
      </w:r>
      <w:r w:rsidR="00BC04E9">
        <w:rPr>
          <w:rFonts w:ascii="Arial" w:hAnsi="Arial" w:cs="Arial"/>
          <w:sz w:val="24"/>
          <w:szCs w:val="24"/>
          <w:lang w:val="en"/>
        </w:rPr>
        <w:t>s</w:t>
      </w:r>
      <w:r w:rsidR="00BC04E9" w:rsidRPr="0082176B">
        <w:rPr>
          <w:rFonts w:ascii="Arial" w:hAnsi="Arial" w:cs="Arial"/>
          <w:sz w:val="24"/>
          <w:szCs w:val="24"/>
          <w:lang w:val="en"/>
        </w:rPr>
        <w:t>ed</w:t>
      </w:r>
      <w:proofErr w:type="spellEnd"/>
      <w:r w:rsidR="00BC04E9" w:rsidRPr="0082176B">
        <w:rPr>
          <w:rFonts w:ascii="Arial" w:hAnsi="Arial" w:cs="Arial"/>
          <w:sz w:val="24"/>
          <w:szCs w:val="24"/>
          <w:lang w:val="en"/>
        </w:rPr>
        <w:t xml:space="preserve"> nationally with an HSJ Award for improved working with local government. </w:t>
      </w:r>
    </w:p>
    <w:p w14:paraId="127552C7" w14:textId="77777777" w:rsidR="003227D7" w:rsidRDefault="003227D7" w:rsidP="00BC04E9">
      <w:pPr>
        <w:rPr>
          <w:rFonts w:ascii="Arial" w:hAnsi="Arial" w:cs="Arial"/>
          <w:sz w:val="24"/>
          <w:szCs w:val="24"/>
          <w:lang w:val="en"/>
        </w:rPr>
      </w:pPr>
    </w:p>
    <w:p w14:paraId="39F562CD" w14:textId="7F16D220" w:rsidR="006C515C" w:rsidRDefault="002C383F" w:rsidP="002C383F">
      <w:pPr>
        <w:ind w:left="720" w:hanging="720"/>
        <w:rPr>
          <w:rFonts w:ascii="Arial" w:hAnsi="Arial" w:cs="Arial"/>
          <w:sz w:val="24"/>
          <w:szCs w:val="24"/>
        </w:rPr>
      </w:pPr>
      <w:r>
        <w:rPr>
          <w:rFonts w:ascii="Arial" w:hAnsi="Arial" w:cs="Arial"/>
          <w:sz w:val="24"/>
          <w:szCs w:val="24"/>
        </w:rPr>
        <w:t>1.3</w:t>
      </w:r>
      <w:r>
        <w:rPr>
          <w:rFonts w:ascii="Arial" w:hAnsi="Arial" w:cs="Arial"/>
          <w:sz w:val="24"/>
          <w:szCs w:val="24"/>
        </w:rPr>
        <w:tab/>
      </w:r>
      <w:r w:rsidR="00BC04E9">
        <w:rPr>
          <w:rFonts w:ascii="Arial" w:hAnsi="Arial" w:cs="Arial"/>
          <w:sz w:val="24"/>
          <w:szCs w:val="24"/>
        </w:rPr>
        <w:t xml:space="preserve">This commitment to integration is further described in the statements below, taken from recent strategic plans. </w:t>
      </w:r>
    </w:p>
    <w:p w14:paraId="15DC2964" w14:textId="77777777" w:rsidR="003227D7" w:rsidRDefault="003227D7" w:rsidP="00BC04E9">
      <w:pPr>
        <w:rPr>
          <w:rFonts w:ascii="Arial" w:hAnsi="Arial" w:cs="Arial"/>
          <w:sz w:val="24"/>
          <w:szCs w:val="24"/>
        </w:rPr>
      </w:pPr>
    </w:p>
    <w:p w14:paraId="5F6045F3" w14:textId="6286D11C" w:rsidR="00BC04E9" w:rsidRDefault="00BC04E9" w:rsidP="002C383F">
      <w:pPr>
        <w:ind w:left="720"/>
        <w:rPr>
          <w:rFonts w:ascii="Arial" w:hAnsi="Arial" w:cs="Arial"/>
          <w:b/>
          <w:i/>
          <w:sz w:val="24"/>
          <w:szCs w:val="24"/>
        </w:rPr>
      </w:pPr>
      <w:r>
        <w:rPr>
          <w:rFonts w:ascii="Arial" w:hAnsi="Arial" w:cs="Arial"/>
          <w:b/>
          <w:i/>
          <w:sz w:val="24"/>
          <w:szCs w:val="24"/>
        </w:rPr>
        <w:t>‘That by 2020 health and social care is integrated across the Great Yarmouth and Waveney area, and delivered to meet the best needs of the population.’</w:t>
      </w:r>
      <w:r w:rsidR="002C383F">
        <w:rPr>
          <w:rFonts w:ascii="Arial" w:hAnsi="Arial" w:cs="Arial"/>
          <w:b/>
          <w:i/>
          <w:sz w:val="24"/>
          <w:szCs w:val="24"/>
        </w:rPr>
        <w:t xml:space="preserve">  </w:t>
      </w:r>
      <w:r>
        <w:rPr>
          <w:rFonts w:ascii="Arial" w:hAnsi="Arial" w:cs="Arial"/>
          <w:b/>
          <w:i/>
          <w:sz w:val="24"/>
          <w:szCs w:val="24"/>
        </w:rPr>
        <w:t xml:space="preserve">‘The integration of services to deliver person centred care and support should not be restricted by organisational boundaries, and should build on successful partnerships that exist to deliver those services.’  </w:t>
      </w:r>
    </w:p>
    <w:p w14:paraId="0B686142" w14:textId="77777777" w:rsidR="003227D7" w:rsidRDefault="003227D7" w:rsidP="00BC04E9">
      <w:pPr>
        <w:rPr>
          <w:rFonts w:ascii="Arial" w:hAnsi="Arial" w:cs="Arial"/>
          <w:b/>
          <w:i/>
          <w:sz w:val="24"/>
          <w:szCs w:val="24"/>
        </w:rPr>
      </w:pPr>
    </w:p>
    <w:p w14:paraId="318789B8" w14:textId="207981C5" w:rsidR="009D6321" w:rsidRDefault="00BC04E9" w:rsidP="002C383F">
      <w:pPr>
        <w:ind w:left="720"/>
        <w:rPr>
          <w:rFonts w:ascii="Arial" w:hAnsi="Arial" w:cs="Arial"/>
          <w:sz w:val="24"/>
          <w:szCs w:val="24"/>
        </w:rPr>
      </w:pPr>
      <w:r>
        <w:rPr>
          <w:rFonts w:ascii="Arial" w:hAnsi="Arial" w:cs="Arial"/>
          <w:sz w:val="24"/>
          <w:szCs w:val="24"/>
        </w:rPr>
        <w:t xml:space="preserve">The theme of integrated, person centred services continues throughout the Norfolk and Waveney Sustainability and Transformation plan (STP) and national policy. </w:t>
      </w:r>
    </w:p>
    <w:p w14:paraId="0B4D8FC6" w14:textId="77777777" w:rsidR="006C515C" w:rsidRDefault="006C515C" w:rsidP="00BC04E9">
      <w:pPr>
        <w:rPr>
          <w:rFonts w:ascii="Arial" w:hAnsi="Arial" w:cs="Arial"/>
          <w:sz w:val="24"/>
          <w:szCs w:val="24"/>
        </w:rPr>
      </w:pPr>
    </w:p>
    <w:p w14:paraId="37BB1609" w14:textId="44EF9CFE" w:rsidR="00BC04E9" w:rsidRDefault="00F87492" w:rsidP="00BC04E9">
      <w:pPr>
        <w:rPr>
          <w:rFonts w:ascii="Arial" w:hAnsi="Arial" w:cs="Arial"/>
          <w:b/>
          <w:sz w:val="24"/>
          <w:szCs w:val="24"/>
        </w:rPr>
      </w:pPr>
      <w:r>
        <w:rPr>
          <w:rFonts w:ascii="Arial" w:hAnsi="Arial" w:cs="Arial"/>
          <w:b/>
          <w:sz w:val="24"/>
          <w:szCs w:val="24"/>
        </w:rPr>
        <w:t>2</w:t>
      </w:r>
      <w:r>
        <w:rPr>
          <w:rFonts w:ascii="Arial" w:hAnsi="Arial" w:cs="Arial"/>
          <w:b/>
          <w:sz w:val="24"/>
          <w:szCs w:val="24"/>
        </w:rPr>
        <w:tab/>
      </w:r>
      <w:r w:rsidR="00BC04E9">
        <w:rPr>
          <w:rFonts w:ascii="Arial" w:hAnsi="Arial" w:cs="Arial"/>
          <w:b/>
          <w:sz w:val="24"/>
          <w:szCs w:val="24"/>
        </w:rPr>
        <w:t>What we want to achieve</w:t>
      </w:r>
    </w:p>
    <w:p w14:paraId="1F4927F8" w14:textId="77777777" w:rsidR="003227D7" w:rsidRPr="00613DF0" w:rsidRDefault="003227D7" w:rsidP="00BC04E9">
      <w:pPr>
        <w:rPr>
          <w:rFonts w:ascii="Arial" w:hAnsi="Arial" w:cs="Arial"/>
          <w:b/>
          <w:sz w:val="24"/>
          <w:szCs w:val="24"/>
        </w:rPr>
      </w:pPr>
    </w:p>
    <w:p w14:paraId="548F209F" w14:textId="662FD265" w:rsidR="00BC04E9" w:rsidRDefault="002C383F" w:rsidP="002C383F">
      <w:pPr>
        <w:ind w:left="720" w:hanging="720"/>
        <w:rPr>
          <w:rFonts w:ascii="Arial" w:hAnsi="Arial" w:cs="Arial"/>
          <w:sz w:val="24"/>
          <w:szCs w:val="24"/>
        </w:rPr>
      </w:pPr>
      <w:r>
        <w:rPr>
          <w:rFonts w:ascii="Arial" w:hAnsi="Arial" w:cs="Arial"/>
          <w:sz w:val="24"/>
          <w:szCs w:val="24"/>
        </w:rPr>
        <w:t>2.1</w:t>
      </w:r>
      <w:r>
        <w:rPr>
          <w:rFonts w:ascii="Arial" w:hAnsi="Arial" w:cs="Arial"/>
          <w:sz w:val="24"/>
          <w:szCs w:val="24"/>
        </w:rPr>
        <w:tab/>
      </w:r>
      <w:r w:rsidR="00BC04E9">
        <w:rPr>
          <w:rFonts w:ascii="Arial" w:hAnsi="Arial" w:cs="Arial"/>
          <w:sz w:val="24"/>
          <w:szCs w:val="24"/>
        </w:rPr>
        <w:t xml:space="preserve">To further our vision, GYWCCG are seeking to procure adult community services and adult specialist palliative care services under a new contract from April 2019. Included within </w:t>
      </w:r>
      <w:r w:rsidR="00C1363B">
        <w:rPr>
          <w:rFonts w:ascii="Arial" w:hAnsi="Arial" w:cs="Arial"/>
          <w:sz w:val="24"/>
          <w:szCs w:val="24"/>
        </w:rPr>
        <w:t xml:space="preserve">the </w:t>
      </w:r>
      <w:r w:rsidR="00BC04E9">
        <w:rPr>
          <w:rFonts w:ascii="Arial" w:hAnsi="Arial" w:cs="Arial"/>
          <w:sz w:val="24"/>
          <w:szCs w:val="24"/>
        </w:rPr>
        <w:t xml:space="preserve">scope of this project are services which are currently delivered by multiple providers in different ways. Absolutely key to this new contract will be the requirement for services to be integrated vertically and horizontally across pathways and organisations, locality based where suitable and a greater focus on ensuring positive patient, carer and system outcomes. </w:t>
      </w:r>
    </w:p>
    <w:p w14:paraId="11E35133" w14:textId="77777777" w:rsidR="003227D7" w:rsidRDefault="003227D7" w:rsidP="00BC04E9">
      <w:pPr>
        <w:rPr>
          <w:rFonts w:ascii="Arial" w:hAnsi="Arial" w:cs="Arial"/>
          <w:sz w:val="24"/>
          <w:szCs w:val="24"/>
        </w:rPr>
      </w:pPr>
    </w:p>
    <w:p w14:paraId="58AED869" w14:textId="4C784AE4" w:rsidR="00BC04E9" w:rsidRDefault="002C383F" w:rsidP="002C383F">
      <w:pPr>
        <w:rPr>
          <w:rFonts w:ascii="Arial" w:hAnsi="Arial" w:cs="Arial"/>
          <w:sz w:val="24"/>
          <w:szCs w:val="24"/>
        </w:rPr>
      </w:pPr>
      <w:r>
        <w:rPr>
          <w:rFonts w:ascii="Arial" w:hAnsi="Arial" w:cs="Arial"/>
          <w:sz w:val="24"/>
          <w:szCs w:val="24"/>
        </w:rPr>
        <w:t>2.2</w:t>
      </w:r>
      <w:r>
        <w:rPr>
          <w:rFonts w:ascii="Arial" w:hAnsi="Arial" w:cs="Arial"/>
          <w:sz w:val="24"/>
          <w:szCs w:val="24"/>
        </w:rPr>
        <w:tab/>
      </w:r>
      <w:r w:rsidR="00BC04E9">
        <w:rPr>
          <w:rFonts w:ascii="Arial" w:hAnsi="Arial" w:cs="Arial"/>
          <w:sz w:val="24"/>
          <w:szCs w:val="24"/>
        </w:rPr>
        <w:t xml:space="preserve">We want: </w:t>
      </w:r>
    </w:p>
    <w:p w14:paraId="46B1078A" w14:textId="77777777" w:rsidR="003227D7" w:rsidRDefault="003227D7" w:rsidP="00BC04E9">
      <w:pPr>
        <w:rPr>
          <w:rFonts w:ascii="Arial" w:hAnsi="Arial" w:cs="Arial"/>
          <w:sz w:val="24"/>
          <w:szCs w:val="24"/>
        </w:rPr>
      </w:pPr>
    </w:p>
    <w:p w14:paraId="107B1958" w14:textId="53F61951" w:rsidR="00BC04E9" w:rsidRDefault="00BC04E9" w:rsidP="00BC04E9">
      <w:pPr>
        <w:pStyle w:val="ListParagraph"/>
        <w:numPr>
          <w:ilvl w:val="0"/>
          <w:numId w:val="17"/>
        </w:numPr>
        <w:spacing w:after="0" w:line="240" w:lineRule="auto"/>
        <w:rPr>
          <w:rFonts w:ascii="Arial" w:hAnsi="Arial" w:cs="Arial"/>
          <w:sz w:val="24"/>
          <w:szCs w:val="24"/>
        </w:rPr>
      </w:pPr>
      <w:r w:rsidRPr="00953567">
        <w:rPr>
          <w:rFonts w:ascii="Arial" w:hAnsi="Arial" w:cs="Arial"/>
          <w:sz w:val="24"/>
          <w:szCs w:val="24"/>
        </w:rPr>
        <w:t>Services to be easil</w:t>
      </w:r>
      <w:r w:rsidR="00C1363B">
        <w:rPr>
          <w:rFonts w:ascii="Arial" w:hAnsi="Arial" w:cs="Arial"/>
          <w:sz w:val="24"/>
          <w:szCs w:val="24"/>
        </w:rPr>
        <w:t>y accessible and understandable</w:t>
      </w:r>
      <w:r w:rsidRPr="00953567">
        <w:rPr>
          <w:rFonts w:ascii="Arial" w:hAnsi="Arial" w:cs="Arial"/>
          <w:sz w:val="24"/>
          <w:szCs w:val="24"/>
        </w:rPr>
        <w:t xml:space="preserve"> </w:t>
      </w:r>
    </w:p>
    <w:p w14:paraId="5D880122" w14:textId="77777777" w:rsidR="00BC04E9" w:rsidRDefault="00BC04E9" w:rsidP="00BC04E9">
      <w:pPr>
        <w:pStyle w:val="ListParagraph"/>
        <w:numPr>
          <w:ilvl w:val="0"/>
          <w:numId w:val="17"/>
        </w:numPr>
        <w:spacing w:after="0" w:line="240" w:lineRule="auto"/>
        <w:rPr>
          <w:rFonts w:ascii="Arial" w:hAnsi="Arial" w:cs="Arial"/>
          <w:sz w:val="24"/>
          <w:szCs w:val="24"/>
        </w:rPr>
      </w:pPr>
      <w:r>
        <w:rPr>
          <w:rFonts w:ascii="Arial" w:hAnsi="Arial" w:cs="Arial"/>
          <w:sz w:val="24"/>
          <w:szCs w:val="24"/>
        </w:rPr>
        <w:t xml:space="preserve">A </w:t>
      </w:r>
      <w:r w:rsidRPr="00953567">
        <w:rPr>
          <w:rFonts w:ascii="Arial" w:hAnsi="Arial" w:cs="Arial"/>
          <w:sz w:val="24"/>
          <w:szCs w:val="24"/>
        </w:rPr>
        <w:t>system of services that work together, providing patients with the right individualised support at the right time</w:t>
      </w:r>
      <w:r>
        <w:rPr>
          <w:rFonts w:ascii="Arial" w:hAnsi="Arial" w:cs="Arial"/>
          <w:sz w:val="24"/>
          <w:szCs w:val="24"/>
        </w:rPr>
        <w:t xml:space="preserve"> in the right place</w:t>
      </w:r>
    </w:p>
    <w:p w14:paraId="45A07016" w14:textId="6F86A86B" w:rsidR="00BC04E9" w:rsidRDefault="00BC04E9" w:rsidP="00BC04E9">
      <w:pPr>
        <w:pStyle w:val="ListParagraph"/>
        <w:numPr>
          <w:ilvl w:val="0"/>
          <w:numId w:val="17"/>
        </w:numPr>
        <w:spacing w:after="0" w:line="240" w:lineRule="auto"/>
        <w:rPr>
          <w:rFonts w:ascii="Arial" w:hAnsi="Arial" w:cs="Arial"/>
          <w:sz w:val="24"/>
          <w:szCs w:val="24"/>
        </w:rPr>
      </w:pPr>
      <w:r>
        <w:rPr>
          <w:rFonts w:ascii="Arial" w:hAnsi="Arial" w:cs="Arial"/>
          <w:sz w:val="24"/>
          <w:szCs w:val="24"/>
        </w:rPr>
        <w:t>A</w:t>
      </w:r>
      <w:r w:rsidRPr="00953567">
        <w:rPr>
          <w:rFonts w:ascii="Arial" w:hAnsi="Arial" w:cs="Arial"/>
          <w:sz w:val="24"/>
          <w:szCs w:val="24"/>
        </w:rPr>
        <w:t xml:space="preserve"> system that records a patient journey, avoiding the need for patients to re-</w:t>
      </w:r>
      <w:r w:rsidR="00C1363B">
        <w:rPr>
          <w:rFonts w:ascii="Arial" w:hAnsi="Arial" w:cs="Arial"/>
          <w:sz w:val="24"/>
          <w:szCs w:val="24"/>
        </w:rPr>
        <w:t>tell their story unnecessarily</w:t>
      </w:r>
      <w:r w:rsidRPr="00953567">
        <w:rPr>
          <w:rFonts w:ascii="Arial" w:hAnsi="Arial" w:cs="Arial"/>
          <w:sz w:val="24"/>
          <w:szCs w:val="24"/>
        </w:rPr>
        <w:t xml:space="preserve"> </w:t>
      </w:r>
      <w:bookmarkStart w:id="0" w:name="_GoBack"/>
      <w:bookmarkEnd w:id="0"/>
    </w:p>
    <w:p w14:paraId="36F8C3B3" w14:textId="176BCF60" w:rsidR="00BC04E9" w:rsidRDefault="00BC04E9" w:rsidP="00BC04E9">
      <w:pPr>
        <w:pStyle w:val="ListParagraph"/>
        <w:numPr>
          <w:ilvl w:val="0"/>
          <w:numId w:val="17"/>
        </w:numPr>
        <w:spacing w:after="0" w:line="240" w:lineRule="auto"/>
        <w:rPr>
          <w:rFonts w:ascii="Arial" w:hAnsi="Arial" w:cs="Arial"/>
          <w:sz w:val="24"/>
          <w:szCs w:val="24"/>
        </w:rPr>
      </w:pPr>
      <w:r>
        <w:rPr>
          <w:rFonts w:ascii="Arial" w:hAnsi="Arial" w:cs="Arial"/>
          <w:sz w:val="24"/>
          <w:szCs w:val="24"/>
        </w:rPr>
        <w:t>Patients and carers to feel empowered and involved in plann</w:t>
      </w:r>
      <w:r w:rsidR="00C1363B">
        <w:rPr>
          <w:rFonts w:ascii="Arial" w:hAnsi="Arial" w:cs="Arial"/>
          <w:sz w:val="24"/>
          <w:szCs w:val="24"/>
        </w:rPr>
        <w:t>ing and managing their own care</w:t>
      </w:r>
    </w:p>
    <w:p w14:paraId="00787D5A" w14:textId="675FDFD6" w:rsidR="00BC04E9" w:rsidRDefault="00BC04E9" w:rsidP="00BC04E9">
      <w:pPr>
        <w:pStyle w:val="ListParagraph"/>
        <w:numPr>
          <w:ilvl w:val="0"/>
          <w:numId w:val="17"/>
        </w:numPr>
        <w:spacing w:after="0" w:line="240" w:lineRule="auto"/>
        <w:rPr>
          <w:rFonts w:ascii="Arial" w:hAnsi="Arial" w:cs="Arial"/>
          <w:sz w:val="24"/>
          <w:szCs w:val="24"/>
        </w:rPr>
      </w:pPr>
      <w:r>
        <w:rPr>
          <w:rFonts w:ascii="Arial" w:hAnsi="Arial" w:cs="Arial"/>
          <w:sz w:val="24"/>
          <w:szCs w:val="24"/>
        </w:rPr>
        <w:t>A system t</w:t>
      </w:r>
      <w:r w:rsidR="00C1363B">
        <w:rPr>
          <w:rFonts w:ascii="Arial" w:hAnsi="Arial" w:cs="Arial"/>
          <w:sz w:val="24"/>
          <w:szCs w:val="24"/>
        </w:rPr>
        <w:t>hat is rewarding to work within</w:t>
      </w:r>
      <w:r>
        <w:rPr>
          <w:rFonts w:ascii="Arial" w:hAnsi="Arial" w:cs="Arial"/>
          <w:sz w:val="24"/>
          <w:szCs w:val="24"/>
        </w:rPr>
        <w:t xml:space="preserve"> </w:t>
      </w:r>
    </w:p>
    <w:p w14:paraId="68225F5C" w14:textId="6E0D4E62" w:rsidR="003E2DB0" w:rsidRPr="00953567" w:rsidRDefault="003E2DB0" w:rsidP="00BC04E9">
      <w:pPr>
        <w:pStyle w:val="ListParagraph"/>
        <w:numPr>
          <w:ilvl w:val="0"/>
          <w:numId w:val="17"/>
        </w:numPr>
        <w:spacing w:after="0" w:line="240" w:lineRule="auto"/>
        <w:rPr>
          <w:rFonts w:ascii="Arial" w:hAnsi="Arial" w:cs="Arial"/>
          <w:sz w:val="24"/>
          <w:szCs w:val="24"/>
        </w:rPr>
      </w:pPr>
      <w:r>
        <w:rPr>
          <w:rFonts w:ascii="Arial" w:hAnsi="Arial" w:cs="Arial"/>
          <w:sz w:val="24"/>
          <w:szCs w:val="24"/>
        </w:rPr>
        <w:t xml:space="preserve">Improved health outcomes for the population </w:t>
      </w:r>
    </w:p>
    <w:p w14:paraId="296D9893" w14:textId="77777777" w:rsidR="00BC04E9" w:rsidRDefault="00BC04E9" w:rsidP="00BC04E9">
      <w:pPr>
        <w:rPr>
          <w:rFonts w:ascii="Arial" w:hAnsi="Arial" w:cs="Arial"/>
          <w:b/>
          <w:sz w:val="24"/>
          <w:szCs w:val="24"/>
        </w:rPr>
      </w:pPr>
    </w:p>
    <w:p w14:paraId="6C82FFB1" w14:textId="77777777" w:rsidR="003227D7" w:rsidRDefault="003227D7" w:rsidP="00BC04E9">
      <w:pPr>
        <w:rPr>
          <w:rFonts w:ascii="Arial" w:hAnsi="Arial" w:cs="Arial"/>
          <w:b/>
          <w:sz w:val="24"/>
          <w:szCs w:val="24"/>
        </w:rPr>
      </w:pPr>
    </w:p>
    <w:p w14:paraId="789808CB" w14:textId="77777777" w:rsidR="003227D7" w:rsidRDefault="003227D7" w:rsidP="00BC04E9">
      <w:pPr>
        <w:rPr>
          <w:rFonts w:ascii="Arial" w:hAnsi="Arial" w:cs="Arial"/>
          <w:b/>
          <w:sz w:val="24"/>
          <w:szCs w:val="24"/>
        </w:rPr>
      </w:pPr>
    </w:p>
    <w:p w14:paraId="7B965418" w14:textId="77777777" w:rsidR="003227D7" w:rsidRDefault="003227D7" w:rsidP="00BC04E9">
      <w:pPr>
        <w:rPr>
          <w:rFonts w:ascii="Arial" w:hAnsi="Arial" w:cs="Arial"/>
          <w:b/>
          <w:sz w:val="24"/>
          <w:szCs w:val="24"/>
        </w:rPr>
      </w:pPr>
    </w:p>
    <w:p w14:paraId="512522C4" w14:textId="77777777" w:rsidR="003227D7" w:rsidRDefault="003227D7" w:rsidP="00BC04E9">
      <w:pPr>
        <w:rPr>
          <w:rFonts w:ascii="Arial" w:hAnsi="Arial" w:cs="Arial"/>
          <w:b/>
          <w:sz w:val="24"/>
          <w:szCs w:val="24"/>
        </w:rPr>
      </w:pPr>
    </w:p>
    <w:p w14:paraId="18B39165" w14:textId="77777777" w:rsidR="003227D7" w:rsidRDefault="003227D7" w:rsidP="00BC04E9">
      <w:pPr>
        <w:rPr>
          <w:rFonts w:ascii="Arial" w:hAnsi="Arial" w:cs="Arial"/>
          <w:b/>
          <w:sz w:val="24"/>
          <w:szCs w:val="24"/>
        </w:rPr>
      </w:pPr>
    </w:p>
    <w:p w14:paraId="3BDDA184" w14:textId="62CB265A" w:rsidR="00BC04E9" w:rsidRDefault="00F87492" w:rsidP="00BC04E9">
      <w:pPr>
        <w:rPr>
          <w:rFonts w:ascii="Arial" w:hAnsi="Arial" w:cs="Arial"/>
          <w:b/>
          <w:sz w:val="24"/>
          <w:szCs w:val="24"/>
        </w:rPr>
      </w:pPr>
      <w:r>
        <w:rPr>
          <w:rFonts w:ascii="Arial" w:hAnsi="Arial" w:cs="Arial"/>
          <w:b/>
          <w:sz w:val="24"/>
          <w:szCs w:val="24"/>
        </w:rPr>
        <w:t>3</w:t>
      </w:r>
      <w:r>
        <w:rPr>
          <w:rFonts w:ascii="Arial" w:hAnsi="Arial" w:cs="Arial"/>
          <w:b/>
          <w:sz w:val="24"/>
          <w:szCs w:val="24"/>
        </w:rPr>
        <w:tab/>
      </w:r>
      <w:r w:rsidR="00BC04E9" w:rsidRPr="00953567">
        <w:rPr>
          <w:rFonts w:ascii="Arial" w:hAnsi="Arial" w:cs="Arial"/>
          <w:b/>
          <w:sz w:val="24"/>
          <w:szCs w:val="24"/>
        </w:rPr>
        <w:t>Our population</w:t>
      </w:r>
      <w:r w:rsidR="00DE7ADD">
        <w:rPr>
          <w:rFonts w:ascii="Arial" w:hAnsi="Arial" w:cs="Arial"/>
          <w:b/>
          <w:sz w:val="24"/>
          <w:szCs w:val="24"/>
        </w:rPr>
        <w:t xml:space="preserve"> and localities</w:t>
      </w:r>
    </w:p>
    <w:p w14:paraId="408A05EB" w14:textId="77777777" w:rsidR="003227D7" w:rsidRPr="00BC04E9" w:rsidRDefault="003227D7" w:rsidP="00BC04E9">
      <w:pPr>
        <w:rPr>
          <w:rFonts w:ascii="Arial" w:hAnsi="Arial" w:cs="Arial"/>
          <w:b/>
          <w:sz w:val="24"/>
          <w:szCs w:val="24"/>
        </w:rPr>
      </w:pPr>
    </w:p>
    <w:p w14:paraId="6AB8CC90" w14:textId="3DDDD8A8" w:rsidR="0013213A" w:rsidRDefault="002C383F" w:rsidP="002C383F">
      <w:pPr>
        <w:ind w:left="720" w:hanging="720"/>
        <w:rPr>
          <w:rFonts w:ascii="Arial" w:hAnsi="Arial" w:cs="Arial"/>
          <w:sz w:val="24"/>
          <w:szCs w:val="24"/>
        </w:rPr>
      </w:pPr>
      <w:r>
        <w:rPr>
          <w:rFonts w:ascii="Arial" w:hAnsi="Arial" w:cs="Arial"/>
          <w:sz w:val="24"/>
          <w:szCs w:val="24"/>
        </w:rPr>
        <w:t xml:space="preserve">3.1 </w:t>
      </w:r>
      <w:r>
        <w:rPr>
          <w:rFonts w:ascii="Arial" w:hAnsi="Arial" w:cs="Arial"/>
          <w:sz w:val="24"/>
          <w:szCs w:val="24"/>
        </w:rPr>
        <w:tab/>
      </w:r>
      <w:r w:rsidR="00BC04E9">
        <w:rPr>
          <w:rFonts w:ascii="Arial" w:hAnsi="Arial" w:cs="Arial"/>
          <w:sz w:val="24"/>
          <w:szCs w:val="24"/>
        </w:rPr>
        <w:t xml:space="preserve">Our area has four distinct localities; Lowestoft, South Waveney, </w:t>
      </w:r>
      <w:proofErr w:type="spellStart"/>
      <w:r w:rsidR="00BC04E9">
        <w:rPr>
          <w:rFonts w:ascii="Arial" w:hAnsi="Arial" w:cs="Arial"/>
          <w:sz w:val="24"/>
          <w:szCs w:val="24"/>
        </w:rPr>
        <w:t>Gorleston</w:t>
      </w:r>
      <w:proofErr w:type="spellEnd"/>
      <w:r w:rsidR="00BC04E9">
        <w:rPr>
          <w:rFonts w:ascii="Arial" w:hAnsi="Arial" w:cs="Arial"/>
          <w:sz w:val="24"/>
          <w:szCs w:val="24"/>
        </w:rPr>
        <w:t xml:space="preserve"> and Great Yarmouth and Northern Villages</w:t>
      </w:r>
      <w:r w:rsidR="00DE7ADD">
        <w:rPr>
          <w:rFonts w:ascii="Arial" w:hAnsi="Arial" w:cs="Arial"/>
          <w:sz w:val="24"/>
          <w:szCs w:val="24"/>
        </w:rPr>
        <w:t xml:space="preserve"> as illustrated below</w:t>
      </w:r>
      <w:r w:rsidR="00BC04E9">
        <w:rPr>
          <w:rFonts w:ascii="Arial" w:hAnsi="Arial" w:cs="Arial"/>
          <w:sz w:val="24"/>
          <w:szCs w:val="24"/>
        </w:rPr>
        <w:t xml:space="preserve">. </w:t>
      </w:r>
    </w:p>
    <w:p w14:paraId="01E47D1A" w14:textId="77777777" w:rsidR="0013213A" w:rsidRDefault="0013213A" w:rsidP="00BC04E9">
      <w:pPr>
        <w:rPr>
          <w:rFonts w:ascii="Arial" w:hAnsi="Arial" w:cs="Arial"/>
          <w:sz w:val="24"/>
          <w:szCs w:val="24"/>
        </w:rPr>
      </w:pPr>
    </w:p>
    <w:p w14:paraId="359FF808" w14:textId="2E37D27A" w:rsidR="0013213A" w:rsidRDefault="002C383F" w:rsidP="00BC04E9">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78720" behindDoc="0" locked="0" layoutInCell="1" allowOverlap="1" wp14:anchorId="1F508F5B" wp14:editId="3698D0F6">
                <wp:simplePos x="0" y="0"/>
                <wp:positionH relativeFrom="column">
                  <wp:posOffset>4438650</wp:posOffset>
                </wp:positionH>
                <wp:positionV relativeFrom="paragraph">
                  <wp:posOffset>2026920</wp:posOffset>
                </wp:positionV>
                <wp:extent cx="114300" cy="95250"/>
                <wp:effectExtent l="0" t="0" r="19050" b="19050"/>
                <wp:wrapNone/>
                <wp:docPr id="7" name="Flowchart: Connector 7"/>
                <wp:cNvGraphicFramePr/>
                <a:graphic xmlns:a="http://schemas.openxmlformats.org/drawingml/2006/main">
                  <a:graphicData uri="http://schemas.microsoft.com/office/word/2010/wordprocessingShape">
                    <wps:wsp>
                      <wps:cNvSpPr/>
                      <wps:spPr>
                        <a:xfrm>
                          <a:off x="0" y="0"/>
                          <a:ext cx="114300" cy="95250"/>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29B38F"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7" o:spid="_x0000_s1026" type="#_x0000_t120" style="position:absolute;margin-left:349.5pt;margin-top:159.6pt;width:9pt;height: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" fillcolor="black [3200]" strokecolor="black [1600]" strokeweight="1pt">
                <v:stroke joinstyle="miter"/>
              </v:shape>
            </w:pict>
          </mc:Fallback>
        </mc:AlternateContent>
      </w:r>
      <w:r>
        <w:rPr>
          <w:rFonts w:ascii="Arial" w:hAnsi="Arial" w:cs="Arial"/>
          <w:noProof/>
          <w:sz w:val="24"/>
          <w:szCs w:val="24"/>
          <w:lang w:eastAsia="en-GB"/>
        </w:rPr>
        <mc:AlternateContent>
          <mc:Choice Requires="wps">
            <w:drawing>
              <wp:anchor distT="0" distB="0" distL="114300" distR="114300" simplePos="0" relativeHeight="251677696" behindDoc="0" locked="0" layoutInCell="1" allowOverlap="1" wp14:anchorId="239311E8" wp14:editId="2E925289">
                <wp:simplePos x="0" y="0"/>
                <wp:positionH relativeFrom="column">
                  <wp:posOffset>4295774</wp:posOffset>
                </wp:positionH>
                <wp:positionV relativeFrom="paragraph">
                  <wp:posOffset>1788795</wp:posOffset>
                </wp:positionV>
                <wp:extent cx="1762125" cy="52387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1762125" cy="523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C4D65B" w14:textId="77777777" w:rsidR="0057468E" w:rsidRDefault="0057468E"/>
                          <w:p w14:paraId="5BCB2ABC" w14:textId="39E2B012" w:rsidR="0057468E" w:rsidRDefault="0057468E">
                            <w:r>
                              <w:t xml:space="preserve">        Indicates GP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311E8" id="Text Box 6" o:spid="_x0000_s1028" type="#_x0000_t202" style="position:absolute;margin-left:338.25pt;margin-top:140.85pt;width:138.75pt;height:4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" fillcolor="white [3201]" strokeweight=".5pt">
                <v:textbox>
                  <w:txbxContent>
                    <w:p w14:paraId="4DC4D65B" w14:textId="77777777" w:rsidR="0057468E" w:rsidRDefault="0057468E"/>
                    <w:p w14:paraId="5BCB2ABC" w14:textId="39E2B012" w:rsidR="0057468E" w:rsidRDefault="0057468E">
                      <w:r>
                        <w:t xml:space="preserve">        Indicates GP practice</w:t>
                      </w:r>
                    </w:p>
                  </w:txbxContent>
                </v:textbox>
              </v:shape>
            </w:pict>
          </mc:Fallback>
        </mc:AlternateContent>
      </w:r>
      <w:r w:rsidRPr="002C383F">
        <w:rPr>
          <w:rFonts w:ascii="Arial" w:hAnsi="Arial" w:cs="Arial"/>
          <w:noProof/>
          <w:sz w:val="24"/>
          <w:szCs w:val="24"/>
          <w:lang w:eastAsia="en-GB"/>
        </w:rPr>
        <w:drawing>
          <wp:inline distT="0" distB="0" distL="0" distR="0" wp14:anchorId="73091E7E" wp14:editId="432E5C42">
            <wp:extent cx="4398885" cy="6225540"/>
            <wp:effectExtent l="0" t="0" r="1905" b="3810"/>
            <wp:docPr id="4" name="Picture 4" descr="C:\Users\seara\AppData\Local\Microsoft\Windows\Temporary Internet Files\Content.Outlook\P4QWXN9A\GYW localities-no labels5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ara\AppData\Local\Microsoft\Windows\Temporary Internet Files\Content.Outlook\P4QWXN9A\GYW localities-no labels5 (00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03485" cy="6232051"/>
                    </a:xfrm>
                    <a:prstGeom prst="rect">
                      <a:avLst/>
                    </a:prstGeom>
                    <a:noFill/>
                    <a:ln>
                      <a:noFill/>
                    </a:ln>
                  </pic:spPr>
                </pic:pic>
              </a:graphicData>
            </a:graphic>
          </wp:inline>
        </w:drawing>
      </w:r>
    </w:p>
    <w:p w14:paraId="54FB1D7B" w14:textId="0C61D0DC" w:rsidR="0013213A" w:rsidRDefault="0013213A" w:rsidP="00BC04E9">
      <w:pPr>
        <w:rPr>
          <w:rFonts w:ascii="Arial" w:hAnsi="Arial" w:cs="Arial"/>
          <w:sz w:val="24"/>
          <w:szCs w:val="24"/>
        </w:rPr>
      </w:pPr>
    </w:p>
    <w:p w14:paraId="42CDF9FD" w14:textId="77777777" w:rsidR="00DE7ADD" w:rsidRDefault="00DE7ADD" w:rsidP="00BC04E9">
      <w:pPr>
        <w:rPr>
          <w:rFonts w:ascii="Arial" w:hAnsi="Arial" w:cs="Arial"/>
          <w:sz w:val="24"/>
          <w:szCs w:val="24"/>
        </w:rPr>
      </w:pPr>
    </w:p>
    <w:p w14:paraId="72FC452F" w14:textId="77777777" w:rsidR="00DE7ADD" w:rsidRDefault="00DE7ADD" w:rsidP="00BC04E9">
      <w:pPr>
        <w:rPr>
          <w:rFonts w:ascii="Arial" w:hAnsi="Arial" w:cs="Arial"/>
          <w:sz w:val="24"/>
          <w:szCs w:val="24"/>
        </w:rPr>
      </w:pPr>
    </w:p>
    <w:p w14:paraId="52F719F4" w14:textId="77777777" w:rsidR="00DE7ADD" w:rsidRDefault="00DE7ADD" w:rsidP="00BC04E9">
      <w:pPr>
        <w:rPr>
          <w:rFonts w:ascii="Arial" w:hAnsi="Arial" w:cs="Arial"/>
          <w:sz w:val="24"/>
          <w:szCs w:val="24"/>
        </w:rPr>
      </w:pPr>
    </w:p>
    <w:p w14:paraId="6CAB8579" w14:textId="77777777" w:rsidR="00DE7ADD" w:rsidRDefault="00DE7ADD" w:rsidP="00BC04E9">
      <w:pPr>
        <w:rPr>
          <w:rFonts w:ascii="Arial" w:hAnsi="Arial" w:cs="Arial"/>
          <w:sz w:val="24"/>
          <w:szCs w:val="24"/>
        </w:rPr>
      </w:pPr>
    </w:p>
    <w:p w14:paraId="4B54DEE5" w14:textId="77777777" w:rsidR="00C65CA7" w:rsidRDefault="00C65CA7" w:rsidP="00BC04E9">
      <w:pPr>
        <w:rPr>
          <w:rFonts w:ascii="Arial" w:hAnsi="Arial" w:cs="Arial"/>
          <w:sz w:val="24"/>
          <w:szCs w:val="24"/>
        </w:rPr>
      </w:pPr>
    </w:p>
    <w:p w14:paraId="1AAECF95" w14:textId="7437232E" w:rsidR="00730B7E" w:rsidRDefault="00BC482F" w:rsidP="002C383F">
      <w:pPr>
        <w:ind w:left="720" w:hanging="720"/>
        <w:rPr>
          <w:rFonts w:ascii="Arial" w:hAnsi="Arial" w:cs="Arial"/>
          <w:sz w:val="24"/>
          <w:szCs w:val="24"/>
        </w:rPr>
      </w:pPr>
      <w:r>
        <w:rPr>
          <w:rFonts w:ascii="Arial" w:hAnsi="Arial" w:cs="Arial"/>
          <w:sz w:val="24"/>
          <w:szCs w:val="24"/>
        </w:rPr>
        <w:lastRenderedPageBreak/>
        <w:t>3</w:t>
      </w:r>
      <w:r w:rsidR="002C383F">
        <w:rPr>
          <w:rFonts w:ascii="Arial" w:hAnsi="Arial" w:cs="Arial"/>
          <w:sz w:val="24"/>
          <w:szCs w:val="24"/>
        </w:rPr>
        <w:t xml:space="preserve">.2 </w:t>
      </w:r>
      <w:r w:rsidR="002C383F">
        <w:rPr>
          <w:rFonts w:ascii="Arial" w:hAnsi="Arial" w:cs="Arial"/>
          <w:sz w:val="24"/>
          <w:szCs w:val="24"/>
        </w:rPr>
        <w:tab/>
      </w:r>
      <w:r w:rsidR="00730B7E">
        <w:rPr>
          <w:rFonts w:ascii="Arial" w:hAnsi="Arial" w:cs="Arial"/>
          <w:sz w:val="24"/>
          <w:szCs w:val="24"/>
        </w:rPr>
        <w:t>One of our current priorities is continuing to support the development of resilient and progressive primary care across our four localities, recognising</w:t>
      </w:r>
      <w:r w:rsidR="008D2DD7">
        <w:rPr>
          <w:rFonts w:ascii="Arial" w:hAnsi="Arial" w:cs="Arial"/>
          <w:sz w:val="24"/>
          <w:szCs w:val="24"/>
        </w:rPr>
        <w:t xml:space="preserve"> both</w:t>
      </w:r>
      <w:r w:rsidR="00730B7E">
        <w:rPr>
          <w:rFonts w:ascii="Arial" w:hAnsi="Arial" w:cs="Arial"/>
          <w:sz w:val="24"/>
          <w:szCs w:val="24"/>
        </w:rPr>
        <w:t xml:space="preserve"> primary care as the corner stone </w:t>
      </w:r>
      <w:r w:rsidR="006A11CB">
        <w:rPr>
          <w:rFonts w:ascii="Arial" w:hAnsi="Arial" w:cs="Arial"/>
          <w:sz w:val="24"/>
          <w:szCs w:val="24"/>
        </w:rPr>
        <w:t>of health and car</w:t>
      </w:r>
      <w:r w:rsidR="008D2DD7">
        <w:rPr>
          <w:rFonts w:ascii="Arial" w:hAnsi="Arial" w:cs="Arial"/>
          <w:sz w:val="24"/>
          <w:szCs w:val="24"/>
        </w:rPr>
        <w:t>e provision for our population and the short and long term risks to pat</w:t>
      </w:r>
      <w:r w:rsidR="005F1F0F">
        <w:rPr>
          <w:rFonts w:ascii="Arial" w:hAnsi="Arial" w:cs="Arial"/>
          <w:sz w:val="24"/>
          <w:szCs w:val="24"/>
        </w:rPr>
        <w:t xml:space="preserve">ients of unsustainable general practice. </w:t>
      </w:r>
    </w:p>
    <w:p w14:paraId="1E1532A4" w14:textId="77777777" w:rsidR="005F1F0F" w:rsidRDefault="005F1F0F" w:rsidP="00BC04E9">
      <w:pPr>
        <w:rPr>
          <w:rFonts w:ascii="Arial" w:hAnsi="Arial" w:cs="Arial"/>
          <w:sz w:val="24"/>
          <w:szCs w:val="24"/>
        </w:rPr>
      </w:pPr>
    </w:p>
    <w:p w14:paraId="4FE43D37" w14:textId="578C7A42" w:rsidR="005F1F0F" w:rsidRDefault="00BC482F" w:rsidP="002C383F">
      <w:pPr>
        <w:ind w:left="720" w:hanging="720"/>
        <w:rPr>
          <w:rFonts w:ascii="Arial" w:hAnsi="Arial" w:cs="Arial"/>
          <w:sz w:val="24"/>
          <w:szCs w:val="24"/>
        </w:rPr>
      </w:pPr>
      <w:r>
        <w:rPr>
          <w:rFonts w:ascii="Arial" w:hAnsi="Arial" w:cs="Arial"/>
          <w:sz w:val="24"/>
          <w:szCs w:val="24"/>
        </w:rPr>
        <w:t>3</w:t>
      </w:r>
      <w:r w:rsidR="002C383F">
        <w:rPr>
          <w:rFonts w:ascii="Arial" w:hAnsi="Arial" w:cs="Arial"/>
          <w:sz w:val="24"/>
          <w:szCs w:val="24"/>
        </w:rPr>
        <w:t xml:space="preserve">.3 </w:t>
      </w:r>
      <w:r w:rsidR="002C383F">
        <w:rPr>
          <w:rFonts w:ascii="Arial" w:hAnsi="Arial" w:cs="Arial"/>
          <w:sz w:val="24"/>
          <w:szCs w:val="24"/>
        </w:rPr>
        <w:tab/>
      </w:r>
      <w:r w:rsidR="005F1F0F">
        <w:rPr>
          <w:rFonts w:ascii="Arial" w:hAnsi="Arial" w:cs="Arial"/>
          <w:sz w:val="24"/>
          <w:szCs w:val="24"/>
        </w:rPr>
        <w:t xml:space="preserve">Geographically our localities treat similar populations, and our general practices form natural clusters, providing patient bases of between around 45k and 80k patients.  Whilst these are </w:t>
      </w:r>
      <w:r w:rsidR="00937A05">
        <w:rPr>
          <w:rFonts w:ascii="Arial" w:hAnsi="Arial" w:cs="Arial"/>
          <w:sz w:val="24"/>
          <w:szCs w:val="24"/>
        </w:rPr>
        <w:t xml:space="preserve">instinctive </w:t>
      </w:r>
      <w:r w:rsidR="005F1F0F">
        <w:rPr>
          <w:rFonts w:ascii="Arial" w:hAnsi="Arial" w:cs="Arial"/>
          <w:sz w:val="24"/>
          <w:szCs w:val="24"/>
        </w:rPr>
        <w:t>clusters</w:t>
      </w:r>
      <w:r w:rsidR="00C1363B">
        <w:rPr>
          <w:rFonts w:ascii="Arial" w:hAnsi="Arial" w:cs="Arial"/>
          <w:sz w:val="24"/>
          <w:szCs w:val="24"/>
        </w:rPr>
        <w:t>,</w:t>
      </w:r>
      <w:r w:rsidR="005F1F0F">
        <w:rPr>
          <w:rFonts w:ascii="Arial" w:hAnsi="Arial" w:cs="Arial"/>
          <w:sz w:val="24"/>
          <w:szCs w:val="24"/>
        </w:rPr>
        <w:t xml:space="preserve"> they each have different characteristics, which means that collaboration may be different in nature in each of them and be wider than general practice alone (e.g. local authority community hubs and commissioned services). </w:t>
      </w:r>
    </w:p>
    <w:p w14:paraId="24D2B440" w14:textId="77777777" w:rsidR="005F1F0F" w:rsidRDefault="005F1F0F" w:rsidP="00BC04E9">
      <w:pPr>
        <w:rPr>
          <w:rFonts w:ascii="Arial" w:hAnsi="Arial" w:cs="Arial"/>
          <w:sz w:val="24"/>
          <w:szCs w:val="24"/>
        </w:rPr>
      </w:pPr>
    </w:p>
    <w:p w14:paraId="07B02ECE" w14:textId="5B0CF467" w:rsidR="005F1F0F" w:rsidRDefault="00BC482F" w:rsidP="002C383F">
      <w:pPr>
        <w:ind w:left="720" w:hanging="720"/>
        <w:rPr>
          <w:rFonts w:ascii="Arial" w:hAnsi="Arial" w:cs="Arial"/>
          <w:sz w:val="24"/>
          <w:szCs w:val="24"/>
        </w:rPr>
      </w:pPr>
      <w:r>
        <w:rPr>
          <w:rFonts w:ascii="Arial" w:hAnsi="Arial" w:cs="Arial"/>
          <w:sz w:val="24"/>
          <w:szCs w:val="24"/>
        </w:rPr>
        <w:t>3</w:t>
      </w:r>
      <w:r w:rsidR="002C383F">
        <w:rPr>
          <w:rFonts w:ascii="Arial" w:hAnsi="Arial" w:cs="Arial"/>
          <w:sz w:val="24"/>
          <w:szCs w:val="24"/>
        </w:rPr>
        <w:t>.4</w:t>
      </w:r>
      <w:r w:rsidR="002C383F">
        <w:rPr>
          <w:rFonts w:ascii="Arial" w:hAnsi="Arial" w:cs="Arial"/>
          <w:sz w:val="24"/>
          <w:szCs w:val="24"/>
        </w:rPr>
        <w:tab/>
      </w:r>
      <w:r w:rsidR="005F1F0F">
        <w:rPr>
          <w:rFonts w:ascii="Arial" w:hAnsi="Arial" w:cs="Arial"/>
          <w:sz w:val="24"/>
          <w:szCs w:val="24"/>
        </w:rPr>
        <w:t xml:space="preserve">Larger groupings of general practice also supports more integrated working with secondary care, community and mental health providers </w:t>
      </w:r>
      <w:r w:rsidR="001F3A65">
        <w:rPr>
          <w:rFonts w:ascii="Arial" w:hAnsi="Arial" w:cs="Arial"/>
          <w:sz w:val="24"/>
          <w:szCs w:val="24"/>
        </w:rPr>
        <w:t>as well as local government.  T</w:t>
      </w:r>
      <w:r w:rsidR="005F1F0F">
        <w:rPr>
          <w:rFonts w:ascii="Arial" w:hAnsi="Arial" w:cs="Arial"/>
          <w:sz w:val="24"/>
          <w:szCs w:val="24"/>
        </w:rPr>
        <w:t xml:space="preserve">raditionally providers have been keen to develop local models based on integrated teams around practice groups.  Local government have also been keen to expand local pilots (e.g. to support independent living) to achieve greater public sector coherence. </w:t>
      </w:r>
    </w:p>
    <w:p w14:paraId="0F8E3594" w14:textId="77777777" w:rsidR="00937A05" w:rsidRDefault="00937A05" w:rsidP="00BC04E9">
      <w:pPr>
        <w:rPr>
          <w:rFonts w:ascii="Arial" w:hAnsi="Arial" w:cs="Arial"/>
          <w:sz w:val="24"/>
          <w:szCs w:val="24"/>
        </w:rPr>
      </w:pPr>
    </w:p>
    <w:p w14:paraId="2DA4F90A" w14:textId="205B66E6" w:rsidR="006A11CB" w:rsidRDefault="00BC482F" w:rsidP="002C383F">
      <w:pPr>
        <w:ind w:left="720" w:hanging="720"/>
        <w:rPr>
          <w:rFonts w:ascii="Arial" w:hAnsi="Arial" w:cs="Arial"/>
          <w:sz w:val="24"/>
          <w:szCs w:val="24"/>
        </w:rPr>
      </w:pPr>
      <w:r>
        <w:rPr>
          <w:rFonts w:ascii="Arial" w:hAnsi="Arial" w:cs="Arial"/>
          <w:sz w:val="24"/>
          <w:szCs w:val="24"/>
        </w:rPr>
        <w:t>3</w:t>
      </w:r>
      <w:r w:rsidR="002C383F">
        <w:rPr>
          <w:rFonts w:ascii="Arial" w:hAnsi="Arial" w:cs="Arial"/>
          <w:sz w:val="24"/>
          <w:szCs w:val="24"/>
        </w:rPr>
        <w:t>.5</w:t>
      </w:r>
      <w:r w:rsidR="002C383F">
        <w:rPr>
          <w:rFonts w:ascii="Arial" w:hAnsi="Arial" w:cs="Arial"/>
          <w:sz w:val="24"/>
          <w:szCs w:val="24"/>
        </w:rPr>
        <w:tab/>
      </w:r>
      <w:r w:rsidR="00937A05">
        <w:rPr>
          <w:rFonts w:ascii="Arial" w:hAnsi="Arial" w:cs="Arial"/>
          <w:sz w:val="24"/>
          <w:szCs w:val="24"/>
        </w:rPr>
        <w:t>Locality working is exp</w:t>
      </w:r>
      <w:r w:rsidR="00C1363B">
        <w:rPr>
          <w:rFonts w:ascii="Arial" w:hAnsi="Arial" w:cs="Arial"/>
          <w:sz w:val="24"/>
          <w:szCs w:val="24"/>
        </w:rPr>
        <w:t xml:space="preserve">ected to benefit our </w:t>
      </w:r>
      <w:r w:rsidR="001F3A65">
        <w:rPr>
          <w:rFonts w:ascii="Arial" w:hAnsi="Arial" w:cs="Arial"/>
          <w:sz w:val="24"/>
          <w:szCs w:val="24"/>
        </w:rPr>
        <w:t>population</w:t>
      </w:r>
      <w:r w:rsidR="00C1363B">
        <w:rPr>
          <w:rFonts w:ascii="Arial" w:hAnsi="Arial" w:cs="Arial"/>
          <w:sz w:val="24"/>
          <w:szCs w:val="24"/>
        </w:rPr>
        <w:t xml:space="preserve"> because</w:t>
      </w:r>
      <w:r w:rsidR="00937A05">
        <w:rPr>
          <w:rFonts w:ascii="Arial" w:hAnsi="Arial" w:cs="Arial"/>
          <w:sz w:val="24"/>
          <w:szCs w:val="24"/>
        </w:rPr>
        <w:t xml:space="preserve"> it supports our ambition</w:t>
      </w:r>
      <w:r w:rsidR="006A11CB" w:rsidRPr="006A11CB">
        <w:rPr>
          <w:rFonts w:ascii="Arial" w:hAnsi="Arial" w:cs="Arial"/>
          <w:sz w:val="24"/>
          <w:szCs w:val="24"/>
        </w:rPr>
        <w:t xml:space="preserve"> for </w:t>
      </w:r>
      <w:r w:rsidR="001F3A65">
        <w:rPr>
          <w:rFonts w:ascii="Arial" w:hAnsi="Arial" w:cs="Arial"/>
          <w:sz w:val="24"/>
          <w:szCs w:val="24"/>
        </w:rPr>
        <w:t>residents</w:t>
      </w:r>
      <w:r w:rsidR="006A11CB" w:rsidRPr="006A11CB">
        <w:rPr>
          <w:rFonts w:ascii="Arial" w:hAnsi="Arial" w:cs="Arial"/>
          <w:sz w:val="24"/>
          <w:szCs w:val="24"/>
        </w:rPr>
        <w:t>, regardless of their health needs, to play a cent</w:t>
      </w:r>
      <w:r w:rsidR="006A11CB">
        <w:rPr>
          <w:rFonts w:ascii="Arial" w:hAnsi="Arial" w:cs="Arial"/>
          <w:sz w:val="24"/>
          <w:szCs w:val="24"/>
        </w:rPr>
        <w:t xml:space="preserve">ral role in their own wellbeing.  </w:t>
      </w:r>
      <w:r w:rsidR="006A11CB" w:rsidRPr="006A11CB">
        <w:rPr>
          <w:rFonts w:ascii="Arial" w:hAnsi="Arial" w:cs="Arial"/>
          <w:sz w:val="24"/>
          <w:szCs w:val="24"/>
        </w:rPr>
        <w:t xml:space="preserve">We believe </w:t>
      </w:r>
      <w:r w:rsidR="006A11CB">
        <w:rPr>
          <w:rFonts w:ascii="Arial" w:hAnsi="Arial" w:cs="Arial"/>
          <w:sz w:val="24"/>
          <w:szCs w:val="24"/>
        </w:rPr>
        <w:t xml:space="preserve">the </w:t>
      </w:r>
      <w:r w:rsidR="006A11CB" w:rsidRPr="006A11CB">
        <w:rPr>
          <w:rFonts w:ascii="Arial" w:hAnsi="Arial" w:cs="Arial"/>
          <w:sz w:val="24"/>
          <w:szCs w:val="24"/>
        </w:rPr>
        <w:t xml:space="preserve">key tools for people being able to optimise their </w:t>
      </w:r>
      <w:r w:rsidR="006A11CB">
        <w:rPr>
          <w:rFonts w:ascii="Arial" w:hAnsi="Arial" w:cs="Arial"/>
          <w:sz w:val="24"/>
          <w:szCs w:val="24"/>
        </w:rPr>
        <w:t xml:space="preserve">health and </w:t>
      </w:r>
      <w:r w:rsidR="006A11CB" w:rsidRPr="006A11CB">
        <w:rPr>
          <w:rFonts w:ascii="Arial" w:hAnsi="Arial" w:cs="Arial"/>
          <w:sz w:val="24"/>
          <w:szCs w:val="24"/>
        </w:rPr>
        <w:t xml:space="preserve">wellbeing </w:t>
      </w:r>
      <w:r w:rsidR="006A11CB">
        <w:rPr>
          <w:rFonts w:ascii="Arial" w:hAnsi="Arial" w:cs="Arial"/>
          <w:sz w:val="24"/>
          <w:szCs w:val="24"/>
        </w:rPr>
        <w:t xml:space="preserve">are ones found within their local community, with primary care at its heart, and include: </w:t>
      </w:r>
    </w:p>
    <w:p w14:paraId="2CF2B97E" w14:textId="77777777" w:rsidR="006A11CB" w:rsidRPr="006A11CB" w:rsidRDefault="006A11CB" w:rsidP="006A11CB">
      <w:pPr>
        <w:rPr>
          <w:rFonts w:ascii="Arial" w:hAnsi="Arial" w:cs="Arial"/>
          <w:sz w:val="24"/>
          <w:szCs w:val="24"/>
        </w:rPr>
      </w:pPr>
    </w:p>
    <w:p w14:paraId="75B48BA1" w14:textId="22D0A21D" w:rsidR="00571433" w:rsidRPr="006A11CB" w:rsidRDefault="00571433" w:rsidP="006A11CB">
      <w:pPr>
        <w:numPr>
          <w:ilvl w:val="0"/>
          <w:numId w:val="39"/>
        </w:numPr>
        <w:rPr>
          <w:rFonts w:ascii="Arial" w:hAnsi="Arial" w:cs="Arial"/>
          <w:sz w:val="24"/>
          <w:szCs w:val="24"/>
        </w:rPr>
      </w:pPr>
      <w:r w:rsidRPr="006A11CB">
        <w:rPr>
          <w:rFonts w:ascii="Arial" w:hAnsi="Arial" w:cs="Arial"/>
          <w:b/>
          <w:bCs/>
          <w:sz w:val="24"/>
          <w:szCs w:val="24"/>
        </w:rPr>
        <w:t>being able to access the services they need through primar</w:t>
      </w:r>
      <w:r w:rsidR="006A11CB">
        <w:rPr>
          <w:rFonts w:ascii="Arial" w:hAnsi="Arial" w:cs="Arial"/>
          <w:b/>
          <w:bCs/>
          <w:sz w:val="24"/>
          <w:szCs w:val="24"/>
        </w:rPr>
        <w:t xml:space="preserve">y care, the custodians of their </w:t>
      </w:r>
      <w:r w:rsidRPr="006A11CB">
        <w:rPr>
          <w:rFonts w:ascii="Arial" w:hAnsi="Arial" w:cs="Arial"/>
          <w:b/>
          <w:bCs/>
          <w:sz w:val="24"/>
          <w:szCs w:val="24"/>
        </w:rPr>
        <w:t>story</w:t>
      </w:r>
    </w:p>
    <w:p w14:paraId="2758DF09" w14:textId="77777777" w:rsidR="006A11CB" w:rsidRPr="006A11CB" w:rsidRDefault="006A11CB" w:rsidP="006A11CB">
      <w:pPr>
        <w:ind w:left="360"/>
        <w:rPr>
          <w:rFonts w:ascii="Arial" w:hAnsi="Arial" w:cs="Arial"/>
          <w:sz w:val="24"/>
          <w:szCs w:val="24"/>
        </w:rPr>
      </w:pPr>
    </w:p>
    <w:p w14:paraId="1F731D35" w14:textId="1A7FF939" w:rsidR="006A11CB" w:rsidRDefault="00571433" w:rsidP="006A11CB">
      <w:pPr>
        <w:numPr>
          <w:ilvl w:val="0"/>
          <w:numId w:val="39"/>
        </w:numPr>
        <w:rPr>
          <w:rFonts w:ascii="Arial" w:hAnsi="Arial" w:cs="Arial"/>
          <w:sz w:val="24"/>
          <w:szCs w:val="24"/>
        </w:rPr>
      </w:pPr>
      <w:r w:rsidRPr="006A11CB">
        <w:rPr>
          <w:rFonts w:ascii="Arial" w:hAnsi="Arial" w:cs="Arial"/>
          <w:b/>
          <w:bCs/>
          <w:sz w:val="24"/>
          <w:szCs w:val="24"/>
        </w:rPr>
        <w:t xml:space="preserve">ensuring the role of </w:t>
      </w:r>
      <w:r w:rsidR="006A11CB">
        <w:rPr>
          <w:rFonts w:ascii="Arial" w:hAnsi="Arial" w:cs="Arial"/>
          <w:b/>
          <w:bCs/>
          <w:sz w:val="24"/>
          <w:szCs w:val="24"/>
        </w:rPr>
        <w:t xml:space="preserve">their </w:t>
      </w:r>
      <w:r w:rsidRPr="006A11CB">
        <w:rPr>
          <w:rFonts w:ascii="Arial" w:hAnsi="Arial" w:cs="Arial"/>
          <w:b/>
          <w:bCs/>
          <w:sz w:val="24"/>
          <w:szCs w:val="24"/>
        </w:rPr>
        <w:t>family and carers is recognised and appropriately supported</w:t>
      </w:r>
      <w:r w:rsidR="006A11CB">
        <w:rPr>
          <w:rFonts w:ascii="Arial" w:hAnsi="Arial" w:cs="Arial"/>
          <w:b/>
          <w:bCs/>
          <w:sz w:val="24"/>
          <w:szCs w:val="24"/>
        </w:rPr>
        <w:t>, through local support networks</w:t>
      </w:r>
    </w:p>
    <w:p w14:paraId="2D72122A" w14:textId="77777777" w:rsidR="006A11CB" w:rsidRPr="006A11CB" w:rsidRDefault="006A11CB" w:rsidP="006A11CB">
      <w:pPr>
        <w:ind w:left="360"/>
        <w:rPr>
          <w:rFonts w:ascii="Arial" w:hAnsi="Arial" w:cs="Arial"/>
          <w:sz w:val="24"/>
          <w:szCs w:val="24"/>
        </w:rPr>
      </w:pPr>
    </w:p>
    <w:p w14:paraId="13C608AF" w14:textId="5F8326C9" w:rsidR="006A11CB" w:rsidRPr="001F3A65" w:rsidRDefault="00571433" w:rsidP="006A11CB">
      <w:pPr>
        <w:numPr>
          <w:ilvl w:val="0"/>
          <w:numId w:val="39"/>
        </w:numPr>
        <w:rPr>
          <w:rFonts w:ascii="Arial" w:hAnsi="Arial" w:cs="Arial"/>
          <w:sz w:val="24"/>
          <w:szCs w:val="24"/>
        </w:rPr>
      </w:pPr>
      <w:r w:rsidRPr="006A11CB">
        <w:rPr>
          <w:rFonts w:ascii="Arial" w:hAnsi="Arial" w:cs="Arial"/>
          <w:b/>
          <w:bCs/>
          <w:sz w:val="24"/>
          <w:szCs w:val="24"/>
        </w:rPr>
        <w:t>having the opportunity to be part of their community and build personal resilience</w:t>
      </w:r>
    </w:p>
    <w:p w14:paraId="77525B8D" w14:textId="77777777" w:rsidR="001F3A65" w:rsidRPr="001F3A65" w:rsidRDefault="001F3A65" w:rsidP="001F3A65">
      <w:pPr>
        <w:rPr>
          <w:rFonts w:ascii="Arial" w:hAnsi="Arial" w:cs="Arial"/>
          <w:sz w:val="24"/>
          <w:szCs w:val="24"/>
        </w:rPr>
      </w:pPr>
    </w:p>
    <w:p w14:paraId="6D87367B" w14:textId="0FD4F1F1" w:rsidR="001F3A65" w:rsidRDefault="001F3A65" w:rsidP="006A11CB">
      <w:pPr>
        <w:numPr>
          <w:ilvl w:val="0"/>
          <w:numId w:val="39"/>
        </w:numPr>
        <w:rPr>
          <w:rFonts w:ascii="Arial" w:hAnsi="Arial" w:cs="Arial"/>
          <w:sz w:val="24"/>
          <w:szCs w:val="24"/>
        </w:rPr>
      </w:pPr>
      <w:r>
        <w:rPr>
          <w:rFonts w:ascii="Arial" w:hAnsi="Arial" w:cs="Arial"/>
          <w:b/>
          <w:sz w:val="24"/>
          <w:szCs w:val="24"/>
        </w:rPr>
        <w:t xml:space="preserve">pathways which are focused on the needs of the individual not based on organisational structures </w:t>
      </w:r>
    </w:p>
    <w:p w14:paraId="4573D6F8" w14:textId="77777777" w:rsidR="006A11CB" w:rsidRPr="006A11CB" w:rsidRDefault="006A11CB" w:rsidP="006A11CB">
      <w:pPr>
        <w:rPr>
          <w:rFonts w:ascii="Arial" w:hAnsi="Arial" w:cs="Arial"/>
          <w:sz w:val="24"/>
          <w:szCs w:val="24"/>
        </w:rPr>
      </w:pPr>
    </w:p>
    <w:p w14:paraId="499EEA1B" w14:textId="77777777" w:rsidR="006A11CB" w:rsidRDefault="006A11CB" w:rsidP="00BC04E9">
      <w:pPr>
        <w:rPr>
          <w:rFonts w:ascii="Arial" w:hAnsi="Arial" w:cs="Arial"/>
          <w:sz w:val="24"/>
          <w:szCs w:val="24"/>
        </w:rPr>
      </w:pPr>
    </w:p>
    <w:p w14:paraId="6A70A48C" w14:textId="223E20D2" w:rsidR="00571433" w:rsidRDefault="00571433" w:rsidP="008D2DD7">
      <w:pPr>
        <w:spacing w:after="160" w:line="259" w:lineRule="auto"/>
        <w:rPr>
          <w:rFonts w:ascii="Arial" w:hAnsi="Arial" w:cs="Arial"/>
          <w:sz w:val="24"/>
          <w:szCs w:val="24"/>
        </w:rPr>
      </w:pPr>
    </w:p>
    <w:p w14:paraId="15E9B01F" w14:textId="77777777" w:rsidR="00571433" w:rsidRDefault="00571433" w:rsidP="00BC04E9">
      <w:pPr>
        <w:rPr>
          <w:rFonts w:ascii="Arial" w:hAnsi="Arial" w:cs="Arial"/>
          <w:sz w:val="24"/>
          <w:szCs w:val="24"/>
        </w:rPr>
      </w:pPr>
    </w:p>
    <w:p w14:paraId="10613BC8" w14:textId="77777777" w:rsidR="00571433" w:rsidRDefault="00571433" w:rsidP="00BC04E9">
      <w:pPr>
        <w:rPr>
          <w:rFonts w:ascii="Arial" w:hAnsi="Arial" w:cs="Arial"/>
          <w:sz w:val="24"/>
          <w:szCs w:val="24"/>
        </w:rPr>
      </w:pPr>
    </w:p>
    <w:p w14:paraId="3F5E434C" w14:textId="77777777" w:rsidR="00730B7E" w:rsidRDefault="00730B7E" w:rsidP="00BC04E9">
      <w:pPr>
        <w:rPr>
          <w:rFonts w:ascii="Arial" w:hAnsi="Arial" w:cs="Arial"/>
          <w:sz w:val="24"/>
          <w:szCs w:val="24"/>
        </w:rPr>
      </w:pPr>
    </w:p>
    <w:p w14:paraId="3A0083D1" w14:textId="3AFCB497" w:rsidR="00FE67D8" w:rsidRDefault="00FE67D8" w:rsidP="00BC04E9">
      <w:pPr>
        <w:rPr>
          <w:rFonts w:ascii="Arial" w:hAnsi="Arial" w:cs="Arial"/>
          <w:sz w:val="24"/>
          <w:szCs w:val="24"/>
        </w:rPr>
      </w:pPr>
    </w:p>
    <w:p w14:paraId="674EF186" w14:textId="77777777" w:rsidR="00FE67D8" w:rsidRDefault="00FE67D8" w:rsidP="00BC04E9">
      <w:pPr>
        <w:rPr>
          <w:rFonts w:ascii="Arial" w:hAnsi="Arial" w:cs="Arial"/>
          <w:sz w:val="24"/>
          <w:szCs w:val="24"/>
        </w:rPr>
      </w:pPr>
    </w:p>
    <w:p w14:paraId="2E150923" w14:textId="77777777" w:rsidR="00FE67D8" w:rsidRDefault="00FE67D8" w:rsidP="00BC04E9">
      <w:pPr>
        <w:rPr>
          <w:rFonts w:ascii="Arial" w:hAnsi="Arial" w:cs="Arial"/>
          <w:sz w:val="24"/>
          <w:szCs w:val="24"/>
        </w:rPr>
      </w:pPr>
    </w:p>
    <w:p w14:paraId="6EA5CC17" w14:textId="6468EDE6" w:rsidR="00FE67D8" w:rsidRDefault="00FE67D8" w:rsidP="00BC04E9">
      <w:pPr>
        <w:rPr>
          <w:rFonts w:ascii="Arial" w:hAnsi="Arial" w:cs="Arial"/>
          <w:sz w:val="24"/>
          <w:szCs w:val="24"/>
        </w:rPr>
      </w:pPr>
    </w:p>
    <w:p w14:paraId="69937D06" w14:textId="77777777" w:rsidR="00FE67D8" w:rsidRDefault="00FE67D8" w:rsidP="00BC04E9">
      <w:pPr>
        <w:rPr>
          <w:rFonts w:ascii="Arial" w:hAnsi="Arial" w:cs="Arial"/>
          <w:sz w:val="24"/>
          <w:szCs w:val="24"/>
        </w:rPr>
      </w:pPr>
    </w:p>
    <w:p w14:paraId="40CDB13B" w14:textId="33E7DCA5" w:rsidR="00FE67D8" w:rsidRDefault="00FE67D8" w:rsidP="00BC04E9">
      <w:pPr>
        <w:rPr>
          <w:rFonts w:ascii="Arial" w:hAnsi="Arial" w:cs="Arial"/>
          <w:sz w:val="24"/>
          <w:szCs w:val="24"/>
        </w:rPr>
      </w:pPr>
    </w:p>
    <w:p w14:paraId="2B2C5ADB" w14:textId="77777777" w:rsidR="00FE67D8" w:rsidRDefault="00FE67D8" w:rsidP="00BC04E9">
      <w:pPr>
        <w:rPr>
          <w:rFonts w:ascii="Arial" w:hAnsi="Arial" w:cs="Arial"/>
          <w:sz w:val="24"/>
          <w:szCs w:val="24"/>
        </w:rPr>
      </w:pPr>
    </w:p>
    <w:p w14:paraId="5FA66018" w14:textId="6679B492" w:rsidR="00FE67D8" w:rsidRDefault="00FE67D8" w:rsidP="00BC04E9">
      <w:pPr>
        <w:rPr>
          <w:rFonts w:ascii="Arial" w:hAnsi="Arial" w:cs="Arial"/>
          <w:sz w:val="24"/>
          <w:szCs w:val="24"/>
        </w:rPr>
      </w:pPr>
    </w:p>
    <w:p w14:paraId="0CC15F13" w14:textId="11B23B33" w:rsidR="00FE67D8" w:rsidRDefault="00FE67D8" w:rsidP="00BC04E9">
      <w:pPr>
        <w:rPr>
          <w:rFonts w:ascii="Arial" w:hAnsi="Arial" w:cs="Arial"/>
          <w:sz w:val="24"/>
          <w:szCs w:val="24"/>
        </w:rPr>
      </w:pPr>
    </w:p>
    <w:p w14:paraId="5DAA32F3" w14:textId="77777777" w:rsidR="00937A05" w:rsidRDefault="00937A05" w:rsidP="00BC04E9">
      <w:pPr>
        <w:rPr>
          <w:rFonts w:ascii="Arial" w:hAnsi="Arial" w:cs="Arial"/>
          <w:sz w:val="24"/>
          <w:szCs w:val="24"/>
        </w:rPr>
      </w:pPr>
    </w:p>
    <w:p w14:paraId="6571795B" w14:textId="77777777" w:rsidR="00937A05" w:rsidRDefault="00937A05" w:rsidP="00BC04E9">
      <w:pPr>
        <w:rPr>
          <w:rFonts w:ascii="Arial" w:hAnsi="Arial" w:cs="Arial"/>
          <w:sz w:val="24"/>
          <w:szCs w:val="24"/>
        </w:rPr>
      </w:pPr>
    </w:p>
    <w:p w14:paraId="442B4581" w14:textId="517FB586" w:rsidR="00DE7ADD" w:rsidRDefault="00937A05" w:rsidP="00BC04E9">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71552" behindDoc="0" locked="0" layoutInCell="1" allowOverlap="1" wp14:anchorId="2B63B24B" wp14:editId="069E5691">
                <wp:simplePos x="0" y="0"/>
                <wp:positionH relativeFrom="column">
                  <wp:posOffset>-438150</wp:posOffset>
                </wp:positionH>
                <wp:positionV relativeFrom="paragraph">
                  <wp:posOffset>87630</wp:posOffset>
                </wp:positionV>
                <wp:extent cx="2390775" cy="933450"/>
                <wp:effectExtent l="0" t="0" r="28575" b="19050"/>
                <wp:wrapNone/>
                <wp:docPr id="15" name="Text Box 15"/>
                <wp:cNvGraphicFramePr/>
                <a:graphic xmlns:a="http://schemas.openxmlformats.org/drawingml/2006/main">
                  <a:graphicData uri="http://schemas.microsoft.com/office/word/2010/wordprocessingShape">
                    <wps:wsp>
                      <wps:cNvSpPr txBox="1"/>
                      <wps:spPr>
                        <a:xfrm>
                          <a:off x="0" y="0"/>
                          <a:ext cx="2390775" cy="933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E628B3" w14:textId="036BBD2A" w:rsidR="0057468E" w:rsidRPr="00937A05" w:rsidRDefault="0057468E">
                            <w:pPr>
                              <w:rPr>
                                <w:rFonts w:ascii="Arial" w:hAnsi="Arial" w:cs="Arial"/>
                                <w:sz w:val="28"/>
                                <w:szCs w:val="28"/>
                              </w:rPr>
                            </w:pPr>
                            <w:r w:rsidRPr="00937A05">
                              <w:rPr>
                                <w:rFonts w:ascii="Arial" w:hAnsi="Arial" w:cs="Arial"/>
                                <w:sz w:val="28"/>
                                <w:szCs w:val="28"/>
                              </w:rPr>
                              <w:t xml:space="preserve">Patient centred care provided by localities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63B24B" id="Text Box 15" o:spid="_x0000_s1029" type="#_x0000_t202" style="position:absolute;margin-left:-34.5pt;margin-top:6.9pt;width:188.25pt;height:73.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" fillcolor="white [3201]" strokeweight=".5pt">
                <v:textbox>
                  <w:txbxContent>
                    <w:p w14:paraId="70E628B3" w14:textId="036BBD2A" w:rsidR="0057468E" w:rsidRPr="00937A05" w:rsidRDefault="0057468E">
                      <w:pPr>
                        <w:rPr>
                          <w:rFonts w:ascii="Arial" w:hAnsi="Arial" w:cs="Arial"/>
                          <w:sz w:val="28"/>
                          <w:szCs w:val="28"/>
                        </w:rPr>
                      </w:pPr>
                      <w:r w:rsidRPr="00937A05">
                        <w:rPr>
                          <w:rFonts w:ascii="Arial" w:hAnsi="Arial" w:cs="Arial"/>
                          <w:sz w:val="28"/>
                          <w:szCs w:val="28"/>
                        </w:rPr>
                        <w:t xml:space="preserve">Patient centred care provided by localities </w:t>
                      </w:r>
                    </w:p>
                  </w:txbxContent>
                </v:textbox>
              </v:shape>
            </w:pict>
          </mc:Fallback>
        </mc:AlternateContent>
      </w:r>
      <w:r w:rsidRPr="00937A05">
        <w:rPr>
          <w:rFonts w:ascii="Arial" w:hAnsi="Arial" w:cs="Arial"/>
          <w:noProof/>
          <w:sz w:val="24"/>
          <w:szCs w:val="24"/>
          <w:lang w:eastAsia="en-GB"/>
        </w:rPr>
        <w:drawing>
          <wp:inline distT="0" distB="0" distL="0" distR="0" wp14:anchorId="506D26B3" wp14:editId="07CA235E">
            <wp:extent cx="5067300" cy="3724275"/>
            <wp:effectExtent l="0" t="19050" r="0" b="28575"/>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4B164193" w14:textId="6C29BCAB" w:rsidR="00DE7ADD" w:rsidRDefault="00DE7ADD" w:rsidP="00BC04E9">
      <w:pPr>
        <w:rPr>
          <w:rFonts w:ascii="Arial" w:hAnsi="Arial" w:cs="Arial"/>
          <w:sz w:val="24"/>
          <w:szCs w:val="24"/>
        </w:rPr>
      </w:pPr>
    </w:p>
    <w:p w14:paraId="36748C8D" w14:textId="77777777" w:rsidR="00FE67D8" w:rsidRDefault="00FE67D8" w:rsidP="00FE67D8">
      <w:pPr>
        <w:rPr>
          <w:rFonts w:ascii="Arial" w:hAnsi="Arial" w:cs="Arial"/>
          <w:sz w:val="24"/>
          <w:szCs w:val="24"/>
        </w:rPr>
      </w:pPr>
    </w:p>
    <w:p w14:paraId="5A9E8CD9" w14:textId="31AFFA5C" w:rsidR="00937A05" w:rsidRPr="006A11CB" w:rsidRDefault="00BC482F" w:rsidP="002C383F">
      <w:pPr>
        <w:ind w:left="720" w:hanging="720"/>
        <w:rPr>
          <w:rFonts w:ascii="Arial" w:hAnsi="Arial" w:cs="Arial"/>
          <w:sz w:val="24"/>
          <w:szCs w:val="24"/>
        </w:rPr>
      </w:pPr>
      <w:r>
        <w:rPr>
          <w:rFonts w:ascii="Arial" w:hAnsi="Arial" w:cs="Arial"/>
          <w:sz w:val="24"/>
          <w:szCs w:val="24"/>
        </w:rPr>
        <w:t>3</w:t>
      </w:r>
      <w:r w:rsidR="002C383F">
        <w:rPr>
          <w:rFonts w:ascii="Arial" w:hAnsi="Arial" w:cs="Arial"/>
          <w:sz w:val="24"/>
          <w:szCs w:val="24"/>
        </w:rPr>
        <w:t>.6</w:t>
      </w:r>
      <w:r w:rsidR="002C383F">
        <w:rPr>
          <w:rFonts w:ascii="Arial" w:hAnsi="Arial" w:cs="Arial"/>
          <w:sz w:val="24"/>
          <w:szCs w:val="24"/>
        </w:rPr>
        <w:tab/>
      </w:r>
      <w:r w:rsidR="00937A05" w:rsidRPr="006A11CB">
        <w:rPr>
          <w:rFonts w:ascii="Arial" w:hAnsi="Arial" w:cs="Arial"/>
          <w:sz w:val="24"/>
          <w:szCs w:val="24"/>
        </w:rPr>
        <w:t>Our local authority, social car</w:t>
      </w:r>
      <w:r w:rsidR="00937A05">
        <w:rPr>
          <w:rFonts w:ascii="Arial" w:hAnsi="Arial" w:cs="Arial"/>
          <w:sz w:val="24"/>
          <w:szCs w:val="24"/>
        </w:rPr>
        <w:t xml:space="preserve">e, voluntary sector and public </w:t>
      </w:r>
      <w:r w:rsidR="00937A05" w:rsidRPr="006A11CB">
        <w:rPr>
          <w:rFonts w:ascii="Arial" w:hAnsi="Arial" w:cs="Arial"/>
          <w:sz w:val="24"/>
          <w:szCs w:val="24"/>
        </w:rPr>
        <w:t>health partners a</w:t>
      </w:r>
      <w:r w:rsidR="00937A05">
        <w:rPr>
          <w:rFonts w:ascii="Arial" w:hAnsi="Arial" w:cs="Arial"/>
          <w:sz w:val="24"/>
          <w:szCs w:val="24"/>
        </w:rPr>
        <w:t xml:space="preserve">re all key to supporting these </w:t>
      </w:r>
      <w:r w:rsidR="00937A05" w:rsidRPr="006A11CB">
        <w:rPr>
          <w:rFonts w:ascii="Arial" w:hAnsi="Arial" w:cs="Arial"/>
          <w:sz w:val="24"/>
          <w:szCs w:val="24"/>
        </w:rPr>
        <w:t>opportunities</w:t>
      </w:r>
      <w:r w:rsidR="00937A05">
        <w:rPr>
          <w:rFonts w:ascii="Arial" w:hAnsi="Arial" w:cs="Arial"/>
          <w:sz w:val="24"/>
          <w:szCs w:val="24"/>
        </w:rPr>
        <w:t xml:space="preserve"> which are also underpinned by </w:t>
      </w:r>
      <w:r w:rsidR="00937A05" w:rsidRPr="006A11CB">
        <w:rPr>
          <w:rFonts w:ascii="Arial" w:hAnsi="Arial" w:cs="Arial"/>
          <w:sz w:val="24"/>
          <w:szCs w:val="24"/>
        </w:rPr>
        <w:t>proactive</w:t>
      </w:r>
      <w:r w:rsidR="00937A05">
        <w:rPr>
          <w:rFonts w:ascii="Arial" w:hAnsi="Arial" w:cs="Arial"/>
          <w:sz w:val="24"/>
          <w:szCs w:val="24"/>
        </w:rPr>
        <w:t xml:space="preserve"> </w:t>
      </w:r>
      <w:r w:rsidR="00937A05" w:rsidRPr="006A11CB">
        <w:rPr>
          <w:rFonts w:ascii="Arial" w:hAnsi="Arial" w:cs="Arial"/>
          <w:sz w:val="24"/>
          <w:szCs w:val="24"/>
        </w:rPr>
        <w:t>servi</w:t>
      </w:r>
      <w:r w:rsidR="00937A05">
        <w:rPr>
          <w:rFonts w:ascii="Arial" w:hAnsi="Arial" w:cs="Arial"/>
          <w:sz w:val="24"/>
          <w:szCs w:val="24"/>
        </w:rPr>
        <w:t xml:space="preserve">ces and locality working.  Any future service provision </w:t>
      </w:r>
      <w:r w:rsidR="00937A05" w:rsidRPr="006A11CB">
        <w:rPr>
          <w:rFonts w:ascii="Arial" w:hAnsi="Arial" w:cs="Arial"/>
          <w:sz w:val="24"/>
          <w:szCs w:val="24"/>
        </w:rPr>
        <w:t>will need to be able mak</w:t>
      </w:r>
      <w:r w:rsidR="00937A05">
        <w:rPr>
          <w:rFonts w:ascii="Arial" w:hAnsi="Arial" w:cs="Arial"/>
          <w:sz w:val="24"/>
          <w:szCs w:val="24"/>
        </w:rPr>
        <w:t xml:space="preserve">e effective connections across </w:t>
      </w:r>
      <w:r w:rsidR="00937A05" w:rsidRPr="006A11CB">
        <w:rPr>
          <w:rFonts w:ascii="Arial" w:hAnsi="Arial" w:cs="Arial"/>
          <w:sz w:val="24"/>
          <w:szCs w:val="24"/>
        </w:rPr>
        <w:t>these areas</w:t>
      </w:r>
      <w:r w:rsidR="00937A05">
        <w:rPr>
          <w:rFonts w:ascii="Arial" w:hAnsi="Arial" w:cs="Arial"/>
          <w:sz w:val="24"/>
          <w:szCs w:val="24"/>
        </w:rPr>
        <w:t xml:space="preserve"> to enable access to local services and support networks for our whole population. </w:t>
      </w:r>
    </w:p>
    <w:p w14:paraId="3040DA49" w14:textId="5A4B1AB5" w:rsidR="00FE67D8" w:rsidRPr="00FE67D8" w:rsidRDefault="00FE67D8" w:rsidP="00FE67D8">
      <w:pPr>
        <w:rPr>
          <w:rFonts w:ascii="Arial" w:hAnsi="Arial" w:cs="Arial"/>
          <w:sz w:val="24"/>
          <w:szCs w:val="24"/>
        </w:rPr>
      </w:pPr>
    </w:p>
    <w:p w14:paraId="0A11CE5C" w14:textId="5B350E36" w:rsidR="00BC04E9" w:rsidRDefault="00BC482F" w:rsidP="002C383F">
      <w:pPr>
        <w:ind w:left="720" w:hanging="720"/>
        <w:rPr>
          <w:rFonts w:ascii="Arial" w:hAnsi="Arial" w:cs="Arial"/>
          <w:sz w:val="24"/>
          <w:szCs w:val="24"/>
        </w:rPr>
      </w:pPr>
      <w:r>
        <w:rPr>
          <w:rFonts w:ascii="Arial" w:hAnsi="Arial" w:cs="Arial"/>
          <w:sz w:val="24"/>
          <w:szCs w:val="24"/>
        </w:rPr>
        <w:t>3</w:t>
      </w:r>
      <w:r w:rsidR="002C383F">
        <w:rPr>
          <w:rFonts w:ascii="Arial" w:hAnsi="Arial" w:cs="Arial"/>
          <w:sz w:val="24"/>
          <w:szCs w:val="24"/>
        </w:rPr>
        <w:t>.7</w:t>
      </w:r>
      <w:r w:rsidR="002C383F">
        <w:rPr>
          <w:rFonts w:ascii="Arial" w:hAnsi="Arial" w:cs="Arial"/>
          <w:sz w:val="24"/>
          <w:szCs w:val="24"/>
        </w:rPr>
        <w:tab/>
      </w:r>
      <w:r w:rsidR="00BC04E9">
        <w:rPr>
          <w:rFonts w:ascii="Arial" w:hAnsi="Arial" w:cs="Arial"/>
          <w:sz w:val="24"/>
          <w:szCs w:val="24"/>
        </w:rPr>
        <w:t>Wherever possible and where service need lends itself, we want services to be conf</w:t>
      </w:r>
      <w:r w:rsidR="0013213A">
        <w:rPr>
          <w:rFonts w:ascii="Arial" w:hAnsi="Arial" w:cs="Arial"/>
          <w:sz w:val="24"/>
          <w:szCs w:val="24"/>
        </w:rPr>
        <w:t>igu</w:t>
      </w:r>
      <w:r w:rsidR="00AF7698">
        <w:rPr>
          <w:rFonts w:ascii="Arial" w:hAnsi="Arial" w:cs="Arial"/>
          <w:sz w:val="24"/>
          <w:szCs w:val="24"/>
        </w:rPr>
        <w:t xml:space="preserve">red around </w:t>
      </w:r>
      <w:r w:rsidR="00937A05">
        <w:rPr>
          <w:rFonts w:ascii="Arial" w:hAnsi="Arial" w:cs="Arial"/>
          <w:sz w:val="24"/>
          <w:szCs w:val="24"/>
        </w:rPr>
        <w:t>localities</w:t>
      </w:r>
      <w:r w:rsidR="00AF7698">
        <w:rPr>
          <w:rFonts w:ascii="Arial" w:hAnsi="Arial" w:cs="Arial"/>
          <w:sz w:val="24"/>
          <w:szCs w:val="24"/>
        </w:rPr>
        <w:t>.  W</w:t>
      </w:r>
      <w:r w:rsidR="0013213A">
        <w:rPr>
          <w:rFonts w:ascii="Arial" w:hAnsi="Arial" w:cs="Arial"/>
          <w:sz w:val="24"/>
          <w:szCs w:val="24"/>
        </w:rPr>
        <w:t>orking closely with general practices</w:t>
      </w:r>
      <w:r w:rsidR="00AF7698">
        <w:rPr>
          <w:rFonts w:ascii="Arial" w:hAnsi="Arial" w:cs="Arial"/>
          <w:sz w:val="24"/>
          <w:szCs w:val="24"/>
        </w:rPr>
        <w:t>,</w:t>
      </w:r>
      <w:r w:rsidR="0013213A">
        <w:rPr>
          <w:rFonts w:ascii="Arial" w:hAnsi="Arial" w:cs="Arial"/>
          <w:sz w:val="24"/>
          <w:szCs w:val="24"/>
        </w:rPr>
        <w:t xml:space="preserve"> who remain the cornerstone of our </w:t>
      </w:r>
      <w:r w:rsidR="005E4167">
        <w:rPr>
          <w:rFonts w:ascii="Arial" w:hAnsi="Arial" w:cs="Arial"/>
          <w:sz w:val="24"/>
          <w:szCs w:val="24"/>
        </w:rPr>
        <w:t xml:space="preserve">local health care system </w:t>
      </w:r>
      <w:r w:rsidR="00AF7698">
        <w:rPr>
          <w:rFonts w:ascii="Arial" w:hAnsi="Arial" w:cs="Arial"/>
          <w:sz w:val="24"/>
          <w:szCs w:val="24"/>
        </w:rPr>
        <w:t xml:space="preserve">and </w:t>
      </w:r>
      <w:r w:rsidR="005E4167">
        <w:rPr>
          <w:rFonts w:ascii="Arial" w:hAnsi="Arial" w:cs="Arial"/>
          <w:sz w:val="24"/>
          <w:szCs w:val="24"/>
        </w:rPr>
        <w:t xml:space="preserve">as reflected in </w:t>
      </w:r>
      <w:r w:rsidR="00AF7698">
        <w:rPr>
          <w:rFonts w:ascii="Arial" w:hAnsi="Arial" w:cs="Arial"/>
          <w:sz w:val="24"/>
          <w:szCs w:val="24"/>
        </w:rPr>
        <w:t xml:space="preserve">our local primary care strategy, will be key to delivery of all community services. </w:t>
      </w:r>
    </w:p>
    <w:p w14:paraId="44455528" w14:textId="77777777" w:rsidR="002C383F" w:rsidRDefault="002C383F" w:rsidP="00BC04E9">
      <w:pPr>
        <w:rPr>
          <w:rFonts w:ascii="Arial" w:hAnsi="Arial" w:cs="Arial"/>
          <w:sz w:val="24"/>
          <w:szCs w:val="24"/>
        </w:rPr>
      </w:pPr>
    </w:p>
    <w:p w14:paraId="1F476A40" w14:textId="0AA6D0D4" w:rsidR="00BC04E9" w:rsidRDefault="00BC482F" w:rsidP="002C383F">
      <w:pPr>
        <w:ind w:left="720" w:hanging="720"/>
        <w:rPr>
          <w:rFonts w:ascii="Arial" w:hAnsi="Arial" w:cs="Arial"/>
          <w:sz w:val="24"/>
          <w:szCs w:val="24"/>
        </w:rPr>
      </w:pPr>
      <w:r>
        <w:rPr>
          <w:rFonts w:ascii="Arial" w:hAnsi="Arial" w:cs="Arial"/>
          <w:sz w:val="24"/>
          <w:szCs w:val="24"/>
        </w:rPr>
        <w:t>3</w:t>
      </w:r>
      <w:r w:rsidR="002C383F">
        <w:rPr>
          <w:rFonts w:ascii="Arial" w:hAnsi="Arial" w:cs="Arial"/>
          <w:sz w:val="24"/>
          <w:szCs w:val="24"/>
        </w:rPr>
        <w:t>.8</w:t>
      </w:r>
      <w:r w:rsidR="002C383F">
        <w:rPr>
          <w:rFonts w:ascii="Arial" w:hAnsi="Arial" w:cs="Arial"/>
          <w:sz w:val="24"/>
          <w:szCs w:val="24"/>
        </w:rPr>
        <w:tab/>
      </w:r>
      <w:r w:rsidR="00BC04E9">
        <w:rPr>
          <w:rFonts w:ascii="Arial" w:hAnsi="Arial" w:cs="Arial"/>
          <w:sz w:val="24"/>
          <w:szCs w:val="24"/>
        </w:rPr>
        <w:t>Service provision must also reflect the dist</w:t>
      </w:r>
      <w:r w:rsidR="001F3A65">
        <w:rPr>
          <w:rFonts w:ascii="Arial" w:hAnsi="Arial" w:cs="Arial"/>
          <w:sz w:val="24"/>
          <w:szCs w:val="24"/>
        </w:rPr>
        <w:t>inct demographics of our area, which includes</w:t>
      </w:r>
      <w:r w:rsidR="00BC04E9">
        <w:rPr>
          <w:rFonts w:ascii="Arial" w:hAnsi="Arial" w:cs="Arial"/>
          <w:sz w:val="24"/>
          <w:szCs w:val="24"/>
        </w:rPr>
        <w:t xml:space="preserve"> rural and socially isolated communities, pockets of extreme deprivation, lower than average levels of life expectancy and significant numbers of people living with common chronic conditions.  </w:t>
      </w:r>
    </w:p>
    <w:p w14:paraId="11C3D0ED" w14:textId="77777777" w:rsidR="003227D7" w:rsidRDefault="003227D7" w:rsidP="00BC04E9">
      <w:pPr>
        <w:rPr>
          <w:rFonts w:ascii="Arial" w:hAnsi="Arial" w:cs="Arial"/>
          <w:sz w:val="24"/>
          <w:szCs w:val="24"/>
        </w:rPr>
      </w:pPr>
    </w:p>
    <w:p w14:paraId="2032C601" w14:textId="19A2F57A" w:rsidR="00BC04E9" w:rsidRDefault="00BC482F" w:rsidP="002C383F">
      <w:pPr>
        <w:ind w:left="720" w:hanging="720"/>
        <w:rPr>
          <w:rFonts w:ascii="Arial" w:hAnsi="Arial" w:cs="Arial"/>
          <w:sz w:val="24"/>
          <w:szCs w:val="24"/>
        </w:rPr>
      </w:pPr>
      <w:r>
        <w:rPr>
          <w:rFonts w:ascii="Arial" w:hAnsi="Arial" w:cs="Arial"/>
          <w:sz w:val="24"/>
          <w:szCs w:val="24"/>
        </w:rPr>
        <w:t>3</w:t>
      </w:r>
      <w:r w:rsidR="002C383F">
        <w:rPr>
          <w:rFonts w:ascii="Arial" w:hAnsi="Arial" w:cs="Arial"/>
          <w:sz w:val="24"/>
          <w:szCs w:val="24"/>
        </w:rPr>
        <w:t>.9</w:t>
      </w:r>
      <w:r w:rsidR="002C383F">
        <w:rPr>
          <w:rFonts w:ascii="Arial" w:hAnsi="Arial" w:cs="Arial"/>
          <w:sz w:val="24"/>
          <w:szCs w:val="24"/>
        </w:rPr>
        <w:tab/>
      </w:r>
      <w:r w:rsidR="00BC04E9">
        <w:rPr>
          <w:rFonts w:ascii="Arial" w:hAnsi="Arial" w:cs="Arial"/>
          <w:sz w:val="24"/>
          <w:szCs w:val="24"/>
        </w:rPr>
        <w:t xml:space="preserve">Services need to focus on the challenges of an ageing population with increasing health needs, a growing need for health and care at or closer to home and the importance of ensuring timely and appropriate admissions and discharges from hospital. </w:t>
      </w:r>
    </w:p>
    <w:p w14:paraId="49ED714E" w14:textId="77777777" w:rsidR="00AF7698" w:rsidRDefault="00AF7698" w:rsidP="00BC04E9">
      <w:pPr>
        <w:rPr>
          <w:rFonts w:ascii="Arial" w:hAnsi="Arial" w:cs="Arial"/>
          <w:sz w:val="24"/>
          <w:szCs w:val="24"/>
        </w:rPr>
      </w:pPr>
    </w:p>
    <w:p w14:paraId="537F0D7B" w14:textId="2E528A21" w:rsidR="001F3A65" w:rsidRDefault="00BC482F" w:rsidP="00BC482F">
      <w:pPr>
        <w:ind w:left="720" w:hanging="720"/>
        <w:rPr>
          <w:rFonts w:ascii="Arial" w:hAnsi="Arial" w:cs="Arial"/>
          <w:sz w:val="24"/>
          <w:szCs w:val="24"/>
        </w:rPr>
      </w:pPr>
      <w:r>
        <w:rPr>
          <w:rFonts w:ascii="Arial" w:hAnsi="Arial" w:cs="Arial"/>
          <w:sz w:val="24"/>
          <w:szCs w:val="24"/>
        </w:rPr>
        <w:lastRenderedPageBreak/>
        <w:t>3.</w:t>
      </w:r>
      <w:r w:rsidR="002C383F">
        <w:rPr>
          <w:rFonts w:ascii="Arial" w:hAnsi="Arial" w:cs="Arial"/>
          <w:sz w:val="24"/>
          <w:szCs w:val="24"/>
        </w:rPr>
        <w:t>10</w:t>
      </w:r>
      <w:r w:rsidR="002C383F">
        <w:rPr>
          <w:rFonts w:ascii="Arial" w:hAnsi="Arial" w:cs="Arial"/>
          <w:sz w:val="24"/>
          <w:szCs w:val="24"/>
        </w:rPr>
        <w:tab/>
      </w:r>
      <w:r w:rsidR="00937A05">
        <w:rPr>
          <w:rFonts w:ascii="Arial" w:hAnsi="Arial" w:cs="Arial"/>
          <w:sz w:val="24"/>
          <w:szCs w:val="24"/>
        </w:rPr>
        <w:t xml:space="preserve">Appendices at the end of this document show examples from a document produced by Norfolk County Council in February 2017 which reflect some of the key areas of health and wellbeing for the Great Yarmouth and Waveney area. </w:t>
      </w:r>
    </w:p>
    <w:p w14:paraId="5C043FDB" w14:textId="77777777" w:rsidR="001F3A65" w:rsidRDefault="001F3A65" w:rsidP="00BC482F">
      <w:pPr>
        <w:spacing w:after="160" w:line="259" w:lineRule="auto"/>
        <w:rPr>
          <w:rFonts w:ascii="Arial" w:hAnsi="Arial" w:cs="Arial"/>
          <w:sz w:val="24"/>
          <w:szCs w:val="24"/>
        </w:rPr>
      </w:pPr>
    </w:p>
    <w:p w14:paraId="54D99872" w14:textId="3ADD6F51" w:rsidR="00C65CA7" w:rsidRPr="001F3A65" w:rsidRDefault="00C65CA7" w:rsidP="00BC482F">
      <w:pPr>
        <w:spacing w:after="160" w:line="259" w:lineRule="auto"/>
        <w:rPr>
          <w:rFonts w:ascii="Arial" w:hAnsi="Arial" w:cs="Arial"/>
          <w:sz w:val="24"/>
          <w:szCs w:val="24"/>
        </w:rPr>
      </w:pPr>
      <w:r>
        <w:rPr>
          <w:rFonts w:ascii="Arial" w:hAnsi="Arial" w:cs="Arial"/>
          <w:b/>
          <w:sz w:val="24"/>
          <w:szCs w:val="24"/>
        </w:rPr>
        <w:t>4</w:t>
      </w:r>
      <w:r>
        <w:rPr>
          <w:rFonts w:ascii="Arial" w:hAnsi="Arial" w:cs="Arial"/>
          <w:b/>
          <w:sz w:val="24"/>
          <w:szCs w:val="24"/>
        </w:rPr>
        <w:tab/>
      </w:r>
      <w:r w:rsidRPr="00BC04E9">
        <w:rPr>
          <w:rFonts w:ascii="Arial" w:hAnsi="Arial" w:cs="Arial"/>
          <w:b/>
          <w:sz w:val="24"/>
          <w:szCs w:val="24"/>
        </w:rPr>
        <w:t>Outcomes</w:t>
      </w:r>
    </w:p>
    <w:p w14:paraId="3ABA2502" w14:textId="05C40B82" w:rsidR="00C65CA7" w:rsidRDefault="00BC482F" w:rsidP="00C65CA7">
      <w:pPr>
        <w:rPr>
          <w:rFonts w:ascii="Arial" w:hAnsi="Arial" w:cs="Arial"/>
          <w:sz w:val="24"/>
          <w:szCs w:val="24"/>
        </w:rPr>
      </w:pPr>
      <w:r>
        <w:rPr>
          <w:rFonts w:ascii="Arial" w:hAnsi="Arial" w:cs="Arial"/>
          <w:sz w:val="24"/>
          <w:szCs w:val="24"/>
        </w:rPr>
        <w:t>4.1</w:t>
      </w:r>
      <w:r>
        <w:rPr>
          <w:rFonts w:ascii="Arial" w:hAnsi="Arial" w:cs="Arial"/>
          <w:sz w:val="24"/>
          <w:szCs w:val="24"/>
        </w:rPr>
        <w:tab/>
      </w:r>
      <w:r w:rsidR="00C65CA7">
        <w:rPr>
          <w:rFonts w:ascii="Arial" w:hAnsi="Arial" w:cs="Arial"/>
          <w:sz w:val="24"/>
          <w:szCs w:val="24"/>
        </w:rPr>
        <w:t>The new contract will be outcome based, focused on improving</w:t>
      </w:r>
      <w:r w:rsidR="00C1363B">
        <w:rPr>
          <w:rFonts w:ascii="Arial" w:hAnsi="Arial" w:cs="Arial"/>
          <w:sz w:val="24"/>
          <w:szCs w:val="24"/>
        </w:rPr>
        <w:t>:</w:t>
      </w:r>
    </w:p>
    <w:p w14:paraId="122A7E2B" w14:textId="77777777" w:rsidR="00C65CA7" w:rsidRPr="00BC04E9" w:rsidRDefault="00C65CA7" w:rsidP="00C65CA7"/>
    <w:p w14:paraId="0336F331" w14:textId="77777777" w:rsidR="00C65CA7" w:rsidRPr="00015600" w:rsidRDefault="00C65CA7" w:rsidP="00C65CA7">
      <w:pPr>
        <w:pStyle w:val="ListParagraph"/>
        <w:numPr>
          <w:ilvl w:val="0"/>
          <w:numId w:val="18"/>
        </w:numPr>
        <w:spacing w:after="0" w:line="240" w:lineRule="auto"/>
        <w:rPr>
          <w:rFonts w:ascii="Arial" w:hAnsi="Arial" w:cs="Arial"/>
          <w:sz w:val="24"/>
          <w:szCs w:val="24"/>
        </w:rPr>
      </w:pPr>
      <w:r w:rsidRPr="00015600">
        <w:rPr>
          <w:rFonts w:ascii="Arial" w:hAnsi="Arial" w:cs="Arial"/>
          <w:sz w:val="24"/>
          <w:szCs w:val="24"/>
        </w:rPr>
        <w:t xml:space="preserve">Peoples experience of </w:t>
      </w:r>
      <w:r>
        <w:rPr>
          <w:rFonts w:ascii="Arial" w:hAnsi="Arial" w:cs="Arial"/>
          <w:sz w:val="24"/>
          <w:szCs w:val="24"/>
        </w:rPr>
        <w:t xml:space="preserve">health and </w:t>
      </w:r>
      <w:r w:rsidRPr="00015600">
        <w:rPr>
          <w:rFonts w:ascii="Arial" w:hAnsi="Arial" w:cs="Arial"/>
          <w:sz w:val="24"/>
          <w:szCs w:val="24"/>
        </w:rPr>
        <w:t>care</w:t>
      </w:r>
    </w:p>
    <w:p w14:paraId="6E1C61C9" w14:textId="77777777" w:rsidR="00C65CA7" w:rsidRDefault="00C65CA7" w:rsidP="00C65CA7">
      <w:pPr>
        <w:pStyle w:val="ListParagraph"/>
        <w:numPr>
          <w:ilvl w:val="0"/>
          <w:numId w:val="18"/>
        </w:numPr>
        <w:spacing w:after="0" w:line="240" w:lineRule="auto"/>
        <w:rPr>
          <w:rFonts w:ascii="Arial" w:hAnsi="Arial" w:cs="Arial"/>
          <w:sz w:val="24"/>
          <w:szCs w:val="24"/>
        </w:rPr>
      </w:pPr>
      <w:r w:rsidRPr="00015600">
        <w:rPr>
          <w:rFonts w:ascii="Arial" w:hAnsi="Arial" w:cs="Arial"/>
          <w:sz w:val="24"/>
          <w:szCs w:val="24"/>
        </w:rPr>
        <w:t>Peoples health and wellbeing</w:t>
      </w:r>
    </w:p>
    <w:p w14:paraId="51E044B2" w14:textId="77777777" w:rsidR="00C65CA7" w:rsidRDefault="00C65CA7" w:rsidP="00C65CA7">
      <w:pPr>
        <w:pStyle w:val="ListParagraph"/>
        <w:numPr>
          <w:ilvl w:val="0"/>
          <w:numId w:val="18"/>
        </w:numPr>
        <w:spacing w:after="0" w:line="240" w:lineRule="auto"/>
        <w:rPr>
          <w:rFonts w:ascii="Arial" w:hAnsi="Arial" w:cs="Arial"/>
          <w:sz w:val="24"/>
          <w:szCs w:val="24"/>
        </w:rPr>
      </w:pPr>
      <w:r w:rsidRPr="005523EE">
        <w:rPr>
          <w:rFonts w:ascii="Arial" w:hAnsi="Arial" w:cs="Arial"/>
          <w:sz w:val="24"/>
          <w:szCs w:val="24"/>
        </w:rPr>
        <w:t>Efficiency and value for money of services</w:t>
      </w:r>
    </w:p>
    <w:p w14:paraId="23B847FE" w14:textId="4EC7E8B2" w:rsidR="00C65CA7" w:rsidRDefault="00C65CA7" w:rsidP="00C65CA7">
      <w:pPr>
        <w:pStyle w:val="ListParagraph"/>
        <w:numPr>
          <w:ilvl w:val="0"/>
          <w:numId w:val="18"/>
        </w:numPr>
        <w:spacing w:after="0" w:line="240" w:lineRule="auto"/>
        <w:rPr>
          <w:rFonts w:ascii="Arial" w:hAnsi="Arial" w:cs="Arial"/>
          <w:sz w:val="24"/>
          <w:szCs w:val="24"/>
        </w:rPr>
      </w:pPr>
      <w:r w:rsidRPr="005523EE">
        <w:rPr>
          <w:rFonts w:ascii="Arial" w:hAnsi="Arial" w:cs="Arial"/>
          <w:sz w:val="24"/>
          <w:szCs w:val="24"/>
        </w:rPr>
        <w:t>Integrated services across the system including primary, communit</w:t>
      </w:r>
      <w:r w:rsidR="001F3A65">
        <w:rPr>
          <w:rFonts w:ascii="Arial" w:hAnsi="Arial" w:cs="Arial"/>
          <w:sz w:val="24"/>
          <w:szCs w:val="24"/>
        </w:rPr>
        <w:t>y and social and secondary care</w:t>
      </w:r>
    </w:p>
    <w:p w14:paraId="6E0B9E61" w14:textId="6636DF6F" w:rsidR="001F3A65" w:rsidRPr="005523EE" w:rsidRDefault="001F3A65" w:rsidP="00C65CA7">
      <w:pPr>
        <w:pStyle w:val="ListParagraph"/>
        <w:numPr>
          <w:ilvl w:val="0"/>
          <w:numId w:val="18"/>
        </w:numPr>
        <w:spacing w:after="0" w:line="240" w:lineRule="auto"/>
        <w:rPr>
          <w:rFonts w:ascii="Arial" w:hAnsi="Arial" w:cs="Arial"/>
          <w:sz w:val="24"/>
          <w:szCs w:val="24"/>
        </w:rPr>
      </w:pPr>
      <w:proofErr w:type="spellStart"/>
      <w:r>
        <w:rPr>
          <w:rFonts w:ascii="Arial" w:hAnsi="Arial" w:cs="Arial"/>
          <w:sz w:val="24"/>
          <w:szCs w:val="24"/>
        </w:rPr>
        <w:t>Self care</w:t>
      </w:r>
      <w:proofErr w:type="spellEnd"/>
      <w:r>
        <w:rPr>
          <w:rFonts w:ascii="Arial" w:hAnsi="Arial" w:cs="Arial"/>
          <w:sz w:val="24"/>
          <w:szCs w:val="24"/>
        </w:rPr>
        <w:t xml:space="preserve"> </w:t>
      </w:r>
    </w:p>
    <w:p w14:paraId="6FAEA141" w14:textId="77777777" w:rsidR="00C65CA7" w:rsidRDefault="00C65CA7" w:rsidP="00C65CA7">
      <w:pPr>
        <w:ind w:left="720"/>
        <w:rPr>
          <w:rFonts w:ascii="Arial" w:hAnsi="Arial" w:cs="Arial"/>
          <w:sz w:val="24"/>
          <w:szCs w:val="24"/>
        </w:rPr>
      </w:pPr>
    </w:p>
    <w:p w14:paraId="196D2D7B" w14:textId="22AF449A" w:rsidR="00C65CA7" w:rsidRDefault="00BC482F" w:rsidP="00BC482F">
      <w:pPr>
        <w:ind w:left="720" w:hanging="720"/>
        <w:rPr>
          <w:rFonts w:ascii="Arial" w:hAnsi="Arial" w:cs="Arial"/>
          <w:sz w:val="24"/>
          <w:szCs w:val="24"/>
        </w:rPr>
      </w:pPr>
      <w:r>
        <w:rPr>
          <w:rFonts w:ascii="Arial" w:hAnsi="Arial" w:cs="Arial"/>
          <w:sz w:val="24"/>
          <w:szCs w:val="24"/>
        </w:rPr>
        <w:t>4.2</w:t>
      </w:r>
      <w:r>
        <w:rPr>
          <w:rFonts w:ascii="Arial" w:hAnsi="Arial" w:cs="Arial"/>
          <w:sz w:val="24"/>
          <w:szCs w:val="24"/>
        </w:rPr>
        <w:tab/>
      </w:r>
      <w:r w:rsidR="00C65CA7" w:rsidRPr="005523EE">
        <w:rPr>
          <w:rFonts w:ascii="Arial" w:hAnsi="Arial" w:cs="Arial"/>
          <w:sz w:val="24"/>
          <w:szCs w:val="24"/>
        </w:rPr>
        <w:t>Outcomes will be assessed by reviewing a wide range of performance information, both qualitative and quantitative. These will include but are not limited to:</w:t>
      </w:r>
    </w:p>
    <w:p w14:paraId="0C768CB2" w14:textId="77777777" w:rsidR="00C65CA7" w:rsidRPr="00EA440E" w:rsidRDefault="00C65CA7" w:rsidP="00C65CA7">
      <w:pPr>
        <w:rPr>
          <w:rFonts w:ascii="Arial" w:hAnsi="Arial" w:cs="Arial"/>
          <w:sz w:val="24"/>
          <w:szCs w:val="24"/>
        </w:rPr>
      </w:pPr>
    </w:p>
    <w:p w14:paraId="3B00474E" w14:textId="77777777" w:rsidR="00C65CA7" w:rsidRPr="00EA440E" w:rsidRDefault="00C65CA7" w:rsidP="00C65CA7">
      <w:pPr>
        <w:pStyle w:val="ListParagraph"/>
        <w:numPr>
          <w:ilvl w:val="0"/>
          <w:numId w:val="19"/>
        </w:numPr>
        <w:spacing w:after="0" w:line="240" w:lineRule="auto"/>
        <w:rPr>
          <w:rFonts w:ascii="Arial" w:hAnsi="Arial" w:cs="Arial"/>
          <w:sz w:val="24"/>
          <w:szCs w:val="24"/>
        </w:rPr>
      </w:pPr>
      <w:r w:rsidRPr="00EA440E">
        <w:rPr>
          <w:rFonts w:ascii="Arial" w:hAnsi="Arial" w:cs="Arial"/>
          <w:sz w:val="24"/>
          <w:szCs w:val="24"/>
        </w:rPr>
        <w:t>Patient and carer feedback through comments, complaints and questionnaires</w:t>
      </w:r>
    </w:p>
    <w:p w14:paraId="14BC4F7C" w14:textId="77777777" w:rsidR="00C65CA7" w:rsidRPr="00EA440E" w:rsidRDefault="00C65CA7" w:rsidP="00C65CA7">
      <w:pPr>
        <w:pStyle w:val="ListParagraph"/>
        <w:numPr>
          <w:ilvl w:val="0"/>
          <w:numId w:val="19"/>
        </w:numPr>
        <w:spacing w:after="0" w:line="240" w:lineRule="auto"/>
        <w:rPr>
          <w:rFonts w:ascii="Arial" w:hAnsi="Arial" w:cs="Arial"/>
          <w:sz w:val="24"/>
          <w:szCs w:val="24"/>
        </w:rPr>
      </w:pPr>
      <w:r w:rsidRPr="00EA440E">
        <w:rPr>
          <w:rFonts w:ascii="Arial" w:hAnsi="Arial" w:cs="Arial"/>
          <w:sz w:val="24"/>
          <w:szCs w:val="24"/>
        </w:rPr>
        <w:t>Local peer evaluation</w:t>
      </w:r>
    </w:p>
    <w:p w14:paraId="1741FADA" w14:textId="77777777" w:rsidR="00C65CA7" w:rsidRPr="00EA440E" w:rsidRDefault="00C65CA7" w:rsidP="00C65CA7">
      <w:pPr>
        <w:pStyle w:val="ListParagraph"/>
        <w:numPr>
          <w:ilvl w:val="0"/>
          <w:numId w:val="19"/>
        </w:numPr>
        <w:spacing w:after="0" w:line="240" w:lineRule="auto"/>
        <w:rPr>
          <w:rFonts w:ascii="Arial" w:hAnsi="Arial" w:cs="Arial"/>
          <w:sz w:val="24"/>
          <w:szCs w:val="24"/>
        </w:rPr>
      </w:pPr>
      <w:r w:rsidRPr="00EA440E">
        <w:rPr>
          <w:rFonts w:ascii="Arial" w:hAnsi="Arial" w:cs="Arial"/>
          <w:sz w:val="24"/>
          <w:szCs w:val="24"/>
        </w:rPr>
        <w:t>National standards where relevant to services being delivered</w:t>
      </w:r>
    </w:p>
    <w:p w14:paraId="59413684" w14:textId="77777777" w:rsidR="00C65CA7" w:rsidRDefault="00C65CA7" w:rsidP="00C65CA7">
      <w:pPr>
        <w:pStyle w:val="ListParagraph"/>
        <w:numPr>
          <w:ilvl w:val="0"/>
          <w:numId w:val="19"/>
        </w:numPr>
        <w:spacing w:after="0" w:line="240" w:lineRule="auto"/>
        <w:rPr>
          <w:rFonts w:ascii="Arial" w:hAnsi="Arial" w:cs="Arial"/>
          <w:sz w:val="24"/>
          <w:szCs w:val="24"/>
        </w:rPr>
      </w:pPr>
      <w:r w:rsidRPr="00EA440E">
        <w:rPr>
          <w:rFonts w:ascii="Arial" w:hAnsi="Arial" w:cs="Arial"/>
          <w:sz w:val="24"/>
          <w:szCs w:val="24"/>
        </w:rPr>
        <w:t>Nobody admitted or kept in hospital or residential care unnecessarily</w:t>
      </w:r>
    </w:p>
    <w:p w14:paraId="35D53E12" w14:textId="77777777" w:rsidR="00C65CA7" w:rsidRPr="00EA440E" w:rsidRDefault="00C65CA7" w:rsidP="00C65CA7">
      <w:pPr>
        <w:pStyle w:val="ListParagraph"/>
        <w:numPr>
          <w:ilvl w:val="0"/>
          <w:numId w:val="19"/>
        </w:numPr>
        <w:spacing w:after="0" w:line="240" w:lineRule="auto"/>
        <w:rPr>
          <w:rFonts w:ascii="Arial" w:hAnsi="Arial" w:cs="Arial"/>
          <w:sz w:val="24"/>
          <w:szCs w:val="24"/>
        </w:rPr>
      </w:pPr>
      <w:r>
        <w:rPr>
          <w:rFonts w:ascii="Arial" w:hAnsi="Arial" w:cs="Arial"/>
          <w:sz w:val="24"/>
          <w:szCs w:val="24"/>
        </w:rPr>
        <w:t>Compliance with NICE guidance relating to specialist palliative care</w:t>
      </w:r>
    </w:p>
    <w:p w14:paraId="50BB0364" w14:textId="77777777" w:rsidR="00C65CA7" w:rsidRPr="00EA440E" w:rsidRDefault="00C65CA7" w:rsidP="00C65CA7">
      <w:pPr>
        <w:pStyle w:val="ListParagraph"/>
        <w:numPr>
          <w:ilvl w:val="0"/>
          <w:numId w:val="19"/>
        </w:numPr>
        <w:spacing w:after="0" w:line="240" w:lineRule="auto"/>
        <w:rPr>
          <w:rFonts w:ascii="Arial" w:hAnsi="Arial" w:cs="Arial"/>
          <w:sz w:val="24"/>
          <w:szCs w:val="24"/>
        </w:rPr>
      </w:pPr>
      <w:r w:rsidRPr="00EA440E">
        <w:rPr>
          <w:rFonts w:ascii="Arial" w:hAnsi="Arial" w:cs="Arial"/>
          <w:sz w:val="24"/>
          <w:szCs w:val="24"/>
        </w:rPr>
        <w:t>Supporting the delivery of choice at end of life, including place of death</w:t>
      </w:r>
    </w:p>
    <w:p w14:paraId="317DFEC7" w14:textId="77777777" w:rsidR="00C65CA7" w:rsidRPr="00EA440E" w:rsidRDefault="00C65CA7" w:rsidP="00C65CA7">
      <w:pPr>
        <w:pStyle w:val="ListParagraph"/>
        <w:numPr>
          <w:ilvl w:val="0"/>
          <w:numId w:val="19"/>
        </w:numPr>
        <w:spacing w:after="0" w:line="240" w:lineRule="auto"/>
        <w:rPr>
          <w:rFonts w:ascii="Arial" w:hAnsi="Arial" w:cs="Arial"/>
          <w:sz w:val="24"/>
          <w:szCs w:val="24"/>
        </w:rPr>
      </w:pPr>
      <w:r>
        <w:rPr>
          <w:rFonts w:ascii="Arial" w:hAnsi="Arial" w:cs="Arial"/>
          <w:sz w:val="24"/>
          <w:szCs w:val="24"/>
        </w:rPr>
        <w:t>NHS Constitution</w:t>
      </w:r>
      <w:r w:rsidRPr="00EA440E">
        <w:rPr>
          <w:rFonts w:ascii="Arial" w:hAnsi="Arial" w:cs="Arial"/>
          <w:sz w:val="24"/>
          <w:szCs w:val="24"/>
        </w:rPr>
        <w:t xml:space="preserve"> and national standards</w:t>
      </w:r>
    </w:p>
    <w:p w14:paraId="49A3DDE7" w14:textId="77777777" w:rsidR="00C65CA7" w:rsidRPr="00EA440E" w:rsidRDefault="00C65CA7" w:rsidP="00C65CA7">
      <w:pPr>
        <w:pStyle w:val="ListParagraph"/>
        <w:numPr>
          <w:ilvl w:val="0"/>
          <w:numId w:val="19"/>
        </w:numPr>
        <w:spacing w:after="0" w:line="240" w:lineRule="auto"/>
        <w:rPr>
          <w:rFonts w:ascii="Arial" w:hAnsi="Arial" w:cs="Arial"/>
          <w:sz w:val="24"/>
          <w:szCs w:val="24"/>
        </w:rPr>
      </w:pPr>
      <w:r w:rsidRPr="00EA440E">
        <w:rPr>
          <w:rFonts w:ascii="Arial" w:hAnsi="Arial" w:cs="Arial"/>
          <w:sz w:val="24"/>
          <w:szCs w:val="24"/>
        </w:rPr>
        <w:t xml:space="preserve">Supporting and contributing to STP objectives, including locally agreed delivery improvement plans  </w:t>
      </w:r>
    </w:p>
    <w:p w14:paraId="2E84B6F1" w14:textId="77777777" w:rsidR="00C65CA7" w:rsidRDefault="00C65CA7" w:rsidP="00C65CA7">
      <w:pPr>
        <w:rPr>
          <w:rFonts w:ascii="Arial" w:hAnsi="Arial" w:cs="Arial"/>
          <w:b/>
          <w:sz w:val="24"/>
          <w:szCs w:val="24"/>
        </w:rPr>
      </w:pPr>
    </w:p>
    <w:p w14:paraId="346B1517" w14:textId="77777777" w:rsidR="00C65CA7" w:rsidRDefault="00C65CA7" w:rsidP="00C65CA7">
      <w:pPr>
        <w:rPr>
          <w:rFonts w:ascii="Arial" w:hAnsi="Arial" w:cs="Arial"/>
          <w:b/>
          <w:sz w:val="24"/>
          <w:szCs w:val="24"/>
        </w:rPr>
      </w:pPr>
    </w:p>
    <w:p w14:paraId="0B14EF85" w14:textId="77777777" w:rsidR="00C65CA7" w:rsidRDefault="00C65CA7" w:rsidP="00C65CA7">
      <w:pPr>
        <w:rPr>
          <w:rFonts w:ascii="Arial" w:hAnsi="Arial" w:cs="Arial"/>
          <w:b/>
          <w:sz w:val="24"/>
          <w:szCs w:val="24"/>
        </w:rPr>
      </w:pPr>
      <w:r>
        <w:rPr>
          <w:rFonts w:ascii="Arial" w:hAnsi="Arial" w:cs="Arial"/>
          <w:b/>
          <w:sz w:val="24"/>
          <w:szCs w:val="24"/>
        </w:rPr>
        <w:t>5</w:t>
      </w:r>
      <w:r>
        <w:rPr>
          <w:rFonts w:ascii="Arial" w:hAnsi="Arial" w:cs="Arial"/>
          <w:b/>
          <w:sz w:val="24"/>
          <w:szCs w:val="24"/>
        </w:rPr>
        <w:tab/>
        <w:t xml:space="preserve">Care Delivery </w:t>
      </w:r>
    </w:p>
    <w:p w14:paraId="3D3584D4" w14:textId="77777777" w:rsidR="00C65CA7" w:rsidRDefault="00C65CA7" w:rsidP="00C65CA7">
      <w:pPr>
        <w:rPr>
          <w:rFonts w:ascii="Arial" w:hAnsi="Arial" w:cs="Arial"/>
          <w:b/>
          <w:sz w:val="24"/>
          <w:szCs w:val="24"/>
        </w:rPr>
      </w:pPr>
    </w:p>
    <w:p w14:paraId="493585BE" w14:textId="7EBA6872" w:rsidR="00C65CA7" w:rsidRDefault="00BC482F" w:rsidP="00BC482F">
      <w:pPr>
        <w:ind w:left="720" w:hanging="720"/>
        <w:rPr>
          <w:rFonts w:ascii="Arial" w:hAnsi="Arial" w:cs="Arial"/>
          <w:sz w:val="24"/>
          <w:szCs w:val="24"/>
          <w:lang w:val="en-US" w:eastAsia="ja-JP"/>
        </w:rPr>
      </w:pPr>
      <w:r>
        <w:rPr>
          <w:rFonts w:ascii="Arial" w:hAnsi="Arial" w:cs="Arial"/>
          <w:sz w:val="24"/>
          <w:szCs w:val="24"/>
        </w:rPr>
        <w:t>5.1</w:t>
      </w:r>
      <w:r>
        <w:rPr>
          <w:rFonts w:ascii="Arial" w:hAnsi="Arial" w:cs="Arial"/>
          <w:sz w:val="24"/>
          <w:szCs w:val="24"/>
        </w:rPr>
        <w:tab/>
      </w:r>
      <w:r w:rsidR="00C1363B">
        <w:rPr>
          <w:rFonts w:ascii="Arial" w:hAnsi="Arial" w:cs="Arial"/>
          <w:sz w:val="24"/>
          <w:szCs w:val="24"/>
        </w:rPr>
        <w:t>Assessments, care planning and c</w:t>
      </w:r>
      <w:r w:rsidR="00C65CA7" w:rsidRPr="005523EE">
        <w:rPr>
          <w:rFonts w:ascii="Arial" w:hAnsi="Arial" w:cs="Arial"/>
          <w:sz w:val="24"/>
          <w:szCs w:val="24"/>
        </w:rPr>
        <w:t xml:space="preserve">are will be delivered close to home wherever it is safe and sensible to do so.  Locations </w:t>
      </w:r>
      <w:r>
        <w:rPr>
          <w:rFonts w:ascii="Arial" w:hAnsi="Arial" w:cs="Arial"/>
          <w:sz w:val="24"/>
          <w:szCs w:val="24"/>
        </w:rPr>
        <w:t>may</w:t>
      </w:r>
      <w:r w:rsidR="001F3A65">
        <w:rPr>
          <w:rFonts w:ascii="Arial" w:hAnsi="Arial" w:cs="Arial"/>
          <w:sz w:val="24"/>
          <w:szCs w:val="24"/>
        </w:rPr>
        <w:t xml:space="preserve"> </w:t>
      </w:r>
      <w:r w:rsidR="00C65CA7" w:rsidRPr="005523EE">
        <w:rPr>
          <w:rFonts w:ascii="Arial" w:hAnsi="Arial" w:cs="Arial"/>
          <w:sz w:val="24"/>
          <w:szCs w:val="24"/>
        </w:rPr>
        <w:t>include:</w:t>
      </w:r>
      <w:r w:rsidR="00C65CA7" w:rsidRPr="005523EE">
        <w:rPr>
          <w:rFonts w:ascii="Arial" w:hAnsi="Arial" w:cs="Arial"/>
          <w:sz w:val="24"/>
          <w:szCs w:val="24"/>
          <w:lang w:val="en-US" w:eastAsia="ja-JP"/>
        </w:rPr>
        <w:t xml:space="preserve"> </w:t>
      </w:r>
    </w:p>
    <w:p w14:paraId="2558A3DD" w14:textId="77777777" w:rsidR="00C65CA7" w:rsidRPr="00BC04E9" w:rsidRDefault="00C65CA7" w:rsidP="00C65CA7">
      <w:pPr>
        <w:rPr>
          <w:rFonts w:ascii="Arial" w:hAnsi="Arial" w:cs="Arial"/>
          <w:sz w:val="24"/>
          <w:szCs w:val="24"/>
          <w:lang w:val="en-US" w:eastAsia="ja-JP"/>
        </w:rPr>
      </w:pPr>
    </w:p>
    <w:p w14:paraId="549326F5" w14:textId="77777777" w:rsidR="00C65CA7" w:rsidRPr="005523EE" w:rsidRDefault="00C65CA7" w:rsidP="00C65CA7">
      <w:pPr>
        <w:pStyle w:val="ListParagraph"/>
        <w:numPr>
          <w:ilvl w:val="0"/>
          <w:numId w:val="20"/>
        </w:numPr>
        <w:spacing w:after="0" w:line="240" w:lineRule="auto"/>
        <w:contextualSpacing w:val="0"/>
        <w:rPr>
          <w:rFonts w:ascii="Arial" w:hAnsi="Arial" w:cs="Arial"/>
          <w:sz w:val="24"/>
          <w:szCs w:val="24"/>
          <w:lang w:val="en-US" w:eastAsia="ja-JP"/>
        </w:rPr>
      </w:pPr>
      <w:r w:rsidRPr="005523EE">
        <w:rPr>
          <w:rFonts w:ascii="Arial" w:hAnsi="Arial" w:cs="Arial"/>
          <w:sz w:val="24"/>
          <w:szCs w:val="24"/>
          <w:lang w:val="en-US" w:eastAsia="ja-JP"/>
        </w:rPr>
        <w:t xml:space="preserve">Patients homes </w:t>
      </w:r>
    </w:p>
    <w:p w14:paraId="2C4A5E65" w14:textId="3CD96A80" w:rsidR="00C65CA7" w:rsidRPr="005523EE" w:rsidRDefault="00C1363B" w:rsidP="00C65CA7">
      <w:pPr>
        <w:pStyle w:val="ListParagraph"/>
        <w:numPr>
          <w:ilvl w:val="0"/>
          <w:numId w:val="20"/>
        </w:numPr>
        <w:spacing w:after="0" w:line="240" w:lineRule="auto"/>
        <w:contextualSpacing w:val="0"/>
        <w:rPr>
          <w:rFonts w:ascii="Arial" w:hAnsi="Arial" w:cs="Arial"/>
          <w:sz w:val="24"/>
          <w:szCs w:val="24"/>
          <w:lang w:val="en-US" w:eastAsia="ja-JP"/>
        </w:rPr>
      </w:pPr>
      <w:r>
        <w:rPr>
          <w:rFonts w:ascii="Arial" w:hAnsi="Arial" w:cs="Arial"/>
          <w:sz w:val="24"/>
          <w:szCs w:val="24"/>
          <w:lang w:val="en-US" w:eastAsia="ja-JP"/>
        </w:rPr>
        <w:t>Residential care and nursing h</w:t>
      </w:r>
      <w:r w:rsidR="00C65CA7" w:rsidRPr="005523EE">
        <w:rPr>
          <w:rFonts w:ascii="Arial" w:hAnsi="Arial" w:cs="Arial"/>
          <w:sz w:val="24"/>
          <w:szCs w:val="24"/>
          <w:lang w:val="en-US" w:eastAsia="ja-JP"/>
        </w:rPr>
        <w:t>omes</w:t>
      </w:r>
    </w:p>
    <w:p w14:paraId="3C1416EB" w14:textId="77777777" w:rsidR="00C65CA7" w:rsidRDefault="00C65CA7" w:rsidP="00C65CA7">
      <w:pPr>
        <w:pStyle w:val="ListParagraph"/>
        <w:numPr>
          <w:ilvl w:val="0"/>
          <w:numId w:val="20"/>
        </w:numPr>
        <w:spacing w:after="0" w:line="240" w:lineRule="auto"/>
        <w:contextualSpacing w:val="0"/>
        <w:rPr>
          <w:rFonts w:ascii="Arial" w:hAnsi="Arial" w:cs="Arial"/>
          <w:sz w:val="24"/>
          <w:szCs w:val="24"/>
          <w:lang w:val="en-US" w:eastAsia="ja-JP"/>
        </w:rPr>
      </w:pPr>
      <w:r>
        <w:rPr>
          <w:rFonts w:ascii="Arial" w:hAnsi="Arial" w:cs="Arial"/>
          <w:sz w:val="24"/>
          <w:szCs w:val="24"/>
          <w:lang w:val="en-US" w:eastAsia="ja-JP"/>
        </w:rPr>
        <w:t>Suitable community locations</w:t>
      </w:r>
    </w:p>
    <w:p w14:paraId="69C0011F" w14:textId="77777777" w:rsidR="00C65CA7" w:rsidRPr="005523EE" w:rsidRDefault="00C65CA7" w:rsidP="00C65CA7">
      <w:pPr>
        <w:pStyle w:val="ListParagraph"/>
        <w:numPr>
          <w:ilvl w:val="0"/>
          <w:numId w:val="20"/>
        </w:numPr>
        <w:spacing w:after="0" w:line="240" w:lineRule="auto"/>
        <w:contextualSpacing w:val="0"/>
        <w:rPr>
          <w:rFonts w:ascii="Arial" w:hAnsi="Arial" w:cs="Arial"/>
          <w:sz w:val="24"/>
          <w:szCs w:val="24"/>
          <w:lang w:val="en-US" w:eastAsia="ja-JP"/>
        </w:rPr>
      </w:pPr>
      <w:r>
        <w:rPr>
          <w:rFonts w:ascii="Arial" w:hAnsi="Arial" w:cs="Arial"/>
          <w:sz w:val="24"/>
          <w:szCs w:val="24"/>
          <w:lang w:val="en-US" w:eastAsia="ja-JP"/>
        </w:rPr>
        <w:t xml:space="preserve">Existing NHS estate </w:t>
      </w:r>
    </w:p>
    <w:p w14:paraId="05F7F49B" w14:textId="559E330D" w:rsidR="00C65CA7" w:rsidRPr="005523EE" w:rsidRDefault="00C65CA7" w:rsidP="00C65CA7">
      <w:pPr>
        <w:pStyle w:val="ListParagraph"/>
        <w:numPr>
          <w:ilvl w:val="0"/>
          <w:numId w:val="20"/>
        </w:numPr>
        <w:spacing w:after="0" w:line="240" w:lineRule="auto"/>
        <w:contextualSpacing w:val="0"/>
        <w:rPr>
          <w:rFonts w:ascii="Arial" w:hAnsi="Arial" w:cs="Arial"/>
          <w:sz w:val="24"/>
          <w:szCs w:val="24"/>
          <w:lang w:val="en-US" w:eastAsia="ja-JP"/>
        </w:rPr>
      </w:pPr>
      <w:r w:rsidRPr="005523EE">
        <w:rPr>
          <w:rFonts w:ascii="Arial" w:hAnsi="Arial" w:cs="Arial"/>
          <w:sz w:val="24"/>
          <w:szCs w:val="24"/>
          <w:lang w:val="en-US" w:eastAsia="ja-JP"/>
        </w:rPr>
        <w:t>Community Hospital</w:t>
      </w:r>
    </w:p>
    <w:p w14:paraId="146F98D5" w14:textId="77777777" w:rsidR="00C65CA7" w:rsidRPr="005523EE" w:rsidRDefault="00C65CA7" w:rsidP="00C65CA7">
      <w:pPr>
        <w:pStyle w:val="ListParagraph"/>
        <w:numPr>
          <w:ilvl w:val="0"/>
          <w:numId w:val="20"/>
        </w:numPr>
        <w:spacing w:after="0" w:line="240" w:lineRule="auto"/>
        <w:contextualSpacing w:val="0"/>
        <w:rPr>
          <w:rFonts w:ascii="Arial" w:hAnsi="Arial" w:cs="Arial"/>
          <w:sz w:val="24"/>
          <w:szCs w:val="24"/>
          <w:lang w:val="en-US" w:eastAsia="ja-JP"/>
        </w:rPr>
      </w:pPr>
      <w:r w:rsidRPr="005523EE">
        <w:rPr>
          <w:rFonts w:ascii="Arial" w:hAnsi="Arial" w:cs="Arial"/>
          <w:sz w:val="24"/>
          <w:szCs w:val="24"/>
          <w:lang w:val="en-US" w:eastAsia="ja-JP"/>
        </w:rPr>
        <w:t>Acute hospital wards, discharge hub and outpatient clinics</w:t>
      </w:r>
    </w:p>
    <w:p w14:paraId="1846D18A" w14:textId="77777777" w:rsidR="00C65CA7" w:rsidRDefault="00C65CA7" w:rsidP="00C65CA7">
      <w:pPr>
        <w:pStyle w:val="ListParagraph"/>
        <w:numPr>
          <w:ilvl w:val="0"/>
          <w:numId w:val="20"/>
        </w:numPr>
        <w:spacing w:after="0" w:line="240" w:lineRule="auto"/>
        <w:contextualSpacing w:val="0"/>
        <w:rPr>
          <w:rFonts w:ascii="Arial" w:hAnsi="Arial" w:cs="Arial"/>
          <w:sz w:val="24"/>
          <w:szCs w:val="24"/>
          <w:lang w:val="en-US" w:eastAsia="ja-JP"/>
        </w:rPr>
      </w:pPr>
      <w:r w:rsidRPr="005523EE">
        <w:rPr>
          <w:rFonts w:ascii="Arial" w:hAnsi="Arial" w:cs="Arial"/>
          <w:sz w:val="24"/>
          <w:szCs w:val="24"/>
          <w:lang w:val="en-US" w:eastAsia="ja-JP"/>
        </w:rPr>
        <w:t>Other health and social care sites</w:t>
      </w:r>
    </w:p>
    <w:p w14:paraId="6FE14A69" w14:textId="77777777" w:rsidR="00C65CA7" w:rsidRPr="005523EE" w:rsidRDefault="00C65CA7" w:rsidP="00C65CA7">
      <w:pPr>
        <w:rPr>
          <w:rFonts w:ascii="Arial" w:hAnsi="Arial" w:cs="Arial"/>
          <w:sz w:val="24"/>
          <w:szCs w:val="24"/>
        </w:rPr>
      </w:pPr>
    </w:p>
    <w:p w14:paraId="30F08F96" w14:textId="64AEDE1B" w:rsidR="00C65CA7" w:rsidRDefault="00BC482F" w:rsidP="00BC482F">
      <w:pPr>
        <w:ind w:left="720" w:hanging="720"/>
        <w:rPr>
          <w:rFonts w:ascii="Arial" w:hAnsi="Arial" w:cs="Arial"/>
          <w:sz w:val="24"/>
          <w:szCs w:val="24"/>
        </w:rPr>
      </w:pPr>
      <w:r>
        <w:rPr>
          <w:rFonts w:ascii="Arial" w:hAnsi="Arial" w:cs="Arial"/>
          <w:sz w:val="24"/>
          <w:szCs w:val="24"/>
        </w:rPr>
        <w:t>5.2</w:t>
      </w:r>
      <w:r>
        <w:rPr>
          <w:rFonts w:ascii="Arial" w:hAnsi="Arial" w:cs="Arial"/>
          <w:sz w:val="24"/>
          <w:szCs w:val="24"/>
        </w:rPr>
        <w:tab/>
      </w:r>
      <w:r w:rsidR="00C65CA7" w:rsidRPr="005523EE">
        <w:rPr>
          <w:rFonts w:ascii="Arial" w:hAnsi="Arial" w:cs="Arial"/>
          <w:sz w:val="24"/>
          <w:szCs w:val="24"/>
        </w:rPr>
        <w:t xml:space="preserve">At the heart of care delivery, will be care delivered </w:t>
      </w:r>
      <w:r w:rsidR="001F3A65">
        <w:rPr>
          <w:rFonts w:ascii="Arial" w:hAnsi="Arial" w:cs="Arial"/>
          <w:sz w:val="24"/>
          <w:szCs w:val="24"/>
        </w:rPr>
        <w:t>through shared pathways</w:t>
      </w:r>
      <w:r w:rsidR="0057468E">
        <w:rPr>
          <w:rFonts w:ascii="Arial" w:hAnsi="Arial" w:cs="Arial"/>
          <w:sz w:val="24"/>
          <w:szCs w:val="24"/>
        </w:rPr>
        <w:t xml:space="preserve">, integral to which will be </w:t>
      </w:r>
      <w:r w:rsidR="001F3A65">
        <w:rPr>
          <w:rFonts w:ascii="Arial" w:hAnsi="Arial" w:cs="Arial"/>
          <w:sz w:val="24"/>
          <w:szCs w:val="24"/>
        </w:rPr>
        <w:t xml:space="preserve">collaboration </w:t>
      </w:r>
      <w:r w:rsidR="00C65CA7" w:rsidRPr="005523EE">
        <w:rPr>
          <w:rFonts w:ascii="Arial" w:hAnsi="Arial" w:cs="Arial"/>
          <w:sz w:val="24"/>
          <w:szCs w:val="24"/>
        </w:rPr>
        <w:t xml:space="preserve">across the acute trust, community teams, GP practices with close links to adult social care </w:t>
      </w:r>
      <w:proofErr w:type="spellStart"/>
      <w:r w:rsidR="00C65CA7" w:rsidRPr="005523EE">
        <w:rPr>
          <w:rFonts w:ascii="Arial" w:hAnsi="Arial" w:cs="Arial"/>
          <w:sz w:val="24"/>
          <w:szCs w:val="24"/>
        </w:rPr>
        <w:t>reablement</w:t>
      </w:r>
      <w:proofErr w:type="spellEnd"/>
      <w:r w:rsidR="00C65CA7" w:rsidRPr="005523EE">
        <w:rPr>
          <w:rFonts w:ascii="Arial" w:hAnsi="Arial" w:cs="Arial"/>
          <w:sz w:val="24"/>
          <w:szCs w:val="24"/>
        </w:rPr>
        <w:t xml:space="preserve"> services and the voluntary sector. </w:t>
      </w:r>
    </w:p>
    <w:p w14:paraId="17C147A2" w14:textId="77777777" w:rsidR="00C65CA7" w:rsidRPr="00BC04E9" w:rsidRDefault="00C65CA7" w:rsidP="00C65CA7">
      <w:pPr>
        <w:rPr>
          <w:rFonts w:ascii="Arial" w:hAnsi="Arial" w:cs="Arial"/>
          <w:lang w:val="en-US" w:eastAsia="ja-JP"/>
        </w:rPr>
      </w:pPr>
    </w:p>
    <w:p w14:paraId="6CE5D908" w14:textId="0C4B2557" w:rsidR="00C65CA7" w:rsidRPr="005523EE" w:rsidRDefault="00BC482F" w:rsidP="00BC482F">
      <w:pPr>
        <w:ind w:left="720" w:hanging="720"/>
        <w:rPr>
          <w:rFonts w:ascii="Arial" w:hAnsi="Arial" w:cs="Arial"/>
          <w:sz w:val="24"/>
          <w:szCs w:val="24"/>
        </w:rPr>
      </w:pPr>
      <w:r>
        <w:rPr>
          <w:rFonts w:ascii="Arial" w:hAnsi="Arial" w:cs="Arial"/>
          <w:sz w:val="24"/>
          <w:szCs w:val="24"/>
        </w:rPr>
        <w:t>5.3</w:t>
      </w:r>
      <w:r>
        <w:rPr>
          <w:rFonts w:ascii="Arial" w:hAnsi="Arial" w:cs="Arial"/>
          <w:sz w:val="24"/>
          <w:szCs w:val="24"/>
        </w:rPr>
        <w:tab/>
      </w:r>
      <w:r w:rsidR="00C65CA7" w:rsidRPr="005523EE">
        <w:rPr>
          <w:rFonts w:ascii="Arial" w:hAnsi="Arial" w:cs="Arial"/>
          <w:sz w:val="24"/>
          <w:szCs w:val="24"/>
        </w:rPr>
        <w:t xml:space="preserve">Staffing will be organised to meet the </w:t>
      </w:r>
      <w:r w:rsidR="001F3A65">
        <w:rPr>
          <w:rFonts w:ascii="Arial" w:hAnsi="Arial" w:cs="Arial"/>
          <w:sz w:val="24"/>
          <w:szCs w:val="24"/>
        </w:rPr>
        <w:t>identified needs</w:t>
      </w:r>
      <w:r w:rsidR="00C65CA7" w:rsidRPr="005523EE">
        <w:rPr>
          <w:rFonts w:ascii="Arial" w:hAnsi="Arial" w:cs="Arial"/>
          <w:sz w:val="24"/>
          <w:szCs w:val="24"/>
        </w:rPr>
        <w:t xml:space="preserve"> of the population and will be flexible to allow staff to work across organisational boundaries and at all locations</w:t>
      </w:r>
      <w:r w:rsidR="00C65CA7">
        <w:rPr>
          <w:rFonts w:ascii="Arial" w:hAnsi="Arial" w:cs="Arial"/>
          <w:sz w:val="24"/>
          <w:szCs w:val="24"/>
        </w:rPr>
        <w:t xml:space="preserve">. </w:t>
      </w:r>
      <w:r w:rsidR="00C65CA7" w:rsidRPr="005523EE">
        <w:rPr>
          <w:rFonts w:ascii="Arial" w:hAnsi="Arial" w:cs="Arial"/>
          <w:sz w:val="24"/>
          <w:szCs w:val="24"/>
        </w:rPr>
        <w:t xml:space="preserve">Utilising </w:t>
      </w:r>
      <w:r w:rsidR="00C65CA7">
        <w:rPr>
          <w:rFonts w:ascii="Arial" w:hAnsi="Arial" w:cs="Arial"/>
          <w:sz w:val="24"/>
          <w:szCs w:val="24"/>
        </w:rPr>
        <w:t>a multi-disciplinary team</w:t>
      </w:r>
      <w:r w:rsidR="00C65CA7" w:rsidRPr="005523EE">
        <w:rPr>
          <w:rFonts w:ascii="Arial" w:hAnsi="Arial" w:cs="Arial"/>
          <w:sz w:val="24"/>
          <w:szCs w:val="24"/>
        </w:rPr>
        <w:t xml:space="preserve"> approach teams will ensure appropriate case man</w:t>
      </w:r>
      <w:r w:rsidR="00C65CA7">
        <w:rPr>
          <w:rFonts w:ascii="Arial" w:hAnsi="Arial" w:cs="Arial"/>
          <w:sz w:val="24"/>
          <w:szCs w:val="24"/>
        </w:rPr>
        <w:t xml:space="preserve">agement and risk stratification. </w:t>
      </w:r>
    </w:p>
    <w:p w14:paraId="48C3F72D" w14:textId="77777777" w:rsidR="00C65CA7" w:rsidRDefault="00C65CA7" w:rsidP="00C65CA7">
      <w:pPr>
        <w:rPr>
          <w:rFonts w:ascii="Arial" w:hAnsi="Arial" w:cs="Arial"/>
          <w:b/>
          <w:sz w:val="24"/>
          <w:szCs w:val="24"/>
        </w:rPr>
      </w:pPr>
    </w:p>
    <w:p w14:paraId="182CA3D5" w14:textId="0395E212" w:rsidR="00BC482F" w:rsidRDefault="00BC482F">
      <w:pPr>
        <w:spacing w:after="160" w:line="259" w:lineRule="auto"/>
        <w:rPr>
          <w:rFonts w:ascii="Arial" w:hAnsi="Arial" w:cs="Arial"/>
          <w:sz w:val="24"/>
          <w:szCs w:val="24"/>
        </w:rPr>
      </w:pPr>
      <w:r>
        <w:rPr>
          <w:rFonts w:ascii="Arial" w:hAnsi="Arial" w:cs="Arial"/>
          <w:sz w:val="24"/>
          <w:szCs w:val="24"/>
        </w:rPr>
        <w:br w:type="page"/>
      </w:r>
    </w:p>
    <w:p w14:paraId="280E8F27" w14:textId="77777777" w:rsidR="00051E1F" w:rsidRDefault="00051E1F" w:rsidP="00BC04E9">
      <w:pPr>
        <w:rPr>
          <w:rFonts w:ascii="Arial" w:hAnsi="Arial" w:cs="Arial"/>
          <w:sz w:val="24"/>
          <w:szCs w:val="24"/>
        </w:rPr>
        <w:sectPr w:rsidR="00051E1F" w:rsidSect="00370B50">
          <w:headerReference w:type="default" r:id="rId15"/>
          <w:footerReference w:type="default" r:id="rId16"/>
          <w:headerReference w:type="first" r:id="rId17"/>
          <w:pgSz w:w="11906" w:h="16838"/>
          <w:pgMar w:top="1440" w:right="1440" w:bottom="1440" w:left="1440" w:header="709" w:footer="709" w:gutter="0"/>
          <w:cols w:space="708"/>
          <w:titlePg/>
          <w:docGrid w:linePitch="360"/>
        </w:sectPr>
      </w:pPr>
    </w:p>
    <w:p w14:paraId="0A52AC25" w14:textId="17111B70" w:rsidR="00C65CA7" w:rsidRDefault="00C65CA7" w:rsidP="00C65CA7">
      <w:pPr>
        <w:rPr>
          <w:rFonts w:ascii="Arial" w:hAnsi="Arial" w:cs="Arial"/>
          <w:b/>
          <w:sz w:val="24"/>
          <w:szCs w:val="24"/>
        </w:rPr>
      </w:pPr>
      <w:proofErr w:type="gramStart"/>
      <w:r>
        <w:rPr>
          <w:rFonts w:ascii="Arial" w:hAnsi="Arial" w:cs="Arial"/>
          <w:b/>
          <w:sz w:val="24"/>
          <w:szCs w:val="24"/>
        </w:rPr>
        <w:lastRenderedPageBreak/>
        <w:t xml:space="preserve">6  </w:t>
      </w:r>
      <w:r w:rsidRPr="00DE0E77">
        <w:rPr>
          <w:rFonts w:ascii="Arial" w:hAnsi="Arial" w:cs="Arial"/>
          <w:b/>
          <w:sz w:val="24"/>
          <w:szCs w:val="24"/>
        </w:rPr>
        <w:t>Services</w:t>
      </w:r>
      <w:proofErr w:type="gramEnd"/>
      <w:r w:rsidRPr="00DE0E77">
        <w:rPr>
          <w:rFonts w:ascii="Arial" w:hAnsi="Arial" w:cs="Arial"/>
          <w:b/>
          <w:sz w:val="24"/>
          <w:szCs w:val="24"/>
        </w:rPr>
        <w:t xml:space="preserve"> within scope of this procurement</w:t>
      </w:r>
    </w:p>
    <w:p w14:paraId="20A2C6AF" w14:textId="32CD8938" w:rsidR="00C65CA7" w:rsidRPr="00DE0E77" w:rsidRDefault="005B40A1" w:rsidP="00C65CA7">
      <w:pPr>
        <w:rPr>
          <w:rFonts w:ascii="Arial" w:hAnsi="Arial" w:cs="Arial"/>
          <w:b/>
          <w:sz w:val="24"/>
          <w:szCs w:val="24"/>
        </w:rPr>
      </w:pPr>
      <w:r>
        <w:rPr>
          <w:rFonts w:ascii="Arial" w:hAnsi="Arial" w:cs="Arial"/>
          <w:b/>
          <w:sz w:val="24"/>
          <w:szCs w:val="24"/>
        </w:rPr>
        <w:t xml:space="preserve"> </w:t>
      </w:r>
    </w:p>
    <w:p w14:paraId="1FACE6BE" w14:textId="75700462" w:rsidR="00C65CA7" w:rsidRDefault="00BC482F" w:rsidP="00BC482F">
      <w:pPr>
        <w:ind w:left="720" w:hanging="720"/>
        <w:rPr>
          <w:rFonts w:ascii="Arial" w:hAnsi="Arial" w:cs="Arial"/>
          <w:sz w:val="24"/>
          <w:szCs w:val="24"/>
        </w:rPr>
      </w:pPr>
      <w:r>
        <w:rPr>
          <w:rFonts w:ascii="Arial" w:hAnsi="Arial" w:cs="Arial"/>
          <w:sz w:val="24"/>
          <w:szCs w:val="24"/>
        </w:rPr>
        <w:t>6.1</w:t>
      </w:r>
      <w:r>
        <w:rPr>
          <w:rFonts w:ascii="Arial" w:hAnsi="Arial" w:cs="Arial"/>
          <w:sz w:val="24"/>
          <w:szCs w:val="24"/>
        </w:rPr>
        <w:tab/>
      </w:r>
      <w:r w:rsidR="00C65CA7">
        <w:rPr>
          <w:rFonts w:ascii="Arial" w:hAnsi="Arial" w:cs="Arial"/>
          <w:sz w:val="24"/>
          <w:szCs w:val="24"/>
        </w:rPr>
        <w:t xml:space="preserve">This procurement provides an opportunity to achieve fundamental change in the way services are designed and delivered, moving away from historical service line descriptions. </w:t>
      </w:r>
    </w:p>
    <w:p w14:paraId="471CBF38" w14:textId="65652141" w:rsidR="00C65CA7" w:rsidRDefault="005B40A1" w:rsidP="00C65CA7">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79744" behindDoc="0" locked="0" layoutInCell="1" allowOverlap="1" wp14:anchorId="1309037B" wp14:editId="780BD446">
                <wp:simplePos x="0" y="0"/>
                <wp:positionH relativeFrom="column">
                  <wp:posOffset>619125</wp:posOffset>
                </wp:positionH>
                <wp:positionV relativeFrom="paragraph">
                  <wp:posOffset>32386</wp:posOffset>
                </wp:positionV>
                <wp:extent cx="6715125" cy="1581150"/>
                <wp:effectExtent l="0" t="19050" r="47625" b="38100"/>
                <wp:wrapNone/>
                <wp:docPr id="3" name="Right Arrow 3"/>
                <wp:cNvGraphicFramePr/>
                <a:graphic xmlns:a="http://schemas.openxmlformats.org/drawingml/2006/main">
                  <a:graphicData uri="http://schemas.microsoft.com/office/word/2010/wordprocessingShape">
                    <wps:wsp>
                      <wps:cNvSpPr/>
                      <wps:spPr>
                        <a:xfrm>
                          <a:off x="0" y="0"/>
                          <a:ext cx="6715125" cy="15811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BF6B07E" w14:textId="5444B641" w:rsidR="0057468E" w:rsidRPr="005B40A1" w:rsidRDefault="0057468E" w:rsidP="005B40A1">
                            <w:pPr>
                              <w:jc w:val="cente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Patient st</w:t>
                            </w:r>
                            <w:r w:rsidRPr="005B40A1">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ory told once </w:t>
                            </w:r>
                          </w:p>
                          <w:p w14:paraId="121609DB" w14:textId="5C5CE5B6" w:rsidR="0057468E" w:rsidRPr="005B40A1" w:rsidRDefault="0057468E" w:rsidP="005B40A1">
                            <w:pPr>
                              <w:jc w:val="cente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40A1">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Holistic care planning and co-ordinated multi-disciplinary and specialised delivery</w:t>
                            </w:r>
                          </w:p>
                          <w:p w14:paraId="6B02900B" w14:textId="72E570B9" w:rsidR="0057468E" w:rsidRPr="005B40A1" w:rsidRDefault="0057468E" w:rsidP="005B40A1">
                            <w:pPr>
                              <w:jc w:val="cente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40A1">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Communication and care plan held centrally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09037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30" type="#_x0000_t13" style="position:absolute;margin-left:48.75pt;margin-top:2.55pt;width:528.75pt;height:12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" adj="19057" fillcolor="#5b9bd5 [3204]" strokecolor="#1f4d78 [1604]" strokeweight="1pt">
                <v:textbox>
                  <w:txbxContent>
                    <w:p w14:paraId="3BF6B07E" w14:textId="5444B641" w:rsidR="0057468E" w:rsidRPr="005B40A1" w:rsidRDefault="0057468E" w:rsidP="005B40A1">
                      <w:pPr>
                        <w:jc w:val="cente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Patient st</w:t>
                      </w:r>
                      <w:r w:rsidRPr="005B40A1">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ory told once </w:t>
                      </w:r>
                    </w:p>
                    <w:p w14:paraId="121609DB" w14:textId="5C5CE5B6" w:rsidR="0057468E" w:rsidRPr="005B40A1" w:rsidRDefault="0057468E" w:rsidP="005B40A1">
                      <w:pPr>
                        <w:jc w:val="cente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40A1">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Holistic care planning and co-ordinated multi-disciplinary and specialised delivery</w:t>
                      </w:r>
                    </w:p>
                    <w:p w14:paraId="6B02900B" w14:textId="72E570B9" w:rsidR="0057468E" w:rsidRPr="005B40A1" w:rsidRDefault="0057468E" w:rsidP="005B40A1">
                      <w:pPr>
                        <w:jc w:val="cente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40A1">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Communication and care plan held centrally </w:t>
                      </w:r>
                    </w:p>
                  </w:txbxContent>
                </v:textbox>
              </v:shape>
            </w:pict>
          </mc:Fallback>
        </mc:AlternateContent>
      </w:r>
    </w:p>
    <w:p w14:paraId="34E0AA06" w14:textId="165913B3" w:rsidR="00C65CA7" w:rsidRDefault="00C65CA7" w:rsidP="00C65CA7">
      <w:pPr>
        <w:rPr>
          <w:rFonts w:ascii="Arial" w:hAnsi="Arial" w:cs="Arial"/>
          <w:sz w:val="24"/>
          <w:szCs w:val="24"/>
        </w:rPr>
      </w:pPr>
    </w:p>
    <w:p w14:paraId="29E78A7D" w14:textId="382A8D57" w:rsidR="00C65CA7" w:rsidRDefault="00C65CA7" w:rsidP="00C65CA7">
      <w:pPr>
        <w:rPr>
          <w:rFonts w:ascii="Arial" w:hAnsi="Arial" w:cs="Arial"/>
          <w:sz w:val="24"/>
          <w:szCs w:val="24"/>
        </w:rPr>
      </w:pPr>
    </w:p>
    <w:p w14:paraId="32B89CE0" w14:textId="2F0E8EC8" w:rsidR="00C65CA7" w:rsidRDefault="00C65CA7" w:rsidP="00C65CA7">
      <w:pPr>
        <w:rPr>
          <w:rFonts w:ascii="Arial" w:hAnsi="Arial" w:cs="Arial"/>
          <w:sz w:val="24"/>
          <w:szCs w:val="24"/>
        </w:rPr>
      </w:pPr>
    </w:p>
    <w:p w14:paraId="6F671171" w14:textId="500A3BAD" w:rsidR="00C65CA7" w:rsidRDefault="00C65CA7" w:rsidP="00C65CA7">
      <w:pPr>
        <w:rPr>
          <w:rFonts w:ascii="Arial" w:hAnsi="Arial" w:cs="Arial"/>
          <w:sz w:val="24"/>
          <w:szCs w:val="24"/>
        </w:rPr>
      </w:pPr>
    </w:p>
    <w:p w14:paraId="6015149C" w14:textId="1187F95A" w:rsidR="00C65CA7" w:rsidRDefault="00C65CA7" w:rsidP="00C65CA7">
      <w:pPr>
        <w:rPr>
          <w:rFonts w:ascii="Arial" w:hAnsi="Arial" w:cs="Arial"/>
          <w:sz w:val="24"/>
          <w:szCs w:val="24"/>
        </w:rPr>
      </w:pPr>
    </w:p>
    <w:p w14:paraId="23C4888E" w14:textId="41CF07E8" w:rsidR="00C65CA7" w:rsidRDefault="00C65CA7" w:rsidP="00C65CA7">
      <w:pPr>
        <w:rPr>
          <w:rFonts w:ascii="Arial" w:hAnsi="Arial" w:cs="Arial"/>
          <w:sz w:val="24"/>
          <w:szCs w:val="24"/>
        </w:rPr>
      </w:pPr>
    </w:p>
    <w:p w14:paraId="45B767EF" w14:textId="577A4AEC" w:rsidR="00C65CA7" w:rsidRDefault="00C65CA7" w:rsidP="00C65CA7">
      <w:pPr>
        <w:rPr>
          <w:rFonts w:ascii="Arial" w:hAnsi="Arial" w:cs="Arial"/>
          <w:sz w:val="24"/>
          <w:szCs w:val="24"/>
        </w:rPr>
      </w:pPr>
      <w:r>
        <w:rPr>
          <w:rFonts w:ascii="Arial" w:hAnsi="Arial" w:cs="Arial"/>
          <w:sz w:val="24"/>
          <w:szCs w:val="24"/>
        </w:rPr>
        <w:t xml:space="preserve"> </w:t>
      </w:r>
    </w:p>
    <w:p w14:paraId="281B0614" w14:textId="09991B9A" w:rsidR="00C65CA7" w:rsidRDefault="005B40A1" w:rsidP="00C65CA7">
      <w:pPr>
        <w:rPr>
          <w:rFonts w:ascii="Arial" w:hAnsi="Arial" w:cs="Arial"/>
          <w:sz w:val="24"/>
          <w:szCs w:val="24"/>
        </w:rPr>
      </w:pPr>
      <w:r>
        <w:rPr>
          <w:rFonts w:ascii="Arial" w:hAnsi="Arial" w:cs="Arial"/>
          <w:noProof/>
          <w:sz w:val="24"/>
          <w:szCs w:val="24"/>
          <w:lang w:eastAsia="en-GB"/>
        </w:rPr>
        <w:drawing>
          <wp:anchor distT="0" distB="0" distL="114300" distR="114300" simplePos="0" relativeHeight="251673600" behindDoc="0" locked="0" layoutInCell="1" allowOverlap="1" wp14:anchorId="78FC1F89" wp14:editId="06968485">
            <wp:simplePos x="0" y="0"/>
            <wp:positionH relativeFrom="column">
              <wp:posOffset>304800</wp:posOffset>
            </wp:positionH>
            <wp:positionV relativeFrom="paragraph">
              <wp:posOffset>38100</wp:posOffset>
            </wp:positionV>
            <wp:extent cx="7695565" cy="1181100"/>
            <wp:effectExtent l="0" t="0" r="635" b="0"/>
            <wp:wrapThrough wrapText="bothSides">
              <wp:wrapPolygon edited="0">
                <wp:start x="0" y="0"/>
                <wp:lineTo x="0" y="21252"/>
                <wp:lineTo x="21548" y="21252"/>
                <wp:lineTo x="21548" y="0"/>
                <wp:lineTo x="0"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95565" cy="1181100"/>
                    </a:xfrm>
                    <a:prstGeom prst="rect">
                      <a:avLst/>
                    </a:prstGeom>
                    <a:noFill/>
                  </pic:spPr>
                </pic:pic>
              </a:graphicData>
            </a:graphic>
            <wp14:sizeRelH relativeFrom="page">
              <wp14:pctWidth>0</wp14:pctWidth>
            </wp14:sizeRelH>
            <wp14:sizeRelV relativeFrom="page">
              <wp14:pctHeight>0</wp14:pctHeight>
            </wp14:sizeRelV>
          </wp:anchor>
        </w:drawing>
      </w:r>
    </w:p>
    <w:p w14:paraId="2FC50755" w14:textId="70BA267C" w:rsidR="00C65CA7" w:rsidRDefault="00C65CA7" w:rsidP="00C65CA7">
      <w:pPr>
        <w:rPr>
          <w:rFonts w:ascii="Arial" w:hAnsi="Arial" w:cs="Arial"/>
          <w:sz w:val="24"/>
          <w:szCs w:val="24"/>
        </w:rPr>
      </w:pPr>
    </w:p>
    <w:p w14:paraId="34B70818" w14:textId="59A81BF1" w:rsidR="00C65CA7" w:rsidRDefault="00C65CA7" w:rsidP="00C65CA7">
      <w:pPr>
        <w:rPr>
          <w:rFonts w:ascii="Arial" w:hAnsi="Arial" w:cs="Arial"/>
          <w:sz w:val="24"/>
          <w:szCs w:val="24"/>
        </w:rPr>
      </w:pPr>
    </w:p>
    <w:p w14:paraId="6CBE4DBE" w14:textId="5BDFA3EF" w:rsidR="00C65CA7" w:rsidRDefault="00C65CA7" w:rsidP="00C65CA7">
      <w:pPr>
        <w:rPr>
          <w:rFonts w:ascii="Arial" w:hAnsi="Arial" w:cs="Arial"/>
          <w:sz w:val="24"/>
          <w:szCs w:val="24"/>
        </w:rPr>
      </w:pPr>
    </w:p>
    <w:p w14:paraId="5BB967BC" w14:textId="53D74908" w:rsidR="00C65CA7" w:rsidRDefault="00C65CA7" w:rsidP="00C65CA7">
      <w:pPr>
        <w:rPr>
          <w:rFonts w:ascii="Arial" w:hAnsi="Arial" w:cs="Arial"/>
          <w:sz w:val="24"/>
          <w:szCs w:val="24"/>
        </w:rPr>
      </w:pPr>
    </w:p>
    <w:p w14:paraId="72CD7EEC" w14:textId="527EF219" w:rsidR="00C65CA7" w:rsidRDefault="00C65CA7" w:rsidP="00C65CA7">
      <w:pPr>
        <w:rPr>
          <w:rFonts w:ascii="Arial" w:hAnsi="Arial" w:cs="Arial"/>
          <w:sz w:val="24"/>
          <w:szCs w:val="24"/>
        </w:rPr>
      </w:pPr>
    </w:p>
    <w:p w14:paraId="508B0597" w14:textId="1F1F9E74" w:rsidR="00C65CA7" w:rsidRDefault="003C5909" w:rsidP="00C65CA7">
      <w:pPr>
        <w:rPr>
          <w:rFonts w:ascii="Arial" w:hAnsi="Arial" w:cs="Arial"/>
          <w:sz w:val="24"/>
          <w:szCs w:val="24"/>
        </w:rPr>
      </w:pPr>
      <w:r>
        <w:rPr>
          <w:rFonts w:ascii="Arial" w:hAnsi="Arial" w:cs="Arial"/>
          <w:noProof/>
          <w:sz w:val="24"/>
          <w:szCs w:val="24"/>
          <w:lang w:eastAsia="en-GB"/>
        </w:rPr>
        <w:drawing>
          <wp:anchor distT="0" distB="0" distL="114300" distR="114300" simplePos="0" relativeHeight="251674624" behindDoc="0" locked="0" layoutInCell="1" allowOverlap="1" wp14:anchorId="33CE325C" wp14:editId="37ACCF01">
            <wp:simplePos x="0" y="0"/>
            <wp:positionH relativeFrom="margin">
              <wp:posOffset>304165</wp:posOffset>
            </wp:positionH>
            <wp:positionV relativeFrom="paragraph">
              <wp:posOffset>112395</wp:posOffset>
            </wp:positionV>
            <wp:extent cx="7695565" cy="1800225"/>
            <wp:effectExtent l="0" t="0" r="635" b="9525"/>
            <wp:wrapThrough wrapText="bothSides">
              <wp:wrapPolygon edited="0">
                <wp:start x="0" y="0"/>
                <wp:lineTo x="0" y="21486"/>
                <wp:lineTo x="21548" y="21486"/>
                <wp:lineTo x="21548" y="0"/>
                <wp:lineTo x="0" y="0"/>
              </wp:wrapPolygon>
            </wp:wrapThrough>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95565" cy="1800225"/>
                    </a:xfrm>
                    <a:prstGeom prst="rect">
                      <a:avLst/>
                    </a:prstGeom>
                    <a:noFill/>
                  </pic:spPr>
                </pic:pic>
              </a:graphicData>
            </a:graphic>
            <wp14:sizeRelH relativeFrom="page">
              <wp14:pctWidth>0</wp14:pctWidth>
            </wp14:sizeRelH>
            <wp14:sizeRelV relativeFrom="page">
              <wp14:pctHeight>0</wp14:pctHeight>
            </wp14:sizeRelV>
          </wp:anchor>
        </w:drawing>
      </w:r>
    </w:p>
    <w:p w14:paraId="00625464" w14:textId="317CE310" w:rsidR="00C65CA7" w:rsidRDefault="00C65CA7" w:rsidP="00C65CA7">
      <w:pPr>
        <w:rPr>
          <w:rFonts w:ascii="Arial" w:hAnsi="Arial" w:cs="Arial"/>
          <w:sz w:val="24"/>
          <w:szCs w:val="24"/>
        </w:rPr>
      </w:pPr>
    </w:p>
    <w:p w14:paraId="574C2E55" w14:textId="64AEB47A" w:rsidR="00C65CA7" w:rsidRDefault="00C65CA7" w:rsidP="00C65CA7">
      <w:pPr>
        <w:rPr>
          <w:rFonts w:ascii="Arial" w:hAnsi="Arial" w:cs="Arial"/>
          <w:sz w:val="24"/>
          <w:szCs w:val="24"/>
        </w:rPr>
      </w:pPr>
    </w:p>
    <w:p w14:paraId="209A60F4" w14:textId="2D12018E" w:rsidR="00C65CA7" w:rsidRDefault="00C65CA7" w:rsidP="00C65CA7">
      <w:pPr>
        <w:rPr>
          <w:rFonts w:ascii="Arial" w:hAnsi="Arial" w:cs="Arial"/>
          <w:sz w:val="24"/>
          <w:szCs w:val="24"/>
        </w:rPr>
      </w:pPr>
    </w:p>
    <w:p w14:paraId="5D862BFB" w14:textId="5C3E6699" w:rsidR="00C65CA7" w:rsidRDefault="00C65CA7" w:rsidP="00C65CA7">
      <w:pPr>
        <w:rPr>
          <w:rFonts w:ascii="Arial" w:hAnsi="Arial" w:cs="Arial"/>
          <w:sz w:val="24"/>
          <w:szCs w:val="24"/>
        </w:rPr>
      </w:pPr>
    </w:p>
    <w:p w14:paraId="7F5236FD" w14:textId="659106D6" w:rsidR="00C65CA7" w:rsidRDefault="00C65CA7" w:rsidP="00C65CA7">
      <w:pPr>
        <w:rPr>
          <w:rFonts w:ascii="Arial" w:hAnsi="Arial" w:cs="Arial"/>
          <w:sz w:val="24"/>
          <w:szCs w:val="24"/>
        </w:rPr>
      </w:pPr>
    </w:p>
    <w:p w14:paraId="10147CF4" w14:textId="674207D4" w:rsidR="00C65CA7" w:rsidRDefault="00C65CA7" w:rsidP="00C65CA7">
      <w:pPr>
        <w:rPr>
          <w:rFonts w:ascii="Arial" w:hAnsi="Arial" w:cs="Arial"/>
          <w:sz w:val="24"/>
          <w:szCs w:val="24"/>
        </w:rPr>
      </w:pPr>
    </w:p>
    <w:p w14:paraId="7D0A459F" w14:textId="6B334820" w:rsidR="00C65CA7" w:rsidRDefault="003C5909" w:rsidP="00C65CA7">
      <w:pPr>
        <w:rPr>
          <w:rFonts w:ascii="Arial" w:hAnsi="Arial" w:cs="Arial"/>
          <w:sz w:val="24"/>
          <w:szCs w:val="24"/>
        </w:rPr>
      </w:pPr>
      <w:r>
        <w:rPr>
          <w:rFonts w:ascii="Arial" w:hAnsi="Arial" w:cs="Arial"/>
          <w:noProof/>
          <w:sz w:val="24"/>
          <w:szCs w:val="24"/>
          <w:lang w:eastAsia="en-GB"/>
        </w:rPr>
        <w:drawing>
          <wp:anchor distT="0" distB="0" distL="114300" distR="114300" simplePos="0" relativeHeight="251675648" behindDoc="0" locked="0" layoutInCell="1" allowOverlap="1" wp14:anchorId="155BF230" wp14:editId="620FF20B">
            <wp:simplePos x="0" y="0"/>
            <wp:positionH relativeFrom="margin">
              <wp:posOffset>304165</wp:posOffset>
            </wp:positionH>
            <wp:positionV relativeFrom="paragraph">
              <wp:posOffset>29210</wp:posOffset>
            </wp:positionV>
            <wp:extent cx="7695565" cy="1270000"/>
            <wp:effectExtent l="0" t="0" r="635" b="6350"/>
            <wp:wrapThrough wrapText="bothSides">
              <wp:wrapPolygon edited="0">
                <wp:start x="0" y="0"/>
                <wp:lineTo x="0" y="21384"/>
                <wp:lineTo x="21548" y="21384"/>
                <wp:lineTo x="21548" y="0"/>
                <wp:lineTo x="0" y="0"/>
              </wp:wrapPolygon>
            </wp:wrapThrough>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695565" cy="1270000"/>
                    </a:xfrm>
                    <a:prstGeom prst="rect">
                      <a:avLst/>
                    </a:prstGeom>
                    <a:noFill/>
                  </pic:spPr>
                </pic:pic>
              </a:graphicData>
            </a:graphic>
            <wp14:sizeRelH relativeFrom="page">
              <wp14:pctWidth>0</wp14:pctWidth>
            </wp14:sizeRelH>
            <wp14:sizeRelV relativeFrom="page">
              <wp14:pctHeight>0</wp14:pctHeight>
            </wp14:sizeRelV>
          </wp:anchor>
        </w:drawing>
      </w:r>
    </w:p>
    <w:p w14:paraId="0E1DF2AE" w14:textId="722EAA98" w:rsidR="00C65CA7" w:rsidRDefault="00C65CA7" w:rsidP="00C65CA7">
      <w:pPr>
        <w:rPr>
          <w:rFonts w:ascii="Arial" w:hAnsi="Arial" w:cs="Arial"/>
          <w:sz w:val="24"/>
          <w:szCs w:val="24"/>
        </w:rPr>
      </w:pPr>
    </w:p>
    <w:p w14:paraId="2DF3B1E3" w14:textId="02C3F080" w:rsidR="00C65CA7" w:rsidRDefault="00C65CA7" w:rsidP="00C65CA7">
      <w:pPr>
        <w:rPr>
          <w:rFonts w:ascii="Arial" w:hAnsi="Arial" w:cs="Arial"/>
          <w:sz w:val="24"/>
          <w:szCs w:val="24"/>
        </w:rPr>
      </w:pPr>
    </w:p>
    <w:p w14:paraId="7078FB70" w14:textId="77777777" w:rsidR="00C65CA7" w:rsidRDefault="00C65CA7">
      <w:pPr>
        <w:spacing w:after="160" w:line="259" w:lineRule="auto"/>
        <w:rPr>
          <w:rFonts w:ascii="Arial" w:hAnsi="Arial" w:cs="Arial"/>
          <w:b/>
          <w:sz w:val="24"/>
          <w:szCs w:val="24"/>
        </w:rPr>
      </w:pPr>
    </w:p>
    <w:p w14:paraId="2ABCAC76" w14:textId="313AD918" w:rsidR="00C65CA7" w:rsidRDefault="00C65CA7">
      <w:pPr>
        <w:spacing w:after="160" w:line="259" w:lineRule="auto"/>
        <w:rPr>
          <w:rFonts w:ascii="Arial" w:hAnsi="Arial" w:cs="Arial"/>
          <w:b/>
          <w:sz w:val="24"/>
          <w:szCs w:val="24"/>
        </w:rPr>
        <w:sectPr w:rsidR="00C65CA7" w:rsidSect="00051E1F">
          <w:pgSz w:w="16838" w:h="11906" w:orient="landscape"/>
          <w:pgMar w:top="1440" w:right="1440" w:bottom="1440" w:left="1440" w:header="709" w:footer="709" w:gutter="0"/>
          <w:cols w:space="708"/>
          <w:titlePg/>
          <w:docGrid w:linePitch="360"/>
        </w:sectPr>
      </w:pPr>
    </w:p>
    <w:p w14:paraId="7E7A3AB2" w14:textId="4642C8CE" w:rsidR="00332318" w:rsidRDefault="00332318" w:rsidP="00332318">
      <w:pPr>
        <w:rPr>
          <w:rFonts w:ascii="Arial" w:hAnsi="Arial" w:cs="Arial"/>
          <w:b/>
          <w:sz w:val="24"/>
          <w:szCs w:val="24"/>
        </w:rPr>
      </w:pPr>
    </w:p>
    <w:p w14:paraId="322ACA42" w14:textId="77777777" w:rsidR="00332318" w:rsidRDefault="00332318" w:rsidP="00332318">
      <w:pPr>
        <w:rPr>
          <w:rFonts w:ascii="Arial" w:hAnsi="Arial" w:cs="Arial"/>
          <w:b/>
          <w:sz w:val="24"/>
          <w:szCs w:val="24"/>
        </w:rPr>
      </w:pPr>
    </w:p>
    <w:p w14:paraId="2E9E08BD" w14:textId="585BBBF9" w:rsidR="00332318" w:rsidRDefault="00BC482F" w:rsidP="00BC482F">
      <w:pPr>
        <w:ind w:left="720" w:hanging="720"/>
        <w:rPr>
          <w:rFonts w:ascii="Arial" w:hAnsi="Arial" w:cs="Arial"/>
          <w:sz w:val="24"/>
          <w:szCs w:val="24"/>
        </w:rPr>
      </w:pPr>
      <w:r>
        <w:rPr>
          <w:rFonts w:ascii="Arial" w:hAnsi="Arial" w:cs="Arial"/>
          <w:sz w:val="24"/>
          <w:szCs w:val="24"/>
        </w:rPr>
        <w:t>6.2</w:t>
      </w:r>
      <w:r>
        <w:rPr>
          <w:rFonts w:ascii="Arial" w:hAnsi="Arial" w:cs="Arial"/>
          <w:sz w:val="24"/>
          <w:szCs w:val="24"/>
        </w:rPr>
        <w:tab/>
      </w:r>
      <w:r w:rsidR="00332318">
        <w:rPr>
          <w:rFonts w:ascii="Arial" w:hAnsi="Arial" w:cs="Arial"/>
          <w:sz w:val="24"/>
          <w:szCs w:val="24"/>
        </w:rPr>
        <w:t xml:space="preserve">The categories of services described above focus on form, rather than function, divided in areas but with inevitable overlap. </w:t>
      </w:r>
    </w:p>
    <w:p w14:paraId="7FC20E6D" w14:textId="77777777" w:rsidR="00332318" w:rsidRDefault="00332318" w:rsidP="00332318">
      <w:pPr>
        <w:rPr>
          <w:rFonts w:ascii="Arial" w:hAnsi="Arial" w:cs="Arial"/>
          <w:sz w:val="24"/>
          <w:szCs w:val="24"/>
        </w:rPr>
      </w:pPr>
    </w:p>
    <w:p w14:paraId="52B06EA5" w14:textId="564FE90D" w:rsidR="00332318" w:rsidRDefault="00BC482F" w:rsidP="00BC482F">
      <w:pPr>
        <w:ind w:left="720" w:hanging="720"/>
        <w:rPr>
          <w:rFonts w:ascii="Arial" w:hAnsi="Arial" w:cs="Arial"/>
          <w:sz w:val="24"/>
          <w:szCs w:val="24"/>
        </w:rPr>
      </w:pPr>
      <w:r>
        <w:rPr>
          <w:rFonts w:ascii="Arial" w:hAnsi="Arial" w:cs="Arial"/>
          <w:sz w:val="24"/>
          <w:szCs w:val="24"/>
        </w:rPr>
        <w:t>6.3</w:t>
      </w:r>
      <w:r>
        <w:rPr>
          <w:rFonts w:ascii="Arial" w:hAnsi="Arial" w:cs="Arial"/>
          <w:sz w:val="24"/>
          <w:szCs w:val="24"/>
        </w:rPr>
        <w:tab/>
      </w:r>
      <w:r w:rsidR="00332318">
        <w:rPr>
          <w:rFonts w:ascii="Arial" w:hAnsi="Arial" w:cs="Arial"/>
          <w:sz w:val="24"/>
          <w:szCs w:val="24"/>
        </w:rPr>
        <w:t xml:space="preserve">It </w:t>
      </w:r>
      <w:r w:rsidR="00C1363B">
        <w:rPr>
          <w:rFonts w:ascii="Arial" w:hAnsi="Arial" w:cs="Arial"/>
          <w:sz w:val="24"/>
          <w:szCs w:val="24"/>
        </w:rPr>
        <w:t>enables GYWCCG</w:t>
      </w:r>
      <w:r w:rsidR="00332318">
        <w:rPr>
          <w:rFonts w:ascii="Arial" w:hAnsi="Arial" w:cs="Arial"/>
          <w:sz w:val="24"/>
          <w:szCs w:val="24"/>
        </w:rPr>
        <w:t xml:space="preserve"> to commission a comprehensive community based, consultation led specialist palliative care service which complies with NICE and other </w:t>
      </w:r>
      <w:r w:rsidR="00C1363B">
        <w:rPr>
          <w:rFonts w:ascii="Arial" w:hAnsi="Arial" w:cs="Arial"/>
          <w:sz w:val="24"/>
          <w:szCs w:val="24"/>
        </w:rPr>
        <w:t xml:space="preserve">national </w:t>
      </w:r>
      <w:r w:rsidR="00332318">
        <w:rPr>
          <w:rFonts w:ascii="Arial" w:hAnsi="Arial" w:cs="Arial"/>
          <w:sz w:val="24"/>
          <w:szCs w:val="24"/>
        </w:rPr>
        <w:t xml:space="preserve">guidance. </w:t>
      </w:r>
    </w:p>
    <w:p w14:paraId="52AC7A54" w14:textId="77777777" w:rsidR="00C1363B" w:rsidRDefault="00C1363B" w:rsidP="00BC482F">
      <w:pPr>
        <w:ind w:left="720" w:hanging="720"/>
        <w:rPr>
          <w:rFonts w:ascii="Arial" w:hAnsi="Arial" w:cs="Arial"/>
          <w:sz w:val="24"/>
          <w:szCs w:val="24"/>
        </w:rPr>
      </w:pPr>
    </w:p>
    <w:p w14:paraId="3DDDC3DB" w14:textId="7FAF6C24" w:rsidR="00C1363B" w:rsidRPr="00C1363B" w:rsidRDefault="00C1363B" w:rsidP="00407F8B">
      <w:pPr>
        <w:rPr>
          <w:rFonts w:ascii="Arial" w:hAnsi="Arial" w:cs="Arial"/>
          <w:b/>
          <w:sz w:val="24"/>
          <w:szCs w:val="24"/>
        </w:rPr>
      </w:pPr>
      <w:r>
        <w:rPr>
          <w:rFonts w:ascii="Arial" w:hAnsi="Arial" w:cs="Arial"/>
          <w:b/>
          <w:sz w:val="24"/>
          <w:szCs w:val="24"/>
        </w:rPr>
        <w:t xml:space="preserve">Next Steps </w:t>
      </w:r>
    </w:p>
    <w:p w14:paraId="5591A44E" w14:textId="77777777" w:rsidR="00332318" w:rsidRDefault="00332318" w:rsidP="00332318">
      <w:pPr>
        <w:rPr>
          <w:rFonts w:ascii="Arial" w:hAnsi="Arial" w:cs="Arial"/>
          <w:sz w:val="24"/>
          <w:szCs w:val="24"/>
        </w:rPr>
      </w:pPr>
    </w:p>
    <w:p w14:paraId="292BEB1E" w14:textId="54FCBE59" w:rsidR="00407F8B" w:rsidRDefault="00332318" w:rsidP="00407F8B">
      <w:pPr>
        <w:pStyle w:val="ListParagraph"/>
        <w:numPr>
          <w:ilvl w:val="0"/>
          <w:numId w:val="44"/>
        </w:numPr>
        <w:rPr>
          <w:rFonts w:ascii="Arial" w:hAnsi="Arial" w:cs="Arial"/>
          <w:sz w:val="24"/>
          <w:szCs w:val="24"/>
        </w:rPr>
      </w:pPr>
      <w:r w:rsidRPr="00407F8B">
        <w:rPr>
          <w:rFonts w:ascii="Arial" w:hAnsi="Arial" w:cs="Arial"/>
          <w:sz w:val="24"/>
          <w:szCs w:val="24"/>
        </w:rPr>
        <w:t>The next section describes t</w:t>
      </w:r>
      <w:r w:rsidR="00407F8B">
        <w:rPr>
          <w:rFonts w:ascii="Arial" w:hAnsi="Arial" w:cs="Arial"/>
          <w:sz w:val="24"/>
          <w:szCs w:val="24"/>
        </w:rPr>
        <w:t>he services in greater detail</w:t>
      </w:r>
    </w:p>
    <w:p w14:paraId="36ED9F15" w14:textId="77777777" w:rsidR="00407F8B" w:rsidRPr="00407F8B" w:rsidRDefault="00407F8B" w:rsidP="00407F8B">
      <w:pPr>
        <w:ind w:left="360"/>
        <w:rPr>
          <w:rFonts w:ascii="Arial" w:hAnsi="Arial" w:cs="Arial"/>
          <w:sz w:val="24"/>
          <w:szCs w:val="24"/>
        </w:rPr>
      </w:pPr>
    </w:p>
    <w:p w14:paraId="4F59218C" w14:textId="14E7B93D" w:rsidR="00332318" w:rsidRPr="00407F8B" w:rsidRDefault="00332318" w:rsidP="00407F8B">
      <w:pPr>
        <w:pStyle w:val="ListParagraph"/>
        <w:numPr>
          <w:ilvl w:val="0"/>
          <w:numId w:val="44"/>
        </w:numPr>
        <w:rPr>
          <w:rFonts w:ascii="Arial" w:hAnsi="Arial" w:cs="Arial"/>
          <w:sz w:val="24"/>
          <w:szCs w:val="24"/>
        </w:rPr>
      </w:pPr>
      <w:r w:rsidRPr="00407F8B">
        <w:rPr>
          <w:rFonts w:ascii="Arial" w:hAnsi="Arial" w:cs="Arial"/>
          <w:sz w:val="24"/>
          <w:szCs w:val="24"/>
        </w:rPr>
        <w:t xml:space="preserve">The end of the section contains a matrix style document, providing a visual aid to map current service delivery to our future vision. </w:t>
      </w:r>
    </w:p>
    <w:p w14:paraId="2968D034" w14:textId="77777777" w:rsidR="00332318" w:rsidRDefault="00332318" w:rsidP="00332318">
      <w:pPr>
        <w:rPr>
          <w:rFonts w:ascii="Arial" w:hAnsi="Arial" w:cs="Arial"/>
          <w:sz w:val="24"/>
          <w:szCs w:val="24"/>
        </w:rPr>
      </w:pPr>
    </w:p>
    <w:p w14:paraId="0AA30100" w14:textId="77777777" w:rsidR="00407F8B" w:rsidRDefault="00332318" w:rsidP="00407F8B">
      <w:pPr>
        <w:pStyle w:val="ListParagraph"/>
        <w:numPr>
          <w:ilvl w:val="0"/>
          <w:numId w:val="44"/>
        </w:numPr>
        <w:rPr>
          <w:rFonts w:ascii="Arial" w:hAnsi="Arial" w:cs="Arial"/>
          <w:sz w:val="24"/>
          <w:szCs w:val="24"/>
        </w:rPr>
      </w:pPr>
      <w:r w:rsidRPr="00407F8B">
        <w:rPr>
          <w:rFonts w:ascii="Arial" w:hAnsi="Arial" w:cs="Arial"/>
          <w:sz w:val="24"/>
          <w:szCs w:val="24"/>
        </w:rPr>
        <w:t xml:space="preserve">Within each category of service, there is a section titled </w:t>
      </w:r>
      <w:r w:rsidR="00407F8B" w:rsidRPr="00407F8B">
        <w:rPr>
          <w:rFonts w:ascii="Arial" w:hAnsi="Arial" w:cs="Arial"/>
          <w:sz w:val="24"/>
          <w:szCs w:val="24"/>
        </w:rPr>
        <w:t>‘</w:t>
      </w:r>
      <w:r w:rsidRPr="00407F8B">
        <w:rPr>
          <w:rFonts w:ascii="Arial" w:hAnsi="Arial" w:cs="Arial"/>
          <w:sz w:val="24"/>
          <w:szCs w:val="24"/>
        </w:rPr>
        <w:t>local outcomes</w:t>
      </w:r>
      <w:r w:rsidR="00407F8B" w:rsidRPr="00407F8B">
        <w:rPr>
          <w:rFonts w:ascii="Arial" w:hAnsi="Arial" w:cs="Arial"/>
          <w:sz w:val="24"/>
          <w:szCs w:val="24"/>
        </w:rPr>
        <w:t>’</w:t>
      </w:r>
      <w:r w:rsidRPr="00407F8B">
        <w:rPr>
          <w:rFonts w:ascii="Arial" w:hAnsi="Arial" w:cs="Arial"/>
          <w:sz w:val="24"/>
          <w:szCs w:val="24"/>
        </w:rPr>
        <w:t xml:space="preserve">.  This highlights some of our main areas of focus.  </w:t>
      </w:r>
    </w:p>
    <w:p w14:paraId="427704F3" w14:textId="77777777" w:rsidR="00407F8B" w:rsidRPr="00407F8B" w:rsidRDefault="00407F8B" w:rsidP="00407F8B">
      <w:pPr>
        <w:pStyle w:val="ListParagraph"/>
        <w:rPr>
          <w:rFonts w:ascii="Arial" w:hAnsi="Arial" w:cs="Arial"/>
          <w:sz w:val="24"/>
          <w:szCs w:val="24"/>
        </w:rPr>
      </w:pPr>
    </w:p>
    <w:p w14:paraId="35081449" w14:textId="0263E652" w:rsidR="00332318" w:rsidRPr="00407F8B" w:rsidRDefault="00332318" w:rsidP="00407F8B">
      <w:pPr>
        <w:pStyle w:val="ListParagraph"/>
        <w:numPr>
          <w:ilvl w:val="0"/>
          <w:numId w:val="44"/>
        </w:numPr>
        <w:rPr>
          <w:rFonts w:ascii="Arial" w:hAnsi="Arial" w:cs="Arial"/>
          <w:sz w:val="24"/>
          <w:szCs w:val="24"/>
        </w:rPr>
      </w:pPr>
      <w:r w:rsidRPr="00407F8B">
        <w:rPr>
          <w:rFonts w:ascii="Arial" w:hAnsi="Arial" w:cs="Arial"/>
          <w:sz w:val="24"/>
          <w:szCs w:val="24"/>
        </w:rPr>
        <w:t xml:space="preserve">Further to this, </w:t>
      </w:r>
      <w:r w:rsidR="00407F8B">
        <w:rPr>
          <w:rFonts w:ascii="Arial" w:hAnsi="Arial" w:cs="Arial"/>
          <w:sz w:val="24"/>
          <w:szCs w:val="24"/>
        </w:rPr>
        <w:t xml:space="preserve">GYWCCG </w:t>
      </w:r>
      <w:r w:rsidRPr="00407F8B">
        <w:rPr>
          <w:rFonts w:ascii="Arial" w:hAnsi="Arial" w:cs="Arial"/>
          <w:sz w:val="24"/>
          <w:szCs w:val="24"/>
        </w:rPr>
        <w:t xml:space="preserve">would also </w:t>
      </w:r>
      <w:r w:rsidR="001F3A65">
        <w:rPr>
          <w:rFonts w:ascii="Arial" w:hAnsi="Arial" w:cs="Arial"/>
          <w:sz w:val="24"/>
          <w:szCs w:val="24"/>
        </w:rPr>
        <w:t xml:space="preserve">require </w:t>
      </w:r>
      <w:r w:rsidRPr="00407F8B">
        <w:rPr>
          <w:rFonts w:ascii="Arial" w:hAnsi="Arial" w:cs="Arial"/>
          <w:sz w:val="24"/>
          <w:szCs w:val="24"/>
        </w:rPr>
        <w:t xml:space="preserve">all services to be compliant with all relevant national standards and further KPIs will be developed as part of the procurement process. </w:t>
      </w:r>
    </w:p>
    <w:p w14:paraId="11FF139B" w14:textId="77777777" w:rsidR="00332318" w:rsidRDefault="00332318" w:rsidP="00332318">
      <w:pPr>
        <w:spacing w:after="160" w:line="259" w:lineRule="auto"/>
        <w:rPr>
          <w:rFonts w:ascii="Arial" w:hAnsi="Arial" w:cs="Arial"/>
          <w:b/>
          <w:sz w:val="24"/>
          <w:szCs w:val="24"/>
        </w:rPr>
      </w:pPr>
      <w:r>
        <w:rPr>
          <w:rFonts w:ascii="Arial" w:hAnsi="Arial" w:cs="Arial"/>
          <w:b/>
          <w:sz w:val="24"/>
          <w:szCs w:val="24"/>
        </w:rPr>
        <w:br w:type="page"/>
      </w:r>
    </w:p>
    <w:p w14:paraId="019FE80C" w14:textId="31878257" w:rsidR="00332318" w:rsidRDefault="00332318" w:rsidP="00332318">
      <w:pPr>
        <w:rPr>
          <w:rFonts w:ascii="Arial" w:hAnsi="Arial" w:cs="Arial"/>
          <w:b/>
          <w:sz w:val="24"/>
          <w:szCs w:val="24"/>
        </w:rPr>
      </w:pPr>
      <w:r>
        <w:rPr>
          <w:rFonts w:ascii="Arial" w:hAnsi="Arial" w:cs="Arial"/>
          <w:b/>
          <w:sz w:val="24"/>
          <w:szCs w:val="24"/>
        </w:rPr>
        <w:lastRenderedPageBreak/>
        <w:t>7</w:t>
      </w:r>
      <w:r>
        <w:rPr>
          <w:rFonts w:ascii="Arial" w:hAnsi="Arial" w:cs="Arial"/>
          <w:b/>
          <w:sz w:val="24"/>
          <w:szCs w:val="24"/>
        </w:rPr>
        <w:tab/>
        <w:t>Proactive Services</w:t>
      </w:r>
    </w:p>
    <w:p w14:paraId="6E95B374" w14:textId="77777777" w:rsidR="00332318" w:rsidRPr="00A5037C" w:rsidRDefault="00332318" w:rsidP="00332318">
      <w:pPr>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332318" w14:paraId="59D0FB2D" w14:textId="77777777" w:rsidTr="002C383F">
        <w:tc>
          <w:tcPr>
            <w:tcW w:w="9016" w:type="dxa"/>
            <w:shd w:val="clear" w:color="auto" w:fill="DEEAF6" w:themeFill="accent1" w:themeFillTint="33"/>
          </w:tcPr>
          <w:p w14:paraId="00125199" w14:textId="77777777" w:rsidR="00332318" w:rsidRPr="00A5037C" w:rsidRDefault="00332318" w:rsidP="002C383F">
            <w:pPr>
              <w:rPr>
                <w:rFonts w:ascii="Arial" w:hAnsi="Arial" w:cs="Arial"/>
                <w:b/>
                <w:sz w:val="24"/>
                <w:szCs w:val="24"/>
              </w:rPr>
            </w:pPr>
            <w:r w:rsidRPr="00A5037C">
              <w:rPr>
                <w:rFonts w:ascii="Arial" w:hAnsi="Arial" w:cs="Arial"/>
                <w:b/>
                <w:sz w:val="24"/>
                <w:szCs w:val="24"/>
              </w:rPr>
              <w:t>Service Description</w:t>
            </w:r>
          </w:p>
        </w:tc>
      </w:tr>
      <w:tr w:rsidR="00332318" w14:paraId="37337A60" w14:textId="77777777" w:rsidTr="002C383F">
        <w:tc>
          <w:tcPr>
            <w:tcW w:w="9016" w:type="dxa"/>
          </w:tcPr>
          <w:p w14:paraId="4140C7B6" w14:textId="77777777" w:rsidR="00332318" w:rsidRDefault="00332318" w:rsidP="002C383F">
            <w:pPr>
              <w:rPr>
                <w:rFonts w:ascii="Arial" w:hAnsi="Arial" w:cs="Arial"/>
                <w:color w:val="FF0000"/>
                <w:sz w:val="24"/>
                <w:szCs w:val="24"/>
              </w:rPr>
            </w:pPr>
          </w:p>
          <w:p w14:paraId="6D3A7AD7" w14:textId="5D0A1D03" w:rsidR="00332318" w:rsidRPr="00542028" w:rsidRDefault="00332318" w:rsidP="002C383F">
            <w:pPr>
              <w:rPr>
                <w:rFonts w:ascii="Arial" w:hAnsi="Arial" w:cs="Arial"/>
                <w:sz w:val="24"/>
                <w:szCs w:val="24"/>
              </w:rPr>
            </w:pPr>
            <w:r w:rsidRPr="00542028">
              <w:rPr>
                <w:rFonts w:ascii="Arial" w:hAnsi="Arial" w:cs="Arial"/>
                <w:sz w:val="24"/>
                <w:szCs w:val="24"/>
              </w:rPr>
              <w:t>Proactive services require strong clinical and operational leadership</w:t>
            </w:r>
            <w:r w:rsidR="005B40A1">
              <w:rPr>
                <w:rFonts w:ascii="Arial" w:hAnsi="Arial" w:cs="Arial"/>
                <w:sz w:val="24"/>
                <w:szCs w:val="24"/>
              </w:rPr>
              <w:t xml:space="preserve"> within</w:t>
            </w:r>
            <w:r w:rsidRPr="00542028">
              <w:rPr>
                <w:rFonts w:ascii="Arial" w:hAnsi="Arial" w:cs="Arial"/>
                <w:sz w:val="24"/>
                <w:szCs w:val="24"/>
              </w:rPr>
              <w:t xml:space="preserve"> local networks</w:t>
            </w:r>
            <w:r w:rsidR="005B40A1">
              <w:rPr>
                <w:rFonts w:ascii="Arial" w:hAnsi="Arial" w:cs="Arial"/>
                <w:sz w:val="24"/>
                <w:szCs w:val="24"/>
              </w:rPr>
              <w:t xml:space="preserve">.  This will </w:t>
            </w:r>
            <w:r w:rsidRPr="00542028">
              <w:rPr>
                <w:rFonts w:ascii="Arial" w:hAnsi="Arial" w:cs="Arial"/>
                <w:sz w:val="24"/>
                <w:szCs w:val="24"/>
              </w:rPr>
              <w:t>empower staff involved in care assessments to make quick decisions</w:t>
            </w:r>
            <w:r w:rsidR="005B40A1">
              <w:rPr>
                <w:rFonts w:ascii="Arial" w:hAnsi="Arial" w:cs="Arial"/>
                <w:sz w:val="24"/>
                <w:szCs w:val="24"/>
              </w:rPr>
              <w:t>,</w:t>
            </w:r>
            <w:r w:rsidRPr="00542028">
              <w:rPr>
                <w:rFonts w:ascii="Arial" w:hAnsi="Arial" w:cs="Arial"/>
                <w:sz w:val="24"/>
                <w:szCs w:val="24"/>
              </w:rPr>
              <w:t xml:space="preserve"> </w:t>
            </w:r>
            <w:r w:rsidR="005B40A1">
              <w:rPr>
                <w:rFonts w:ascii="Arial" w:hAnsi="Arial" w:cs="Arial"/>
                <w:sz w:val="24"/>
                <w:szCs w:val="24"/>
              </w:rPr>
              <w:t>ensuring</w:t>
            </w:r>
            <w:r>
              <w:rPr>
                <w:rFonts w:ascii="Arial" w:hAnsi="Arial" w:cs="Arial"/>
                <w:sz w:val="24"/>
                <w:szCs w:val="24"/>
              </w:rPr>
              <w:t xml:space="preserve"> that any care needed </w:t>
            </w:r>
            <w:r w:rsidR="005B40A1">
              <w:rPr>
                <w:rFonts w:ascii="Arial" w:hAnsi="Arial" w:cs="Arial"/>
                <w:sz w:val="24"/>
                <w:szCs w:val="24"/>
              </w:rPr>
              <w:t xml:space="preserve">is delivered in a joined up way, </w:t>
            </w:r>
            <w:r>
              <w:rPr>
                <w:rFonts w:ascii="Arial" w:hAnsi="Arial" w:cs="Arial"/>
                <w:sz w:val="24"/>
                <w:szCs w:val="24"/>
              </w:rPr>
              <w:t xml:space="preserve">in the most appropriate setting. </w:t>
            </w:r>
          </w:p>
          <w:p w14:paraId="77876F41" w14:textId="77777777" w:rsidR="00332318" w:rsidRDefault="00332318" w:rsidP="002C383F">
            <w:pPr>
              <w:rPr>
                <w:rFonts w:ascii="Arial" w:hAnsi="Arial" w:cs="Arial"/>
                <w:sz w:val="24"/>
                <w:szCs w:val="24"/>
              </w:rPr>
            </w:pPr>
          </w:p>
          <w:p w14:paraId="21C41936" w14:textId="77BC9FB0" w:rsidR="00332318" w:rsidRPr="00542028" w:rsidRDefault="001F3A65" w:rsidP="002C383F">
            <w:pPr>
              <w:rPr>
                <w:rFonts w:ascii="Arial" w:hAnsi="Arial" w:cs="Arial"/>
                <w:sz w:val="24"/>
                <w:szCs w:val="24"/>
              </w:rPr>
            </w:pPr>
            <w:r>
              <w:rPr>
                <w:rFonts w:ascii="Arial" w:hAnsi="Arial" w:cs="Arial"/>
                <w:sz w:val="24"/>
                <w:szCs w:val="24"/>
              </w:rPr>
              <w:t xml:space="preserve">Staff will </w:t>
            </w:r>
            <w:r w:rsidR="00332318">
              <w:rPr>
                <w:rFonts w:ascii="Arial" w:hAnsi="Arial" w:cs="Arial"/>
                <w:sz w:val="24"/>
                <w:szCs w:val="24"/>
              </w:rPr>
              <w:t xml:space="preserve">ensure that </w:t>
            </w:r>
            <w:r w:rsidR="00332318" w:rsidRPr="00542028">
              <w:rPr>
                <w:rFonts w:ascii="Arial" w:hAnsi="Arial" w:cs="Arial"/>
                <w:sz w:val="24"/>
                <w:szCs w:val="24"/>
              </w:rPr>
              <w:t>patients are:</w:t>
            </w:r>
          </w:p>
          <w:p w14:paraId="7B07E52F" w14:textId="77777777" w:rsidR="00332318" w:rsidRPr="00542028" w:rsidRDefault="00332318" w:rsidP="002C383F">
            <w:pPr>
              <w:rPr>
                <w:rFonts w:ascii="Arial" w:hAnsi="Arial" w:cs="Arial"/>
                <w:sz w:val="24"/>
                <w:szCs w:val="24"/>
              </w:rPr>
            </w:pPr>
          </w:p>
          <w:p w14:paraId="78F04198" w14:textId="575139B1" w:rsidR="00332318" w:rsidRPr="00542028" w:rsidRDefault="00332318" w:rsidP="002C383F">
            <w:pPr>
              <w:pStyle w:val="ListParagraph"/>
              <w:numPr>
                <w:ilvl w:val="0"/>
                <w:numId w:val="27"/>
              </w:numPr>
              <w:rPr>
                <w:rFonts w:ascii="Arial" w:hAnsi="Arial" w:cs="Arial"/>
                <w:sz w:val="24"/>
                <w:szCs w:val="24"/>
              </w:rPr>
            </w:pPr>
            <w:r w:rsidRPr="00542028">
              <w:rPr>
                <w:rFonts w:ascii="Arial" w:hAnsi="Arial" w:cs="Arial"/>
                <w:sz w:val="24"/>
                <w:szCs w:val="24"/>
              </w:rPr>
              <w:t>involved in their care planning</w:t>
            </w:r>
          </w:p>
          <w:p w14:paraId="3411586F" w14:textId="1EB477BE" w:rsidR="00332318" w:rsidRPr="00542028" w:rsidRDefault="00332318" w:rsidP="002C383F">
            <w:pPr>
              <w:pStyle w:val="ListParagraph"/>
              <w:numPr>
                <w:ilvl w:val="0"/>
                <w:numId w:val="27"/>
              </w:numPr>
              <w:rPr>
                <w:rFonts w:ascii="Arial" w:hAnsi="Arial" w:cs="Arial"/>
                <w:sz w:val="24"/>
                <w:szCs w:val="24"/>
              </w:rPr>
            </w:pPr>
            <w:r w:rsidRPr="00542028">
              <w:rPr>
                <w:rFonts w:ascii="Arial" w:hAnsi="Arial" w:cs="Arial"/>
                <w:sz w:val="24"/>
                <w:szCs w:val="24"/>
              </w:rPr>
              <w:t>aware of what to expect, when and why</w:t>
            </w:r>
            <w:r>
              <w:rPr>
                <w:rFonts w:ascii="Arial" w:hAnsi="Arial" w:cs="Arial"/>
                <w:sz w:val="24"/>
                <w:szCs w:val="24"/>
              </w:rPr>
              <w:t xml:space="preserve"> </w:t>
            </w:r>
          </w:p>
          <w:p w14:paraId="187A69AD" w14:textId="60A57347" w:rsidR="00332318" w:rsidRPr="00542028" w:rsidRDefault="00332318" w:rsidP="002C383F">
            <w:pPr>
              <w:pStyle w:val="ListParagraph"/>
              <w:numPr>
                <w:ilvl w:val="0"/>
                <w:numId w:val="27"/>
              </w:numPr>
              <w:rPr>
                <w:rFonts w:ascii="Arial" w:hAnsi="Arial" w:cs="Arial"/>
                <w:sz w:val="24"/>
                <w:szCs w:val="24"/>
              </w:rPr>
            </w:pPr>
            <w:r w:rsidRPr="00542028">
              <w:rPr>
                <w:rFonts w:ascii="Arial" w:hAnsi="Arial" w:cs="Arial"/>
                <w:sz w:val="24"/>
                <w:szCs w:val="24"/>
              </w:rPr>
              <w:t>informed to support their own care, including how to recognise changes in their condition, what to do if they do and who to contact</w:t>
            </w:r>
          </w:p>
          <w:p w14:paraId="2B34D309" w14:textId="77777777" w:rsidR="00332318" w:rsidRPr="00542028" w:rsidRDefault="00332318" w:rsidP="002C383F">
            <w:pPr>
              <w:rPr>
                <w:rFonts w:ascii="Arial" w:hAnsi="Arial" w:cs="Arial"/>
                <w:sz w:val="24"/>
                <w:szCs w:val="24"/>
              </w:rPr>
            </w:pPr>
            <w:r w:rsidRPr="00542028">
              <w:rPr>
                <w:rFonts w:ascii="Arial" w:hAnsi="Arial" w:cs="Arial"/>
                <w:sz w:val="24"/>
                <w:szCs w:val="24"/>
              </w:rPr>
              <w:t>Routine services will be delivered across a variety of community settings to both ambulant and housebound patients by a workforce including nurses, therapists and generic workers and include planned appointments and interventions.</w:t>
            </w:r>
          </w:p>
          <w:p w14:paraId="2490DB29" w14:textId="77777777" w:rsidR="00332318" w:rsidRPr="00542028" w:rsidRDefault="00332318" w:rsidP="002C383F">
            <w:pPr>
              <w:rPr>
                <w:rFonts w:ascii="Arial" w:hAnsi="Arial" w:cs="Arial"/>
                <w:sz w:val="24"/>
                <w:szCs w:val="24"/>
              </w:rPr>
            </w:pPr>
          </w:p>
          <w:p w14:paraId="64347408" w14:textId="77777777" w:rsidR="00332318" w:rsidRPr="00542028" w:rsidRDefault="00332318" w:rsidP="002C383F">
            <w:pPr>
              <w:rPr>
                <w:rFonts w:ascii="Arial" w:hAnsi="Arial" w:cs="Arial"/>
                <w:sz w:val="24"/>
                <w:szCs w:val="24"/>
              </w:rPr>
            </w:pPr>
            <w:r w:rsidRPr="00542028">
              <w:rPr>
                <w:rFonts w:ascii="Arial" w:hAnsi="Arial" w:cs="Arial"/>
                <w:sz w:val="24"/>
                <w:szCs w:val="24"/>
              </w:rPr>
              <w:t>Service provision will need to “wrap around primary care” and be configured to serve our four distinct localities</w:t>
            </w:r>
            <w:r>
              <w:rPr>
                <w:rFonts w:ascii="Arial" w:hAnsi="Arial" w:cs="Arial"/>
                <w:sz w:val="24"/>
                <w:szCs w:val="24"/>
              </w:rPr>
              <w:t xml:space="preserve">, with reference to the unique nature of each area, adapting to the needs of their </w:t>
            </w:r>
            <w:r w:rsidRPr="00542028">
              <w:rPr>
                <w:rFonts w:ascii="Arial" w:hAnsi="Arial" w:cs="Arial"/>
                <w:sz w:val="24"/>
                <w:szCs w:val="24"/>
              </w:rPr>
              <w:t>demographics, rurality, transport, disease prevalence</w:t>
            </w:r>
            <w:r>
              <w:rPr>
                <w:rFonts w:ascii="Arial" w:hAnsi="Arial" w:cs="Arial"/>
                <w:sz w:val="24"/>
                <w:szCs w:val="24"/>
              </w:rPr>
              <w:t xml:space="preserve"> etc. </w:t>
            </w:r>
            <w:r w:rsidRPr="00542028">
              <w:rPr>
                <w:rFonts w:ascii="Arial" w:hAnsi="Arial" w:cs="Arial"/>
                <w:sz w:val="24"/>
                <w:szCs w:val="24"/>
              </w:rPr>
              <w:t xml:space="preserve"> </w:t>
            </w:r>
          </w:p>
          <w:p w14:paraId="4B544354" w14:textId="77777777" w:rsidR="00332318" w:rsidRPr="00542028" w:rsidRDefault="00332318" w:rsidP="002C383F">
            <w:pPr>
              <w:rPr>
                <w:rFonts w:ascii="Arial" w:hAnsi="Arial" w:cs="Arial"/>
                <w:sz w:val="24"/>
                <w:szCs w:val="24"/>
              </w:rPr>
            </w:pPr>
          </w:p>
          <w:p w14:paraId="7AA7C0FC" w14:textId="12B07156" w:rsidR="00332318" w:rsidRPr="00542028" w:rsidRDefault="00332318" w:rsidP="002C383F">
            <w:pPr>
              <w:rPr>
                <w:rFonts w:ascii="Arial" w:hAnsi="Arial" w:cs="Arial"/>
                <w:sz w:val="24"/>
                <w:szCs w:val="24"/>
              </w:rPr>
            </w:pPr>
            <w:r w:rsidRPr="00542028">
              <w:rPr>
                <w:rFonts w:ascii="Arial" w:hAnsi="Arial" w:cs="Arial"/>
                <w:sz w:val="24"/>
                <w:szCs w:val="24"/>
              </w:rPr>
              <w:t>Prompt access to specialist advice and services will be key to team leaders being able to respond to needs and deliver appropriate planned care (e.g. triage and admin</w:t>
            </w:r>
            <w:r w:rsidR="005B40A1">
              <w:rPr>
                <w:rFonts w:ascii="Arial" w:hAnsi="Arial" w:cs="Arial"/>
                <w:sz w:val="24"/>
                <w:szCs w:val="24"/>
              </w:rPr>
              <w:t xml:space="preserve">istration, pharmacy, equipment).  These </w:t>
            </w:r>
            <w:r w:rsidRPr="00542028">
              <w:rPr>
                <w:rFonts w:ascii="Arial" w:hAnsi="Arial" w:cs="Arial"/>
                <w:sz w:val="24"/>
                <w:szCs w:val="24"/>
              </w:rPr>
              <w:t xml:space="preserve">must work together to provide seamless care for patients, a single point of referral and ensure that general practice are informed/have access to information in respect of care being delivered to their patients as appropriate. </w:t>
            </w:r>
          </w:p>
          <w:p w14:paraId="10A36ABA" w14:textId="77777777" w:rsidR="00332318" w:rsidRPr="00542028" w:rsidRDefault="00332318" w:rsidP="002C383F">
            <w:pPr>
              <w:rPr>
                <w:rFonts w:ascii="Arial" w:hAnsi="Arial" w:cs="Arial"/>
                <w:sz w:val="24"/>
                <w:szCs w:val="24"/>
              </w:rPr>
            </w:pPr>
          </w:p>
          <w:p w14:paraId="684219B1" w14:textId="4D3E3EB9" w:rsidR="00332318" w:rsidRPr="00542028" w:rsidRDefault="00332318" w:rsidP="002C383F">
            <w:pPr>
              <w:rPr>
                <w:rFonts w:ascii="Arial" w:hAnsi="Arial" w:cs="Arial"/>
                <w:sz w:val="24"/>
                <w:szCs w:val="24"/>
              </w:rPr>
            </w:pPr>
            <w:r w:rsidRPr="00542028">
              <w:rPr>
                <w:rFonts w:ascii="Arial" w:hAnsi="Arial" w:cs="Arial"/>
                <w:sz w:val="24"/>
                <w:szCs w:val="24"/>
              </w:rPr>
              <w:t>These services will be required to adopt a collaborative multi-disciplinary team approach to risk stratification (using clinical tools) and management with clinical judgement and care planning at their heart to keep people as happy and healthy in their own homes as long as possible</w:t>
            </w:r>
            <w:r w:rsidR="005B40A1">
              <w:rPr>
                <w:rFonts w:ascii="Arial" w:hAnsi="Arial" w:cs="Arial"/>
                <w:sz w:val="24"/>
                <w:szCs w:val="24"/>
              </w:rPr>
              <w:t xml:space="preserve">.  </w:t>
            </w:r>
            <w:r w:rsidRPr="00542028">
              <w:rPr>
                <w:rFonts w:ascii="Arial" w:hAnsi="Arial" w:cs="Arial"/>
                <w:sz w:val="24"/>
                <w:szCs w:val="24"/>
              </w:rPr>
              <w:t xml:space="preserve">Strong links with a wide range of support networks, both voluntary and statutory will be essential to ensure that care is </w:t>
            </w:r>
            <w:r w:rsidR="00BD6C7C">
              <w:rPr>
                <w:rFonts w:ascii="Arial" w:hAnsi="Arial" w:cs="Arial"/>
                <w:sz w:val="24"/>
                <w:szCs w:val="24"/>
              </w:rPr>
              <w:t>individualised</w:t>
            </w:r>
            <w:r w:rsidRPr="00542028">
              <w:rPr>
                <w:rFonts w:ascii="Arial" w:hAnsi="Arial" w:cs="Arial"/>
                <w:sz w:val="24"/>
                <w:szCs w:val="24"/>
              </w:rPr>
              <w:t xml:space="preserve">, enables independence, resilience and promotes self-care as well as choice. </w:t>
            </w:r>
          </w:p>
          <w:p w14:paraId="4AE07703" w14:textId="77777777" w:rsidR="00332318" w:rsidRPr="00542028" w:rsidRDefault="00332318" w:rsidP="002C383F">
            <w:pPr>
              <w:rPr>
                <w:rFonts w:ascii="Arial" w:hAnsi="Arial" w:cs="Arial"/>
                <w:sz w:val="24"/>
                <w:szCs w:val="24"/>
              </w:rPr>
            </w:pPr>
          </w:p>
          <w:p w14:paraId="20429485" w14:textId="649C378E" w:rsidR="00332318" w:rsidRPr="006F41A9" w:rsidRDefault="00332318" w:rsidP="002C383F">
            <w:pPr>
              <w:rPr>
                <w:rFonts w:ascii="Arial" w:hAnsi="Arial" w:cs="Arial"/>
                <w:sz w:val="24"/>
                <w:szCs w:val="24"/>
              </w:rPr>
            </w:pPr>
            <w:r w:rsidRPr="00542028">
              <w:rPr>
                <w:rFonts w:ascii="Arial" w:hAnsi="Arial" w:cs="Arial"/>
                <w:sz w:val="24"/>
                <w:szCs w:val="24"/>
              </w:rPr>
              <w:t xml:space="preserve">Proactive services will support the delivery of educational </w:t>
            </w:r>
            <w:r w:rsidR="005B40A1">
              <w:rPr>
                <w:rFonts w:ascii="Arial" w:hAnsi="Arial" w:cs="Arial"/>
                <w:sz w:val="24"/>
                <w:szCs w:val="24"/>
              </w:rPr>
              <w:t xml:space="preserve">and public awareness programmes.  They will </w:t>
            </w:r>
            <w:r w:rsidRPr="00542028">
              <w:rPr>
                <w:rFonts w:ascii="Arial" w:hAnsi="Arial" w:cs="Arial"/>
                <w:sz w:val="24"/>
                <w:szCs w:val="24"/>
              </w:rPr>
              <w:t xml:space="preserve">link into public health initiatives such as smoking cessation and alternatives to A&amp;E.  </w:t>
            </w:r>
          </w:p>
          <w:p w14:paraId="35487168" w14:textId="77777777" w:rsidR="00332318" w:rsidRDefault="00332318" w:rsidP="002C383F">
            <w:pPr>
              <w:rPr>
                <w:rFonts w:ascii="Arial" w:hAnsi="Arial" w:cs="Arial"/>
                <w:sz w:val="24"/>
                <w:szCs w:val="24"/>
              </w:rPr>
            </w:pPr>
          </w:p>
        </w:tc>
      </w:tr>
      <w:tr w:rsidR="00332318" w14:paraId="59A35FFE" w14:textId="77777777" w:rsidTr="002C383F">
        <w:tc>
          <w:tcPr>
            <w:tcW w:w="9016" w:type="dxa"/>
            <w:shd w:val="clear" w:color="auto" w:fill="DEEAF6" w:themeFill="accent1" w:themeFillTint="33"/>
          </w:tcPr>
          <w:p w14:paraId="4CEA7550" w14:textId="77777777" w:rsidR="00332318" w:rsidRPr="00A5037C" w:rsidRDefault="00332318" w:rsidP="002C383F">
            <w:pPr>
              <w:rPr>
                <w:rFonts w:ascii="Arial" w:hAnsi="Arial" w:cs="Arial"/>
                <w:b/>
                <w:sz w:val="24"/>
                <w:szCs w:val="24"/>
              </w:rPr>
            </w:pPr>
            <w:r w:rsidRPr="00A5037C">
              <w:rPr>
                <w:rFonts w:ascii="Arial" w:hAnsi="Arial" w:cs="Arial"/>
                <w:b/>
                <w:sz w:val="24"/>
                <w:szCs w:val="24"/>
              </w:rPr>
              <w:t xml:space="preserve">Local </w:t>
            </w:r>
            <w:r>
              <w:rPr>
                <w:rFonts w:ascii="Arial" w:hAnsi="Arial" w:cs="Arial"/>
                <w:b/>
                <w:sz w:val="24"/>
                <w:szCs w:val="24"/>
              </w:rPr>
              <w:t>O</w:t>
            </w:r>
            <w:r w:rsidRPr="00A5037C">
              <w:rPr>
                <w:rFonts w:ascii="Arial" w:hAnsi="Arial" w:cs="Arial"/>
                <w:b/>
                <w:sz w:val="24"/>
                <w:szCs w:val="24"/>
              </w:rPr>
              <w:t>utcomes</w:t>
            </w:r>
          </w:p>
        </w:tc>
      </w:tr>
      <w:tr w:rsidR="00332318" w14:paraId="2D917D85" w14:textId="77777777" w:rsidTr="002C383F">
        <w:tc>
          <w:tcPr>
            <w:tcW w:w="9016" w:type="dxa"/>
          </w:tcPr>
          <w:p w14:paraId="6BA67C9F" w14:textId="77777777" w:rsidR="00332318" w:rsidRPr="007F102F" w:rsidRDefault="00332318" w:rsidP="002C383F">
            <w:pPr>
              <w:rPr>
                <w:rFonts w:ascii="Arial" w:hAnsi="Arial" w:cs="Arial"/>
                <w:color w:val="2E74B5" w:themeColor="accent1" w:themeShade="BF"/>
                <w:sz w:val="24"/>
                <w:szCs w:val="24"/>
              </w:rPr>
            </w:pPr>
          </w:p>
          <w:p w14:paraId="6D07C86F" w14:textId="46445F4E" w:rsidR="00332318" w:rsidRDefault="00332318" w:rsidP="002C383F">
            <w:pPr>
              <w:rPr>
                <w:rFonts w:ascii="Arial" w:hAnsi="Arial" w:cs="Arial"/>
                <w:sz w:val="24"/>
                <w:szCs w:val="24"/>
              </w:rPr>
            </w:pPr>
            <w:r w:rsidRPr="00542028">
              <w:rPr>
                <w:rFonts w:ascii="Arial" w:hAnsi="Arial" w:cs="Arial"/>
                <w:sz w:val="24"/>
                <w:szCs w:val="24"/>
              </w:rPr>
              <w:t>Well informed patients, engaged in their own care planning and equipped with knowledge and skills for self-care related to any health conditions</w:t>
            </w:r>
            <w:r w:rsidR="00407F8B">
              <w:rPr>
                <w:rFonts w:ascii="Arial" w:hAnsi="Arial" w:cs="Arial"/>
                <w:sz w:val="24"/>
                <w:szCs w:val="24"/>
              </w:rPr>
              <w:t>.</w:t>
            </w:r>
          </w:p>
          <w:p w14:paraId="67F918E5" w14:textId="77777777" w:rsidR="00BD6C7C" w:rsidRPr="00542028" w:rsidRDefault="00BD6C7C" w:rsidP="002C383F">
            <w:pPr>
              <w:rPr>
                <w:rFonts w:ascii="Arial" w:hAnsi="Arial" w:cs="Arial"/>
                <w:sz w:val="24"/>
                <w:szCs w:val="24"/>
              </w:rPr>
            </w:pPr>
          </w:p>
          <w:p w14:paraId="5EA14116" w14:textId="77777777" w:rsidR="00332318" w:rsidRPr="00542028" w:rsidRDefault="00332318" w:rsidP="002C383F">
            <w:pPr>
              <w:rPr>
                <w:rFonts w:ascii="Arial" w:hAnsi="Arial" w:cs="Arial"/>
                <w:sz w:val="24"/>
                <w:szCs w:val="24"/>
              </w:rPr>
            </w:pPr>
          </w:p>
          <w:p w14:paraId="6F4E3F83" w14:textId="77777777" w:rsidR="00BD6C7C" w:rsidRDefault="00BD6C7C" w:rsidP="005B40A1">
            <w:pPr>
              <w:rPr>
                <w:rFonts w:ascii="Arial" w:hAnsi="Arial" w:cs="Arial"/>
                <w:sz w:val="24"/>
                <w:szCs w:val="24"/>
              </w:rPr>
            </w:pPr>
          </w:p>
          <w:p w14:paraId="5A3CF34A" w14:textId="77777777" w:rsidR="005B40A1" w:rsidRDefault="00332318" w:rsidP="005B40A1">
            <w:pPr>
              <w:rPr>
                <w:rFonts w:ascii="Arial" w:hAnsi="Arial" w:cs="Arial"/>
                <w:sz w:val="24"/>
                <w:szCs w:val="24"/>
              </w:rPr>
            </w:pPr>
            <w:r w:rsidRPr="00542028">
              <w:rPr>
                <w:rFonts w:ascii="Arial" w:hAnsi="Arial" w:cs="Arial"/>
                <w:sz w:val="24"/>
                <w:szCs w:val="24"/>
              </w:rPr>
              <w:t xml:space="preserve">Services which are </w:t>
            </w:r>
            <w:r w:rsidR="005B40A1">
              <w:rPr>
                <w:rFonts w:ascii="Arial" w:hAnsi="Arial" w:cs="Arial"/>
                <w:sz w:val="24"/>
                <w:szCs w:val="24"/>
              </w:rPr>
              <w:t xml:space="preserve">accessible </w:t>
            </w:r>
            <w:r w:rsidRPr="00542028">
              <w:rPr>
                <w:rFonts w:ascii="Arial" w:hAnsi="Arial" w:cs="Arial"/>
                <w:sz w:val="24"/>
                <w:szCs w:val="24"/>
              </w:rPr>
              <w:t>and meet</w:t>
            </w:r>
            <w:r w:rsidR="00407F8B">
              <w:rPr>
                <w:rFonts w:ascii="Arial" w:hAnsi="Arial" w:cs="Arial"/>
                <w:sz w:val="24"/>
                <w:szCs w:val="24"/>
              </w:rPr>
              <w:t xml:space="preserve"> the </w:t>
            </w:r>
            <w:r w:rsidR="005B40A1">
              <w:rPr>
                <w:rFonts w:ascii="Arial" w:hAnsi="Arial" w:cs="Arial"/>
                <w:sz w:val="24"/>
                <w:szCs w:val="24"/>
              </w:rPr>
              <w:t xml:space="preserve">identified </w:t>
            </w:r>
            <w:r w:rsidR="00407F8B">
              <w:rPr>
                <w:rFonts w:ascii="Arial" w:hAnsi="Arial" w:cs="Arial"/>
                <w:sz w:val="24"/>
                <w:szCs w:val="24"/>
              </w:rPr>
              <w:t>needs of local populations.</w:t>
            </w:r>
          </w:p>
          <w:p w14:paraId="6B4ABF15" w14:textId="68CC056E" w:rsidR="00BD6C7C" w:rsidRDefault="00BD6C7C" w:rsidP="005B40A1">
            <w:pPr>
              <w:rPr>
                <w:rFonts w:ascii="Arial" w:hAnsi="Arial" w:cs="Arial"/>
                <w:sz w:val="24"/>
                <w:szCs w:val="24"/>
              </w:rPr>
            </w:pPr>
          </w:p>
        </w:tc>
      </w:tr>
      <w:tr w:rsidR="00332318" w14:paraId="4380C79F" w14:textId="77777777" w:rsidTr="002C383F">
        <w:tc>
          <w:tcPr>
            <w:tcW w:w="9016" w:type="dxa"/>
            <w:shd w:val="clear" w:color="auto" w:fill="DEEAF6" w:themeFill="accent1" w:themeFillTint="33"/>
          </w:tcPr>
          <w:p w14:paraId="41891894" w14:textId="77777777" w:rsidR="00332318" w:rsidRPr="00A5037C" w:rsidRDefault="00332318" w:rsidP="002C383F">
            <w:pPr>
              <w:rPr>
                <w:rFonts w:ascii="Arial" w:hAnsi="Arial" w:cs="Arial"/>
                <w:b/>
                <w:sz w:val="24"/>
                <w:szCs w:val="24"/>
              </w:rPr>
            </w:pPr>
            <w:r w:rsidRPr="00A5037C">
              <w:rPr>
                <w:rFonts w:ascii="Arial" w:hAnsi="Arial" w:cs="Arial"/>
                <w:b/>
                <w:sz w:val="24"/>
                <w:szCs w:val="24"/>
              </w:rPr>
              <w:lastRenderedPageBreak/>
              <w:t>Key areas of focus</w:t>
            </w:r>
          </w:p>
        </w:tc>
      </w:tr>
      <w:tr w:rsidR="00332318" w14:paraId="4DEDA522" w14:textId="77777777" w:rsidTr="002C383F">
        <w:tc>
          <w:tcPr>
            <w:tcW w:w="9016" w:type="dxa"/>
          </w:tcPr>
          <w:p w14:paraId="3E770125" w14:textId="77777777" w:rsidR="00332318" w:rsidRDefault="00332318" w:rsidP="002C383F">
            <w:pPr>
              <w:rPr>
                <w:rFonts w:ascii="Arial" w:hAnsi="Arial" w:cs="Arial"/>
                <w:color w:val="FF0000"/>
                <w:sz w:val="24"/>
                <w:szCs w:val="24"/>
              </w:rPr>
            </w:pPr>
          </w:p>
          <w:p w14:paraId="7673AEDF" w14:textId="6B81B78E" w:rsidR="00332318" w:rsidRPr="00542028" w:rsidRDefault="00332318" w:rsidP="002C383F">
            <w:pPr>
              <w:rPr>
                <w:rFonts w:ascii="Arial" w:hAnsi="Arial" w:cs="Arial"/>
                <w:sz w:val="24"/>
                <w:szCs w:val="24"/>
              </w:rPr>
            </w:pPr>
            <w:r w:rsidRPr="00542028">
              <w:rPr>
                <w:rFonts w:ascii="Arial" w:hAnsi="Arial" w:cs="Arial"/>
                <w:sz w:val="24"/>
                <w:szCs w:val="24"/>
              </w:rPr>
              <w:t>Location of clinics and service delivery to reflect</w:t>
            </w:r>
            <w:r w:rsidR="005B40A1">
              <w:rPr>
                <w:rFonts w:ascii="Arial" w:hAnsi="Arial" w:cs="Arial"/>
                <w:sz w:val="24"/>
                <w:szCs w:val="24"/>
              </w:rPr>
              <w:t xml:space="preserve"> the identified needs of local populations</w:t>
            </w:r>
            <w:r w:rsidRPr="00542028">
              <w:rPr>
                <w:rFonts w:ascii="Arial" w:hAnsi="Arial" w:cs="Arial"/>
                <w:sz w:val="24"/>
                <w:szCs w:val="24"/>
              </w:rPr>
              <w:t>, including home visits for housebound patients and links with primary care</w:t>
            </w:r>
            <w:r w:rsidR="00407F8B">
              <w:rPr>
                <w:rFonts w:ascii="Arial" w:hAnsi="Arial" w:cs="Arial"/>
                <w:sz w:val="24"/>
                <w:szCs w:val="24"/>
              </w:rPr>
              <w:t>.</w:t>
            </w:r>
            <w:r w:rsidRPr="00542028">
              <w:rPr>
                <w:rFonts w:ascii="Arial" w:hAnsi="Arial" w:cs="Arial"/>
                <w:sz w:val="24"/>
                <w:szCs w:val="24"/>
              </w:rPr>
              <w:t xml:space="preserve"> </w:t>
            </w:r>
          </w:p>
          <w:p w14:paraId="4F089753" w14:textId="77777777" w:rsidR="00332318" w:rsidRPr="00542028" w:rsidRDefault="00332318" w:rsidP="002C383F">
            <w:pPr>
              <w:rPr>
                <w:rFonts w:ascii="Arial" w:hAnsi="Arial" w:cs="Arial"/>
                <w:sz w:val="24"/>
                <w:szCs w:val="24"/>
              </w:rPr>
            </w:pPr>
          </w:p>
          <w:p w14:paraId="17A21DCD" w14:textId="311F8E0A" w:rsidR="00332318" w:rsidRPr="00542028" w:rsidRDefault="00332318" w:rsidP="002C383F">
            <w:pPr>
              <w:rPr>
                <w:rFonts w:ascii="Arial" w:hAnsi="Arial" w:cs="Arial"/>
                <w:sz w:val="24"/>
                <w:szCs w:val="24"/>
              </w:rPr>
            </w:pPr>
            <w:r w:rsidRPr="00542028">
              <w:rPr>
                <w:rFonts w:ascii="Arial" w:hAnsi="Arial" w:cs="Arial"/>
                <w:sz w:val="24"/>
                <w:szCs w:val="24"/>
              </w:rPr>
              <w:t xml:space="preserve">Ongoing holistic assessment, </w:t>
            </w:r>
            <w:r w:rsidR="00407F8B">
              <w:rPr>
                <w:rFonts w:ascii="Arial" w:hAnsi="Arial" w:cs="Arial"/>
                <w:sz w:val="24"/>
                <w:szCs w:val="24"/>
              </w:rPr>
              <w:t>multi-disciplinary team (MDT)</w:t>
            </w:r>
            <w:r w:rsidRPr="00542028">
              <w:rPr>
                <w:rFonts w:ascii="Arial" w:hAnsi="Arial" w:cs="Arial"/>
                <w:sz w:val="24"/>
                <w:szCs w:val="24"/>
              </w:rPr>
              <w:t xml:space="preserve"> review and care planning, including advance care plans for </w:t>
            </w:r>
            <w:r w:rsidR="00BD6C7C">
              <w:rPr>
                <w:rFonts w:ascii="Arial" w:hAnsi="Arial" w:cs="Arial"/>
                <w:sz w:val="24"/>
                <w:szCs w:val="24"/>
              </w:rPr>
              <w:t>individuals</w:t>
            </w:r>
            <w:r w:rsidRPr="00542028">
              <w:rPr>
                <w:rFonts w:ascii="Arial" w:hAnsi="Arial" w:cs="Arial"/>
                <w:sz w:val="24"/>
                <w:szCs w:val="24"/>
              </w:rPr>
              <w:t xml:space="preserve"> with degenerative conditions</w:t>
            </w:r>
            <w:r w:rsidR="00407F8B">
              <w:rPr>
                <w:rFonts w:ascii="Arial" w:hAnsi="Arial" w:cs="Arial"/>
                <w:sz w:val="24"/>
                <w:szCs w:val="24"/>
              </w:rPr>
              <w:t>.</w:t>
            </w:r>
          </w:p>
          <w:p w14:paraId="415E025C" w14:textId="77777777" w:rsidR="00332318" w:rsidRPr="00542028" w:rsidRDefault="00332318" w:rsidP="002C383F">
            <w:pPr>
              <w:rPr>
                <w:rFonts w:ascii="Arial" w:hAnsi="Arial" w:cs="Arial"/>
                <w:sz w:val="24"/>
                <w:szCs w:val="24"/>
              </w:rPr>
            </w:pPr>
          </w:p>
          <w:p w14:paraId="4E8D68CD" w14:textId="7603E6E7" w:rsidR="00332318" w:rsidRPr="00542028" w:rsidRDefault="00332318" w:rsidP="002C383F">
            <w:pPr>
              <w:rPr>
                <w:rFonts w:ascii="Arial" w:hAnsi="Arial" w:cs="Arial"/>
                <w:sz w:val="24"/>
                <w:szCs w:val="24"/>
              </w:rPr>
            </w:pPr>
            <w:r w:rsidRPr="00542028">
              <w:rPr>
                <w:rFonts w:ascii="Arial" w:hAnsi="Arial" w:cs="Arial"/>
                <w:sz w:val="24"/>
                <w:szCs w:val="24"/>
              </w:rPr>
              <w:t>Care delivery organised to maximise resources and avoid multiple appointmen</w:t>
            </w:r>
            <w:r w:rsidR="00BD6C7C">
              <w:rPr>
                <w:rFonts w:ascii="Arial" w:hAnsi="Arial" w:cs="Arial"/>
                <w:sz w:val="24"/>
                <w:szCs w:val="24"/>
              </w:rPr>
              <w:t>ts and home visits.</w:t>
            </w:r>
          </w:p>
          <w:p w14:paraId="21FA5119" w14:textId="77777777" w:rsidR="00332318" w:rsidRDefault="00332318" w:rsidP="002C383F">
            <w:pPr>
              <w:rPr>
                <w:rFonts w:ascii="Arial" w:hAnsi="Arial" w:cs="Arial"/>
                <w:color w:val="2E74B5" w:themeColor="accent1" w:themeShade="BF"/>
                <w:sz w:val="24"/>
                <w:szCs w:val="24"/>
              </w:rPr>
            </w:pPr>
          </w:p>
          <w:p w14:paraId="1B05F0A5" w14:textId="77777777" w:rsidR="00332318" w:rsidRDefault="00332318" w:rsidP="002C383F">
            <w:pPr>
              <w:rPr>
                <w:rFonts w:ascii="Arial" w:hAnsi="Arial" w:cs="Arial"/>
                <w:sz w:val="24"/>
                <w:szCs w:val="24"/>
              </w:rPr>
            </w:pPr>
          </w:p>
        </w:tc>
      </w:tr>
    </w:tbl>
    <w:p w14:paraId="30E4F639" w14:textId="77777777" w:rsidR="00332318" w:rsidRDefault="00332318" w:rsidP="00332318">
      <w:pPr>
        <w:rPr>
          <w:rFonts w:ascii="Arial" w:hAnsi="Arial" w:cs="Arial"/>
          <w:sz w:val="24"/>
          <w:szCs w:val="24"/>
        </w:rPr>
      </w:pPr>
    </w:p>
    <w:p w14:paraId="5AC6BF9F" w14:textId="77777777" w:rsidR="00332318" w:rsidRDefault="00332318" w:rsidP="00332318">
      <w:pPr>
        <w:spacing w:after="160" w:line="259" w:lineRule="auto"/>
        <w:rPr>
          <w:rFonts w:ascii="Arial" w:hAnsi="Arial" w:cs="Arial"/>
          <w:sz w:val="24"/>
          <w:szCs w:val="24"/>
        </w:rPr>
      </w:pPr>
      <w:r>
        <w:rPr>
          <w:rFonts w:ascii="Arial" w:hAnsi="Arial" w:cs="Arial"/>
          <w:sz w:val="24"/>
          <w:szCs w:val="24"/>
        </w:rPr>
        <w:br w:type="page"/>
      </w:r>
    </w:p>
    <w:p w14:paraId="15B22B94" w14:textId="77777777" w:rsidR="00332318" w:rsidRDefault="00332318" w:rsidP="00332318">
      <w:pPr>
        <w:rPr>
          <w:rFonts w:ascii="Arial" w:hAnsi="Arial" w:cs="Arial"/>
          <w:b/>
          <w:sz w:val="24"/>
          <w:szCs w:val="24"/>
        </w:rPr>
      </w:pPr>
      <w:r w:rsidRPr="00F87492">
        <w:rPr>
          <w:rFonts w:ascii="Arial" w:hAnsi="Arial" w:cs="Arial"/>
          <w:b/>
          <w:sz w:val="24"/>
          <w:szCs w:val="24"/>
        </w:rPr>
        <w:lastRenderedPageBreak/>
        <w:t>8</w:t>
      </w:r>
      <w:r>
        <w:rPr>
          <w:rFonts w:ascii="Arial" w:hAnsi="Arial" w:cs="Arial"/>
          <w:sz w:val="24"/>
          <w:szCs w:val="24"/>
        </w:rPr>
        <w:tab/>
      </w:r>
      <w:r>
        <w:rPr>
          <w:rFonts w:ascii="Arial" w:hAnsi="Arial" w:cs="Arial"/>
          <w:b/>
          <w:sz w:val="24"/>
          <w:szCs w:val="24"/>
        </w:rPr>
        <w:t>Reactive Services</w:t>
      </w:r>
    </w:p>
    <w:p w14:paraId="1D4BEAC6" w14:textId="77777777" w:rsidR="00CF2E57" w:rsidRPr="00F87492" w:rsidRDefault="00CF2E57" w:rsidP="00332318">
      <w:pPr>
        <w:rPr>
          <w:rFonts w:ascii="Arial" w:hAnsi="Arial" w:cs="Arial"/>
          <w:sz w:val="24"/>
          <w:szCs w:val="24"/>
        </w:rPr>
      </w:pPr>
    </w:p>
    <w:p w14:paraId="6F3E870F" w14:textId="77777777" w:rsidR="00332318" w:rsidRDefault="00332318" w:rsidP="00332318">
      <w:pPr>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332318" w:rsidRPr="00A5037C" w14:paraId="69DEA7AD" w14:textId="77777777" w:rsidTr="002C383F">
        <w:tc>
          <w:tcPr>
            <w:tcW w:w="9016" w:type="dxa"/>
            <w:shd w:val="clear" w:color="auto" w:fill="DEEAF6" w:themeFill="accent1" w:themeFillTint="33"/>
          </w:tcPr>
          <w:p w14:paraId="4CD0306D" w14:textId="77777777" w:rsidR="00332318" w:rsidRPr="00A5037C" w:rsidRDefault="00332318" w:rsidP="002C383F">
            <w:pPr>
              <w:rPr>
                <w:rFonts w:ascii="Arial" w:hAnsi="Arial" w:cs="Arial"/>
                <w:b/>
                <w:sz w:val="24"/>
                <w:szCs w:val="24"/>
              </w:rPr>
            </w:pPr>
            <w:r w:rsidRPr="00A5037C">
              <w:rPr>
                <w:rFonts w:ascii="Arial" w:hAnsi="Arial" w:cs="Arial"/>
                <w:b/>
                <w:sz w:val="24"/>
                <w:szCs w:val="24"/>
              </w:rPr>
              <w:t>Service Description</w:t>
            </w:r>
          </w:p>
        </w:tc>
      </w:tr>
      <w:tr w:rsidR="00332318" w14:paraId="05E3677B" w14:textId="77777777" w:rsidTr="002C383F">
        <w:tc>
          <w:tcPr>
            <w:tcW w:w="9016" w:type="dxa"/>
          </w:tcPr>
          <w:p w14:paraId="1DD38F23" w14:textId="77777777" w:rsidR="00332318" w:rsidRDefault="00332318" w:rsidP="002C383F">
            <w:pPr>
              <w:rPr>
                <w:rFonts w:ascii="Arial" w:hAnsi="Arial" w:cs="Arial"/>
                <w:color w:val="2E74B5" w:themeColor="accent1" w:themeShade="BF"/>
                <w:sz w:val="24"/>
                <w:szCs w:val="24"/>
              </w:rPr>
            </w:pPr>
          </w:p>
          <w:p w14:paraId="5826EBC8" w14:textId="77777777" w:rsidR="00332318" w:rsidRPr="00542028" w:rsidRDefault="00332318" w:rsidP="002C383F">
            <w:pPr>
              <w:rPr>
                <w:rFonts w:ascii="Arial" w:hAnsi="Arial" w:cs="Arial"/>
                <w:sz w:val="24"/>
                <w:szCs w:val="24"/>
              </w:rPr>
            </w:pPr>
            <w:r w:rsidRPr="00542028">
              <w:rPr>
                <w:rFonts w:ascii="Arial" w:hAnsi="Arial" w:cs="Arial"/>
                <w:sz w:val="24"/>
                <w:szCs w:val="24"/>
              </w:rPr>
              <w:t xml:space="preserve">7 day working across reactive services will be required, with a single point of access and clinical triage to ensure urgent care needs are met in in a consistent and appropriate manner according to need. </w:t>
            </w:r>
          </w:p>
          <w:p w14:paraId="68304F17" w14:textId="77777777" w:rsidR="00332318" w:rsidRPr="00542028" w:rsidRDefault="00332318" w:rsidP="002C383F">
            <w:pPr>
              <w:rPr>
                <w:rFonts w:ascii="Arial" w:hAnsi="Arial" w:cs="Arial"/>
                <w:sz w:val="24"/>
                <w:szCs w:val="24"/>
              </w:rPr>
            </w:pPr>
          </w:p>
          <w:p w14:paraId="205713BA" w14:textId="61165BE5" w:rsidR="00332318" w:rsidRPr="00542028" w:rsidRDefault="00332318" w:rsidP="002C383F">
            <w:pPr>
              <w:rPr>
                <w:rFonts w:ascii="Arial" w:hAnsi="Arial" w:cs="Arial"/>
                <w:sz w:val="24"/>
                <w:szCs w:val="24"/>
              </w:rPr>
            </w:pPr>
            <w:r w:rsidRPr="00542028">
              <w:rPr>
                <w:rFonts w:ascii="Arial" w:hAnsi="Arial" w:cs="Arial"/>
                <w:sz w:val="24"/>
                <w:szCs w:val="24"/>
              </w:rPr>
              <w:t>7 day working will include referrals, assessment and care</w:t>
            </w:r>
            <w:r w:rsidR="00BD6C7C">
              <w:rPr>
                <w:rFonts w:ascii="Arial" w:hAnsi="Arial" w:cs="Arial"/>
                <w:sz w:val="24"/>
                <w:szCs w:val="24"/>
              </w:rPr>
              <w:t xml:space="preserve"> delivery to respond to </w:t>
            </w:r>
            <w:r w:rsidRPr="00542028">
              <w:rPr>
                <w:rFonts w:ascii="Arial" w:hAnsi="Arial" w:cs="Arial"/>
                <w:sz w:val="24"/>
                <w:szCs w:val="24"/>
              </w:rPr>
              <w:t xml:space="preserve">unplanned urgent or crisis care for people whose health or care needs have deteriorated placing them at risk of serious decline in their condition and/or emergency admission to hospital.  </w:t>
            </w:r>
          </w:p>
          <w:p w14:paraId="479C8F67" w14:textId="77777777" w:rsidR="00332318" w:rsidRPr="00542028" w:rsidRDefault="00332318" w:rsidP="002C383F">
            <w:pPr>
              <w:rPr>
                <w:rFonts w:ascii="Arial" w:hAnsi="Arial" w:cs="Arial"/>
                <w:sz w:val="24"/>
                <w:szCs w:val="24"/>
              </w:rPr>
            </w:pPr>
          </w:p>
          <w:p w14:paraId="5C362B2C" w14:textId="1E5BF82D" w:rsidR="00332318" w:rsidRPr="00542028" w:rsidRDefault="00332318" w:rsidP="002C383F">
            <w:pPr>
              <w:rPr>
                <w:rFonts w:ascii="Arial" w:hAnsi="Arial" w:cs="Arial"/>
                <w:sz w:val="24"/>
                <w:szCs w:val="24"/>
              </w:rPr>
            </w:pPr>
            <w:r w:rsidRPr="00542028">
              <w:rPr>
                <w:rFonts w:ascii="Arial" w:hAnsi="Arial" w:cs="Arial"/>
                <w:sz w:val="24"/>
                <w:szCs w:val="24"/>
              </w:rPr>
              <w:t xml:space="preserve">These services will also enable </w:t>
            </w:r>
            <w:r w:rsidR="00BD6C7C">
              <w:rPr>
                <w:rFonts w:ascii="Arial" w:hAnsi="Arial" w:cs="Arial"/>
                <w:sz w:val="24"/>
                <w:szCs w:val="24"/>
              </w:rPr>
              <w:t>an alternative to h</w:t>
            </w:r>
            <w:r w:rsidRPr="00542028">
              <w:rPr>
                <w:rFonts w:ascii="Arial" w:hAnsi="Arial" w:cs="Arial"/>
                <w:sz w:val="24"/>
                <w:szCs w:val="24"/>
              </w:rPr>
              <w:t>ospital</w:t>
            </w:r>
            <w:r w:rsidR="00BD6C7C">
              <w:rPr>
                <w:rFonts w:ascii="Arial" w:hAnsi="Arial" w:cs="Arial"/>
                <w:sz w:val="24"/>
                <w:szCs w:val="24"/>
              </w:rPr>
              <w:t xml:space="preserve"> care and support discharge</w:t>
            </w:r>
            <w:r w:rsidRPr="00542028">
              <w:rPr>
                <w:rFonts w:ascii="Arial" w:hAnsi="Arial" w:cs="Arial"/>
                <w:sz w:val="24"/>
                <w:szCs w:val="24"/>
              </w:rPr>
              <w:t>, e.g. the provision of community IV service, short-term personal care and therapy plans.</w:t>
            </w:r>
          </w:p>
          <w:p w14:paraId="25231F23" w14:textId="77777777" w:rsidR="00332318" w:rsidRPr="00542028" w:rsidRDefault="00332318" w:rsidP="002C383F">
            <w:pPr>
              <w:rPr>
                <w:rFonts w:ascii="Arial" w:hAnsi="Arial" w:cs="Arial"/>
                <w:sz w:val="24"/>
                <w:szCs w:val="24"/>
              </w:rPr>
            </w:pPr>
          </w:p>
          <w:p w14:paraId="4F6E479F" w14:textId="77777777" w:rsidR="00332318" w:rsidRPr="00542028" w:rsidRDefault="00332318" w:rsidP="002C383F">
            <w:pPr>
              <w:rPr>
                <w:rFonts w:ascii="Arial" w:hAnsi="Arial" w:cs="Arial"/>
                <w:sz w:val="24"/>
                <w:szCs w:val="24"/>
              </w:rPr>
            </w:pPr>
            <w:r w:rsidRPr="00542028">
              <w:rPr>
                <w:rFonts w:ascii="Arial" w:hAnsi="Arial" w:cs="Arial"/>
                <w:sz w:val="24"/>
                <w:szCs w:val="24"/>
              </w:rPr>
              <w:t xml:space="preserve">Care will be delivered to patients in their usual place of residence. </w:t>
            </w:r>
          </w:p>
          <w:p w14:paraId="54BE8AA8" w14:textId="77777777" w:rsidR="00332318" w:rsidRPr="00542028" w:rsidRDefault="00332318" w:rsidP="002C383F">
            <w:pPr>
              <w:rPr>
                <w:rFonts w:ascii="Arial" w:hAnsi="Arial" w:cs="Arial"/>
                <w:sz w:val="24"/>
                <w:szCs w:val="24"/>
              </w:rPr>
            </w:pPr>
          </w:p>
          <w:p w14:paraId="2CDA3E73" w14:textId="77777777" w:rsidR="00332318" w:rsidRDefault="00332318" w:rsidP="002C383F">
            <w:pPr>
              <w:rPr>
                <w:rFonts w:ascii="Arial" w:hAnsi="Arial" w:cs="Arial"/>
                <w:sz w:val="24"/>
                <w:szCs w:val="24"/>
              </w:rPr>
            </w:pPr>
            <w:r w:rsidRPr="00542028">
              <w:rPr>
                <w:rFonts w:ascii="Arial" w:hAnsi="Arial" w:cs="Arial"/>
                <w:sz w:val="24"/>
                <w:szCs w:val="24"/>
              </w:rPr>
              <w:t xml:space="preserve">Prompt access to specialist advice and services (e.g. pharmacy, equipment, community beds, etc.) will be key to teams remaining agile and being able to respond to urgent care needs and system pressures. </w:t>
            </w:r>
          </w:p>
          <w:p w14:paraId="047A69BA" w14:textId="77777777" w:rsidR="00CF2E57" w:rsidRPr="00542028" w:rsidRDefault="00CF2E57" w:rsidP="002C383F">
            <w:pPr>
              <w:rPr>
                <w:rFonts w:ascii="Arial" w:hAnsi="Arial" w:cs="Arial"/>
                <w:sz w:val="24"/>
                <w:szCs w:val="24"/>
              </w:rPr>
            </w:pPr>
          </w:p>
          <w:p w14:paraId="4B9A9F70" w14:textId="77777777" w:rsidR="00332318" w:rsidRDefault="00332318" w:rsidP="002C383F">
            <w:pPr>
              <w:rPr>
                <w:rFonts w:ascii="Arial" w:hAnsi="Arial" w:cs="Arial"/>
                <w:sz w:val="24"/>
                <w:szCs w:val="24"/>
              </w:rPr>
            </w:pPr>
          </w:p>
        </w:tc>
      </w:tr>
      <w:tr w:rsidR="00332318" w:rsidRPr="00A5037C" w14:paraId="6D33B006" w14:textId="77777777" w:rsidTr="002C383F">
        <w:tc>
          <w:tcPr>
            <w:tcW w:w="9016" w:type="dxa"/>
            <w:shd w:val="clear" w:color="auto" w:fill="DEEAF6" w:themeFill="accent1" w:themeFillTint="33"/>
          </w:tcPr>
          <w:p w14:paraId="00057A5B" w14:textId="77777777" w:rsidR="00332318" w:rsidRPr="00A5037C" w:rsidRDefault="00332318" w:rsidP="002C383F">
            <w:pPr>
              <w:rPr>
                <w:rFonts w:ascii="Arial" w:hAnsi="Arial" w:cs="Arial"/>
                <w:b/>
                <w:sz w:val="24"/>
                <w:szCs w:val="24"/>
              </w:rPr>
            </w:pPr>
            <w:r w:rsidRPr="00A5037C">
              <w:rPr>
                <w:rFonts w:ascii="Arial" w:hAnsi="Arial" w:cs="Arial"/>
                <w:b/>
                <w:sz w:val="24"/>
                <w:szCs w:val="24"/>
              </w:rPr>
              <w:t>Key areas of focus</w:t>
            </w:r>
          </w:p>
        </w:tc>
      </w:tr>
      <w:tr w:rsidR="00332318" w14:paraId="72BD0EEC" w14:textId="77777777" w:rsidTr="002C383F">
        <w:tc>
          <w:tcPr>
            <w:tcW w:w="9016" w:type="dxa"/>
          </w:tcPr>
          <w:p w14:paraId="72F4D482" w14:textId="77777777" w:rsidR="00332318" w:rsidRDefault="00332318" w:rsidP="002C383F">
            <w:pPr>
              <w:rPr>
                <w:rFonts w:ascii="Arial" w:hAnsi="Arial" w:cs="Arial"/>
                <w:sz w:val="24"/>
                <w:szCs w:val="24"/>
              </w:rPr>
            </w:pPr>
          </w:p>
          <w:p w14:paraId="35897072" w14:textId="18D74F40" w:rsidR="00332318" w:rsidRPr="00542028" w:rsidRDefault="00332318" w:rsidP="002C383F">
            <w:pPr>
              <w:rPr>
                <w:rFonts w:ascii="Arial" w:hAnsi="Arial" w:cs="Arial"/>
                <w:sz w:val="24"/>
                <w:szCs w:val="24"/>
              </w:rPr>
            </w:pPr>
            <w:r w:rsidRPr="00542028">
              <w:rPr>
                <w:rFonts w:ascii="Arial" w:hAnsi="Arial" w:cs="Arial"/>
                <w:sz w:val="24"/>
                <w:szCs w:val="24"/>
              </w:rPr>
              <w:t xml:space="preserve">Personalised and co-ordinated care and support for </w:t>
            </w:r>
            <w:r w:rsidR="00BD6C7C">
              <w:rPr>
                <w:rFonts w:ascii="Arial" w:hAnsi="Arial" w:cs="Arial"/>
                <w:sz w:val="24"/>
                <w:szCs w:val="24"/>
              </w:rPr>
              <w:t>individuals</w:t>
            </w:r>
            <w:r w:rsidRPr="00542028">
              <w:rPr>
                <w:rFonts w:ascii="Arial" w:hAnsi="Arial" w:cs="Arial"/>
                <w:sz w:val="24"/>
                <w:szCs w:val="24"/>
              </w:rPr>
              <w:t xml:space="preserve"> during a crisis without them having to go to hospital</w:t>
            </w:r>
            <w:r w:rsidR="00407F8B">
              <w:rPr>
                <w:rFonts w:ascii="Arial" w:hAnsi="Arial" w:cs="Arial"/>
                <w:sz w:val="24"/>
                <w:szCs w:val="24"/>
              </w:rPr>
              <w:t>.</w:t>
            </w:r>
          </w:p>
          <w:p w14:paraId="74AB8A92" w14:textId="77777777" w:rsidR="00332318" w:rsidRPr="00542028" w:rsidRDefault="00332318" w:rsidP="002C383F">
            <w:pPr>
              <w:rPr>
                <w:rFonts w:ascii="Arial" w:hAnsi="Arial" w:cs="Arial"/>
                <w:sz w:val="24"/>
                <w:szCs w:val="24"/>
              </w:rPr>
            </w:pPr>
          </w:p>
          <w:p w14:paraId="73EFF5FA" w14:textId="5A0BA86D" w:rsidR="00332318" w:rsidRPr="00542028" w:rsidRDefault="00332318" w:rsidP="002C383F">
            <w:pPr>
              <w:rPr>
                <w:rFonts w:ascii="Arial" w:hAnsi="Arial" w:cs="Arial"/>
                <w:sz w:val="24"/>
                <w:szCs w:val="24"/>
              </w:rPr>
            </w:pPr>
            <w:r w:rsidRPr="00542028">
              <w:rPr>
                <w:rFonts w:ascii="Arial" w:hAnsi="Arial" w:cs="Arial"/>
                <w:sz w:val="24"/>
                <w:szCs w:val="24"/>
              </w:rPr>
              <w:t>Patients, family, carers and GP kept informed about any care received</w:t>
            </w:r>
            <w:r w:rsidR="00407F8B">
              <w:rPr>
                <w:rFonts w:ascii="Arial" w:hAnsi="Arial" w:cs="Arial"/>
                <w:sz w:val="24"/>
                <w:szCs w:val="24"/>
              </w:rPr>
              <w:t>.</w:t>
            </w:r>
            <w:r w:rsidRPr="00542028">
              <w:rPr>
                <w:rFonts w:ascii="Arial" w:hAnsi="Arial" w:cs="Arial"/>
                <w:sz w:val="24"/>
                <w:szCs w:val="24"/>
              </w:rPr>
              <w:t xml:space="preserve"> </w:t>
            </w:r>
          </w:p>
          <w:p w14:paraId="57BC6A3C" w14:textId="77777777" w:rsidR="00332318" w:rsidRPr="00542028" w:rsidRDefault="00332318" w:rsidP="002C383F">
            <w:pPr>
              <w:rPr>
                <w:rFonts w:ascii="Arial" w:hAnsi="Arial" w:cs="Arial"/>
                <w:sz w:val="24"/>
                <w:szCs w:val="24"/>
              </w:rPr>
            </w:pPr>
          </w:p>
          <w:p w14:paraId="724467B8" w14:textId="28447E41" w:rsidR="00332318" w:rsidRPr="00542028" w:rsidRDefault="00332318" w:rsidP="002C383F">
            <w:pPr>
              <w:rPr>
                <w:rFonts w:ascii="Arial" w:hAnsi="Arial" w:cs="Arial"/>
                <w:sz w:val="24"/>
                <w:szCs w:val="24"/>
              </w:rPr>
            </w:pPr>
            <w:r w:rsidRPr="00542028">
              <w:rPr>
                <w:rFonts w:ascii="Arial" w:hAnsi="Arial" w:cs="Arial"/>
                <w:sz w:val="24"/>
                <w:szCs w:val="24"/>
              </w:rPr>
              <w:t xml:space="preserve">Services provided for </w:t>
            </w:r>
            <w:r w:rsidR="00BD6C7C">
              <w:rPr>
                <w:rFonts w:ascii="Arial" w:hAnsi="Arial" w:cs="Arial"/>
                <w:sz w:val="24"/>
                <w:szCs w:val="24"/>
              </w:rPr>
              <w:t>individuals</w:t>
            </w:r>
            <w:r w:rsidRPr="00542028">
              <w:rPr>
                <w:rFonts w:ascii="Arial" w:hAnsi="Arial" w:cs="Arial"/>
                <w:sz w:val="24"/>
                <w:szCs w:val="24"/>
              </w:rPr>
              <w:t xml:space="preserve"> in crisis in their usual place or residence</w:t>
            </w:r>
            <w:r w:rsidR="00407F8B">
              <w:rPr>
                <w:rFonts w:ascii="Arial" w:hAnsi="Arial" w:cs="Arial"/>
                <w:sz w:val="24"/>
                <w:szCs w:val="24"/>
              </w:rPr>
              <w:t>.</w:t>
            </w:r>
            <w:r w:rsidRPr="00542028">
              <w:rPr>
                <w:rFonts w:ascii="Arial" w:hAnsi="Arial" w:cs="Arial"/>
                <w:sz w:val="24"/>
                <w:szCs w:val="24"/>
              </w:rPr>
              <w:t xml:space="preserve"> </w:t>
            </w:r>
          </w:p>
          <w:p w14:paraId="454BFB93" w14:textId="77777777" w:rsidR="00332318" w:rsidRPr="00542028" w:rsidRDefault="00332318" w:rsidP="002C383F">
            <w:pPr>
              <w:rPr>
                <w:rFonts w:ascii="Arial" w:hAnsi="Arial" w:cs="Arial"/>
                <w:sz w:val="24"/>
                <w:szCs w:val="24"/>
              </w:rPr>
            </w:pPr>
          </w:p>
          <w:p w14:paraId="0EFF0874" w14:textId="6F175E69" w:rsidR="00332318" w:rsidRDefault="00332318" w:rsidP="002C383F">
            <w:pPr>
              <w:rPr>
                <w:rFonts w:ascii="Arial" w:hAnsi="Arial" w:cs="Arial"/>
                <w:sz w:val="24"/>
                <w:szCs w:val="24"/>
              </w:rPr>
            </w:pPr>
            <w:r w:rsidRPr="00542028">
              <w:rPr>
                <w:rFonts w:ascii="Arial" w:hAnsi="Arial" w:cs="Arial"/>
                <w:sz w:val="24"/>
                <w:szCs w:val="24"/>
              </w:rPr>
              <w:t>Primary care locality approach to enable joint evaluation of services to promote effective use and ownership of resources</w:t>
            </w:r>
            <w:r w:rsidR="00407F8B">
              <w:rPr>
                <w:rFonts w:ascii="Arial" w:hAnsi="Arial" w:cs="Arial"/>
                <w:sz w:val="24"/>
                <w:szCs w:val="24"/>
              </w:rPr>
              <w:t>.</w:t>
            </w:r>
          </w:p>
          <w:p w14:paraId="6736B619" w14:textId="77777777" w:rsidR="00CF2E57" w:rsidRPr="00542028" w:rsidRDefault="00CF2E57" w:rsidP="002C383F">
            <w:pPr>
              <w:rPr>
                <w:rFonts w:ascii="Arial" w:hAnsi="Arial" w:cs="Arial"/>
                <w:sz w:val="24"/>
                <w:szCs w:val="24"/>
              </w:rPr>
            </w:pPr>
          </w:p>
          <w:p w14:paraId="68F3F9A5" w14:textId="77777777" w:rsidR="00332318" w:rsidRDefault="00332318" w:rsidP="002C383F">
            <w:pPr>
              <w:rPr>
                <w:rFonts w:ascii="Arial" w:hAnsi="Arial" w:cs="Arial"/>
                <w:sz w:val="24"/>
                <w:szCs w:val="24"/>
              </w:rPr>
            </w:pPr>
          </w:p>
        </w:tc>
      </w:tr>
      <w:tr w:rsidR="00332318" w:rsidRPr="00A5037C" w14:paraId="438204F1" w14:textId="77777777" w:rsidTr="002C383F">
        <w:tc>
          <w:tcPr>
            <w:tcW w:w="9016" w:type="dxa"/>
            <w:shd w:val="clear" w:color="auto" w:fill="DEEAF6" w:themeFill="accent1" w:themeFillTint="33"/>
          </w:tcPr>
          <w:p w14:paraId="59F267B9" w14:textId="77777777" w:rsidR="00332318" w:rsidRPr="00A5037C" w:rsidRDefault="00332318" w:rsidP="002C383F">
            <w:pPr>
              <w:rPr>
                <w:rFonts w:ascii="Arial" w:hAnsi="Arial" w:cs="Arial"/>
                <w:b/>
                <w:sz w:val="24"/>
                <w:szCs w:val="24"/>
              </w:rPr>
            </w:pPr>
            <w:r w:rsidRPr="00A5037C">
              <w:rPr>
                <w:rFonts w:ascii="Arial" w:hAnsi="Arial" w:cs="Arial"/>
                <w:b/>
                <w:sz w:val="24"/>
                <w:szCs w:val="24"/>
              </w:rPr>
              <w:t xml:space="preserve">Local </w:t>
            </w:r>
            <w:r>
              <w:rPr>
                <w:rFonts w:ascii="Arial" w:hAnsi="Arial" w:cs="Arial"/>
                <w:b/>
                <w:sz w:val="24"/>
                <w:szCs w:val="24"/>
              </w:rPr>
              <w:t>O</w:t>
            </w:r>
            <w:r w:rsidRPr="00A5037C">
              <w:rPr>
                <w:rFonts w:ascii="Arial" w:hAnsi="Arial" w:cs="Arial"/>
                <w:b/>
                <w:sz w:val="24"/>
                <w:szCs w:val="24"/>
              </w:rPr>
              <w:t>utcomes</w:t>
            </w:r>
            <w:r>
              <w:rPr>
                <w:rFonts w:ascii="Arial" w:hAnsi="Arial" w:cs="Arial"/>
                <w:b/>
                <w:sz w:val="24"/>
                <w:szCs w:val="24"/>
              </w:rPr>
              <w:t xml:space="preserve"> sought</w:t>
            </w:r>
          </w:p>
        </w:tc>
      </w:tr>
      <w:tr w:rsidR="00332318" w14:paraId="445BEB65" w14:textId="77777777" w:rsidTr="002C383F">
        <w:tc>
          <w:tcPr>
            <w:tcW w:w="9016" w:type="dxa"/>
          </w:tcPr>
          <w:p w14:paraId="6E045821" w14:textId="43F37EF0" w:rsidR="00332318" w:rsidRDefault="00332318" w:rsidP="002C383F">
            <w:pPr>
              <w:rPr>
                <w:rFonts w:ascii="Arial" w:hAnsi="Arial" w:cs="Arial"/>
                <w:sz w:val="24"/>
                <w:szCs w:val="24"/>
              </w:rPr>
            </w:pPr>
          </w:p>
          <w:p w14:paraId="37B5EE3D" w14:textId="6E8DCF76" w:rsidR="00332318" w:rsidRPr="00542028" w:rsidRDefault="00332318" w:rsidP="002C383F">
            <w:pPr>
              <w:rPr>
                <w:rFonts w:ascii="Arial" w:hAnsi="Arial" w:cs="Arial"/>
                <w:sz w:val="24"/>
                <w:szCs w:val="24"/>
              </w:rPr>
            </w:pPr>
            <w:r w:rsidRPr="00542028">
              <w:rPr>
                <w:rFonts w:ascii="Arial" w:hAnsi="Arial" w:cs="Arial"/>
                <w:sz w:val="24"/>
                <w:szCs w:val="24"/>
              </w:rPr>
              <w:t>Single point of access for all professionals</w:t>
            </w:r>
            <w:r w:rsidR="00407F8B">
              <w:rPr>
                <w:rFonts w:ascii="Arial" w:hAnsi="Arial" w:cs="Arial"/>
                <w:sz w:val="24"/>
                <w:szCs w:val="24"/>
              </w:rPr>
              <w:t>.</w:t>
            </w:r>
            <w:r w:rsidRPr="00542028">
              <w:rPr>
                <w:rFonts w:ascii="Arial" w:hAnsi="Arial" w:cs="Arial"/>
                <w:sz w:val="24"/>
                <w:szCs w:val="24"/>
              </w:rPr>
              <w:t xml:space="preserve"> </w:t>
            </w:r>
          </w:p>
          <w:p w14:paraId="59816490" w14:textId="77777777" w:rsidR="00332318" w:rsidRPr="00542028" w:rsidRDefault="00332318" w:rsidP="002C383F">
            <w:pPr>
              <w:rPr>
                <w:rFonts w:ascii="Arial" w:hAnsi="Arial" w:cs="Arial"/>
                <w:sz w:val="24"/>
                <w:szCs w:val="24"/>
              </w:rPr>
            </w:pPr>
          </w:p>
          <w:p w14:paraId="53FBD050" w14:textId="799EC9F2" w:rsidR="00332318" w:rsidRPr="00542028" w:rsidRDefault="00407F8B" w:rsidP="002C383F">
            <w:pPr>
              <w:rPr>
                <w:rFonts w:ascii="Arial" w:hAnsi="Arial" w:cs="Arial"/>
                <w:sz w:val="24"/>
                <w:szCs w:val="24"/>
              </w:rPr>
            </w:pPr>
            <w:r>
              <w:rPr>
                <w:rFonts w:ascii="Arial" w:hAnsi="Arial" w:cs="Arial"/>
                <w:sz w:val="24"/>
                <w:szCs w:val="24"/>
              </w:rPr>
              <w:t xml:space="preserve">Rapid response and </w:t>
            </w:r>
            <w:r w:rsidR="00332318" w:rsidRPr="00542028">
              <w:rPr>
                <w:rFonts w:ascii="Arial" w:hAnsi="Arial" w:cs="Arial"/>
                <w:sz w:val="24"/>
                <w:szCs w:val="24"/>
              </w:rPr>
              <w:t xml:space="preserve">health and social care provision for </w:t>
            </w:r>
            <w:r w:rsidR="00BD6C7C">
              <w:rPr>
                <w:rFonts w:ascii="Arial" w:hAnsi="Arial" w:cs="Arial"/>
                <w:sz w:val="24"/>
                <w:szCs w:val="24"/>
              </w:rPr>
              <w:t>individuals</w:t>
            </w:r>
            <w:r w:rsidR="00332318" w:rsidRPr="00542028">
              <w:rPr>
                <w:rFonts w:ascii="Arial" w:hAnsi="Arial" w:cs="Arial"/>
                <w:sz w:val="24"/>
                <w:szCs w:val="24"/>
              </w:rPr>
              <w:t xml:space="preserve"> referred from primary care to avoid unnecessary</w:t>
            </w:r>
            <w:r w:rsidR="005B40A1">
              <w:rPr>
                <w:rFonts w:ascii="Arial" w:hAnsi="Arial" w:cs="Arial"/>
                <w:sz w:val="24"/>
                <w:szCs w:val="24"/>
              </w:rPr>
              <w:t xml:space="preserve"> and avoidable</w:t>
            </w:r>
            <w:r w:rsidR="00332318" w:rsidRPr="00542028">
              <w:rPr>
                <w:rFonts w:ascii="Arial" w:hAnsi="Arial" w:cs="Arial"/>
                <w:sz w:val="24"/>
                <w:szCs w:val="24"/>
              </w:rPr>
              <w:t xml:space="preserve"> emergency conveyance and admission to hospital</w:t>
            </w:r>
            <w:r>
              <w:rPr>
                <w:rFonts w:ascii="Arial" w:hAnsi="Arial" w:cs="Arial"/>
                <w:sz w:val="24"/>
                <w:szCs w:val="24"/>
              </w:rPr>
              <w:t>.</w:t>
            </w:r>
            <w:r w:rsidR="00332318" w:rsidRPr="00542028">
              <w:rPr>
                <w:rFonts w:ascii="Arial" w:hAnsi="Arial" w:cs="Arial"/>
                <w:sz w:val="24"/>
                <w:szCs w:val="24"/>
              </w:rPr>
              <w:t xml:space="preserve"> </w:t>
            </w:r>
          </w:p>
          <w:p w14:paraId="7E736B65" w14:textId="77777777" w:rsidR="00332318" w:rsidRPr="00542028" w:rsidRDefault="00332318" w:rsidP="002C383F">
            <w:pPr>
              <w:rPr>
                <w:rFonts w:ascii="Arial" w:hAnsi="Arial" w:cs="Arial"/>
                <w:sz w:val="24"/>
                <w:szCs w:val="24"/>
              </w:rPr>
            </w:pPr>
          </w:p>
          <w:p w14:paraId="2CEBF5D5" w14:textId="19E00891" w:rsidR="00332318" w:rsidRDefault="00332318" w:rsidP="002C383F">
            <w:pPr>
              <w:rPr>
                <w:rFonts w:ascii="Arial" w:hAnsi="Arial" w:cs="Arial"/>
                <w:sz w:val="24"/>
                <w:szCs w:val="24"/>
              </w:rPr>
            </w:pPr>
            <w:r w:rsidRPr="00542028">
              <w:rPr>
                <w:rFonts w:ascii="Arial" w:hAnsi="Arial" w:cs="Arial"/>
                <w:sz w:val="24"/>
                <w:szCs w:val="24"/>
              </w:rPr>
              <w:t>Reduction in the number of people requ</w:t>
            </w:r>
            <w:r w:rsidR="005B40A1">
              <w:rPr>
                <w:rFonts w:ascii="Arial" w:hAnsi="Arial" w:cs="Arial"/>
                <w:sz w:val="24"/>
                <w:szCs w:val="24"/>
              </w:rPr>
              <w:t xml:space="preserve">iring short/long term bedded facilities in </w:t>
            </w:r>
            <w:r w:rsidR="00407F8B">
              <w:rPr>
                <w:rFonts w:ascii="Arial" w:hAnsi="Arial" w:cs="Arial"/>
                <w:sz w:val="24"/>
                <w:szCs w:val="24"/>
              </w:rPr>
              <w:t>acute</w:t>
            </w:r>
            <w:r w:rsidR="005B40A1">
              <w:rPr>
                <w:rFonts w:ascii="Arial" w:hAnsi="Arial" w:cs="Arial"/>
                <w:sz w:val="24"/>
                <w:szCs w:val="24"/>
              </w:rPr>
              <w:t xml:space="preserve"> and</w:t>
            </w:r>
            <w:r w:rsidR="00407F8B">
              <w:rPr>
                <w:rFonts w:ascii="Arial" w:hAnsi="Arial" w:cs="Arial"/>
                <w:sz w:val="24"/>
                <w:szCs w:val="24"/>
              </w:rPr>
              <w:t xml:space="preserve"> community hospital, </w:t>
            </w:r>
            <w:r w:rsidR="005B40A1">
              <w:rPr>
                <w:rFonts w:ascii="Arial" w:hAnsi="Arial" w:cs="Arial"/>
                <w:sz w:val="24"/>
                <w:szCs w:val="24"/>
              </w:rPr>
              <w:t xml:space="preserve">residential or nursing home. </w:t>
            </w:r>
          </w:p>
          <w:p w14:paraId="38F4B965" w14:textId="77777777" w:rsidR="00CF2E57" w:rsidRPr="00542028" w:rsidRDefault="00CF2E57" w:rsidP="002C383F">
            <w:pPr>
              <w:rPr>
                <w:rFonts w:ascii="Arial" w:hAnsi="Arial" w:cs="Arial"/>
                <w:sz w:val="24"/>
                <w:szCs w:val="24"/>
              </w:rPr>
            </w:pPr>
          </w:p>
          <w:p w14:paraId="7342B4D5" w14:textId="77777777" w:rsidR="00332318" w:rsidRPr="00542028" w:rsidRDefault="00332318" w:rsidP="002C383F">
            <w:pPr>
              <w:rPr>
                <w:rFonts w:ascii="Arial" w:hAnsi="Arial" w:cs="Arial"/>
                <w:sz w:val="24"/>
                <w:szCs w:val="24"/>
              </w:rPr>
            </w:pPr>
          </w:p>
          <w:p w14:paraId="1F792924" w14:textId="77777777" w:rsidR="00CF2E57" w:rsidRDefault="00CF2E57" w:rsidP="002C383F">
            <w:pPr>
              <w:rPr>
                <w:rFonts w:ascii="Arial" w:hAnsi="Arial" w:cs="Arial"/>
                <w:sz w:val="24"/>
                <w:szCs w:val="24"/>
              </w:rPr>
            </w:pPr>
          </w:p>
          <w:p w14:paraId="062C0E91" w14:textId="77777777" w:rsidR="00CF2E57" w:rsidRDefault="00CF2E57" w:rsidP="002C383F">
            <w:pPr>
              <w:rPr>
                <w:rFonts w:ascii="Arial" w:hAnsi="Arial" w:cs="Arial"/>
                <w:sz w:val="24"/>
                <w:szCs w:val="24"/>
              </w:rPr>
            </w:pPr>
          </w:p>
          <w:p w14:paraId="61204204" w14:textId="0892A08E" w:rsidR="00332318" w:rsidRDefault="00332318" w:rsidP="002C383F">
            <w:pPr>
              <w:rPr>
                <w:rFonts w:ascii="Arial" w:hAnsi="Arial" w:cs="Arial"/>
                <w:sz w:val="24"/>
                <w:szCs w:val="24"/>
              </w:rPr>
            </w:pPr>
            <w:r w:rsidRPr="00542028">
              <w:rPr>
                <w:rFonts w:ascii="Arial" w:hAnsi="Arial" w:cs="Arial"/>
                <w:sz w:val="24"/>
                <w:szCs w:val="24"/>
              </w:rPr>
              <w:t>When people are admitted to a bed, a reduction in the length of stay in the bedded facility, including in-reach to acute and community hospitals</w:t>
            </w:r>
            <w:r w:rsidR="00407F8B">
              <w:rPr>
                <w:rFonts w:ascii="Arial" w:hAnsi="Arial" w:cs="Arial"/>
                <w:sz w:val="24"/>
                <w:szCs w:val="24"/>
              </w:rPr>
              <w:t>.</w:t>
            </w:r>
            <w:r w:rsidRPr="00542028">
              <w:rPr>
                <w:rFonts w:ascii="Arial" w:hAnsi="Arial" w:cs="Arial"/>
                <w:sz w:val="24"/>
                <w:szCs w:val="24"/>
              </w:rPr>
              <w:t xml:space="preserve"> </w:t>
            </w:r>
          </w:p>
          <w:p w14:paraId="0DE9F848" w14:textId="77777777" w:rsidR="00CF2E57" w:rsidRDefault="00CF2E57" w:rsidP="002C383F">
            <w:pPr>
              <w:rPr>
                <w:rFonts w:ascii="Arial" w:hAnsi="Arial" w:cs="Arial"/>
                <w:sz w:val="24"/>
                <w:szCs w:val="24"/>
              </w:rPr>
            </w:pPr>
          </w:p>
          <w:p w14:paraId="63E6A78A" w14:textId="77777777" w:rsidR="00CF2E57" w:rsidRDefault="00CF2E57" w:rsidP="002C383F">
            <w:pPr>
              <w:rPr>
                <w:rFonts w:ascii="Arial" w:hAnsi="Arial" w:cs="Arial"/>
                <w:sz w:val="24"/>
                <w:szCs w:val="24"/>
              </w:rPr>
            </w:pPr>
            <w:r>
              <w:rPr>
                <w:rFonts w:ascii="Arial" w:hAnsi="Arial" w:cs="Arial"/>
                <w:sz w:val="24"/>
                <w:szCs w:val="24"/>
              </w:rPr>
              <w:t>Increase in the number of people remaining/returning to their own home.</w:t>
            </w:r>
          </w:p>
          <w:p w14:paraId="22B63A9E" w14:textId="77777777" w:rsidR="00CF2E57" w:rsidRDefault="00CF2E57" w:rsidP="002C383F">
            <w:pPr>
              <w:rPr>
                <w:rFonts w:ascii="Arial" w:hAnsi="Arial" w:cs="Arial"/>
                <w:sz w:val="24"/>
                <w:szCs w:val="24"/>
              </w:rPr>
            </w:pPr>
          </w:p>
          <w:p w14:paraId="6F599839" w14:textId="63F25C8B" w:rsidR="00CF2E57" w:rsidRDefault="00CF2E57" w:rsidP="002C383F">
            <w:pPr>
              <w:rPr>
                <w:rFonts w:ascii="Arial" w:hAnsi="Arial" w:cs="Arial"/>
                <w:sz w:val="24"/>
                <w:szCs w:val="24"/>
              </w:rPr>
            </w:pPr>
            <w:r>
              <w:rPr>
                <w:rFonts w:ascii="Arial" w:hAnsi="Arial" w:cs="Arial"/>
                <w:sz w:val="24"/>
                <w:szCs w:val="24"/>
              </w:rPr>
              <w:t xml:space="preserve">Decrease in the number of long term care placements. </w:t>
            </w:r>
          </w:p>
          <w:p w14:paraId="2D91905C" w14:textId="77777777" w:rsidR="00332318" w:rsidRPr="00F4510F" w:rsidRDefault="00332318" w:rsidP="002C383F">
            <w:pPr>
              <w:rPr>
                <w:rFonts w:ascii="Arial" w:hAnsi="Arial" w:cs="Arial"/>
                <w:color w:val="2E74B5" w:themeColor="accent1" w:themeShade="BF"/>
                <w:sz w:val="24"/>
                <w:szCs w:val="24"/>
              </w:rPr>
            </w:pPr>
          </w:p>
        </w:tc>
      </w:tr>
    </w:tbl>
    <w:p w14:paraId="15625098" w14:textId="77777777" w:rsidR="00332318" w:rsidRDefault="00332318" w:rsidP="00332318">
      <w:pPr>
        <w:rPr>
          <w:rFonts w:ascii="Arial" w:hAnsi="Arial" w:cs="Arial"/>
          <w:b/>
          <w:sz w:val="24"/>
          <w:szCs w:val="24"/>
        </w:rPr>
      </w:pPr>
    </w:p>
    <w:p w14:paraId="77BA94F5" w14:textId="77777777" w:rsidR="00332318" w:rsidRDefault="00332318" w:rsidP="00332318">
      <w:pPr>
        <w:spacing w:after="160" w:line="259" w:lineRule="auto"/>
        <w:rPr>
          <w:rFonts w:ascii="Arial" w:hAnsi="Arial" w:cs="Arial"/>
          <w:b/>
          <w:sz w:val="24"/>
          <w:szCs w:val="24"/>
        </w:rPr>
      </w:pPr>
      <w:r>
        <w:rPr>
          <w:rFonts w:ascii="Arial" w:hAnsi="Arial" w:cs="Arial"/>
          <w:b/>
          <w:sz w:val="24"/>
          <w:szCs w:val="24"/>
        </w:rPr>
        <w:br w:type="page"/>
      </w:r>
      <w:r>
        <w:rPr>
          <w:rFonts w:ascii="Arial" w:hAnsi="Arial" w:cs="Arial"/>
          <w:b/>
          <w:sz w:val="24"/>
          <w:szCs w:val="24"/>
        </w:rPr>
        <w:lastRenderedPageBreak/>
        <w:t>9</w:t>
      </w:r>
      <w:r>
        <w:rPr>
          <w:rFonts w:ascii="Arial" w:hAnsi="Arial" w:cs="Arial"/>
          <w:b/>
          <w:sz w:val="24"/>
          <w:szCs w:val="24"/>
        </w:rPr>
        <w:tab/>
        <w:t>Bed Based Services</w:t>
      </w:r>
    </w:p>
    <w:p w14:paraId="4BF16E9E" w14:textId="77777777" w:rsidR="00332318" w:rsidRDefault="00332318" w:rsidP="00332318">
      <w:pPr>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332318" w:rsidRPr="00A5037C" w14:paraId="55BCCCBA" w14:textId="77777777" w:rsidTr="002C383F">
        <w:tc>
          <w:tcPr>
            <w:tcW w:w="9016" w:type="dxa"/>
            <w:shd w:val="clear" w:color="auto" w:fill="DEEAF6" w:themeFill="accent1" w:themeFillTint="33"/>
          </w:tcPr>
          <w:p w14:paraId="082D87BB" w14:textId="77777777" w:rsidR="00332318" w:rsidRPr="00A5037C" w:rsidRDefault="00332318" w:rsidP="002C383F">
            <w:pPr>
              <w:rPr>
                <w:rFonts w:ascii="Arial" w:hAnsi="Arial" w:cs="Arial"/>
                <w:b/>
                <w:sz w:val="24"/>
                <w:szCs w:val="24"/>
              </w:rPr>
            </w:pPr>
            <w:r w:rsidRPr="00A5037C">
              <w:rPr>
                <w:rFonts w:ascii="Arial" w:hAnsi="Arial" w:cs="Arial"/>
                <w:b/>
                <w:sz w:val="24"/>
                <w:szCs w:val="24"/>
              </w:rPr>
              <w:t>Service Description</w:t>
            </w:r>
          </w:p>
        </w:tc>
      </w:tr>
      <w:tr w:rsidR="00332318" w14:paraId="3AD60A13" w14:textId="77777777" w:rsidTr="002C383F">
        <w:tc>
          <w:tcPr>
            <w:tcW w:w="9016" w:type="dxa"/>
          </w:tcPr>
          <w:p w14:paraId="4706D376" w14:textId="77777777" w:rsidR="00332318" w:rsidRDefault="00332318" w:rsidP="002C383F">
            <w:pPr>
              <w:rPr>
                <w:rFonts w:ascii="Arial" w:hAnsi="Arial" w:cs="Arial"/>
                <w:color w:val="FF0000"/>
                <w:sz w:val="24"/>
                <w:szCs w:val="24"/>
              </w:rPr>
            </w:pPr>
          </w:p>
          <w:p w14:paraId="6BEB322D" w14:textId="77777777" w:rsidR="00332318" w:rsidRPr="00542028" w:rsidRDefault="00332318" w:rsidP="002C383F">
            <w:pPr>
              <w:rPr>
                <w:rFonts w:ascii="Arial" w:hAnsi="Arial" w:cs="Arial"/>
                <w:sz w:val="24"/>
                <w:szCs w:val="24"/>
              </w:rPr>
            </w:pPr>
            <w:r w:rsidRPr="00542028">
              <w:rPr>
                <w:rFonts w:ascii="Arial" w:hAnsi="Arial" w:cs="Arial"/>
                <w:sz w:val="24"/>
                <w:szCs w:val="24"/>
              </w:rPr>
              <w:t>Community hospital/bed provision with robust clinical accountability including:</w:t>
            </w:r>
          </w:p>
          <w:p w14:paraId="38F0E029" w14:textId="77777777" w:rsidR="00332318" w:rsidRPr="00542028" w:rsidRDefault="00332318" w:rsidP="002C383F">
            <w:pPr>
              <w:rPr>
                <w:rFonts w:ascii="Arial" w:hAnsi="Arial" w:cs="Arial"/>
                <w:sz w:val="24"/>
                <w:szCs w:val="24"/>
              </w:rPr>
            </w:pPr>
          </w:p>
          <w:p w14:paraId="0BD44975" w14:textId="77777777" w:rsidR="00332318" w:rsidRPr="00542028" w:rsidRDefault="00332318" w:rsidP="002C383F">
            <w:pPr>
              <w:pStyle w:val="ListParagraph"/>
              <w:numPr>
                <w:ilvl w:val="0"/>
                <w:numId w:val="30"/>
              </w:numPr>
              <w:spacing w:after="0" w:line="240" w:lineRule="auto"/>
              <w:rPr>
                <w:rFonts w:ascii="Arial" w:hAnsi="Arial" w:cs="Arial"/>
                <w:sz w:val="24"/>
                <w:szCs w:val="24"/>
              </w:rPr>
            </w:pPr>
            <w:r w:rsidRPr="00542028">
              <w:rPr>
                <w:rFonts w:ascii="Arial" w:hAnsi="Arial" w:cs="Arial"/>
                <w:sz w:val="24"/>
                <w:szCs w:val="24"/>
              </w:rPr>
              <w:t xml:space="preserve">Intermediate care (community hospital beds with 24/7 nursing cover) </w:t>
            </w:r>
          </w:p>
          <w:p w14:paraId="6A12C8B2" w14:textId="729EC854" w:rsidR="00332318" w:rsidRPr="00542028" w:rsidRDefault="00407F8B" w:rsidP="002C383F">
            <w:pPr>
              <w:pStyle w:val="ListParagraph"/>
              <w:numPr>
                <w:ilvl w:val="0"/>
                <w:numId w:val="30"/>
              </w:numPr>
              <w:spacing w:after="0" w:line="240" w:lineRule="auto"/>
              <w:rPr>
                <w:rFonts w:ascii="Arial" w:hAnsi="Arial" w:cs="Arial"/>
                <w:sz w:val="24"/>
                <w:szCs w:val="24"/>
              </w:rPr>
            </w:pPr>
            <w:r>
              <w:rPr>
                <w:rFonts w:ascii="Arial" w:hAnsi="Arial" w:cs="Arial"/>
                <w:sz w:val="24"/>
                <w:szCs w:val="24"/>
              </w:rPr>
              <w:t>Palliative and end of life care</w:t>
            </w:r>
          </w:p>
          <w:p w14:paraId="6DAA4188" w14:textId="77777777" w:rsidR="00332318" w:rsidRPr="00542028" w:rsidRDefault="00332318" w:rsidP="002C383F">
            <w:pPr>
              <w:pStyle w:val="ListParagraph"/>
              <w:numPr>
                <w:ilvl w:val="0"/>
                <w:numId w:val="30"/>
              </w:numPr>
              <w:spacing w:after="0" w:line="240" w:lineRule="auto"/>
              <w:rPr>
                <w:rFonts w:ascii="Arial" w:hAnsi="Arial" w:cs="Arial"/>
                <w:sz w:val="24"/>
                <w:szCs w:val="24"/>
              </w:rPr>
            </w:pPr>
            <w:r w:rsidRPr="00542028">
              <w:rPr>
                <w:rFonts w:ascii="Arial" w:hAnsi="Arial" w:cs="Arial"/>
                <w:sz w:val="24"/>
                <w:szCs w:val="24"/>
              </w:rPr>
              <w:t>Admission avoidance/facilitated early discharge</w:t>
            </w:r>
          </w:p>
          <w:p w14:paraId="37A0FBB0" w14:textId="1404314D" w:rsidR="00332318" w:rsidRPr="00542028" w:rsidRDefault="0006240E" w:rsidP="002C383F">
            <w:pPr>
              <w:pStyle w:val="ListParagraph"/>
              <w:numPr>
                <w:ilvl w:val="0"/>
                <w:numId w:val="30"/>
              </w:numPr>
              <w:spacing w:after="0" w:line="240" w:lineRule="auto"/>
              <w:rPr>
                <w:rFonts w:ascii="Arial" w:hAnsi="Arial" w:cs="Arial"/>
                <w:b/>
                <w:sz w:val="24"/>
                <w:szCs w:val="24"/>
              </w:rPr>
            </w:pPr>
            <w:proofErr w:type="spellStart"/>
            <w:r>
              <w:rPr>
                <w:rFonts w:ascii="Arial" w:hAnsi="Arial" w:cs="Arial"/>
                <w:sz w:val="24"/>
                <w:szCs w:val="24"/>
              </w:rPr>
              <w:t>Re</w:t>
            </w:r>
            <w:r w:rsidR="00332318" w:rsidRPr="00542028">
              <w:rPr>
                <w:rFonts w:ascii="Arial" w:hAnsi="Arial" w:cs="Arial"/>
                <w:sz w:val="24"/>
                <w:szCs w:val="24"/>
              </w:rPr>
              <w:t>ablement</w:t>
            </w:r>
            <w:proofErr w:type="spellEnd"/>
            <w:r w:rsidR="00332318" w:rsidRPr="00542028">
              <w:rPr>
                <w:rFonts w:ascii="Arial" w:hAnsi="Arial" w:cs="Arial"/>
                <w:sz w:val="24"/>
                <w:szCs w:val="24"/>
              </w:rPr>
              <w:t xml:space="preserve"> </w:t>
            </w:r>
          </w:p>
          <w:p w14:paraId="35E45D63" w14:textId="2F2ACB9B" w:rsidR="00332318" w:rsidRPr="00542028" w:rsidRDefault="00407F8B" w:rsidP="002C383F">
            <w:pPr>
              <w:pStyle w:val="ListParagraph"/>
              <w:numPr>
                <w:ilvl w:val="0"/>
                <w:numId w:val="30"/>
              </w:numPr>
              <w:spacing w:after="0" w:line="240" w:lineRule="auto"/>
              <w:rPr>
                <w:rFonts w:ascii="Arial" w:hAnsi="Arial" w:cs="Arial"/>
                <w:b/>
                <w:sz w:val="24"/>
                <w:szCs w:val="24"/>
              </w:rPr>
            </w:pPr>
            <w:proofErr w:type="spellStart"/>
            <w:r>
              <w:rPr>
                <w:rFonts w:ascii="Arial" w:hAnsi="Arial" w:cs="Arial"/>
                <w:sz w:val="24"/>
                <w:szCs w:val="24"/>
              </w:rPr>
              <w:t>Fastrack</w:t>
            </w:r>
            <w:proofErr w:type="spellEnd"/>
            <w:r>
              <w:rPr>
                <w:rFonts w:ascii="Arial" w:hAnsi="Arial" w:cs="Arial"/>
                <w:sz w:val="24"/>
                <w:szCs w:val="24"/>
              </w:rPr>
              <w:t xml:space="preserve"> continuing healthcare </w:t>
            </w:r>
          </w:p>
          <w:p w14:paraId="14DF7FA0" w14:textId="77777777" w:rsidR="00332318" w:rsidRPr="00542028" w:rsidRDefault="00332318" w:rsidP="002C383F">
            <w:pPr>
              <w:rPr>
                <w:rFonts w:ascii="Arial" w:hAnsi="Arial" w:cs="Arial"/>
                <w:b/>
                <w:sz w:val="24"/>
                <w:szCs w:val="24"/>
              </w:rPr>
            </w:pPr>
          </w:p>
          <w:p w14:paraId="63D53D66" w14:textId="6943E707" w:rsidR="00CF2E57" w:rsidRDefault="00332318" w:rsidP="002C383F">
            <w:pPr>
              <w:rPr>
                <w:rFonts w:ascii="Arial" w:hAnsi="Arial" w:cs="Arial"/>
                <w:sz w:val="24"/>
                <w:szCs w:val="24"/>
              </w:rPr>
            </w:pPr>
            <w:r w:rsidRPr="00542028">
              <w:rPr>
                <w:rFonts w:ascii="Arial" w:hAnsi="Arial" w:cs="Arial"/>
                <w:sz w:val="24"/>
                <w:szCs w:val="24"/>
              </w:rPr>
              <w:t>These services will provide time-limited clinical based bed provision for predominantly older people who have ongoing medical, nursing an</w:t>
            </w:r>
            <w:r w:rsidR="00CF2E57">
              <w:rPr>
                <w:rFonts w:ascii="Arial" w:hAnsi="Arial" w:cs="Arial"/>
                <w:sz w:val="24"/>
                <w:szCs w:val="24"/>
              </w:rPr>
              <w:t xml:space="preserve">d/or </w:t>
            </w:r>
            <w:proofErr w:type="spellStart"/>
            <w:r w:rsidR="00CF2E57">
              <w:rPr>
                <w:rFonts w:ascii="Arial" w:hAnsi="Arial" w:cs="Arial"/>
                <w:sz w:val="24"/>
                <w:szCs w:val="24"/>
              </w:rPr>
              <w:t>reablement</w:t>
            </w:r>
            <w:proofErr w:type="spellEnd"/>
            <w:r w:rsidR="00CF2E57">
              <w:rPr>
                <w:rFonts w:ascii="Arial" w:hAnsi="Arial" w:cs="Arial"/>
                <w:sz w:val="24"/>
                <w:szCs w:val="24"/>
              </w:rPr>
              <w:t xml:space="preserve"> needs to avoid, or following, </w:t>
            </w:r>
            <w:r w:rsidRPr="00542028">
              <w:rPr>
                <w:rFonts w:ascii="Arial" w:hAnsi="Arial" w:cs="Arial"/>
                <w:sz w:val="24"/>
                <w:szCs w:val="24"/>
              </w:rPr>
              <w:t>an episode</w:t>
            </w:r>
            <w:r w:rsidR="00CF2E57">
              <w:rPr>
                <w:rFonts w:ascii="Arial" w:hAnsi="Arial" w:cs="Arial"/>
                <w:sz w:val="24"/>
                <w:szCs w:val="24"/>
              </w:rPr>
              <w:t xml:space="preserve"> requiring admission to an acute hospital bed that could not be safely managed within the </w:t>
            </w:r>
            <w:r w:rsidR="00BD6C7C">
              <w:rPr>
                <w:rFonts w:ascii="Arial" w:hAnsi="Arial" w:cs="Arial"/>
                <w:sz w:val="24"/>
                <w:szCs w:val="24"/>
              </w:rPr>
              <w:t>individual’s</w:t>
            </w:r>
            <w:r w:rsidR="00CF2E57">
              <w:rPr>
                <w:rFonts w:ascii="Arial" w:hAnsi="Arial" w:cs="Arial"/>
                <w:sz w:val="24"/>
                <w:szCs w:val="24"/>
              </w:rPr>
              <w:t xml:space="preserve"> usual place of residence. </w:t>
            </w:r>
            <w:r w:rsidR="0057468E">
              <w:rPr>
                <w:rFonts w:ascii="Arial" w:hAnsi="Arial" w:cs="Arial"/>
                <w:sz w:val="24"/>
                <w:szCs w:val="24"/>
              </w:rPr>
              <w:t>The services will also provide support for patients with palliative care needs and for those at the end of their life for whom care within their usual place of residence isn’t desired or possible</w:t>
            </w:r>
          </w:p>
          <w:p w14:paraId="103420AB" w14:textId="24757631" w:rsidR="00332318" w:rsidRDefault="00332318" w:rsidP="00CF2E57">
            <w:pPr>
              <w:rPr>
                <w:rFonts w:ascii="Arial" w:hAnsi="Arial" w:cs="Arial"/>
                <w:sz w:val="24"/>
                <w:szCs w:val="24"/>
              </w:rPr>
            </w:pPr>
            <w:r w:rsidRPr="00542028">
              <w:rPr>
                <w:rFonts w:ascii="Arial" w:hAnsi="Arial" w:cs="Arial"/>
                <w:sz w:val="24"/>
                <w:szCs w:val="24"/>
              </w:rPr>
              <w:t xml:space="preserve"> </w:t>
            </w:r>
          </w:p>
        </w:tc>
      </w:tr>
      <w:tr w:rsidR="00332318" w:rsidRPr="00A5037C" w14:paraId="7353DC33" w14:textId="77777777" w:rsidTr="002C383F">
        <w:tc>
          <w:tcPr>
            <w:tcW w:w="9016" w:type="dxa"/>
            <w:shd w:val="clear" w:color="auto" w:fill="DEEAF6" w:themeFill="accent1" w:themeFillTint="33"/>
          </w:tcPr>
          <w:p w14:paraId="404D5F75" w14:textId="77777777" w:rsidR="00332318" w:rsidRPr="00A5037C" w:rsidRDefault="00332318" w:rsidP="002C383F">
            <w:pPr>
              <w:rPr>
                <w:rFonts w:ascii="Arial" w:hAnsi="Arial" w:cs="Arial"/>
                <w:b/>
                <w:sz w:val="24"/>
                <w:szCs w:val="24"/>
              </w:rPr>
            </w:pPr>
            <w:r w:rsidRPr="00A5037C">
              <w:rPr>
                <w:rFonts w:ascii="Arial" w:hAnsi="Arial" w:cs="Arial"/>
                <w:b/>
                <w:sz w:val="24"/>
                <w:szCs w:val="24"/>
              </w:rPr>
              <w:t>Key areas of focus</w:t>
            </w:r>
          </w:p>
        </w:tc>
      </w:tr>
      <w:tr w:rsidR="00332318" w14:paraId="3D4F6A3B" w14:textId="77777777" w:rsidTr="002C383F">
        <w:tc>
          <w:tcPr>
            <w:tcW w:w="9016" w:type="dxa"/>
          </w:tcPr>
          <w:p w14:paraId="7333826A" w14:textId="77777777" w:rsidR="00332318" w:rsidRDefault="00332318" w:rsidP="002C383F">
            <w:pPr>
              <w:rPr>
                <w:rFonts w:ascii="Arial" w:hAnsi="Arial" w:cs="Arial"/>
                <w:sz w:val="24"/>
                <w:szCs w:val="24"/>
              </w:rPr>
            </w:pPr>
          </w:p>
          <w:p w14:paraId="1A1F204F" w14:textId="4892C36A" w:rsidR="00332318" w:rsidRPr="00542028" w:rsidRDefault="00332318" w:rsidP="002C383F">
            <w:pPr>
              <w:rPr>
                <w:rFonts w:ascii="Arial" w:hAnsi="Arial" w:cs="Arial"/>
                <w:sz w:val="24"/>
                <w:szCs w:val="24"/>
              </w:rPr>
            </w:pPr>
            <w:r w:rsidRPr="00542028">
              <w:rPr>
                <w:rFonts w:ascii="Arial" w:hAnsi="Arial" w:cs="Arial"/>
                <w:sz w:val="24"/>
                <w:szCs w:val="24"/>
              </w:rPr>
              <w:t xml:space="preserve">Maintaining and promoting independence for as long as possible for </w:t>
            </w:r>
            <w:r w:rsidR="00BD6C7C">
              <w:rPr>
                <w:rFonts w:ascii="Arial" w:hAnsi="Arial" w:cs="Arial"/>
                <w:sz w:val="24"/>
                <w:szCs w:val="24"/>
              </w:rPr>
              <w:t>individuals</w:t>
            </w:r>
            <w:r w:rsidRPr="00542028">
              <w:rPr>
                <w:rFonts w:ascii="Arial" w:hAnsi="Arial" w:cs="Arial"/>
                <w:sz w:val="24"/>
                <w:szCs w:val="24"/>
              </w:rPr>
              <w:t xml:space="preserve"> to remain in their usual place of residence</w:t>
            </w:r>
            <w:r w:rsidR="00407F8B">
              <w:rPr>
                <w:rFonts w:ascii="Arial" w:hAnsi="Arial" w:cs="Arial"/>
                <w:sz w:val="24"/>
                <w:szCs w:val="24"/>
              </w:rPr>
              <w:t>.</w:t>
            </w:r>
            <w:r w:rsidRPr="00542028">
              <w:rPr>
                <w:rFonts w:ascii="Arial" w:hAnsi="Arial" w:cs="Arial"/>
                <w:sz w:val="24"/>
                <w:szCs w:val="24"/>
              </w:rPr>
              <w:t xml:space="preserve"> </w:t>
            </w:r>
          </w:p>
          <w:p w14:paraId="37273DA8" w14:textId="77777777" w:rsidR="00332318" w:rsidRPr="00542028" w:rsidRDefault="00332318" w:rsidP="002C383F">
            <w:pPr>
              <w:rPr>
                <w:rFonts w:ascii="Arial" w:hAnsi="Arial" w:cs="Arial"/>
                <w:sz w:val="24"/>
                <w:szCs w:val="24"/>
              </w:rPr>
            </w:pPr>
          </w:p>
          <w:p w14:paraId="77753064" w14:textId="0CFD53FA" w:rsidR="00332318" w:rsidRPr="00542028" w:rsidRDefault="00332318" w:rsidP="002C383F">
            <w:pPr>
              <w:rPr>
                <w:rFonts w:ascii="Arial" w:hAnsi="Arial" w:cs="Arial"/>
                <w:sz w:val="24"/>
                <w:szCs w:val="24"/>
              </w:rPr>
            </w:pPr>
            <w:r w:rsidRPr="00542028">
              <w:rPr>
                <w:rFonts w:ascii="Arial" w:hAnsi="Arial" w:cs="Arial"/>
                <w:sz w:val="24"/>
                <w:szCs w:val="24"/>
              </w:rPr>
              <w:t xml:space="preserve">Promoting faster recovery for </w:t>
            </w:r>
            <w:r w:rsidR="00BD6C7C">
              <w:rPr>
                <w:rFonts w:ascii="Arial" w:hAnsi="Arial" w:cs="Arial"/>
                <w:sz w:val="24"/>
                <w:szCs w:val="24"/>
              </w:rPr>
              <w:t>individuals</w:t>
            </w:r>
            <w:r w:rsidRPr="00542028">
              <w:rPr>
                <w:rFonts w:ascii="Arial" w:hAnsi="Arial" w:cs="Arial"/>
                <w:sz w:val="24"/>
                <w:szCs w:val="24"/>
              </w:rPr>
              <w:t xml:space="preserve"> and reduce risks associated with acute hospital stays (e.g. muscle deterioration) wherever it is safe and sensible to do so</w:t>
            </w:r>
            <w:r w:rsidR="00407F8B">
              <w:rPr>
                <w:rFonts w:ascii="Arial" w:hAnsi="Arial" w:cs="Arial"/>
                <w:sz w:val="24"/>
                <w:szCs w:val="24"/>
              </w:rPr>
              <w:t>.</w:t>
            </w:r>
          </w:p>
          <w:p w14:paraId="65CE6EC7" w14:textId="77777777" w:rsidR="00332318" w:rsidRPr="00542028" w:rsidRDefault="00332318" w:rsidP="002C383F">
            <w:pPr>
              <w:rPr>
                <w:rFonts w:ascii="Arial" w:hAnsi="Arial" w:cs="Arial"/>
                <w:sz w:val="24"/>
                <w:szCs w:val="24"/>
              </w:rPr>
            </w:pPr>
          </w:p>
          <w:p w14:paraId="3B7CAB46" w14:textId="17D11EB8" w:rsidR="00332318" w:rsidRPr="00542028" w:rsidRDefault="00332318" w:rsidP="002C383F">
            <w:pPr>
              <w:rPr>
                <w:rFonts w:ascii="Arial" w:hAnsi="Arial" w:cs="Arial"/>
                <w:sz w:val="24"/>
                <w:szCs w:val="24"/>
              </w:rPr>
            </w:pPr>
            <w:r w:rsidRPr="00542028">
              <w:rPr>
                <w:rFonts w:ascii="Arial" w:hAnsi="Arial" w:cs="Arial"/>
                <w:sz w:val="24"/>
                <w:szCs w:val="24"/>
              </w:rPr>
              <w:t xml:space="preserve">Providing </w:t>
            </w:r>
            <w:r w:rsidR="00BD6C7C">
              <w:rPr>
                <w:rFonts w:ascii="Arial" w:hAnsi="Arial" w:cs="Arial"/>
                <w:sz w:val="24"/>
                <w:szCs w:val="24"/>
              </w:rPr>
              <w:t>individuals</w:t>
            </w:r>
            <w:r w:rsidRPr="00542028">
              <w:rPr>
                <w:rFonts w:ascii="Arial" w:hAnsi="Arial" w:cs="Arial"/>
                <w:sz w:val="24"/>
                <w:szCs w:val="24"/>
              </w:rPr>
              <w:t xml:space="preserve"> with every</w:t>
            </w:r>
            <w:r w:rsidR="0006240E">
              <w:rPr>
                <w:rFonts w:ascii="Arial" w:hAnsi="Arial" w:cs="Arial"/>
                <w:sz w:val="24"/>
                <w:szCs w:val="24"/>
              </w:rPr>
              <w:t xml:space="preserve"> opportunity to fulfil their </w:t>
            </w:r>
            <w:proofErr w:type="spellStart"/>
            <w:r w:rsidR="0006240E">
              <w:rPr>
                <w:rFonts w:ascii="Arial" w:hAnsi="Arial" w:cs="Arial"/>
                <w:sz w:val="24"/>
                <w:szCs w:val="24"/>
              </w:rPr>
              <w:t>re</w:t>
            </w:r>
            <w:r w:rsidRPr="00542028">
              <w:rPr>
                <w:rFonts w:ascii="Arial" w:hAnsi="Arial" w:cs="Arial"/>
                <w:sz w:val="24"/>
                <w:szCs w:val="24"/>
              </w:rPr>
              <w:t>ablement</w:t>
            </w:r>
            <w:proofErr w:type="spellEnd"/>
            <w:r w:rsidRPr="00542028">
              <w:rPr>
                <w:rFonts w:ascii="Arial" w:hAnsi="Arial" w:cs="Arial"/>
                <w:sz w:val="24"/>
                <w:szCs w:val="24"/>
              </w:rPr>
              <w:t xml:space="preserve"> potential after an episode of care in an acute hospital</w:t>
            </w:r>
            <w:r w:rsidR="00407F8B">
              <w:rPr>
                <w:rFonts w:ascii="Arial" w:hAnsi="Arial" w:cs="Arial"/>
                <w:sz w:val="24"/>
                <w:szCs w:val="24"/>
              </w:rPr>
              <w:t>.</w:t>
            </w:r>
            <w:r w:rsidRPr="00542028">
              <w:rPr>
                <w:rFonts w:ascii="Arial" w:hAnsi="Arial" w:cs="Arial"/>
                <w:sz w:val="24"/>
                <w:szCs w:val="24"/>
              </w:rPr>
              <w:t xml:space="preserve"> </w:t>
            </w:r>
          </w:p>
          <w:p w14:paraId="38C3743F" w14:textId="77777777" w:rsidR="00332318" w:rsidRDefault="00332318" w:rsidP="002C383F">
            <w:pPr>
              <w:rPr>
                <w:rFonts w:ascii="Arial" w:hAnsi="Arial" w:cs="Arial"/>
                <w:sz w:val="24"/>
                <w:szCs w:val="24"/>
              </w:rPr>
            </w:pPr>
          </w:p>
        </w:tc>
      </w:tr>
      <w:tr w:rsidR="00332318" w:rsidRPr="00A5037C" w14:paraId="0436FD7A" w14:textId="77777777" w:rsidTr="002C383F">
        <w:tc>
          <w:tcPr>
            <w:tcW w:w="9016" w:type="dxa"/>
            <w:shd w:val="clear" w:color="auto" w:fill="DEEAF6" w:themeFill="accent1" w:themeFillTint="33"/>
          </w:tcPr>
          <w:p w14:paraId="2AAB2F01" w14:textId="77777777" w:rsidR="00332318" w:rsidRPr="00A5037C" w:rsidRDefault="00332318" w:rsidP="002C383F">
            <w:pPr>
              <w:rPr>
                <w:rFonts w:ascii="Arial" w:hAnsi="Arial" w:cs="Arial"/>
                <w:b/>
                <w:sz w:val="24"/>
                <w:szCs w:val="24"/>
              </w:rPr>
            </w:pPr>
            <w:r w:rsidRPr="00A5037C">
              <w:rPr>
                <w:rFonts w:ascii="Arial" w:hAnsi="Arial" w:cs="Arial"/>
                <w:b/>
                <w:sz w:val="24"/>
                <w:szCs w:val="24"/>
              </w:rPr>
              <w:t xml:space="preserve">Local </w:t>
            </w:r>
            <w:r>
              <w:rPr>
                <w:rFonts w:ascii="Arial" w:hAnsi="Arial" w:cs="Arial"/>
                <w:b/>
                <w:sz w:val="24"/>
                <w:szCs w:val="24"/>
              </w:rPr>
              <w:t>O</w:t>
            </w:r>
            <w:r w:rsidRPr="00A5037C">
              <w:rPr>
                <w:rFonts w:ascii="Arial" w:hAnsi="Arial" w:cs="Arial"/>
                <w:b/>
                <w:sz w:val="24"/>
                <w:szCs w:val="24"/>
              </w:rPr>
              <w:t>utcomes</w:t>
            </w:r>
            <w:r>
              <w:rPr>
                <w:rFonts w:ascii="Arial" w:hAnsi="Arial" w:cs="Arial"/>
                <w:b/>
                <w:sz w:val="24"/>
                <w:szCs w:val="24"/>
              </w:rPr>
              <w:t xml:space="preserve"> sought</w:t>
            </w:r>
          </w:p>
        </w:tc>
      </w:tr>
      <w:tr w:rsidR="00332318" w14:paraId="1850EF25" w14:textId="77777777" w:rsidTr="002C383F">
        <w:tc>
          <w:tcPr>
            <w:tcW w:w="9016" w:type="dxa"/>
          </w:tcPr>
          <w:p w14:paraId="4CA6E911" w14:textId="77777777" w:rsidR="00332318" w:rsidRDefault="00332318" w:rsidP="002C383F">
            <w:pPr>
              <w:rPr>
                <w:rFonts w:ascii="Arial" w:hAnsi="Arial" w:cs="Arial"/>
                <w:sz w:val="24"/>
                <w:szCs w:val="24"/>
              </w:rPr>
            </w:pPr>
          </w:p>
          <w:p w14:paraId="3A481069" w14:textId="6E0A39B7" w:rsidR="00332318" w:rsidRPr="00542028" w:rsidRDefault="00332318" w:rsidP="002C383F">
            <w:pPr>
              <w:rPr>
                <w:rFonts w:ascii="Arial" w:hAnsi="Arial" w:cs="Arial"/>
                <w:sz w:val="24"/>
                <w:szCs w:val="24"/>
              </w:rPr>
            </w:pPr>
            <w:r w:rsidRPr="00542028">
              <w:rPr>
                <w:rFonts w:ascii="Arial" w:hAnsi="Arial" w:cs="Arial"/>
                <w:sz w:val="24"/>
                <w:szCs w:val="24"/>
              </w:rPr>
              <w:t xml:space="preserve">Community bed based care to safely manage </w:t>
            </w:r>
            <w:r w:rsidR="00BD6C7C">
              <w:rPr>
                <w:rFonts w:ascii="Arial" w:hAnsi="Arial" w:cs="Arial"/>
                <w:sz w:val="24"/>
                <w:szCs w:val="24"/>
              </w:rPr>
              <w:t>individuals</w:t>
            </w:r>
            <w:r w:rsidRPr="00542028">
              <w:rPr>
                <w:rFonts w:ascii="Arial" w:hAnsi="Arial" w:cs="Arial"/>
                <w:sz w:val="24"/>
                <w:szCs w:val="24"/>
              </w:rPr>
              <w:t xml:space="preserve"> to avoid hospital admission or facilitate early discharge that could otherwise not be done in their usual place of residence or other community setting. </w:t>
            </w:r>
          </w:p>
          <w:p w14:paraId="79AA60CF" w14:textId="77777777" w:rsidR="00332318" w:rsidRDefault="00332318" w:rsidP="002C383F">
            <w:pPr>
              <w:rPr>
                <w:rFonts w:ascii="Arial" w:hAnsi="Arial" w:cs="Arial"/>
                <w:sz w:val="24"/>
                <w:szCs w:val="24"/>
              </w:rPr>
            </w:pPr>
          </w:p>
        </w:tc>
      </w:tr>
    </w:tbl>
    <w:p w14:paraId="73F32159" w14:textId="77777777" w:rsidR="00332318" w:rsidRDefault="00332318" w:rsidP="00332318">
      <w:pPr>
        <w:rPr>
          <w:rFonts w:ascii="Arial" w:hAnsi="Arial" w:cs="Arial"/>
          <w:b/>
          <w:sz w:val="24"/>
          <w:szCs w:val="24"/>
        </w:rPr>
      </w:pPr>
    </w:p>
    <w:p w14:paraId="51535B67" w14:textId="77777777" w:rsidR="00332318" w:rsidRDefault="00332318" w:rsidP="00332318">
      <w:pPr>
        <w:spacing w:after="160" w:line="259" w:lineRule="auto"/>
        <w:rPr>
          <w:rFonts w:ascii="Arial" w:hAnsi="Arial" w:cs="Arial"/>
          <w:b/>
          <w:sz w:val="24"/>
          <w:szCs w:val="24"/>
        </w:rPr>
      </w:pPr>
    </w:p>
    <w:p w14:paraId="05E652DE" w14:textId="77777777" w:rsidR="00332318" w:rsidRPr="00D7405B" w:rsidRDefault="00332318" w:rsidP="00332318">
      <w:pPr>
        <w:rPr>
          <w:rFonts w:ascii="Arial" w:hAnsi="Arial" w:cs="Arial"/>
          <w:sz w:val="24"/>
          <w:szCs w:val="24"/>
        </w:rPr>
      </w:pPr>
    </w:p>
    <w:p w14:paraId="7005B6F5" w14:textId="77777777" w:rsidR="00332318" w:rsidRPr="00D7405B" w:rsidRDefault="00332318" w:rsidP="00332318">
      <w:pPr>
        <w:rPr>
          <w:rFonts w:ascii="Arial" w:hAnsi="Arial" w:cs="Arial"/>
          <w:sz w:val="24"/>
          <w:szCs w:val="24"/>
        </w:rPr>
      </w:pPr>
    </w:p>
    <w:p w14:paraId="2648CA91" w14:textId="77777777" w:rsidR="00332318" w:rsidRPr="00D7405B" w:rsidRDefault="00332318" w:rsidP="00332318">
      <w:pPr>
        <w:rPr>
          <w:rFonts w:ascii="Arial" w:hAnsi="Arial" w:cs="Arial"/>
          <w:sz w:val="24"/>
          <w:szCs w:val="24"/>
        </w:rPr>
      </w:pPr>
    </w:p>
    <w:p w14:paraId="518FF65D" w14:textId="77777777" w:rsidR="00332318" w:rsidRDefault="00332318" w:rsidP="00332318">
      <w:pPr>
        <w:spacing w:after="160" w:line="259" w:lineRule="auto"/>
        <w:rPr>
          <w:rFonts w:ascii="Arial" w:hAnsi="Arial" w:cs="Arial"/>
          <w:b/>
          <w:sz w:val="24"/>
          <w:szCs w:val="24"/>
        </w:rPr>
      </w:pPr>
      <w:r>
        <w:rPr>
          <w:rFonts w:ascii="Arial" w:hAnsi="Arial" w:cs="Arial"/>
          <w:b/>
          <w:sz w:val="24"/>
          <w:szCs w:val="24"/>
        </w:rPr>
        <w:br w:type="page"/>
      </w:r>
      <w:r>
        <w:rPr>
          <w:rFonts w:ascii="Arial" w:hAnsi="Arial" w:cs="Arial"/>
          <w:b/>
          <w:sz w:val="24"/>
          <w:szCs w:val="24"/>
        </w:rPr>
        <w:lastRenderedPageBreak/>
        <w:t>10</w:t>
      </w:r>
      <w:r>
        <w:rPr>
          <w:rFonts w:ascii="Arial" w:hAnsi="Arial" w:cs="Arial"/>
          <w:b/>
          <w:sz w:val="24"/>
          <w:szCs w:val="24"/>
        </w:rPr>
        <w:tab/>
        <w:t>Supporting and Enabling</w:t>
      </w:r>
    </w:p>
    <w:p w14:paraId="1AEB37E3" w14:textId="77777777" w:rsidR="00332318" w:rsidRDefault="00332318" w:rsidP="00332318">
      <w:pPr>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332318" w:rsidRPr="00A5037C" w14:paraId="3EC78BC6" w14:textId="77777777" w:rsidTr="002C383F">
        <w:tc>
          <w:tcPr>
            <w:tcW w:w="9016" w:type="dxa"/>
            <w:shd w:val="clear" w:color="auto" w:fill="DEEAF6" w:themeFill="accent1" w:themeFillTint="33"/>
          </w:tcPr>
          <w:p w14:paraId="4CCBBABC" w14:textId="77777777" w:rsidR="00332318" w:rsidRPr="00A5037C" w:rsidRDefault="00332318" w:rsidP="002C383F">
            <w:pPr>
              <w:rPr>
                <w:rFonts w:ascii="Arial" w:hAnsi="Arial" w:cs="Arial"/>
                <w:b/>
                <w:sz w:val="24"/>
                <w:szCs w:val="24"/>
              </w:rPr>
            </w:pPr>
            <w:r w:rsidRPr="00A5037C">
              <w:rPr>
                <w:rFonts w:ascii="Arial" w:hAnsi="Arial" w:cs="Arial"/>
                <w:b/>
                <w:sz w:val="24"/>
                <w:szCs w:val="24"/>
              </w:rPr>
              <w:t>Service Description</w:t>
            </w:r>
          </w:p>
        </w:tc>
      </w:tr>
      <w:tr w:rsidR="00332318" w14:paraId="42988BF8" w14:textId="77777777" w:rsidTr="002C383F">
        <w:tc>
          <w:tcPr>
            <w:tcW w:w="9016" w:type="dxa"/>
          </w:tcPr>
          <w:p w14:paraId="0849FDBB" w14:textId="3999BCAF" w:rsidR="00332318" w:rsidRDefault="00332318" w:rsidP="002C383F">
            <w:pPr>
              <w:rPr>
                <w:rFonts w:ascii="Arial" w:hAnsi="Arial" w:cs="Arial"/>
                <w:sz w:val="24"/>
                <w:szCs w:val="24"/>
              </w:rPr>
            </w:pPr>
          </w:p>
          <w:p w14:paraId="19979766" w14:textId="77777777" w:rsidR="00332318" w:rsidRPr="00542028" w:rsidRDefault="00332318" w:rsidP="002C383F">
            <w:pPr>
              <w:rPr>
                <w:rFonts w:ascii="Arial" w:hAnsi="Arial" w:cs="Arial"/>
                <w:sz w:val="24"/>
                <w:szCs w:val="24"/>
              </w:rPr>
            </w:pPr>
            <w:r w:rsidRPr="00542028">
              <w:rPr>
                <w:rFonts w:ascii="Arial" w:hAnsi="Arial" w:cs="Arial"/>
                <w:sz w:val="24"/>
                <w:szCs w:val="24"/>
              </w:rPr>
              <w:t xml:space="preserve">These services are integral to the delivery of health and care provision within the community, and must be responsive, adaptable and supportive.  </w:t>
            </w:r>
          </w:p>
          <w:p w14:paraId="6797DAD3" w14:textId="77777777" w:rsidR="00332318" w:rsidRPr="00542028" w:rsidRDefault="00332318" w:rsidP="002C383F">
            <w:pPr>
              <w:rPr>
                <w:rFonts w:ascii="Arial" w:hAnsi="Arial" w:cs="Arial"/>
                <w:sz w:val="24"/>
                <w:szCs w:val="24"/>
              </w:rPr>
            </w:pPr>
          </w:p>
          <w:p w14:paraId="47B2C863" w14:textId="45C7C8FF" w:rsidR="00332318" w:rsidRPr="00542028" w:rsidRDefault="00332318" w:rsidP="002C383F">
            <w:pPr>
              <w:rPr>
                <w:rFonts w:ascii="Arial" w:hAnsi="Arial" w:cs="Arial"/>
                <w:sz w:val="24"/>
                <w:szCs w:val="24"/>
              </w:rPr>
            </w:pPr>
            <w:r>
              <w:rPr>
                <w:rFonts w:ascii="Arial" w:hAnsi="Arial" w:cs="Arial"/>
                <w:sz w:val="24"/>
                <w:szCs w:val="24"/>
              </w:rPr>
              <w:t>Examples i</w:t>
            </w:r>
            <w:r w:rsidRPr="00542028">
              <w:rPr>
                <w:rFonts w:ascii="Arial" w:hAnsi="Arial" w:cs="Arial"/>
                <w:sz w:val="24"/>
                <w:szCs w:val="24"/>
              </w:rPr>
              <w:t xml:space="preserve">nclude but are not limited to, community pharmacy support, home oxygen and wheelchair </w:t>
            </w:r>
            <w:r>
              <w:rPr>
                <w:rFonts w:ascii="Arial" w:hAnsi="Arial" w:cs="Arial"/>
                <w:sz w:val="24"/>
                <w:szCs w:val="24"/>
              </w:rPr>
              <w:t>and posture service</w:t>
            </w:r>
            <w:r w:rsidRPr="00542028">
              <w:rPr>
                <w:rFonts w:ascii="Arial" w:hAnsi="Arial" w:cs="Arial"/>
                <w:sz w:val="24"/>
                <w:szCs w:val="24"/>
              </w:rPr>
              <w:t xml:space="preserve">. </w:t>
            </w:r>
          </w:p>
          <w:p w14:paraId="30BE61D8" w14:textId="77777777" w:rsidR="00332318" w:rsidRDefault="00332318" w:rsidP="002C383F">
            <w:pPr>
              <w:rPr>
                <w:rFonts w:ascii="Arial" w:hAnsi="Arial" w:cs="Arial"/>
                <w:color w:val="2E74B5" w:themeColor="accent1" w:themeShade="BF"/>
                <w:sz w:val="24"/>
                <w:szCs w:val="24"/>
              </w:rPr>
            </w:pPr>
          </w:p>
          <w:p w14:paraId="63A800F7" w14:textId="33E76EA2" w:rsidR="00332318" w:rsidRDefault="002D48A1" w:rsidP="002C383F">
            <w:pPr>
              <w:rPr>
                <w:rFonts w:ascii="Arial" w:hAnsi="Arial" w:cs="Arial"/>
                <w:sz w:val="24"/>
                <w:szCs w:val="24"/>
              </w:rPr>
            </w:pPr>
            <w:r>
              <w:rPr>
                <w:rFonts w:ascii="Arial" w:hAnsi="Arial" w:cs="Arial"/>
                <w:b/>
                <w:sz w:val="24"/>
                <w:szCs w:val="24"/>
              </w:rPr>
              <w:t>Medicines management provider s</w:t>
            </w:r>
            <w:r w:rsidRPr="002D48A1">
              <w:rPr>
                <w:rFonts w:ascii="Arial" w:hAnsi="Arial" w:cs="Arial"/>
                <w:b/>
                <w:sz w:val="24"/>
                <w:szCs w:val="24"/>
              </w:rPr>
              <w:t xml:space="preserve">ervice </w:t>
            </w:r>
            <w:r>
              <w:rPr>
                <w:rFonts w:ascii="Arial" w:hAnsi="Arial" w:cs="Arial"/>
                <w:b/>
                <w:sz w:val="24"/>
                <w:szCs w:val="24"/>
              </w:rPr>
              <w:t>–</w:t>
            </w:r>
            <w:r>
              <w:rPr>
                <w:rFonts w:ascii="Arial" w:hAnsi="Arial" w:cs="Arial"/>
                <w:sz w:val="24"/>
                <w:szCs w:val="24"/>
              </w:rPr>
              <w:t xml:space="preserve"> pharmaceutical advice for service provision and medicines supply within community services and community inpatient </w:t>
            </w:r>
            <w:r w:rsidR="0006240E">
              <w:rPr>
                <w:rFonts w:ascii="Arial" w:hAnsi="Arial" w:cs="Arial"/>
                <w:sz w:val="24"/>
                <w:szCs w:val="24"/>
              </w:rPr>
              <w:t>facilities</w:t>
            </w:r>
            <w:r>
              <w:rPr>
                <w:rFonts w:ascii="Arial" w:hAnsi="Arial" w:cs="Arial"/>
                <w:sz w:val="24"/>
                <w:szCs w:val="24"/>
              </w:rPr>
              <w:t>.</w:t>
            </w:r>
          </w:p>
          <w:p w14:paraId="30B562BD" w14:textId="77777777" w:rsidR="002D48A1" w:rsidRPr="002D48A1" w:rsidRDefault="002D48A1" w:rsidP="002C383F">
            <w:pPr>
              <w:rPr>
                <w:rFonts w:ascii="Arial" w:hAnsi="Arial" w:cs="Arial"/>
                <w:sz w:val="24"/>
                <w:szCs w:val="24"/>
              </w:rPr>
            </w:pPr>
          </w:p>
          <w:p w14:paraId="3F39DDCB" w14:textId="67997C58" w:rsidR="00332318" w:rsidRPr="002D48A1" w:rsidRDefault="00332318" w:rsidP="002C383F">
            <w:pPr>
              <w:rPr>
                <w:rFonts w:ascii="Arial" w:hAnsi="Arial" w:cs="Arial"/>
                <w:sz w:val="24"/>
                <w:szCs w:val="24"/>
              </w:rPr>
            </w:pPr>
            <w:r w:rsidRPr="002D48A1">
              <w:rPr>
                <w:rFonts w:ascii="Arial" w:hAnsi="Arial" w:cs="Arial"/>
                <w:b/>
                <w:sz w:val="24"/>
                <w:szCs w:val="24"/>
              </w:rPr>
              <w:t xml:space="preserve">Home </w:t>
            </w:r>
            <w:r w:rsidR="002D48A1" w:rsidRPr="002D48A1">
              <w:rPr>
                <w:rFonts w:ascii="Arial" w:hAnsi="Arial" w:cs="Arial"/>
                <w:b/>
                <w:sz w:val="24"/>
                <w:szCs w:val="24"/>
              </w:rPr>
              <w:t xml:space="preserve">oxygen service </w:t>
            </w:r>
            <w:r w:rsidR="002D48A1">
              <w:rPr>
                <w:rFonts w:ascii="Arial" w:hAnsi="Arial" w:cs="Arial"/>
                <w:b/>
                <w:sz w:val="24"/>
                <w:szCs w:val="24"/>
              </w:rPr>
              <w:t>–</w:t>
            </w:r>
            <w:r w:rsidR="002D48A1" w:rsidRPr="002D48A1">
              <w:rPr>
                <w:rFonts w:ascii="Arial" w:hAnsi="Arial" w:cs="Arial"/>
                <w:b/>
                <w:sz w:val="24"/>
                <w:szCs w:val="24"/>
              </w:rPr>
              <w:t xml:space="preserve"> </w:t>
            </w:r>
            <w:r w:rsidR="002D48A1">
              <w:rPr>
                <w:rFonts w:ascii="Arial" w:hAnsi="Arial" w:cs="Arial"/>
                <w:sz w:val="24"/>
                <w:szCs w:val="24"/>
              </w:rPr>
              <w:t xml:space="preserve">assessment and ongoing review of home oxygen supply. </w:t>
            </w:r>
          </w:p>
          <w:p w14:paraId="29FE9B53" w14:textId="77777777" w:rsidR="00332318" w:rsidRPr="009B4BEE" w:rsidRDefault="00332318" w:rsidP="002C383F">
            <w:pPr>
              <w:rPr>
                <w:rFonts w:ascii="Arial" w:hAnsi="Arial" w:cs="Arial"/>
                <w:color w:val="FF0000"/>
                <w:sz w:val="24"/>
                <w:szCs w:val="24"/>
              </w:rPr>
            </w:pPr>
          </w:p>
          <w:p w14:paraId="27998C2E" w14:textId="55AEC3C7" w:rsidR="00332318" w:rsidRDefault="00332318" w:rsidP="002C383F">
            <w:pPr>
              <w:rPr>
                <w:rFonts w:ascii="Arial" w:hAnsi="Arial" w:cs="Arial"/>
                <w:sz w:val="24"/>
                <w:szCs w:val="24"/>
              </w:rPr>
            </w:pPr>
            <w:r w:rsidRPr="00332318">
              <w:rPr>
                <w:rFonts w:ascii="Arial" w:hAnsi="Arial" w:cs="Arial"/>
                <w:b/>
                <w:sz w:val="24"/>
                <w:szCs w:val="24"/>
              </w:rPr>
              <w:t>Wheelchair and posture service</w:t>
            </w:r>
            <w:r>
              <w:rPr>
                <w:rFonts w:ascii="Arial" w:hAnsi="Arial" w:cs="Arial"/>
                <w:sz w:val="24"/>
                <w:szCs w:val="24"/>
              </w:rPr>
              <w:t xml:space="preserve"> – for patients with a permanent disability, including but not limited to assessment, prescription provision, adaptation and specialist seating.  Provi</w:t>
            </w:r>
            <w:r w:rsidR="00407F8B">
              <w:rPr>
                <w:rFonts w:ascii="Arial" w:hAnsi="Arial" w:cs="Arial"/>
                <w:sz w:val="24"/>
                <w:szCs w:val="24"/>
              </w:rPr>
              <w:t xml:space="preserve">sion for out of hours support, </w:t>
            </w:r>
            <w:r>
              <w:rPr>
                <w:rFonts w:ascii="Arial" w:hAnsi="Arial" w:cs="Arial"/>
                <w:sz w:val="24"/>
                <w:szCs w:val="24"/>
              </w:rPr>
              <w:t xml:space="preserve">domiciliary visits, rapid access for end of life, progression of neurological conditions, </w:t>
            </w:r>
            <w:r w:rsidR="0006240E">
              <w:rPr>
                <w:rFonts w:ascii="Arial" w:hAnsi="Arial" w:cs="Arial"/>
                <w:sz w:val="24"/>
                <w:szCs w:val="24"/>
              </w:rPr>
              <w:t>etc.</w:t>
            </w:r>
            <w:r>
              <w:rPr>
                <w:rFonts w:ascii="Arial" w:hAnsi="Arial" w:cs="Arial"/>
                <w:sz w:val="24"/>
                <w:szCs w:val="24"/>
              </w:rPr>
              <w:t xml:space="preserve"> and implementation</w:t>
            </w:r>
            <w:r w:rsidR="00407F8B">
              <w:rPr>
                <w:rFonts w:ascii="Arial" w:hAnsi="Arial" w:cs="Arial"/>
                <w:sz w:val="24"/>
                <w:szCs w:val="24"/>
              </w:rPr>
              <w:t xml:space="preserve"> of personal wheelchair budgets.</w:t>
            </w:r>
          </w:p>
          <w:p w14:paraId="08EC7A71" w14:textId="77777777" w:rsidR="000602D8" w:rsidRDefault="000602D8" w:rsidP="002C383F">
            <w:pPr>
              <w:rPr>
                <w:rFonts w:ascii="Arial" w:hAnsi="Arial" w:cs="Arial"/>
                <w:sz w:val="24"/>
                <w:szCs w:val="24"/>
              </w:rPr>
            </w:pPr>
          </w:p>
          <w:p w14:paraId="26A9A1C7" w14:textId="2F58BF85" w:rsidR="000602D8" w:rsidRPr="000602D8" w:rsidRDefault="000602D8" w:rsidP="000602D8">
            <w:pPr>
              <w:rPr>
                <w:rFonts w:ascii="Arial" w:hAnsi="Arial" w:cs="Arial"/>
                <w:sz w:val="24"/>
                <w:szCs w:val="24"/>
              </w:rPr>
            </w:pPr>
            <w:r>
              <w:rPr>
                <w:rFonts w:ascii="Arial" w:hAnsi="Arial" w:cs="Arial"/>
                <w:b/>
                <w:sz w:val="24"/>
                <w:szCs w:val="24"/>
              </w:rPr>
              <w:t xml:space="preserve">Local equipment management </w:t>
            </w:r>
            <w:r w:rsidR="0006240E">
              <w:rPr>
                <w:rFonts w:ascii="Arial" w:hAnsi="Arial" w:cs="Arial"/>
                <w:b/>
                <w:sz w:val="24"/>
                <w:szCs w:val="24"/>
              </w:rPr>
              <w:t xml:space="preserve">- </w:t>
            </w:r>
            <w:r w:rsidR="0006240E" w:rsidRPr="00BD6C7C">
              <w:rPr>
                <w:rFonts w:ascii="Arial" w:hAnsi="Arial" w:cs="Arial"/>
                <w:sz w:val="24"/>
                <w:szCs w:val="24"/>
              </w:rPr>
              <w:t>promote</w:t>
            </w:r>
            <w:r w:rsidRPr="000602D8">
              <w:rPr>
                <w:rFonts w:ascii="Arial" w:hAnsi="Arial" w:cs="Arial"/>
                <w:sz w:val="24"/>
                <w:szCs w:val="24"/>
              </w:rPr>
              <w:t xml:space="preserve"> and facilitate equipment to enable admission prevention and rapid discharge.</w:t>
            </w:r>
            <w:r w:rsidRPr="000602D8">
              <w:rPr>
                <w:rFonts w:ascii="Arial" w:hAnsi="Arial" w:cs="Arial"/>
                <w:b/>
                <w:sz w:val="24"/>
                <w:szCs w:val="24"/>
              </w:rPr>
              <w:t xml:space="preserve">  </w:t>
            </w:r>
            <w:r w:rsidRPr="000602D8">
              <w:rPr>
                <w:rFonts w:ascii="Arial" w:hAnsi="Arial" w:cs="Arial"/>
                <w:sz w:val="24"/>
                <w:szCs w:val="24"/>
              </w:rPr>
              <w:t>The provider will hold the Great Yarmouth and Wav</w:t>
            </w:r>
            <w:r>
              <w:rPr>
                <w:rFonts w:ascii="Arial" w:hAnsi="Arial" w:cs="Arial"/>
                <w:sz w:val="24"/>
                <w:szCs w:val="24"/>
              </w:rPr>
              <w:t>eney c</w:t>
            </w:r>
            <w:r w:rsidRPr="000602D8">
              <w:rPr>
                <w:rFonts w:ascii="Arial" w:hAnsi="Arial" w:cs="Arial"/>
                <w:sz w:val="24"/>
                <w:szCs w:val="24"/>
              </w:rPr>
              <w:t>ommunity equipment budget and manage peripheral stores, provide a local interface with</w:t>
            </w:r>
            <w:r w:rsidR="00CF2E57">
              <w:rPr>
                <w:rFonts w:ascii="Arial" w:hAnsi="Arial" w:cs="Arial"/>
                <w:sz w:val="24"/>
                <w:szCs w:val="24"/>
              </w:rPr>
              <w:t xml:space="preserve"> the Norfolk and Waveney ICES (Integrated Community Equipment S</w:t>
            </w:r>
            <w:r w:rsidRPr="000602D8">
              <w:rPr>
                <w:rFonts w:ascii="Arial" w:hAnsi="Arial" w:cs="Arial"/>
                <w:sz w:val="24"/>
                <w:szCs w:val="24"/>
              </w:rPr>
              <w:t>ervice)</w:t>
            </w:r>
            <w:r>
              <w:rPr>
                <w:rFonts w:ascii="Arial" w:hAnsi="Arial" w:cs="Arial"/>
                <w:sz w:val="24"/>
                <w:szCs w:val="24"/>
              </w:rPr>
              <w:t>, engage</w:t>
            </w:r>
            <w:r w:rsidRPr="000602D8">
              <w:rPr>
                <w:rFonts w:ascii="Arial" w:hAnsi="Arial" w:cs="Arial"/>
                <w:sz w:val="24"/>
                <w:szCs w:val="24"/>
              </w:rPr>
              <w:t xml:space="preserve"> with acute and other providers and users of ICES within Great Yarmouth and Waveney (including but not limited to the recall, reclaim and management of medical devices in their own se</w:t>
            </w:r>
            <w:r w:rsidR="00407F8B">
              <w:rPr>
                <w:rFonts w:ascii="Arial" w:hAnsi="Arial" w:cs="Arial"/>
                <w:sz w:val="24"/>
                <w:szCs w:val="24"/>
              </w:rPr>
              <w:t>rvices).</w:t>
            </w:r>
            <w:r w:rsidRPr="000602D8">
              <w:rPr>
                <w:rFonts w:ascii="Arial" w:hAnsi="Arial" w:cs="Arial"/>
                <w:sz w:val="24"/>
                <w:szCs w:val="24"/>
              </w:rPr>
              <w:t xml:space="preserve"> </w:t>
            </w:r>
          </w:p>
          <w:p w14:paraId="691415E3" w14:textId="77777777" w:rsidR="00332318" w:rsidRDefault="00332318" w:rsidP="00332318">
            <w:pPr>
              <w:rPr>
                <w:rFonts w:ascii="Arial" w:hAnsi="Arial" w:cs="Arial"/>
                <w:sz w:val="24"/>
                <w:szCs w:val="24"/>
              </w:rPr>
            </w:pPr>
          </w:p>
        </w:tc>
      </w:tr>
      <w:tr w:rsidR="00332318" w:rsidRPr="00A5037C" w14:paraId="033AFEA4" w14:textId="77777777" w:rsidTr="002C383F">
        <w:tc>
          <w:tcPr>
            <w:tcW w:w="9016" w:type="dxa"/>
            <w:shd w:val="clear" w:color="auto" w:fill="DEEAF6" w:themeFill="accent1" w:themeFillTint="33"/>
          </w:tcPr>
          <w:p w14:paraId="713E6F26" w14:textId="77777777" w:rsidR="00332318" w:rsidRPr="00A5037C" w:rsidRDefault="00332318" w:rsidP="002C383F">
            <w:pPr>
              <w:rPr>
                <w:rFonts w:ascii="Arial" w:hAnsi="Arial" w:cs="Arial"/>
                <w:b/>
                <w:sz w:val="24"/>
                <w:szCs w:val="24"/>
              </w:rPr>
            </w:pPr>
            <w:r w:rsidRPr="00A5037C">
              <w:rPr>
                <w:rFonts w:ascii="Arial" w:hAnsi="Arial" w:cs="Arial"/>
                <w:b/>
                <w:sz w:val="24"/>
                <w:szCs w:val="24"/>
              </w:rPr>
              <w:t>Key areas of focus</w:t>
            </w:r>
          </w:p>
        </w:tc>
      </w:tr>
      <w:tr w:rsidR="00332318" w14:paraId="4FFF12C4" w14:textId="77777777" w:rsidTr="002C383F">
        <w:tc>
          <w:tcPr>
            <w:tcW w:w="9016" w:type="dxa"/>
          </w:tcPr>
          <w:p w14:paraId="09479A8B" w14:textId="77777777" w:rsidR="00332318" w:rsidRDefault="00332318" w:rsidP="002C383F">
            <w:pPr>
              <w:rPr>
                <w:rFonts w:ascii="Arial" w:hAnsi="Arial" w:cs="Arial"/>
                <w:sz w:val="24"/>
                <w:szCs w:val="24"/>
              </w:rPr>
            </w:pPr>
          </w:p>
          <w:p w14:paraId="1B008C7C" w14:textId="2C998216" w:rsidR="00332318" w:rsidRDefault="00332318" w:rsidP="002C383F">
            <w:pPr>
              <w:rPr>
                <w:rFonts w:ascii="Arial" w:hAnsi="Arial" w:cs="Arial"/>
                <w:sz w:val="24"/>
                <w:szCs w:val="24"/>
              </w:rPr>
            </w:pPr>
            <w:r w:rsidRPr="00542028">
              <w:rPr>
                <w:rFonts w:ascii="Arial" w:hAnsi="Arial" w:cs="Arial"/>
                <w:sz w:val="24"/>
                <w:szCs w:val="24"/>
              </w:rPr>
              <w:t>Prompt access for all community services to specialist advice and equipment to enable the delivery of holistic and seamless service provision across all settings</w:t>
            </w:r>
            <w:r w:rsidR="00407F8B">
              <w:rPr>
                <w:rFonts w:ascii="Arial" w:hAnsi="Arial" w:cs="Arial"/>
                <w:sz w:val="24"/>
                <w:szCs w:val="24"/>
              </w:rPr>
              <w:t>.</w:t>
            </w:r>
            <w:r w:rsidRPr="00542028">
              <w:rPr>
                <w:rFonts w:ascii="Arial" w:hAnsi="Arial" w:cs="Arial"/>
                <w:sz w:val="24"/>
                <w:szCs w:val="24"/>
              </w:rPr>
              <w:t xml:space="preserve"> </w:t>
            </w:r>
          </w:p>
          <w:p w14:paraId="7F1A2E2D" w14:textId="77777777" w:rsidR="00332318" w:rsidRDefault="00332318" w:rsidP="002C383F">
            <w:pPr>
              <w:rPr>
                <w:rFonts w:ascii="Arial" w:hAnsi="Arial" w:cs="Arial"/>
                <w:sz w:val="24"/>
                <w:szCs w:val="24"/>
              </w:rPr>
            </w:pPr>
          </w:p>
          <w:p w14:paraId="2A6A6DB2" w14:textId="77777777" w:rsidR="00332318" w:rsidRDefault="00332318" w:rsidP="002C383F">
            <w:pPr>
              <w:rPr>
                <w:rFonts w:ascii="Arial" w:hAnsi="Arial" w:cs="Arial"/>
                <w:sz w:val="24"/>
                <w:szCs w:val="24"/>
              </w:rPr>
            </w:pPr>
          </w:p>
        </w:tc>
      </w:tr>
      <w:tr w:rsidR="00332318" w:rsidRPr="00A5037C" w14:paraId="4AE334BF" w14:textId="77777777" w:rsidTr="002C383F">
        <w:tc>
          <w:tcPr>
            <w:tcW w:w="9016" w:type="dxa"/>
            <w:shd w:val="clear" w:color="auto" w:fill="DEEAF6" w:themeFill="accent1" w:themeFillTint="33"/>
          </w:tcPr>
          <w:p w14:paraId="077FBF86" w14:textId="77777777" w:rsidR="00332318" w:rsidRPr="00A5037C" w:rsidRDefault="00332318" w:rsidP="002C383F">
            <w:pPr>
              <w:rPr>
                <w:rFonts w:ascii="Arial" w:hAnsi="Arial" w:cs="Arial"/>
                <w:b/>
                <w:sz w:val="24"/>
                <w:szCs w:val="24"/>
              </w:rPr>
            </w:pPr>
            <w:r w:rsidRPr="00A5037C">
              <w:rPr>
                <w:rFonts w:ascii="Arial" w:hAnsi="Arial" w:cs="Arial"/>
                <w:b/>
                <w:sz w:val="24"/>
                <w:szCs w:val="24"/>
              </w:rPr>
              <w:t xml:space="preserve">Local </w:t>
            </w:r>
            <w:r>
              <w:rPr>
                <w:rFonts w:ascii="Arial" w:hAnsi="Arial" w:cs="Arial"/>
                <w:b/>
                <w:sz w:val="24"/>
                <w:szCs w:val="24"/>
              </w:rPr>
              <w:t>O</w:t>
            </w:r>
            <w:r w:rsidRPr="00A5037C">
              <w:rPr>
                <w:rFonts w:ascii="Arial" w:hAnsi="Arial" w:cs="Arial"/>
                <w:b/>
                <w:sz w:val="24"/>
                <w:szCs w:val="24"/>
              </w:rPr>
              <w:t>utcomes</w:t>
            </w:r>
            <w:r>
              <w:rPr>
                <w:rFonts w:ascii="Arial" w:hAnsi="Arial" w:cs="Arial"/>
                <w:b/>
                <w:sz w:val="24"/>
                <w:szCs w:val="24"/>
              </w:rPr>
              <w:t xml:space="preserve"> sought</w:t>
            </w:r>
          </w:p>
        </w:tc>
      </w:tr>
      <w:tr w:rsidR="00332318" w14:paraId="35ADBD10" w14:textId="77777777" w:rsidTr="002C383F">
        <w:tc>
          <w:tcPr>
            <w:tcW w:w="9016" w:type="dxa"/>
          </w:tcPr>
          <w:p w14:paraId="096B5EA7" w14:textId="77777777" w:rsidR="00332318" w:rsidRDefault="00332318" w:rsidP="002C383F">
            <w:pPr>
              <w:rPr>
                <w:rFonts w:ascii="Arial" w:hAnsi="Arial" w:cs="Arial"/>
                <w:sz w:val="24"/>
                <w:szCs w:val="24"/>
              </w:rPr>
            </w:pPr>
          </w:p>
          <w:p w14:paraId="771AE948" w14:textId="102BAC46" w:rsidR="00332318" w:rsidRPr="00542028" w:rsidRDefault="00332318" w:rsidP="002C383F">
            <w:pPr>
              <w:rPr>
                <w:rFonts w:ascii="Arial" w:hAnsi="Arial" w:cs="Arial"/>
                <w:sz w:val="24"/>
                <w:szCs w:val="24"/>
              </w:rPr>
            </w:pPr>
            <w:r w:rsidRPr="00542028">
              <w:rPr>
                <w:rFonts w:ascii="Arial" w:hAnsi="Arial" w:cs="Arial"/>
                <w:sz w:val="24"/>
                <w:szCs w:val="24"/>
              </w:rPr>
              <w:t>Joined up, prompt and responsive provision</w:t>
            </w:r>
            <w:r w:rsidR="00BD6C7C">
              <w:rPr>
                <w:rFonts w:ascii="Arial" w:hAnsi="Arial" w:cs="Arial"/>
                <w:sz w:val="24"/>
                <w:szCs w:val="24"/>
              </w:rPr>
              <w:t xml:space="preserve"> of support</w:t>
            </w:r>
            <w:r w:rsidRPr="00542028">
              <w:rPr>
                <w:rFonts w:ascii="Arial" w:hAnsi="Arial" w:cs="Arial"/>
                <w:sz w:val="24"/>
                <w:szCs w:val="24"/>
              </w:rPr>
              <w:t xml:space="preserve"> for </w:t>
            </w:r>
            <w:r w:rsidR="00BD6C7C">
              <w:rPr>
                <w:rFonts w:ascii="Arial" w:hAnsi="Arial" w:cs="Arial"/>
                <w:sz w:val="24"/>
                <w:szCs w:val="24"/>
              </w:rPr>
              <w:t>individuals</w:t>
            </w:r>
            <w:r w:rsidRPr="00542028">
              <w:rPr>
                <w:rFonts w:ascii="Arial" w:hAnsi="Arial" w:cs="Arial"/>
                <w:sz w:val="24"/>
                <w:szCs w:val="24"/>
              </w:rPr>
              <w:t xml:space="preserve"> under the care of adult community services and s</w:t>
            </w:r>
            <w:r w:rsidR="00BD6C7C">
              <w:rPr>
                <w:rFonts w:ascii="Arial" w:hAnsi="Arial" w:cs="Arial"/>
                <w:sz w:val="24"/>
                <w:szCs w:val="24"/>
              </w:rPr>
              <w:t>pecialist palliative care.  To include</w:t>
            </w:r>
            <w:r w:rsidRPr="00542028">
              <w:rPr>
                <w:rFonts w:ascii="Arial" w:hAnsi="Arial" w:cs="Arial"/>
                <w:sz w:val="24"/>
                <w:szCs w:val="24"/>
              </w:rPr>
              <w:t xml:space="preserve"> all aspects of care and interv</w:t>
            </w:r>
            <w:r w:rsidR="00BD6C7C">
              <w:rPr>
                <w:rFonts w:ascii="Arial" w:hAnsi="Arial" w:cs="Arial"/>
                <w:sz w:val="24"/>
                <w:szCs w:val="24"/>
              </w:rPr>
              <w:t>entions</w:t>
            </w:r>
            <w:r w:rsidR="00407F8B">
              <w:rPr>
                <w:rFonts w:ascii="Arial" w:hAnsi="Arial" w:cs="Arial"/>
                <w:sz w:val="24"/>
                <w:szCs w:val="24"/>
              </w:rPr>
              <w:t xml:space="preserve"> across all settings.</w:t>
            </w:r>
          </w:p>
          <w:p w14:paraId="5E746D55" w14:textId="77777777" w:rsidR="00332318" w:rsidRPr="005E2246" w:rsidRDefault="00332318" w:rsidP="002C383F">
            <w:pPr>
              <w:rPr>
                <w:rFonts w:ascii="Arial" w:hAnsi="Arial" w:cs="Arial"/>
                <w:color w:val="2E74B5" w:themeColor="accent1" w:themeShade="BF"/>
                <w:sz w:val="24"/>
                <w:szCs w:val="24"/>
              </w:rPr>
            </w:pPr>
          </w:p>
          <w:p w14:paraId="33935196" w14:textId="77777777" w:rsidR="00332318" w:rsidRDefault="00332318" w:rsidP="002C383F">
            <w:pPr>
              <w:rPr>
                <w:rFonts w:ascii="Arial" w:hAnsi="Arial" w:cs="Arial"/>
                <w:sz w:val="24"/>
                <w:szCs w:val="24"/>
              </w:rPr>
            </w:pPr>
          </w:p>
        </w:tc>
      </w:tr>
    </w:tbl>
    <w:p w14:paraId="653AD2EC" w14:textId="77777777" w:rsidR="00332318" w:rsidRDefault="00332318" w:rsidP="00332318">
      <w:pPr>
        <w:rPr>
          <w:rFonts w:ascii="Arial" w:hAnsi="Arial" w:cs="Arial"/>
          <w:b/>
          <w:sz w:val="24"/>
          <w:szCs w:val="24"/>
        </w:rPr>
      </w:pPr>
    </w:p>
    <w:p w14:paraId="1CBA85D9" w14:textId="77777777" w:rsidR="00332318" w:rsidRDefault="00332318" w:rsidP="00332318">
      <w:pPr>
        <w:rPr>
          <w:rFonts w:ascii="Arial" w:hAnsi="Arial" w:cs="Arial"/>
          <w:b/>
          <w:sz w:val="24"/>
          <w:szCs w:val="24"/>
        </w:rPr>
      </w:pPr>
    </w:p>
    <w:p w14:paraId="3AAD8EB4" w14:textId="77777777" w:rsidR="00332318" w:rsidRDefault="00332318" w:rsidP="00332318">
      <w:pPr>
        <w:rPr>
          <w:rFonts w:ascii="Arial" w:hAnsi="Arial" w:cs="Arial"/>
          <w:b/>
          <w:sz w:val="24"/>
          <w:szCs w:val="24"/>
        </w:rPr>
      </w:pPr>
    </w:p>
    <w:p w14:paraId="2F486410" w14:textId="77777777" w:rsidR="00332318" w:rsidRDefault="00332318" w:rsidP="00332318">
      <w:pPr>
        <w:rPr>
          <w:rFonts w:ascii="Arial" w:hAnsi="Arial" w:cs="Arial"/>
          <w:b/>
          <w:sz w:val="24"/>
          <w:szCs w:val="24"/>
        </w:rPr>
      </w:pPr>
    </w:p>
    <w:p w14:paraId="07337708" w14:textId="77777777" w:rsidR="00332318" w:rsidRPr="00542028" w:rsidRDefault="00332318" w:rsidP="00332318">
      <w:pPr>
        <w:spacing w:after="160" w:line="259" w:lineRule="auto"/>
        <w:rPr>
          <w:rFonts w:ascii="Arial" w:hAnsi="Arial" w:cs="Arial"/>
          <w:b/>
          <w:color w:val="FF0000"/>
          <w:sz w:val="24"/>
          <w:szCs w:val="24"/>
        </w:rPr>
      </w:pPr>
      <w:r>
        <w:rPr>
          <w:rFonts w:ascii="Arial" w:hAnsi="Arial" w:cs="Arial"/>
          <w:b/>
          <w:sz w:val="24"/>
          <w:szCs w:val="24"/>
        </w:rPr>
        <w:br w:type="page"/>
      </w:r>
      <w:r>
        <w:rPr>
          <w:rFonts w:ascii="Arial" w:hAnsi="Arial" w:cs="Arial"/>
          <w:b/>
          <w:sz w:val="24"/>
          <w:szCs w:val="24"/>
        </w:rPr>
        <w:lastRenderedPageBreak/>
        <w:t>11</w:t>
      </w:r>
      <w:r>
        <w:rPr>
          <w:rFonts w:ascii="Arial" w:hAnsi="Arial" w:cs="Arial"/>
          <w:b/>
          <w:sz w:val="24"/>
          <w:szCs w:val="24"/>
        </w:rPr>
        <w:tab/>
        <w:t xml:space="preserve">Condition specific services   </w:t>
      </w:r>
    </w:p>
    <w:p w14:paraId="5C6A30BE" w14:textId="77777777" w:rsidR="00332318" w:rsidRDefault="00332318" w:rsidP="00332318">
      <w:pPr>
        <w:rPr>
          <w:rFonts w:ascii="Arial" w:hAnsi="Arial" w:cs="Arial"/>
          <w:b/>
          <w:sz w:val="24"/>
          <w:szCs w:val="24"/>
        </w:rPr>
      </w:pPr>
    </w:p>
    <w:p w14:paraId="70DCC3C2" w14:textId="77777777" w:rsidR="00332318" w:rsidRDefault="00332318" w:rsidP="00332318">
      <w:pPr>
        <w:rPr>
          <w:rFonts w:ascii="Arial" w:hAnsi="Arial" w:cs="Arial"/>
          <w:b/>
          <w:bCs/>
          <w:sz w:val="24"/>
          <w:szCs w:val="24"/>
        </w:rPr>
      </w:pPr>
      <w:r w:rsidRPr="00101040">
        <w:rPr>
          <w:rFonts w:ascii="Arial" w:hAnsi="Arial" w:cs="Arial"/>
          <w:color w:val="FF0000"/>
          <w:sz w:val="24"/>
          <w:szCs w:val="24"/>
        </w:rPr>
        <w:t>.</w:t>
      </w:r>
      <w:r>
        <w:rPr>
          <w:rFonts w:ascii="Arial" w:hAnsi="Arial" w:cs="Arial"/>
          <w:b/>
          <w:bCs/>
          <w:sz w:val="24"/>
          <w:szCs w:val="24"/>
        </w:rPr>
        <w:t>Diabetes</w:t>
      </w:r>
    </w:p>
    <w:p w14:paraId="604EE867" w14:textId="77777777" w:rsidR="00332318" w:rsidRDefault="00332318" w:rsidP="00332318">
      <w:pPr>
        <w:rPr>
          <w:rFonts w:ascii="Arial" w:hAnsi="Arial" w:cs="Arial"/>
          <w:b/>
          <w:bCs/>
          <w:sz w:val="24"/>
          <w:szCs w:val="24"/>
        </w:rPr>
      </w:pPr>
    </w:p>
    <w:tbl>
      <w:tblPr>
        <w:tblStyle w:val="TableGrid"/>
        <w:tblW w:w="0" w:type="auto"/>
        <w:tblLook w:val="04A0" w:firstRow="1" w:lastRow="0" w:firstColumn="1" w:lastColumn="0" w:noHBand="0" w:noVBand="1"/>
      </w:tblPr>
      <w:tblGrid>
        <w:gridCol w:w="9016"/>
      </w:tblGrid>
      <w:tr w:rsidR="00332318" w:rsidRPr="00A5037C" w14:paraId="227A3418" w14:textId="77777777" w:rsidTr="002C383F">
        <w:tc>
          <w:tcPr>
            <w:tcW w:w="9016" w:type="dxa"/>
            <w:shd w:val="clear" w:color="auto" w:fill="DEEAF6" w:themeFill="accent1" w:themeFillTint="33"/>
          </w:tcPr>
          <w:p w14:paraId="4E36AC3B" w14:textId="77777777" w:rsidR="00332318" w:rsidRPr="00A5037C" w:rsidRDefault="00332318" w:rsidP="002C383F">
            <w:pPr>
              <w:rPr>
                <w:rFonts w:ascii="Arial" w:hAnsi="Arial" w:cs="Arial"/>
                <w:b/>
                <w:sz w:val="24"/>
                <w:szCs w:val="24"/>
              </w:rPr>
            </w:pPr>
            <w:r w:rsidRPr="00A5037C">
              <w:rPr>
                <w:rFonts w:ascii="Arial" w:hAnsi="Arial" w:cs="Arial"/>
                <w:b/>
                <w:sz w:val="24"/>
                <w:szCs w:val="24"/>
              </w:rPr>
              <w:t>Service Description</w:t>
            </w:r>
          </w:p>
        </w:tc>
      </w:tr>
      <w:tr w:rsidR="00332318" w14:paraId="6CCD465A" w14:textId="77777777" w:rsidTr="002C383F">
        <w:tc>
          <w:tcPr>
            <w:tcW w:w="9016" w:type="dxa"/>
          </w:tcPr>
          <w:p w14:paraId="7AB814E6" w14:textId="77777777" w:rsidR="00CF2E57" w:rsidRDefault="00CF2E57" w:rsidP="002C383F">
            <w:pPr>
              <w:rPr>
                <w:rFonts w:ascii="Arial" w:hAnsi="Arial" w:cs="Arial"/>
                <w:sz w:val="24"/>
                <w:szCs w:val="24"/>
              </w:rPr>
            </w:pPr>
          </w:p>
          <w:p w14:paraId="452D3C55" w14:textId="1CACAFF6" w:rsidR="00332318" w:rsidRPr="003174AE" w:rsidRDefault="00332318" w:rsidP="002C383F">
            <w:pPr>
              <w:rPr>
                <w:rFonts w:ascii="Arial" w:hAnsi="Arial" w:cs="Arial"/>
                <w:sz w:val="24"/>
                <w:szCs w:val="24"/>
              </w:rPr>
            </w:pPr>
            <w:r w:rsidRPr="003174AE">
              <w:rPr>
                <w:rFonts w:ascii="Arial" w:hAnsi="Arial" w:cs="Arial"/>
                <w:sz w:val="24"/>
                <w:szCs w:val="24"/>
              </w:rPr>
              <w:t>The overall aim</w:t>
            </w:r>
            <w:r w:rsidR="00BD6C7C">
              <w:rPr>
                <w:rFonts w:ascii="Arial" w:hAnsi="Arial" w:cs="Arial"/>
                <w:sz w:val="24"/>
                <w:szCs w:val="24"/>
              </w:rPr>
              <w:t xml:space="preserve"> of the model of care for adults </w:t>
            </w:r>
            <w:r w:rsidRPr="003174AE">
              <w:rPr>
                <w:rFonts w:ascii="Arial" w:hAnsi="Arial" w:cs="Arial"/>
                <w:sz w:val="24"/>
                <w:szCs w:val="24"/>
              </w:rPr>
              <w:t xml:space="preserve">with diabetes is to increase the capability and capacity of the healthcare system as a whole to meet the needs of growing numbers of people with </w:t>
            </w:r>
            <w:r w:rsidR="00BD6C7C">
              <w:rPr>
                <w:rFonts w:ascii="Arial" w:hAnsi="Arial" w:cs="Arial"/>
                <w:sz w:val="24"/>
                <w:szCs w:val="24"/>
              </w:rPr>
              <w:t>the condition and to ensure</w:t>
            </w:r>
            <w:r w:rsidRPr="003174AE">
              <w:rPr>
                <w:rFonts w:ascii="Arial" w:hAnsi="Arial" w:cs="Arial"/>
                <w:sz w:val="24"/>
                <w:szCs w:val="24"/>
              </w:rPr>
              <w:t xml:space="preserve"> equity of access and the highest care; within the resources available and within the local context.</w:t>
            </w:r>
          </w:p>
          <w:p w14:paraId="73706AE2" w14:textId="77777777" w:rsidR="00332318" w:rsidRPr="003174AE" w:rsidRDefault="00332318" w:rsidP="002C383F">
            <w:pPr>
              <w:rPr>
                <w:rFonts w:ascii="Arial" w:hAnsi="Arial" w:cs="Arial"/>
                <w:sz w:val="24"/>
                <w:szCs w:val="24"/>
              </w:rPr>
            </w:pPr>
          </w:p>
          <w:p w14:paraId="3AC1506B" w14:textId="6B734ED3" w:rsidR="00332318" w:rsidRPr="003174AE" w:rsidRDefault="00332318" w:rsidP="002C383F">
            <w:pPr>
              <w:rPr>
                <w:rFonts w:ascii="Arial" w:hAnsi="Arial" w:cs="Arial"/>
                <w:sz w:val="24"/>
                <w:szCs w:val="24"/>
              </w:rPr>
            </w:pPr>
            <w:r w:rsidRPr="003174AE">
              <w:rPr>
                <w:rFonts w:ascii="Arial" w:hAnsi="Arial" w:cs="Arial"/>
                <w:sz w:val="24"/>
                <w:szCs w:val="24"/>
              </w:rPr>
              <w:t xml:space="preserve">There will be an increased focus on maintaining health and wellbeing, early diagnosis and intervention, and support for </w:t>
            </w:r>
            <w:r w:rsidR="00BD6C7C">
              <w:rPr>
                <w:rFonts w:ascii="Arial" w:hAnsi="Arial" w:cs="Arial"/>
                <w:sz w:val="24"/>
                <w:szCs w:val="24"/>
              </w:rPr>
              <w:t>individuals</w:t>
            </w:r>
            <w:r w:rsidRPr="003174AE">
              <w:rPr>
                <w:rFonts w:ascii="Arial" w:hAnsi="Arial" w:cs="Arial"/>
                <w:sz w:val="24"/>
                <w:szCs w:val="24"/>
              </w:rPr>
              <w:t xml:space="preserve"> to manage their own care. </w:t>
            </w:r>
          </w:p>
          <w:p w14:paraId="2536FD80" w14:textId="77777777" w:rsidR="00332318" w:rsidRPr="003174AE" w:rsidRDefault="00332318" w:rsidP="002C383F">
            <w:pPr>
              <w:rPr>
                <w:rFonts w:ascii="Arial" w:hAnsi="Arial" w:cs="Arial"/>
                <w:sz w:val="24"/>
                <w:szCs w:val="24"/>
              </w:rPr>
            </w:pPr>
          </w:p>
          <w:p w14:paraId="49A7EF2A" w14:textId="60B946A8" w:rsidR="00332318" w:rsidRPr="003174AE" w:rsidRDefault="00332318" w:rsidP="002C383F">
            <w:pPr>
              <w:rPr>
                <w:rFonts w:ascii="Arial" w:hAnsi="Arial" w:cs="Arial"/>
                <w:sz w:val="24"/>
                <w:szCs w:val="24"/>
              </w:rPr>
            </w:pPr>
            <w:r w:rsidRPr="003174AE">
              <w:rPr>
                <w:rFonts w:ascii="Arial" w:hAnsi="Arial" w:cs="Arial"/>
                <w:sz w:val="24"/>
                <w:szCs w:val="24"/>
              </w:rPr>
              <w:t>The service will deliver tier 2 Intermediate Diabetes services and</w:t>
            </w:r>
            <w:r w:rsidR="00CF2E57">
              <w:rPr>
                <w:rFonts w:ascii="Arial" w:hAnsi="Arial" w:cs="Arial"/>
                <w:sz w:val="24"/>
                <w:szCs w:val="24"/>
              </w:rPr>
              <w:t xml:space="preserve"> tier 3 c</w:t>
            </w:r>
            <w:r w:rsidRPr="003174AE">
              <w:rPr>
                <w:rFonts w:ascii="Arial" w:hAnsi="Arial" w:cs="Arial"/>
                <w:sz w:val="24"/>
                <w:szCs w:val="24"/>
              </w:rPr>
              <w:t>onsultant adult services</w:t>
            </w:r>
            <w:r>
              <w:rPr>
                <w:rFonts w:ascii="Arial" w:hAnsi="Arial" w:cs="Arial"/>
                <w:sz w:val="24"/>
                <w:szCs w:val="24"/>
              </w:rPr>
              <w:t>, type 1 patient education and professional education in an integrated model</w:t>
            </w:r>
            <w:r w:rsidRPr="003174AE">
              <w:rPr>
                <w:rFonts w:ascii="Arial" w:hAnsi="Arial" w:cs="Arial"/>
                <w:sz w:val="24"/>
                <w:szCs w:val="24"/>
              </w:rPr>
              <w:t>.</w:t>
            </w:r>
          </w:p>
          <w:p w14:paraId="4A8F0C07" w14:textId="77777777" w:rsidR="00332318" w:rsidRDefault="00332318" w:rsidP="002C383F">
            <w:pPr>
              <w:rPr>
                <w:rFonts w:ascii="Arial" w:hAnsi="Arial" w:cs="Arial"/>
                <w:sz w:val="24"/>
                <w:szCs w:val="24"/>
              </w:rPr>
            </w:pPr>
          </w:p>
        </w:tc>
      </w:tr>
      <w:tr w:rsidR="00332318" w:rsidRPr="00A5037C" w14:paraId="12B1F21A" w14:textId="77777777" w:rsidTr="002C383F">
        <w:tc>
          <w:tcPr>
            <w:tcW w:w="9016" w:type="dxa"/>
            <w:shd w:val="clear" w:color="auto" w:fill="DEEAF6" w:themeFill="accent1" w:themeFillTint="33"/>
          </w:tcPr>
          <w:p w14:paraId="1A10D46C" w14:textId="77777777" w:rsidR="00332318" w:rsidRPr="00A5037C" w:rsidRDefault="00332318" w:rsidP="002C383F">
            <w:pPr>
              <w:rPr>
                <w:rFonts w:ascii="Arial" w:hAnsi="Arial" w:cs="Arial"/>
                <w:b/>
                <w:sz w:val="24"/>
                <w:szCs w:val="24"/>
              </w:rPr>
            </w:pPr>
            <w:r w:rsidRPr="00A5037C">
              <w:rPr>
                <w:rFonts w:ascii="Arial" w:hAnsi="Arial" w:cs="Arial"/>
                <w:b/>
                <w:sz w:val="24"/>
                <w:szCs w:val="24"/>
              </w:rPr>
              <w:t>Key areas of focus</w:t>
            </w:r>
          </w:p>
        </w:tc>
      </w:tr>
      <w:tr w:rsidR="00332318" w14:paraId="55368BF9" w14:textId="77777777" w:rsidTr="002C383F">
        <w:tc>
          <w:tcPr>
            <w:tcW w:w="9016" w:type="dxa"/>
          </w:tcPr>
          <w:p w14:paraId="6417E2AE" w14:textId="77777777" w:rsidR="00CF2E57" w:rsidRDefault="00CF2E57" w:rsidP="002C383F">
            <w:pPr>
              <w:rPr>
                <w:rFonts w:ascii="Arial" w:hAnsi="Arial" w:cs="Arial"/>
                <w:sz w:val="24"/>
                <w:szCs w:val="24"/>
              </w:rPr>
            </w:pPr>
          </w:p>
          <w:p w14:paraId="4FA19222" w14:textId="10A6A515" w:rsidR="00332318" w:rsidRPr="003174AE" w:rsidRDefault="00332318" w:rsidP="002C383F">
            <w:pPr>
              <w:rPr>
                <w:rFonts w:ascii="Arial" w:hAnsi="Arial" w:cs="Arial"/>
                <w:sz w:val="24"/>
                <w:szCs w:val="24"/>
              </w:rPr>
            </w:pPr>
            <w:r w:rsidRPr="003174AE">
              <w:rPr>
                <w:rFonts w:ascii="Arial" w:hAnsi="Arial" w:cs="Arial"/>
                <w:sz w:val="24"/>
                <w:szCs w:val="24"/>
              </w:rPr>
              <w:t>Deliver</w:t>
            </w:r>
            <w:r w:rsidR="00CF2E57">
              <w:rPr>
                <w:rFonts w:ascii="Arial" w:hAnsi="Arial" w:cs="Arial"/>
                <w:sz w:val="24"/>
                <w:szCs w:val="24"/>
              </w:rPr>
              <w:t>y of an Intermediate Diabetes Se</w:t>
            </w:r>
            <w:r w:rsidRPr="003174AE">
              <w:rPr>
                <w:rFonts w:ascii="Arial" w:hAnsi="Arial" w:cs="Arial"/>
                <w:sz w:val="24"/>
                <w:szCs w:val="24"/>
              </w:rPr>
              <w:t xml:space="preserve">rvice in the community. This service should support primary care management and be integrated across the health care system.   </w:t>
            </w:r>
          </w:p>
          <w:p w14:paraId="046FEF28" w14:textId="77777777" w:rsidR="00332318" w:rsidRPr="00B963E2" w:rsidRDefault="00332318" w:rsidP="002C383F">
            <w:pPr>
              <w:rPr>
                <w:rFonts w:ascii="Arial" w:hAnsi="Arial" w:cs="Arial"/>
              </w:rPr>
            </w:pPr>
          </w:p>
        </w:tc>
      </w:tr>
      <w:tr w:rsidR="00332318" w:rsidRPr="00A5037C" w14:paraId="53E7ED46" w14:textId="77777777" w:rsidTr="002C383F">
        <w:tc>
          <w:tcPr>
            <w:tcW w:w="9016" w:type="dxa"/>
            <w:shd w:val="clear" w:color="auto" w:fill="DEEAF6" w:themeFill="accent1" w:themeFillTint="33"/>
          </w:tcPr>
          <w:p w14:paraId="28A4C35F" w14:textId="77777777" w:rsidR="00332318" w:rsidRPr="00B963E2" w:rsidRDefault="00332318" w:rsidP="002C383F">
            <w:pPr>
              <w:rPr>
                <w:rFonts w:ascii="Arial" w:hAnsi="Arial" w:cs="Arial"/>
                <w:b/>
              </w:rPr>
            </w:pPr>
            <w:r w:rsidRPr="00B963E2">
              <w:rPr>
                <w:rFonts w:ascii="Arial" w:hAnsi="Arial" w:cs="Arial"/>
                <w:b/>
              </w:rPr>
              <w:t>Local Outcomes sought</w:t>
            </w:r>
          </w:p>
        </w:tc>
      </w:tr>
      <w:tr w:rsidR="00332318" w14:paraId="5AFFA161" w14:textId="77777777" w:rsidTr="002C383F">
        <w:tc>
          <w:tcPr>
            <w:tcW w:w="9016" w:type="dxa"/>
          </w:tcPr>
          <w:p w14:paraId="03601511" w14:textId="77777777" w:rsidR="00CF2E57" w:rsidRDefault="00CF2E57" w:rsidP="002C383F">
            <w:pPr>
              <w:rPr>
                <w:rFonts w:ascii="Arial" w:hAnsi="Arial" w:cs="Arial"/>
                <w:sz w:val="24"/>
                <w:szCs w:val="24"/>
              </w:rPr>
            </w:pPr>
          </w:p>
          <w:p w14:paraId="03868780" w14:textId="729108A2" w:rsidR="00332318" w:rsidRPr="003174AE" w:rsidRDefault="00CF2E57" w:rsidP="002C383F">
            <w:pPr>
              <w:rPr>
                <w:rFonts w:ascii="Arial" w:hAnsi="Arial" w:cs="Arial"/>
                <w:sz w:val="24"/>
                <w:szCs w:val="24"/>
              </w:rPr>
            </w:pPr>
            <w:r>
              <w:rPr>
                <w:rFonts w:ascii="Arial" w:hAnsi="Arial" w:cs="Arial"/>
                <w:sz w:val="24"/>
                <w:szCs w:val="24"/>
              </w:rPr>
              <w:t>Improvement in d</w:t>
            </w:r>
            <w:r w:rsidR="00332318" w:rsidRPr="003174AE">
              <w:rPr>
                <w:rFonts w:ascii="Arial" w:hAnsi="Arial" w:cs="Arial"/>
                <w:sz w:val="24"/>
                <w:szCs w:val="24"/>
              </w:rPr>
              <w:t>iabetes treatment targets performance</w:t>
            </w:r>
          </w:p>
          <w:p w14:paraId="5B08F0A5" w14:textId="7C2D9D63" w:rsidR="00332318" w:rsidRPr="003174AE" w:rsidRDefault="00CF2E57" w:rsidP="002C383F">
            <w:pPr>
              <w:rPr>
                <w:rFonts w:ascii="Arial" w:hAnsi="Arial" w:cs="Arial"/>
                <w:sz w:val="24"/>
                <w:szCs w:val="24"/>
              </w:rPr>
            </w:pPr>
            <w:r>
              <w:rPr>
                <w:rFonts w:ascii="Arial" w:hAnsi="Arial" w:cs="Arial"/>
                <w:sz w:val="24"/>
                <w:szCs w:val="24"/>
              </w:rPr>
              <w:t>Improvement in d</w:t>
            </w:r>
            <w:r w:rsidR="00332318" w:rsidRPr="003174AE">
              <w:rPr>
                <w:rFonts w:ascii="Arial" w:hAnsi="Arial" w:cs="Arial"/>
                <w:sz w:val="24"/>
                <w:szCs w:val="24"/>
              </w:rPr>
              <w:t>iabetes care processes performance</w:t>
            </w:r>
          </w:p>
          <w:p w14:paraId="0104DE29" w14:textId="77777777" w:rsidR="00332318" w:rsidRPr="003174AE" w:rsidRDefault="00332318" w:rsidP="002C383F">
            <w:pPr>
              <w:rPr>
                <w:rFonts w:ascii="Arial" w:hAnsi="Arial" w:cs="Arial"/>
                <w:sz w:val="24"/>
                <w:szCs w:val="24"/>
              </w:rPr>
            </w:pPr>
            <w:r w:rsidRPr="003174AE">
              <w:rPr>
                <w:rFonts w:ascii="Arial" w:hAnsi="Arial" w:cs="Arial"/>
                <w:sz w:val="24"/>
                <w:szCs w:val="24"/>
              </w:rPr>
              <w:t>Reduction in secondary care outpatient activity</w:t>
            </w:r>
          </w:p>
          <w:p w14:paraId="32CB73CE" w14:textId="621E0F70" w:rsidR="00332318" w:rsidRDefault="00332318" w:rsidP="002C383F">
            <w:pPr>
              <w:rPr>
                <w:rFonts w:ascii="Arial" w:hAnsi="Arial" w:cs="Arial"/>
                <w:sz w:val="24"/>
                <w:szCs w:val="24"/>
              </w:rPr>
            </w:pPr>
            <w:r w:rsidRPr="003174AE">
              <w:rPr>
                <w:rFonts w:ascii="Arial" w:hAnsi="Arial" w:cs="Arial"/>
                <w:sz w:val="24"/>
                <w:szCs w:val="24"/>
              </w:rPr>
              <w:t xml:space="preserve">Improvement </w:t>
            </w:r>
            <w:r w:rsidR="00CF2E57">
              <w:rPr>
                <w:rFonts w:ascii="Arial" w:hAnsi="Arial" w:cs="Arial"/>
                <w:sz w:val="24"/>
                <w:szCs w:val="24"/>
              </w:rPr>
              <w:t>in Type 1 education performance</w:t>
            </w:r>
          </w:p>
          <w:p w14:paraId="41A3ECEA" w14:textId="48C49504" w:rsidR="00BD6C7C" w:rsidRPr="003174AE" w:rsidRDefault="00BD6C7C" w:rsidP="002C383F">
            <w:pPr>
              <w:rPr>
                <w:rFonts w:ascii="Arial" w:hAnsi="Arial" w:cs="Arial"/>
                <w:sz w:val="24"/>
                <w:szCs w:val="24"/>
              </w:rPr>
            </w:pPr>
            <w:r>
              <w:rPr>
                <w:rFonts w:ascii="Arial" w:hAnsi="Arial" w:cs="Arial"/>
                <w:sz w:val="24"/>
                <w:szCs w:val="24"/>
              </w:rPr>
              <w:t xml:space="preserve">Individuals to have </w:t>
            </w:r>
            <w:proofErr w:type="spellStart"/>
            <w:r>
              <w:rPr>
                <w:rFonts w:ascii="Arial" w:hAnsi="Arial" w:cs="Arial"/>
                <w:sz w:val="24"/>
                <w:szCs w:val="24"/>
              </w:rPr>
              <w:t>self care</w:t>
            </w:r>
            <w:proofErr w:type="spellEnd"/>
            <w:r>
              <w:rPr>
                <w:rFonts w:ascii="Arial" w:hAnsi="Arial" w:cs="Arial"/>
                <w:sz w:val="24"/>
                <w:szCs w:val="24"/>
              </w:rPr>
              <w:t xml:space="preserve"> plans in place </w:t>
            </w:r>
          </w:p>
          <w:p w14:paraId="4226866B" w14:textId="77777777" w:rsidR="00332318" w:rsidRPr="00B963E2" w:rsidRDefault="00332318" w:rsidP="002C383F">
            <w:pPr>
              <w:rPr>
                <w:rFonts w:ascii="Arial" w:hAnsi="Arial" w:cs="Arial"/>
              </w:rPr>
            </w:pPr>
          </w:p>
        </w:tc>
      </w:tr>
    </w:tbl>
    <w:p w14:paraId="1BDEFAFB" w14:textId="77777777" w:rsidR="00332318" w:rsidRDefault="00332318" w:rsidP="00332318">
      <w:pPr>
        <w:rPr>
          <w:rFonts w:ascii="Arial" w:hAnsi="Arial" w:cs="Arial"/>
          <w:b/>
          <w:bCs/>
          <w:sz w:val="24"/>
          <w:szCs w:val="24"/>
        </w:rPr>
      </w:pPr>
    </w:p>
    <w:p w14:paraId="544F2282" w14:textId="77777777" w:rsidR="00332318" w:rsidRDefault="00332318" w:rsidP="00332318">
      <w:pPr>
        <w:rPr>
          <w:rFonts w:ascii="Arial" w:hAnsi="Arial" w:cs="Arial"/>
          <w:b/>
          <w:bCs/>
          <w:sz w:val="24"/>
          <w:szCs w:val="24"/>
        </w:rPr>
      </w:pPr>
    </w:p>
    <w:p w14:paraId="7AEBBF52" w14:textId="77777777" w:rsidR="00332318" w:rsidRDefault="00332318" w:rsidP="00332318">
      <w:pPr>
        <w:rPr>
          <w:rFonts w:ascii="Arial" w:hAnsi="Arial" w:cs="Arial"/>
          <w:b/>
          <w:bCs/>
          <w:sz w:val="24"/>
          <w:szCs w:val="24"/>
        </w:rPr>
      </w:pPr>
    </w:p>
    <w:p w14:paraId="4117B4C9" w14:textId="77777777" w:rsidR="00332318" w:rsidRDefault="00332318" w:rsidP="00332318">
      <w:pPr>
        <w:rPr>
          <w:rFonts w:ascii="Arial" w:hAnsi="Arial" w:cs="Arial"/>
          <w:b/>
          <w:bCs/>
          <w:sz w:val="24"/>
          <w:szCs w:val="24"/>
        </w:rPr>
      </w:pPr>
    </w:p>
    <w:p w14:paraId="457F5092" w14:textId="77777777" w:rsidR="00332318" w:rsidRDefault="00332318" w:rsidP="00332318">
      <w:pPr>
        <w:rPr>
          <w:rFonts w:ascii="Arial" w:hAnsi="Arial" w:cs="Arial"/>
          <w:b/>
          <w:bCs/>
          <w:sz w:val="24"/>
          <w:szCs w:val="24"/>
        </w:rPr>
      </w:pPr>
    </w:p>
    <w:p w14:paraId="4042CACE" w14:textId="77777777" w:rsidR="00332318" w:rsidRDefault="00332318" w:rsidP="00332318">
      <w:pPr>
        <w:rPr>
          <w:rFonts w:ascii="Arial" w:hAnsi="Arial" w:cs="Arial"/>
          <w:b/>
          <w:bCs/>
          <w:sz w:val="24"/>
          <w:szCs w:val="24"/>
        </w:rPr>
      </w:pPr>
    </w:p>
    <w:p w14:paraId="5D6B0B8A" w14:textId="77777777" w:rsidR="00332318" w:rsidRDefault="00332318" w:rsidP="00332318">
      <w:pPr>
        <w:rPr>
          <w:rFonts w:ascii="Arial" w:hAnsi="Arial" w:cs="Arial"/>
          <w:b/>
          <w:bCs/>
          <w:sz w:val="24"/>
          <w:szCs w:val="24"/>
        </w:rPr>
      </w:pPr>
    </w:p>
    <w:p w14:paraId="6EA68AA4" w14:textId="77777777" w:rsidR="00332318" w:rsidRDefault="00332318" w:rsidP="00332318">
      <w:pPr>
        <w:rPr>
          <w:rFonts w:ascii="Arial" w:hAnsi="Arial" w:cs="Arial"/>
          <w:b/>
          <w:bCs/>
          <w:sz w:val="24"/>
          <w:szCs w:val="24"/>
        </w:rPr>
      </w:pPr>
    </w:p>
    <w:p w14:paraId="0621A9CC" w14:textId="77777777" w:rsidR="00332318" w:rsidRDefault="00332318" w:rsidP="00332318">
      <w:pPr>
        <w:rPr>
          <w:rFonts w:ascii="Arial" w:hAnsi="Arial" w:cs="Arial"/>
          <w:b/>
          <w:bCs/>
          <w:sz w:val="24"/>
          <w:szCs w:val="24"/>
        </w:rPr>
      </w:pPr>
    </w:p>
    <w:p w14:paraId="547BA018" w14:textId="77777777" w:rsidR="00332318" w:rsidRDefault="00332318" w:rsidP="00332318">
      <w:pPr>
        <w:rPr>
          <w:rFonts w:ascii="Arial" w:hAnsi="Arial" w:cs="Arial"/>
          <w:b/>
          <w:bCs/>
          <w:sz w:val="24"/>
          <w:szCs w:val="24"/>
        </w:rPr>
      </w:pPr>
    </w:p>
    <w:p w14:paraId="25B9A046" w14:textId="77777777" w:rsidR="00332318" w:rsidRDefault="00332318" w:rsidP="00332318">
      <w:pPr>
        <w:rPr>
          <w:rFonts w:ascii="Arial" w:hAnsi="Arial" w:cs="Arial"/>
          <w:b/>
          <w:bCs/>
          <w:sz w:val="24"/>
          <w:szCs w:val="24"/>
        </w:rPr>
      </w:pPr>
    </w:p>
    <w:p w14:paraId="5D4651F4" w14:textId="77777777" w:rsidR="00332318" w:rsidRDefault="00332318" w:rsidP="00332318">
      <w:pPr>
        <w:rPr>
          <w:rFonts w:ascii="Arial" w:hAnsi="Arial" w:cs="Arial"/>
          <w:b/>
          <w:bCs/>
          <w:sz w:val="24"/>
          <w:szCs w:val="24"/>
        </w:rPr>
      </w:pPr>
    </w:p>
    <w:p w14:paraId="6DC2E424" w14:textId="77777777" w:rsidR="00332318" w:rsidRDefault="00332318" w:rsidP="00332318">
      <w:pPr>
        <w:rPr>
          <w:rFonts w:ascii="Arial" w:hAnsi="Arial" w:cs="Arial"/>
          <w:b/>
          <w:bCs/>
          <w:sz w:val="24"/>
          <w:szCs w:val="24"/>
        </w:rPr>
      </w:pPr>
    </w:p>
    <w:p w14:paraId="68B7257F" w14:textId="77777777" w:rsidR="00332318" w:rsidRDefault="00332318" w:rsidP="00332318">
      <w:pPr>
        <w:rPr>
          <w:rFonts w:ascii="Arial" w:hAnsi="Arial" w:cs="Arial"/>
          <w:b/>
          <w:bCs/>
          <w:sz w:val="24"/>
          <w:szCs w:val="24"/>
        </w:rPr>
      </w:pPr>
    </w:p>
    <w:p w14:paraId="5526730B" w14:textId="77777777" w:rsidR="00332318" w:rsidRDefault="00332318" w:rsidP="00332318">
      <w:pPr>
        <w:rPr>
          <w:rFonts w:ascii="Arial" w:hAnsi="Arial" w:cs="Arial"/>
          <w:b/>
          <w:bCs/>
          <w:sz w:val="24"/>
          <w:szCs w:val="24"/>
        </w:rPr>
      </w:pPr>
    </w:p>
    <w:p w14:paraId="3F185B24" w14:textId="77777777" w:rsidR="00332318" w:rsidRDefault="00332318" w:rsidP="00332318">
      <w:pPr>
        <w:rPr>
          <w:rFonts w:ascii="Arial" w:hAnsi="Arial" w:cs="Arial"/>
          <w:b/>
          <w:bCs/>
          <w:sz w:val="24"/>
          <w:szCs w:val="24"/>
        </w:rPr>
      </w:pPr>
    </w:p>
    <w:p w14:paraId="246D4E5E" w14:textId="77777777" w:rsidR="00332318" w:rsidRDefault="00332318" w:rsidP="00332318">
      <w:pPr>
        <w:rPr>
          <w:rFonts w:ascii="Arial" w:hAnsi="Arial" w:cs="Arial"/>
          <w:b/>
          <w:bCs/>
          <w:sz w:val="24"/>
          <w:szCs w:val="24"/>
        </w:rPr>
      </w:pPr>
    </w:p>
    <w:p w14:paraId="3A8F84EB" w14:textId="723D3E1C" w:rsidR="00332318" w:rsidRDefault="00332318" w:rsidP="00332318">
      <w:pPr>
        <w:rPr>
          <w:rFonts w:ascii="Arial" w:hAnsi="Arial" w:cs="Arial"/>
          <w:b/>
          <w:bCs/>
          <w:sz w:val="24"/>
          <w:szCs w:val="24"/>
        </w:rPr>
      </w:pPr>
      <w:r>
        <w:rPr>
          <w:rFonts w:ascii="Arial" w:hAnsi="Arial" w:cs="Arial"/>
          <w:b/>
          <w:bCs/>
          <w:sz w:val="24"/>
          <w:szCs w:val="24"/>
        </w:rPr>
        <w:lastRenderedPageBreak/>
        <w:t xml:space="preserve">Stroke </w:t>
      </w:r>
    </w:p>
    <w:p w14:paraId="2EEAFCBF" w14:textId="77777777" w:rsidR="00332318" w:rsidRDefault="00332318" w:rsidP="00332318">
      <w:pPr>
        <w:rPr>
          <w:rFonts w:ascii="Arial" w:hAnsi="Arial" w:cs="Arial"/>
          <w:b/>
          <w:bCs/>
          <w:sz w:val="24"/>
          <w:szCs w:val="24"/>
        </w:rPr>
      </w:pPr>
    </w:p>
    <w:tbl>
      <w:tblPr>
        <w:tblStyle w:val="TableGrid"/>
        <w:tblW w:w="0" w:type="auto"/>
        <w:tblLook w:val="04A0" w:firstRow="1" w:lastRow="0" w:firstColumn="1" w:lastColumn="0" w:noHBand="0" w:noVBand="1"/>
      </w:tblPr>
      <w:tblGrid>
        <w:gridCol w:w="9016"/>
      </w:tblGrid>
      <w:tr w:rsidR="00332318" w:rsidRPr="00A5037C" w14:paraId="7369C4A0" w14:textId="77777777" w:rsidTr="002C383F">
        <w:tc>
          <w:tcPr>
            <w:tcW w:w="9016" w:type="dxa"/>
            <w:shd w:val="clear" w:color="auto" w:fill="DEEAF6" w:themeFill="accent1" w:themeFillTint="33"/>
          </w:tcPr>
          <w:p w14:paraId="07EEE8E8" w14:textId="77777777" w:rsidR="00332318" w:rsidRPr="00A5037C" w:rsidRDefault="00332318" w:rsidP="002C383F">
            <w:pPr>
              <w:rPr>
                <w:rFonts w:ascii="Arial" w:hAnsi="Arial" w:cs="Arial"/>
                <w:b/>
                <w:sz w:val="24"/>
                <w:szCs w:val="24"/>
              </w:rPr>
            </w:pPr>
            <w:r w:rsidRPr="00A5037C">
              <w:rPr>
                <w:rFonts w:ascii="Arial" w:hAnsi="Arial" w:cs="Arial"/>
                <w:b/>
                <w:sz w:val="24"/>
                <w:szCs w:val="24"/>
              </w:rPr>
              <w:t>Service Description</w:t>
            </w:r>
          </w:p>
        </w:tc>
      </w:tr>
      <w:tr w:rsidR="00332318" w14:paraId="0A4E3BE4" w14:textId="77777777" w:rsidTr="002C383F">
        <w:tc>
          <w:tcPr>
            <w:tcW w:w="9016" w:type="dxa"/>
          </w:tcPr>
          <w:p w14:paraId="0AEE7A6C" w14:textId="77777777" w:rsidR="009E3F26" w:rsidRDefault="009E3F26" w:rsidP="002C383F">
            <w:pPr>
              <w:spacing w:before="100" w:beforeAutospacing="1" w:after="100" w:afterAutospacing="1"/>
              <w:rPr>
                <w:rFonts w:ascii="Arial" w:eastAsia="Times New Roman" w:hAnsi="Arial" w:cs="Arial"/>
                <w:sz w:val="24"/>
                <w:szCs w:val="24"/>
                <w:lang w:val="en" w:eastAsia="en-GB"/>
              </w:rPr>
            </w:pPr>
          </w:p>
          <w:p w14:paraId="3BA91EBE" w14:textId="77777777" w:rsidR="00332318" w:rsidRPr="00B963E2" w:rsidRDefault="00332318" w:rsidP="002C383F">
            <w:pPr>
              <w:spacing w:before="100" w:beforeAutospacing="1" w:after="100" w:afterAutospacing="1"/>
              <w:rPr>
                <w:rFonts w:ascii="Arial" w:eastAsia="Times New Roman" w:hAnsi="Arial" w:cs="Arial"/>
                <w:sz w:val="24"/>
                <w:szCs w:val="24"/>
                <w:lang w:val="en" w:eastAsia="en-GB"/>
              </w:rPr>
            </w:pPr>
            <w:r w:rsidRPr="003174AE">
              <w:rPr>
                <w:rFonts w:ascii="Arial" w:eastAsia="Times New Roman" w:hAnsi="Arial" w:cs="Arial"/>
                <w:sz w:val="24"/>
                <w:szCs w:val="24"/>
                <w:lang w:val="en" w:eastAsia="en-GB"/>
              </w:rPr>
              <w:t xml:space="preserve">Stroke Early Supported Discharge Teams provides early, intensive rehabilitation service for stroke patients. </w:t>
            </w:r>
          </w:p>
          <w:p w14:paraId="620D3929" w14:textId="5B63D459" w:rsidR="00332318" w:rsidRPr="00B963E2" w:rsidRDefault="00332318" w:rsidP="002C383F">
            <w:pPr>
              <w:spacing w:before="100" w:beforeAutospacing="1" w:after="100" w:afterAutospacing="1"/>
              <w:rPr>
                <w:rFonts w:ascii="Arial" w:eastAsia="Times New Roman" w:hAnsi="Arial" w:cs="Arial"/>
                <w:sz w:val="24"/>
                <w:szCs w:val="24"/>
                <w:lang w:val="en" w:eastAsia="en-GB"/>
              </w:rPr>
            </w:pPr>
            <w:r w:rsidRPr="003174AE">
              <w:rPr>
                <w:rFonts w:ascii="Arial" w:eastAsia="Times New Roman" w:hAnsi="Arial" w:cs="Arial"/>
                <w:sz w:val="24"/>
                <w:szCs w:val="24"/>
                <w:lang w:val="en" w:eastAsia="en-GB"/>
              </w:rPr>
              <w:t xml:space="preserve">Teams </w:t>
            </w:r>
            <w:r w:rsidR="00BD6C7C">
              <w:rPr>
                <w:rFonts w:ascii="Arial" w:eastAsia="Times New Roman" w:hAnsi="Arial" w:cs="Arial"/>
                <w:sz w:val="24"/>
                <w:szCs w:val="24"/>
                <w:lang w:val="en" w:eastAsia="en-GB"/>
              </w:rPr>
              <w:t>support individuals</w:t>
            </w:r>
            <w:r w:rsidRPr="003174AE">
              <w:rPr>
                <w:rFonts w:ascii="Arial" w:eastAsia="Times New Roman" w:hAnsi="Arial" w:cs="Arial"/>
                <w:sz w:val="24"/>
                <w:szCs w:val="24"/>
                <w:lang w:val="en" w:eastAsia="en-GB"/>
              </w:rPr>
              <w:t xml:space="preserve"> to leave hospital </w:t>
            </w:r>
            <w:r w:rsidR="00BD6C7C">
              <w:rPr>
                <w:rFonts w:ascii="Arial" w:eastAsia="Times New Roman" w:hAnsi="Arial" w:cs="Arial"/>
                <w:sz w:val="24"/>
                <w:szCs w:val="24"/>
                <w:lang w:val="en" w:eastAsia="en-GB"/>
              </w:rPr>
              <w:t>at the earliest opportunity</w:t>
            </w:r>
            <w:r w:rsidRPr="003174AE">
              <w:rPr>
                <w:rFonts w:ascii="Arial" w:eastAsia="Times New Roman" w:hAnsi="Arial" w:cs="Arial"/>
                <w:sz w:val="24"/>
                <w:szCs w:val="24"/>
                <w:lang w:val="en" w:eastAsia="en-GB"/>
              </w:rPr>
              <w:t xml:space="preserve"> and re</w:t>
            </w:r>
            <w:r w:rsidR="009E3F26">
              <w:rPr>
                <w:rFonts w:ascii="Arial" w:eastAsia="Times New Roman" w:hAnsi="Arial" w:cs="Arial"/>
                <w:sz w:val="24"/>
                <w:szCs w:val="24"/>
                <w:lang w:val="en" w:eastAsia="en-GB"/>
              </w:rPr>
              <w:t>turn to their own homes so that independence</w:t>
            </w:r>
            <w:r w:rsidRPr="003174AE">
              <w:rPr>
                <w:rFonts w:ascii="Arial" w:eastAsia="Times New Roman" w:hAnsi="Arial" w:cs="Arial"/>
                <w:sz w:val="24"/>
                <w:szCs w:val="24"/>
                <w:lang w:val="en" w:eastAsia="en-GB"/>
              </w:rPr>
              <w:t xml:space="preserve"> can </w:t>
            </w:r>
            <w:r w:rsidR="009E3F26">
              <w:rPr>
                <w:rFonts w:ascii="Arial" w:eastAsia="Times New Roman" w:hAnsi="Arial" w:cs="Arial"/>
                <w:sz w:val="24"/>
                <w:szCs w:val="24"/>
                <w:lang w:val="en" w:eastAsia="en-GB"/>
              </w:rPr>
              <w:t xml:space="preserve">be </w:t>
            </w:r>
            <w:proofErr w:type="spellStart"/>
            <w:r w:rsidRPr="003174AE">
              <w:rPr>
                <w:rFonts w:ascii="Arial" w:eastAsia="Times New Roman" w:hAnsi="Arial" w:cs="Arial"/>
                <w:sz w:val="24"/>
                <w:szCs w:val="24"/>
                <w:lang w:val="en" w:eastAsia="en-GB"/>
              </w:rPr>
              <w:t>maximise</w:t>
            </w:r>
            <w:r w:rsidR="009E3F26">
              <w:rPr>
                <w:rFonts w:ascii="Arial" w:eastAsia="Times New Roman" w:hAnsi="Arial" w:cs="Arial"/>
                <w:sz w:val="24"/>
                <w:szCs w:val="24"/>
                <w:lang w:val="en" w:eastAsia="en-GB"/>
              </w:rPr>
              <w:t>d</w:t>
            </w:r>
            <w:proofErr w:type="spellEnd"/>
            <w:r w:rsidRPr="003174AE">
              <w:rPr>
                <w:rFonts w:ascii="Arial" w:eastAsia="Times New Roman" w:hAnsi="Arial" w:cs="Arial"/>
                <w:sz w:val="24"/>
                <w:szCs w:val="24"/>
                <w:lang w:val="en" w:eastAsia="en-GB"/>
              </w:rPr>
              <w:t xml:space="preserve"> as quickly as possible </w:t>
            </w:r>
            <w:r w:rsidR="009E3F26">
              <w:rPr>
                <w:rFonts w:ascii="Arial" w:eastAsia="Times New Roman" w:hAnsi="Arial" w:cs="Arial"/>
                <w:sz w:val="24"/>
                <w:szCs w:val="24"/>
                <w:lang w:val="en" w:eastAsia="en-GB"/>
              </w:rPr>
              <w:t>following</w:t>
            </w:r>
            <w:r w:rsidRPr="003174AE">
              <w:rPr>
                <w:rFonts w:ascii="Arial" w:eastAsia="Times New Roman" w:hAnsi="Arial" w:cs="Arial"/>
                <w:sz w:val="24"/>
                <w:szCs w:val="24"/>
                <w:lang w:val="en" w:eastAsia="en-GB"/>
              </w:rPr>
              <w:t xml:space="preserve"> stroke.</w:t>
            </w:r>
          </w:p>
          <w:p w14:paraId="3056C771" w14:textId="3370943C" w:rsidR="00332318" w:rsidRPr="003174AE" w:rsidRDefault="00332318" w:rsidP="002C383F">
            <w:pPr>
              <w:pStyle w:val="Default"/>
              <w:widowControl w:val="0"/>
              <w:numPr>
                <w:ilvl w:val="0"/>
                <w:numId w:val="34"/>
              </w:numPr>
              <w:rPr>
                <w:color w:val="auto"/>
              </w:rPr>
            </w:pPr>
            <w:r w:rsidRPr="003174AE">
              <w:rPr>
                <w:color w:val="auto"/>
              </w:rPr>
              <w:t>To provide an individual bes</w:t>
            </w:r>
            <w:r w:rsidR="009E3F26">
              <w:rPr>
                <w:color w:val="auto"/>
              </w:rPr>
              <w:t xml:space="preserve">poke package of rehabilitation </w:t>
            </w:r>
            <w:r w:rsidRPr="003174AE">
              <w:rPr>
                <w:color w:val="auto"/>
              </w:rPr>
              <w:t xml:space="preserve">for </w:t>
            </w:r>
            <w:r w:rsidR="009E3F26">
              <w:rPr>
                <w:color w:val="auto"/>
              </w:rPr>
              <w:t>eligible individuals following a stroke</w:t>
            </w:r>
            <w:r w:rsidRPr="003174AE">
              <w:rPr>
                <w:color w:val="auto"/>
              </w:rPr>
              <w:t xml:space="preserve"> in their own home,</w:t>
            </w:r>
            <w:r w:rsidR="009E3F26">
              <w:rPr>
                <w:color w:val="auto"/>
              </w:rPr>
              <w:t xml:space="preserve"> </w:t>
            </w:r>
            <w:r w:rsidRPr="003174AE">
              <w:rPr>
                <w:color w:val="auto"/>
              </w:rPr>
              <w:t>7-days a week</w:t>
            </w:r>
          </w:p>
          <w:p w14:paraId="0C2E02F6" w14:textId="18B59B48" w:rsidR="00332318" w:rsidRPr="003174AE" w:rsidRDefault="00332318" w:rsidP="002C383F">
            <w:pPr>
              <w:pStyle w:val="Default"/>
              <w:widowControl w:val="0"/>
              <w:numPr>
                <w:ilvl w:val="0"/>
                <w:numId w:val="34"/>
              </w:numPr>
              <w:rPr>
                <w:color w:val="auto"/>
              </w:rPr>
            </w:pPr>
            <w:r w:rsidRPr="003174AE">
              <w:rPr>
                <w:color w:val="auto"/>
              </w:rPr>
              <w:t xml:space="preserve">To improve the uptake of early supported discharge services </w:t>
            </w:r>
            <w:r w:rsidR="009E3F26">
              <w:rPr>
                <w:color w:val="auto"/>
              </w:rPr>
              <w:t>for individuals</w:t>
            </w:r>
            <w:r w:rsidRPr="003174AE">
              <w:rPr>
                <w:color w:val="auto"/>
              </w:rPr>
              <w:t xml:space="preserve"> with a </w:t>
            </w:r>
            <w:proofErr w:type="spellStart"/>
            <w:r w:rsidRPr="003174AE">
              <w:rPr>
                <w:color w:val="auto"/>
              </w:rPr>
              <w:t>Barthel</w:t>
            </w:r>
            <w:proofErr w:type="spellEnd"/>
            <w:r w:rsidRPr="003174AE">
              <w:rPr>
                <w:color w:val="auto"/>
              </w:rPr>
              <w:t xml:space="preserve"> Score greater than 9</w:t>
            </w:r>
          </w:p>
          <w:p w14:paraId="5C3440BA" w14:textId="0A12E73C" w:rsidR="00332318" w:rsidRPr="003174AE" w:rsidRDefault="00332318" w:rsidP="002C383F">
            <w:pPr>
              <w:pStyle w:val="Default"/>
              <w:widowControl w:val="0"/>
              <w:numPr>
                <w:ilvl w:val="0"/>
                <w:numId w:val="34"/>
              </w:numPr>
              <w:rPr>
                <w:color w:val="auto"/>
              </w:rPr>
            </w:pPr>
            <w:r w:rsidRPr="003174AE">
              <w:rPr>
                <w:color w:val="auto"/>
              </w:rPr>
              <w:t>To ensure carers are appropriately educated and trained to recognise common causes of illness</w:t>
            </w:r>
            <w:r w:rsidR="009E3F26">
              <w:rPr>
                <w:color w:val="auto"/>
              </w:rPr>
              <w:t xml:space="preserve"> following stroke</w:t>
            </w:r>
            <w:r w:rsidRPr="003174AE">
              <w:rPr>
                <w:color w:val="auto"/>
              </w:rPr>
              <w:t xml:space="preserve"> that result in avoidable admissions e.g. constipation, urinary tract infection</w:t>
            </w:r>
          </w:p>
          <w:p w14:paraId="5BA40399" w14:textId="77777777" w:rsidR="00332318" w:rsidRPr="003174AE" w:rsidRDefault="00332318" w:rsidP="002C383F">
            <w:pPr>
              <w:pStyle w:val="Default"/>
              <w:widowControl w:val="0"/>
              <w:numPr>
                <w:ilvl w:val="0"/>
                <w:numId w:val="34"/>
              </w:numPr>
              <w:rPr>
                <w:color w:val="auto"/>
              </w:rPr>
            </w:pPr>
            <w:r w:rsidRPr="003174AE">
              <w:rPr>
                <w:color w:val="auto"/>
              </w:rPr>
              <w:t xml:space="preserve">To contribute to reductions in hospital re-admission rates </w:t>
            </w:r>
          </w:p>
          <w:p w14:paraId="3E2AF13A" w14:textId="70E16BEA" w:rsidR="00332318" w:rsidRPr="003174AE" w:rsidRDefault="00332318" w:rsidP="002C383F">
            <w:pPr>
              <w:pStyle w:val="Default"/>
              <w:widowControl w:val="0"/>
              <w:numPr>
                <w:ilvl w:val="0"/>
                <w:numId w:val="34"/>
              </w:numPr>
              <w:rPr>
                <w:color w:val="auto"/>
              </w:rPr>
            </w:pPr>
            <w:r w:rsidRPr="003174AE">
              <w:rPr>
                <w:color w:val="auto"/>
              </w:rPr>
              <w:t xml:space="preserve">To facilitate timely discharge from inpatient facilities </w:t>
            </w:r>
          </w:p>
          <w:p w14:paraId="10752673" w14:textId="77777777" w:rsidR="00332318" w:rsidRPr="003174AE" w:rsidRDefault="00332318" w:rsidP="002C383F">
            <w:pPr>
              <w:pStyle w:val="Default"/>
              <w:widowControl w:val="0"/>
              <w:numPr>
                <w:ilvl w:val="0"/>
                <w:numId w:val="34"/>
              </w:numPr>
              <w:rPr>
                <w:color w:val="auto"/>
              </w:rPr>
            </w:pPr>
            <w:r w:rsidRPr="003174AE">
              <w:rPr>
                <w:color w:val="auto"/>
              </w:rPr>
              <w:t>To facilitate a reduction in length of hospital stay following diagnosis of stroke</w:t>
            </w:r>
          </w:p>
          <w:p w14:paraId="7950BE39" w14:textId="60521A7C" w:rsidR="00332318" w:rsidRPr="003174AE" w:rsidRDefault="00CF2E57" w:rsidP="002C383F">
            <w:pPr>
              <w:pStyle w:val="Default"/>
              <w:widowControl w:val="0"/>
              <w:numPr>
                <w:ilvl w:val="0"/>
                <w:numId w:val="34"/>
              </w:numPr>
              <w:rPr>
                <w:color w:val="auto"/>
              </w:rPr>
            </w:pPr>
            <w:r>
              <w:rPr>
                <w:color w:val="auto"/>
              </w:rPr>
              <w:t>To ensure equity of access to early s</w:t>
            </w:r>
            <w:r w:rsidR="00332318" w:rsidRPr="003174AE">
              <w:rPr>
                <w:color w:val="auto"/>
              </w:rPr>
              <w:t>upporte</w:t>
            </w:r>
            <w:r>
              <w:rPr>
                <w:color w:val="auto"/>
              </w:rPr>
              <w:t>d d</w:t>
            </w:r>
            <w:r w:rsidR="00332318" w:rsidRPr="003174AE">
              <w:rPr>
                <w:color w:val="auto"/>
              </w:rPr>
              <w:t>ischarge</w:t>
            </w:r>
          </w:p>
          <w:p w14:paraId="299E969B" w14:textId="77777777" w:rsidR="00332318" w:rsidRPr="003174AE" w:rsidRDefault="00332318" w:rsidP="002C383F">
            <w:pPr>
              <w:pStyle w:val="Default"/>
              <w:widowControl w:val="0"/>
              <w:numPr>
                <w:ilvl w:val="0"/>
                <w:numId w:val="34"/>
              </w:numPr>
              <w:rPr>
                <w:color w:val="auto"/>
              </w:rPr>
            </w:pPr>
            <w:r w:rsidRPr="003174AE">
              <w:rPr>
                <w:color w:val="auto"/>
              </w:rPr>
              <w:t>To reduce the likelihood of mental health problems in carers and patients</w:t>
            </w:r>
          </w:p>
          <w:p w14:paraId="44048290" w14:textId="12F5E7F9" w:rsidR="00332318" w:rsidRPr="003174AE" w:rsidRDefault="00332318" w:rsidP="002C383F">
            <w:pPr>
              <w:pStyle w:val="Default"/>
              <w:widowControl w:val="0"/>
              <w:numPr>
                <w:ilvl w:val="0"/>
                <w:numId w:val="34"/>
              </w:numPr>
              <w:rPr>
                <w:color w:val="auto"/>
              </w:rPr>
            </w:pPr>
            <w:r w:rsidRPr="003174AE">
              <w:rPr>
                <w:color w:val="auto"/>
              </w:rPr>
              <w:t>To include capacity for on-going evaluation of early supported discharge services</w:t>
            </w:r>
          </w:p>
          <w:p w14:paraId="7C11A85F" w14:textId="77777777" w:rsidR="00332318" w:rsidRPr="003174AE" w:rsidRDefault="00332318" w:rsidP="002C383F">
            <w:pPr>
              <w:pStyle w:val="Default"/>
              <w:widowControl w:val="0"/>
              <w:numPr>
                <w:ilvl w:val="0"/>
                <w:numId w:val="34"/>
              </w:numPr>
              <w:rPr>
                <w:color w:val="auto"/>
              </w:rPr>
            </w:pPr>
            <w:r w:rsidRPr="003174AE">
              <w:rPr>
                <w:color w:val="auto"/>
              </w:rPr>
              <w:t>To improve patient and carer satisfaction</w:t>
            </w:r>
          </w:p>
          <w:p w14:paraId="4C755174" w14:textId="77777777" w:rsidR="00332318" w:rsidRPr="003174AE" w:rsidRDefault="00332318" w:rsidP="002C383F">
            <w:pPr>
              <w:pStyle w:val="Default"/>
              <w:widowControl w:val="0"/>
              <w:numPr>
                <w:ilvl w:val="0"/>
                <w:numId w:val="34"/>
              </w:numPr>
              <w:rPr>
                <w:color w:val="auto"/>
              </w:rPr>
            </w:pPr>
            <w:r w:rsidRPr="003174AE">
              <w:rPr>
                <w:color w:val="auto"/>
              </w:rPr>
              <w:t>To effect transfers of care in a person-centred and timely way</w:t>
            </w:r>
          </w:p>
          <w:p w14:paraId="4BC29C3E" w14:textId="60A3103D" w:rsidR="00332318" w:rsidRPr="003174AE" w:rsidRDefault="00332318" w:rsidP="002C383F">
            <w:pPr>
              <w:pStyle w:val="Default"/>
              <w:widowControl w:val="0"/>
              <w:numPr>
                <w:ilvl w:val="0"/>
                <w:numId w:val="34"/>
              </w:numPr>
              <w:rPr>
                <w:color w:val="auto"/>
              </w:rPr>
            </w:pPr>
            <w:r w:rsidRPr="003174AE">
              <w:rPr>
                <w:color w:val="auto"/>
              </w:rPr>
              <w:t xml:space="preserve">To facilitate improvements in the overall </w:t>
            </w:r>
            <w:r w:rsidR="009E3F26">
              <w:rPr>
                <w:color w:val="auto"/>
              </w:rPr>
              <w:t>pathway including performance</w:t>
            </w:r>
            <w:r w:rsidRPr="003174AE">
              <w:rPr>
                <w:color w:val="auto"/>
              </w:rPr>
              <w:t xml:space="preserve"> in national audits</w:t>
            </w:r>
          </w:p>
          <w:p w14:paraId="03F0CCD8" w14:textId="4895FE73" w:rsidR="00332318" w:rsidRPr="003174AE" w:rsidRDefault="00332318" w:rsidP="002C383F">
            <w:pPr>
              <w:pStyle w:val="Default"/>
              <w:widowControl w:val="0"/>
              <w:numPr>
                <w:ilvl w:val="0"/>
                <w:numId w:val="34"/>
              </w:numPr>
              <w:rPr>
                <w:color w:val="auto"/>
              </w:rPr>
            </w:pPr>
            <w:r w:rsidRPr="003174AE">
              <w:rPr>
                <w:color w:val="auto"/>
              </w:rPr>
              <w:t xml:space="preserve">To ensure appropriate access to community rehabilitation services and long-term care provision following early supported </w:t>
            </w:r>
            <w:r w:rsidR="009E3F26">
              <w:rPr>
                <w:color w:val="auto"/>
              </w:rPr>
              <w:t>discharge where required</w:t>
            </w:r>
          </w:p>
          <w:p w14:paraId="47EF3789" w14:textId="6224A2DB" w:rsidR="00332318" w:rsidRPr="003174AE" w:rsidRDefault="00332318" w:rsidP="002C383F">
            <w:pPr>
              <w:pStyle w:val="Default"/>
              <w:widowControl w:val="0"/>
              <w:numPr>
                <w:ilvl w:val="0"/>
                <w:numId w:val="34"/>
              </w:numPr>
              <w:rPr>
                <w:color w:val="auto"/>
              </w:rPr>
            </w:pPr>
            <w:r w:rsidRPr="003174AE">
              <w:rPr>
                <w:color w:val="auto"/>
              </w:rPr>
              <w:t>To facilitate appropriate interaction between health and social care to maximise benefit</w:t>
            </w:r>
            <w:r w:rsidR="009E3F26">
              <w:rPr>
                <w:color w:val="auto"/>
              </w:rPr>
              <w:t xml:space="preserve"> to improved stroke pathway and outcomes </w:t>
            </w:r>
          </w:p>
          <w:p w14:paraId="3F325E08" w14:textId="77777777" w:rsidR="00332318" w:rsidRDefault="00332318" w:rsidP="002C383F">
            <w:pPr>
              <w:rPr>
                <w:rFonts w:ascii="Arial" w:hAnsi="Arial" w:cs="Arial"/>
                <w:sz w:val="24"/>
                <w:szCs w:val="24"/>
              </w:rPr>
            </w:pPr>
          </w:p>
        </w:tc>
      </w:tr>
      <w:tr w:rsidR="00332318" w:rsidRPr="00A5037C" w14:paraId="4DC0DE80" w14:textId="77777777" w:rsidTr="002C383F">
        <w:tc>
          <w:tcPr>
            <w:tcW w:w="9016" w:type="dxa"/>
            <w:shd w:val="clear" w:color="auto" w:fill="DEEAF6" w:themeFill="accent1" w:themeFillTint="33"/>
          </w:tcPr>
          <w:p w14:paraId="765C4B47" w14:textId="77777777" w:rsidR="00332318" w:rsidRPr="00A5037C" w:rsidRDefault="00332318" w:rsidP="002C383F">
            <w:pPr>
              <w:rPr>
                <w:rFonts w:ascii="Arial" w:hAnsi="Arial" w:cs="Arial"/>
                <w:b/>
                <w:sz w:val="24"/>
                <w:szCs w:val="24"/>
              </w:rPr>
            </w:pPr>
            <w:r w:rsidRPr="00A5037C">
              <w:rPr>
                <w:rFonts w:ascii="Arial" w:hAnsi="Arial" w:cs="Arial"/>
                <w:b/>
                <w:sz w:val="24"/>
                <w:szCs w:val="24"/>
              </w:rPr>
              <w:t>Key areas of focus</w:t>
            </w:r>
          </w:p>
        </w:tc>
      </w:tr>
      <w:tr w:rsidR="00332318" w14:paraId="07FC44C8" w14:textId="77777777" w:rsidTr="002C383F">
        <w:tc>
          <w:tcPr>
            <w:tcW w:w="9016" w:type="dxa"/>
          </w:tcPr>
          <w:p w14:paraId="32888E2A" w14:textId="77777777" w:rsidR="009E3F26" w:rsidRDefault="009E3F26" w:rsidP="002C383F">
            <w:pPr>
              <w:rPr>
                <w:rFonts w:ascii="Arial" w:hAnsi="Arial" w:cs="Arial"/>
                <w:sz w:val="24"/>
                <w:szCs w:val="24"/>
              </w:rPr>
            </w:pPr>
          </w:p>
          <w:p w14:paraId="7B24AA24" w14:textId="7777A0C6" w:rsidR="00332318" w:rsidRPr="003174AE" w:rsidRDefault="00332318" w:rsidP="002C383F">
            <w:pPr>
              <w:rPr>
                <w:rFonts w:ascii="Arial" w:hAnsi="Arial" w:cs="Arial"/>
                <w:sz w:val="24"/>
                <w:szCs w:val="24"/>
              </w:rPr>
            </w:pPr>
            <w:r w:rsidRPr="003174AE">
              <w:rPr>
                <w:rFonts w:ascii="Arial" w:hAnsi="Arial" w:cs="Arial"/>
                <w:sz w:val="24"/>
                <w:szCs w:val="24"/>
              </w:rPr>
              <w:t xml:space="preserve">This is a community based service with in-reach as appropriate.  Treatment and assessment will take place in the </w:t>
            </w:r>
            <w:r w:rsidR="009E3F26">
              <w:rPr>
                <w:rFonts w:ascii="Arial" w:hAnsi="Arial" w:cs="Arial"/>
                <w:sz w:val="24"/>
                <w:szCs w:val="24"/>
              </w:rPr>
              <w:t>individual’s</w:t>
            </w:r>
            <w:r w:rsidRPr="003174AE">
              <w:rPr>
                <w:rFonts w:ascii="Arial" w:hAnsi="Arial" w:cs="Arial"/>
                <w:sz w:val="24"/>
                <w:szCs w:val="24"/>
              </w:rPr>
              <w:t xml:space="preserve"> home or usual place </w:t>
            </w:r>
            <w:r w:rsidR="009E3F26">
              <w:rPr>
                <w:rFonts w:ascii="Arial" w:hAnsi="Arial" w:cs="Arial"/>
                <w:sz w:val="24"/>
                <w:szCs w:val="24"/>
              </w:rPr>
              <w:t>of residence or in the workplace</w:t>
            </w:r>
            <w:r w:rsidRPr="003174AE">
              <w:rPr>
                <w:rFonts w:ascii="Arial" w:hAnsi="Arial" w:cs="Arial"/>
                <w:sz w:val="24"/>
                <w:szCs w:val="24"/>
              </w:rPr>
              <w:t>.  The service will include:-</w:t>
            </w:r>
          </w:p>
          <w:p w14:paraId="48A01885" w14:textId="77777777" w:rsidR="00332318" w:rsidRPr="003174AE" w:rsidRDefault="00332318" w:rsidP="002C383F">
            <w:pPr>
              <w:rPr>
                <w:rFonts w:ascii="Arial" w:hAnsi="Arial" w:cs="Arial"/>
                <w:sz w:val="24"/>
                <w:szCs w:val="24"/>
              </w:rPr>
            </w:pPr>
          </w:p>
          <w:p w14:paraId="40D98075" w14:textId="435FBFEB" w:rsidR="00332318" w:rsidRPr="003174AE" w:rsidRDefault="00CF2E57" w:rsidP="002C383F">
            <w:pPr>
              <w:pStyle w:val="ListParagraph"/>
              <w:numPr>
                <w:ilvl w:val="0"/>
                <w:numId w:val="36"/>
              </w:numPr>
              <w:spacing w:after="0" w:line="240" w:lineRule="auto"/>
              <w:contextualSpacing w:val="0"/>
              <w:rPr>
                <w:rFonts w:ascii="Arial" w:hAnsi="Arial" w:cs="Arial"/>
                <w:sz w:val="24"/>
                <w:szCs w:val="24"/>
              </w:rPr>
            </w:pPr>
            <w:r>
              <w:rPr>
                <w:rFonts w:ascii="Arial" w:hAnsi="Arial" w:cs="Arial"/>
                <w:sz w:val="24"/>
                <w:szCs w:val="24"/>
              </w:rPr>
              <w:t>Speech and l</w:t>
            </w:r>
            <w:r w:rsidR="00332318" w:rsidRPr="003174AE">
              <w:rPr>
                <w:rFonts w:ascii="Arial" w:hAnsi="Arial" w:cs="Arial"/>
                <w:sz w:val="24"/>
                <w:szCs w:val="24"/>
              </w:rPr>
              <w:t xml:space="preserve">anguage </w:t>
            </w:r>
            <w:r w:rsidR="009E3F26">
              <w:rPr>
                <w:rFonts w:ascii="Arial" w:hAnsi="Arial" w:cs="Arial"/>
                <w:sz w:val="24"/>
                <w:szCs w:val="24"/>
              </w:rPr>
              <w:t xml:space="preserve">therapy </w:t>
            </w:r>
            <w:r w:rsidR="00332318" w:rsidRPr="003174AE">
              <w:rPr>
                <w:rFonts w:ascii="Arial" w:hAnsi="Arial" w:cs="Arial"/>
                <w:sz w:val="24"/>
                <w:szCs w:val="24"/>
              </w:rPr>
              <w:t>- assessment and treatment in communication and swallowing</w:t>
            </w:r>
          </w:p>
          <w:p w14:paraId="7321CFAF" w14:textId="77777777" w:rsidR="00332318" w:rsidRPr="003174AE" w:rsidRDefault="00332318" w:rsidP="002C383F">
            <w:pPr>
              <w:pStyle w:val="ListParagraph"/>
              <w:numPr>
                <w:ilvl w:val="0"/>
                <w:numId w:val="36"/>
              </w:numPr>
              <w:spacing w:after="0" w:line="240" w:lineRule="auto"/>
              <w:contextualSpacing w:val="0"/>
              <w:rPr>
                <w:rFonts w:ascii="Arial" w:hAnsi="Arial" w:cs="Arial"/>
                <w:sz w:val="24"/>
                <w:szCs w:val="24"/>
              </w:rPr>
            </w:pPr>
            <w:r w:rsidRPr="003174AE">
              <w:rPr>
                <w:rFonts w:ascii="Arial" w:hAnsi="Arial" w:cs="Arial"/>
                <w:sz w:val="24"/>
                <w:szCs w:val="24"/>
              </w:rPr>
              <w:t>Physiotherapy – assessment and treatment</w:t>
            </w:r>
          </w:p>
          <w:p w14:paraId="73295BD7" w14:textId="565196DA" w:rsidR="00332318" w:rsidRPr="003174AE" w:rsidRDefault="00CF2E57" w:rsidP="002C383F">
            <w:pPr>
              <w:pStyle w:val="ListParagraph"/>
              <w:numPr>
                <w:ilvl w:val="0"/>
                <w:numId w:val="36"/>
              </w:numPr>
              <w:spacing w:after="0" w:line="240" w:lineRule="auto"/>
              <w:contextualSpacing w:val="0"/>
              <w:rPr>
                <w:rFonts w:ascii="Arial" w:hAnsi="Arial" w:cs="Arial"/>
                <w:sz w:val="24"/>
                <w:szCs w:val="24"/>
              </w:rPr>
            </w:pPr>
            <w:r>
              <w:rPr>
                <w:rFonts w:ascii="Arial" w:hAnsi="Arial" w:cs="Arial"/>
                <w:sz w:val="24"/>
                <w:szCs w:val="24"/>
              </w:rPr>
              <w:t>Occupational t</w:t>
            </w:r>
            <w:r w:rsidR="00332318" w:rsidRPr="003174AE">
              <w:rPr>
                <w:rFonts w:ascii="Arial" w:hAnsi="Arial" w:cs="Arial"/>
                <w:sz w:val="24"/>
                <w:szCs w:val="24"/>
              </w:rPr>
              <w:t>herapy – assessment and treatment</w:t>
            </w:r>
          </w:p>
          <w:p w14:paraId="3648338D" w14:textId="3C36F6AD" w:rsidR="009E3F26" w:rsidRPr="009E3F26" w:rsidRDefault="00CF2E57" w:rsidP="0057468E">
            <w:pPr>
              <w:pStyle w:val="ListParagraph"/>
              <w:numPr>
                <w:ilvl w:val="0"/>
                <w:numId w:val="36"/>
              </w:numPr>
              <w:rPr>
                <w:rFonts w:ascii="Arial" w:hAnsi="Arial" w:cs="Arial"/>
                <w:sz w:val="24"/>
                <w:szCs w:val="24"/>
              </w:rPr>
            </w:pPr>
            <w:r w:rsidRPr="009E3F26">
              <w:rPr>
                <w:rFonts w:ascii="Arial" w:hAnsi="Arial" w:cs="Arial"/>
                <w:sz w:val="24"/>
                <w:szCs w:val="24"/>
              </w:rPr>
              <w:t>Mood s</w:t>
            </w:r>
            <w:r w:rsidR="00332318" w:rsidRPr="009E3F26">
              <w:rPr>
                <w:rFonts w:ascii="Arial" w:hAnsi="Arial" w:cs="Arial"/>
                <w:sz w:val="24"/>
                <w:szCs w:val="24"/>
              </w:rPr>
              <w:t xml:space="preserve">creening and level 2 intervention and </w:t>
            </w:r>
            <w:r w:rsidR="009E3F26">
              <w:rPr>
                <w:rFonts w:ascii="Arial" w:hAnsi="Arial" w:cs="Arial"/>
                <w:sz w:val="24"/>
                <w:szCs w:val="24"/>
              </w:rPr>
              <w:t>access to psychological support</w:t>
            </w:r>
          </w:p>
          <w:p w14:paraId="14B53D45" w14:textId="3CF5B737" w:rsidR="009E3F26" w:rsidRPr="009E3F26" w:rsidRDefault="009E3F26" w:rsidP="009E3F26">
            <w:pPr>
              <w:rPr>
                <w:rFonts w:ascii="Arial" w:hAnsi="Arial" w:cs="Arial"/>
                <w:sz w:val="24"/>
                <w:szCs w:val="24"/>
              </w:rPr>
            </w:pPr>
          </w:p>
        </w:tc>
      </w:tr>
      <w:tr w:rsidR="00332318" w:rsidRPr="00A5037C" w14:paraId="0BDEC6DE" w14:textId="77777777" w:rsidTr="002C383F">
        <w:tc>
          <w:tcPr>
            <w:tcW w:w="9016" w:type="dxa"/>
            <w:shd w:val="clear" w:color="auto" w:fill="DEEAF6" w:themeFill="accent1" w:themeFillTint="33"/>
          </w:tcPr>
          <w:p w14:paraId="73E74F6C" w14:textId="77777777" w:rsidR="00332318" w:rsidRPr="00A5037C" w:rsidRDefault="00332318" w:rsidP="002C383F">
            <w:pPr>
              <w:rPr>
                <w:rFonts w:ascii="Arial" w:hAnsi="Arial" w:cs="Arial"/>
                <w:b/>
                <w:sz w:val="24"/>
                <w:szCs w:val="24"/>
              </w:rPr>
            </w:pPr>
            <w:r w:rsidRPr="00A5037C">
              <w:rPr>
                <w:rFonts w:ascii="Arial" w:hAnsi="Arial" w:cs="Arial"/>
                <w:b/>
                <w:sz w:val="24"/>
                <w:szCs w:val="24"/>
              </w:rPr>
              <w:lastRenderedPageBreak/>
              <w:t xml:space="preserve">Local </w:t>
            </w:r>
            <w:r>
              <w:rPr>
                <w:rFonts w:ascii="Arial" w:hAnsi="Arial" w:cs="Arial"/>
                <w:b/>
                <w:sz w:val="24"/>
                <w:szCs w:val="24"/>
              </w:rPr>
              <w:t>O</w:t>
            </w:r>
            <w:r w:rsidRPr="00A5037C">
              <w:rPr>
                <w:rFonts w:ascii="Arial" w:hAnsi="Arial" w:cs="Arial"/>
                <w:b/>
                <w:sz w:val="24"/>
                <w:szCs w:val="24"/>
              </w:rPr>
              <w:t>utcomes</w:t>
            </w:r>
            <w:r>
              <w:rPr>
                <w:rFonts w:ascii="Arial" w:hAnsi="Arial" w:cs="Arial"/>
                <w:b/>
                <w:sz w:val="24"/>
                <w:szCs w:val="24"/>
              </w:rPr>
              <w:t xml:space="preserve"> sought</w:t>
            </w:r>
          </w:p>
        </w:tc>
      </w:tr>
      <w:tr w:rsidR="00332318" w14:paraId="515BAEEB" w14:textId="77777777" w:rsidTr="002C383F">
        <w:tc>
          <w:tcPr>
            <w:tcW w:w="9016" w:type="dxa"/>
          </w:tcPr>
          <w:p w14:paraId="081D5958" w14:textId="77777777" w:rsidR="00CF2E57" w:rsidRDefault="00CF2E57" w:rsidP="00CF2E57">
            <w:pPr>
              <w:pStyle w:val="Default"/>
              <w:widowControl w:val="0"/>
              <w:ind w:left="360"/>
              <w:rPr>
                <w:rFonts w:eastAsia="MS Mincho"/>
              </w:rPr>
            </w:pPr>
          </w:p>
          <w:p w14:paraId="68F92C74" w14:textId="77777777" w:rsidR="00332318" w:rsidRDefault="00332318" w:rsidP="002C383F">
            <w:pPr>
              <w:pStyle w:val="Default"/>
              <w:widowControl w:val="0"/>
              <w:numPr>
                <w:ilvl w:val="0"/>
                <w:numId w:val="35"/>
              </w:numPr>
              <w:rPr>
                <w:rFonts w:eastAsia="MS Mincho"/>
              </w:rPr>
            </w:pPr>
            <w:r w:rsidRPr="003174AE">
              <w:rPr>
                <w:rFonts w:eastAsia="MS Mincho"/>
              </w:rPr>
              <w:t>To ensure that people who have had a stroke achieve maximum independence and reduce reliance on long term care.</w:t>
            </w:r>
          </w:p>
          <w:p w14:paraId="7C7FE406" w14:textId="77777777" w:rsidR="00CF2E57" w:rsidRPr="00F87492" w:rsidRDefault="00CF2E57" w:rsidP="00CF2E57">
            <w:pPr>
              <w:pStyle w:val="Default"/>
              <w:widowControl w:val="0"/>
              <w:ind w:left="360"/>
              <w:rPr>
                <w:rFonts w:eastAsia="MS Mincho"/>
              </w:rPr>
            </w:pPr>
          </w:p>
        </w:tc>
      </w:tr>
    </w:tbl>
    <w:p w14:paraId="2B39D9E1" w14:textId="77777777" w:rsidR="00CF2E57" w:rsidRDefault="00CF2E57" w:rsidP="00332318">
      <w:pPr>
        <w:spacing w:after="160" w:line="259" w:lineRule="auto"/>
        <w:rPr>
          <w:rFonts w:ascii="Arial" w:hAnsi="Arial" w:cs="Arial"/>
          <w:b/>
          <w:bCs/>
          <w:sz w:val="24"/>
          <w:szCs w:val="24"/>
        </w:rPr>
      </w:pPr>
    </w:p>
    <w:p w14:paraId="6C3AA6BA" w14:textId="77777777" w:rsidR="00CF2E57" w:rsidRDefault="00CF2E57">
      <w:pPr>
        <w:spacing w:after="160" w:line="259" w:lineRule="auto"/>
        <w:rPr>
          <w:rFonts w:ascii="Arial" w:hAnsi="Arial" w:cs="Arial"/>
          <w:b/>
          <w:bCs/>
          <w:sz w:val="24"/>
          <w:szCs w:val="24"/>
        </w:rPr>
      </w:pPr>
      <w:r>
        <w:rPr>
          <w:rFonts w:ascii="Arial" w:hAnsi="Arial" w:cs="Arial"/>
          <w:b/>
          <w:bCs/>
          <w:sz w:val="24"/>
          <w:szCs w:val="24"/>
        </w:rPr>
        <w:br w:type="page"/>
      </w:r>
    </w:p>
    <w:p w14:paraId="45524736" w14:textId="65684562" w:rsidR="00332318" w:rsidRDefault="00332318" w:rsidP="00332318">
      <w:pPr>
        <w:spacing w:after="160" w:line="259" w:lineRule="auto"/>
        <w:rPr>
          <w:rFonts w:ascii="Arial" w:hAnsi="Arial" w:cs="Arial"/>
          <w:b/>
          <w:bCs/>
          <w:sz w:val="24"/>
          <w:szCs w:val="24"/>
        </w:rPr>
      </w:pPr>
      <w:r>
        <w:rPr>
          <w:rFonts w:ascii="Arial" w:hAnsi="Arial" w:cs="Arial"/>
          <w:b/>
          <w:bCs/>
          <w:sz w:val="24"/>
          <w:szCs w:val="24"/>
        </w:rPr>
        <w:lastRenderedPageBreak/>
        <w:t>12</w:t>
      </w:r>
      <w:r>
        <w:rPr>
          <w:rFonts w:ascii="Arial" w:hAnsi="Arial" w:cs="Arial"/>
          <w:b/>
          <w:bCs/>
          <w:sz w:val="24"/>
          <w:szCs w:val="24"/>
        </w:rPr>
        <w:tab/>
        <w:t>Specialist Palliative Care services</w:t>
      </w:r>
    </w:p>
    <w:p w14:paraId="0082B44B" w14:textId="77777777" w:rsidR="00332318" w:rsidRDefault="00332318" w:rsidP="00332318">
      <w:pPr>
        <w:rPr>
          <w:rFonts w:ascii="Arial" w:hAnsi="Arial" w:cs="Arial"/>
          <w:b/>
          <w:bCs/>
          <w:sz w:val="24"/>
          <w:szCs w:val="24"/>
        </w:rPr>
      </w:pPr>
    </w:p>
    <w:tbl>
      <w:tblPr>
        <w:tblStyle w:val="TableGrid"/>
        <w:tblW w:w="0" w:type="auto"/>
        <w:tblLook w:val="04A0" w:firstRow="1" w:lastRow="0" w:firstColumn="1" w:lastColumn="0" w:noHBand="0" w:noVBand="1"/>
      </w:tblPr>
      <w:tblGrid>
        <w:gridCol w:w="9016"/>
      </w:tblGrid>
      <w:tr w:rsidR="00332318" w:rsidRPr="00A5037C" w14:paraId="31ECCFA8" w14:textId="77777777" w:rsidTr="002C383F">
        <w:tc>
          <w:tcPr>
            <w:tcW w:w="9016" w:type="dxa"/>
            <w:shd w:val="clear" w:color="auto" w:fill="DEEAF6" w:themeFill="accent1" w:themeFillTint="33"/>
          </w:tcPr>
          <w:p w14:paraId="314B5446" w14:textId="77777777" w:rsidR="00332318" w:rsidRPr="00A5037C" w:rsidRDefault="00332318" w:rsidP="002C383F">
            <w:pPr>
              <w:rPr>
                <w:rFonts w:ascii="Arial" w:hAnsi="Arial" w:cs="Arial"/>
                <w:b/>
                <w:sz w:val="24"/>
                <w:szCs w:val="24"/>
              </w:rPr>
            </w:pPr>
            <w:r w:rsidRPr="00A5037C">
              <w:rPr>
                <w:rFonts w:ascii="Arial" w:hAnsi="Arial" w:cs="Arial"/>
                <w:b/>
                <w:sz w:val="24"/>
                <w:szCs w:val="24"/>
              </w:rPr>
              <w:t>Service Description</w:t>
            </w:r>
          </w:p>
        </w:tc>
      </w:tr>
      <w:tr w:rsidR="00332318" w14:paraId="7EF1F7E6" w14:textId="77777777" w:rsidTr="002C383F">
        <w:tc>
          <w:tcPr>
            <w:tcW w:w="9016" w:type="dxa"/>
          </w:tcPr>
          <w:p w14:paraId="64E73749" w14:textId="77777777" w:rsidR="00332318" w:rsidRPr="00D7405B" w:rsidRDefault="00332318" w:rsidP="002C383F">
            <w:pPr>
              <w:rPr>
                <w:rFonts w:ascii="Arial" w:hAnsi="Arial" w:cs="Arial"/>
                <w:color w:val="2E74B5" w:themeColor="accent1" w:themeShade="BF"/>
                <w:sz w:val="24"/>
                <w:szCs w:val="24"/>
              </w:rPr>
            </w:pPr>
          </w:p>
          <w:p w14:paraId="1540C626" w14:textId="77777777" w:rsidR="00332318" w:rsidRPr="00542028" w:rsidRDefault="00332318" w:rsidP="002C383F">
            <w:pPr>
              <w:rPr>
                <w:rFonts w:ascii="Arial" w:hAnsi="Arial" w:cs="Arial"/>
                <w:sz w:val="24"/>
                <w:szCs w:val="24"/>
              </w:rPr>
            </w:pPr>
            <w:r w:rsidRPr="00542028">
              <w:rPr>
                <w:rFonts w:ascii="Arial" w:hAnsi="Arial" w:cs="Arial"/>
                <w:sz w:val="24"/>
                <w:szCs w:val="24"/>
              </w:rPr>
              <w:t>The specialist palliative care service will be a consultant led community based service ensuring individuals have access to consistent palliative and end of life care across Great Yarmouth and Waveney by:</w:t>
            </w:r>
          </w:p>
          <w:p w14:paraId="70FE5AB2" w14:textId="77777777" w:rsidR="00332318" w:rsidRPr="00542028" w:rsidRDefault="00332318" w:rsidP="002C383F">
            <w:pPr>
              <w:rPr>
                <w:rFonts w:ascii="Arial" w:hAnsi="Arial" w:cs="Arial"/>
                <w:sz w:val="24"/>
                <w:szCs w:val="24"/>
              </w:rPr>
            </w:pPr>
          </w:p>
          <w:p w14:paraId="68EA5606" w14:textId="14C9BB3C" w:rsidR="00332318" w:rsidRPr="00542028" w:rsidRDefault="00332318" w:rsidP="002C383F">
            <w:pPr>
              <w:pStyle w:val="ListParagraph"/>
              <w:numPr>
                <w:ilvl w:val="0"/>
                <w:numId w:val="31"/>
              </w:numPr>
              <w:spacing w:after="0"/>
              <w:rPr>
                <w:rFonts w:ascii="Arial" w:hAnsi="Arial" w:cs="Arial"/>
                <w:b/>
                <w:sz w:val="24"/>
                <w:szCs w:val="24"/>
              </w:rPr>
            </w:pPr>
            <w:r w:rsidRPr="00542028">
              <w:rPr>
                <w:rFonts w:ascii="Arial" w:hAnsi="Arial" w:cs="Arial"/>
                <w:sz w:val="24"/>
                <w:szCs w:val="24"/>
              </w:rPr>
              <w:t xml:space="preserve">Co-ordinating and managing holistic, joined up palliative care and end of life services across a variety of settings (e.g. </w:t>
            </w:r>
            <w:r w:rsidR="009E3F26">
              <w:rPr>
                <w:rFonts w:ascii="Arial" w:hAnsi="Arial" w:cs="Arial"/>
                <w:sz w:val="24"/>
                <w:szCs w:val="24"/>
              </w:rPr>
              <w:t>individuals</w:t>
            </w:r>
            <w:r w:rsidRPr="00542028">
              <w:rPr>
                <w:rFonts w:ascii="Arial" w:hAnsi="Arial" w:cs="Arial"/>
                <w:sz w:val="24"/>
                <w:szCs w:val="24"/>
              </w:rPr>
              <w:t xml:space="preserve"> homes, acute and community hospitals, primary care localities, residential homes, etc.) during key stages of care pathways through a single point of access </w:t>
            </w:r>
          </w:p>
          <w:p w14:paraId="00F30BA9" w14:textId="77777777" w:rsidR="00332318" w:rsidRDefault="00332318" w:rsidP="002C383F">
            <w:pPr>
              <w:rPr>
                <w:rFonts w:ascii="Arial" w:hAnsi="Arial" w:cs="Arial"/>
                <w:sz w:val="24"/>
                <w:szCs w:val="24"/>
              </w:rPr>
            </w:pPr>
          </w:p>
          <w:p w14:paraId="0712FFF4" w14:textId="77777777" w:rsidR="00332318" w:rsidRDefault="00332318" w:rsidP="002C383F">
            <w:pPr>
              <w:rPr>
                <w:rFonts w:ascii="Arial" w:hAnsi="Arial" w:cs="Arial"/>
                <w:sz w:val="24"/>
                <w:szCs w:val="24"/>
              </w:rPr>
            </w:pPr>
          </w:p>
        </w:tc>
      </w:tr>
      <w:tr w:rsidR="00332318" w:rsidRPr="00A5037C" w14:paraId="1E1C0D20" w14:textId="77777777" w:rsidTr="002C383F">
        <w:tc>
          <w:tcPr>
            <w:tcW w:w="9016" w:type="dxa"/>
            <w:shd w:val="clear" w:color="auto" w:fill="DEEAF6" w:themeFill="accent1" w:themeFillTint="33"/>
          </w:tcPr>
          <w:p w14:paraId="23C02A1B" w14:textId="77777777" w:rsidR="00332318" w:rsidRPr="00A5037C" w:rsidRDefault="00332318" w:rsidP="002C383F">
            <w:pPr>
              <w:rPr>
                <w:rFonts w:ascii="Arial" w:hAnsi="Arial" w:cs="Arial"/>
                <w:b/>
                <w:sz w:val="24"/>
                <w:szCs w:val="24"/>
              </w:rPr>
            </w:pPr>
            <w:r w:rsidRPr="00A5037C">
              <w:rPr>
                <w:rFonts w:ascii="Arial" w:hAnsi="Arial" w:cs="Arial"/>
                <w:b/>
                <w:sz w:val="24"/>
                <w:szCs w:val="24"/>
              </w:rPr>
              <w:t>Key areas of focus</w:t>
            </w:r>
          </w:p>
        </w:tc>
      </w:tr>
      <w:tr w:rsidR="00332318" w14:paraId="3368F839" w14:textId="77777777" w:rsidTr="002C383F">
        <w:tc>
          <w:tcPr>
            <w:tcW w:w="9016" w:type="dxa"/>
          </w:tcPr>
          <w:p w14:paraId="35304AC2" w14:textId="7D2DFDB0" w:rsidR="00332318" w:rsidRPr="00F477F2" w:rsidRDefault="00332318" w:rsidP="002C383F">
            <w:pPr>
              <w:rPr>
                <w:rFonts w:ascii="Arial" w:hAnsi="Arial" w:cs="Arial"/>
                <w:color w:val="2E74B5" w:themeColor="accent1" w:themeShade="BF"/>
                <w:sz w:val="24"/>
                <w:szCs w:val="24"/>
              </w:rPr>
            </w:pPr>
          </w:p>
          <w:p w14:paraId="18B0CEEB" w14:textId="77777777" w:rsidR="00332318" w:rsidRPr="00542028" w:rsidRDefault="00332318" w:rsidP="002C383F">
            <w:pPr>
              <w:rPr>
                <w:rFonts w:ascii="Arial" w:hAnsi="Arial" w:cs="Arial"/>
                <w:sz w:val="24"/>
                <w:szCs w:val="24"/>
              </w:rPr>
            </w:pPr>
            <w:r w:rsidRPr="00542028">
              <w:rPr>
                <w:rFonts w:ascii="Arial" w:hAnsi="Arial" w:cs="Arial"/>
                <w:sz w:val="24"/>
                <w:szCs w:val="24"/>
              </w:rPr>
              <w:t xml:space="preserve">The service will offer a wide range of responses across specialist palliative care delivered across seven day working, and including 24/7 access to advice, including </w:t>
            </w:r>
          </w:p>
          <w:p w14:paraId="51FECA10" w14:textId="77777777" w:rsidR="00332318" w:rsidRPr="00542028" w:rsidRDefault="00332318" w:rsidP="002C383F">
            <w:pPr>
              <w:rPr>
                <w:rFonts w:ascii="Arial" w:hAnsi="Arial" w:cs="Arial"/>
                <w:sz w:val="24"/>
                <w:szCs w:val="24"/>
              </w:rPr>
            </w:pPr>
          </w:p>
          <w:p w14:paraId="369AA699" w14:textId="77777777" w:rsidR="00332318" w:rsidRPr="00542028" w:rsidRDefault="00332318" w:rsidP="002C383F">
            <w:pPr>
              <w:pStyle w:val="ListParagraph"/>
              <w:numPr>
                <w:ilvl w:val="0"/>
                <w:numId w:val="31"/>
              </w:numPr>
              <w:spacing w:after="0"/>
              <w:rPr>
                <w:rFonts w:ascii="Arial" w:hAnsi="Arial" w:cs="Arial"/>
                <w:sz w:val="24"/>
                <w:szCs w:val="24"/>
              </w:rPr>
            </w:pPr>
            <w:r w:rsidRPr="00542028">
              <w:rPr>
                <w:rFonts w:ascii="Arial" w:hAnsi="Arial" w:cs="Arial"/>
                <w:sz w:val="24"/>
                <w:szCs w:val="24"/>
              </w:rPr>
              <w:t>Acute advisory teams</w:t>
            </w:r>
          </w:p>
          <w:p w14:paraId="65F60CCD" w14:textId="77777777" w:rsidR="00332318" w:rsidRPr="00542028" w:rsidRDefault="00332318" w:rsidP="002C383F">
            <w:pPr>
              <w:pStyle w:val="ListParagraph"/>
              <w:numPr>
                <w:ilvl w:val="0"/>
                <w:numId w:val="31"/>
              </w:numPr>
              <w:spacing w:after="0"/>
              <w:rPr>
                <w:rFonts w:ascii="Arial" w:hAnsi="Arial" w:cs="Arial"/>
                <w:sz w:val="24"/>
                <w:szCs w:val="24"/>
              </w:rPr>
            </w:pPr>
            <w:r w:rsidRPr="00542028">
              <w:rPr>
                <w:rFonts w:ascii="Arial" w:hAnsi="Arial" w:cs="Arial"/>
                <w:sz w:val="24"/>
                <w:szCs w:val="24"/>
              </w:rPr>
              <w:t xml:space="preserve">Outpatient and day therapies </w:t>
            </w:r>
          </w:p>
          <w:p w14:paraId="2B5610C8" w14:textId="284812D1" w:rsidR="00332318" w:rsidRPr="00542028" w:rsidRDefault="00CF2E57" w:rsidP="002C383F">
            <w:pPr>
              <w:pStyle w:val="ListParagraph"/>
              <w:numPr>
                <w:ilvl w:val="0"/>
                <w:numId w:val="31"/>
              </w:numPr>
              <w:spacing w:after="0"/>
              <w:rPr>
                <w:rFonts w:ascii="Arial" w:hAnsi="Arial" w:cs="Arial"/>
                <w:sz w:val="24"/>
                <w:szCs w:val="24"/>
              </w:rPr>
            </w:pPr>
            <w:r>
              <w:rPr>
                <w:rFonts w:ascii="Arial" w:hAnsi="Arial" w:cs="Arial"/>
                <w:sz w:val="24"/>
                <w:szCs w:val="24"/>
              </w:rPr>
              <w:t>Specialist palliative care</w:t>
            </w:r>
            <w:r w:rsidR="00332318" w:rsidRPr="00542028">
              <w:rPr>
                <w:rFonts w:ascii="Arial" w:hAnsi="Arial" w:cs="Arial"/>
                <w:sz w:val="24"/>
                <w:szCs w:val="24"/>
              </w:rPr>
              <w:t xml:space="preserve"> beds within a hospice, community hospital or accredited care home setting </w:t>
            </w:r>
          </w:p>
          <w:p w14:paraId="1FCE893F" w14:textId="4A86A83F" w:rsidR="00332318" w:rsidRPr="00542028" w:rsidRDefault="00CF2E57" w:rsidP="002C383F">
            <w:pPr>
              <w:pStyle w:val="ListParagraph"/>
              <w:numPr>
                <w:ilvl w:val="0"/>
                <w:numId w:val="31"/>
              </w:numPr>
              <w:spacing w:after="0"/>
              <w:rPr>
                <w:rFonts w:ascii="Arial" w:hAnsi="Arial" w:cs="Arial"/>
                <w:sz w:val="24"/>
                <w:szCs w:val="24"/>
              </w:rPr>
            </w:pPr>
            <w:r>
              <w:rPr>
                <w:rFonts w:ascii="Arial" w:hAnsi="Arial" w:cs="Arial"/>
                <w:sz w:val="24"/>
                <w:szCs w:val="24"/>
              </w:rPr>
              <w:t>Community based specialist palliative care</w:t>
            </w:r>
            <w:r w:rsidR="00332318" w:rsidRPr="00542028">
              <w:rPr>
                <w:rFonts w:ascii="Arial" w:hAnsi="Arial" w:cs="Arial"/>
                <w:sz w:val="24"/>
                <w:szCs w:val="24"/>
              </w:rPr>
              <w:t xml:space="preserve">, including night sits and support in care home settings </w:t>
            </w:r>
          </w:p>
          <w:p w14:paraId="5173FF64" w14:textId="77777777" w:rsidR="00332318" w:rsidRPr="00542028" w:rsidRDefault="00332318" w:rsidP="002C383F">
            <w:pPr>
              <w:rPr>
                <w:rFonts w:ascii="Arial" w:hAnsi="Arial" w:cs="Arial"/>
                <w:sz w:val="24"/>
                <w:szCs w:val="24"/>
              </w:rPr>
            </w:pPr>
          </w:p>
          <w:p w14:paraId="6A19806F" w14:textId="77777777" w:rsidR="00332318" w:rsidRPr="00542028" w:rsidRDefault="00332318" w:rsidP="002C383F">
            <w:pPr>
              <w:rPr>
                <w:rFonts w:ascii="Arial" w:hAnsi="Arial" w:cs="Arial"/>
                <w:sz w:val="24"/>
                <w:szCs w:val="24"/>
              </w:rPr>
            </w:pPr>
            <w:r>
              <w:rPr>
                <w:rFonts w:ascii="Arial" w:hAnsi="Arial" w:cs="Arial"/>
                <w:sz w:val="24"/>
                <w:szCs w:val="24"/>
              </w:rPr>
              <w:t xml:space="preserve">It will also include provision for (not an exhaustive list) : </w:t>
            </w:r>
          </w:p>
          <w:p w14:paraId="6F610BBF" w14:textId="77777777" w:rsidR="00332318" w:rsidRPr="00542028" w:rsidRDefault="00332318" w:rsidP="002C383F">
            <w:pPr>
              <w:pStyle w:val="ListParagraph"/>
              <w:spacing w:after="0"/>
              <w:rPr>
                <w:rFonts w:ascii="Arial" w:hAnsi="Arial" w:cs="Arial"/>
                <w:sz w:val="24"/>
                <w:szCs w:val="24"/>
              </w:rPr>
            </w:pPr>
          </w:p>
          <w:p w14:paraId="790C8E07" w14:textId="77777777" w:rsidR="00332318" w:rsidRPr="00542028" w:rsidRDefault="00332318" w:rsidP="002C383F">
            <w:pPr>
              <w:pStyle w:val="ListParagraph"/>
              <w:numPr>
                <w:ilvl w:val="0"/>
                <w:numId w:val="32"/>
              </w:numPr>
              <w:spacing w:after="0"/>
              <w:rPr>
                <w:rFonts w:ascii="Arial" w:hAnsi="Arial" w:cs="Arial"/>
                <w:sz w:val="24"/>
                <w:szCs w:val="24"/>
              </w:rPr>
            </w:pPr>
            <w:r w:rsidRPr="00542028">
              <w:rPr>
                <w:rFonts w:ascii="Arial" w:hAnsi="Arial" w:cs="Arial"/>
                <w:sz w:val="24"/>
                <w:szCs w:val="24"/>
              </w:rPr>
              <w:t>Supported self-care</w:t>
            </w:r>
          </w:p>
          <w:p w14:paraId="71B19541" w14:textId="77777777" w:rsidR="00332318" w:rsidRPr="00542028" w:rsidRDefault="00332318" w:rsidP="002C383F">
            <w:pPr>
              <w:pStyle w:val="ListParagraph"/>
              <w:numPr>
                <w:ilvl w:val="0"/>
                <w:numId w:val="32"/>
              </w:numPr>
              <w:spacing w:after="0"/>
              <w:rPr>
                <w:rFonts w:ascii="Arial" w:hAnsi="Arial" w:cs="Arial"/>
                <w:sz w:val="24"/>
                <w:szCs w:val="24"/>
              </w:rPr>
            </w:pPr>
            <w:r w:rsidRPr="00542028">
              <w:rPr>
                <w:rFonts w:ascii="Arial" w:hAnsi="Arial" w:cs="Arial"/>
                <w:sz w:val="24"/>
                <w:szCs w:val="24"/>
              </w:rPr>
              <w:t xml:space="preserve">Domiciliary care and care homes (including enhanced) </w:t>
            </w:r>
          </w:p>
          <w:p w14:paraId="44B7E26A" w14:textId="77777777" w:rsidR="00332318" w:rsidRPr="00542028" w:rsidRDefault="00332318" w:rsidP="002C383F">
            <w:pPr>
              <w:pStyle w:val="ListParagraph"/>
              <w:numPr>
                <w:ilvl w:val="0"/>
                <w:numId w:val="32"/>
              </w:numPr>
              <w:spacing w:after="0"/>
              <w:rPr>
                <w:rFonts w:ascii="Arial" w:hAnsi="Arial" w:cs="Arial"/>
                <w:sz w:val="24"/>
                <w:szCs w:val="24"/>
              </w:rPr>
            </w:pPr>
            <w:r w:rsidRPr="00542028">
              <w:rPr>
                <w:rFonts w:ascii="Arial" w:hAnsi="Arial" w:cs="Arial"/>
                <w:sz w:val="24"/>
                <w:szCs w:val="24"/>
              </w:rPr>
              <w:t xml:space="preserve">Primary care, including out of hours and attendance at Gold Standard Framework meetings </w:t>
            </w:r>
          </w:p>
          <w:p w14:paraId="5D75C377" w14:textId="77777777" w:rsidR="00332318" w:rsidRPr="00542028" w:rsidRDefault="00332318" w:rsidP="002C383F">
            <w:pPr>
              <w:pStyle w:val="ListParagraph"/>
              <w:numPr>
                <w:ilvl w:val="0"/>
                <w:numId w:val="32"/>
              </w:numPr>
              <w:spacing w:after="0"/>
              <w:rPr>
                <w:rFonts w:ascii="Arial" w:hAnsi="Arial" w:cs="Arial"/>
                <w:sz w:val="24"/>
                <w:szCs w:val="24"/>
              </w:rPr>
            </w:pPr>
            <w:r w:rsidRPr="00542028">
              <w:rPr>
                <w:rFonts w:ascii="Arial" w:hAnsi="Arial" w:cs="Arial"/>
                <w:sz w:val="24"/>
                <w:szCs w:val="24"/>
              </w:rPr>
              <w:t xml:space="preserve">Community nursing teams </w:t>
            </w:r>
          </w:p>
          <w:p w14:paraId="09D88699" w14:textId="77777777" w:rsidR="00332318" w:rsidRPr="00542028" w:rsidRDefault="00332318" w:rsidP="002C383F">
            <w:pPr>
              <w:pStyle w:val="ListParagraph"/>
              <w:numPr>
                <w:ilvl w:val="0"/>
                <w:numId w:val="32"/>
              </w:numPr>
              <w:spacing w:after="0"/>
              <w:rPr>
                <w:rFonts w:ascii="Arial" w:hAnsi="Arial" w:cs="Arial"/>
                <w:sz w:val="24"/>
                <w:szCs w:val="24"/>
              </w:rPr>
            </w:pPr>
            <w:r w:rsidRPr="00542028">
              <w:rPr>
                <w:rFonts w:ascii="Arial" w:hAnsi="Arial" w:cs="Arial"/>
                <w:sz w:val="24"/>
                <w:szCs w:val="24"/>
              </w:rPr>
              <w:t xml:space="preserve">CHC </w:t>
            </w:r>
            <w:proofErr w:type="spellStart"/>
            <w:r w:rsidRPr="00542028">
              <w:rPr>
                <w:rFonts w:ascii="Arial" w:hAnsi="Arial" w:cs="Arial"/>
                <w:sz w:val="24"/>
                <w:szCs w:val="24"/>
              </w:rPr>
              <w:t>Fastrack</w:t>
            </w:r>
            <w:proofErr w:type="spellEnd"/>
          </w:p>
          <w:p w14:paraId="52B0514E" w14:textId="77777777" w:rsidR="00332318" w:rsidRPr="00542028" w:rsidRDefault="00332318" w:rsidP="002C383F">
            <w:pPr>
              <w:pStyle w:val="ListParagraph"/>
              <w:numPr>
                <w:ilvl w:val="0"/>
                <w:numId w:val="32"/>
              </w:numPr>
              <w:spacing w:after="0"/>
              <w:rPr>
                <w:rFonts w:ascii="Arial" w:hAnsi="Arial" w:cs="Arial"/>
                <w:sz w:val="24"/>
                <w:szCs w:val="24"/>
              </w:rPr>
            </w:pPr>
            <w:r w:rsidRPr="00542028">
              <w:rPr>
                <w:rFonts w:ascii="Arial" w:hAnsi="Arial" w:cs="Arial"/>
                <w:sz w:val="24"/>
                <w:szCs w:val="24"/>
              </w:rPr>
              <w:t xml:space="preserve">Education and training for all care settings </w:t>
            </w:r>
          </w:p>
          <w:p w14:paraId="512C003E" w14:textId="77777777" w:rsidR="00332318" w:rsidRPr="00542028" w:rsidRDefault="00332318" w:rsidP="002C383F">
            <w:pPr>
              <w:pStyle w:val="ListParagraph"/>
              <w:numPr>
                <w:ilvl w:val="0"/>
                <w:numId w:val="32"/>
              </w:numPr>
              <w:spacing w:after="0"/>
              <w:rPr>
                <w:rFonts w:ascii="Arial" w:hAnsi="Arial" w:cs="Arial"/>
                <w:sz w:val="24"/>
                <w:szCs w:val="24"/>
              </w:rPr>
            </w:pPr>
            <w:r w:rsidRPr="00542028">
              <w:rPr>
                <w:rFonts w:ascii="Arial" w:hAnsi="Arial" w:cs="Arial"/>
                <w:sz w:val="24"/>
                <w:szCs w:val="24"/>
              </w:rPr>
              <w:t xml:space="preserve">Bereavement care </w:t>
            </w:r>
          </w:p>
          <w:p w14:paraId="20121B60" w14:textId="77777777" w:rsidR="00332318" w:rsidRPr="00542028" w:rsidRDefault="00332318" w:rsidP="002C383F">
            <w:pPr>
              <w:pStyle w:val="ListParagraph"/>
              <w:numPr>
                <w:ilvl w:val="0"/>
                <w:numId w:val="32"/>
              </w:numPr>
              <w:spacing w:after="0"/>
              <w:rPr>
                <w:rFonts w:ascii="Arial" w:hAnsi="Arial" w:cs="Arial"/>
                <w:sz w:val="24"/>
                <w:szCs w:val="24"/>
              </w:rPr>
            </w:pPr>
            <w:r w:rsidRPr="00542028">
              <w:rPr>
                <w:rFonts w:ascii="Arial" w:hAnsi="Arial" w:cs="Arial"/>
                <w:sz w:val="24"/>
                <w:szCs w:val="24"/>
              </w:rPr>
              <w:t xml:space="preserve">Prescribing support </w:t>
            </w:r>
          </w:p>
          <w:p w14:paraId="71B0E4F9" w14:textId="77777777" w:rsidR="00332318" w:rsidRDefault="00332318" w:rsidP="002C383F">
            <w:pPr>
              <w:pStyle w:val="ListParagraph"/>
              <w:spacing w:after="0"/>
              <w:rPr>
                <w:rFonts w:ascii="Arial" w:hAnsi="Arial" w:cs="Arial"/>
                <w:sz w:val="24"/>
                <w:szCs w:val="24"/>
              </w:rPr>
            </w:pPr>
          </w:p>
          <w:p w14:paraId="2AF168C2" w14:textId="77777777" w:rsidR="00CF2E57" w:rsidRDefault="00CF2E57" w:rsidP="002C383F">
            <w:pPr>
              <w:pStyle w:val="ListParagraph"/>
              <w:spacing w:after="0"/>
              <w:rPr>
                <w:rFonts w:ascii="Arial" w:hAnsi="Arial" w:cs="Arial"/>
                <w:sz w:val="24"/>
                <w:szCs w:val="24"/>
              </w:rPr>
            </w:pPr>
          </w:p>
          <w:p w14:paraId="0A4C9539" w14:textId="77777777" w:rsidR="00CF2E57" w:rsidRDefault="00CF2E57" w:rsidP="002C383F">
            <w:pPr>
              <w:pStyle w:val="ListParagraph"/>
              <w:spacing w:after="0"/>
              <w:rPr>
                <w:rFonts w:ascii="Arial" w:hAnsi="Arial" w:cs="Arial"/>
                <w:sz w:val="24"/>
                <w:szCs w:val="24"/>
              </w:rPr>
            </w:pPr>
          </w:p>
          <w:p w14:paraId="37056EC5" w14:textId="77777777" w:rsidR="00CF2E57" w:rsidRDefault="00CF2E57" w:rsidP="002C383F">
            <w:pPr>
              <w:pStyle w:val="ListParagraph"/>
              <w:spacing w:after="0"/>
              <w:rPr>
                <w:rFonts w:ascii="Arial" w:hAnsi="Arial" w:cs="Arial"/>
                <w:sz w:val="24"/>
                <w:szCs w:val="24"/>
              </w:rPr>
            </w:pPr>
          </w:p>
          <w:p w14:paraId="667744D8" w14:textId="77777777" w:rsidR="00CF2E57" w:rsidRDefault="00CF2E57" w:rsidP="002C383F">
            <w:pPr>
              <w:pStyle w:val="ListParagraph"/>
              <w:spacing w:after="0"/>
              <w:rPr>
                <w:rFonts w:ascii="Arial" w:hAnsi="Arial" w:cs="Arial"/>
                <w:sz w:val="24"/>
                <w:szCs w:val="24"/>
              </w:rPr>
            </w:pPr>
          </w:p>
          <w:p w14:paraId="0899050A" w14:textId="77777777" w:rsidR="00CF2E57" w:rsidRDefault="00CF2E57" w:rsidP="002C383F">
            <w:pPr>
              <w:pStyle w:val="ListParagraph"/>
              <w:spacing w:after="0"/>
              <w:rPr>
                <w:rFonts w:ascii="Arial" w:hAnsi="Arial" w:cs="Arial"/>
                <w:sz w:val="24"/>
                <w:szCs w:val="24"/>
              </w:rPr>
            </w:pPr>
          </w:p>
          <w:p w14:paraId="7162F9B1" w14:textId="77777777" w:rsidR="00CF2E57" w:rsidRDefault="00CF2E57" w:rsidP="002C383F">
            <w:pPr>
              <w:pStyle w:val="ListParagraph"/>
              <w:spacing w:after="0"/>
              <w:rPr>
                <w:rFonts w:ascii="Arial" w:hAnsi="Arial" w:cs="Arial"/>
                <w:sz w:val="24"/>
                <w:szCs w:val="24"/>
              </w:rPr>
            </w:pPr>
          </w:p>
          <w:p w14:paraId="7D11E9D1" w14:textId="77777777" w:rsidR="00CF2E57" w:rsidRPr="00542028" w:rsidRDefault="00CF2E57" w:rsidP="002C383F">
            <w:pPr>
              <w:pStyle w:val="ListParagraph"/>
              <w:spacing w:after="0"/>
              <w:rPr>
                <w:rFonts w:ascii="Arial" w:hAnsi="Arial" w:cs="Arial"/>
                <w:sz w:val="24"/>
                <w:szCs w:val="24"/>
              </w:rPr>
            </w:pPr>
          </w:p>
          <w:p w14:paraId="3343F422" w14:textId="77777777" w:rsidR="00CF2E57" w:rsidRDefault="00CF2E57" w:rsidP="002C383F">
            <w:pPr>
              <w:rPr>
                <w:rFonts w:ascii="Arial" w:hAnsi="Arial" w:cs="Arial"/>
                <w:sz w:val="24"/>
                <w:szCs w:val="24"/>
              </w:rPr>
            </w:pPr>
          </w:p>
          <w:p w14:paraId="56726232" w14:textId="77777777" w:rsidR="009C1DF2" w:rsidRDefault="00332318" w:rsidP="002C383F">
            <w:pPr>
              <w:rPr>
                <w:rFonts w:ascii="Arial" w:hAnsi="Arial" w:cs="Arial"/>
                <w:sz w:val="24"/>
                <w:szCs w:val="24"/>
              </w:rPr>
            </w:pPr>
            <w:r w:rsidRPr="00542028">
              <w:rPr>
                <w:rFonts w:ascii="Arial" w:hAnsi="Arial" w:cs="Arial"/>
                <w:sz w:val="24"/>
                <w:szCs w:val="24"/>
              </w:rPr>
              <w:t>The</w:t>
            </w:r>
            <w:r w:rsidR="009C1DF2">
              <w:rPr>
                <w:rFonts w:ascii="Arial" w:hAnsi="Arial" w:cs="Arial"/>
                <w:sz w:val="24"/>
                <w:szCs w:val="24"/>
              </w:rPr>
              <w:t xml:space="preserve"> outcome will be the </w:t>
            </w:r>
            <w:r w:rsidRPr="00542028">
              <w:rPr>
                <w:rFonts w:ascii="Arial" w:hAnsi="Arial" w:cs="Arial"/>
                <w:sz w:val="24"/>
                <w:szCs w:val="24"/>
              </w:rPr>
              <w:t>provision of holistic, person centred care through</w:t>
            </w:r>
            <w:r w:rsidR="009C1DF2">
              <w:rPr>
                <w:rFonts w:ascii="Arial" w:hAnsi="Arial" w:cs="Arial"/>
                <w:sz w:val="24"/>
                <w:szCs w:val="24"/>
              </w:rPr>
              <w:t>:</w:t>
            </w:r>
          </w:p>
          <w:p w14:paraId="50F983E8" w14:textId="77777777" w:rsidR="00CF2E57" w:rsidRDefault="00CF2E57" w:rsidP="002C383F">
            <w:pPr>
              <w:rPr>
                <w:rFonts w:ascii="Arial" w:hAnsi="Arial" w:cs="Arial"/>
                <w:sz w:val="24"/>
                <w:szCs w:val="24"/>
              </w:rPr>
            </w:pPr>
          </w:p>
          <w:p w14:paraId="2A62F6F1" w14:textId="1A20B209" w:rsidR="009C1DF2" w:rsidRDefault="00332318" w:rsidP="009C1DF2">
            <w:pPr>
              <w:pStyle w:val="ListParagraph"/>
              <w:numPr>
                <w:ilvl w:val="0"/>
                <w:numId w:val="42"/>
              </w:numPr>
              <w:rPr>
                <w:rFonts w:ascii="Arial" w:hAnsi="Arial" w:cs="Arial"/>
                <w:sz w:val="24"/>
                <w:szCs w:val="24"/>
              </w:rPr>
            </w:pPr>
            <w:r w:rsidRPr="009C1DF2">
              <w:rPr>
                <w:rFonts w:ascii="Arial" w:hAnsi="Arial" w:cs="Arial"/>
                <w:sz w:val="24"/>
                <w:szCs w:val="24"/>
              </w:rPr>
              <w:t>the proactive co-ordination, case management, advance care planning and anticipatory care for all people will palliative care needs</w:t>
            </w:r>
            <w:r w:rsidR="009E3F26">
              <w:rPr>
                <w:rFonts w:ascii="Arial" w:hAnsi="Arial" w:cs="Arial"/>
                <w:sz w:val="24"/>
                <w:szCs w:val="24"/>
              </w:rPr>
              <w:t xml:space="preserve"> and at the end of life</w:t>
            </w:r>
          </w:p>
          <w:p w14:paraId="63CE72D9" w14:textId="77777777" w:rsidR="009C1DF2" w:rsidRDefault="00332318" w:rsidP="009C1DF2">
            <w:pPr>
              <w:pStyle w:val="ListParagraph"/>
              <w:numPr>
                <w:ilvl w:val="0"/>
                <w:numId w:val="42"/>
              </w:numPr>
              <w:rPr>
                <w:rFonts w:ascii="Arial" w:hAnsi="Arial" w:cs="Arial"/>
                <w:sz w:val="24"/>
                <w:szCs w:val="24"/>
              </w:rPr>
            </w:pPr>
            <w:r w:rsidRPr="009C1DF2">
              <w:rPr>
                <w:rFonts w:ascii="Arial" w:hAnsi="Arial" w:cs="Arial"/>
                <w:sz w:val="24"/>
                <w:szCs w:val="24"/>
              </w:rPr>
              <w:t>shared inter-organisational governance arrangements for referral routes, acceptance and discharge criteria</w:t>
            </w:r>
          </w:p>
          <w:p w14:paraId="2A4D2004" w14:textId="0D92033F" w:rsidR="00332318" w:rsidRPr="009C1DF2" w:rsidRDefault="009C1DF2" w:rsidP="009C1DF2">
            <w:pPr>
              <w:pStyle w:val="ListParagraph"/>
              <w:numPr>
                <w:ilvl w:val="0"/>
                <w:numId w:val="42"/>
              </w:numPr>
              <w:rPr>
                <w:rFonts w:ascii="Arial" w:hAnsi="Arial" w:cs="Arial"/>
                <w:sz w:val="24"/>
                <w:szCs w:val="24"/>
              </w:rPr>
            </w:pPr>
            <w:r>
              <w:rPr>
                <w:rFonts w:ascii="Arial" w:hAnsi="Arial" w:cs="Arial"/>
                <w:sz w:val="24"/>
                <w:szCs w:val="24"/>
              </w:rPr>
              <w:t>shared</w:t>
            </w:r>
            <w:r w:rsidR="00332318" w:rsidRPr="009C1DF2">
              <w:rPr>
                <w:rFonts w:ascii="Arial" w:hAnsi="Arial" w:cs="Arial"/>
                <w:sz w:val="24"/>
                <w:szCs w:val="24"/>
              </w:rPr>
              <w:t xml:space="preserve"> operational and communication protocols to manage interdependencies, shared data collection to show delivery of outcomes as a system</w:t>
            </w:r>
          </w:p>
          <w:p w14:paraId="72835536" w14:textId="77777777" w:rsidR="00332318" w:rsidRDefault="00332318" w:rsidP="002C383F">
            <w:pPr>
              <w:rPr>
                <w:rFonts w:ascii="Arial" w:hAnsi="Arial" w:cs="Arial"/>
                <w:sz w:val="24"/>
                <w:szCs w:val="24"/>
              </w:rPr>
            </w:pPr>
          </w:p>
        </w:tc>
      </w:tr>
      <w:tr w:rsidR="00332318" w:rsidRPr="00A5037C" w14:paraId="7F708480" w14:textId="77777777" w:rsidTr="002C383F">
        <w:tc>
          <w:tcPr>
            <w:tcW w:w="9016" w:type="dxa"/>
            <w:shd w:val="clear" w:color="auto" w:fill="DEEAF6" w:themeFill="accent1" w:themeFillTint="33"/>
          </w:tcPr>
          <w:p w14:paraId="5D076312" w14:textId="77777777" w:rsidR="00332318" w:rsidRPr="00A5037C" w:rsidRDefault="00332318" w:rsidP="002C383F">
            <w:pPr>
              <w:rPr>
                <w:rFonts w:ascii="Arial" w:hAnsi="Arial" w:cs="Arial"/>
                <w:b/>
                <w:sz w:val="24"/>
                <w:szCs w:val="24"/>
              </w:rPr>
            </w:pPr>
            <w:r w:rsidRPr="00A5037C">
              <w:rPr>
                <w:rFonts w:ascii="Arial" w:hAnsi="Arial" w:cs="Arial"/>
                <w:b/>
                <w:sz w:val="24"/>
                <w:szCs w:val="24"/>
              </w:rPr>
              <w:lastRenderedPageBreak/>
              <w:t xml:space="preserve">Local </w:t>
            </w:r>
            <w:r>
              <w:rPr>
                <w:rFonts w:ascii="Arial" w:hAnsi="Arial" w:cs="Arial"/>
                <w:b/>
                <w:sz w:val="24"/>
                <w:szCs w:val="24"/>
              </w:rPr>
              <w:t>O</w:t>
            </w:r>
            <w:r w:rsidRPr="00A5037C">
              <w:rPr>
                <w:rFonts w:ascii="Arial" w:hAnsi="Arial" w:cs="Arial"/>
                <w:b/>
                <w:sz w:val="24"/>
                <w:szCs w:val="24"/>
              </w:rPr>
              <w:t>utcomes</w:t>
            </w:r>
            <w:r>
              <w:rPr>
                <w:rFonts w:ascii="Arial" w:hAnsi="Arial" w:cs="Arial"/>
                <w:b/>
                <w:sz w:val="24"/>
                <w:szCs w:val="24"/>
              </w:rPr>
              <w:t xml:space="preserve"> sought</w:t>
            </w:r>
          </w:p>
        </w:tc>
      </w:tr>
      <w:tr w:rsidR="00332318" w14:paraId="4947CC89" w14:textId="77777777" w:rsidTr="002C383F">
        <w:tc>
          <w:tcPr>
            <w:tcW w:w="9016" w:type="dxa"/>
          </w:tcPr>
          <w:p w14:paraId="1A980FF9" w14:textId="77777777" w:rsidR="00332318" w:rsidRDefault="00332318" w:rsidP="002C383F">
            <w:pPr>
              <w:rPr>
                <w:rFonts w:ascii="Arial" w:hAnsi="Arial" w:cs="Arial"/>
                <w:sz w:val="24"/>
                <w:szCs w:val="24"/>
              </w:rPr>
            </w:pPr>
          </w:p>
          <w:p w14:paraId="56A98578" w14:textId="793019EB" w:rsidR="00332318" w:rsidRPr="00542028" w:rsidRDefault="00332318" w:rsidP="002C383F">
            <w:pPr>
              <w:rPr>
                <w:rFonts w:ascii="Arial" w:hAnsi="Arial" w:cs="Arial"/>
                <w:sz w:val="24"/>
                <w:szCs w:val="24"/>
              </w:rPr>
            </w:pPr>
            <w:r w:rsidRPr="00542028">
              <w:rPr>
                <w:rFonts w:ascii="Arial" w:hAnsi="Arial" w:cs="Arial"/>
                <w:sz w:val="24"/>
                <w:szCs w:val="24"/>
              </w:rPr>
              <w:t xml:space="preserve">Well informed </w:t>
            </w:r>
            <w:r w:rsidR="009E3F26">
              <w:rPr>
                <w:rFonts w:ascii="Arial" w:hAnsi="Arial" w:cs="Arial"/>
                <w:sz w:val="24"/>
                <w:szCs w:val="24"/>
              </w:rPr>
              <w:t>individuals</w:t>
            </w:r>
            <w:r w:rsidRPr="00542028">
              <w:rPr>
                <w:rFonts w:ascii="Arial" w:hAnsi="Arial" w:cs="Arial"/>
                <w:sz w:val="24"/>
                <w:szCs w:val="24"/>
              </w:rPr>
              <w:t xml:space="preserve"> and carers able to jointly plan and engage in their palliative and end of life care, including advanced care planning and choosing their preferred place of death </w:t>
            </w:r>
          </w:p>
          <w:p w14:paraId="40722768" w14:textId="77777777" w:rsidR="00332318" w:rsidRPr="00542028" w:rsidRDefault="00332318" w:rsidP="002C383F">
            <w:pPr>
              <w:rPr>
                <w:rFonts w:ascii="Arial" w:hAnsi="Arial" w:cs="Arial"/>
                <w:sz w:val="24"/>
                <w:szCs w:val="24"/>
              </w:rPr>
            </w:pPr>
          </w:p>
          <w:p w14:paraId="765EA050" w14:textId="7420741D" w:rsidR="00332318" w:rsidRPr="00542028" w:rsidRDefault="00332318" w:rsidP="002C383F">
            <w:pPr>
              <w:pStyle w:val="ListParagraph"/>
              <w:numPr>
                <w:ilvl w:val="0"/>
                <w:numId w:val="33"/>
              </w:numPr>
              <w:autoSpaceDE w:val="0"/>
              <w:autoSpaceDN w:val="0"/>
              <w:adjustRightInd w:val="0"/>
              <w:spacing w:after="0" w:line="240" w:lineRule="auto"/>
              <w:rPr>
                <w:rFonts w:ascii="Arial" w:hAnsi="Arial" w:cs="Arial"/>
                <w:sz w:val="24"/>
                <w:szCs w:val="24"/>
              </w:rPr>
            </w:pPr>
            <w:r w:rsidRPr="00542028">
              <w:rPr>
                <w:rFonts w:ascii="Arial" w:hAnsi="Arial" w:cs="Arial"/>
                <w:sz w:val="24"/>
                <w:szCs w:val="24"/>
              </w:rPr>
              <w:t xml:space="preserve">Improved quality of life of all </w:t>
            </w:r>
            <w:r w:rsidR="009E3F26">
              <w:rPr>
                <w:rFonts w:ascii="Arial" w:hAnsi="Arial" w:cs="Arial"/>
                <w:sz w:val="24"/>
                <w:szCs w:val="24"/>
              </w:rPr>
              <w:t>individuals</w:t>
            </w:r>
            <w:r w:rsidRPr="00542028">
              <w:rPr>
                <w:rFonts w:ascii="Arial" w:hAnsi="Arial" w:cs="Arial"/>
                <w:sz w:val="24"/>
                <w:szCs w:val="24"/>
              </w:rPr>
              <w:t xml:space="preserve"> with a palliative or end of life diagnosis</w:t>
            </w:r>
          </w:p>
          <w:p w14:paraId="27390D9B" w14:textId="2EAE7E23" w:rsidR="00332318" w:rsidRPr="00542028" w:rsidRDefault="00332318" w:rsidP="002C383F">
            <w:pPr>
              <w:pStyle w:val="ListParagraph"/>
              <w:numPr>
                <w:ilvl w:val="0"/>
                <w:numId w:val="33"/>
              </w:numPr>
              <w:autoSpaceDE w:val="0"/>
              <w:autoSpaceDN w:val="0"/>
              <w:adjustRightInd w:val="0"/>
              <w:spacing w:after="0" w:line="240" w:lineRule="auto"/>
              <w:rPr>
                <w:rFonts w:ascii="Arial" w:hAnsi="Arial" w:cs="Arial"/>
                <w:sz w:val="24"/>
                <w:szCs w:val="24"/>
              </w:rPr>
            </w:pPr>
            <w:r w:rsidRPr="00542028">
              <w:rPr>
                <w:rFonts w:ascii="Arial" w:hAnsi="Arial" w:cs="Arial"/>
                <w:sz w:val="24"/>
                <w:szCs w:val="24"/>
              </w:rPr>
              <w:t xml:space="preserve">More </w:t>
            </w:r>
            <w:r w:rsidR="009E3F26">
              <w:rPr>
                <w:rFonts w:ascii="Arial" w:hAnsi="Arial" w:cs="Arial"/>
                <w:sz w:val="24"/>
                <w:szCs w:val="24"/>
              </w:rPr>
              <w:t>individuals</w:t>
            </w:r>
            <w:r w:rsidRPr="00542028">
              <w:rPr>
                <w:rFonts w:ascii="Arial" w:hAnsi="Arial" w:cs="Arial"/>
                <w:sz w:val="24"/>
                <w:szCs w:val="24"/>
              </w:rPr>
              <w:t xml:space="preserve"> being cared for and dying in their preferred place of care (PPOC)</w:t>
            </w:r>
          </w:p>
          <w:p w14:paraId="52CBC68E" w14:textId="181B8F80" w:rsidR="00332318" w:rsidRPr="00542028" w:rsidRDefault="009E3F26" w:rsidP="002C383F">
            <w:pPr>
              <w:pStyle w:val="ListParagraph"/>
              <w:numPr>
                <w:ilvl w:val="0"/>
                <w:numId w:val="33"/>
              </w:numPr>
              <w:autoSpaceDE w:val="0"/>
              <w:autoSpaceDN w:val="0"/>
              <w:adjustRightInd w:val="0"/>
              <w:spacing w:after="0" w:line="240" w:lineRule="auto"/>
              <w:rPr>
                <w:rFonts w:ascii="Arial" w:hAnsi="Arial" w:cs="Arial"/>
                <w:sz w:val="24"/>
                <w:szCs w:val="24"/>
              </w:rPr>
            </w:pPr>
            <w:r>
              <w:rPr>
                <w:rFonts w:ascii="Arial" w:hAnsi="Arial" w:cs="Arial"/>
                <w:sz w:val="24"/>
                <w:szCs w:val="24"/>
              </w:rPr>
              <w:t>Earlier</w:t>
            </w:r>
            <w:r w:rsidR="00332318" w:rsidRPr="00542028">
              <w:rPr>
                <w:rFonts w:ascii="Arial" w:hAnsi="Arial" w:cs="Arial"/>
                <w:sz w:val="24"/>
                <w:szCs w:val="24"/>
              </w:rPr>
              <w:t xml:space="preserve"> and more effective discharge from acute and community hospitals</w:t>
            </w:r>
          </w:p>
          <w:p w14:paraId="6E8D07DB" w14:textId="77777777" w:rsidR="00332318" w:rsidRPr="00542028" w:rsidRDefault="00332318" w:rsidP="002C383F">
            <w:pPr>
              <w:pStyle w:val="ListParagraph"/>
              <w:numPr>
                <w:ilvl w:val="0"/>
                <w:numId w:val="33"/>
              </w:numPr>
              <w:autoSpaceDE w:val="0"/>
              <w:autoSpaceDN w:val="0"/>
              <w:adjustRightInd w:val="0"/>
              <w:spacing w:after="0" w:line="240" w:lineRule="auto"/>
              <w:rPr>
                <w:rFonts w:ascii="Arial" w:hAnsi="Arial" w:cs="Arial"/>
                <w:sz w:val="24"/>
                <w:szCs w:val="24"/>
              </w:rPr>
            </w:pPr>
            <w:r w:rsidRPr="00542028">
              <w:rPr>
                <w:rFonts w:ascii="Arial" w:hAnsi="Arial" w:cs="Arial"/>
                <w:sz w:val="24"/>
                <w:szCs w:val="24"/>
              </w:rPr>
              <w:t>Reduced unplanned crisis admissions in the last year of life</w:t>
            </w:r>
          </w:p>
          <w:p w14:paraId="33734755" w14:textId="77777777" w:rsidR="00332318" w:rsidRPr="00542028" w:rsidRDefault="00332318" w:rsidP="002C383F">
            <w:pPr>
              <w:pStyle w:val="ListParagraph"/>
              <w:numPr>
                <w:ilvl w:val="0"/>
                <w:numId w:val="33"/>
              </w:numPr>
              <w:autoSpaceDE w:val="0"/>
              <w:autoSpaceDN w:val="0"/>
              <w:adjustRightInd w:val="0"/>
              <w:spacing w:after="0" w:line="240" w:lineRule="auto"/>
              <w:rPr>
                <w:rFonts w:ascii="Arial" w:hAnsi="Arial" w:cs="Arial"/>
                <w:sz w:val="24"/>
                <w:szCs w:val="24"/>
              </w:rPr>
            </w:pPr>
            <w:r w:rsidRPr="00542028">
              <w:rPr>
                <w:rFonts w:ascii="Arial" w:hAnsi="Arial" w:cs="Arial"/>
                <w:sz w:val="24"/>
                <w:szCs w:val="24"/>
              </w:rPr>
              <w:t>Ability to deliver more complex clinical interventions closer to home (note: community specialist palliative medical oversight is required for this element)</w:t>
            </w:r>
          </w:p>
          <w:p w14:paraId="68845B92" w14:textId="77777777" w:rsidR="00332318" w:rsidRPr="00542028" w:rsidRDefault="00332318" w:rsidP="002C383F">
            <w:pPr>
              <w:pStyle w:val="ListParagraph"/>
              <w:numPr>
                <w:ilvl w:val="0"/>
                <w:numId w:val="33"/>
              </w:numPr>
              <w:autoSpaceDE w:val="0"/>
              <w:autoSpaceDN w:val="0"/>
              <w:adjustRightInd w:val="0"/>
              <w:spacing w:after="0" w:line="240" w:lineRule="auto"/>
              <w:rPr>
                <w:rFonts w:ascii="Arial" w:hAnsi="Arial" w:cs="Arial"/>
                <w:sz w:val="24"/>
                <w:szCs w:val="24"/>
              </w:rPr>
            </w:pPr>
            <w:r w:rsidRPr="00542028">
              <w:rPr>
                <w:rFonts w:ascii="Arial" w:hAnsi="Arial" w:cs="Arial"/>
                <w:sz w:val="24"/>
                <w:szCs w:val="24"/>
              </w:rPr>
              <w:t>Improved quality of life for people with long term conditions with a view to transitional care</w:t>
            </w:r>
          </w:p>
          <w:p w14:paraId="38B9EC1F" w14:textId="77777777" w:rsidR="00332318" w:rsidRPr="00542028" w:rsidRDefault="00332318" w:rsidP="002C383F">
            <w:pPr>
              <w:pStyle w:val="ListParagraph"/>
              <w:numPr>
                <w:ilvl w:val="0"/>
                <w:numId w:val="33"/>
              </w:numPr>
              <w:autoSpaceDE w:val="0"/>
              <w:autoSpaceDN w:val="0"/>
              <w:adjustRightInd w:val="0"/>
              <w:spacing w:after="0" w:line="240" w:lineRule="auto"/>
              <w:rPr>
                <w:rFonts w:ascii="Arial" w:hAnsi="Arial" w:cs="Arial"/>
                <w:sz w:val="24"/>
                <w:szCs w:val="24"/>
              </w:rPr>
            </w:pPr>
            <w:r w:rsidRPr="00542028">
              <w:rPr>
                <w:rFonts w:ascii="Arial" w:hAnsi="Arial" w:cs="Arial"/>
                <w:sz w:val="24"/>
                <w:szCs w:val="24"/>
              </w:rPr>
              <w:t>Co-ordinate and increase the existing pool of volunteers to support care in liaison with voluntary sector organisations</w:t>
            </w:r>
          </w:p>
          <w:p w14:paraId="4FA4334F" w14:textId="77777777" w:rsidR="00332318" w:rsidRPr="00542028" w:rsidRDefault="00332318" w:rsidP="002C383F">
            <w:pPr>
              <w:pStyle w:val="ListParagraph"/>
              <w:numPr>
                <w:ilvl w:val="0"/>
                <w:numId w:val="33"/>
              </w:numPr>
              <w:autoSpaceDE w:val="0"/>
              <w:autoSpaceDN w:val="0"/>
              <w:adjustRightInd w:val="0"/>
              <w:spacing w:after="0" w:line="240" w:lineRule="auto"/>
              <w:rPr>
                <w:rFonts w:ascii="Arial" w:hAnsi="Arial" w:cs="Arial"/>
                <w:sz w:val="24"/>
                <w:szCs w:val="24"/>
              </w:rPr>
            </w:pPr>
            <w:r w:rsidRPr="00542028">
              <w:rPr>
                <w:rFonts w:ascii="Arial" w:hAnsi="Arial" w:cs="Arial"/>
                <w:sz w:val="24"/>
                <w:szCs w:val="24"/>
              </w:rPr>
              <w:t>System-wide coordination of stakeholders, partners to facilitate high quality care</w:t>
            </w:r>
          </w:p>
          <w:p w14:paraId="69513391" w14:textId="77777777" w:rsidR="00332318" w:rsidRPr="00542028" w:rsidRDefault="00332318" w:rsidP="002C383F">
            <w:pPr>
              <w:pStyle w:val="ListParagraph"/>
              <w:numPr>
                <w:ilvl w:val="0"/>
                <w:numId w:val="33"/>
              </w:numPr>
              <w:autoSpaceDE w:val="0"/>
              <w:autoSpaceDN w:val="0"/>
              <w:adjustRightInd w:val="0"/>
              <w:spacing w:after="0" w:line="240" w:lineRule="auto"/>
              <w:rPr>
                <w:rFonts w:ascii="Arial" w:hAnsi="Arial" w:cs="Arial"/>
                <w:sz w:val="24"/>
                <w:szCs w:val="24"/>
              </w:rPr>
            </w:pPr>
            <w:r w:rsidRPr="00542028">
              <w:rPr>
                <w:rFonts w:ascii="Arial" w:hAnsi="Arial" w:cs="Arial"/>
                <w:sz w:val="24"/>
                <w:szCs w:val="24"/>
              </w:rPr>
              <w:t>Working with a GP facilitator in relation to Gold Standard Framework meetings</w:t>
            </w:r>
          </w:p>
          <w:p w14:paraId="6B3421A8" w14:textId="51A4362D" w:rsidR="00332318" w:rsidRPr="00542028" w:rsidRDefault="00332318" w:rsidP="002C383F">
            <w:pPr>
              <w:pStyle w:val="ListParagraph"/>
              <w:numPr>
                <w:ilvl w:val="0"/>
                <w:numId w:val="33"/>
              </w:numPr>
              <w:autoSpaceDE w:val="0"/>
              <w:autoSpaceDN w:val="0"/>
              <w:adjustRightInd w:val="0"/>
              <w:spacing w:after="0" w:line="240" w:lineRule="auto"/>
              <w:rPr>
                <w:rFonts w:ascii="Arial" w:hAnsi="Arial" w:cs="Arial"/>
                <w:sz w:val="24"/>
                <w:szCs w:val="24"/>
              </w:rPr>
            </w:pPr>
            <w:r w:rsidRPr="00542028">
              <w:rPr>
                <w:rFonts w:ascii="Arial" w:hAnsi="Arial" w:cs="Arial"/>
                <w:sz w:val="24"/>
                <w:szCs w:val="24"/>
              </w:rPr>
              <w:t xml:space="preserve">Closer alignment with social care through </w:t>
            </w:r>
            <w:r w:rsidR="009C1DF2">
              <w:rPr>
                <w:rFonts w:ascii="Arial" w:hAnsi="Arial" w:cs="Arial"/>
                <w:sz w:val="24"/>
                <w:szCs w:val="24"/>
              </w:rPr>
              <w:t xml:space="preserve"> an </w:t>
            </w:r>
            <w:r w:rsidRPr="00542028">
              <w:rPr>
                <w:rFonts w:ascii="Arial" w:hAnsi="Arial" w:cs="Arial"/>
                <w:sz w:val="24"/>
                <w:szCs w:val="24"/>
              </w:rPr>
              <w:t>integrated team model</w:t>
            </w:r>
          </w:p>
          <w:p w14:paraId="49FC1E05" w14:textId="77777777" w:rsidR="00332318" w:rsidRPr="00542028" w:rsidRDefault="00332318" w:rsidP="002C383F">
            <w:pPr>
              <w:pStyle w:val="ListParagraph"/>
              <w:numPr>
                <w:ilvl w:val="0"/>
                <w:numId w:val="33"/>
              </w:numPr>
              <w:autoSpaceDE w:val="0"/>
              <w:autoSpaceDN w:val="0"/>
              <w:adjustRightInd w:val="0"/>
              <w:spacing w:after="0" w:line="240" w:lineRule="auto"/>
              <w:rPr>
                <w:rFonts w:ascii="Arial" w:hAnsi="Arial" w:cs="Arial"/>
                <w:sz w:val="24"/>
                <w:szCs w:val="24"/>
              </w:rPr>
            </w:pPr>
            <w:r w:rsidRPr="00542028">
              <w:rPr>
                <w:rFonts w:ascii="Arial" w:hAnsi="Arial" w:cs="Arial"/>
                <w:sz w:val="24"/>
                <w:szCs w:val="24"/>
              </w:rPr>
              <w:t>Highly competent, empowered and informed workforce delivering palliative care in the community and the provision of education to wider stakeholders as part of the day to day running of the service</w:t>
            </w:r>
          </w:p>
          <w:p w14:paraId="6818868C" w14:textId="77777777" w:rsidR="00332318" w:rsidRPr="00542028" w:rsidRDefault="00332318" w:rsidP="002C383F">
            <w:pPr>
              <w:rPr>
                <w:rFonts w:ascii="Arial" w:hAnsi="Arial" w:cs="Arial"/>
                <w:sz w:val="24"/>
                <w:szCs w:val="24"/>
              </w:rPr>
            </w:pPr>
          </w:p>
          <w:p w14:paraId="0FEE95CF" w14:textId="77777777" w:rsidR="00332318" w:rsidRDefault="00332318" w:rsidP="002C383F">
            <w:pPr>
              <w:rPr>
                <w:rFonts w:ascii="Arial" w:hAnsi="Arial" w:cs="Arial"/>
                <w:color w:val="2E74B5" w:themeColor="accent1" w:themeShade="BF"/>
                <w:sz w:val="24"/>
                <w:szCs w:val="24"/>
              </w:rPr>
            </w:pPr>
          </w:p>
          <w:p w14:paraId="4EF5DDB8" w14:textId="77777777" w:rsidR="00332318" w:rsidRPr="00F477F2" w:rsidRDefault="00332318" w:rsidP="002C383F">
            <w:pPr>
              <w:rPr>
                <w:rFonts w:ascii="Arial" w:hAnsi="Arial" w:cs="Arial"/>
                <w:color w:val="2E74B5" w:themeColor="accent1" w:themeShade="BF"/>
                <w:sz w:val="24"/>
                <w:szCs w:val="24"/>
              </w:rPr>
            </w:pPr>
          </w:p>
        </w:tc>
      </w:tr>
    </w:tbl>
    <w:p w14:paraId="627E84CD" w14:textId="77777777" w:rsidR="00332318" w:rsidRDefault="00332318" w:rsidP="00332318">
      <w:pPr>
        <w:rPr>
          <w:rFonts w:ascii="Arial" w:hAnsi="Arial" w:cs="Arial"/>
          <w:b/>
          <w:bCs/>
          <w:sz w:val="24"/>
          <w:szCs w:val="24"/>
        </w:rPr>
      </w:pPr>
    </w:p>
    <w:p w14:paraId="2AB98EEE" w14:textId="77777777" w:rsidR="00332318" w:rsidRPr="006C515C" w:rsidRDefault="00332318" w:rsidP="00332318">
      <w:pPr>
        <w:rPr>
          <w:rFonts w:ascii="Arial" w:hAnsi="Arial" w:cs="Arial"/>
          <w:b/>
          <w:bCs/>
          <w:sz w:val="24"/>
          <w:szCs w:val="24"/>
        </w:rPr>
      </w:pPr>
    </w:p>
    <w:p w14:paraId="2BAD0DDD" w14:textId="77777777" w:rsidR="00332318" w:rsidRDefault="00332318" w:rsidP="00332318">
      <w:pPr>
        <w:rPr>
          <w:rFonts w:ascii="Arial" w:hAnsi="Arial" w:cs="Arial"/>
          <w:b/>
          <w:sz w:val="24"/>
          <w:szCs w:val="24"/>
        </w:rPr>
      </w:pPr>
    </w:p>
    <w:p w14:paraId="28F9A31D" w14:textId="77777777" w:rsidR="00332318" w:rsidRDefault="00332318" w:rsidP="00332318">
      <w:pPr>
        <w:rPr>
          <w:rFonts w:ascii="Arial" w:hAnsi="Arial" w:cs="Arial"/>
          <w:b/>
          <w:sz w:val="24"/>
          <w:szCs w:val="24"/>
        </w:rPr>
      </w:pPr>
    </w:p>
    <w:p w14:paraId="0BF3627C" w14:textId="77777777" w:rsidR="00332318" w:rsidRDefault="00332318" w:rsidP="00332318">
      <w:pPr>
        <w:rPr>
          <w:rFonts w:ascii="Arial" w:hAnsi="Arial" w:cs="Arial"/>
          <w:b/>
          <w:sz w:val="24"/>
          <w:szCs w:val="24"/>
        </w:rPr>
      </w:pPr>
    </w:p>
    <w:p w14:paraId="1315E573" w14:textId="77777777" w:rsidR="00332318" w:rsidRDefault="00332318" w:rsidP="00332318">
      <w:pPr>
        <w:rPr>
          <w:rFonts w:ascii="Arial" w:hAnsi="Arial" w:cs="Arial"/>
          <w:b/>
          <w:sz w:val="24"/>
          <w:szCs w:val="24"/>
        </w:rPr>
      </w:pPr>
    </w:p>
    <w:p w14:paraId="4A101B4F" w14:textId="77777777" w:rsidR="00332318" w:rsidRDefault="00332318" w:rsidP="00332318">
      <w:pPr>
        <w:rPr>
          <w:rFonts w:ascii="Arial" w:hAnsi="Arial" w:cs="Arial"/>
          <w:b/>
          <w:sz w:val="24"/>
          <w:szCs w:val="24"/>
        </w:rPr>
      </w:pPr>
    </w:p>
    <w:p w14:paraId="66F477D2" w14:textId="77777777" w:rsidR="00332318" w:rsidRDefault="00332318" w:rsidP="00332318">
      <w:pPr>
        <w:rPr>
          <w:rFonts w:ascii="Arial" w:hAnsi="Arial" w:cs="Arial"/>
          <w:b/>
          <w:sz w:val="24"/>
          <w:szCs w:val="24"/>
        </w:rPr>
      </w:pPr>
    </w:p>
    <w:p w14:paraId="4BA59020" w14:textId="77777777" w:rsidR="00332318" w:rsidRDefault="00332318" w:rsidP="00332318">
      <w:pPr>
        <w:rPr>
          <w:rFonts w:ascii="Arial" w:hAnsi="Arial" w:cs="Arial"/>
          <w:b/>
          <w:sz w:val="24"/>
          <w:szCs w:val="24"/>
        </w:rPr>
      </w:pPr>
    </w:p>
    <w:p w14:paraId="2996F77D" w14:textId="77777777" w:rsidR="00332318" w:rsidRDefault="00332318" w:rsidP="00332318">
      <w:pPr>
        <w:spacing w:after="160" w:line="259" w:lineRule="auto"/>
        <w:rPr>
          <w:rFonts w:ascii="Arial" w:hAnsi="Arial" w:cs="Arial"/>
          <w:b/>
          <w:sz w:val="24"/>
          <w:szCs w:val="24"/>
        </w:rPr>
      </w:pPr>
    </w:p>
    <w:p w14:paraId="1FA1446A" w14:textId="77777777" w:rsidR="00332318" w:rsidRDefault="00332318" w:rsidP="00332318">
      <w:pPr>
        <w:spacing w:after="160" w:line="259" w:lineRule="auto"/>
        <w:rPr>
          <w:rFonts w:ascii="Arial" w:hAnsi="Arial" w:cs="Arial"/>
          <w:b/>
          <w:sz w:val="24"/>
          <w:szCs w:val="24"/>
        </w:rPr>
      </w:pPr>
    </w:p>
    <w:p w14:paraId="526ABDEC" w14:textId="1EF0FD1E" w:rsidR="00B429CB" w:rsidRDefault="00BC482F" w:rsidP="00BC482F">
      <w:pPr>
        <w:spacing w:after="160" w:line="259" w:lineRule="auto"/>
        <w:rPr>
          <w:rFonts w:ascii="Arial" w:hAnsi="Arial" w:cs="Arial"/>
          <w:b/>
          <w:sz w:val="24"/>
          <w:szCs w:val="24"/>
        </w:rPr>
      </w:pPr>
      <w:r>
        <w:rPr>
          <w:rFonts w:ascii="Arial" w:hAnsi="Arial" w:cs="Arial"/>
          <w:b/>
          <w:sz w:val="24"/>
          <w:szCs w:val="24"/>
        </w:rPr>
        <w:t>1</w:t>
      </w:r>
      <w:r w:rsidR="00B429CB">
        <w:rPr>
          <w:rFonts w:ascii="Arial" w:hAnsi="Arial" w:cs="Arial"/>
          <w:b/>
          <w:sz w:val="24"/>
          <w:szCs w:val="24"/>
        </w:rPr>
        <w:t xml:space="preserve">3 </w:t>
      </w:r>
      <w:r w:rsidR="00B429CB">
        <w:rPr>
          <w:rFonts w:ascii="Arial" w:hAnsi="Arial" w:cs="Arial"/>
          <w:b/>
          <w:sz w:val="24"/>
          <w:szCs w:val="24"/>
        </w:rPr>
        <w:tab/>
        <w:t>Mapping of historic services to service categories</w:t>
      </w:r>
    </w:p>
    <w:p w14:paraId="6404E418" w14:textId="77777777" w:rsidR="00B429CB" w:rsidRDefault="00B429CB" w:rsidP="00B429CB">
      <w:pPr>
        <w:rPr>
          <w:rFonts w:ascii="Arial" w:hAnsi="Arial" w:cs="Arial"/>
          <w:b/>
          <w:sz w:val="24"/>
          <w:szCs w:val="24"/>
        </w:rPr>
      </w:pPr>
    </w:p>
    <w:p w14:paraId="2AAF52FF" w14:textId="77777777" w:rsidR="00B429CB" w:rsidRDefault="00B429CB" w:rsidP="00B429CB">
      <w:pPr>
        <w:rPr>
          <w:rFonts w:ascii="Arial" w:hAnsi="Arial" w:cs="Arial"/>
          <w:sz w:val="24"/>
          <w:szCs w:val="24"/>
        </w:rPr>
      </w:pPr>
      <w:r>
        <w:rPr>
          <w:rFonts w:ascii="Arial" w:hAnsi="Arial" w:cs="Arial"/>
          <w:sz w:val="24"/>
          <w:szCs w:val="24"/>
        </w:rPr>
        <w:t xml:space="preserve">The table below provides a visual aid describing how the historic service lines broadly map into the new service categories. </w:t>
      </w:r>
    </w:p>
    <w:p w14:paraId="230FD828" w14:textId="77777777" w:rsidR="00B429CB" w:rsidRDefault="00B429CB" w:rsidP="00B429CB">
      <w:pPr>
        <w:rPr>
          <w:rFonts w:ascii="Arial" w:hAnsi="Arial" w:cs="Arial"/>
          <w:b/>
          <w:sz w:val="24"/>
          <w:szCs w:val="24"/>
        </w:rPr>
      </w:pPr>
    </w:p>
    <w:tbl>
      <w:tblPr>
        <w:tblStyle w:val="TableGrid1"/>
        <w:tblW w:w="0" w:type="auto"/>
        <w:tblLook w:val="04A0" w:firstRow="1" w:lastRow="0" w:firstColumn="1" w:lastColumn="0" w:noHBand="0" w:noVBand="1"/>
      </w:tblPr>
      <w:tblGrid>
        <w:gridCol w:w="2137"/>
        <w:gridCol w:w="321"/>
        <w:gridCol w:w="1298"/>
        <w:gridCol w:w="1263"/>
        <w:gridCol w:w="1236"/>
        <w:gridCol w:w="1421"/>
        <w:gridCol w:w="1340"/>
      </w:tblGrid>
      <w:tr w:rsidR="00B429CB" w:rsidRPr="006C515C" w14:paraId="2284476C" w14:textId="77777777" w:rsidTr="002C383F">
        <w:tc>
          <w:tcPr>
            <w:tcW w:w="3657" w:type="dxa"/>
            <w:shd w:val="clear" w:color="auto" w:fill="DEEAF6" w:themeFill="accent1" w:themeFillTint="33"/>
          </w:tcPr>
          <w:p w14:paraId="31E43001" w14:textId="77777777" w:rsidR="00B429CB" w:rsidRPr="006C515C" w:rsidRDefault="00B429CB" w:rsidP="002C383F">
            <w:pPr>
              <w:rPr>
                <w:b/>
                <w:sz w:val="20"/>
                <w:szCs w:val="20"/>
              </w:rPr>
            </w:pPr>
            <w:r w:rsidRPr="006C515C">
              <w:rPr>
                <w:b/>
                <w:sz w:val="20"/>
                <w:szCs w:val="20"/>
              </w:rPr>
              <w:t>Current service line descriptions</w:t>
            </w:r>
          </w:p>
        </w:tc>
        <w:tc>
          <w:tcPr>
            <w:tcW w:w="328" w:type="dxa"/>
            <w:shd w:val="clear" w:color="auto" w:fill="DEEAF6" w:themeFill="accent1" w:themeFillTint="33"/>
          </w:tcPr>
          <w:p w14:paraId="1A12560E" w14:textId="77777777" w:rsidR="00B429CB" w:rsidRPr="006C515C" w:rsidRDefault="00B429CB" w:rsidP="002C383F">
            <w:pPr>
              <w:rPr>
                <w:sz w:val="20"/>
                <w:szCs w:val="20"/>
              </w:rPr>
            </w:pPr>
          </w:p>
        </w:tc>
        <w:tc>
          <w:tcPr>
            <w:tcW w:w="1944" w:type="dxa"/>
            <w:shd w:val="clear" w:color="auto" w:fill="DEEAF6" w:themeFill="accent1" w:themeFillTint="33"/>
          </w:tcPr>
          <w:p w14:paraId="4C7C19B2" w14:textId="77777777" w:rsidR="00B429CB" w:rsidRPr="006C515C" w:rsidRDefault="00B429CB" w:rsidP="002C383F">
            <w:pPr>
              <w:jc w:val="center"/>
              <w:rPr>
                <w:b/>
                <w:sz w:val="20"/>
                <w:szCs w:val="20"/>
              </w:rPr>
            </w:pPr>
            <w:r w:rsidRPr="006C515C">
              <w:rPr>
                <w:b/>
                <w:sz w:val="20"/>
                <w:szCs w:val="20"/>
              </w:rPr>
              <w:t>Proactive Services</w:t>
            </w:r>
          </w:p>
        </w:tc>
        <w:tc>
          <w:tcPr>
            <w:tcW w:w="1986" w:type="dxa"/>
            <w:shd w:val="clear" w:color="auto" w:fill="DEEAF6" w:themeFill="accent1" w:themeFillTint="33"/>
          </w:tcPr>
          <w:p w14:paraId="4FF2ADDC" w14:textId="77777777" w:rsidR="00B429CB" w:rsidRPr="006C515C" w:rsidRDefault="00B429CB" w:rsidP="002C383F">
            <w:pPr>
              <w:jc w:val="center"/>
              <w:rPr>
                <w:b/>
                <w:sz w:val="20"/>
                <w:szCs w:val="20"/>
              </w:rPr>
            </w:pPr>
            <w:r w:rsidRPr="006C515C">
              <w:rPr>
                <w:b/>
                <w:sz w:val="20"/>
                <w:szCs w:val="20"/>
              </w:rPr>
              <w:t>Reactive Services</w:t>
            </w:r>
          </w:p>
        </w:tc>
        <w:tc>
          <w:tcPr>
            <w:tcW w:w="1977" w:type="dxa"/>
            <w:shd w:val="clear" w:color="auto" w:fill="DEEAF6" w:themeFill="accent1" w:themeFillTint="33"/>
          </w:tcPr>
          <w:p w14:paraId="2C04B5DA" w14:textId="77777777" w:rsidR="00B429CB" w:rsidRPr="006C515C" w:rsidRDefault="00B429CB" w:rsidP="002C383F">
            <w:pPr>
              <w:jc w:val="center"/>
              <w:rPr>
                <w:b/>
                <w:sz w:val="20"/>
                <w:szCs w:val="20"/>
              </w:rPr>
            </w:pPr>
            <w:r w:rsidRPr="006C515C">
              <w:rPr>
                <w:b/>
                <w:sz w:val="20"/>
                <w:szCs w:val="20"/>
              </w:rPr>
              <w:t>Bed Based Services</w:t>
            </w:r>
          </w:p>
        </w:tc>
        <w:tc>
          <w:tcPr>
            <w:tcW w:w="2042" w:type="dxa"/>
            <w:shd w:val="clear" w:color="auto" w:fill="DEEAF6" w:themeFill="accent1" w:themeFillTint="33"/>
          </w:tcPr>
          <w:p w14:paraId="4BC1395F" w14:textId="77777777" w:rsidR="00B429CB" w:rsidRPr="006C515C" w:rsidRDefault="00B429CB" w:rsidP="002C383F">
            <w:pPr>
              <w:jc w:val="center"/>
              <w:rPr>
                <w:b/>
                <w:sz w:val="20"/>
                <w:szCs w:val="20"/>
              </w:rPr>
            </w:pPr>
            <w:r w:rsidRPr="006C515C">
              <w:rPr>
                <w:b/>
                <w:sz w:val="20"/>
                <w:szCs w:val="20"/>
              </w:rPr>
              <w:t>Supporting and Enabling Services</w:t>
            </w:r>
          </w:p>
        </w:tc>
        <w:tc>
          <w:tcPr>
            <w:tcW w:w="2014" w:type="dxa"/>
            <w:shd w:val="clear" w:color="auto" w:fill="DEEAF6" w:themeFill="accent1" w:themeFillTint="33"/>
          </w:tcPr>
          <w:p w14:paraId="4EC2CECC" w14:textId="77777777" w:rsidR="00B429CB" w:rsidRPr="006C515C" w:rsidRDefault="00B429CB" w:rsidP="002C383F">
            <w:pPr>
              <w:jc w:val="center"/>
              <w:rPr>
                <w:b/>
                <w:sz w:val="20"/>
                <w:szCs w:val="20"/>
              </w:rPr>
            </w:pPr>
            <w:r w:rsidRPr="006C515C">
              <w:rPr>
                <w:b/>
                <w:sz w:val="20"/>
                <w:szCs w:val="20"/>
              </w:rPr>
              <w:t>Condition Specific Services</w:t>
            </w:r>
          </w:p>
        </w:tc>
      </w:tr>
      <w:tr w:rsidR="00B429CB" w:rsidRPr="006C515C" w14:paraId="0E76A503" w14:textId="77777777" w:rsidTr="002C383F">
        <w:tc>
          <w:tcPr>
            <w:tcW w:w="3657" w:type="dxa"/>
          </w:tcPr>
          <w:p w14:paraId="47B4AF82" w14:textId="77777777" w:rsidR="00B429CB" w:rsidRPr="006C515C" w:rsidRDefault="00B429CB" w:rsidP="002C383F">
            <w:pPr>
              <w:rPr>
                <w:sz w:val="20"/>
                <w:szCs w:val="20"/>
              </w:rPr>
            </w:pPr>
            <w:r w:rsidRPr="006C515C">
              <w:rPr>
                <w:sz w:val="20"/>
                <w:szCs w:val="20"/>
              </w:rPr>
              <w:t>District Nursing</w:t>
            </w:r>
          </w:p>
        </w:tc>
        <w:tc>
          <w:tcPr>
            <w:tcW w:w="328" w:type="dxa"/>
          </w:tcPr>
          <w:p w14:paraId="79BDEDAF" w14:textId="77777777" w:rsidR="00B429CB" w:rsidRPr="006C515C" w:rsidRDefault="00B429CB" w:rsidP="002C383F">
            <w:pPr>
              <w:rPr>
                <w:sz w:val="20"/>
                <w:szCs w:val="20"/>
              </w:rPr>
            </w:pPr>
          </w:p>
        </w:tc>
        <w:tc>
          <w:tcPr>
            <w:tcW w:w="1944" w:type="dxa"/>
          </w:tcPr>
          <w:p w14:paraId="06543C27" w14:textId="77777777" w:rsidR="00B429CB" w:rsidRPr="006C515C" w:rsidRDefault="00B429CB" w:rsidP="002C383F">
            <w:pPr>
              <w:jc w:val="center"/>
              <w:rPr>
                <w:sz w:val="20"/>
                <w:szCs w:val="20"/>
              </w:rPr>
            </w:pPr>
            <w:r w:rsidRPr="006C515C">
              <w:rPr>
                <w:sz w:val="20"/>
                <w:szCs w:val="20"/>
              </w:rPr>
              <w:t>X</w:t>
            </w:r>
          </w:p>
        </w:tc>
        <w:tc>
          <w:tcPr>
            <w:tcW w:w="1986" w:type="dxa"/>
          </w:tcPr>
          <w:p w14:paraId="68945518" w14:textId="77777777" w:rsidR="00B429CB" w:rsidRPr="006C515C" w:rsidRDefault="00B429CB" w:rsidP="002C383F">
            <w:pPr>
              <w:jc w:val="center"/>
              <w:rPr>
                <w:sz w:val="20"/>
                <w:szCs w:val="20"/>
              </w:rPr>
            </w:pPr>
            <w:r w:rsidRPr="006C515C">
              <w:rPr>
                <w:sz w:val="20"/>
                <w:szCs w:val="20"/>
              </w:rPr>
              <w:t>X</w:t>
            </w:r>
          </w:p>
        </w:tc>
        <w:tc>
          <w:tcPr>
            <w:tcW w:w="1977" w:type="dxa"/>
          </w:tcPr>
          <w:p w14:paraId="1D916B03" w14:textId="77777777" w:rsidR="00B429CB" w:rsidRPr="006C515C" w:rsidRDefault="00B429CB" w:rsidP="002C383F">
            <w:pPr>
              <w:jc w:val="center"/>
              <w:rPr>
                <w:sz w:val="20"/>
                <w:szCs w:val="20"/>
              </w:rPr>
            </w:pPr>
          </w:p>
        </w:tc>
        <w:tc>
          <w:tcPr>
            <w:tcW w:w="2042" w:type="dxa"/>
          </w:tcPr>
          <w:p w14:paraId="6EC31E24" w14:textId="77777777" w:rsidR="00B429CB" w:rsidRPr="006C515C" w:rsidRDefault="00B429CB" w:rsidP="002C383F">
            <w:pPr>
              <w:jc w:val="center"/>
              <w:rPr>
                <w:sz w:val="20"/>
                <w:szCs w:val="20"/>
              </w:rPr>
            </w:pPr>
          </w:p>
        </w:tc>
        <w:tc>
          <w:tcPr>
            <w:tcW w:w="2014" w:type="dxa"/>
          </w:tcPr>
          <w:p w14:paraId="4E6832EE" w14:textId="77777777" w:rsidR="00B429CB" w:rsidRPr="006C515C" w:rsidRDefault="00B429CB" w:rsidP="002C383F">
            <w:pPr>
              <w:jc w:val="center"/>
              <w:rPr>
                <w:sz w:val="20"/>
                <w:szCs w:val="20"/>
              </w:rPr>
            </w:pPr>
          </w:p>
        </w:tc>
      </w:tr>
      <w:tr w:rsidR="00B429CB" w:rsidRPr="006C515C" w14:paraId="55FD22A1" w14:textId="77777777" w:rsidTr="002C383F">
        <w:tc>
          <w:tcPr>
            <w:tcW w:w="3657" w:type="dxa"/>
          </w:tcPr>
          <w:p w14:paraId="78A521AE" w14:textId="77777777" w:rsidR="00B429CB" w:rsidRPr="006C515C" w:rsidRDefault="00B429CB" w:rsidP="002C383F">
            <w:pPr>
              <w:rPr>
                <w:sz w:val="20"/>
                <w:szCs w:val="20"/>
              </w:rPr>
            </w:pPr>
            <w:r w:rsidRPr="006C515C">
              <w:rPr>
                <w:sz w:val="20"/>
                <w:szCs w:val="20"/>
              </w:rPr>
              <w:t>Out of Hospital Teams</w:t>
            </w:r>
          </w:p>
        </w:tc>
        <w:tc>
          <w:tcPr>
            <w:tcW w:w="328" w:type="dxa"/>
          </w:tcPr>
          <w:p w14:paraId="7209F5E3" w14:textId="77777777" w:rsidR="00B429CB" w:rsidRPr="006C515C" w:rsidRDefault="00B429CB" w:rsidP="002C383F">
            <w:pPr>
              <w:rPr>
                <w:sz w:val="20"/>
                <w:szCs w:val="20"/>
              </w:rPr>
            </w:pPr>
          </w:p>
        </w:tc>
        <w:tc>
          <w:tcPr>
            <w:tcW w:w="1944" w:type="dxa"/>
          </w:tcPr>
          <w:p w14:paraId="032AF20A" w14:textId="77777777" w:rsidR="00B429CB" w:rsidRPr="006C515C" w:rsidRDefault="00B429CB" w:rsidP="002C383F">
            <w:pPr>
              <w:jc w:val="center"/>
              <w:rPr>
                <w:sz w:val="20"/>
                <w:szCs w:val="20"/>
              </w:rPr>
            </w:pPr>
          </w:p>
        </w:tc>
        <w:tc>
          <w:tcPr>
            <w:tcW w:w="1986" w:type="dxa"/>
          </w:tcPr>
          <w:p w14:paraId="219424C1" w14:textId="77777777" w:rsidR="00B429CB" w:rsidRPr="006C515C" w:rsidRDefault="00B429CB" w:rsidP="002C383F">
            <w:pPr>
              <w:jc w:val="center"/>
              <w:rPr>
                <w:sz w:val="20"/>
                <w:szCs w:val="20"/>
              </w:rPr>
            </w:pPr>
            <w:r w:rsidRPr="006C515C">
              <w:rPr>
                <w:sz w:val="20"/>
                <w:szCs w:val="20"/>
              </w:rPr>
              <w:t>X</w:t>
            </w:r>
          </w:p>
        </w:tc>
        <w:tc>
          <w:tcPr>
            <w:tcW w:w="1977" w:type="dxa"/>
          </w:tcPr>
          <w:p w14:paraId="4B52BFA8" w14:textId="77777777" w:rsidR="00B429CB" w:rsidRPr="006C515C" w:rsidRDefault="00B429CB" w:rsidP="002C383F">
            <w:pPr>
              <w:jc w:val="center"/>
              <w:rPr>
                <w:sz w:val="20"/>
                <w:szCs w:val="20"/>
              </w:rPr>
            </w:pPr>
            <w:r w:rsidRPr="006C515C">
              <w:rPr>
                <w:sz w:val="20"/>
                <w:szCs w:val="20"/>
              </w:rPr>
              <w:t>X</w:t>
            </w:r>
          </w:p>
        </w:tc>
        <w:tc>
          <w:tcPr>
            <w:tcW w:w="2042" w:type="dxa"/>
          </w:tcPr>
          <w:p w14:paraId="408F5BB6" w14:textId="77777777" w:rsidR="00B429CB" w:rsidRPr="006C515C" w:rsidRDefault="00B429CB" w:rsidP="002C383F">
            <w:pPr>
              <w:jc w:val="center"/>
              <w:rPr>
                <w:sz w:val="20"/>
                <w:szCs w:val="20"/>
              </w:rPr>
            </w:pPr>
          </w:p>
        </w:tc>
        <w:tc>
          <w:tcPr>
            <w:tcW w:w="2014" w:type="dxa"/>
          </w:tcPr>
          <w:p w14:paraId="56BE1A20" w14:textId="77777777" w:rsidR="00B429CB" w:rsidRPr="006C515C" w:rsidRDefault="00B429CB" w:rsidP="002C383F">
            <w:pPr>
              <w:jc w:val="center"/>
              <w:rPr>
                <w:sz w:val="20"/>
                <w:szCs w:val="20"/>
              </w:rPr>
            </w:pPr>
          </w:p>
        </w:tc>
      </w:tr>
      <w:tr w:rsidR="00B429CB" w:rsidRPr="006C515C" w14:paraId="5E4033F4" w14:textId="77777777" w:rsidTr="002C383F">
        <w:tc>
          <w:tcPr>
            <w:tcW w:w="3657" w:type="dxa"/>
          </w:tcPr>
          <w:p w14:paraId="6B264EA1" w14:textId="77777777" w:rsidR="00B429CB" w:rsidRPr="006C515C" w:rsidRDefault="00B429CB" w:rsidP="002C383F">
            <w:pPr>
              <w:rPr>
                <w:sz w:val="20"/>
                <w:szCs w:val="20"/>
              </w:rPr>
            </w:pPr>
            <w:r w:rsidRPr="006C515C">
              <w:rPr>
                <w:sz w:val="20"/>
                <w:szCs w:val="20"/>
              </w:rPr>
              <w:t>Physiotherapy</w:t>
            </w:r>
          </w:p>
        </w:tc>
        <w:tc>
          <w:tcPr>
            <w:tcW w:w="328" w:type="dxa"/>
          </w:tcPr>
          <w:p w14:paraId="37A37604" w14:textId="77777777" w:rsidR="00B429CB" w:rsidRPr="006C515C" w:rsidRDefault="00B429CB" w:rsidP="002C383F">
            <w:pPr>
              <w:rPr>
                <w:sz w:val="20"/>
                <w:szCs w:val="20"/>
              </w:rPr>
            </w:pPr>
            <w:r w:rsidRPr="006C515C">
              <w:rPr>
                <w:sz w:val="20"/>
                <w:szCs w:val="20"/>
              </w:rPr>
              <w:t>1</w:t>
            </w:r>
          </w:p>
        </w:tc>
        <w:tc>
          <w:tcPr>
            <w:tcW w:w="1944" w:type="dxa"/>
          </w:tcPr>
          <w:p w14:paraId="14F3574A" w14:textId="77777777" w:rsidR="00B429CB" w:rsidRPr="006C515C" w:rsidRDefault="00B429CB" w:rsidP="002C383F">
            <w:pPr>
              <w:jc w:val="center"/>
              <w:rPr>
                <w:sz w:val="20"/>
                <w:szCs w:val="20"/>
              </w:rPr>
            </w:pPr>
            <w:r w:rsidRPr="006C515C">
              <w:rPr>
                <w:sz w:val="20"/>
                <w:szCs w:val="20"/>
              </w:rPr>
              <w:t>X</w:t>
            </w:r>
          </w:p>
        </w:tc>
        <w:tc>
          <w:tcPr>
            <w:tcW w:w="1986" w:type="dxa"/>
          </w:tcPr>
          <w:p w14:paraId="56687192" w14:textId="77777777" w:rsidR="00B429CB" w:rsidRPr="006C515C" w:rsidRDefault="00B429CB" w:rsidP="002C383F">
            <w:pPr>
              <w:jc w:val="center"/>
              <w:rPr>
                <w:sz w:val="20"/>
                <w:szCs w:val="20"/>
              </w:rPr>
            </w:pPr>
            <w:r w:rsidRPr="006C515C">
              <w:rPr>
                <w:sz w:val="20"/>
                <w:szCs w:val="20"/>
              </w:rPr>
              <w:t>X</w:t>
            </w:r>
          </w:p>
        </w:tc>
        <w:tc>
          <w:tcPr>
            <w:tcW w:w="1977" w:type="dxa"/>
          </w:tcPr>
          <w:p w14:paraId="7FD9D703" w14:textId="77777777" w:rsidR="00B429CB" w:rsidRPr="006C515C" w:rsidRDefault="00B429CB" w:rsidP="002C383F">
            <w:pPr>
              <w:jc w:val="center"/>
              <w:rPr>
                <w:sz w:val="20"/>
                <w:szCs w:val="20"/>
              </w:rPr>
            </w:pPr>
            <w:r w:rsidRPr="006C515C">
              <w:rPr>
                <w:sz w:val="20"/>
                <w:szCs w:val="20"/>
              </w:rPr>
              <w:t>X</w:t>
            </w:r>
          </w:p>
        </w:tc>
        <w:tc>
          <w:tcPr>
            <w:tcW w:w="2042" w:type="dxa"/>
          </w:tcPr>
          <w:p w14:paraId="631A7A49" w14:textId="77777777" w:rsidR="00B429CB" w:rsidRPr="006C515C" w:rsidRDefault="00B429CB" w:rsidP="002C383F">
            <w:pPr>
              <w:jc w:val="center"/>
              <w:rPr>
                <w:sz w:val="20"/>
                <w:szCs w:val="20"/>
              </w:rPr>
            </w:pPr>
          </w:p>
        </w:tc>
        <w:tc>
          <w:tcPr>
            <w:tcW w:w="2014" w:type="dxa"/>
          </w:tcPr>
          <w:p w14:paraId="09D22774" w14:textId="77777777" w:rsidR="00B429CB" w:rsidRPr="006C515C" w:rsidRDefault="00B429CB" w:rsidP="002C383F">
            <w:pPr>
              <w:jc w:val="center"/>
              <w:rPr>
                <w:sz w:val="20"/>
                <w:szCs w:val="20"/>
              </w:rPr>
            </w:pPr>
          </w:p>
        </w:tc>
      </w:tr>
      <w:tr w:rsidR="00B429CB" w:rsidRPr="006C515C" w14:paraId="6E9303F5" w14:textId="77777777" w:rsidTr="002C383F">
        <w:tc>
          <w:tcPr>
            <w:tcW w:w="3657" w:type="dxa"/>
          </w:tcPr>
          <w:p w14:paraId="6015F4ED" w14:textId="77777777" w:rsidR="00B429CB" w:rsidRPr="006C515C" w:rsidRDefault="00B429CB" w:rsidP="002C383F">
            <w:pPr>
              <w:rPr>
                <w:sz w:val="20"/>
                <w:szCs w:val="20"/>
              </w:rPr>
            </w:pPr>
            <w:r w:rsidRPr="006C515C">
              <w:rPr>
                <w:sz w:val="20"/>
                <w:szCs w:val="20"/>
              </w:rPr>
              <w:t>Neurology</w:t>
            </w:r>
          </w:p>
        </w:tc>
        <w:tc>
          <w:tcPr>
            <w:tcW w:w="328" w:type="dxa"/>
          </w:tcPr>
          <w:p w14:paraId="45620768" w14:textId="77777777" w:rsidR="00B429CB" w:rsidRPr="006C515C" w:rsidRDefault="00B429CB" w:rsidP="002C383F">
            <w:pPr>
              <w:rPr>
                <w:sz w:val="20"/>
                <w:szCs w:val="20"/>
              </w:rPr>
            </w:pPr>
          </w:p>
        </w:tc>
        <w:tc>
          <w:tcPr>
            <w:tcW w:w="1944" w:type="dxa"/>
          </w:tcPr>
          <w:p w14:paraId="5CC2FC6B" w14:textId="77777777" w:rsidR="00B429CB" w:rsidRPr="006C515C" w:rsidRDefault="00B429CB" w:rsidP="002C383F">
            <w:pPr>
              <w:jc w:val="center"/>
              <w:rPr>
                <w:sz w:val="20"/>
                <w:szCs w:val="20"/>
              </w:rPr>
            </w:pPr>
            <w:r w:rsidRPr="006C515C">
              <w:rPr>
                <w:sz w:val="20"/>
                <w:szCs w:val="20"/>
              </w:rPr>
              <w:t>X</w:t>
            </w:r>
          </w:p>
        </w:tc>
        <w:tc>
          <w:tcPr>
            <w:tcW w:w="1986" w:type="dxa"/>
          </w:tcPr>
          <w:p w14:paraId="3F5A7455" w14:textId="77777777" w:rsidR="00B429CB" w:rsidRPr="006C515C" w:rsidRDefault="00B429CB" w:rsidP="002C383F">
            <w:pPr>
              <w:jc w:val="center"/>
              <w:rPr>
                <w:sz w:val="20"/>
                <w:szCs w:val="20"/>
              </w:rPr>
            </w:pPr>
            <w:r w:rsidRPr="006C515C">
              <w:rPr>
                <w:sz w:val="20"/>
                <w:szCs w:val="20"/>
              </w:rPr>
              <w:t>X</w:t>
            </w:r>
          </w:p>
        </w:tc>
        <w:tc>
          <w:tcPr>
            <w:tcW w:w="1977" w:type="dxa"/>
          </w:tcPr>
          <w:p w14:paraId="0C2DA418" w14:textId="77777777" w:rsidR="00B429CB" w:rsidRPr="006C515C" w:rsidRDefault="00B429CB" w:rsidP="002C383F">
            <w:pPr>
              <w:jc w:val="center"/>
              <w:rPr>
                <w:sz w:val="20"/>
                <w:szCs w:val="20"/>
              </w:rPr>
            </w:pPr>
            <w:r w:rsidRPr="006C515C">
              <w:rPr>
                <w:sz w:val="20"/>
                <w:szCs w:val="20"/>
              </w:rPr>
              <w:t>X</w:t>
            </w:r>
          </w:p>
        </w:tc>
        <w:tc>
          <w:tcPr>
            <w:tcW w:w="2042" w:type="dxa"/>
          </w:tcPr>
          <w:p w14:paraId="4DFCDD92" w14:textId="77777777" w:rsidR="00B429CB" w:rsidRPr="006C515C" w:rsidRDefault="00B429CB" w:rsidP="002C383F">
            <w:pPr>
              <w:jc w:val="center"/>
              <w:rPr>
                <w:sz w:val="20"/>
                <w:szCs w:val="20"/>
              </w:rPr>
            </w:pPr>
          </w:p>
        </w:tc>
        <w:tc>
          <w:tcPr>
            <w:tcW w:w="2014" w:type="dxa"/>
          </w:tcPr>
          <w:p w14:paraId="78CD145C" w14:textId="77777777" w:rsidR="00B429CB" w:rsidRPr="006C515C" w:rsidRDefault="00B429CB" w:rsidP="002C383F">
            <w:pPr>
              <w:jc w:val="center"/>
              <w:rPr>
                <w:sz w:val="20"/>
                <w:szCs w:val="20"/>
              </w:rPr>
            </w:pPr>
          </w:p>
        </w:tc>
      </w:tr>
      <w:tr w:rsidR="00B429CB" w:rsidRPr="006C515C" w14:paraId="004B52DF" w14:textId="77777777" w:rsidTr="002C383F">
        <w:tc>
          <w:tcPr>
            <w:tcW w:w="3657" w:type="dxa"/>
          </w:tcPr>
          <w:p w14:paraId="190BB5A2" w14:textId="77777777" w:rsidR="00B429CB" w:rsidRPr="006C515C" w:rsidRDefault="00B429CB" w:rsidP="002C383F">
            <w:pPr>
              <w:rPr>
                <w:sz w:val="20"/>
                <w:szCs w:val="20"/>
              </w:rPr>
            </w:pPr>
            <w:r w:rsidRPr="006C515C">
              <w:rPr>
                <w:sz w:val="20"/>
                <w:szCs w:val="20"/>
              </w:rPr>
              <w:t>Occupational Therapy</w:t>
            </w:r>
          </w:p>
        </w:tc>
        <w:tc>
          <w:tcPr>
            <w:tcW w:w="328" w:type="dxa"/>
          </w:tcPr>
          <w:p w14:paraId="7143C36B" w14:textId="77777777" w:rsidR="00B429CB" w:rsidRPr="006C515C" w:rsidRDefault="00B429CB" w:rsidP="002C383F">
            <w:pPr>
              <w:rPr>
                <w:sz w:val="20"/>
                <w:szCs w:val="20"/>
              </w:rPr>
            </w:pPr>
            <w:r w:rsidRPr="006C515C">
              <w:rPr>
                <w:sz w:val="20"/>
                <w:szCs w:val="20"/>
              </w:rPr>
              <w:t>2</w:t>
            </w:r>
          </w:p>
        </w:tc>
        <w:tc>
          <w:tcPr>
            <w:tcW w:w="1944" w:type="dxa"/>
          </w:tcPr>
          <w:p w14:paraId="4FACC938" w14:textId="77777777" w:rsidR="00B429CB" w:rsidRPr="006C515C" w:rsidRDefault="00B429CB" w:rsidP="002C383F">
            <w:pPr>
              <w:jc w:val="center"/>
              <w:rPr>
                <w:sz w:val="20"/>
                <w:szCs w:val="20"/>
              </w:rPr>
            </w:pPr>
            <w:r w:rsidRPr="006C515C">
              <w:rPr>
                <w:sz w:val="20"/>
                <w:szCs w:val="20"/>
              </w:rPr>
              <w:t>X</w:t>
            </w:r>
          </w:p>
        </w:tc>
        <w:tc>
          <w:tcPr>
            <w:tcW w:w="1986" w:type="dxa"/>
          </w:tcPr>
          <w:p w14:paraId="32B0522B" w14:textId="77777777" w:rsidR="00B429CB" w:rsidRPr="006C515C" w:rsidRDefault="00B429CB" w:rsidP="002C383F">
            <w:pPr>
              <w:jc w:val="center"/>
              <w:rPr>
                <w:sz w:val="20"/>
                <w:szCs w:val="20"/>
              </w:rPr>
            </w:pPr>
            <w:r w:rsidRPr="006C515C">
              <w:rPr>
                <w:sz w:val="20"/>
                <w:szCs w:val="20"/>
              </w:rPr>
              <w:t>X</w:t>
            </w:r>
          </w:p>
        </w:tc>
        <w:tc>
          <w:tcPr>
            <w:tcW w:w="1977" w:type="dxa"/>
          </w:tcPr>
          <w:p w14:paraId="314D19E2" w14:textId="77777777" w:rsidR="00B429CB" w:rsidRPr="006C515C" w:rsidRDefault="00B429CB" w:rsidP="002C383F">
            <w:pPr>
              <w:jc w:val="center"/>
              <w:rPr>
                <w:sz w:val="20"/>
                <w:szCs w:val="20"/>
              </w:rPr>
            </w:pPr>
            <w:r w:rsidRPr="006C515C">
              <w:rPr>
                <w:sz w:val="20"/>
                <w:szCs w:val="20"/>
              </w:rPr>
              <w:t>X</w:t>
            </w:r>
          </w:p>
        </w:tc>
        <w:tc>
          <w:tcPr>
            <w:tcW w:w="2042" w:type="dxa"/>
          </w:tcPr>
          <w:p w14:paraId="75E6B9E8" w14:textId="77777777" w:rsidR="00B429CB" w:rsidRPr="006C515C" w:rsidRDefault="00B429CB" w:rsidP="002C383F">
            <w:pPr>
              <w:jc w:val="center"/>
              <w:rPr>
                <w:sz w:val="20"/>
                <w:szCs w:val="20"/>
              </w:rPr>
            </w:pPr>
          </w:p>
        </w:tc>
        <w:tc>
          <w:tcPr>
            <w:tcW w:w="2014" w:type="dxa"/>
          </w:tcPr>
          <w:p w14:paraId="2F76EC13" w14:textId="77777777" w:rsidR="00B429CB" w:rsidRPr="006C515C" w:rsidRDefault="00B429CB" w:rsidP="002C383F">
            <w:pPr>
              <w:rPr>
                <w:sz w:val="20"/>
                <w:szCs w:val="20"/>
              </w:rPr>
            </w:pPr>
          </w:p>
        </w:tc>
      </w:tr>
      <w:tr w:rsidR="00B429CB" w:rsidRPr="006C515C" w14:paraId="2AADFB2A" w14:textId="77777777" w:rsidTr="002C383F">
        <w:tc>
          <w:tcPr>
            <w:tcW w:w="3657" w:type="dxa"/>
          </w:tcPr>
          <w:p w14:paraId="64B6F0CD" w14:textId="77777777" w:rsidR="00B429CB" w:rsidRPr="006C515C" w:rsidRDefault="00B429CB" w:rsidP="002C383F">
            <w:pPr>
              <w:rPr>
                <w:sz w:val="20"/>
                <w:szCs w:val="20"/>
              </w:rPr>
            </w:pPr>
            <w:r w:rsidRPr="006C515C">
              <w:rPr>
                <w:sz w:val="20"/>
                <w:szCs w:val="20"/>
              </w:rPr>
              <w:t>Podiatry</w:t>
            </w:r>
          </w:p>
        </w:tc>
        <w:tc>
          <w:tcPr>
            <w:tcW w:w="328" w:type="dxa"/>
          </w:tcPr>
          <w:p w14:paraId="5940E6BA" w14:textId="77777777" w:rsidR="00B429CB" w:rsidRPr="006C515C" w:rsidRDefault="00B429CB" w:rsidP="002C383F">
            <w:pPr>
              <w:rPr>
                <w:sz w:val="20"/>
                <w:szCs w:val="20"/>
              </w:rPr>
            </w:pPr>
          </w:p>
        </w:tc>
        <w:tc>
          <w:tcPr>
            <w:tcW w:w="1944" w:type="dxa"/>
          </w:tcPr>
          <w:p w14:paraId="29E05845" w14:textId="77777777" w:rsidR="00B429CB" w:rsidRPr="006C515C" w:rsidRDefault="00B429CB" w:rsidP="002C383F">
            <w:pPr>
              <w:jc w:val="center"/>
              <w:rPr>
                <w:sz w:val="20"/>
                <w:szCs w:val="20"/>
              </w:rPr>
            </w:pPr>
            <w:r w:rsidRPr="006C515C">
              <w:rPr>
                <w:sz w:val="20"/>
                <w:szCs w:val="20"/>
              </w:rPr>
              <w:t>X</w:t>
            </w:r>
          </w:p>
        </w:tc>
        <w:tc>
          <w:tcPr>
            <w:tcW w:w="1986" w:type="dxa"/>
          </w:tcPr>
          <w:p w14:paraId="1EA71BB8" w14:textId="77777777" w:rsidR="00B429CB" w:rsidRPr="006C515C" w:rsidRDefault="00B429CB" w:rsidP="002C383F">
            <w:pPr>
              <w:jc w:val="center"/>
              <w:rPr>
                <w:sz w:val="20"/>
                <w:szCs w:val="20"/>
              </w:rPr>
            </w:pPr>
          </w:p>
        </w:tc>
        <w:tc>
          <w:tcPr>
            <w:tcW w:w="1977" w:type="dxa"/>
          </w:tcPr>
          <w:p w14:paraId="0BDF34B8" w14:textId="77777777" w:rsidR="00B429CB" w:rsidRPr="006C515C" w:rsidRDefault="00B429CB" w:rsidP="002C383F">
            <w:pPr>
              <w:jc w:val="center"/>
              <w:rPr>
                <w:sz w:val="20"/>
                <w:szCs w:val="20"/>
              </w:rPr>
            </w:pPr>
          </w:p>
        </w:tc>
        <w:tc>
          <w:tcPr>
            <w:tcW w:w="2042" w:type="dxa"/>
          </w:tcPr>
          <w:p w14:paraId="0CF62647" w14:textId="77777777" w:rsidR="00B429CB" w:rsidRPr="006C515C" w:rsidRDefault="00B429CB" w:rsidP="002C383F">
            <w:pPr>
              <w:jc w:val="center"/>
              <w:rPr>
                <w:sz w:val="20"/>
                <w:szCs w:val="20"/>
              </w:rPr>
            </w:pPr>
          </w:p>
        </w:tc>
        <w:tc>
          <w:tcPr>
            <w:tcW w:w="2014" w:type="dxa"/>
          </w:tcPr>
          <w:p w14:paraId="5A272471" w14:textId="77777777" w:rsidR="00B429CB" w:rsidRPr="006C515C" w:rsidRDefault="00B429CB" w:rsidP="002C383F">
            <w:pPr>
              <w:jc w:val="center"/>
              <w:rPr>
                <w:sz w:val="20"/>
                <w:szCs w:val="20"/>
              </w:rPr>
            </w:pPr>
            <w:r>
              <w:rPr>
                <w:sz w:val="20"/>
                <w:szCs w:val="20"/>
              </w:rPr>
              <w:t>X</w:t>
            </w:r>
          </w:p>
        </w:tc>
      </w:tr>
      <w:tr w:rsidR="00B429CB" w:rsidRPr="006C515C" w14:paraId="23F5209E" w14:textId="77777777" w:rsidTr="002C383F">
        <w:tc>
          <w:tcPr>
            <w:tcW w:w="3657" w:type="dxa"/>
          </w:tcPr>
          <w:p w14:paraId="6F893440" w14:textId="77777777" w:rsidR="00B429CB" w:rsidRPr="006C515C" w:rsidRDefault="00B429CB" w:rsidP="002C383F">
            <w:pPr>
              <w:rPr>
                <w:sz w:val="20"/>
                <w:szCs w:val="20"/>
              </w:rPr>
            </w:pPr>
            <w:r w:rsidRPr="006C515C">
              <w:rPr>
                <w:sz w:val="20"/>
                <w:szCs w:val="20"/>
              </w:rPr>
              <w:t>Falls Prevention</w:t>
            </w:r>
            <w:r>
              <w:rPr>
                <w:sz w:val="20"/>
                <w:szCs w:val="20"/>
              </w:rPr>
              <w:t xml:space="preserve"> service</w:t>
            </w:r>
          </w:p>
        </w:tc>
        <w:tc>
          <w:tcPr>
            <w:tcW w:w="328" w:type="dxa"/>
          </w:tcPr>
          <w:p w14:paraId="7DA66BB7" w14:textId="77777777" w:rsidR="00B429CB" w:rsidRPr="006C515C" w:rsidRDefault="00B429CB" w:rsidP="002C383F">
            <w:pPr>
              <w:rPr>
                <w:sz w:val="20"/>
                <w:szCs w:val="20"/>
              </w:rPr>
            </w:pPr>
          </w:p>
        </w:tc>
        <w:tc>
          <w:tcPr>
            <w:tcW w:w="1944" w:type="dxa"/>
          </w:tcPr>
          <w:p w14:paraId="747F3E0B" w14:textId="77777777" w:rsidR="00B429CB" w:rsidRPr="006C515C" w:rsidRDefault="00B429CB" w:rsidP="002C383F">
            <w:pPr>
              <w:jc w:val="center"/>
              <w:rPr>
                <w:sz w:val="20"/>
                <w:szCs w:val="20"/>
              </w:rPr>
            </w:pPr>
            <w:r w:rsidRPr="006C515C">
              <w:rPr>
                <w:sz w:val="20"/>
                <w:szCs w:val="20"/>
              </w:rPr>
              <w:t>X</w:t>
            </w:r>
          </w:p>
        </w:tc>
        <w:tc>
          <w:tcPr>
            <w:tcW w:w="1986" w:type="dxa"/>
          </w:tcPr>
          <w:p w14:paraId="507C21DC" w14:textId="77777777" w:rsidR="00B429CB" w:rsidRPr="006C515C" w:rsidRDefault="00B429CB" w:rsidP="002C383F">
            <w:pPr>
              <w:jc w:val="center"/>
              <w:rPr>
                <w:sz w:val="20"/>
                <w:szCs w:val="20"/>
              </w:rPr>
            </w:pPr>
            <w:r w:rsidRPr="006C515C">
              <w:rPr>
                <w:sz w:val="20"/>
                <w:szCs w:val="20"/>
              </w:rPr>
              <w:t>X</w:t>
            </w:r>
          </w:p>
        </w:tc>
        <w:tc>
          <w:tcPr>
            <w:tcW w:w="1977" w:type="dxa"/>
          </w:tcPr>
          <w:p w14:paraId="452BC41F" w14:textId="77777777" w:rsidR="00B429CB" w:rsidRPr="006C515C" w:rsidRDefault="00B429CB" w:rsidP="002C383F">
            <w:pPr>
              <w:jc w:val="center"/>
              <w:rPr>
                <w:sz w:val="20"/>
                <w:szCs w:val="20"/>
              </w:rPr>
            </w:pPr>
          </w:p>
        </w:tc>
        <w:tc>
          <w:tcPr>
            <w:tcW w:w="2042" w:type="dxa"/>
          </w:tcPr>
          <w:p w14:paraId="3B0FB2E0" w14:textId="77777777" w:rsidR="00B429CB" w:rsidRPr="006C515C" w:rsidRDefault="00B429CB" w:rsidP="002C383F">
            <w:pPr>
              <w:jc w:val="center"/>
              <w:rPr>
                <w:sz w:val="20"/>
                <w:szCs w:val="20"/>
              </w:rPr>
            </w:pPr>
          </w:p>
        </w:tc>
        <w:tc>
          <w:tcPr>
            <w:tcW w:w="2014" w:type="dxa"/>
          </w:tcPr>
          <w:p w14:paraId="644E1E81" w14:textId="77777777" w:rsidR="00B429CB" w:rsidRPr="006C515C" w:rsidRDefault="00B429CB" w:rsidP="002C383F">
            <w:pPr>
              <w:rPr>
                <w:sz w:val="20"/>
                <w:szCs w:val="20"/>
              </w:rPr>
            </w:pPr>
          </w:p>
        </w:tc>
      </w:tr>
      <w:tr w:rsidR="00B429CB" w:rsidRPr="006C515C" w14:paraId="7B8C3AD9" w14:textId="77777777" w:rsidTr="002C383F">
        <w:tc>
          <w:tcPr>
            <w:tcW w:w="3657" w:type="dxa"/>
          </w:tcPr>
          <w:p w14:paraId="0DF11A81" w14:textId="77777777" w:rsidR="00B429CB" w:rsidRPr="006C515C" w:rsidRDefault="00B429CB" w:rsidP="002C383F">
            <w:pPr>
              <w:rPr>
                <w:sz w:val="20"/>
                <w:szCs w:val="20"/>
              </w:rPr>
            </w:pPr>
            <w:r>
              <w:rPr>
                <w:sz w:val="20"/>
                <w:szCs w:val="20"/>
              </w:rPr>
              <w:t>Palliative care domiciliary support</w:t>
            </w:r>
          </w:p>
        </w:tc>
        <w:tc>
          <w:tcPr>
            <w:tcW w:w="328" w:type="dxa"/>
          </w:tcPr>
          <w:p w14:paraId="759276D0" w14:textId="77777777" w:rsidR="00B429CB" w:rsidRPr="006C515C" w:rsidRDefault="00B429CB" w:rsidP="002C383F">
            <w:pPr>
              <w:rPr>
                <w:sz w:val="20"/>
                <w:szCs w:val="20"/>
              </w:rPr>
            </w:pPr>
            <w:r>
              <w:rPr>
                <w:sz w:val="20"/>
                <w:szCs w:val="20"/>
              </w:rPr>
              <w:t>3</w:t>
            </w:r>
          </w:p>
        </w:tc>
        <w:tc>
          <w:tcPr>
            <w:tcW w:w="1944" w:type="dxa"/>
          </w:tcPr>
          <w:p w14:paraId="0EE5135C" w14:textId="77777777" w:rsidR="00B429CB" w:rsidRPr="006C515C" w:rsidRDefault="00B429CB" w:rsidP="002C383F">
            <w:pPr>
              <w:jc w:val="center"/>
              <w:rPr>
                <w:sz w:val="20"/>
                <w:szCs w:val="20"/>
              </w:rPr>
            </w:pPr>
          </w:p>
        </w:tc>
        <w:tc>
          <w:tcPr>
            <w:tcW w:w="1986" w:type="dxa"/>
          </w:tcPr>
          <w:p w14:paraId="05246566" w14:textId="77777777" w:rsidR="00B429CB" w:rsidRPr="006C515C" w:rsidRDefault="00B429CB" w:rsidP="002C383F">
            <w:pPr>
              <w:jc w:val="center"/>
              <w:rPr>
                <w:sz w:val="20"/>
                <w:szCs w:val="20"/>
              </w:rPr>
            </w:pPr>
            <w:r>
              <w:rPr>
                <w:sz w:val="20"/>
                <w:szCs w:val="20"/>
              </w:rPr>
              <w:t>X</w:t>
            </w:r>
          </w:p>
        </w:tc>
        <w:tc>
          <w:tcPr>
            <w:tcW w:w="1977" w:type="dxa"/>
          </w:tcPr>
          <w:p w14:paraId="6052BDA3" w14:textId="77777777" w:rsidR="00B429CB" w:rsidRPr="006C515C" w:rsidRDefault="00B429CB" w:rsidP="002C383F">
            <w:pPr>
              <w:jc w:val="center"/>
              <w:rPr>
                <w:sz w:val="20"/>
                <w:szCs w:val="20"/>
              </w:rPr>
            </w:pPr>
          </w:p>
        </w:tc>
        <w:tc>
          <w:tcPr>
            <w:tcW w:w="2042" w:type="dxa"/>
          </w:tcPr>
          <w:p w14:paraId="61421045" w14:textId="77777777" w:rsidR="00B429CB" w:rsidRPr="006C515C" w:rsidRDefault="00B429CB" w:rsidP="002C383F">
            <w:pPr>
              <w:jc w:val="center"/>
              <w:rPr>
                <w:sz w:val="20"/>
                <w:szCs w:val="20"/>
              </w:rPr>
            </w:pPr>
          </w:p>
        </w:tc>
        <w:tc>
          <w:tcPr>
            <w:tcW w:w="2014" w:type="dxa"/>
          </w:tcPr>
          <w:p w14:paraId="3E772326" w14:textId="77777777" w:rsidR="00B429CB" w:rsidRPr="006C515C" w:rsidRDefault="00B429CB" w:rsidP="002C383F">
            <w:pPr>
              <w:rPr>
                <w:sz w:val="20"/>
                <w:szCs w:val="20"/>
              </w:rPr>
            </w:pPr>
          </w:p>
        </w:tc>
      </w:tr>
      <w:tr w:rsidR="00B429CB" w:rsidRPr="006C515C" w14:paraId="30450B88" w14:textId="77777777" w:rsidTr="002C383F">
        <w:tc>
          <w:tcPr>
            <w:tcW w:w="3657" w:type="dxa"/>
          </w:tcPr>
          <w:p w14:paraId="4DBA9310" w14:textId="77777777" w:rsidR="00B429CB" w:rsidRPr="006C515C" w:rsidRDefault="00B429CB" w:rsidP="002C383F">
            <w:pPr>
              <w:rPr>
                <w:sz w:val="20"/>
                <w:szCs w:val="20"/>
              </w:rPr>
            </w:pPr>
            <w:r w:rsidRPr="006C515C">
              <w:rPr>
                <w:sz w:val="20"/>
                <w:szCs w:val="20"/>
              </w:rPr>
              <w:t>Intermediate Care Beds</w:t>
            </w:r>
          </w:p>
        </w:tc>
        <w:tc>
          <w:tcPr>
            <w:tcW w:w="328" w:type="dxa"/>
          </w:tcPr>
          <w:p w14:paraId="09A8ACF3" w14:textId="77777777" w:rsidR="00B429CB" w:rsidRPr="006C515C" w:rsidRDefault="00B429CB" w:rsidP="002C383F">
            <w:pPr>
              <w:rPr>
                <w:sz w:val="20"/>
                <w:szCs w:val="20"/>
              </w:rPr>
            </w:pPr>
          </w:p>
        </w:tc>
        <w:tc>
          <w:tcPr>
            <w:tcW w:w="1944" w:type="dxa"/>
          </w:tcPr>
          <w:p w14:paraId="26FF9B7A" w14:textId="77777777" w:rsidR="00B429CB" w:rsidRPr="006C515C" w:rsidRDefault="00B429CB" w:rsidP="002C383F">
            <w:pPr>
              <w:jc w:val="center"/>
              <w:rPr>
                <w:sz w:val="20"/>
                <w:szCs w:val="20"/>
              </w:rPr>
            </w:pPr>
          </w:p>
        </w:tc>
        <w:tc>
          <w:tcPr>
            <w:tcW w:w="1986" w:type="dxa"/>
          </w:tcPr>
          <w:p w14:paraId="36FC6FD0" w14:textId="77777777" w:rsidR="00B429CB" w:rsidRPr="006C515C" w:rsidRDefault="00B429CB" w:rsidP="002C383F">
            <w:pPr>
              <w:jc w:val="center"/>
              <w:rPr>
                <w:sz w:val="20"/>
                <w:szCs w:val="20"/>
              </w:rPr>
            </w:pPr>
          </w:p>
        </w:tc>
        <w:tc>
          <w:tcPr>
            <w:tcW w:w="1977" w:type="dxa"/>
          </w:tcPr>
          <w:p w14:paraId="0D5A45E6" w14:textId="77777777" w:rsidR="00B429CB" w:rsidRPr="006C515C" w:rsidRDefault="00B429CB" w:rsidP="002C383F">
            <w:pPr>
              <w:jc w:val="center"/>
              <w:rPr>
                <w:sz w:val="20"/>
                <w:szCs w:val="20"/>
              </w:rPr>
            </w:pPr>
            <w:r w:rsidRPr="006C515C">
              <w:rPr>
                <w:sz w:val="20"/>
                <w:szCs w:val="20"/>
              </w:rPr>
              <w:t>X</w:t>
            </w:r>
          </w:p>
        </w:tc>
        <w:tc>
          <w:tcPr>
            <w:tcW w:w="2042" w:type="dxa"/>
          </w:tcPr>
          <w:p w14:paraId="5B383908" w14:textId="77777777" w:rsidR="00B429CB" w:rsidRPr="006C515C" w:rsidRDefault="00B429CB" w:rsidP="002C383F">
            <w:pPr>
              <w:jc w:val="center"/>
              <w:rPr>
                <w:sz w:val="20"/>
                <w:szCs w:val="20"/>
              </w:rPr>
            </w:pPr>
          </w:p>
        </w:tc>
        <w:tc>
          <w:tcPr>
            <w:tcW w:w="2014" w:type="dxa"/>
          </w:tcPr>
          <w:p w14:paraId="16F0D5C1" w14:textId="77777777" w:rsidR="00B429CB" w:rsidRPr="006C515C" w:rsidRDefault="00B429CB" w:rsidP="002C383F">
            <w:pPr>
              <w:rPr>
                <w:sz w:val="20"/>
                <w:szCs w:val="20"/>
              </w:rPr>
            </w:pPr>
          </w:p>
        </w:tc>
      </w:tr>
      <w:tr w:rsidR="00B429CB" w:rsidRPr="006C515C" w14:paraId="71AB489B" w14:textId="77777777" w:rsidTr="002C383F">
        <w:tc>
          <w:tcPr>
            <w:tcW w:w="3657" w:type="dxa"/>
          </w:tcPr>
          <w:p w14:paraId="63D81FA5" w14:textId="77777777" w:rsidR="00B429CB" w:rsidRPr="006C515C" w:rsidRDefault="00B429CB" w:rsidP="002C383F">
            <w:pPr>
              <w:rPr>
                <w:sz w:val="20"/>
                <w:szCs w:val="20"/>
              </w:rPr>
            </w:pPr>
            <w:r w:rsidRPr="006C515C">
              <w:rPr>
                <w:sz w:val="20"/>
                <w:szCs w:val="20"/>
              </w:rPr>
              <w:t>Pharmacy &amp; Medicines Management</w:t>
            </w:r>
          </w:p>
        </w:tc>
        <w:tc>
          <w:tcPr>
            <w:tcW w:w="328" w:type="dxa"/>
          </w:tcPr>
          <w:p w14:paraId="7542E277" w14:textId="77777777" w:rsidR="00B429CB" w:rsidRPr="006C515C" w:rsidRDefault="00B429CB" w:rsidP="002C383F">
            <w:pPr>
              <w:rPr>
                <w:sz w:val="20"/>
                <w:szCs w:val="20"/>
              </w:rPr>
            </w:pPr>
          </w:p>
        </w:tc>
        <w:tc>
          <w:tcPr>
            <w:tcW w:w="1944" w:type="dxa"/>
          </w:tcPr>
          <w:p w14:paraId="21F6F428" w14:textId="77777777" w:rsidR="00B429CB" w:rsidRPr="006C515C" w:rsidRDefault="00B429CB" w:rsidP="002C383F">
            <w:pPr>
              <w:jc w:val="center"/>
              <w:rPr>
                <w:sz w:val="20"/>
                <w:szCs w:val="20"/>
              </w:rPr>
            </w:pPr>
          </w:p>
        </w:tc>
        <w:tc>
          <w:tcPr>
            <w:tcW w:w="1986" w:type="dxa"/>
          </w:tcPr>
          <w:p w14:paraId="1A015F00" w14:textId="77777777" w:rsidR="00B429CB" w:rsidRPr="006C515C" w:rsidRDefault="00B429CB" w:rsidP="002C383F">
            <w:pPr>
              <w:jc w:val="center"/>
              <w:rPr>
                <w:sz w:val="20"/>
                <w:szCs w:val="20"/>
              </w:rPr>
            </w:pPr>
          </w:p>
        </w:tc>
        <w:tc>
          <w:tcPr>
            <w:tcW w:w="1977" w:type="dxa"/>
          </w:tcPr>
          <w:p w14:paraId="41A64CE1" w14:textId="77777777" w:rsidR="00B429CB" w:rsidRPr="006C515C" w:rsidRDefault="00B429CB" w:rsidP="002C383F">
            <w:pPr>
              <w:jc w:val="center"/>
              <w:rPr>
                <w:sz w:val="20"/>
                <w:szCs w:val="20"/>
              </w:rPr>
            </w:pPr>
          </w:p>
        </w:tc>
        <w:tc>
          <w:tcPr>
            <w:tcW w:w="2042" w:type="dxa"/>
          </w:tcPr>
          <w:p w14:paraId="23E03153" w14:textId="77777777" w:rsidR="00B429CB" w:rsidRPr="006C515C" w:rsidRDefault="00B429CB" w:rsidP="002C383F">
            <w:pPr>
              <w:jc w:val="center"/>
              <w:rPr>
                <w:sz w:val="20"/>
                <w:szCs w:val="20"/>
              </w:rPr>
            </w:pPr>
            <w:r w:rsidRPr="006C515C">
              <w:rPr>
                <w:sz w:val="20"/>
                <w:szCs w:val="20"/>
              </w:rPr>
              <w:t>X</w:t>
            </w:r>
          </w:p>
        </w:tc>
        <w:tc>
          <w:tcPr>
            <w:tcW w:w="2014" w:type="dxa"/>
          </w:tcPr>
          <w:p w14:paraId="6AD111F8" w14:textId="77777777" w:rsidR="00B429CB" w:rsidRPr="006C515C" w:rsidRDefault="00B429CB" w:rsidP="002C383F">
            <w:pPr>
              <w:rPr>
                <w:sz w:val="20"/>
                <w:szCs w:val="20"/>
              </w:rPr>
            </w:pPr>
          </w:p>
        </w:tc>
      </w:tr>
      <w:tr w:rsidR="00B429CB" w:rsidRPr="006C515C" w14:paraId="28E54813" w14:textId="77777777" w:rsidTr="002C383F">
        <w:tc>
          <w:tcPr>
            <w:tcW w:w="3657" w:type="dxa"/>
          </w:tcPr>
          <w:p w14:paraId="530D69B4" w14:textId="77777777" w:rsidR="00B429CB" w:rsidRPr="006C515C" w:rsidRDefault="00B429CB" w:rsidP="002C383F">
            <w:pPr>
              <w:rPr>
                <w:sz w:val="20"/>
                <w:szCs w:val="20"/>
              </w:rPr>
            </w:pPr>
            <w:r w:rsidRPr="006C515C">
              <w:rPr>
                <w:sz w:val="20"/>
                <w:szCs w:val="20"/>
              </w:rPr>
              <w:t>Specialist Nursing</w:t>
            </w:r>
          </w:p>
        </w:tc>
        <w:tc>
          <w:tcPr>
            <w:tcW w:w="328" w:type="dxa"/>
          </w:tcPr>
          <w:p w14:paraId="449D00EC" w14:textId="77777777" w:rsidR="00B429CB" w:rsidRPr="006C515C" w:rsidRDefault="00B429CB" w:rsidP="002C383F">
            <w:pPr>
              <w:rPr>
                <w:sz w:val="20"/>
                <w:szCs w:val="20"/>
              </w:rPr>
            </w:pPr>
            <w:r>
              <w:rPr>
                <w:sz w:val="20"/>
                <w:szCs w:val="20"/>
              </w:rPr>
              <w:t>4</w:t>
            </w:r>
          </w:p>
        </w:tc>
        <w:tc>
          <w:tcPr>
            <w:tcW w:w="1944" w:type="dxa"/>
          </w:tcPr>
          <w:p w14:paraId="5639321A" w14:textId="77777777" w:rsidR="00B429CB" w:rsidRPr="006C515C" w:rsidRDefault="00B429CB" w:rsidP="002C383F">
            <w:pPr>
              <w:jc w:val="center"/>
              <w:rPr>
                <w:sz w:val="20"/>
                <w:szCs w:val="20"/>
              </w:rPr>
            </w:pPr>
            <w:r w:rsidRPr="006C515C">
              <w:rPr>
                <w:sz w:val="20"/>
                <w:szCs w:val="20"/>
              </w:rPr>
              <w:t>X</w:t>
            </w:r>
          </w:p>
        </w:tc>
        <w:tc>
          <w:tcPr>
            <w:tcW w:w="1986" w:type="dxa"/>
          </w:tcPr>
          <w:p w14:paraId="6B43FD83" w14:textId="77777777" w:rsidR="00B429CB" w:rsidRPr="006C515C" w:rsidRDefault="00B429CB" w:rsidP="002C383F">
            <w:pPr>
              <w:jc w:val="center"/>
              <w:rPr>
                <w:sz w:val="20"/>
                <w:szCs w:val="20"/>
              </w:rPr>
            </w:pPr>
            <w:r w:rsidRPr="006C515C">
              <w:rPr>
                <w:sz w:val="20"/>
                <w:szCs w:val="20"/>
              </w:rPr>
              <w:t>X</w:t>
            </w:r>
          </w:p>
        </w:tc>
        <w:tc>
          <w:tcPr>
            <w:tcW w:w="1977" w:type="dxa"/>
          </w:tcPr>
          <w:p w14:paraId="2A618446" w14:textId="77777777" w:rsidR="00B429CB" w:rsidRPr="006C515C" w:rsidRDefault="00B429CB" w:rsidP="002C383F">
            <w:pPr>
              <w:jc w:val="center"/>
              <w:rPr>
                <w:sz w:val="20"/>
                <w:szCs w:val="20"/>
              </w:rPr>
            </w:pPr>
            <w:r w:rsidRPr="006C515C">
              <w:rPr>
                <w:sz w:val="20"/>
                <w:szCs w:val="20"/>
              </w:rPr>
              <w:t>X</w:t>
            </w:r>
          </w:p>
        </w:tc>
        <w:tc>
          <w:tcPr>
            <w:tcW w:w="2042" w:type="dxa"/>
          </w:tcPr>
          <w:p w14:paraId="7A1C4AAB" w14:textId="77777777" w:rsidR="00B429CB" w:rsidRPr="006C515C" w:rsidRDefault="00B429CB" w:rsidP="002C383F">
            <w:pPr>
              <w:jc w:val="center"/>
              <w:rPr>
                <w:sz w:val="20"/>
                <w:szCs w:val="20"/>
              </w:rPr>
            </w:pPr>
          </w:p>
        </w:tc>
        <w:tc>
          <w:tcPr>
            <w:tcW w:w="2014" w:type="dxa"/>
          </w:tcPr>
          <w:p w14:paraId="2A6968C6" w14:textId="77777777" w:rsidR="00B429CB" w:rsidRPr="006C515C" w:rsidRDefault="00B429CB" w:rsidP="002C383F">
            <w:pPr>
              <w:jc w:val="center"/>
              <w:rPr>
                <w:sz w:val="20"/>
                <w:szCs w:val="20"/>
              </w:rPr>
            </w:pPr>
            <w:r>
              <w:rPr>
                <w:sz w:val="20"/>
                <w:szCs w:val="20"/>
              </w:rPr>
              <w:t>X</w:t>
            </w:r>
          </w:p>
        </w:tc>
      </w:tr>
      <w:tr w:rsidR="00B429CB" w:rsidRPr="006C515C" w14:paraId="1133AF56" w14:textId="77777777" w:rsidTr="002C383F">
        <w:tc>
          <w:tcPr>
            <w:tcW w:w="3657" w:type="dxa"/>
          </w:tcPr>
          <w:p w14:paraId="7F0ADA10" w14:textId="77777777" w:rsidR="00B429CB" w:rsidRPr="006C515C" w:rsidRDefault="00B429CB" w:rsidP="002C383F">
            <w:pPr>
              <w:rPr>
                <w:sz w:val="20"/>
                <w:szCs w:val="20"/>
              </w:rPr>
            </w:pPr>
            <w:r w:rsidRPr="006C515C">
              <w:rPr>
                <w:sz w:val="20"/>
                <w:szCs w:val="20"/>
              </w:rPr>
              <w:t>Specialist Palliative Care Specialist Nursing</w:t>
            </w:r>
          </w:p>
        </w:tc>
        <w:tc>
          <w:tcPr>
            <w:tcW w:w="328" w:type="dxa"/>
          </w:tcPr>
          <w:p w14:paraId="5E5C9DDC" w14:textId="77777777" w:rsidR="00B429CB" w:rsidRPr="006C515C" w:rsidRDefault="00B429CB" w:rsidP="002C383F">
            <w:pPr>
              <w:rPr>
                <w:sz w:val="20"/>
                <w:szCs w:val="20"/>
              </w:rPr>
            </w:pPr>
          </w:p>
        </w:tc>
        <w:tc>
          <w:tcPr>
            <w:tcW w:w="1944" w:type="dxa"/>
          </w:tcPr>
          <w:p w14:paraId="2220D91D" w14:textId="77777777" w:rsidR="00B429CB" w:rsidRPr="006C515C" w:rsidRDefault="00B429CB" w:rsidP="002C383F">
            <w:pPr>
              <w:jc w:val="center"/>
              <w:rPr>
                <w:sz w:val="20"/>
                <w:szCs w:val="20"/>
              </w:rPr>
            </w:pPr>
          </w:p>
        </w:tc>
        <w:tc>
          <w:tcPr>
            <w:tcW w:w="1986" w:type="dxa"/>
          </w:tcPr>
          <w:p w14:paraId="6135FF5B" w14:textId="77777777" w:rsidR="00B429CB" w:rsidRPr="006C515C" w:rsidRDefault="00B429CB" w:rsidP="002C383F">
            <w:pPr>
              <w:jc w:val="center"/>
              <w:rPr>
                <w:sz w:val="20"/>
                <w:szCs w:val="20"/>
              </w:rPr>
            </w:pPr>
            <w:r w:rsidRPr="006C515C">
              <w:rPr>
                <w:sz w:val="20"/>
                <w:szCs w:val="20"/>
              </w:rPr>
              <w:t>X</w:t>
            </w:r>
          </w:p>
        </w:tc>
        <w:tc>
          <w:tcPr>
            <w:tcW w:w="1977" w:type="dxa"/>
          </w:tcPr>
          <w:p w14:paraId="6F922D62" w14:textId="77777777" w:rsidR="00B429CB" w:rsidRPr="006C515C" w:rsidRDefault="00B429CB" w:rsidP="002C383F">
            <w:pPr>
              <w:jc w:val="center"/>
              <w:rPr>
                <w:sz w:val="20"/>
                <w:szCs w:val="20"/>
              </w:rPr>
            </w:pPr>
            <w:r w:rsidRPr="006C515C">
              <w:rPr>
                <w:sz w:val="20"/>
                <w:szCs w:val="20"/>
              </w:rPr>
              <w:t>X</w:t>
            </w:r>
          </w:p>
        </w:tc>
        <w:tc>
          <w:tcPr>
            <w:tcW w:w="2042" w:type="dxa"/>
          </w:tcPr>
          <w:p w14:paraId="55E3F4F2" w14:textId="77777777" w:rsidR="00B429CB" w:rsidRPr="006C515C" w:rsidRDefault="00B429CB" w:rsidP="002C383F">
            <w:pPr>
              <w:jc w:val="center"/>
              <w:rPr>
                <w:sz w:val="20"/>
                <w:szCs w:val="20"/>
              </w:rPr>
            </w:pPr>
            <w:r w:rsidRPr="006C515C">
              <w:rPr>
                <w:sz w:val="20"/>
                <w:szCs w:val="20"/>
              </w:rPr>
              <w:t>x</w:t>
            </w:r>
          </w:p>
        </w:tc>
        <w:tc>
          <w:tcPr>
            <w:tcW w:w="2014" w:type="dxa"/>
          </w:tcPr>
          <w:p w14:paraId="2538DAEE" w14:textId="77777777" w:rsidR="00B429CB" w:rsidRPr="006C515C" w:rsidRDefault="00B429CB" w:rsidP="002C383F">
            <w:pPr>
              <w:rPr>
                <w:sz w:val="20"/>
                <w:szCs w:val="20"/>
              </w:rPr>
            </w:pPr>
          </w:p>
        </w:tc>
      </w:tr>
      <w:tr w:rsidR="00B429CB" w:rsidRPr="006C515C" w14:paraId="420A9EE4" w14:textId="77777777" w:rsidTr="002C383F">
        <w:tc>
          <w:tcPr>
            <w:tcW w:w="3657" w:type="dxa"/>
          </w:tcPr>
          <w:p w14:paraId="06DA25AD" w14:textId="77777777" w:rsidR="00B429CB" w:rsidRPr="006C515C" w:rsidRDefault="00B429CB" w:rsidP="002C383F">
            <w:pPr>
              <w:rPr>
                <w:sz w:val="20"/>
                <w:szCs w:val="20"/>
              </w:rPr>
            </w:pPr>
            <w:r w:rsidRPr="006C515C">
              <w:rPr>
                <w:sz w:val="20"/>
                <w:szCs w:val="20"/>
              </w:rPr>
              <w:t xml:space="preserve">Community Matrons </w:t>
            </w:r>
          </w:p>
        </w:tc>
        <w:tc>
          <w:tcPr>
            <w:tcW w:w="328" w:type="dxa"/>
          </w:tcPr>
          <w:p w14:paraId="79E4107F" w14:textId="77777777" w:rsidR="00B429CB" w:rsidRPr="006C515C" w:rsidRDefault="00B429CB" w:rsidP="002C383F">
            <w:pPr>
              <w:rPr>
                <w:sz w:val="20"/>
                <w:szCs w:val="20"/>
              </w:rPr>
            </w:pPr>
            <w:r>
              <w:rPr>
                <w:sz w:val="20"/>
                <w:szCs w:val="20"/>
              </w:rPr>
              <w:t>5</w:t>
            </w:r>
          </w:p>
        </w:tc>
        <w:tc>
          <w:tcPr>
            <w:tcW w:w="1944" w:type="dxa"/>
          </w:tcPr>
          <w:p w14:paraId="3D59D03F" w14:textId="77777777" w:rsidR="00B429CB" w:rsidRPr="006C515C" w:rsidRDefault="00B429CB" w:rsidP="002C383F">
            <w:pPr>
              <w:jc w:val="center"/>
              <w:rPr>
                <w:sz w:val="20"/>
                <w:szCs w:val="20"/>
              </w:rPr>
            </w:pPr>
            <w:r w:rsidRPr="006C515C">
              <w:rPr>
                <w:sz w:val="20"/>
                <w:szCs w:val="20"/>
              </w:rPr>
              <w:t>X</w:t>
            </w:r>
          </w:p>
        </w:tc>
        <w:tc>
          <w:tcPr>
            <w:tcW w:w="1986" w:type="dxa"/>
          </w:tcPr>
          <w:p w14:paraId="3996E152" w14:textId="77777777" w:rsidR="00B429CB" w:rsidRPr="006C515C" w:rsidRDefault="00B429CB" w:rsidP="002C383F">
            <w:pPr>
              <w:jc w:val="center"/>
              <w:rPr>
                <w:sz w:val="20"/>
                <w:szCs w:val="20"/>
              </w:rPr>
            </w:pPr>
            <w:r w:rsidRPr="006C515C">
              <w:rPr>
                <w:sz w:val="20"/>
                <w:szCs w:val="20"/>
              </w:rPr>
              <w:t>X</w:t>
            </w:r>
          </w:p>
        </w:tc>
        <w:tc>
          <w:tcPr>
            <w:tcW w:w="1977" w:type="dxa"/>
          </w:tcPr>
          <w:p w14:paraId="6C4ED7DC" w14:textId="77777777" w:rsidR="00B429CB" w:rsidRPr="006C515C" w:rsidRDefault="00B429CB" w:rsidP="002C383F">
            <w:pPr>
              <w:jc w:val="center"/>
              <w:rPr>
                <w:sz w:val="20"/>
                <w:szCs w:val="20"/>
              </w:rPr>
            </w:pPr>
          </w:p>
        </w:tc>
        <w:tc>
          <w:tcPr>
            <w:tcW w:w="2042" w:type="dxa"/>
          </w:tcPr>
          <w:p w14:paraId="27BC014B" w14:textId="77777777" w:rsidR="00B429CB" w:rsidRPr="006C515C" w:rsidRDefault="00B429CB" w:rsidP="002C383F">
            <w:pPr>
              <w:jc w:val="center"/>
              <w:rPr>
                <w:sz w:val="20"/>
                <w:szCs w:val="20"/>
              </w:rPr>
            </w:pPr>
          </w:p>
        </w:tc>
        <w:tc>
          <w:tcPr>
            <w:tcW w:w="2014" w:type="dxa"/>
          </w:tcPr>
          <w:p w14:paraId="728A6326" w14:textId="77777777" w:rsidR="00B429CB" w:rsidRPr="006C515C" w:rsidRDefault="00B429CB" w:rsidP="002C383F">
            <w:pPr>
              <w:rPr>
                <w:sz w:val="20"/>
                <w:szCs w:val="20"/>
              </w:rPr>
            </w:pPr>
          </w:p>
        </w:tc>
      </w:tr>
      <w:tr w:rsidR="00B429CB" w:rsidRPr="006C515C" w14:paraId="1C0D8FFA" w14:textId="77777777" w:rsidTr="002C383F">
        <w:tc>
          <w:tcPr>
            <w:tcW w:w="3657" w:type="dxa"/>
          </w:tcPr>
          <w:p w14:paraId="2C7E74DC" w14:textId="77777777" w:rsidR="00B429CB" w:rsidRPr="006C515C" w:rsidRDefault="00B429CB" w:rsidP="002C383F">
            <w:pPr>
              <w:rPr>
                <w:sz w:val="20"/>
                <w:szCs w:val="20"/>
              </w:rPr>
            </w:pPr>
            <w:r w:rsidRPr="006C515C">
              <w:rPr>
                <w:sz w:val="20"/>
                <w:szCs w:val="20"/>
              </w:rPr>
              <w:t>Wheelchairs</w:t>
            </w:r>
          </w:p>
        </w:tc>
        <w:tc>
          <w:tcPr>
            <w:tcW w:w="328" w:type="dxa"/>
          </w:tcPr>
          <w:p w14:paraId="0A55E235" w14:textId="77777777" w:rsidR="00B429CB" w:rsidRPr="006C515C" w:rsidRDefault="00B429CB" w:rsidP="002C383F">
            <w:pPr>
              <w:rPr>
                <w:sz w:val="20"/>
                <w:szCs w:val="20"/>
              </w:rPr>
            </w:pPr>
          </w:p>
        </w:tc>
        <w:tc>
          <w:tcPr>
            <w:tcW w:w="1944" w:type="dxa"/>
          </w:tcPr>
          <w:p w14:paraId="1BD3CD45" w14:textId="77777777" w:rsidR="00B429CB" w:rsidRPr="006C515C" w:rsidRDefault="00B429CB" w:rsidP="002C383F">
            <w:pPr>
              <w:jc w:val="center"/>
              <w:rPr>
                <w:sz w:val="20"/>
                <w:szCs w:val="20"/>
              </w:rPr>
            </w:pPr>
          </w:p>
        </w:tc>
        <w:tc>
          <w:tcPr>
            <w:tcW w:w="1986" w:type="dxa"/>
          </w:tcPr>
          <w:p w14:paraId="27768485" w14:textId="77777777" w:rsidR="00B429CB" w:rsidRPr="006C515C" w:rsidRDefault="00B429CB" w:rsidP="002C383F">
            <w:pPr>
              <w:jc w:val="center"/>
              <w:rPr>
                <w:sz w:val="20"/>
                <w:szCs w:val="20"/>
              </w:rPr>
            </w:pPr>
          </w:p>
        </w:tc>
        <w:tc>
          <w:tcPr>
            <w:tcW w:w="1977" w:type="dxa"/>
          </w:tcPr>
          <w:p w14:paraId="08C69B7E" w14:textId="77777777" w:rsidR="00B429CB" w:rsidRPr="006C515C" w:rsidRDefault="00B429CB" w:rsidP="002C383F">
            <w:pPr>
              <w:jc w:val="center"/>
              <w:rPr>
                <w:sz w:val="20"/>
                <w:szCs w:val="20"/>
              </w:rPr>
            </w:pPr>
          </w:p>
        </w:tc>
        <w:tc>
          <w:tcPr>
            <w:tcW w:w="2042" w:type="dxa"/>
          </w:tcPr>
          <w:p w14:paraId="4647D497" w14:textId="77777777" w:rsidR="00B429CB" w:rsidRPr="006C515C" w:rsidRDefault="00B429CB" w:rsidP="002C383F">
            <w:pPr>
              <w:jc w:val="center"/>
              <w:rPr>
                <w:sz w:val="20"/>
                <w:szCs w:val="20"/>
              </w:rPr>
            </w:pPr>
            <w:r w:rsidRPr="006C515C">
              <w:rPr>
                <w:sz w:val="20"/>
                <w:szCs w:val="20"/>
              </w:rPr>
              <w:t>X</w:t>
            </w:r>
          </w:p>
        </w:tc>
        <w:tc>
          <w:tcPr>
            <w:tcW w:w="2014" w:type="dxa"/>
          </w:tcPr>
          <w:p w14:paraId="4CB377F3" w14:textId="77777777" w:rsidR="00B429CB" w:rsidRPr="006C515C" w:rsidRDefault="00B429CB" w:rsidP="002C383F">
            <w:pPr>
              <w:rPr>
                <w:sz w:val="20"/>
                <w:szCs w:val="20"/>
              </w:rPr>
            </w:pPr>
          </w:p>
        </w:tc>
      </w:tr>
      <w:tr w:rsidR="00B429CB" w:rsidRPr="006C515C" w14:paraId="52140D16" w14:textId="77777777" w:rsidTr="002C383F">
        <w:tc>
          <w:tcPr>
            <w:tcW w:w="3657" w:type="dxa"/>
          </w:tcPr>
          <w:p w14:paraId="4F593679" w14:textId="77777777" w:rsidR="00B429CB" w:rsidRPr="006C515C" w:rsidRDefault="00B429CB" w:rsidP="002C383F">
            <w:pPr>
              <w:rPr>
                <w:sz w:val="20"/>
                <w:szCs w:val="20"/>
              </w:rPr>
            </w:pPr>
            <w:r w:rsidRPr="006C515C">
              <w:rPr>
                <w:sz w:val="20"/>
                <w:szCs w:val="20"/>
              </w:rPr>
              <w:t>Community Equip</w:t>
            </w:r>
            <w:r>
              <w:rPr>
                <w:sz w:val="20"/>
                <w:szCs w:val="20"/>
              </w:rPr>
              <w:t>ment</w:t>
            </w:r>
            <w:r w:rsidRPr="006C515C">
              <w:rPr>
                <w:sz w:val="20"/>
                <w:szCs w:val="20"/>
              </w:rPr>
              <w:t xml:space="preserve"> (M</w:t>
            </w:r>
            <w:r>
              <w:rPr>
                <w:sz w:val="20"/>
                <w:szCs w:val="20"/>
              </w:rPr>
              <w:t>ana</w:t>
            </w:r>
            <w:r w:rsidRPr="006C515C">
              <w:rPr>
                <w:sz w:val="20"/>
                <w:szCs w:val="20"/>
              </w:rPr>
              <w:t>g</w:t>
            </w:r>
            <w:r>
              <w:rPr>
                <w:sz w:val="20"/>
                <w:szCs w:val="20"/>
              </w:rPr>
              <w:t>emen</w:t>
            </w:r>
            <w:r w:rsidRPr="006C515C">
              <w:rPr>
                <w:sz w:val="20"/>
                <w:szCs w:val="20"/>
              </w:rPr>
              <w:t>t)</w:t>
            </w:r>
          </w:p>
        </w:tc>
        <w:tc>
          <w:tcPr>
            <w:tcW w:w="328" w:type="dxa"/>
          </w:tcPr>
          <w:p w14:paraId="2C8B92D4" w14:textId="77777777" w:rsidR="00B429CB" w:rsidRPr="006C515C" w:rsidRDefault="00B429CB" w:rsidP="002C383F">
            <w:pPr>
              <w:rPr>
                <w:sz w:val="20"/>
                <w:szCs w:val="20"/>
              </w:rPr>
            </w:pPr>
          </w:p>
        </w:tc>
        <w:tc>
          <w:tcPr>
            <w:tcW w:w="1944" w:type="dxa"/>
          </w:tcPr>
          <w:p w14:paraId="018CA4D0" w14:textId="77777777" w:rsidR="00B429CB" w:rsidRPr="006C515C" w:rsidRDefault="00B429CB" w:rsidP="002C383F">
            <w:pPr>
              <w:jc w:val="center"/>
              <w:rPr>
                <w:sz w:val="20"/>
                <w:szCs w:val="20"/>
              </w:rPr>
            </w:pPr>
          </w:p>
        </w:tc>
        <w:tc>
          <w:tcPr>
            <w:tcW w:w="1986" w:type="dxa"/>
          </w:tcPr>
          <w:p w14:paraId="0B9B7238" w14:textId="77777777" w:rsidR="00B429CB" w:rsidRPr="006C515C" w:rsidRDefault="00B429CB" w:rsidP="002C383F">
            <w:pPr>
              <w:jc w:val="center"/>
              <w:rPr>
                <w:sz w:val="20"/>
                <w:szCs w:val="20"/>
              </w:rPr>
            </w:pPr>
          </w:p>
        </w:tc>
        <w:tc>
          <w:tcPr>
            <w:tcW w:w="1977" w:type="dxa"/>
          </w:tcPr>
          <w:p w14:paraId="657979BA" w14:textId="77777777" w:rsidR="00B429CB" w:rsidRPr="006C515C" w:rsidRDefault="00B429CB" w:rsidP="002C383F">
            <w:pPr>
              <w:jc w:val="center"/>
              <w:rPr>
                <w:sz w:val="20"/>
                <w:szCs w:val="20"/>
              </w:rPr>
            </w:pPr>
          </w:p>
        </w:tc>
        <w:tc>
          <w:tcPr>
            <w:tcW w:w="2042" w:type="dxa"/>
          </w:tcPr>
          <w:p w14:paraId="003FC06F" w14:textId="77777777" w:rsidR="00B429CB" w:rsidRPr="006C515C" w:rsidRDefault="00B429CB" w:rsidP="002C383F">
            <w:pPr>
              <w:jc w:val="center"/>
              <w:rPr>
                <w:sz w:val="20"/>
                <w:szCs w:val="20"/>
              </w:rPr>
            </w:pPr>
            <w:r w:rsidRPr="006C515C">
              <w:rPr>
                <w:sz w:val="20"/>
                <w:szCs w:val="20"/>
              </w:rPr>
              <w:t>X</w:t>
            </w:r>
          </w:p>
        </w:tc>
        <w:tc>
          <w:tcPr>
            <w:tcW w:w="2014" w:type="dxa"/>
          </w:tcPr>
          <w:p w14:paraId="28C614AE" w14:textId="77777777" w:rsidR="00B429CB" w:rsidRPr="006C515C" w:rsidRDefault="00B429CB" w:rsidP="002C383F">
            <w:pPr>
              <w:rPr>
                <w:sz w:val="20"/>
                <w:szCs w:val="20"/>
              </w:rPr>
            </w:pPr>
          </w:p>
        </w:tc>
      </w:tr>
      <w:tr w:rsidR="00B429CB" w:rsidRPr="006C515C" w14:paraId="543867E1" w14:textId="77777777" w:rsidTr="002C383F">
        <w:tc>
          <w:tcPr>
            <w:tcW w:w="3657" w:type="dxa"/>
          </w:tcPr>
          <w:p w14:paraId="6646DDDB" w14:textId="77777777" w:rsidR="00B429CB" w:rsidRPr="006C515C" w:rsidRDefault="00B429CB" w:rsidP="002C383F">
            <w:pPr>
              <w:rPr>
                <w:sz w:val="20"/>
                <w:szCs w:val="20"/>
              </w:rPr>
            </w:pPr>
            <w:r w:rsidRPr="006C515C">
              <w:rPr>
                <w:sz w:val="20"/>
                <w:szCs w:val="20"/>
              </w:rPr>
              <w:t>Specialist Equipment</w:t>
            </w:r>
          </w:p>
        </w:tc>
        <w:tc>
          <w:tcPr>
            <w:tcW w:w="328" w:type="dxa"/>
          </w:tcPr>
          <w:p w14:paraId="47BA04BB" w14:textId="77777777" w:rsidR="00B429CB" w:rsidRPr="006C515C" w:rsidRDefault="00B429CB" w:rsidP="002C383F">
            <w:pPr>
              <w:rPr>
                <w:sz w:val="20"/>
                <w:szCs w:val="20"/>
              </w:rPr>
            </w:pPr>
          </w:p>
        </w:tc>
        <w:tc>
          <w:tcPr>
            <w:tcW w:w="1944" w:type="dxa"/>
          </w:tcPr>
          <w:p w14:paraId="46546289" w14:textId="77777777" w:rsidR="00B429CB" w:rsidRPr="006C515C" w:rsidRDefault="00B429CB" w:rsidP="002C383F">
            <w:pPr>
              <w:jc w:val="center"/>
              <w:rPr>
                <w:sz w:val="20"/>
                <w:szCs w:val="20"/>
              </w:rPr>
            </w:pPr>
          </w:p>
        </w:tc>
        <w:tc>
          <w:tcPr>
            <w:tcW w:w="1986" w:type="dxa"/>
          </w:tcPr>
          <w:p w14:paraId="2E54EB20" w14:textId="77777777" w:rsidR="00B429CB" w:rsidRPr="006C515C" w:rsidRDefault="00B429CB" w:rsidP="002C383F">
            <w:pPr>
              <w:jc w:val="center"/>
              <w:rPr>
                <w:sz w:val="20"/>
                <w:szCs w:val="20"/>
              </w:rPr>
            </w:pPr>
          </w:p>
        </w:tc>
        <w:tc>
          <w:tcPr>
            <w:tcW w:w="1977" w:type="dxa"/>
          </w:tcPr>
          <w:p w14:paraId="0ACCFDCD" w14:textId="77777777" w:rsidR="00B429CB" w:rsidRPr="006C515C" w:rsidRDefault="00B429CB" w:rsidP="002C383F">
            <w:pPr>
              <w:jc w:val="center"/>
              <w:rPr>
                <w:sz w:val="20"/>
                <w:szCs w:val="20"/>
              </w:rPr>
            </w:pPr>
          </w:p>
        </w:tc>
        <w:tc>
          <w:tcPr>
            <w:tcW w:w="2042" w:type="dxa"/>
          </w:tcPr>
          <w:p w14:paraId="75314669" w14:textId="77777777" w:rsidR="00B429CB" w:rsidRPr="006C515C" w:rsidRDefault="00B429CB" w:rsidP="002C383F">
            <w:pPr>
              <w:jc w:val="center"/>
              <w:rPr>
                <w:sz w:val="20"/>
                <w:szCs w:val="20"/>
              </w:rPr>
            </w:pPr>
            <w:r w:rsidRPr="006C515C">
              <w:rPr>
                <w:sz w:val="20"/>
                <w:szCs w:val="20"/>
              </w:rPr>
              <w:t>X</w:t>
            </w:r>
          </w:p>
        </w:tc>
        <w:tc>
          <w:tcPr>
            <w:tcW w:w="2014" w:type="dxa"/>
          </w:tcPr>
          <w:p w14:paraId="7E671909" w14:textId="77777777" w:rsidR="00B429CB" w:rsidRPr="006C515C" w:rsidRDefault="00B429CB" w:rsidP="002C383F">
            <w:pPr>
              <w:rPr>
                <w:sz w:val="20"/>
                <w:szCs w:val="20"/>
              </w:rPr>
            </w:pPr>
          </w:p>
        </w:tc>
      </w:tr>
      <w:tr w:rsidR="00B429CB" w:rsidRPr="006C515C" w14:paraId="6E55514E" w14:textId="77777777" w:rsidTr="002C383F">
        <w:tc>
          <w:tcPr>
            <w:tcW w:w="3657" w:type="dxa"/>
          </w:tcPr>
          <w:p w14:paraId="12F5F516" w14:textId="77777777" w:rsidR="00B429CB" w:rsidRPr="006C515C" w:rsidRDefault="00B429CB" w:rsidP="002C383F">
            <w:pPr>
              <w:rPr>
                <w:sz w:val="20"/>
                <w:szCs w:val="20"/>
              </w:rPr>
            </w:pPr>
            <w:r w:rsidRPr="006C515C">
              <w:rPr>
                <w:sz w:val="20"/>
                <w:szCs w:val="20"/>
              </w:rPr>
              <w:t>Continence</w:t>
            </w:r>
            <w:r>
              <w:rPr>
                <w:sz w:val="20"/>
                <w:szCs w:val="20"/>
              </w:rPr>
              <w:t xml:space="preserve"> &amp; Lower urinary tract service</w:t>
            </w:r>
          </w:p>
        </w:tc>
        <w:tc>
          <w:tcPr>
            <w:tcW w:w="328" w:type="dxa"/>
          </w:tcPr>
          <w:p w14:paraId="00C81860" w14:textId="77777777" w:rsidR="00B429CB" w:rsidRPr="006C515C" w:rsidRDefault="00B429CB" w:rsidP="002C383F">
            <w:pPr>
              <w:rPr>
                <w:sz w:val="20"/>
                <w:szCs w:val="20"/>
              </w:rPr>
            </w:pPr>
          </w:p>
        </w:tc>
        <w:tc>
          <w:tcPr>
            <w:tcW w:w="1944" w:type="dxa"/>
          </w:tcPr>
          <w:p w14:paraId="175BC403" w14:textId="77777777" w:rsidR="00B429CB" w:rsidRPr="006C515C" w:rsidRDefault="00B429CB" w:rsidP="002C383F">
            <w:pPr>
              <w:jc w:val="center"/>
              <w:rPr>
                <w:sz w:val="20"/>
                <w:szCs w:val="20"/>
              </w:rPr>
            </w:pPr>
            <w:r w:rsidRPr="006C515C">
              <w:rPr>
                <w:sz w:val="20"/>
                <w:szCs w:val="20"/>
              </w:rPr>
              <w:t>X</w:t>
            </w:r>
          </w:p>
        </w:tc>
        <w:tc>
          <w:tcPr>
            <w:tcW w:w="1986" w:type="dxa"/>
          </w:tcPr>
          <w:p w14:paraId="367B7637" w14:textId="77777777" w:rsidR="00B429CB" w:rsidRPr="006C515C" w:rsidRDefault="00B429CB" w:rsidP="002C383F">
            <w:pPr>
              <w:jc w:val="center"/>
              <w:rPr>
                <w:sz w:val="20"/>
                <w:szCs w:val="20"/>
              </w:rPr>
            </w:pPr>
            <w:r w:rsidRPr="006C515C">
              <w:rPr>
                <w:sz w:val="20"/>
                <w:szCs w:val="20"/>
              </w:rPr>
              <w:t>X</w:t>
            </w:r>
          </w:p>
        </w:tc>
        <w:tc>
          <w:tcPr>
            <w:tcW w:w="1977" w:type="dxa"/>
          </w:tcPr>
          <w:p w14:paraId="3972FA21" w14:textId="77777777" w:rsidR="00B429CB" w:rsidRPr="006C515C" w:rsidRDefault="00B429CB" w:rsidP="002C383F">
            <w:pPr>
              <w:jc w:val="center"/>
              <w:rPr>
                <w:sz w:val="20"/>
                <w:szCs w:val="20"/>
              </w:rPr>
            </w:pPr>
          </w:p>
        </w:tc>
        <w:tc>
          <w:tcPr>
            <w:tcW w:w="2042" w:type="dxa"/>
          </w:tcPr>
          <w:p w14:paraId="0AF29391" w14:textId="77777777" w:rsidR="00B429CB" w:rsidRPr="006C515C" w:rsidRDefault="00B429CB" w:rsidP="002C383F">
            <w:pPr>
              <w:jc w:val="center"/>
              <w:rPr>
                <w:sz w:val="20"/>
                <w:szCs w:val="20"/>
              </w:rPr>
            </w:pPr>
          </w:p>
        </w:tc>
        <w:tc>
          <w:tcPr>
            <w:tcW w:w="2014" w:type="dxa"/>
          </w:tcPr>
          <w:p w14:paraId="1713D168" w14:textId="77777777" w:rsidR="00B429CB" w:rsidRPr="006C515C" w:rsidRDefault="00B429CB" w:rsidP="002C383F">
            <w:pPr>
              <w:jc w:val="center"/>
              <w:rPr>
                <w:sz w:val="20"/>
                <w:szCs w:val="20"/>
              </w:rPr>
            </w:pPr>
          </w:p>
        </w:tc>
      </w:tr>
      <w:tr w:rsidR="00B429CB" w:rsidRPr="006C515C" w14:paraId="6870611A" w14:textId="77777777" w:rsidTr="002C383F">
        <w:tc>
          <w:tcPr>
            <w:tcW w:w="3657" w:type="dxa"/>
          </w:tcPr>
          <w:p w14:paraId="5A1D04F6" w14:textId="77777777" w:rsidR="00B429CB" w:rsidRPr="006C515C" w:rsidRDefault="00B429CB" w:rsidP="002C383F">
            <w:pPr>
              <w:rPr>
                <w:sz w:val="20"/>
                <w:szCs w:val="20"/>
              </w:rPr>
            </w:pPr>
            <w:r w:rsidRPr="006C515C">
              <w:rPr>
                <w:sz w:val="20"/>
                <w:szCs w:val="20"/>
              </w:rPr>
              <w:t>SALT Adults</w:t>
            </w:r>
          </w:p>
        </w:tc>
        <w:tc>
          <w:tcPr>
            <w:tcW w:w="328" w:type="dxa"/>
          </w:tcPr>
          <w:p w14:paraId="2654334D" w14:textId="77777777" w:rsidR="00B429CB" w:rsidRPr="006C515C" w:rsidRDefault="00B429CB" w:rsidP="002C383F">
            <w:pPr>
              <w:rPr>
                <w:sz w:val="20"/>
                <w:szCs w:val="20"/>
              </w:rPr>
            </w:pPr>
          </w:p>
        </w:tc>
        <w:tc>
          <w:tcPr>
            <w:tcW w:w="1944" w:type="dxa"/>
          </w:tcPr>
          <w:p w14:paraId="0740D3F6" w14:textId="77777777" w:rsidR="00B429CB" w:rsidRPr="006C515C" w:rsidRDefault="00B429CB" w:rsidP="002C383F">
            <w:pPr>
              <w:jc w:val="center"/>
              <w:rPr>
                <w:sz w:val="20"/>
                <w:szCs w:val="20"/>
              </w:rPr>
            </w:pPr>
            <w:r>
              <w:rPr>
                <w:sz w:val="20"/>
                <w:szCs w:val="20"/>
              </w:rPr>
              <w:t>X</w:t>
            </w:r>
          </w:p>
        </w:tc>
        <w:tc>
          <w:tcPr>
            <w:tcW w:w="1986" w:type="dxa"/>
          </w:tcPr>
          <w:p w14:paraId="5D1046AD" w14:textId="77777777" w:rsidR="00B429CB" w:rsidRPr="006C515C" w:rsidRDefault="00B429CB" w:rsidP="002C383F">
            <w:pPr>
              <w:jc w:val="center"/>
              <w:rPr>
                <w:sz w:val="20"/>
                <w:szCs w:val="20"/>
              </w:rPr>
            </w:pPr>
            <w:r>
              <w:rPr>
                <w:sz w:val="20"/>
                <w:szCs w:val="20"/>
              </w:rPr>
              <w:t>X</w:t>
            </w:r>
          </w:p>
        </w:tc>
        <w:tc>
          <w:tcPr>
            <w:tcW w:w="1977" w:type="dxa"/>
          </w:tcPr>
          <w:p w14:paraId="54745188" w14:textId="77777777" w:rsidR="00B429CB" w:rsidRPr="006C515C" w:rsidRDefault="00B429CB" w:rsidP="002C383F">
            <w:pPr>
              <w:jc w:val="center"/>
              <w:rPr>
                <w:sz w:val="20"/>
                <w:szCs w:val="20"/>
              </w:rPr>
            </w:pPr>
          </w:p>
        </w:tc>
        <w:tc>
          <w:tcPr>
            <w:tcW w:w="2042" w:type="dxa"/>
          </w:tcPr>
          <w:p w14:paraId="0D68C3D3" w14:textId="77777777" w:rsidR="00B429CB" w:rsidRPr="006C515C" w:rsidRDefault="00B429CB" w:rsidP="002C383F">
            <w:pPr>
              <w:jc w:val="center"/>
              <w:rPr>
                <w:sz w:val="20"/>
                <w:szCs w:val="20"/>
              </w:rPr>
            </w:pPr>
          </w:p>
        </w:tc>
        <w:tc>
          <w:tcPr>
            <w:tcW w:w="2014" w:type="dxa"/>
          </w:tcPr>
          <w:p w14:paraId="072D1AF8" w14:textId="77777777" w:rsidR="00B429CB" w:rsidRPr="006C515C" w:rsidRDefault="00B429CB" w:rsidP="002C383F">
            <w:pPr>
              <w:rPr>
                <w:sz w:val="20"/>
                <w:szCs w:val="20"/>
              </w:rPr>
            </w:pPr>
          </w:p>
        </w:tc>
      </w:tr>
      <w:tr w:rsidR="00B429CB" w:rsidRPr="006C515C" w14:paraId="7C7C0BEF" w14:textId="77777777" w:rsidTr="002C383F">
        <w:tc>
          <w:tcPr>
            <w:tcW w:w="3657" w:type="dxa"/>
          </w:tcPr>
          <w:p w14:paraId="3A4A0773" w14:textId="77777777" w:rsidR="00B429CB" w:rsidRPr="006C515C" w:rsidRDefault="00B429CB" w:rsidP="002C383F">
            <w:pPr>
              <w:rPr>
                <w:sz w:val="20"/>
                <w:szCs w:val="20"/>
              </w:rPr>
            </w:pPr>
            <w:r>
              <w:rPr>
                <w:sz w:val="20"/>
                <w:szCs w:val="20"/>
              </w:rPr>
              <w:t>Tuberculous nursing service</w:t>
            </w:r>
          </w:p>
        </w:tc>
        <w:tc>
          <w:tcPr>
            <w:tcW w:w="328" w:type="dxa"/>
          </w:tcPr>
          <w:p w14:paraId="450C9AEC" w14:textId="77777777" w:rsidR="00B429CB" w:rsidRPr="006C515C" w:rsidRDefault="00B429CB" w:rsidP="002C383F">
            <w:pPr>
              <w:rPr>
                <w:sz w:val="20"/>
                <w:szCs w:val="20"/>
              </w:rPr>
            </w:pPr>
          </w:p>
        </w:tc>
        <w:tc>
          <w:tcPr>
            <w:tcW w:w="1944" w:type="dxa"/>
          </w:tcPr>
          <w:p w14:paraId="0FA028E7" w14:textId="77777777" w:rsidR="00B429CB" w:rsidRPr="006C515C" w:rsidRDefault="00B429CB" w:rsidP="002C383F">
            <w:pPr>
              <w:jc w:val="center"/>
              <w:rPr>
                <w:sz w:val="20"/>
                <w:szCs w:val="20"/>
              </w:rPr>
            </w:pPr>
          </w:p>
        </w:tc>
        <w:tc>
          <w:tcPr>
            <w:tcW w:w="1986" w:type="dxa"/>
          </w:tcPr>
          <w:p w14:paraId="0E4DDF3E" w14:textId="77777777" w:rsidR="00B429CB" w:rsidRPr="006C515C" w:rsidRDefault="00B429CB" w:rsidP="002C383F">
            <w:pPr>
              <w:jc w:val="center"/>
              <w:rPr>
                <w:sz w:val="20"/>
                <w:szCs w:val="20"/>
              </w:rPr>
            </w:pPr>
          </w:p>
        </w:tc>
        <w:tc>
          <w:tcPr>
            <w:tcW w:w="1977" w:type="dxa"/>
          </w:tcPr>
          <w:p w14:paraId="5C79FF46" w14:textId="77777777" w:rsidR="00B429CB" w:rsidRPr="006C515C" w:rsidRDefault="00B429CB" w:rsidP="002C383F">
            <w:pPr>
              <w:jc w:val="center"/>
              <w:rPr>
                <w:sz w:val="20"/>
                <w:szCs w:val="20"/>
              </w:rPr>
            </w:pPr>
          </w:p>
        </w:tc>
        <w:tc>
          <w:tcPr>
            <w:tcW w:w="2042" w:type="dxa"/>
          </w:tcPr>
          <w:p w14:paraId="4F4311A5" w14:textId="77777777" w:rsidR="00B429CB" w:rsidRPr="006C515C" w:rsidRDefault="00B429CB" w:rsidP="002C383F">
            <w:pPr>
              <w:jc w:val="center"/>
              <w:rPr>
                <w:sz w:val="20"/>
                <w:szCs w:val="20"/>
              </w:rPr>
            </w:pPr>
          </w:p>
        </w:tc>
        <w:tc>
          <w:tcPr>
            <w:tcW w:w="2014" w:type="dxa"/>
          </w:tcPr>
          <w:p w14:paraId="5B08D263" w14:textId="77777777" w:rsidR="00B429CB" w:rsidRPr="006C515C" w:rsidRDefault="00B429CB" w:rsidP="002C383F">
            <w:pPr>
              <w:jc w:val="center"/>
              <w:rPr>
                <w:sz w:val="20"/>
                <w:szCs w:val="20"/>
              </w:rPr>
            </w:pPr>
            <w:r w:rsidRPr="006C515C">
              <w:rPr>
                <w:sz w:val="20"/>
                <w:szCs w:val="20"/>
              </w:rPr>
              <w:t>X</w:t>
            </w:r>
          </w:p>
        </w:tc>
      </w:tr>
      <w:tr w:rsidR="00B429CB" w:rsidRPr="006C515C" w14:paraId="2537EA0E" w14:textId="77777777" w:rsidTr="002C383F">
        <w:tc>
          <w:tcPr>
            <w:tcW w:w="3657" w:type="dxa"/>
          </w:tcPr>
          <w:p w14:paraId="3DE2C636" w14:textId="77777777" w:rsidR="00B429CB" w:rsidRPr="006C515C" w:rsidRDefault="00B429CB" w:rsidP="002C383F">
            <w:pPr>
              <w:rPr>
                <w:sz w:val="20"/>
                <w:szCs w:val="20"/>
              </w:rPr>
            </w:pPr>
            <w:r w:rsidRPr="006C515C">
              <w:rPr>
                <w:sz w:val="20"/>
                <w:szCs w:val="20"/>
              </w:rPr>
              <w:t>Dietetic Services</w:t>
            </w:r>
          </w:p>
        </w:tc>
        <w:tc>
          <w:tcPr>
            <w:tcW w:w="328" w:type="dxa"/>
          </w:tcPr>
          <w:p w14:paraId="3FDADF28" w14:textId="77777777" w:rsidR="00B429CB" w:rsidRPr="006C515C" w:rsidRDefault="00B429CB" w:rsidP="002C383F">
            <w:pPr>
              <w:rPr>
                <w:sz w:val="20"/>
                <w:szCs w:val="20"/>
              </w:rPr>
            </w:pPr>
          </w:p>
        </w:tc>
        <w:tc>
          <w:tcPr>
            <w:tcW w:w="1944" w:type="dxa"/>
          </w:tcPr>
          <w:p w14:paraId="4AAFDDB1" w14:textId="77777777" w:rsidR="00B429CB" w:rsidRPr="006C515C" w:rsidRDefault="00B429CB" w:rsidP="002C383F">
            <w:pPr>
              <w:jc w:val="center"/>
              <w:rPr>
                <w:sz w:val="20"/>
                <w:szCs w:val="20"/>
              </w:rPr>
            </w:pPr>
            <w:r>
              <w:rPr>
                <w:sz w:val="20"/>
                <w:szCs w:val="20"/>
              </w:rPr>
              <w:t>X</w:t>
            </w:r>
          </w:p>
        </w:tc>
        <w:tc>
          <w:tcPr>
            <w:tcW w:w="1986" w:type="dxa"/>
          </w:tcPr>
          <w:p w14:paraId="57D8B92C" w14:textId="77777777" w:rsidR="00B429CB" w:rsidRPr="006C515C" w:rsidRDefault="00B429CB" w:rsidP="002C383F">
            <w:pPr>
              <w:jc w:val="center"/>
              <w:rPr>
                <w:sz w:val="20"/>
                <w:szCs w:val="20"/>
              </w:rPr>
            </w:pPr>
            <w:r>
              <w:rPr>
                <w:sz w:val="20"/>
                <w:szCs w:val="20"/>
              </w:rPr>
              <w:t>X</w:t>
            </w:r>
          </w:p>
        </w:tc>
        <w:tc>
          <w:tcPr>
            <w:tcW w:w="1977" w:type="dxa"/>
          </w:tcPr>
          <w:p w14:paraId="3044C013" w14:textId="77777777" w:rsidR="00B429CB" w:rsidRPr="006C515C" w:rsidRDefault="00B429CB" w:rsidP="002C383F">
            <w:pPr>
              <w:jc w:val="center"/>
              <w:rPr>
                <w:sz w:val="20"/>
                <w:szCs w:val="20"/>
              </w:rPr>
            </w:pPr>
          </w:p>
        </w:tc>
        <w:tc>
          <w:tcPr>
            <w:tcW w:w="2042" w:type="dxa"/>
          </w:tcPr>
          <w:p w14:paraId="588972BD" w14:textId="77777777" w:rsidR="00B429CB" w:rsidRPr="006C515C" w:rsidRDefault="00B429CB" w:rsidP="002C383F">
            <w:pPr>
              <w:jc w:val="center"/>
              <w:rPr>
                <w:sz w:val="20"/>
                <w:szCs w:val="20"/>
              </w:rPr>
            </w:pPr>
          </w:p>
        </w:tc>
        <w:tc>
          <w:tcPr>
            <w:tcW w:w="2014" w:type="dxa"/>
          </w:tcPr>
          <w:p w14:paraId="2C03B4B2" w14:textId="77777777" w:rsidR="00B429CB" w:rsidRPr="006C515C" w:rsidRDefault="00B429CB" w:rsidP="002C383F">
            <w:pPr>
              <w:rPr>
                <w:sz w:val="20"/>
                <w:szCs w:val="20"/>
              </w:rPr>
            </w:pPr>
          </w:p>
        </w:tc>
      </w:tr>
      <w:tr w:rsidR="00B429CB" w:rsidRPr="006C515C" w14:paraId="6B1E320C" w14:textId="77777777" w:rsidTr="002C383F">
        <w:tc>
          <w:tcPr>
            <w:tcW w:w="3657" w:type="dxa"/>
          </w:tcPr>
          <w:p w14:paraId="6D1AE94F" w14:textId="77777777" w:rsidR="00B429CB" w:rsidRPr="006C515C" w:rsidRDefault="00B429CB" w:rsidP="002C383F">
            <w:pPr>
              <w:rPr>
                <w:sz w:val="20"/>
                <w:szCs w:val="20"/>
              </w:rPr>
            </w:pPr>
            <w:r w:rsidRPr="006C515C">
              <w:rPr>
                <w:sz w:val="20"/>
                <w:szCs w:val="20"/>
              </w:rPr>
              <w:t>Integrated Diabetes</w:t>
            </w:r>
            <w:r>
              <w:rPr>
                <w:sz w:val="20"/>
                <w:szCs w:val="20"/>
              </w:rPr>
              <w:t xml:space="preserve"> service</w:t>
            </w:r>
          </w:p>
        </w:tc>
        <w:tc>
          <w:tcPr>
            <w:tcW w:w="328" w:type="dxa"/>
          </w:tcPr>
          <w:p w14:paraId="3C756DD1" w14:textId="77777777" w:rsidR="00B429CB" w:rsidRPr="006C515C" w:rsidRDefault="00B429CB" w:rsidP="002C383F">
            <w:pPr>
              <w:rPr>
                <w:sz w:val="20"/>
                <w:szCs w:val="20"/>
              </w:rPr>
            </w:pPr>
          </w:p>
        </w:tc>
        <w:tc>
          <w:tcPr>
            <w:tcW w:w="1944" w:type="dxa"/>
          </w:tcPr>
          <w:p w14:paraId="0002B6FB" w14:textId="77777777" w:rsidR="00B429CB" w:rsidRPr="006C515C" w:rsidRDefault="00B429CB" w:rsidP="002C383F">
            <w:pPr>
              <w:jc w:val="center"/>
              <w:rPr>
                <w:sz w:val="20"/>
                <w:szCs w:val="20"/>
              </w:rPr>
            </w:pPr>
          </w:p>
        </w:tc>
        <w:tc>
          <w:tcPr>
            <w:tcW w:w="1986" w:type="dxa"/>
          </w:tcPr>
          <w:p w14:paraId="03327CAD" w14:textId="77777777" w:rsidR="00B429CB" w:rsidRPr="006C515C" w:rsidRDefault="00B429CB" w:rsidP="002C383F">
            <w:pPr>
              <w:jc w:val="center"/>
              <w:rPr>
                <w:sz w:val="20"/>
                <w:szCs w:val="20"/>
              </w:rPr>
            </w:pPr>
            <w:r w:rsidRPr="006C515C">
              <w:rPr>
                <w:sz w:val="20"/>
                <w:szCs w:val="20"/>
              </w:rPr>
              <w:t>X</w:t>
            </w:r>
          </w:p>
        </w:tc>
        <w:tc>
          <w:tcPr>
            <w:tcW w:w="1977" w:type="dxa"/>
          </w:tcPr>
          <w:p w14:paraId="42E5A2E2" w14:textId="77777777" w:rsidR="00B429CB" w:rsidRPr="006C515C" w:rsidRDefault="00B429CB" w:rsidP="002C383F">
            <w:pPr>
              <w:jc w:val="center"/>
              <w:rPr>
                <w:sz w:val="20"/>
                <w:szCs w:val="20"/>
              </w:rPr>
            </w:pPr>
          </w:p>
        </w:tc>
        <w:tc>
          <w:tcPr>
            <w:tcW w:w="2042" w:type="dxa"/>
          </w:tcPr>
          <w:p w14:paraId="7EA69BF4" w14:textId="77777777" w:rsidR="00B429CB" w:rsidRPr="006C515C" w:rsidRDefault="00B429CB" w:rsidP="002C383F">
            <w:pPr>
              <w:jc w:val="center"/>
              <w:rPr>
                <w:sz w:val="20"/>
                <w:szCs w:val="20"/>
              </w:rPr>
            </w:pPr>
          </w:p>
        </w:tc>
        <w:tc>
          <w:tcPr>
            <w:tcW w:w="2014" w:type="dxa"/>
          </w:tcPr>
          <w:p w14:paraId="58B9CDEF" w14:textId="77777777" w:rsidR="00B429CB" w:rsidRPr="006C515C" w:rsidRDefault="00B429CB" w:rsidP="002C383F">
            <w:pPr>
              <w:jc w:val="center"/>
              <w:rPr>
                <w:sz w:val="20"/>
                <w:szCs w:val="20"/>
              </w:rPr>
            </w:pPr>
            <w:r w:rsidRPr="006C515C">
              <w:rPr>
                <w:sz w:val="20"/>
                <w:szCs w:val="20"/>
              </w:rPr>
              <w:t>X</w:t>
            </w:r>
          </w:p>
        </w:tc>
      </w:tr>
      <w:tr w:rsidR="00B429CB" w:rsidRPr="006C515C" w14:paraId="68273349" w14:textId="77777777" w:rsidTr="002C383F">
        <w:tc>
          <w:tcPr>
            <w:tcW w:w="3657" w:type="dxa"/>
          </w:tcPr>
          <w:p w14:paraId="0072E99A" w14:textId="77777777" w:rsidR="00B429CB" w:rsidRPr="006C515C" w:rsidRDefault="00B429CB" w:rsidP="002C383F">
            <w:pPr>
              <w:rPr>
                <w:sz w:val="20"/>
                <w:szCs w:val="20"/>
              </w:rPr>
            </w:pPr>
            <w:r w:rsidRPr="006C515C">
              <w:rPr>
                <w:sz w:val="20"/>
                <w:szCs w:val="20"/>
              </w:rPr>
              <w:t>Insulin Pump provision</w:t>
            </w:r>
          </w:p>
        </w:tc>
        <w:tc>
          <w:tcPr>
            <w:tcW w:w="328" w:type="dxa"/>
          </w:tcPr>
          <w:p w14:paraId="53787A82" w14:textId="77777777" w:rsidR="00B429CB" w:rsidRPr="006C515C" w:rsidRDefault="00B429CB" w:rsidP="002C383F">
            <w:pPr>
              <w:rPr>
                <w:sz w:val="20"/>
                <w:szCs w:val="20"/>
              </w:rPr>
            </w:pPr>
          </w:p>
        </w:tc>
        <w:tc>
          <w:tcPr>
            <w:tcW w:w="1944" w:type="dxa"/>
          </w:tcPr>
          <w:p w14:paraId="5000A498" w14:textId="77777777" w:rsidR="00B429CB" w:rsidRPr="006C515C" w:rsidRDefault="00B429CB" w:rsidP="002C383F">
            <w:pPr>
              <w:jc w:val="center"/>
              <w:rPr>
                <w:sz w:val="20"/>
                <w:szCs w:val="20"/>
              </w:rPr>
            </w:pPr>
          </w:p>
        </w:tc>
        <w:tc>
          <w:tcPr>
            <w:tcW w:w="1986" w:type="dxa"/>
          </w:tcPr>
          <w:p w14:paraId="43B73894" w14:textId="77777777" w:rsidR="00B429CB" w:rsidRPr="006C515C" w:rsidRDefault="00B429CB" w:rsidP="002C383F">
            <w:pPr>
              <w:jc w:val="center"/>
              <w:rPr>
                <w:sz w:val="20"/>
                <w:szCs w:val="20"/>
              </w:rPr>
            </w:pPr>
          </w:p>
        </w:tc>
        <w:tc>
          <w:tcPr>
            <w:tcW w:w="1977" w:type="dxa"/>
          </w:tcPr>
          <w:p w14:paraId="67026C0A" w14:textId="77777777" w:rsidR="00B429CB" w:rsidRPr="006C515C" w:rsidRDefault="00B429CB" w:rsidP="002C383F">
            <w:pPr>
              <w:jc w:val="center"/>
              <w:rPr>
                <w:sz w:val="20"/>
                <w:szCs w:val="20"/>
              </w:rPr>
            </w:pPr>
          </w:p>
        </w:tc>
        <w:tc>
          <w:tcPr>
            <w:tcW w:w="2042" w:type="dxa"/>
          </w:tcPr>
          <w:p w14:paraId="62F7B983" w14:textId="77777777" w:rsidR="00B429CB" w:rsidRPr="006C515C" w:rsidRDefault="00B429CB" w:rsidP="002C383F">
            <w:pPr>
              <w:jc w:val="center"/>
              <w:rPr>
                <w:sz w:val="20"/>
                <w:szCs w:val="20"/>
              </w:rPr>
            </w:pPr>
            <w:r w:rsidRPr="006C515C">
              <w:rPr>
                <w:sz w:val="20"/>
                <w:szCs w:val="20"/>
              </w:rPr>
              <w:t>X</w:t>
            </w:r>
          </w:p>
        </w:tc>
        <w:tc>
          <w:tcPr>
            <w:tcW w:w="2014" w:type="dxa"/>
          </w:tcPr>
          <w:p w14:paraId="5494B66C" w14:textId="77777777" w:rsidR="00B429CB" w:rsidRPr="006C515C" w:rsidRDefault="00B429CB" w:rsidP="002C383F">
            <w:pPr>
              <w:rPr>
                <w:sz w:val="20"/>
                <w:szCs w:val="20"/>
              </w:rPr>
            </w:pPr>
          </w:p>
        </w:tc>
      </w:tr>
      <w:tr w:rsidR="00B429CB" w:rsidRPr="006C515C" w14:paraId="5D63B07E" w14:textId="77777777" w:rsidTr="002C383F">
        <w:tc>
          <w:tcPr>
            <w:tcW w:w="3657" w:type="dxa"/>
          </w:tcPr>
          <w:p w14:paraId="42E7607F" w14:textId="77777777" w:rsidR="00B429CB" w:rsidRPr="006C515C" w:rsidRDefault="00B429CB" w:rsidP="002C383F">
            <w:pPr>
              <w:rPr>
                <w:sz w:val="20"/>
                <w:szCs w:val="20"/>
              </w:rPr>
            </w:pPr>
            <w:r w:rsidRPr="006C515C">
              <w:rPr>
                <w:sz w:val="20"/>
                <w:szCs w:val="20"/>
              </w:rPr>
              <w:t>Home oxygen assessment service</w:t>
            </w:r>
          </w:p>
        </w:tc>
        <w:tc>
          <w:tcPr>
            <w:tcW w:w="328" w:type="dxa"/>
          </w:tcPr>
          <w:p w14:paraId="416DADF8" w14:textId="77777777" w:rsidR="00B429CB" w:rsidRPr="006C515C" w:rsidRDefault="00B429CB" w:rsidP="002C383F">
            <w:pPr>
              <w:rPr>
                <w:sz w:val="20"/>
                <w:szCs w:val="20"/>
              </w:rPr>
            </w:pPr>
          </w:p>
        </w:tc>
        <w:tc>
          <w:tcPr>
            <w:tcW w:w="1944" w:type="dxa"/>
          </w:tcPr>
          <w:p w14:paraId="27B7E806" w14:textId="77777777" w:rsidR="00B429CB" w:rsidRPr="006C515C" w:rsidRDefault="00B429CB" w:rsidP="002C383F">
            <w:pPr>
              <w:jc w:val="center"/>
              <w:rPr>
                <w:sz w:val="20"/>
                <w:szCs w:val="20"/>
              </w:rPr>
            </w:pPr>
          </w:p>
        </w:tc>
        <w:tc>
          <w:tcPr>
            <w:tcW w:w="1986" w:type="dxa"/>
          </w:tcPr>
          <w:p w14:paraId="554CFB5B" w14:textId="77777777" w:rsidR="00B429CB" w:rsidRPr="006C515C" w:rsidRDefault="00B429CB" w:rsidP="002C383F">
            <w:pPr>
              <w:jc w:val="center"/>
              <w:rPr>
                <w:sz w:val="20"/>
                <w:szCs w:val="20"/>
              </w:rPr>
            </w:pPr>
          </w:p>
        </w:tc>
        <w:tc>
          <w:tcPr>
            <w:tcW w:w="1977" w:type="dxa"/>
          </w:tcPr>
          <w:p w14:paraId="0553AF59" w14:textId="77777777" w:rsidR="00B429CB" w:rsidRPr="006C515C" w:rsidRDefault="00B429CB" w:rsidP="002C383F">
            <w:pPr>
              <w:jc w:val="center"/>
              <w:rPr>
                <w:sz w:val="20"/>
                <w:szCs w:val="20"/>
              </w:rPr>
            </w:pPr>
          </w:p>
        </w:tc>
        <w:tc>
          <w:tcPr>
            <w:tcW w:w="2042" w:type="dxa"/>
          </w:tcPr>
          <w:p w14:paraId="767AA246" w14:textId="77777777" w:rsidR="00B429CB" w:rsidRPr="006C515C" w:rsidRDefault="00B429CB" w:rsidP="002C383F">
            <w:pPr>
              <w:jc w:val="center"/>
              <w:rPr>
                <w:sz w:val="20"/>
                <w:szCs w:val="20"/>
              </w:rPr>
            </w:pPr>
            <w:r w:rsidRPr="006C515C">
              <w:rPr>
                <w:sz w:val="20"/>
                <w:szCs w:val="20"/>
              </w:rPr>
              <w:t>X</w:t>
            </w:r>
          </w:p>
        </w:tc>
        <w:tc>
          <w:tcPr>
            <w:tcW w:w="2014" w:type="dxa"/>
          </w:tcPr>
          <w:p w14:paraId="59B0596E" w14:textId="77777777" w:rsidR="00B429CB" w:rsidRPr="006C515C" w:rsidRDefault="00B429CB" w:rsidP="002C383F">
            <w:pPr>
              <w:rPr>
                <w:sz w:val="20"/>
                <w:szCs w:val="20"/>
              </w:rPr>
            </w:pPr>
          </w:p>
        </w:tc>
      </w:tr>
      <w:tr w:rsidR="00B429CB" w:rsidRPr="006C515C" w14:paraId="31AF5FFC" w14:textId="77777777" w:rsidTr="002C383F">
        <w:tc>
          <w:tcPr>
            <w:tcW w:w="3657" w:type="dxa"/>
          </w:tcPr>
          <w:p w14:paraId="5476C251" w14:textId="77777777" w:rsidR="00B429CB" w:rsidRPr="006C515C" w:rsidRDefault="00B429CB" w:rsidP="002C383F">
            <w:pPr>
              <w:rPr>
                <w:sz w:val="20"/>
                <w:szCs w:val="20"/>
              </w:rPr>
            </w:pPr>
            <w:r w:rsidRPr="006C515C">
              <w:rPr>
                <w:sz w:val="20"/>
                <w:szCs w:val="20"/>
              </w:rPr>
              <w:t>Stroke – early supported discharge</w:t>
            </w:r>
          </w:p>
        </w:tc>
        <w:tc>
          <w:tcPr>
            <w:tcW w:w="328" w:type="dxa"/>
          </w:tcPr>
          <w:p w14:paraId="6B097085" w14:textId="77777777" w:rsidR="00B429CB" w:rsidRPr="006C515C" w:rsidRDefault="00B429CB" w:rsidP="002C383F">
            <w:pPr>
              <w:rPr>
                <w:sz w:val="20"/>
                <w:szCs w:val="20"/>
              </w:rPr>
            </w:pPr>
          </w:p>
        </w:tc>
        <w:tc>
          <w:tcPr>
            <w:tcW w:w="1944" w:type="dxa"/>
          </w:tcPr>
          <w:p w14:paraId="642E8903" w14:textId="77777777" w:rsidR="00B429CB" w:rsidRPr="006C515C" w:rsidRDefault="00B429CB" w:rsidP="002C383F">
            <w:pPr>
              <w:jc w:val="center"/>
              <w:rPr>
                <w:sz w:val="20"/>
                <w:szCs w:val="20"/>
              </w:rPr>
            </w:pPr>
          </w:p>
        </w:tc>
        <w:tc>
          <w:tcPr>
            <w:tcW w:w="1986" w:type="dxa"/>
          </w:tcPr>
          <w:p w14:paraId="684B2B1A" w14:textId="77777777" w:rsidR="00B429CB" w:rsidRPr="006C515C" w:rsidRDefault="00B429CB" w:rsidP="002C383F">
            <w:pPr>
              <w:jc w:val="center"/>
              <w:rPr>
                <w:sz w:val="20"/>
                <w:szCs w:val="20"/>
              </w:rPr>
            </w:pPr>
            <w:r w:rsidRPr="006C515C">
              <w:rPr>
                <w:sz w:val="20"/>
                <w:szCs w:val="20"/>
              </w:rPr>
              <w:t>X</w:t>
            </w:r>
          </w:p>
        </w:tc>
        <w:tc>
          <w:tcPr>
            <w:tcW w:w="1977" w:type="dxa"/>
          </w:tcPr>
          <w:p w14:paraId="26C17DAE" w14:textId="77777777" w:rsidR="00B429CB" w:rsidRPr="006C515C" w:rsidRDefault="00B429CB" w:rsidP="002C383F">
            <w:pPr>
              <w:jc w:val="center"/>
              <w:rPr>
                <w:sz w:val="20"/>
                <w:szCs w:val="20"/>
              </w:rPr>
            </w:pPr>
          </w:p>
        </w:tc>
        <w:tc>
          <w:tcPr>
            <w:tcW w:w="2042" w:type="dxa"/>
          </w:tcPr>
          <w:p w14:paraId="67FF5200" w14:textId="77777777" w:rsidR="00B429CB" w:rsidRPr="006C515C" w:rsidRDefault="00B429CB" w:rsidP="002C383F">
            <w:pPr>
              <w:jc w:val="center"/>
              <w:rPr>
                <w:sz w:val="20"/>
                <w:szCs w:val="20"/>
              </w:rPr>
            </w:pPr>
          </w:p>
        </w:tc>
        <w:tc>
          <w:tcPr>
            <w:tcW w:w="2014" w:type="dxa"/>
          </w:tcPr>
          <w:p w14:paraId="48F9C961" w14:textId="77777777" w:rsidR="00B429CB" w:rsidRPr="006C515C" w:rsidRDefault="00B429CB" w:rsidP="002C383F">
            <w:pPr>
              <w:jc w:val="center"/>
              <w:rPr>
                <w:sz w:val="20"/>
                <w:szCs w:val="20"/>
              </w:rPr>
            </w:pPr>
            <w:r w:rsidRPr="006C515C">
              <w:rPr>
                <w:sz w:val="20"/>
                <w:szCs w:val="20"/>
              </w:rPr>
              <w:t>X</w:t>
            </w:r>
          </w:p>
        </w:tc>
      </w:tr>
      <w:tr w:rsidR="00B429CB" w:rsidRPr="006C515C" w14:paraId="00F206B6" w14:textId="77777777" w:rsidTr="002C383F">
        <w:tc>
          <w:tcPr>
            <w:tcW w:w="3657" w:type="dxa"/>
          </w:tcPr>
          <w:p w14:paraId="300226E8" w14:textId="77777777" w:rsidR="00B429CB" w:rsidRPr="006C515C" w:rsidRDefault="00B429CB" w:rsidP="002C383F">
            <w:pPr>
              <w:rPr>
                <w:sz w:val="20"/>
                <w:szCs w:val="20"/>
              </w:rPr>
            </w:pPr>
            <w:r>
              <w:rPr>
                <w:sz w:val="20"/>
                <w:szCs w:val="20"/>
              </w:rPr>
              <w:t>Pulmonary rehabilitation</w:t>
            </w:r>
          </w:p>
        </w:tc>
        <w:tc>
          <w:tcPr>
            <w:tcW w:w="328" w:type="dxa"/>
          </w:tcPr>
          <w:p w14:paraId="5D9B5C62" w14:textId="77777777" w:rsidR="00B429CB" w:rsidRPr="006C515C" w:rsidRDefault="00B429CB" w:rsidP="002C383F">
            <w:pPr>
              <w:rPr>
                <w:sz w:val="20"/>
                <w:szCs w:val="20"/>
              </w:rPr>
            </w:pPr>
          </w:p>
        </w:tc>
        <w:tc>
          <w:tcPr>
            <w:tcW w:w="1944" w:type="dxa"/>
          </w:tcPr>
          <w:p w14:paraId="2C340E18" w14:textId="77777777" w:rsidR="00B429CB" w:rsidRPr="006C515C" w:rsidRDefault="00B429CB" w:rsidP="002C383F">
            <w:pPr>
              <w:jc w:val="center"/>
              <w:rPr>
                <w:sz w:val="20"/>
                <w:szCs w:val="20"/>
              </w:rPr>
            </w:pPr>
            <w:r>
              <w:rPr>
                <w:sz w:val="20"/>
                <w:szCs w:val="20"/>
              </w:rPr>
              <w:t>X</w:t>
            </w:r>
          </w:p>
        </w:tc>
        <w:tc>
          <w:tcPr>
            <w:tcW w:w="1986" w:type="dxa"/>
          </w:tcPr>
          <w:p w14:paraId="640D772C" w14:textId="77777777" w:rsidR="00B429CB" w:rsidRPr="006C515C" w:rsidRDefault="00B429CB" w:rsidP="002C383F">
            <w:pPr>
              <w:jc w:val="center"/>
              <w:rPr>
                <w:sz w:val="20"/>
                <w:szCs w:val="20"/>
              </w:rPr>
            </w:pPr>
          </w:p>
        </w:tc>
        <w:tc>
          <w:tcPr>
            <w:tcW w:w="1977" w:type="dxa"/>
          </w:tcPr>
          <w:p w14:paraId="73A1C59F" w14:textId="77777777" w:rsidR="00B429CB" w:rsidRPr="006C515C" w:rsidRDefault="00B429CB" w:rsidP="002C383F">
            <w:pPr>
              <w:jc w:val="center"/>
              <w:rPr>
                <w:sz w:val="20"/>
                <w:szCs w:val="20"/>
              </w:rPr>
            </w:pPr>
          </w:p>
        </w:tc>
        <w:tc>
          <w:tcPr>
            <w:tcW w:w="2042" w:type="dxa"/>
          </w:tcPr>
          <w:p w14:paraId="20276185" w14:textId="77777777" w:rsidR="00B429CB" w:rsidRPr="006C515C" w:rsidRDefault="00B429CB" w:rsidP="002C383F">
            <w:pPr>
              <w:jc w:val="center"/>
              <w:rPr>
                <w:sz w:val="20"/>
                <w:szCs w:val="20"/>
              </w:rPr>
            </w:pPr>
          </w:p>
        </w:tc>
        <w:tc>
          <w:tcPr>
            <w:tcW w:w="2014" w:type="dxa"/>
          </w:tcPr>
          <w:p w14:paraId="21D4EF6E" w14:textId="77777777" w:rsidR="00B429CB" w:rsidRPr="006C515C" w:rsidRDefault="00B429CB" w:rsidP="002C383F">
            <w:pPr>
              <w:jc w:val="center"/>
              <w:rPr>
                <w:sz w:val="20"/>
                <w:szCs w:val="20"/>
              </w:rPr>
            </w:pPr>
          </w:p>
        </w:tc>
      </w:tr>
      <w:tr w:rsidR="00B429CB" w:rsidRPr="006C515C" w14:paraId="5656443A" w14:textId="77777777" w:rsidTr="002C383F">
        <w:tc>
          <w:tcPr>
            <w:tcW w:w="3657" w:type="dxa"/>
          </w:tcPr>
          <w:p w14:paraId="5FF82CFC" w14:textId="77777777" w:rsidR="00B429CB" w:rsidRPr="006C515C" w:rsidRDefault="00B429CB" w:rsidP="002C383F">
            <w:pPr>
              <w:rPr>
                <w:sz w:val="20"/>
                <w:szCs w:val="20"/>
              </w:rPr>
            </w:pPr>
            <w:r w:rsidRPr="006C515C">
              <w:rPr>
                <w:sz w:val="20"/>
                <w:szCs w:val="20"/>
              </w:rPr>
              <w:t>Cardiac rehabilitation</w:t>
            </w:r>
          </w:p>
        </w:tc>
        <w:tc>
          <w:tcPr>
            <w:tcW w:w="328" w:type="dxa"/>
          </w:tcPr>
          <w:p w14:paraId="4EE2BA94" w14:textId="77777777" w:rsidR="00B429CB" w:rsidRPr="006C515C" w:rsidRDefault="00B429CB" w:rsidP="002C383F">
            <w:pPr>
              <w:rPr>
                <w:sz w:val="20"/>
                <w:szCs w:val="20"/>
              </w:rPr>
            </w:pPr>
          </w:p>
        </w:tc>
        <w:tc>
          <w:tcPr>
            <w:tcW w:w="1944" w:type="dxa"/>
          </w:tcPr>
          <w:p w14:paraId="6B1CAECF" w14:textId="77777777" w:rsidR="00B429CB" w:rsidRPr="006C515C" w:rsidRDefault="00B429CB" w:rsidP="002C383F">
            <w:pPr>
              <w:jc w:val="center"/>
              <w:rPr>
                <w:sz w:val="20"/>
                <w:szCs w:val="20"/>
              </w:rPr>
            </w:pPr>
            <w:r w:rsidRPr="006C515C">
              <w:rPr>
                <w:sz w:val="20"/>
                <w:szCs w:val="20"/>
              </w:rPr>
              <w:t>X</w:t>
            </w:r>
          </w:p>
        </w:tc>
        <w:tc>
          <w:tcPr>
            <w:tcW w:w="1986" w:type="dxa"/>
          </w:tcPr>
          <w:p w14:paraId="466B1C62" w14:textId="77777777" w:rsidR="00B429CB" w:rsidRPr="006C515C" w:rsidRDefault="00B429CB" w:rsidP="002C383F">
            <w:pPr>
              <w:jc w:val="center"/>
              <w:rPr>
                <w:sz w:val="20"/>
                <w:szCs w:val="20"/>
              </w:rPr>
            </w:pPr>
          </w:p>
        </w:tc>
        <w:tc>
          <w:tcPr>
            <w:tcW w:w="1977" w:type="dxa"/>
          </w:tcPr>
          <w:p w14:paraId="162CA5B5" w14:textId="77777777" w:rsidR="00B429CB" w:rsidRPr="006C515C" w:rsidRDefault="00B429CB" w:rsidP="002C383F">
            <w:pPr>
              <w:jc w:val="center"/>
              <w:rPr>
                <w:sz w:val="20"/>
                <w:szCs w:val="20"/>
              </w:rPr>
            </w:pPr>
          </w:p>
        </w:tc>
        <w:tc>
          <w:tcPr>
            <w:tcW w:w="2042" w:type="dxa"/>
          </w:tcPr>
          <w:p w14:paraId="49DDDCE1" w14:textId="77777777" w:rsidR="00B429CB" w:rsidRPr="006C515C" w:rsidRDefault="00B429CB" w:rsidP="002C383F">
            <w:pPr>
              <w:jc w:val="center"/>
              <w:rPr>
                <w:sz w:val="20"/>
                <w:szCs w:val="20"/>
              </w:rPr>
            </w:pPr>
          </w:p>
        </w:tc>
        <w:tc>
          <w:tcPr>
            <w:tcW w:w="2014" w:type="dxa"/>
          </w:tcPr>
          <w:p w14:paraId="5F6F928E" w14:textId="77777777" w:rsidR="00B429CB" w:rsidRPr="006C515C" w:rsidRDefault="00B429CB" w:rsidP="002C383F">
            <w:pPr>
              <w:jc w:val="center"/>
              <w:rPr>
                <w:sz w:val="20"/>
                <w:szCs w:val="20"/>
              </w:rPr>
            </w:pPr>
          </w:p>
        </w:tc>
      </w:tr>
      <w:tr w:rsidR="00B429CB" w:rsidRPr="006C515C" w14:paraId="7953277D" w14:textId="77777777" w:rsidTr="002C383F">
        <w:tc>
          <w:tcPr>
            <w:tcW w:w="3657" w:type="dxa"/>
          </w:tcPr>
          <w:p w14:paraId="46843B76" w14:textId="77777777" w:rsidR="00B429CB" w:rsidRPr="006C515C" w:rsidRDefault="00B429CB" w:rsidP="002C383F">
            <w:pPr>
              <w:rPr>
                <w:sz w:val="20"/>
                <w:szCs w:val="20"/>
              </w:rPr>
            </w:pPr>
            <w:r w:rsidRPr="006C515C">
              <w:rPr>
                <w:sz w:val="20"/>
                <w:szCs w:val="20"/>
              </w:rPr>
              <w:t>Beds with Care</w:t>
            </w:r>
          </w:p>
        </w:tc>
        <w:tc>
          <w:tcPr>
            <w:tcW w:w="328" w:type="dxa"/>
          </w:tcPr>
          <w:p w14:paraId="59EA0844" w14:textId="77777777" w:rsidR="00B429CB" w:rsidRPr="006C515C" w:rsidRDefault="00B429CB" w:rsidP="002C383F">
            <w:pPr>
              <w:rPr>
                <w:sz w:val="20"/>
                <w:szCs w:val="20"/>
              </w:rPr>
            </w:pPr>
          </w:p>
        </w:tc>
        <w:tc>
          <w:tcPr>
            <w:tcW w:w="1944" w:type="dxa"/>
          </w:tcPr>
          <w:p w14:paraId="024BEFD9" w14:textId="77777777" w:rsidR="00B429CB" w:rsidRPr="006C515C" w:rsidRDefault="00B429CB" w:rsidP="002C383F">
            <w:pPr>
              <w:jc w:val="center"/>
              <w:rPr>
                <w:sz w:val="20"/>
                <w:szCs w:val="20"/>
              </w:rPr>
            </w:pPr>
          </w:p>
        </w:tc>
        <w:tc>
          <w:tcPr>
            <w:tcW w:w="1986" w:type="dxa"/>
          </w:tcPr>
          <w:p w14:paraId="363D14D3" w14:textId="77777777" w:rsidR="00B429CB" w:rsidRPr="006C515C" w:rsidRDefault="00B429CB" w:rsidP="002C383F">
            <w:pPr>
              <w:jc w:val="center"/>
              <w:rPr>
                <w:sz w:val="20"/>
                <w:szCs w:val="20"/>
              </w:rPr>
            </w:pPr>
          </w:p>
        </w:tc>
        <w:tc>
          <w:tcPr>
            <w:tcW w:w="1977" w:type="dxa"/>
          </w:tcPr>
          <w:p w14:paraId="6054B6F3" w14:textId="77777777" w:rsidR="00B429CB" w:rsidRPr="006C515C" w:rsidRDefault="00B429CB" w:rsidP="002C383F">
            <w:pPr>
              <w:jc w:val="center"/>
              <w:rPr>
                <w:sz w:val="20"/>
                <w:szCs w:val="20"/>
              </w:rPr>
            </w:pPr>
            <w:r w:rsidRPr="006C515C">
              <w:rPr>
                <w:sz w:val="20"/>
                <w:szCs w:val="20"/>
              </w:rPr>
              <w:t>X</w:t>
            </w:r>
          </w:p>
        </w:tc>
        <w:tc>
          <w:tcPr>
            <w:tcW w:w="2042" w:type="dxa"/>
          </w:tcPr>
          <w:p w14:paraId="2CFB6005" w14:textId="77777777" w:rsidR="00B429CB" w:rsidRPr="006C515C" w:rsidRDefault="00B429CB" w:rsidP="002C383F">
            <w:pPr>
              <w:jc w:val="center"/>
              <w:rPr>
                <w:sz w:val="20"/>
                <w:szCs w:val="20"/>
              </w:rPr>
            </w:pPr>
          </w:p>
        </w:tc>
        <w:tc>
          <w:tcPr>
            <w:tcW w:w="2014" w:type="dxa"/>
          </w:tcPr>
          <w:p w14:paraId="429F6E31" w14:textId="77777777" w:rsidR="00B429CB" w:rsidRPr="006C515C" w:rsidRDefault="00B429CB" w:rsidP="002C383F">
            <w:pPr>
              <w:rPr>
                <w:sz w:val="20"/>
                <w:szCs w:val="20"/>
              </w:rPr>
            </w:pPr>
          </w:p>
        </w:tc>
      </w:tr>
    </w:tbl>
    <w:p w14:paraId="061ED083" w14:textId="77777777" w:rsidR="00B429CB" w:rsidRPr="00AB196B" w:rsidRDefault="00B429CB" w:rsidP="00B429CB">
      <w:pPr>
        <w:rPr>
          <w:sz w:val="16"/>
          <w:szCs w:val="16"/>
        </w:rPr>
      </w:pPr>
      <w:r w:rsidRPr="00AB196B">
        <w:rPr>
          <w:sz w:val="16"/>
          <w:szCs w:val="16"/>
        </w:rPr>
        <w:t>1 – Service Line currently delivered by multiple providers</w:t>
      </w:r>
      <w:r>
        <w:rPr>
          <w:sz w:val="16"/>
          <w:szCs w:val="16"/>
        </w:rPr>
        <w:tab/>
      </w:r>
      <w:r w:rsidRPr="00AB196B">
        <w:rPr>
          <w:sz w:val="16"/>
          <w:szCs w:val="16"/>
        </w:rPr>
        <w:t>2 – Service Line currently delivered across multiple providers</w:t>
      </w:r>
      <w:r>
        <w:rPr>
          <w:sz w:val="16"/>
          <w:szCs w:val="16"/>
        </w:rPr>
        <w:tab/>
      </w:r>
      <w:r w:rsidRPr="00AB196B">
        <w:rPr>
          <w:sz w:val="16"/>
          <w:szCs w:val="16"/>
        </w:rPr>
        <w:t xml:space="preserve">3 – Delivered in partnership </w:t>
      </w:r>
    </w:p>
    <w:p w14:paraId="6731ECDB" w14:textId="77777777" w:rsidR="00B429CB" w:rsidRDefault="00B429CB" w:rsidP="00B429CB">
      <w:pPr>
        <w:rPr>
          <w:rFonts w:ascii="Arial" w:hAnsi="Arial" w:cs="Arial"/>
          <w:b/>
          <w:sz w:val="24"/>
          <w:szCs w:val="24"/>
        </w:rPr>
      </w:pPr>
      <w:r w:rsidRPr="00AB196B">
        <w:rPr>
          <w:sz w:val="16"/>
          <w:szCs w:val="16"/>
        </w:rPr>
        <w:t xml:space="preserve">4 – Includes specialist nursing delivered across multiple providers, including respiratory, pulmonary rehabilitation and stoma. </w:t>
      </w:r>
      <w:r>
        <w:rPr>
          <w:sz w:val="16"/>
          <w:szCs w:val="16"/>
        </w:rPr>
        <w:tab/>
      </w:r>
      <w:r w:rsidRPr="00AB196B">
        <w:rPr>
          <w:sz w:val="16"/>
          <w:szCs w:val="16"/>
        </w:rPr>
        <w:t>5 – Service Line currently delivered by multiple providers</w:t>
      </w:r>
    </w:p>
    <w:p w14:paraId="01588167" w14:textId="77777777" w:rsidR="00B429CB" w:rsidRDefault="00B429CB" w:rsidP="00B429CB">
      <w:pPr>
        <w:spacing w:after="160" w:line="259" w:lineRule="auto"/>
        <w:rPr>
          <w:rFonts w:ascii="Arial" w:hAnsi="Arial" w:cs="Arial"/>
          <w:b/>
          <w:sz w:val="24"/>
          <w:szCs w:val="24"/>
        </w:rPr>
      </w:pPr>
      <w:r>
        <w:rPr>
          <w:rFonts w:ascii="Arial" w:hAnsi="Arial" w:cs="Arial"/>
          <w:b/>
          <w:sz w:val="24"/>
          <w:szCs w:val="24"/>
        </w:rPr>
        <w:br w:type="page"/>
      </w:r>
    </w:p>
    <w:p w14:paraId="1FF23CA7" w14:textId="451F9205" w:rsidR="00B429CB" w:rsidRDefault="00B429CB">
      <w:pPr>
        <w:spacing w:after="160" w:line="259" w:lineRule="auto"/>
        <w:rPr>
          <w:rFonts w:ascii="Arial" w:hAnsi="Arial" w:cs="Arial"/>
          <w:b/>
          <w:sz w:val="24"/>
          <w:szCs w:val="24"/>
        </w:rPr>
      </w:pPr>
      <w:r>
        <w:rPr>
          <w:rFonts w:ascii="Arial" w:hAnsi="Arial" w:cs="Arial"/>
          <w:b/>
          <w:sz w:val="24"/>
          <w:szCs w:val="24"/>
        </w:rPr>
        <w:lastRenderedPageBreak/>
        <w:t>14</w:t>
      </w:r>
      <w:r>
        <w:rPr>
          <w:rFonts w:ascii="Arial" w:hAnsi="Arial" w:cs="Arial"/>
          <w:b/>
          <w:sz w:val="24"/>
          <w:szCs w:val="24"/>
        </w:rPr>
        <w:tab/>
        <w:t xml:space="preserve">Conclusion </w:t>
      </w:r>
    </w:p>
    <w:p w14:paraId="66AB5FDC" w14:textId="77777777" w:rsidR="00CB2663" w:rsidRDefault="00CB2663">
      <w:pPr>
        <w:spacing w:after="160" w:line="259" w:lineRule="auto"/>
        <w:rPr>
          <w:rFonts w:ascii="Arial" w:hAnsi="Arial" w:cs="Arial"/>
          <w:b/>
          <w:sz w:val="24"/>
          <w:szCs w:val="24"/>
        </w:rPr>
      </w:pPr>
    </w:p>
    <w:p w14:paraId="2A72EAEF" w14:textId="1B47641F" w:rsidR="00CB2663" w:rsidRDefault="00BC482F" w:rsidP="00BC482F">
      <w:pPr>
        <w:spacing w:after="160" w:line="259" w:lineRule="auto"/>
        <w:ind w:left="720" w:hanging="720"/>
        <w:rPr>
          <w:rFonts w:ascii="Arial" w:hAnsi="Arial" w:cs="Arial"/>
          <w:sz w:val="24"/>
          <w:szCs w:val="24"/>
        </w:rPr>
      </w:pPr>
      <w:r>
        <w:rPr>
          <w:rFonts w:ascii="Arial" w:hAnsi="Arial" w:cs="Arial"/>
          <w:sz w:val="24"/>
          <w:szCs w:val="24"/>
        </w:rPr>
        <w:t>14.1</w:t>
      </w:r>
      <w:r>
        <w:rPr>
          <w:rFonts w:ascii="Arial" w:hAnsi="Arial" w:cs="Arial"/>
          <w:sz w:val="24"/>
          <w:szCs w:val="24"/>
        </w:rPr>
        <w:tab/>
      </w:r>
      <w:r w:rsidR="009E0199">
        <w:rPr>
          <w:rFonts w:ascii="Arial" w:hAnsi="Arial" w:cs="Arial"/>
          <w:sz w:val="24"/>
          <w:szCs w:val="24"/>
        </w:rPr>
        <w:t>GY&amp;WCCG see</w:t>
      </w:r>
      <w:r w:rsidR="00CB2663">
        <w:rPr>
          <w:rFonts w:ascii="Arial" w:hAnsi="Arial" w:cs="Arial"/>
          <w:sz w:val="24"/>
          <w:szCs w:val="24"/>
        </w:rPr>
        <w:t xml:space="preserve"> the procurement of community services as an opportunity to engage openly with providers on providing joined up as it moves close to its ambition of an integrated care system.</w:t>
      </w:r>
    </w:p>
    <w:p w14:paraId="3DC478FA" w14:textId="4500D5F2" w:rsidR="00CB2663" w:rsidRDefault="00BC482F" w:rsidP="00BC482F">
      <w:pPr>
        <w:spacing w:after="160" w:line="259" w:lineRule="auto"/>
        <w:ind w:left="720" w:hanging="720"/>
        <w:rPr>
          <w:rFonts w:ascii="Arial" w:hAnsi="Arial" w:cs="Arial"/>
          <w:sz w:val="24"/>
          <w:szCs w:val="24"/>
        </w:rPr>
      </w:pPr>
      <w:r>
        <w:rPr>
          <w:rFonts w:ascii="Arial" w:hAnsi="Arial" w:cs="Arial"/>
          <w:sz w:val="24"/>
          <w:szCs w:val="24"/>
        </w:rPr>
        <w:t>14.2</w:t>
      </w:r>
      <w:r>
        <w:rPr>
          <w:rFonts w:ascii="Arial" w:hAnsi="Arial" w:cs="Arial"/>
          <w:sz w:val="24"/>
          <w:szCs w:val="24"/>
        </w:rPr>
        <w:tab/>
      </w:r>
      <w:r w:rsidR="009E0199">
        <w:rPr>
          <w:rFonts w:ascii="Arial" w:hAnsi="Arial" w:cs="Arial"/>
          <w:sz w:val="24"/>
          <w:szCs w:val="24"/>
        </w:rPr>
        <w:t>GY&amp;W</w:t>
      </w:r>
      <w:r w:rsidR="00CB2663">
        <w:rPr>
          <w:rFonts w:ascii="Arial" w:hAnsi="Arial" w:cs="Arial"/>
          <w:sz w:val="24"/>
          <w:szCs w:val="24"/>
        </w:rPr>
        <w:t xml:space="preserve">CCG are committed to ensuring continuity of care for patients and </w:t>
      </w:r>
      <w:r w:rsidR="00716A71">
        <w:rPr>
          <w:rFonts w:ascii="Arial" w:hAnsi="Arial" w:cs="Arial"/>
          <w:sz w:val="24"/>
          <w:szCs w:val="24"/>
        </w:rPr>
        <w:t xml:space="preserve">support for the </w:t>
      </w:r>
      <w:r w:rsidR="00CB2663">
        <w:rPr>
          <w:rFonts w:ascii="Arial" w:hAnsi="Arial" w:cs="Arial"/>
          <w:sz w:val="24"/>
          <w:szCs w:val="24"/>
        </w:rPr>
        <w:t xml:space="preserve">workforce throughout the process and recognises the need to maintain </w:t>
      </w:r>
      <w:r w:rsidR="00716A71">
        <w:rPr>
          <w:rFonts w:ascii="Arial" w:hAnsi="Arial" w:cs="Arial"/>
          <w:sz w:val="24"/>
          <w:szCs w:val="24"/>
        </w:rPr>
        <w:t>productive</w:t>
      </w:r>
      <w:r w:rsidR="00CB2663">
        <w:rPr>
          <w:rFonts w:ascii="Arial" w:hAnsi="Arial" w:cs="Arial"/>
          <w:sz w:val="24"/>
          <w:szCs w:val="24"/>
        </w:rPr>
        <w:t xml:space="preserve"> relationships with </w:t>
      </w:r>
      <w:r w:rsidR="00716A71">
        <w:rPr>
          <w:rFonts w:ascii="Arial" w:hAnsi="Arial" w:cs="Arial"/>
          <w:sz w:val="24"/>
          <w:szCs w:val="24"/>
        </w:rPr>
        <w:t xml:space="preserve">its partners across the system during this period. </w:t>
      </w:r>
    </w:p>
    <w:p w14:paraId="238E3733" w14:textId="1CD8AB3E" w:rsidR="00CF2E57" w:rsidRDefault="00CF2E57" w:rsidP="00BC482F">
      <w:pPr>
        <w:spacing w:after="160" w:line="259" w:lineRule="auto"/>
        <w:ind w:left="720" w:hanging="720"/>
        <w:rPr>
          <w:rFonts w:ascii="Arial" w:hAnsi="Arial" w:cs="Arial"/>
          <w:sz w:val="24"/>
          <w:szCs w:val="24"/>
        </w:rPr>
      </w:pPr>
      <w:r>
        <w:rPr>
          <w:rFonts w:ascii="Arial" w:hAnsi="Arial" w:cs="Arial"/>
          <w:sz w:val="24"/>
          <w:szCs w:val="24"/>
        </w:rPr>
        <w:t>14.3</w:t>
      </w:r>
      <w:r>
        <w:rPr>
          <w:rFonts w:ascii="Arial" w:hAnsi="Arial" w:cs="Arial"/>
          <w:sz w:val="24"/>
          <w:szCs w:val="24"/>
        </w:rPr>
        <w:tab/>
      </w:r>
      <w:r w:rsidR="009E0199">
        <w:rPr>
          <w:rFonts w:ascii="Arial" w:hAnsi="Arial" w:cs="Arial"/>
          <w:sz w:val="24"/>
          <w:szCs w:val="24"/>
        </w:rPr>
        <w:t>GY&amp;W</w:t>
      </w:r>
      <w:r w:rsidR="00C20535">
        <w:rPr>
          <w:rFonts w:ascii="Arial" w:hAnsi="Arial" w:cs="Arial"/>
          <w:sz w:val="24"/>
          <w:szCs w:val="24"/>
        </w:rPr>
        <w:t xml:space="preserve">CCG will work with the provider to continuously drive </w:t>
      </w:r>
      <w:r w:rsidR="00574CE5">
        <w:rPr>
          <w:rFonts w:ascii="Arial" w:hAnsi="Arial" w:cs="Arial"/>
          <w:sz w:val="24"/>
          <w:szCs w:val="24"/>
        </w:rPr>
        <w:t>an improvement in</w:t>
      </w:r>
      <w:r w:rsidR="00C20535">
        <w:rPr>
          <w:rFonts w:ascii="Arial" w:hAnsi="Arial" w:cs="Arial"/>
          <w:sz w:val="24"/>
          <w:szCs w:val="24"/>
        </w:rPr>
        <w:t xml:space="preserve"> outcomes and positive experience for patients </w:t>
      </w:r>
      <w:r w:rsidR="00574CE5">
        <w:rPr>
          <w:rFonts w:ascii="Arial" w:hAnsi="Arial" w:cs="Arial"/>
          <w:sz w:val="24"/>
          <w:szCs w:val="24"/>
        </w:rPr>
        <w:t xml:space="preserve">and their families and carers, </w:t>
      </w:r>
      <w:r w:rsidR="00C20535">
        <w:rPr>
          <w:rFonts w:ascii="Arial" w:hAnsi="Arial" w:cs="Arial"/>
          <w:sz w:val="24"/>
          <w:szCs w:val="24"/>
        </w:rPr>
        <w:t xml:space="preserve">through the provision of accessible and effective care pathways. </w:t>
      </w:r>
    </w:p>
    <w:p w14:paraId="06A07EA9" w14:textId="77777777" w:rsidR="00CB2663" w:rsidRDefault="00CB2663">
      <w:pPr>
        <w:spacing w:after="160" w:line="259" w:lineRule="auto"/>
        <w:rPr>
          <w:rFonts w:ascii="Arial" w:hAnsi="Arial" w:cs="Arial"/>
          <w:sz w:val="24"/>
          <w:szCs w:val="24"/>
        </w:rPr>
      </w:pPr>
    </w:p>
    <w:p w14:paraId="211ED4FA" w14:textId="78967C39" w:rsidR="00B429CB" w:rsidRDefault="00B429CB">
      <w:pPr>
        <w:spacing w:after="160" w:line="259" w:lineRule="auto"/>
        <w:rPr>
          <w:rFonts w:ascii="Arial" w:hAnsi="Arial" w:cs="Arial"/>
          <w:b/>
          <w:sz w:val="24"/>
          <w:szCs w:val="24"/>
        </w:rPr>
      </w:pPr>
      <w:r>
        <w:rPr>
          <w:rFonts w:ascii="Arial" w:hAnsi="Arial" w:cs="Arial"/>
          <w:b/>
          <w:sz w:val="24"/>
          <w:szCs w:val="24"/>
        </w:rPr>
        <w:t>15</w:t>
      </w:r>
      <w:r>
        <w:rPr>
          <w:rFonts w:ascii="Arial" w:hAnsi="Arial" w:cs="Arial"/>
          <w:b/>
          <w:sz w:val="24"/>
          <w:szCs w:val="24"/>
        </w:rPr>
        <w:tab/>
        <w:t xml:space="preserve">Appendices </w:t>
      </w:r>
    </w:p>
    <w:p w14:paraId="319E094C" w14:textId="77777777" w:rsidR="00B429CB" w:rsidRDefault="00B429CB">
      <w:pPr>
        <w:spacing w:after="160" w:line="259" w:lineRule="auto"/>
        <w:rPr>
          <w:rFonts w:ascii="Arial" w:hAnsi="Arial" w:cs="Arial"/>
          <w:b/>
          <w:sz w:val="24"/>
          <w:szCs w:val="24"/>
        </w:rPr>
      </w:pPr>
    </w:p>
    <w:p w14:paraId="16D77C02" w14:textId="77777777" w:rsidR="00B429CB" w:rsidRPr="00B429CB" w:rsidRDefault="00B429CB" w:rsidP="00B429CB">
      <w:pPr>
        <w:rPr>
          <w:rFonts w:ascii="Arial" w:hAnsi="Arial" w:cs="Arial"/>
          <w:sz w:val="24"/>
          <w:szCs w:val="24"/>
        </w:rPr>
      </w:pPr>
      <w:r w:rsidRPr="00B429CB">
        <w:rPr>
          <w:rFonts w:ascii="Arial" w:hAnsi="Arial" w:cs="Arial"/>
          <w:sz w:val="24"/>
          <w:szCs w:val="24"/>
        </w:rPr>
        <w:t xml:space="preserve">Appendix 1 </w:t>
      </w:r>
    </w:p>
    <w:p w14:paraId="63BD1292" w14:textId="77777777" w:rsidR="00B429CB" w:rsidRPr="00B429CB" w:rsidRDefault="00B429CB" w:rsidP="00B429CB">
      <w:pPr>
        <w:rPr>
          <w:rFonts w:ascii="Arial" w:hAnsi="Arial" w:cs="Arial"/>
          <w:sz w:val="24"/>
          <w:szCs w:val="24"/>
        </w:rPr>
      </w:pPr>
    </w:p>
    <w:p w14:paraId="677E4D91" w14:textId="77777777" w:rsidR="00B429CB" w:rsidRPr="00B429CB" w:rsidRDefault="00B429CB" w:rsidP="00B429CB">
      <w:pPr>
        <w:rPr>
          <w:rFonts w:ascii="Arial" w:hAnsi="Arial" w:cs="Arial"/>
          <w:sz w:val="24"/>
          <w:szCs w:val="24"/>
        </w:rPr>
      </w:pPr>
      <w:r w:rsidRPr="00B429CB">
        <w:rPr>
          <w:rFonts w:ascii="Arial" w:hAnsi="Arial" w:cs="Arial"/>
          <w:sz w:val="24"/>
          <w:szCs w:val="24"/>
        </w:rPr>
        <w:t>Wider determinants of Health – NHS Great Yarmouth and Waveney</w:t>
      </w:r>
    </w:p>
    <w:p w14:paraId="1661B059" w14:textId="77777777" w:rsidR="00B429CB" w:rsidRPr="00B429CB" w:rsidRDefault="00B429CB" w:rsidP="00B429CB">
      <w:pPr>
        <w:spacing w:after="160" w:line="259" w:lineRule="auto"/>
        <w:rPr>
          <w:rFonts w:ascii="Arial" w:hAnsi="Arial" w:cs="Arial"/>
          <w:sz w:val="24"/>
          <w:szCs w:val="24"/>
        </w:rPr>
      </w:pPr>
    </w:p>
    <w:p w14:paraId="517BB397" w14:textId="77777777" w:rsidR="00B429CB" w:rsidRPr="00B429CB" w:rsidRDefault="00B429CB" w:rsidP="00B429CB">
      <w:pPr>
        <w:spacing w:after="160" w:line="259" w:lineRule="auto"/>
        <w:rPr>
          <w:rFonts w:ascii="Arial" w:hAnsi="Arial" w:cs="Arial"/>
          <w:sz w:val="24"/>
          <w:szCs w:val="24"/>
        </w:rPr>
      </w:pPr>
      <w:r w:rsidRPr="00B429CB">
        <w:rPr>
          <w:rFonts w:ascii="Arial" w:hAnsi="Arial" w:cs="Arial"/>
          <w:sz w:val="24"/>
          <w:szCs w:val="24"/>
        </w:rPr>
        <w:t xml:space="preserve">Appendix 2 </w:t>
      </w:r>
    </w:p>
    <w:p w14:paraId="11A58811" w14:textId="77777777" w:rsidR="00B429CB" w:rsidRPr="00B429CB" w:rsidRDefault="00B429CB" w:rsidP="00B429CB">
      <w:pPr>
        <w:spacing w:after="160" w:line="259" w:lineRule="auto"/>
        <w:rPr>
          <w:rFonts w:ascii="Arial" w:hAnsi="Arial" w:cs="Arial"/>
          <w:sz w:val="24"/>
          <w:szCs w:val="24"/>
        </w:rPr>
      </w:pPr>
      <w:r w:rsidRPr="00B429CB">
        <w:rPr>
          <w:rFonts w:ascii="Arial" w:hAnsi="Arial" w:cs="Arial"/>
          <w:sz w:val="24"/>
          <w:szCs w:val="24"/>
        </w:rPr>
        <w:t>Lifestyle and long term conditions – NHS Great Yarmouth and Waveney</w:t>
      </w:r>
    </w:p>
    <w:p w14:paraId="12495163" w14:textId="77777777" w:rsidR="00B429CB" w:rsidRPr="00B429CB" w:rsidRDefault="00B429CB">
      <w:pPr>
        <w:spacing w:after="160" w:line="259" w:lineRule="auto"/>
        <w:rPr>
          <w:rFonts w:ascii="Arial" w:hAnsi="Arial" w:cs="Arial"/>
          <w:sz w:val="24"/>
          <w:szCs w:val="24"/>
        </w:rPr>
      </w:pPr>
    </w:p>
    <w:p w14:paraId="21C3F5D8" w14:textId="77777777" w:rsidR="00B429CB" w:rsidRPr="00B429CB" w:rsidRDefault="00B429CB" w:rsidP="00B429CB">
      <w:pPr>
        <w:spacing w:after="160" w:line="259" w:lineRule="auto"/>
        <w:rPr>
          <w:rFonts w:ascii="Arial" w:hAnsi="Arial" w:cs="Arial"/>
          <w:sz w:val="24"/>
          <w:szCs w:val="24"/>
        </w:rPr>
      </w:pPr>
      <w:r w:rsidRPr="00B429CB">
        <w:rPr>
          <w:rFonts w:ascii="Arial" w:hAnsi="Arial" w:cs="Arial"/>
          <w:sz w:val="24"/>
          <w:szCs w:val="24"/>
        </w:rPr>
        <w:t xml:space="preserve">Appendix 3 </w:t>
      </w:r>
    </w:p>
    <w:p w14:paraId="75BB1FC1" w14:textId="77777777" w:rsidR="00B429CB" w:rsidRPr="00B429CB" w:rsidRDefault="00B429CB" w:rsidP="00B429CB">
      <w:pPr>
        <w:spacing w:after="160" w:line="259" w:lineRule="auto"/>
        <w:rPr>
          <w:rFonts w:ascii="Arial" w:hAnsi="Arial" w:cs="Arial"/>
          <w:sz w:val="24"/>
          <w:szCs w:val="24"/>
        </w:rPr>
      </w:pPr>
      <w:r w:rsidRPr="00B429CB">
        <w:rPr>
          <w:rFonts w:ascii="Arial" w:hAnsi="Arial" w:cs="Arial"/>
          <w:sz w:val="24"/>
          <w:szCs w:val="24"/>
        </w:rPr>
        <w:t>Causes of early deaths – NHS Great Yarmouth and Waveney</w:t>
      </w:r>
    </w:p>
    <w:p w14:paraId="6849D242" w14:textId="77777777" w:rsidR="00B429CB" w:rsidRDefault="00C65CA7">
      <w:pPr>
        <w:spacing w:after="160" w:line="259" w:lineRule="auto"/>
        <w:rPr>
          <w:rFonts w:ascii="Arial" w:hAnsi="Arial" w:cs="Arial"/>
          <w:b/>
          <w:sz w:val="24"/>
          <w:szCs w:val="24"/>
        </w:rPr>
        <w:sectPr w:rsidR="00B429CB" w:rsidSect="00C65CA7">
          <w:pgSz w:w="11906" w:h="16838"/>
          <w:pgMar w:top="1440" w:right="1440" w:bottom="1440" w:left="1440" w:header="709" w:footer="709" w:gutter="0"/>
          <w:cols w:space="708"/>
          <w:titlePg/>
          <w:docGrid w:linePitch="360"/>
        </w:sectPr>
      </w:pPr>
      <w:r>
        <w:rPr>
          <w:rFonts w:ascii="Arial" w:hAnsi="Arial" w:cs="Arial"/>
          <w:b/>
          <w:sz w:val="24"/>
          <w:szCs w:val="24"/>
        </w:rPr>
        <w:br w:type="page"/>
      </w:r>
    </w:p>
    <w:p w14:paraId="51A6F30F" w14:textId="26BE2979" w:rsidR="00C65CA7" w:rsidRDefault="00C65CA7">
      <w:pPr>
        <w:spacing w:after="160" w:line="259" w:lineRule="auto"/>
        <w:rPr>
          <w:rFonts w:ascii="Arial" w:hAnsi="Arial" w:cs="Arial"/>
          <w:b/>
          <w:sz w:val="24"/>
          <w:szCs w:val="24"/>
        </w:rPr>
      </w:pPr>
    </w:p>
    <w:p w14:paraId="0CC763BD" w14:textId="77777777" w:rsidR="00C65CA7" w:rsidRDefault="00C65CA7" w:rsidP="00BC04E9">
      <w:pPr>
        <w:rPr>
          <w:rFonts w:ascii="Arial" w:hAnsi="Arial" w:cs="Arial"/>
          <w:b/>
          <w:sz w:val="24"/>
          <w:szCs w:val="24"/>
        </w:rPr>
      </w:pPr>
      <w:r>
        <w:rPr>
          <w:rFonts w:ascii="Arial" w:hAnsi="Arial" w:cs="Arial"/>
          <w:b/>
          <w:sz w:val="24"/>
          <w:szCs w:val="24"/>
        </w:rPr>
        <w:t xml:space="preserve">Appendix 1 </w:t>
      </w:r>
    </w:p>
    <w:p w14:paraId="2A52CFF3" w14:textId="77777777" w:rsidR="00C65CA7" w:rsidRDefault="00C65CA7" w:rsidP="00BC04E9">
      <w:pPr>
        <w:rPr>
          <w:rFonts w:ascii="Arial" w:hAnsi="Arial" w:cs="Arial"/>
          <w:b/>
          <w:sz w:val="24"/>
          <w:szCs w:val="24"/>
        </w:rPr>
      </w:pPr>
    </w:p>
    <w:p w14:paraId="6DE124FC" w14:textId="584A029B" w:rsidR="00AF7698" w:rsidRPr="00051E1F" w:rsidRDefault="00051E1F" w:rsidP="00BC04E9">
      <w:pPr>
        <w:rPr>
          <w:rFonts w:ascii="Arial" w:hAnsi="Arial" w:cs="Arial"/>
          <w:b/>
          <w:sz w:val="24"/>
          <w:szCs w:val="24"/>
        </w:rPr>
      </w:pPr>
      <w:r w:rsidRPr="00051E1F">
        <w:rPr>
          <w:rFonts w:ascii="Arial" w:hAnsi="Arial" w:cs="Arial"/>
          <w:b/>
          <w:sz w:val="24"/>
          <w:szCs w:val="24"/>
        </w:rPr>
        <w:t>Wider determinants of Health – NHS Great Yarmouth and Waveney</w:t>
      </w:r>
    </w:p>
    <w:p w14:paraId="6B366B44" w14:textId="5CFDF3C0" w:rsidR="00542028" w:rsidRDefault="00542028" w:rsidP="00BC04E9">
      <w:pPr>
        <w:rPr>
          <w:rFonts w:ascii="Arial" w:hAnsi="Arial" w:cs="Arial"/>
          <w:sz w:val="24"/>
          <w:szCs w:val="24"/>
        </w:rPr>
      </w:pPr>
    </w:p>
    <w:p w14:paraId="21BE039F" w14:textId="061EA45A" w:rsidR="00542028" w:rsidRDefault="00051E1F" w:rsidP="00BC04E9">
      <w:pPr>
        <w:rPr>
          <w:rFonts w:ascii="Arial" w:hAnsi="Arial" w:cs="Arial"/>
          <w:sz w:val="24"/>
          <w:szCs w:val="24"/>
        </w:rPr>
      </w:pPr>
      <w:r w:rsidRPr="005E4167">
        <w:rPr>
          <w:rFonts w:ascii="Arial" w:hAnsi="Arial" w:cs="Arial"/>
          <w:b/>
          <w:noProof/>
          <w:sz w:val="24"/>
          <w:szCs w:val="24"/>
          <w:lang w:eastAsia="en-GB"/>
        </w:rPr>
        <w:drawing>
          <wp:anchor distT="0" distB="0" distL="114300" distR="114300" simplePos="0" relativeHeight="251663360" behindDoc="0" locked="0" layoutInCell="1" allowOverlap="1" wp14:anchorId="558526D5" wp14:editId="59A36835">
            <wp:simplePos x="0" y="0"/>
            <wp:positionH relativeFrom="margin">
              <wp:posOffset>1354455</wp:posOffset>
            </wp:positionH>
            <wp:positionV relativeFrom="paragraph">
              <wp:posOffset>10795</wp:posOffset>
            </wp:positionV>
            <wp:extent cx="6236335" cy="4676775"/>
            <wp:effectExtent l="0" t="0" r="0" b="9525"/>
            <wp:wrapThrough wrapText="bothSides">
              <wp:wrapPolygon edited="0">
                <wp:start x="0" y="0"/>
                <wp:lineTo x="0" y="21556"/>
                <wp:lineTo x="21510" y="21556"/>
                <wp:lineTo x="21510"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6236335" cy="4676775"/>
                    </a:xfrm>
                    <a:prstGeom prst="rect">
                      <a:avLst/>
                    </a:prstGeom>
                  </pic:spPr>
                </pic:pic>
              </a:graphicData>
            </a:graphic>
            <wp14:sizeRelH relativeFrom="page">
              <wp14:pctWidth>0</wp14:pctWidth>
            </wp14:sizeRelH>
            <wp14:sizeRelV relativeFrom="page">
              <wp14:pctHeight>0</wp14:pctHeight>
            </wp14:sizeRelV>
          </wp:anchor>
        </w:drawing>
      </w:r>
    </w:p>
    <w:p w14:paraId="7A9DDBC9" w14:textId="1C3C9E71" w:rsidR="005E4167" w:rsidRPr="0013213A" w:rsidRDefault="005E4167" w:rsidP="00BC04E9">
      <w:pPr>
        <w:rPr>
          <w:rFonts w:ascii="Arial" w:hAnsi="Arial" w:cs="Arial"/>
          <w:sz w:val="24"/>
          <w:szCs w:val="24"/>
        </w:rPr>
      </w:pPr>
    </w:p>
    <w:p w14:paraId="08D1AE4C" w14:textId="7CA02FC6" w:rsidR="00E14FBB" w:rsidRDefault="00E14FBB" w:rsidP="00C95B78">
      <w:pPr>
        <w:rPr>
          <w:rFonts w:ascii="Arial" w:hAnsi="Arial" w:cs="Arial"/>
          <w:color w:val="FF0000"/>
          <w:sz w:val="24"/>
          <w:szCs w:val="24"/>
        </w:rPr>
      </w:pPr>
    </w:p>
    <w:p w14:paraId="6E9D8449" w14:textId="77777777" w:rsidR="00E14FBB" w:rsidRPr="00E14FBB" w:rsidRDefault="00E14FBB" w:rsidP="00E14FBB">
      <w:pPr>
        <w:rPr>
          <w:rFonts w:ascii="Arial" w:hAnsi="Arial" w:cs="Arial"/>
          <w:sz w:val="24"/>
          <w:szCs w:val="24"/>
        </w:rPr>
      </w:pPr>
    </w:p>
    <w:p w14:paraId="3993BC65" w14:textId="77777777" w:rsidR="00E14FBB" w:rsidRDefault="00E14FBB" w:rsidP="00C95B78">
      <w:pPr>
        <w:rPr>
          <w:rFonts w:ascii="Arial" w:hAnsi="Arial" w:cs="Arial"/>
          <w:sz w:val="24"/>
          <w:szCs w:val="24"/>
        </w:rPr>
      </w:pPr>
    </w:p>
    <w:p w14:paraId="698B023C" w14:textId="74F2B76C" w:rsidR="0013213A" w:rsidRDefault="0013213A" w:rsidP="00C95B78">
      <w:pPr>
        <w:rPr>
          <w:rFonts w:ascii="Arial" w:hAnsi="Arial" w:cs="Arial"/>
          <w:color w:val="FF0000"/>
          <w:sz w:val="24"/>
          <w:szCs w:val="24"/>
        </w:rPr>
      </w:pPr>
    </w:p>
    <w:p w14:paraId="2481C1AB" w14:textId="7CBF35AC" w:rsidR="00E14FBB" w:rsidRDefault="00E14FBB">
      <w:pPr>
        <w:spacing w:after="160" w:line="259" w:lineRule="auto"/>
        <w:rPr>
          <w:rFonts w:ascii="Arial" w:hAnsi="Arial" w:cs="Arial"/>
          <w:color w:val="FF0000"/>
          <w:sz w:val="24"/>
          <w:szCs w:val="24"/>
        </w:rPr>
      </w:pPr>
    </w:p>
    <w:p w14:paraId="20EF7CF6" w14:textId="2C5D5065" w:rsidR="00542028" w:rsidRDefault="00542028">
      <w:pPr>
        <w:spacing w:after="160" w:line="259" w:lineRule="auto"/>
        <w:rPr>
          <w:rFonts w:ascii="Arial" w:hAnsi="Arial" w:cs="Arial"/>
          <w:color w:val="FF0000"/>
          <w:sz w:val="24"/>
          <w:szCs w:val="24"/>
        </w:rPr>
      </w:pPr>
      <w:r>
        <w:rPr>
          <w:rFonts w:ascii="Arial" w:hAnsi="Arial" w:cs="Arial"/>
          <w:color w:val="FF0000"/>
          <w:sz w:val="24"/>
          <w:szCs w:val="24"/>
        </w:rPr>
        <w:br w:type="page"/>
      </w:r>
    </w:p>
    <w:p w14:paraId="68D2FBF0" w14:textId="77777777" w:rsidR="00C65CA7" w:rsidRDefault="00C65CA7">
      <w:pPr>
        <w:spacing w:after="160" w:line="259" w:lineRule="auto"/>
        <w:rPr>
          <w:rFonts w:ascii="Arial" w:hAnsi="Arial" w:cs="Arial"/>
          <w:b/>
          <w:sz w:val="24"/>
          <w:szCs w:val="24"/>
        </w:rPr>
      </w:pPr>
      <w:r>
        <w:rPr>
          <w:rFonts w:ascii="Arial" w:hAnsi="Arial" w:cs="Arial"/>
          <w:b/>
          <w:sz w:val="24"/>
          <w:szCs w:val="24"/>
        </w:rPr>
        <w:lastRenderedPageBreak/>
        <w:t xml:space="preserve">Appendix 2 </w:t>
      </w:r>
    </w:p>
    <w:p w14:paraId="4EE9CF9A" w14:textId="01180DAB" w:rsidR="00051E1F" w:rsidRPr="00051E1F" w:rsidRDefault="00051E1F">
      <w:pPr>
        <w:spacing w:after="160" w:line="259" w:lineRule="auto"/>
        <w:rPr>
          <w:rFonts w:ascii="Arial" w:hAnsi="Arial" w:cs="Arial"/>
          <w:b/>
          <w:sz w:val="24"/>
          <w:szCs w:val="24"/>
        </w:rPr>
      </w:pPr>
      <w:r w:rsidRPr="00051E1F">
        <w:rPr>
          <w:rFonts w:ascii="Arial" w:hAnsi="Arial" w:cs="Arial"/>
          <w:b/>
          <w:sz w:val="24"/>
          <w:szCs w:val="24"/>
        </w:rPr>
        <w:t>Lifestyle and long term conditions – NHS Great Yarmouth and Waveney</w:t>
      </w:r>
    </w:p>
    <w:p w14:paraId="775010CF" w14:textId="71EF8AEA" w:rsidR="00051E1F" w:rsidRDefault="00051E1F">
      <w:pPr>
        <w:spacing w:after="160" w:line="259" w:lineRule="auto"/>
        <w:rPr>
          <w:rFonts w:ascii="Arial" w:hAnsi="Arial" w:cs="Arial"/>
          <w:color w:val="FF0000"/>
          <w:sz w:val="24"/>
          <w:szCs w:val="24"/>
        </w:rPr>
      </w:pPr>
      <w:r w:rsidRPr="005E4167">
        <w:rPr>
          <w:rFonts w:ascii="Arial" w:hAnsi="Arial" w:cs="Arial"/>
          <w:b/>
          <w:noProof/>
          <w:sz w:val="24"/>
          <w:szCs w:val="24"/>
          <w:lang w:eastAsia="en-GB"/>
        </w:rPr>
        <w:drawing>
          <wp:anchor distT="0" distB="0" distL="114300" distR="114300" simplePos="0" relativeHeight="251664384" behindDoc="0" locked="0" layoutInCell="1" allowOverlap="1" wp14:anchorId="2CE83DA5" wp14:editId="755E691E">
            <wp:simplePos x="0" y="0"/>
            <wp:positionH relativeFrom="margin">
              <wp:align>center</wp:align>
            </wp:positionH>
            <wp:positionV relativeFrom="paragraph">
              <wp:posOffset>489585</wp:posOffset>
            </wp:positionV>
            <wp:extent cx="5549265" cy="4162425"/>
            <wp:effectExtent l="0" t="0" r="0" b="9525"/>
            <wp:wrapThrough wrapText="bothSides">
              <wp:wrapPolygon edited="0">
                <wp:start x="0" y="0"/>
                <wp:lineTo x="0" y="21551"/>
                <wp:lineTo x="21504" y="21551"/>
                <wp:lineTo x="21504"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5549265" cy="416242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color w:val="FF0000"/>
          <w:sz w:val="24"/>
          <w:szCs w:val="24"/>
        </w:rPr>
        <w:br w:type="page"/>
      </w:r>
    </w:p>
    <w:p w14:paraId="12D106AE" w14:textId="77777777" w:rsidR="00C65CA7" w:rsidRDefault="00C65CA7">
      <w:pPr>
        <w:spacing w:after="160" w:line="259" w:lineRule="auto"/>
        <w:rPr>
          <w:rFonts w:ascii="Arial" w:hAnsi="Arial" w:cs="Arial"/>
          <w:b/>
          <w:sz w:val="24"/>
          <w:szCs w:val="24"/>
        </w:rPr>
      </w:pPr>
      <w:r>
        <w:rPr>
          <w:rFonts w:ascii="Arial" w:hAnsi="Arial" w:cs="Arial"/>
          <w:b/>
          <w:sz w:val="24"/>
          <w:szCs w:val="24"/>
        </w:rPr>
        <w:lastRenderedPageBreak/>
        <w:t xml:space="preserve">Appendix 3 </w:t>
      </w:r>
    </w:p>
    <w:p w14:paraId="2C1C0389" w14:textId="77FA0578" w:rsidR="00E14FBB" w:rsidRPr="00051E1F" w:rsidRDefault="00051E1F">
      <w:pPr>
        <w:spacing w:after="160" w:line="259" w:lineRule="auto"/>
        <w:rPr>
          <w:rFonts w:ascii="Arial" w:hAnsi="Arial" w:cs="Arial"/>
          <w:b/>
          <w:sz w:val="24"/>
          <w:szCs w:val="24"/>
        </w:rPr>
      </w:pPr>
      <w:r w:rsidRPr="00051E1F">
        <w:rPr>
          <w:rFonts w:ascii="Arial" w:hAnsi="Arial" w:cs="Arial"/>
          <w:b/>
          <w:sz w:val="24"/>
          <w:szCs w:val="24"/>
        </w:rPr>
        <w:t>Causes of early deaths – NHS Great Yarmouth and Waveney</w:t>
      </w:r>
    </w:p>
    <w:p w14:paraId="1C4C13E8" w14:textId="00FA2B04" w:rsidR="00542028" w:rsidRDefault="00051E1F" w:rsidP="00E14FBB">
      <w:pPr>
        <w:spacing w:after="160" w:line="259" w:lineRule="auto"/>
        <w:rPr>
          <w:rFonts w:ascii="Arial" w:hAnsi="Arial" w:cs="Arial"/>
          <w:color w:val="FF0000"/>
          <w:sz w:val="24"/>
          <w:szCs w:val="24"/>
        </w:rPr>
      </w:pPr>
      <w:r w:rsidRPr="005E4167">
        <w:rPr>
          <w:rFonts w:ascii="Arial" w:hAnsi="Arial" w:cs="Arial"/>
          <w:b/>
          <w:noProof/>
          <w:sz w:val="24"/>
          <w:szCs w:val="24"/>
          <w:lang w:eastAsia="en-GB"/>
        </w:rPr>
        <w:drawing>
          <wp:anchor distT="0" distB="0" distL="114300" distR="114300" simplePos="0" relativeHeight="251665408" behindDoc="0" locked="0" layoutInCell="1" allowOverlap="1" wp14:anchorId="2193BF9D" wp14:editId="755225CB">
            <wp:simplePos x="0" y="0"/>
            <wp:positionH relativeFrom="margin">
              <wp:align>center</wp:align>
            </wp:positionH>
            <wp:positionV relativeFrom="paragraph">
              <wp:posOffset>13970</wp:posOffset>
            </wp:positionV>
            <wp:extent cx="5979795" cy="4495800"/>
            <wp:effectExtent l="0" t="0" r="1905" b="0"/>
            <wp:wrapThrough wrapText="bothSides">
              <wp:wrapPolygon edited="0">
                <wp:start x="0" y="0"/>
                <wp:lineTo x="0" y="21508"/>
                <wp:lineTo x="21538" y="21508"/>
                <wp:lineTo x="21538"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5979795" cy="4495800"/>
                    </a:xfrm>
                    <a:prstGeom prst="rect">
                      <a:avLst/>
                    </a:prstGeom>
                  </pic:spPr>
                </pic:pic>
              </a:graphicData>
            </a:graphic>
            <wp14:sizeRelH relativeFrom="page">
              <wp14:pctWidth>0</wp14:pctWidth>
            </wp14:sizeRelH>
            <wp14:sizeRelV relativeFrom="page">
              <wp14:pctHeight>0</wp14:pctHeight>
            </wp14:sizeRelV>
          </wp:anchor>
        </w:drawing>
      </w:r>
    </w:p>
    <w:p w14:paraId="3F88C6F3" w14:textId="1C53100B" w:rsidR="008F1C4C" w:rsidRPr="00E14FBB" w:rsidRDefault="0013213A" w:rsidP="00051E1F">
      <w:pPr>
        <w:spacing w:after="160" w:line="259" w:lineRule="auto"/>
        <w:jc w:val="center"/>
        <w:rPr>
          <w:rFonts w:ascii="Arial" w:hAnsi="Arial" w:cs="Arial"/>
          <w:color w:val="FF0000"/>
          <w:sz w:val="24"/>
          <w:szCs w:val="24"/>
        </w:rPr>
      </w:pPr>
      <w:r>
        <w:rPr>
          <w:rFonts w:ascii="Arial" w:hAnsi="Arial" w:cs="Arial"/>
          <w:color w:val="FF0000"/>
          <w:sz w:val="24"/>
          <w:szCs w:val="24"/>
        </w:rPr>
        <w:br w:type="page"/>
      </w:r>
    </w:p>
    <w:p w14:paraId="64489E9C" w14:textId="77777777" w:rsidR="00C65CA7" w:rsidRDefault="00C65CA7" w:rsidP="00BC04E9">
      <w:pPr>
        <w:rPr>
          <w:rFonts w:ascii="Arial" w:hAnsi="Arial" w:cs="Arial"/>
          <w:b/>
          <w:sz w:val="24"/>
          <w:szCs w:val="24"/>
        </w:rPr>
      </w:pPr>
    </w:p>
    <w:p w14:paraId="61BFA7D2" w14:textId="77777777" w:rsidR="00434DA4" w:rsidRDefault="00434DA4" w:rsidP="00B429CB">
      <w:pPr>
        <w:rPr>
          <w:rFonts w:ascii="Arial" w:hAnsi="Arial" w:cs="Arial"/>
          <w:b/>
          <w:sz w:val="24"/>
          <w:szCs w:val="24"/>
        </w:rPr>
      </w:pPr>
    </w:p>
    <w:p w14:paraId="1095FF87" w14:textId="77777777" w:rsidR="00434DA4" w:rsidRDefault="00434DA4" w:rsidP="00B429CB">
      <w:pPr>
        <w:rPr>
          <w:rFonts w:ascii="Arial" w:hAnsi="Arial" w:cs="Arial"/>
          <w:b/>
          <w:sz w:val="24"/>
          <w:szCs w:val="24"/>
        </w:rPr>
      </w:pPr>
    </w:p>
    <w:p w14:paraId="6B1494A1" w14:textId="627690B0" w:rsidR="00434DA4" w:rsidRPr="00434DA4" w:rsidRDefault="00434DA4" w:rsidP="00434DA4">
      <w:pPr>
        <w:rPr>
          <w:rFonts w:ascii="Arial" w:hAnsi="Arial" w:cs="Arial"/>
          <w:sz w:val="24"/>
          <w:szCs w:val="24"/>
        </w:rPr>
      </w:pPr>
      <w:r w:rsidRPr="00434DA4">
        <w:rPr>
          <w:rFonts w:ascii="Arial" w:hAnsi="Arial" w:cs="Arial"/>
          <w:noProof/>
          <w:sz w:val="24"/>
          <w:szCs w:val="24"/>
          <w:lang w:eastAsia="en-GB"/>
        </w:rPr>
        <w:drawing>
          <wp:inline distT="0" distB="0" distL="0" distR="0" wp14:anchorId="79999D1B" wp14:editId="270A2DE9">
            <wp:extent cx="6772275" cy="4779010"/>
            <wp:effectExtent l="0" t="0" r="9525" b="254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784908" cy="4787925"/>
                    </a:xfrm>
                    <a:prstGeom prst="rect">
                      <a:avLst/>
                    </a:prstGeom>
                  </pic:spPr>
                </pic:pic>
              </a:graphicData>
            </a:graphic>
          </wp:inline>
        </w:drawing>
      </w:r>
    </w:p>
    <w:sectPr w:rsidR="00434DA4" w:rsidRPr="00434DA4" w:rsidSect="00716A71">
      <w:pgSz w:w="16838" w:h="11906" w:orient="landscape"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B1797D" w14:textId="77777777" w:rsidR="006E282C" w:rsidRDefault="006E282C" w:rsidP="006B6D16">
      <w:r>
        <w:separator/>
      </w:r>
    </w:p>
  </w:endnote>
  <w:endnote w:type="continuationSeparator" w:id="0">
    <w:p w14:paraId="19EF2AA6" w14:textId="77777777" w:rsidR="006E282C" w:rsidRDefault="006E282C" w:rsidP="006B6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3301931"/>
      <w:docPartObj>
        <w:docPartGallery w:val="Page Numbers (Bottom of Page)"/>
        <w:docPartUnique/>
      </w:docPartObj>
    </w:sdtPr>
    <w:sdtEndPr>
      <w:rPr>
        <w:rFonts w:ascii="Arial" w:hAnsi="Arial" w:cs="Arial"/>
        <w:noProof/>
        <w:sz w:val="16"/>
      </w:rPr>
    </w:sdtEndPr>
    <w:sdtContent>
      <w:p w14:paraId="323B9BF5" w14:textId="77777777" w:rsidR="0057468E" w:rsidRPr="006B6D16" w:rsidRDefault="0057468E">
        <w:pPr>
          <w:pStyle w:val="Footer"/>
          <w:jc w:val="right"/>
          <w:rPr>
            <w:rFonts w:ascii="Arial" w:hAnsi="Arial" w:cs="Arial"/>
            <w:sz w:val="16"/>
          </w:rPr>
        </w:pPr>
        <w:r w:rsidRPr="006B6D16">
          <w:rPr>
            <w:rFonts w:ascii="Arial" w:hAnsi="Arial" w:cs="Arial"/>
            <w:sz w:val="16"/>
          </w:rPr>
          <w:fldChar w:fldCharType="begin"/>
        </w:r>
        <w:r w:rsidRPr="006B6D16">
          <w:rPr>
            <w:rFonts w:ascii="Arial" w:hAnsi="Arial" w:cs="Arial"/>
            <w:sz w:val="16"/>
          </w:rPr>
          <w:instrText xml:space="preserve"> PAGE   \* MERGEFORMAT </w:instrText>
        </w:r>
        <w:r w:rsidRPr="006B6D16">
          <w:rPr>
            <w:rFonts w:ascii="Arial" w:hAnsi="Arial" w:cs="Arial"/>
            <w:sz w:val="16"/>
          </w:rPr>
          <w:fldChar w:fldCharType="separate"/>
        </w:r>
        <w:r w:rsidR="00C064E2">
          <w:rPr>
            <w:rFonts w:ascii="Arial" w:hAnsi="Arial" w:cs="Arial"/>
            <w:noProof/>
            <w:sz w:val="16"/>
          </w:rPr>
          <w:t>21</w:t>
        </w:r>
        <w:r w:rsidRPr="006B6D16">
          <w:rPr>
            <w:rFonts w:ascii="Arial" w:hAnsi="Arial" w:cs="Arial"/>
            <w:noProof/>
            <w:sz w:val="16"/>
          </w:rPr>
          <w:fldChar w:fldCharType="end"/>
        </w:r>
      </w:p>
    </w:sdtContent>
  </w:sdt>
  <w:p w14:paraId="33DADB59" w14:textId="1B0A9CCD" w:rsidR="0057468E" w:rsidRDefault="0057468E">
    <w:pPr>
      <w:pStyle w:val="Footer"/>
    </w:pPr>
    <w:r>
      <w:t xml:space="preserve">MASTER </w:t>
    </w:r>
    <w:r w:rsidR="00C064E2">
      <w:t xml:space="preserve">FINAL </w: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1685D0" w14:textId="77777777" w:rsidR="006E282C" w:rsidRDefault="006E282C" w:rsidP="006B6D16">
      <w:r>
        <w:separator/>
      </w:r>
    </w:p>
  </w:footnote>
  <w:footnote w:type="continuationSeparator" w:id="0">
    <w:p w14:paraId="530ADB57" w14:textId="77777777" w:rsidR="006E282C" w:rsidRDefault="006E282C" w:rsidP="006B6D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67B27" w14:textId="77777777" w:rsidR="0057468E" w:rsidRDefault="0057468E" w:rsidP="00370B50">
    <w:pPr>
      <w:pStyle w:val="Header"/>
    </w:pPr>
    <w:r>
      <w:rPr>
        <w:rFonts w:ascii="Arial" w:hAnsi="Arial" w:cs="Arial"/>
        <w:noProof/>
        <w:sz w:val="24"/>
        <w:szCs w:val="24"/>
        <w:lang w:eastAsia="en-GB"/>
      </w:rPr>
      <w:drawing>
        <wp:anchor distT="0" distB="0" distL="114300" distR="114300" simplePos="0" relativeHeight="251657728" behindDoc="0" locked="0" layoutInCell="1" allowOverlap="1" wp14:anchorId="544F8D5D" wp14:editId="0AEF0EEA">
          <wp:simplePos x="0" y="0"/>
          <wp:positionH relativeFrom="margin">
            <wp:align>right</wp:align>
          </wp:positionH>
          <wp:positionV relativeFrom="paragraph">
            <wp:posOffset>-116840</wp:posOffset>
          </wp:positionV>
          <wp:extent cx="666750" cy="315595"/>
          <wp:effectExtent l="0" t="0" r="0" b="8255"/>
          <wp:wrapThrough wrapText="bothSides">
            <wp:wrapPolygon edited="0">
              <wp:start x="0" y="0"/>
              <wp:lineTo x="0" y="20861"/>
              <wp:lineTo x="20983" y="20861"/>
              <wp:lineTo x="20983" y="0"/>
              <wp:lineTo x="0" y="0"/>
            </wp:wrapPolygon>
          </wp:wrapThrough>
          <wp:docPr id="8" name="Picture 8" descr="Z:\Forms and Templates\Logo\NHS GYW CCG\2017_GYWCCG_logos\GYWCCG NHS 70 Logo_small_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Forms and Templates\Logo\NHS GYW CCG\2017_GYWCCG_logos\GYWCCG NHS 70 Logo_small_10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6750" cy="315595"/>
                  </a:xfrm>
                  <a:prstGeom prst="rect">
                    <a:avLst/>
                  </a:prstGeom>
                  <a:noFill/>
                  <a:ln>
                    <a:noFill/>
                  </a:ln>
                </pic:spPr>
              </pic:pic>
            </a:graphicData>
          </a:graphic>
          <wp14:sizeRelH relativeFrom="page">
            <wp14:pctWidth>0</wp14:pctWidth>
          </wp14:sizeRelH>
          <wp14:sizeRelV relativeFrom="page">
            <wp14:pctHeight>0</wp14:pctHeight>
          </wp14:sizeRelV>
        </wp:anchor>
      </w:drawing>
    </w:r>
    <w:r>
      <w:t>NHS GYWCCG Adult Community Services and Specialist Palliative Care Services 2019-20</w:t>
    </w:r>
  </w:p>
  <w:p w14:paraId="16B0FBCE" w14:textId="77777777" w:rsidR="0057468E" w:rsidRDefault="0057468E" w:rsidP="00E76569">
    <w:pPr>
      <w:pStyle w:val="Header"/>
      <w:jc w:val="right"/>
      <w:rPr>
        <w:rFonts w:ascii="Arial" w:hAnsi="Arial" w:cs="Arial"/>
        <w:sz w:val="16"/>
        <w:szCs w:val="16"/>
      </w:rPr>
    </w:pPr>
  </w:p>
  <w:p w14:paraId="101BF097" w14:textId="77777777" w:rsidR="0057468E" w:rsidRPr="00136A81" w:rsidRDefault="0057468E" w:rsidP="00E76569">
    <w:pPr>
      <w:pStyle w:val="Header"/>
      <w:jc w:val="right"/>
      <w:rPr>
        <w:rFonts w:ascii="Arial" w:hAnsi="Arial" w:cs="Arial"/>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59BFE" w14:textId="4423E0B2" w:rsidR="0057468E" w:rsidRDefault="0057468E">
    <w:pPr>
      <w:pStyle w:val="Header"/>
    </w:pPr>
    <w:r>
      <w:rPr>
        <w:rFonts w:ascii="Arial" w:hAnsi="Arial" w:cs="Arial"/>
        <w:noProof/>
        <w:sz w:val="24"/>
        <w:szCs w:val="24"/>
        <w:lang w:eastAsia="en-GB"/>
      </w:rPr>
      <w:drawing>
        <wp:anchor distT="0" distB="0" distL="114300" distR="114300" simplePos="0" relativeHeight="251656704" behindDoc="0" locked="0" layoutInCell="1" allowOverlap="1" wp14:anchorId="4B299EE7" wp14:editId="3A55C3B3">
          <wp:simplePos x="0" y="0"/>
          <wp:positionH relativeFrom="margin">
            <wp:align>right</wp:align>
          </wp:positionH>
          <wp:positionV relativeFrom="paragraph">
            <wp:posOffset>-116840</wp:posOffset>
          </wp:positionV>
          <wp:extent cx="666750" cy="315595"/>
          <wp:effectExtent l="0" t="0" r="0" b="8255"/>
          <wp:wrapThrough wrapText="bothSides">
            <wp:wrapPolygon edited="0">
              <wp:start x="0" y="0"/>
              <wp:lineTo x="0" y="20861"/>
              <wp:lineTo x="20983" y="20861"/>
              <wp:lineTo x="20983" y="0"/>
              <wp:lineTo x="0" y="0"/>
            </wp:wrapPolygon>
          </wp:wrapThrough>
          <wp:docPr id="9" name="Picture 9" descr="Z:\Forms and Templates\Logo\NHS GYW CCG\2017_GYWCCG_logos\GYWCCG NHS 70 Logo_small_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Forms and Templates\Logo\NHS GYW CCG\2017_GYWCCG_logos\GYWCCG NHS 70 Logo_small_10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6750" cy="315595"/>
                  </a:xfrm>
                  <a:prstGeom prst="rect">
                    <a:avLst/>
                  </a:prstGeom>
                  <a:noFill/>
                  <a:ln>
                    <a:noFill/>
                  </a:ln>
                </pic:spPr>
              </pic:pic>
            </a:graphicData>
          </a:graphic>
          <wp14:sizeRelH relativeFrom="page">
            <wp14:pctWidth>0</wp14:pctWidth>
          </wp14:sizeRelH>
          <wp14:sizeRelV relativeFrom="page">
            <wp14:pctHeight>0</wp14:pctHeight>
          </wp14:sizeRelV>
        </wp:anchor>
      </w:drawing>
    </w:r>
    <w:r>
      <w:t>NHS GYWCCG Adult Community Services and Specialist Palliative Care Services 2019-20</w:t>
    </w:r>
  </w:p>
  <w:p w14:paraId="0597F408" w14:textId="1B4E98B8" w:rsidR="0057468E" w:rsidRDefault="0057468E" w:rsidP="00763F1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B04A9"/>
    <w:multiLevelType w:val="hybridMultilevel"/>
    <w:tmpl w:val="CF662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D27CB"/>
    <w:multiLevelType w:val="hybridMultilevel"/>
    <w:tmpl w:val="5844A960"/>
    <w:lvl w:ilvl="0" w:tplc="D31EE26A">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F71DA8"/>
    <w:multiLevelType w:val="hybridMultilevel"/>
    <w:tmpl w:val="67243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F10E4F"/>
    <w:multiLevelType w:val="hybridMultilevel"/>
    <w:tmpl w:val="4D7288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F3475D7"/>
    <w:multiLevelType w:val="hybridMultilevel"/>
    <w:tmpl w:val="0910E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EB4C24"/>
    <w:multiLevelType w:val="hybridMultilevel"/>
    <w:tmpl w:val="EFF2DF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2BD1860"/>
    <w:multiLevelType w:val="hybridMultilevel"/>
    <w:tmpl w:val="724C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B53435"/>
    <w:multiLevelType w:val="hybridMultilevel"/>
    <w:tmpl w:val="8AEE52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441BDF"/>
    <w:multiLevelType w:val="hybridMultilevel"/>
    <w:tmpl w:val="1E423D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716E42"/>
    <w:multiLevelType w:val="hybridMultilevel"/>
    <w:tmpl w:val="1D082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A14AFB"/>
    <w:multiLevelType w:val="hybridMultilevel"/>
    <w:tmpl w:val="945ABA16"/>
    <w:lvl w:ilvl="0" w:tplc="85825E6A">
      <w:start w:val="5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E360A0"/>
    <w:multiLevelType w:val="hybridMultilevel"/>
    <w:tmpl w:val="5C2EA43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2" w15:restartNumberingAfterBreak="0">
    <w:nsid w:val="285D326F"/>
    <w:multiLevelType w:val="hybridMultilevel"/>
    <w:tmpl w:val="241A40C4"/>
    <w:lvl w:ilvl="0" w:tplc="D026C848">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3" w15:restartNumberingAfterBreak="0">
    <w:nsid w:val="28602310"/>
    <w:multiLevelType w:val="hybridMultilevel"/>
    <w:tmpl w:val="93B048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AC46B74"/>
    <w:multiLevelType w:val="hybridMultilevel"/>
    <w:tmpl w:val="163E9F3A"/>
    <w:lvl w:ilvl="0" w:tplc="F8927D72">
      <w:start w:val="1"/>
      <w:numFmt w:val="bullet"/>
      <w:lvlText w:val="•"/>
      <w:lvlJc w:val="left"/>
      <w:pPr>
        <w:tabs>
          <w:tab w:val="num" w:pos="1080"/>
        </w:tabs>
        <w:ind w:left="1080" w:hanging="360"/>
      </w:pPr>
      <w:rPr>
        <w:rFonts w:ascii="Arial" w:hAnsi="Arial" w:hint="default"/>
      </w:rPr>
    </w:lvl>
    <w:lvl w:ilvl="1" w:tplc="F6BE57B6" w:tentative="1">
      <w:start w:val="1"/>
      <w:numFmt w:val="bullet"/>
      <w:lvlText w:val="•"/>
      <w:lvlJc w:val="left"/>
      <w:pPr>
        <w:tabs>
          <w:tab w:val="num" w:pos="1800"/>
        </w:tabs>
        <w:ind w:left="1800" w:hanging="360"/>
      </w:pPr>
      <w:rPr>
        <w:rFonts w:ascii="Arial" w:hAnsi="Arial" w:hint="default"/>
      </w:rPr>
    </w:lvl>
    <w:lvl w:ilvl="2" w:tplc="4AD2DD20" w:tentative="1">
      <w:start w:val="1"/>
      <w:numFmt w:val="bullet"/>
      <w:lvlText w:val="•"/>
      <w:lvlJc w:val="left"/>
      <w:pPr>
        <w:tabs>
          <w:tab w:val="num" w:pos="2520"/>
        </w:tabs>
        <w:ind w:left="2520" w:hanging="360"/>
      </w:pPr>
      <w:rPr>
        <w:rFonts w:ascii="Arial" w:hAnsi="Arial" w:hint="default"/>
      </w:rPr>
    </w:lvl>
    <w:lvl w:ilvl="3" w:tplc="A5D435F4" w:tentative="1">
      <w:start w:val="1"/>
      <w:numFmt w:val="bullet"/>
      <w:lvlText w:val="•"/>
      <w:lvlJc w:val="left"/>
      <w:pPr>
        <w:tabs>
          <w:tab w:val="num" w:pos="3240"/>
        </w:tabs>
        <w:ind w:left="3240" w:hanging="360"/>
      </w:pPr>
      <w:rPr>
        <w:rFonts w:ascii="Arial" w:hAnsi="Arial" w:hint="default"/>
      </w:rPr>
    </w:lvl>
    <w:lvl w:ilvl="4" w:tplc="243095B6" w:tentative="1">
      <w:start w:val="1"/>
      <w:numFmt w:val="bullet"/>
      <w:lvlText w:val="•"/>
      <w:lvlJc w:val="left"/>
      <w:pPr>
        <w:tabs>
          <w:tab w:val="num" w:pos="3960"/>
        </w:tabs>
        <w:ind w:left="3960" w:hanging="360"/>
      </w:pPr>
      <w:rPr>
        <w:rFonts w:ascii="Arial" w:hAnsi="Arial" w:hint="default"/>
      </w:rPr>
    </w:lvl>
    <w:lvl w:ilvl="5" w:tplc="EDC65858" w:tentative="1">
      <w:start w:val="1"/>
      <w:numFmt w:val="bullet"/>
      <w:lvlText w:val="•"/>
      <w:lvlJc w:val="left"/>
      <w:pPr>
        <w:tabs>
          <w:tab w:val="num" w:pos="4680"/>
        </w:tabs>
        <w:ind w:left="4680" w:hanging="360"/>
      </w:pPr>
      <w:rPr>
        <w:rFonts w:ascii="Arial" w:hAnsi="Arial" w:hint="default"/>
      </w:rPr>
    </w:lvl>
    <w:lvl w:ilvl="6" w:tplc="A330ECCC" w:tentative="1">
      <w:start w:val="1"/>
      <w:numFmt w:val="bullet"/>
      <w:lvlText w:val="•"/>
      <w:lvlJc w:val="left"/>
      <w:pPr>
        <w:tabs>
          <w:tab w:val="num" w:pos="5400"/>
        </w:tabs>
        <w:ind w:left="5400" w:hanging="360"/>
      </w:pPr>
      <w:rPr>
        <w:rFonts w:ascii="Arial" w:hAnsi="Arial" w:hint="default"/>
      </w:rPr>
    </w:lvl>
    <w:lvl w:ilvl="7" w:tplc="084CB90C" w:tentative="1">
      <w:start w:val="1"/>
      <w:numFmt w:val="bullet"/>
      <w:lvlText w:val="•"/>
      <w:lvlJc w:val="left"/>
      <w:pPr>
        <w:tabs>
          <w:tab w:val="num" w:pos="6120"/>
        </w:tabs>
        <w:ind w:left="6120" w:hanging="360"/>
      </w:pPr>
      <w:rPr>
        <w:rFonts w:ascii="Arial" w:hAnsi="Arial" w:hint="default"/>
      </w:rPr>
    </w:lvl>
    <w:lvl w:ilvl="8" w:tplc="A7E2011A" w:tentative="1">
      <w:start w:val="1"/>
      <w:numFmt w:val="bullet"/>
      <w:lvlText w:val="•"/>
      <w:lvlJc w:val="left"/>
      <w:pPr>
        <w:tabs>
          <w:tab w:val="num" w:pos="6840"/>
        </w:tabs>
        <w:ind w:left="6840" w:hanging="360"/>
      </w:pPr>
      <w:rPr>
        <w:rFonts w:ascii="Arial" w:hAnsi="Arial" w:hint="default"/>
      </w:rPr>
    </w:lvl>
  </w:abstractNum>
  <w:abstractNum w:abstractNumId="15" w15:restartNumberingAfterBreak="0">
    <w:nsid w:val="2C057380"/>
    <w:multiLevelType w:val="hybridMultilevel"/>
    <w:tmpl w:val="6B18E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1B3919"/>
    <w:multiLevelType w:val="hybridMultilevel"/>
    <w:tmpl w:val="80D848A8"/>
    <w:lvl w:ilvl="0" w:tplc="0809000B">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7" w15:restartNumberingAfterBreak="0">
    <w:nsid w:val="2CD930FE"/>
    <w:multiLevelType w:val="hybridMultilevel"/>
    <w:tmpl w:val="30E05A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F44CB2"/>
    <w:multiLevelType w:val="hybridMultilevel"/>
    <w:tmpl w:val="24B6E1C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35983425"/>
    <w:multiLevelType w:val="hybridMultilevel"/>
    <w:tmpl w:val="7660CD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7544A11"/>
    <w:multiLevelType w:val="hybridMultilevel"/>
    <w:tmpl w:val="343C6276"/>
    <w:lvl w:ilvl="0" w:tplc="7EDC4C00">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317E42"/>
    <w:multiLevelType w:val="hybridMultilevel"/>
    <w:tmpl w:val="96BC370A"/>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22" w15:restartNumberingAfterBreak="0">
    <w:nsid w:val="44EC5D3A"/>
    <w:multiLevelType w:val="hybridMultilevel"/>
    <w:tmpl w:val="C882E1D0"/>
    <w:lvl w:ilvl="0" w:tplc="D00870E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F75FF9"/>
    <w:multiLevelType w:val="hybridMultilevel"/>
    <w:tmpl w:val="1BF6F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3F680B"/>
    <w:multiLevelType w:val="hybridMultilevel"/>
    <w:tmpl w:val="8996EB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CBE5D14"/>
    <w:multiLevelType w:val="hybridMultilevel"/>
    <w:tmpl w:val="37DC45B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6" w15:restartNumberingAfterBreak="0">
    <w:nsid w:val="4D7A08DC"/>
    <w:multiLevelType w:val="hybridMultilevel"/>
    <w:tmpl w:val="11CC087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7" w15:restartNumberingAfterBreak="0">
    <w:nsid w:val="4F0C4296"/>
    <w:multiLevelType w:val="hybridMultilevel"/>
    <w:tmpl w:val="507656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712234F"/>
    <w:multiLevelType w:val="hybridMultilevel"/>
    <w:tmpl w:val="79CE76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F7273FB"/>
    <w:multiLevelType w:val="hybridMultilevel"/>
    <w:tmpl w:val="C122ABA0"/>
    <w:lvl w:ilvl="0" w:tplc="A740D69C">
      <w:start w:val="3"/>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30" w15:restartNumberingAfterBreak="0">
    <w:nsid w:val="62DF53FF"/>
    <w:multiLevelType w:val="hybridMultilevel"/>
    <w:tmpl w:val="42484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3573A7"/>
    <w:multiLevelType w:val="hybridMultilevel"/>
    <w:tmpl w:val="E19A67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8695139"/>
    <w:multiLevelType w:val="hybridMultilevel"/>
    <w:tmpl w:val="64F81CC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15:restartNumberingAfterBreak="0">
    <w:nsid w:val="6C7E75AA"/>
    <w:multiLevelType w:val="hybridMultilevel"/>
    <w:tmpl w:val="A1FCD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0814EE"/>
    <w:multiLevelType w:val="hybridMultilevel"/>
    <w:tmpl w:val="559ED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F343C3"/>
    <w:multiLevelType w:val="hybridMultilevel"/>
    <w:tmpl w:val="B96CD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992815"/>
    <w:multiLevelType w:val="hybridMultilevel"/>
    <w:tmpl w:val="BE566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6522BC"/>
    <w:multiLevelType w:val="hybridMultilevel"/>
    <w:tmpl w:val="3C5E2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693196"/>
    <w:multiLevelType w:val="hybridMultilevel"/>
    <w:tmpl w:val="FD123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B84544"/>
    <w:multiLevelType w:val="hybridMultilevel"/>
    <w:tmpl w:val="5790B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641316"/>
    <w:multiLevelType w:val="hybridMultilevel"/>
    <w:tmpl w:val="574EB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592781"/>
    <w:multiLevelType w:val="hybridMultilevel"/>
    <w:tmpl w:val="6B96D26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E3467C8"/>
    <w:multiLevelType w:val="hybridMultilevel"/>
    <w:tmpl w:val="7C1CAD1A"/>
    <w:lvl w:ilvl="0" w:tplc="372ABD82">
      <w:start w:val="1"/>
      <w:numFmt w:val="bullet"/>
      <w:lvlText w:val="•"/>
      <w:lvlJc w:val="left"/>
      <w:pPr>
        <w:tabs>
          <w:tab w:val="num" w:pos="720"/>
        </w:tabs>
        <w:ind w:left="720" w:hanging="360"/>
      </w:pPr>
      <w:rPr>
        <w:rFonts w:ascii="Arial" w:hAnsi="Arial" w:hint="default"/>
      </w:rPr>
    </w:lvl>
    <w:lvl w:ilvl="1" w:tplc="C0C03746" w:tentative="1">
      <w:start w:val="1"/>
      <w:numFmt w:val="bullet"/>
      <w:lvlText w:val="•"/>
      <w:lvlJc w:val="left"/>
      <w:pPr>
        <w:tabs>
          <w:tab w:val="num" w:pos="1440"/>
        </w:tabs>
        <w:ind w:left="1440" w:hanging="360"/>
      </w:pPr>
      <w:rPr>
        <w:rFonts w:ascii="Arial" w:hAnsi="Arial" w:hint="default"/>
      </w:rPr>
    </w:lvl>
    <w:lvl w:ilvl="2" w:tplc="D7C8BF94" w:tentative="1">
      <w:start w:val="1"/>
      <w:numFmt w:val="bullet"/>
      <w:lvlText w:val="•"/>
      <w:lvlJc w:val="left"/>
      <w:pPr>
        <w:tabs>
          <w:tab w:val="num" w:pos="2160"/>
        </w:tabs>
        <w:ind w:left="2160" w:hanging="360"/>
      </w:pPr>
      <w:rPr>
        <w:rFonts w:ascii="Arial" w:hAnsi="Arial" w:hint="default"/>
      </w:rPr>
    </w:lvl>
    <w:lvl w:ilvl="3" w:tplc="104C716E" w:tentative="1">
      <w:start w:val="1"/>
      <w:numFmt w:val="bullet"/>
      <w:lvlText w:val="•"/>
      <w:lvlJc w:val="left"/>
      <w:pPr>
        <w:tabs>
          <w:tab w:val="num" w:pos="2880"/>
        </w:tabs>
        <w:ind w:left="2880" w:hanging="360"/>
      </w:pPr>
      <w:rPr>
        <w:rFonts w:ascii="Arial" w:hAnsi="Arial" w:hint="default"/>
      </w:rPr>
    </w:lvl>
    <w:lvl w:ilvl="4" w:tplc="FD22AEFA" w:tentative="1">
      <w:start w:val="1"/>
      <w:numFmt w:val="bullet"/>
      <w:lvlText w:val="•"/>
      <w:lvlJc w:val="left"/>
      <w:pPr>
        <w:tabs>
          <w:tab w:val="num" w:pos="3600"/>
        </w:tabs>
        <w:ind w:left="3600" w:hanging="360"/>
      </w:pPr>
      <w:rPr>
        <w:rFonts w:ascii="Arial" w:hAnsi="Arial" w:hint="default"/>
      </w:rPr>
    </w:lvl>
    <w:lvl w:ilvl="5" w:tplc="60D43394" w:tentative="1">
      <w:start w:val="1"/>
      <w:numFmt w:val="bullet"/>
      <w:lvlText w:val="•"/>
      <w:lvlJc w:val="left"/>
      <w:pPr>
        <w:tabs>
          <w:tab w:val="num" w:pos="4320"/>
        </w:tabs>
        <w:ind w:left="4320" w:hanging="360"/>
      </w:pPr>
      <w:rPr>
        <w:rFonts w:ascii="Arial" w:hAnsi="Arial" w:hint="default"/>
      </w:rPr>
    </w:lvl>
    <w:lvl w:ilvl="6" w:tplc="363AB304" w:tentative="1">
      <w:start w:val="1"/>
      <w:numFmt w:val="bullet"/>
      <w:lvlText w:val="•"/>
      <w:lvlJc w:val="left"/>
      <w:pPr>
        <w:tabs>
          <w:tab w:val="num" w:pos="5040"/>
        </w:tabs>
        <w:ind w:left="5040" w:hanging="360"/>
      </w:pPr>
      <w:rPr>
        <w:rFonts w:ascii="Arial" w:hAnsi="Arial" w:hint="default"/>
      </w:rPr>
    </w:lvl>
    <w:lvl w:ilvl="7" w:tplc="1A1E667A" w:tentative="1">
      <w:start w:val="1"/>
      <w:numFmt w:val="bullet"/>
      <w:lvlText w:val="•"/>
      <w:lvlJc w:val="left"/>
      <w:pPr>
        <w:tabs>
          <w:tab w:val="num" w:pos="5760"/>
        </w:tabs>
        <w:ind w:left="5760" w:hanging="360"/>
      </w:pPr>
      <w:rPr>
        <w:rFonts w:ascii="Arial" w:hAnsi="Arial" w:hint="default"/>
      </w:rPr>
    </w:lvl>
    <w:lvl w:ilvl="8" w:tplc="C80E520C"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17"/>
  </w:num>
  <w:num w:numId="3">
    <w:abstractNumId w:val="31"/>
  </w:num>
  <w:num w:numId="4">
    <w:abstractNumId w:val="10"/>
  </w:num>
  <w:num w:numId="5">
    <w:abstractNumId w:val="41"/>
  </w:num>
  <w:num w:numId="6">
    <w:abstractNumId w:val="16"/>
  </w:num>
  <w:num w:numId="7">
    <w:abstractNumId w:val="12"/>
  </w:num>
  <w:num w:numId="8">
    <w:abstractNumId w:val="4"/>
  </w:num>
  <w:num w:numId="9">
    <w:abstractNumId w:val="29"/>
  </w:num>
  <w:num w:numId="10">
    <w:abstractNumId w:val="33"/>
  </w:num>
  <w:num w:numId="11">
    <w:abstractNumId w:val="9"/>
  </w:num>
  <w:num w:numId="12">
    <w:abstractNumId w:val="8"/>
  </w:num>
  <w:num w:numId="13">
    <w:abstractNumId w:val="26"/>
  </w:num>
  <w:num w:numId="14">
    <w:abstractNumId w:val="25"/>
  </w:num>
  <w:num w:numId="15">
    <w:abstractNumId w:val="11"/>
  </w:num>
  <w:num w:numId="16">
    <w:abstractNumId w:val="22"/>
  </w:num>
  <w:num w:numId="17">
    <w:abstractNumId w:val="24"/>
  </w:num>
  <w:num w:numId="18">
    <w:abstractNumId w:val="3"/>
  </w:num>
  <w:num w:numId="19">
    <w:abstractNumId w:val="13"/>
  </w:num>
  <w:num w:numId="20">
    <w:abstractNumId w:val="19"/>
  </w:num>
  <w:num w:numId="21">
    <w:abstractNumId w:val="40"/>
  </w:num>
  <w:num w:numId="22">
    <w:abstractNumId w:val="27"/>
  </w:num>
  <w:num w:numId="23">
    <w:abstractNumId w:val="30"/>
  </w:num>
  <w:num w:numId="24">
    <w:abstractNumId w:val="38"/>
  </w:num>
  <w:num w:numId="25">
    <w:abstractNumId w:val="36"/>
  </w:num>
  <w:num w:numId="26">
    <w:abstractNumId w:val="18"/>
  </w:num>
  <w:num w:numId="27">
    <w:abstractNumId w:val="23"/>
  </w:num>
  <w:num w:numId="28">
    <w:abstractNumId w:val="37"/>
  </w:num>
  <w:num w:numId="29">
    <w:abstractNumId w:val="34"/>
  </w:num>
  <w:num w:numId="30">
    <w:abstractNumId w:val="0"/>
  </w:num>
  <w:num w:numId="31">
    <w:abstractNumId w:val="39"/>
  </w:num>
  <w:num w:numId="32">
    <w:abstractNumId w:val="35"/>
  </w:num>
  <w:num w:numId="33">
    <w:abstractNumId w:val="1"/>
  </w:num>
  <w:num w:numId="34">
    <w:abstractNumId w:val="21"/>
  </w:num>
  <w:num w:numId="35">
    <w:abstractNumId w:val="28"/>
  </w:num>
  <w:num w:numId="36">
    <w:abstractNumId w:val="6"/>
  </w:num>
  <w:num w:numId="37">
    <w:abstractNumId w:val="20"/>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42"/>
  </w:num>
  <w:num w:numId="41">
    <w:abstractNumId w:val="5"/>
  </w:num>
  <w:num w:numId="42">
    <w:abstractNumId w:val="32"/>
  </w:num>
  <w:num w:numId="43">
    <w:abstractNumId w:val="15"/>
  </w:num>
  <w:num w:numId="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8F1"/>
    <w:rsid w:val="00004D8D"/>
    <w:rsid w:val="00007FE0"/>
    <w:rsid w:val="00023DF8"/>
    <w:rsid w:val="00025F81"/>
    <w:rsid w:val="000343B2"/>
    <w:rsid w:val="000440AA"/>
    <w:rsid w:val="00044E9F"/>
    <w:rsid w:val="00051735"/>
    <w:rsid w:val="00051E1F"/>
    <w:rsid w:val="000602D8"/>
    <w:rsid w:val="0006240E"/>
    <w:rsid w:val="00062C56"/>
    <w:rsid w:val="000769B1"/>
    <w:rsid w:val="000B06F3"/>
    <w:rsid w:val="000C1F4C"/>
    <w:rsid w:val="000D54B0"/>
    <w:rsid w:val="000D6866"/>
    <w:rsid w:val="000D78AB"/>
    <w:rsid w:val="000E1986"/>
    <w:rsid w:val="00101040"/>
    <w:rsid w:val="00102D58"/>
    <w:rsid w:val="0012188C"/>
    <w:rsid w:val="0013213A"/>
    <w:rsid w:val="00135666"/>
    <w:rsid w:val="00136A81"/>
    <w:rsid w:val="001466AF"/>
    <w:rsid w:val="001473C5"/>
    <w:rsid w:val="0015281A"/>
    <w:rsid w:val="00173367"/>
    <w:rsid w:val="00182067"/>
    <w:rsid w:val="00186EE6"/>
    <w:rsid w:val="00193887"/>
    <w:rsid w:val="00196032"/>
    <w:rsid w:val="0019787B"/>
    <w:rsid w:val="001A0175"/>
    <w:rsid w:val="001A12CB"/>
    <w:rsid w:val="001A17CE"/>
    <w:rsid w:val="001B6804"/>
    <w:rsid w:val="001C6CC3"/>
    <w:rsid w:val="001F3A65"/>
    <w:rsid w:val="001F434F"/>
    <w:rsid w:val="00210481"/>
    <w:rsid w:val="00216A82"/>
    <w:rsid w:val="00232A45"/>
    <w:rsid w:val="002360F7"/>
    <w:rsid w:val="00242716"/>
    <w:rsid w:val="00263E46"/>
    <w:rsid w:val="00267023"/>
    <w:rsid w:val="002919AB"/>
    <w:rsid w:val="00291D4F"/>
    <w:rsid w:val="002942BD"/>
    <w:rsid w:val="00297584"/>
    <w:rsid w:val="00297B77"/>
    <w:rsid w:val="002C383F"/>
    <w:rsid w:val="002C5F6B"/>
    <w:rsid w:val="002D3D40"/>
    <w:rsid w:val="002D48A1"/>
    <w:rsid w:val="002D5A16"/>
    <w:rsid w:val="002E02C6"/>
    <w:rsid w:val="0031084A"/>
    <w:rsid w:val="0031105D"/>
    <w:rsid w:val="00314FBE"/>
    <w:rsid w:val="003174AE"/>
    <w:rsid w:val="00321601"/>
    <w:rsid w:val="003227D7"/>
    <w:rsid w:val="00331E4B"/>
    <w:rsid w:val="00332318"/>
    <w:rsid w:val="003646EB"/>
    <w:rsid w:val="00370B50"/>
    <w:rsid w:val="00381599"/>
    <w:rsid w:val="003855AD"/>
    <w:rsid w:val="003958F9"/>
    <w:rsid w:val="003B6292"/>
    <w:rsid w:val="003C05C5"/>
    <w:rsid w:val="003C3037"/>
    <w:rsid w:val="003C4233"/>
    <w:rsid w:val="003C4777"/>
    <w:rsid w:val="003C5909"/>
    <w:rsid w:val="003C66C3"/>
    <w:rsid w:val="003D061F"/>
    <w:rsid w:val="003E2DB0"/>
    <w:rsid w:val="003E4919"/>
    <w:rsid w:val="003F33BE"/>
    <w:rsid w:val="003F44FA"/>
    <w:rsid w:val="003F65D0"/>
    <w:rsid w:val="004053FD"/>
    <w:rsid w:val="00406A75"/>
    <w:rsid w:val="00407F8B"/>
    <w:rsid w:val="0041036F"/>
    <w:rsid w:val="00433C54"/>
    <w:rsid w:val="0043484B"/>
    <w:rsid w:val="00434DA4"/>
    <w:rsid w:val="00447157"/>
    <w:rsid w:val="00463EA4"/>
    <w:rsid w:val="00467248"/>
    <w:rsid w:val="004A305E"/>
    <w:rsid w:val="004C7017"/>
    <w:rsid w:val="004E5D2E"/>
    <w:rsid w:val="00540C87"/>
    <w:rsid w:val="00542028"/>
    <w:rsid w:val="00553E62"/>
    <w:rsid w:val="00564ED4"/>
    <w:rsid w:val="00571433"/>
    <w:rsid w:val="0057468E"/>
    <w:rsid w:val="00574CE5"/>
    <w:rsid w:val="00575EB1"/>
    <w:rsid w:val="0059664D"/>
    <w:rsid w:val="00597F6F"/>
    <w:rsid w:val="005A43DE"/>
    <w:rsid w:val="005A4E2B"/>
    <w:rsid w:val="005B40A1"/>
    <w:rsid w:val="005C0B87"/>
    <w:rsid w:val="005D1E33"/>
    <w:rsid w:val="005E2246"/>
    <w:rsid w:val="005E4167"/>
    <w:rsid w:val="005F1F0F"/>
    <w:rsid w:val="00603C8B"/>
    <w:rsid w:val="00620283"/>
    <w:rsid w:val="00623F28"/>
    <w:rsid w:val="006350D0"/>
    <w:rsid w:val="00674E12"/>
    <w:rsid w:val="00680EA2"/>
    <w:rsid w:val="0069148F"/>
    <w:rsid w:val="006918B5"/>
    <w:rsid w:val="006A1060"/>
    <w:rsid w:val="006A11CB"/>
    <w:rsid w:val="006B6D16"/>
    <w:rsid w:val="006C515C"/>
    <w:rsid w:val="006E282C"/>
    <w:rsid w:val="006E64D3"/>
    <w:rsid w:val="006F0AF8"/>
    <w:rsid w:val="006F41A9"/>
    <w:rsid w:val="006F7BCE"/>
    <w:rsid w:val="007145A9"/>
    <w:rsid w:val="00716A71"/>
    <w:rsid w:val="007260C3"/>
    <w:rsid w:val="00730B7E"/>
    <w:rsid w:val="00735189"/>
    <w:rsid w:val="00736205"/>
    <w:rsid w:val="007366D4"/>
    <w:rsid w:val="0074002D"/>
    <w:rsid w:val="0074725C"/>
    <w:rsid w:val="00763F11"/>
    <w:rsid w:val="0076701E"/>
    <w:rsid w:val="00775D6D"/>
    <w:rsid w:val="007807A5"/>
    <w:rsid w:val="00780B19"/>
    <w:rsid w:val="007B7E38"/>
    <w:rsid w:val="007F102F"/>
    <w:rsid w:val="0081682C"/>
    <w:rsid w:val="008241EF"/>
    <w:rsid w:val="008318F1"/>
    <w:rsid w:val="0088633F"/>
    <w:rsid w:val="008A2F1C"/>
    <w:rsid w:val="008A5902"/>
    <w:rsid w:val="008B2C73"/>
    <w:rsid w:val="008B46F4"/>
    <w:rsid w:val="008D2DD7"/>
    <w:rsid w:val="008F1C4C"/>
    <w:rsid w:val="008F383A"/>
    <w:rsid w:val="00903491"/>
    <w:rsid w:val="009117C6"/>
    <w:rsid w:val="00920A6C"/>
    <w:rsid w:val="00937A05"/>
    <w:rsid w:val="009473FC"/>
    <w:rsid w:val="0095105C"/>
    <w:rsid w:val="009551CF"/>
    <w:rsid w:val="00962A0D"/>
    <w:rsid w:val="0097121C"/>
    <w:rsid w:val="00974694"/>
    <w:rsid w:val="009A6002"/>
    <w:rsid w:val="009B45D7"/>
    <w:rsid w:val="009B4BEE"/>
    <w:rsid w:val="009C1DF2"/>
    <w:rsid w:val="009D23CE"/>
    <w:rsid w:val="009D38E7"/>
    <w:rsid w:val="009D6321"/>
    <w:rsid w:val="009E0199"/>
    <w:rsid w:val="009E3F26"/>
    <w:rsid w:val="009F6398"/>
    <w:rsid w:val="00A20ADA"/>
    <w:rsid w:val="00A241FC"/>
    <w:rsid w:val="00A31095"/>
    <w:rsid w:val="00A5037C"/>
    <w:rsid w:val="00A54225"/>
    <w:rsid w:val="00A56CAB"/>
    <w:rsid w:val="00A722CB"/>
    <w:rsid w:val="00A7646F"/>
    <w:rsid w:val="00A76C8F"/>
    <w:rsid w:val="00A775A7"/>
    <w:rsid w:val="00A84F5E"/>
    <w:rsid w:val="00A86545"/>
    <w:rsid w:val="00A931FA"/>
    <w:rsid w:val="00A971EA"/>
    <w:rsid w:val="00AB196B"/>
    <w:rsid w:val="00AD479F"/>
    <w:rsid w:val="00AE708C"/>
    <w:rsid w:val="00AF6F69"/>
    <w:rsid w:val="00AF7698"/>
    <w:rsid w:val="00B30B28"/>
    <w:rsid w:val="00B31B56"/>
    <w:rsid w:val="00B372E4"/>
    <w:rsid w:val="00B429CB"/>
    <w:rsid w:val="00B71161"/>
    <w:rsid w:val="00B907A3"/>
    <w:rsid w:val="00B91B80"/>
    <w:rsid w:val="00B963E2"/>
    <w:rsid w:val="00BA4EB8"/>
    <w:rsid w:val="00BA7A33"/>
    <w:rsid w:val="00BB1717"/>
    <w:rsid w:val="00BC04E9"/>
    <w:rsid w:val="00BC482F"/>
    <w:rsid w:val="00BD6C7C"/>
    <w:rsid w:val="00BE0DE0"/>
    <w:rsid w:val="00BE3FA5"/>
    <w:rsid w:val="00BF69D3"/>
    <w:rsid w:val="00C064E2"/>
    <w:rsid w:val="00C06748"/>
    <w:rsid w:val="00C1363B"/>
    <w:rsid w:val="00C20535"/>
    <w:rsid w:val="00C227C1"/>
    <w:rsid w:val="00C25281"/>
    <w:rsid w:val="00C365ED"/>
    <w:rsid w:val="00C36AE2"/>
    <w:rsid w:val="00C460F6"/>
    <w:rsid w:val="00C55A60"/>
    <w:rsid w:val="00C57283"/>
    <w:rsid w:val="00C65CA7"/>
    <w:rsid w:val="00C666A9"/>
    <w:rsid w:val="00C764DC"/>
    <w:rsid w:val="00C84F54"/>
    <w:rsid w:val="00C9023F"/>
    <w:rsid w:val="00C95B78"/>
    <w:rsid w:val="00CB2663"/>
    <w:rsid w:val="00CB4CA4"/>
    <w:rsid w:val="00CC55C1"/>
    <w:rsid w:val="00CC76DD"/>
    <w:rsid w:val="00CE0BDD"/>
    <w:rsid w:val="00CE6DB2"/>
    <w:rsid w:val="00CF2E57"/>
    <w:rsid w:val="00D2215F"/>
    <w:rsid w:val="00D42A04"/>
    <w:rsid w:val="00D56EDB"/>
    <w:rsid w:val="00D57161"/>
    <w:rsid w:val="00D6005C"/>
    <w:rsid w:val="00D65906"/>
    <w:rsid w:val="00D67617"/>
    <w:rsid w:val="00D71489"/>
    <w:rsid w:val="00D7405B"/>
    <w:rsid w:val="00D81619"/>
    <w:rsid w:val="00D9406C"/>
    <w:rsid w:val="00DA3AC1"/>
    <w:rsid w:val="00DB42CB"/>
    <w:rsid w:val="00DC0F4C"/>
    <w:rsid w:val="00DE079A"/>
    <w:rsid w:val="00DE0CF1"/>
    <w:rsid w:val="00DE10D4"/>
    <w:rsid w:val="00DE7ADD"/>
    <w:rsid w:val="00DF2CAF"/>
    <w:rsid w:val="00E015F6"/>
    <w:rsid w:val="00E13D9F"/>
    <w:rsid w:val="00E14FBB"/>
    <w:rsid w:val="00E32D44"/>
    <w:rsid w:val="00E53580"/>
    <w:rsid w:val="00E53A3C"/>
    <w:rsid w:val="00E55852"/>
    <w:rsid w:val="00E67BD9"/>
    <w:rsid w:val="00E73792"/>
    <w:rsid w:val="00E76569"/>
    <w:rsid w:val="00E83FE8"/>
    <w:rsid w:val="00E8772E"/>
    <w:rsid w:val="00E91A1C"/>
    <w:rsid w:val="00EA5EB3"/>
    <w:rsid w:val="00EA7140"/>
    <w:rsid w:val="00EB0265"/>
    <w:rsid w:val="00EB7EE8"/>
    <w:rsid w:val="00EF7699"/>
    <w:rsid w:val="00F37D4A"/>
    <w:rsid w:val="00F4510F"/>
    <w:rsid w:val="00F46E7F"/>
    <w:rsid w:val="00F477F2"/>
    <w:rsid w:val="00F5227F"/>
    <w:rsid w:val="00F66FDB"/>
    <w:rsid w:val="00F73845"/>
    <w:rsid w:val="00F83578"/>
    <w:rsid w:val="00F854C9"/>
    <w:rsid w:val="00F87492"/>
    <w:rsid w:val="00F94E2E"/>
    <w:rsid w:val="00FD4C24"/>
    <w:rsid w:val="00FE03B3"/>
    <w:rsid w:val="00FE1E01"/>
    <w:rsid w:val="00FE3BB2"/>
    <w:rsid w:val="00FE67D8"/>
    <w:rsid w:val="00FF6A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34B0F2"/>
  <w15:docId w15:val="{03AFBCB8-7AC9-4F19-8E71-A5E51E7FE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37C"/>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1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6B6D16"/>
    <w:pPr>
      <w:spacing w:after="160" w:line="259" w:lineRule="auto"/>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6B6D16"/>
    <w:pPr>
      <w:tabs>
        <w:tab w:val="center" w:pos="4513"/>
        <w:tab w:val="right" w:pos="9026"/>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6B6D16"/>
  </w:style>
  <w:style w:type="paragraph" w:styleId="Footer">
    <w:name w:val="footer"/>
    <w:basedOn w:val="Normal"/>
    <w:link w:val="FooterChar"/>
    <w:uiPriority w:val="99"/>
    <w:unhideWhenUsed/>
    <w:rsid w:val="006B6D16"/>
    <w:pPr>
      <w:tabs>
        <w:tab w:val="center" w:pos="4513"/>
        <w:tab w:val="right" w:pos="9026"/>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6B6D16"/>
  </w:style>
  <w:style w:type="paragraph" w:styleId="BalloonText">
    <w:name w:val="Balloon Text"/>
    <w:basedOn w:val="Normal"/>
    <w:link w:val="BalloonTextChar"/>
    <w:uiPriority w:val="99"/>
    <w:semiHidden/>
    <w:unhideWhenUsed/>
    <w:rsid w:val="008B2C73"/>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8B2C73"/>
    <w:rPr>
      <w:rFonts w:ascii="Tahoma" w:hAnsi="Tahoma" w:cs="Tahoma"/>
      <w:sz w:val="16"/>
      <w:szCs w:val="16"/>
    </w:rPr>
  </w:style>
  <w:style w:type="character" w:styleId="Hyperlink">
    <w:name w:val="Hyperlink"/>
    <w:basedOn w:val="DefaultParagraphFont"/>
    <w:uiPriority w:val="99"/>
    <w:unhideWhenUsed/>
    <w:rsid w:val="00BE0DE0"/>
    <w:rPr>
      <w:color w:val="0563C1" w:themeColor="hyperlink"/>
      <w:u w:val="single"/>
    </w:rPr>
  </w:style>
  <w:style w:type="character" w:styleId="CommentReference">
    <w:name w:val="annotation reference"/>
    <w:basedOn w:val="DefaultParagraphFont"/>
    <w:uiPriority w:val="99"/>
    <w:semiHidden/>
    <w:unhideWhenUsed/>
    <w:rsid w:val="002D5A16"/>
    <w:rPr>
      <w:sz w:val="16"/>
      <w:szCs w:val="16"/>
    </w:rPr>
  </w:style>
  <w:style w:type="paragraph" w:styleId="CommentText">
    <w:name w:val="annotation text"/>
    <w:basedOn w:val="Normal"/>
    <w:link w:val="CommentTextChar"/>
    <w:uiPriority w:val="99"/>
    <w:semiHidden/>
    <w:unhideWhenUsed/>
    <w:rsid w:val="002D5A16"/>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2D5A16"/>
    <w:rPr>
      <w:sz w:val="20"/>
      <w:szCs w:val="20"/>
    </w:rPr>
  </w:style>
  <w:style w:type="paragraph" w:styleId="CommentSubject">
    <w:name w:val="annotation subject"/>
    <w:basedOn w:val="CommentText"/>
    <w:next w:val="CommentText"/>
    <w:link w:val="CommentSubjectChar"/>
    <w:uiPriority w:val="99"/>
    <w:semiHidden/>
    <w:unhideWhenUsed/>
    <w:rsid w:val="002D5A16"/>
    <w:rPr>
      <w:b/>
      <w:bCs/>
    </w:rPr>
  </w:style>
  <w:style w:type="character" w:customStyle="1" w:styleId="CommentSubjectChar">
    <w:name w:val="Comment Subject Char"/>
    <w:basedOn w:val="CommentTextChar"/>
    <w:link w:val="CommentSubject"/>
    <w:uiPriority w:val="99"/>
    <w:semiHidden/>
    <w:rsid w:val="002D5A16"/>
    <w:rPr>
      <w:b/>
      <w:bCs/>
      <w:sz w:val="20"/>
      <w:szCs w:val="20"/>
    </w:rPr>
  </w:style>
  <w:style w:type="character" w:styleId="FollowedHyperlink">
    <w:name w:val="FollowedHyperlink"/>
    <w:basedOn w:val="DefaultParagraphFont"/>
    <w:uiPriority w:val="99"/>
    <w:semiHidden/>
    <w:unhideWhenUsed/>
    <w:rsid w:val="003E4919"/>
    <w:rPr>
      <w:color w:val="954F72" w:themeColor="followedHyperlink"/>
      <w:u w:val="single"/>
    </w:rPr>
  </w:style>
  <w:style w:type="character" w:styleId="PlaceholderText">
    <w:name w:val="Placeholder Text"/>
    <w:basedOn w:val="DefaultParagraphFont"/>
    <w:uiPriority w:val="99"/>
    <w:semiHidden/>
    <w:rsid w:val="0012188C"/>
    <w:rPr>
      <w:color w:val="808080"/>
    </w:rPr>
  </w:style>
  <w:style w:type="paragraph" w:styleId="NormalWeb">
    <w:name w:val="Normal (Web)"/>
    <w:basedOn w:val="Normal"/>
    <w:uiPriority w:val="99"/>
    <w:semiHidden/>
    <w:unhideWhenUsed/>
    <w:rsid w:val="00E8772E"/>
    <w:pPr>
      <w:spacing w:before="100" w:beforeAutospacing="1" w:after="100" w:afterAutospacing="1"/>
    </w:pPr>
    <w:rPr>
      <w:rFonts w:ascii="Times New Roman" w:eastAsia="Times New Roman" w:hAnsi="Times New Roman"/>
      <w:sz w:val="24"/>
      <w:szCs w:val="24"/>
      <w:lang w:eastAsia="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rsid w:val="00E8772E"/>
  </w:style>
  <w:style w:type="paragraph" w:customStyle="1" w:styleId="Default">
    <w:name w:val="Default"/>
    <w:rsid w:val="00BA4EB8"/>
    <w:pPr>
      <w:autoSpaceDE w:val="0"/>
      <w:autoSpaceDN w:val="0"/>
      <w:adjustRightInd w:val="0"/>
      <w:spacing w:after="0" w:line="240" w:lineRule="auto"/>
    </w:pPr>
    <w:rPr>
      <w:rFonts w:ascii="Arial" w:eastAsia="Times New Roman" w:hAnsi="Arial" w:cs="Arial"/>
      <w:color w:val="000000"/>
      <w:sz w:val="24"/>
      <w:szCs w:val="24"/>
      <w:lang w:eastAsia="en-GB"/>
    </w:rPr>
  </w:style>
  <w:style w:type="table" w:customStyle="1" w:styleId="TableGrid1">
    <w:name w:val="Table Grid1"/>
    <w:basedOn w:val="TableNormal"/>
    <w:next w:val="TableGrid"/>
    <w:uiPriority w:val="39"/>
    <w:rsid w:val="006C5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F44F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809636">
      <w:bodyDiv w:val="1"/>
      <w:marLeft w:val="0"/>
      <w:marRight w:val="0"/>
      <w:marTop w:val="0"/>
      <w:marBottom w:val="0"/>
      <w:divBdr>
        <w:top w:val="none" w:sz="0" w:space="0" w:color="auto"/>
        <w:left w:val="none" w:sz="0" w:space="0" w:color="auto"/>
        <w:bottom w:val="none" w:sz="0" w:space="0" w:color="auto"/>
        <w:right w:val="none" w:sz="0" w:space="0" w:color="auto"/>
      </w:divBdr>
    </w:div>
    <w:div w:id="334889306">
      <w:bodyDiv w:val="1"/>
      <w:marLeft w:val="0"/>
      <w:marRight w:val="0"/>
      <w:marTop w:val="0"/>
      <w:marBottom w:val="0"/>
      <w:divBdr>
        <w:top w:val="none" w:sz="0" w:space="0" w:color="auto"/>
        <w:left w:val="none" w:sz="0" w:space="0" w:color="auto"/>
        <w:bottom w:val="none" w:sz="0" w:space="0" w:color="auto"/>
        <w:right w:val="none" w:sz="0" w:space="0" w:color="auto"/>
      </w:divBdr>
      <w:divsChild>
        <w:div w:id="473259888">
          <w:marLeft w:val="446"/>
          <w:marRight w:val="0"/>
          <w:marTop w:val="0"/>
          <w:marBottom w:val="0"/>
          <w:divBdr>
            <w:top w:val="none" w:sz="0" w:space="0" w:color="auto"/>
            <w:left w:val="none" w:sz="0" w:space="0" w:color="auto"/>
            <w:bottom w:val="none" w:sz="0" w:space="0" w:color="auto"/>
            <w:right w:val="none" w:sz="0" w:space="0" w:color="auto"/>
          </w:divBdr>
        </w:div>
        <w:div w:id="1363633157">
          <w:marLeft w:val="446"/>
          <w:marRight w:val="0"/>
          <w:marTop w:val="0"/>
          <w:marBottom w:val="0"/>
          <w:divBdr>
            <w:top w:val="none" w:sz="0" w:space="0" w:color="auto"/>
            <w:left w:val="none" w:sz="0" w:space="0" w:color="auto"/>
            <w:bottom w:val="none" w:sz="0" w:space="0" w:color="auto"/>
            <w:right w:val="none" w:sz="0" w:space="0" w:color="auto"/>
          </w:divBdr>
        </w:div>
        <w:div w:id="1907378822">
          <w:marLeft w:val="446"/>
          <w:marRight w:val="0"/>
          <w:marTop w:val="0"/>
          <w:marBottom w:val="0"/>
          <w:divBdr>
            <w:top w:val="none" w:sz="0" w:space="0" w:color="auto"/>
            <w:left w:val="none" w:sz="0" w:space="0" w:color="auto"/>
            <w:bottom w:val="none" w:sz="0" w:space="0" w:color="auto"/>
            <w:right w:val="none" w:sz="0" w:space="0" w:color="auto"/>
          </w:divBdr>
        </w:div>
      </w:divsChild>
    </w:div>
    <w:div w:id="508372969">
      <w:bodyDiv w:val="1"/>
      <w:marLeft w:val="0"/>
      <w:marRight w:val="0"/>
      <w:marTop w:val="0"/>
      <w:marBottom w:val="0"/>
      <w:divBdr>
        <w:top w:val="none" w:sz="0" w:space="0" w:color="auto"/>
        <w:left w:val="none" w:sz="0" w:space="0" w:color="auto"/>
        <w:bottom w:val="none" w:sz="0" w:space="0" w:color="auto"/>
        <w:right w:val="none" w:sz="0" w:space="0" w:color="auto"/>
      </w:divBdr>
    </w:div>
    <w:div w:id="685595412">
      <w:bodyDiv w:val="1"/>
      <w:marLeft w:val="0"/>
      <w:marRight w:val="0"/>
      <w:marTop w:val="0"/>
      <w:marBottom w:val="0"/>
      <w:divBdr>
        <w:top w:val="none" w:sz="0" w:space="0" w:color="auto"/>
        <w:left w:val="none" w:sz="0" w:space="0" w:color="auto"/>
        <w:bottom w:val="none" w:sz="0" w:space="0" w:color="auto"/>
        <w:right w:val="none" w:sz="0" w:space="0" w:color="auto"/>
      </w:divBdr>
    </w:div>
    <w:div w:id="886797793">
      <w:bodyDiv w:val="1"/>
      <w:marLeft w:val="0"/>
      <w:marRight w:val="0"/>
      <w:marTop w:val="0"/>
      <w:marBottom w:val="0"/>
      <w:divBdr>
        <w:top w:val="none" w:sz="0" w:space="0" w:color="auto"/>
        <w:left w:val="none" w:sz="0" w:space="0" w:color="auto"/>
        <w:bottom w:val="none" w:sz="0" w:space="0" w:color="auto"/>
        <w:right w:val="none" w:sz="0" w:space="0" w:color="auto"/>
      </w:divBdr>
      <w:divsChild>
        <w:div w:id="1046178505">
          <w:marLeft w:val="446"/>
          <w:marRight w:val="0"/>
          <w:marTop w:val="0"/>
          <w:marBottom w:val="0"/>
          <w:divBdr>
            <w:top w:val="none" w:sz="0" w:space="0" w:color="auto"/>
            <w:left w:val="none" w:sz="0" w:space="0" w:color="auto"/>
            <w:bottom w:val="none" w:sz="0" w:space="0" w:color="auto"/>
            <w:right w:val="none" w:sz="0" w:space="0" w:color="auto"/>
          </w:divBdr>
        </w:div>
        <w:div w:id="1924869987">
          <w:marLeft w:val="446"/>
          <w:marRight w:val="0"/>
          <w:marTop w:val="0"/>
          <w:marBottom w:val="0"/>
          <w:divBdr>
            <w:top w:val="none" w:sz="0" w:space="0" w:color="auto"/>
            <w:left w:val="none" w:sz="0" w:space="0" w:color="auto"/>
            <w:bottom w:val="none" w:sz="0" w:space="0" w:color="auto"/>
            <w:right w:val="none" w:sz="0" w:space="0" w:color="auto"/>
          </w:divBdr>
        </w:div>
        <w:div w:id="1942882743">
          <w:marLeft w:val="446"/>
          <w:marRight w:val="0"/>
          <w:marTop w:val="0"/>
          <w:marBottom w:val="0"/>
          <w:divBdr>
            <w:top w:val="none" w:sz="0" w:space="0" w:color="auto"/>
            <w:left w:val="none" w:sz="0" w:space="0" w:color="auto"/>
            <w:bottom w:val="none" w:sz="0" w:space="0" w:color="auto"/>
            <w:right w:val="none" w:sz="0" w:space="0" w:color="auto"/>
          </w:divBdr>
        </w:div>
      </w:divsChild>
    </w:div>
    <w:div w:id="1606111157">
      <w:bodyDiv w:val="1"/>
      <w:marLeft w:val="0"/>
      <w:marRight w:val="0"/>
      <w:marTop w:val="0"/>
      <w:marBottom w:val="0"/>
      <w:divBdr>
        <w:top w:val="none" w:sz="0" w:space="0" w:color="auto"/>
        <w:left w:val="none" w:sz="0" w:space="0" w:color="auto"/>
        <w:bottom w:val="none" w:sz="0" w:space="0" w:color="auto"/>
        <w:right w:val="none" w:sz="0" w:space="0" w:color="auto"/>
      </w:divBdr>
      <w:divsChild>
        <w:div w:id="612322462">
          <w:marLeft w:val="0"/>
          <w:marRight w:val="0"/>
          <w:marTop w:val="0"/>
          <w:marBottom w:val="0"/>
          <w:divBdr>
            <w:top w:val="none" w:sz="0" w:space="0" w:color="auto"/>
            <w:left w:val="none" w:sz="0" w:space="0" w:color="auto"/>
            <w:bottom w:val="none" w:sz="0" w:space="0" w:color="auto"/>
            <w:right w:val="none" w:sz="0" w:space="0" w:color="auto"/>
          </w:divBdr>
          <w:divsChild>
            <w:div w:id="2017537575">
              <w:marLeft w:val="0"/>
              <w:marRight w:val="0"/>
              <w:marTop w:val="0"/>
              <w:marBottom w:val="0"/>
              <w:divBdr>
                <w:top w:val="none" w:sz="0" w:space="0" w:color="auto"/>
                <w:left w:val="none" w:sz="0" w:space="0" w:color="auto"/>
                <w:bottom w:val="none" w:sz="0" w:space="0" w:color="auto"/>
                <w:right w:val="none" w:sz="0" w:space="0" w:color="auto"/>
              </w:divBdr>
              <w:divsChild>
                <w:div w:id="1854684778">
                  <w:marLeft w:val="0"/>
                  <w:marRight w:val="0"/>
                  <w:marTop w:val="0"/>
                  <w:marBottom w:val="0"/>
                  <w:divBdr>
                    <w:top w:val="none" w:sz="0" w:space="0" w:color="auto"/>
                    <w:left w:val="none" w:sz="0" w:space="0" w:color="auto"/>
                    <w:bottom w:val="none" w:sz="0" w:space="0" w:color="auto"/>
                    <w:right w:val="none" w:sz="0" w:space="0" w:color="auto"/>
                  </w:divBdr>
                  <w:divsChild>
                    <w:div w:id="626854585">
                      <w:marLeft w:val="0"/>
                      <w:marRight w:val="0"/>
                      <w:marTop w:val="0"/>
                      <w:marBottom w:val="0"/>
                      <w:divBdr>
                        <w:top w:val="none" w:sz="0" w:space="0" w:color="auto"/>
                        <w:left w:val="none" w:sz="0" w:space="0" w:color="auto"/>
                        <w:bottom w:val="none" w:sz="0" w:space="0" w:color="auto"/>
                        <w:right w:val="none" w:sz="0" w:space="0" w:color="auto"/>
                      </w:divBdr>
                      <w:divsChild>
                        <w:div w:id="718163667">
                          <w:marLeft w:val="0"/>
                          <w:marRight w:val="0"/>
                          <w:marTop w:val="0"/>
                          <w:marBottom w:val="0"/>
                          <w:divBdr>
                            <w:top w:val="none" w:sz="0" w:space="0" w:color="auto"/>
                            <w:left w:val="none" w:sz="0" w:space="0" w:color="auto"/>
                            <w:bottom w:val="none" w:sz="0" w:space="0" w:color="auto"/>
                            <w:right w:val="none" w:sz="0" w:space="0" w:color="auto"/>
                          </w:divBdr>
                          <w:divsChild>
                            <w:div w:id="942687428">
                              <w:marLeft w:val="0"/>
                              <w:marRight w:val="0"/>
                              <w:marTop w:val="0"/>
                              <w:marBottom w:val="0"/>
                              <w:divBdr>
                                <w:top w:val="none" w:sz="0" w:space="0" w:color="auto"/>
                                <w:left w:val="none" w:sz="0" w:space="0" w:color="auto"/>
                                <w:bottom w:val="none" w:sz="0" w:space="0" w:color="auto"/>
                                <w:right w:val="none" w:sz="0" w:space="0" w:color="auto"/>
                              </w:divBdr>
                              <w:divsChild>
                                <w:div w:id="563873090">
                                  <w:marLeft w:val="0"/>
                                  <w:marRight w:val="0"/>
                                  <w:marTop w:val="0"/>
                                  <w:marBottom w:val="0"/>
                                  <w:divBdr>
                                    <w:top w:val="none" w:sz="0" w:space="0" w:color="auto"/>
                                    <w:left w:val="none" w:sz="0" w:space="0" w:color="auto"/>
                                    <w:bottom w:val="none" w:sz="0" w:space="0" w:color="auto"/>
                                    <w:right w:val="none" w:sz="0" w:space="0" w:color="auto"/>
                                  </w:divBdr>
                                  <w:divsChild>
                                    <w:div w:id="1504592625">
                                      <w:marLeft w:val="0"/>
                                      <w:marRight w:val="0"/>
                                      <w:marTop w:val="0"/>
                                      <w:marBottom w:val="0"/>
                                      <w:divBdr>
                                        <w:top w:val="none" w:sz="0" w:space="0" w:color="auto"/>
                                        <w:left w:val="none" w:sz="0" w:space="0" w:color="auto"/>
                                        <w:bottom w:val="none" w:sz="0" w:space="0" w:color="auto"/>
                                        <w:right w:val="none" w:sz="0" w:space="0" w:color="auto"/>
                                      </w:divBdr>
                                      <w:divsChild>
                                        <w:div w:id="2111386046">
                                          <w:marLeft w:val="0"/>
                                          <w:marRight w:val="0"/>
                                          <w:marTop w:val="0"/>
                                          <w:marBottom w:val="0"/>
                                          <w:divBdr>
                                            <w:top w:val="none" w:sz="0" w:space="0" w:color="auto"/>
                                            <w:left w:val="none" w:sz="0" w:space="0" w:color="auto"/>
                                            <w:bottom w:val="none" w:sz="0" w:space="0" w:color="auto"/>
                                            <w:right w:val="none" w:sz="0" w:space="0" w:color="auto"/>
                                          </w:divBdr>
                                          <w:divsChild>
                                            <w:div w:id="1011492713">
                                              <w:marLeft w:val="0"/>
                                              <w:marRight w:val="0"/>
                                              <w:marTop w:val="0"/>
                                              <w:marBottom w:val="0"/>
                                              <w:divBdr>
                                                <w:top w:val="none" w:sz="0" w:space="0" w:color="auto"/>
                                                <w:left w:val="none" w:sz="0" w:space="0" w:color="auto"/>
                                                <w:bottom w:val="none" w:sz="0" w:space="0" w:color="auto"/>
                                                <w:right w:val="none" w:sz="0" w:space="0" w:color="auto"/>
                                              </w:divBdr>
                                              <w:divsChild>
                                                <w:div w:id="704451984">
                                                  <w:marLeft w:val="0"/>
                                                  <w:marRight w:val="0"/>
                                                  <w:marTop w:val="0"/>
                                                  <w:marBottom w:val="0"/>
                                                  <w:divBdr>
                                                    <w:top w:val="none" w:sz="0" w:space="0" w:color="auto"/>
                                                    <w:left w:val="none" w:sz="0" w:space="0" w:color="auto"/>
                                                    <w:bottom w:val="none" w:sz="0" w:space="0" w:color="auto"/>
                                                    <w:right w:val="none" w:sz="0" w:space="0" w:color="auto"/>
                                                  </w:divBdr>
                                                  <w:divsChild>
                                                    <w:div w:id="1862161842">
                                                      <w:marLeft w:val="0"/>
                                                      <w:marRight w:val="0"/>
                                                      <w:marTop w:val="0"/>
                                                      <w:marBottom w:val="0"/>
                                                      <w:divBdr>
                                                        <w:top w:val="none" w:sz="0" w:space="0" w:color="auto"/>
                                                        <w:left w:val="none" w:sz="0" w:space="0" w:color="auto"/>
                                                        <w:bottom w:val="none" w:sz="0" w:space="0" w:color="auto"/>
                                                        <w:right w:val="none" w:sz="0" w:space="0" w:color="auto"/>
                                                      </w:divBdr>
                                                      <w:divsChild>
                                                        <w:div w:id="1199664105">
                                                          <w:marLeft w:val="0"/>
                                                          <w:marRight w:val="0"/>
                                                          <w:marTop w:val="0"/>
                                                          <w:marBottom w:val="0"/>
                                                          <w:divBdr>
                                                            <w:top w:val="none" w:sz="0" w:space="0" w:color="auto"/>
                                                            <w:left w:val="none" w:sz="0" w:space="0" w:color="auto"/>
                                                            <w:bottom w:val="none" w:sz="0" w:space="0" w:color="auto"/>
                                                            <w:right w:val="none" w:sz="0" w:space="0" w:color="auto"/>
                                                          </w:divBdr>
                                                          <w:divsChild>
                                                            <w:div w:id="1122184617">
                                                              <w:marLeft w:val="0"/>
                                                              <w:marRight w:val="0"/>
                                                              <w:marTop w:val="0"/>
                                                              <w:marBottom w:val="0"/>
                                                              <w:divBdr>
                                                                <w:top w:val="none" w:sz="0" w:space="0" w:color="auto"/>
                                                                <w:left w:val="none" w:sz="0" w:space="0" w:color="auto"/>
                                                                <w:bottom w:val="none" w:sz="0" w:space="0" w:color="auto"/>
                                                                <w:right w:val="none" w:sz="0" w:space="0" w:color="auto"/>
                                                              </w:divBdr>
                                                              <w:divsChild>
                                                                <w:div w:id="1814717348">
                                                                  <w:marLeft w:val="0"/>
                                                                  <w:marRight w:val="0"/>
                                                                  <w:marTop w:val="0"/>
                                                                  <w:marBottom w:val="0"/>
                                                                  <w:divBdr>
                                                                    <w:top w:val="none" w:sz="0" w:space="0" w:color="auto"/>
                                                                    <w:left w:val="none" w:sz="0" w:space="0" w:color="auto"/>
                                                                    <w:bottom w:val="none" w:sz="0" w:space="0" w:color="auto"/>
                                                                    <w:right w:val="none" w:sz="0" w:space="0" w:color="auto"/>
                                                                  </w:divBdr>
                                                                  <w:divsChild>
                                                                    <w:div w:id="1829202831">
                                                                      <w:marLeft w:val="0"/>
                                                                      <w:marRight w:val="0"/>
                                                                      <w:marTop w:val="0"/>
                                                                      <w:marBottom w:val="0"/>
                                                                      <w:divBdr>
                                                                        <w:top w:val="none" w:sz="0" w:space="0" w:color="auto"/>
                                                                        <w:left w:val="none" w:sz="0" w:space="0" w:color="auto"/>
                                                                        <w:bottom w:val="none" w:sz="0" w:space="0" w:color="auto"/>
                                                                        <w:right w:val="none" w:sz="0" w:space="0" w:color="auto"/>
                                                                      </w:divBdr>
                                                                      <w:divsChild>
                                                                        <w:div w:id="33431123">
                                                                          <w:marLeft w:val="0"/>
                                                                          <w:marRight w:val="0"/>
                                                                          <w:marTop w:val="0"/>
                                                                          <w:marBottom w:val="0"/>
                                                                          <w:divBdr>
                                                                            <w:top w:val="none" w:sz="0" w:space="0" w:color="auto"/>
                                                                            <w:left w:val="none" w:sz="0" w:space="0" w:color="auto"/>
                                                                            <w:bottom w:val="none" w:sz="0" w:space="0" w:color="auto"/>
                                                                            <w:right w:val="none" w:sz="0" w:space="0" w:color="auto"/>
                                                                          </w:divBdr>
                                                                          <w:divsChild>
                                                                            <w:div w:id="328873778">
                                                                              <w:marLeft w:val="0"/>
                                                                              <w:marRight w:val="0"/>
                                                                              <w:marTop w:val="0"/>
                                                                              <w:marBottom w:val="0"/>
                                                                              <w:divBdr>
                                                                                <w:top w:val="none" w:sz="0" w:space="0" w:color="auto"/>
                                                                                <w:left w:val="none" w:sz="0" w:space="0" w:color="auto"/>
                                                                                <w:bottom w:val="none" w:sz="0" w:space="0" w:color="auto"/>
                                                                                <w:right w:val="none" w:sz="0" w:space="0" w:color="auto"/>
                                                                              </w:divBdr>
                                                                              <w:divsChild>
                                                                                <w:div w:id="1437863751">
                                                                                  <w:marLeft w:val="0"/>
                                                                                  <w:marRight w:val="0"/>
                                                                                  <w:marTop w:val="0"/>
                                                                                  <w:marBottom w:val="0"/>
                                                                                  <w:divBdr>
                                                                                    <w:top w:val="none" w:sz="0" w:space="0" w:color="auto"/>
                                                                                    <w:left w:val="none" w:sz="0" w:space="0" w:color="auto"/>
                                                                                    <w:bottom w:val="none" w:sz="0" w:space="0" w:color="auto"/>
                                                                                    <w:right w:val="none" w:sz="0" w:space="0" w:color="auto"/>
                                                                                  </w:divBdr>
                                                                                  <w:divsChild>
                                                                                    <w:div w:id="1970472205">
                                                                                      <w:marLeft w:val="0"/>
                                                                                      <w:marRight w:val="0"/>
                                                                                      <w:marTop w:val="0"/>
                                                                                      <w:marBottom w:val="0"/>
                                                                                      <w:divBdr>
                                                                                        <w:top w:val="none" w:sz="0" w:space="0" w:color="auto"/>
                                                                                        <w:left w:val="none" w:sz="0" w:space="0" w:color="auto"/>
                                                                                        <w:bottom w:val="none" w:sz="0" w:space="0" w:color="auto"/>
                                                                                        <w:right w:val="none" w:sz="0" w:space="0" w:color="auto"/>
                                                                                      </w:divBdr>
                                                                                      <w:divsChild>
                                                                                        <w:div w:id="139011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8537599">
      <w:bodyDiv w:val="1"/>
      <w:marLeft w:val="0"/>
      <w:marRight w:val="0"/>
      <w:marTop w:val="0"/>
      <w:marBottom w:val="0"/>
      <w:divBdr>
        <w:top w:val="none" w:sz="0" w:space="0" w:color="auto"/>
        <w:left w:val="none" w:sz="0" w:space="0" w:color="auto"/>
        <w:bottom w:val="none" w:sz="0" w:space="0" w:color="auto"/>
        <w:right w:val="none" w:sz="0" w:space="0" w:color="auto"/>
      </w:divBdr>
    </w:div>
    <w:div w:id="1965623394">
      <w:bodyDiv w:val="1"/>
      <w:marLeft w:val="0"/>
      <w:marRight w:val="0"/>
      <w:marTop w:val="0"/>
      <w:marBottom w:val="0"/>
      <w:divBdr>
        <w:top w:val="none" w:sz="0" w:space="0" w:color="auto"/>
        <w:left w:val="none" w:sz="0" w:space="0" w:color="auto"/>
        <w:bottom w:val="none" w:sz="0" w:space="0" w:color="auto"/>
        <w:right w:val="none" w:sz="0" w:space="0" w:color="auto"/>
      </w:divBdr>
    </w:div>
    <w:div w:id="202015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8.png"/><Relationship Id="rId10" Type="http://schemas.openxmlformats.org/officeDocument/2006/relationships/diagramData" Target="diagrams/data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diagramDrawing" Target="diagrams/drawing1.xml"/><Relationship Id="rId22"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C8F01AD-EE7A-4C40-BC90-D0977A9325A8}" type="doc">
      <dgm:prSet loTypeId="urn:microsoft.com/office/officeart/2005/8/layout/pyramid4" loCatId="relationship" qsTypeId="urn:microsoft.com/office/officeart/2005/8/quickstyle/simple1" qsCatId="simple" csTypeId="urn:microsoft.com/office/officeart/2005/8/colors/accent1_2" csCatId="accent1" phldr="1"/>
      <dgm:spPr/>
      <dgm:t>
        <a:bodyPr/>
        <a:lstStyle/>
        <a:p>
          <a:endParaRPr lang="en-GB"/>
        </a:p>
      </dgm:t>
    </dgm:pt>
    <dgm:pt modelId="{E8BA1641-B048-4188-8774-BCC1C058DD29}">
      <dgm:prSet phldrT="[Text]" custT="1"/>
      <dgm:spPr>
        <a:solidFill>
          <a:schemeClr val="accent4">
            <a:lumMod val="20000"/>
            <a:lumOff val="80000"/>
          </a:schemeClr>
        </a:solidFill>
      </dgm:spPr>
      <dgm:t>
        <a:bodyPr/>
        <a:lstStyle/>
        <a:p>
          <a:r>
            <a:rPr lang="en-GB" sz="1400" b="1" dirty="0" smtClean="0">
              <a:solidFill>
                <a:schemeClr val="tx1"/>
              </a:solidFill>
              <a:latin typeface="Arial" panose="020B0604020202020204" pitchFamily="34" charset="0"/>
              <a:cs typeface="Arial" panose="020B0604020202020204" pitchFamily="34" charset="0"/>
            </a:rPr>
            <a:t>Family and  Carers </a:t>
          </a:r>
          <a:endParaRPr lang="en-GB" sz="1400" b="1" dirty="0">
            <a:solidFill>
              <a:schemeClr val="tx1"/>
            </a:solidFill>
            <a:latin typeface="Arial" panose="020B0604020202020204" pitchFamily="34" charset="0"/>
            <a:cs typeface="Arial" panose="020B0604020202020204" pitchFamily="34" charset="0"/>
          </a:endParaRPr>
        </a:p>
      </dgm:t>
    </dgm:pt>
    <dgm:pt modelId="{AB229B87-0907-433E-8766-66A2AEF2E6FB}" type="parTrans" cxnId="{760DC518-E5FD-4ADF-870C-7907BD327235}">
      <dgm:prSet/>
      <dgm:spPr/>
      <dgm:t>
        <a:bodyPr/>
        <a:lstStyle/>
        <a:p>
          <a:endParaRPr lang="en-GB"/>
        </a:p>
      </dgm:t>
    </dgm:pt>
    <dgm:pt modelId="{F04532C7-FA32-4EB3-88CB-8C17452B7168}" type="sibTrans" cxnId="{760DC518-E5FD-4ADF-870C-7907BD327235}">
      <dgm:prSet/>
      <dgm:spPr/>
      <dgm:t>
        <a:bodyPr/>
        <a:lstStyle/>
        <a:p>
          <a:endParaRPr lang="en-GB"/>
        </a:p>
      </dgm:t>
    </dgm:pt>
    <dgm:pt modelId="{C2CBF626-4DC2-41CE-A065-E28533980B6E}">
      <dgm:prSet phldrT="[Text]" custT="1"/>
      <dgm:spPr>
        <a:solidFill>
          <a:schemeClr val="accent4">
            <a:lumMod val="40000"/>
            <a:lumOff val="60000"/>
          </a:schemeClr>
        </a:solidFill>
      </dgm:spPr>
      <dgm:t>
        <a:bodyPr/>
        <a:lstStyle/>
        <a:p>
          <a:r>
            <a:rPr lang="en-GB" sz="1400" b="1" dirty="0" smtClean="0">
              <a:solidFill>
                <a:schemeClr val="tx1"/>
              </a:solidFill>
              <a:latin typeface="Arial" panose="020B0604020202020204" pitchFamily="34" charset="0"/>
              <a:cs typeface="Arial" panose="020B0604020202020204" pitchFamily="34" charset="0"/>
            </a:rPr>
            <a:t>Primary Care</a:t>
          </a:r>
          <a:endParaRPr lang="en-GB" sz="1400" b="1" dirty="0">
            <a:solidFill>
              <a:schemeClr val="tx1"/>
            </a:solidFill>
            <a:latin typeface="Arial" panose="020B0604020202020204" pitchFamily="34" charset="0"/>
            <a:cs typeface="Arial" panose="020B0604020202020204" pitchFamily="34" charset="0"/>
          </a:endParaRPr>
        </a:p>
      </dgm:t>
    </dgm:pt>
    <dgm:pt modelId="{EF00C03B-C298-4BC1-B31A-BD3A86DB16D6}" type="parTrans" cxnId="{05E63AFF-5F9D-4020-96BC-BBFC47250C10}">
      <dgm:prSet/>
      <dgm:spPr/>
      <dgm:t>
        <a:bodyPr/>
        <a:lstStyle/>
        <a:p>
          <a:endParaRPr lang="en-GB"/>
        </a:p>
      </dgm:t>
    </dgm:pt>
    <dgm:pt modelId="{5A5495DE-C2DB-4465-B8E2-45D46556D58F}" type="sibTrans" cxnId="{05E63AFF-5F9D-4020-96BC-BBFC47250C10}">
      <dgm:prSet/>
      <dgm:spPr/>
      <dgm:t>
        <a:bodyPr/>
        <a:lstStyle/>
        <a:p>
          <a:endParaRPr lang="en-GB"/>
        </a:p>
      </dgm:t>
    </dgm:pt>
    <dgm:pt modelId="{D61CA211-CF15-4D92-B291-E63B441B77AC}">
      <dgm:prSet phldrT="[Text]" custT="1"/>
      <dgm:spPr>
        <a:solidFill>
          <a:schemeClr val="accent6">
            <a:lumMod val="40000"/>
            <a:lumOff val="60000"/>
          </a:schemeClr>
        </a:solidFill>
      </dgm:spPr>
      <dgm:t>
        <a:bodyPr/>
        <a:lstStyle/>
        <a:p>
          <a:r>
            <a:rPr lang="en-GB" sz="1600" b="1" dirty="0" smtClean="0">
              <a:solidFill>
                <a:schemeClr val="tx1"/>
              </a:solidFill>
              <a:latin typeface="Arial" panose="020B0604020202020204" pitchFamily="34" charset="0"/>
              <a:cs typeface="Arial" panose="020B0604020202020204" pitchFamily="34" charset="0"/>
            </a:rPr>
            <a:t>Patient</a:t>
          </a:r>
          <a:endParaRPr lang="en-GB" sz="1600" b="1" dirty="0">
            <a:solidFill>
              <a:schemeClr val="tx1"/>
            </a:solidFill>
            <a:latin typeface="Arial" panose="020B0604020202020204" pitchFamily="34" charset="0"/>
            <a:cs typeface="Arial" panose="020B0604020202020204" pitchFamily="34" charset="0"/>
          </a:endParaRPr>
        </a:p>
      </dgm:t>
    </dgm:pt>
    <dgm:pt modelId="{323731D6-9644-49FA-9C66-03ADE1682249}" type="parTrans" cxnId="{0AD42173-6AE3-443F-8A9B-C4658750204A}">
      <dgm:prSet/>
      <dgm:spPr/>
      <dgm:t>
        <a:bodyPr/>
        <a:lstStyle/>
        <a:p>
          <a:endParaRPr lang="en-GB"/>
        </a:p>
      </dgm:t>
    </dgm:pt>
    <dgm:pt modelId="{A20B91FD-4339-419B-B7F5-0D651A4FA3F1}" type="sibTrans" cxnId="{0AD42173-6AE3-443F-8A9B-C4658750204A}">
      <dgm:prSet/>
      <dgm:spPr/>
      <dgm:t>
        <a:bodyPr/>
        <a:lstStyle/>
        <a:p>
          <a:endParaRPr lang="en-GB"/>
        </a:p>
      </dgm:t>
    </dgm:pt>
    <dgm:pt modelId="{7628D7C7-FC6E-455A-A47E-8251A521C413}">
      <dgm:prSet phldrT="[Text]" custT="1"/>
      <dgm:spPr>
        <a:solidFill>
          <a:schemeClr val="accent1">
            <a:lumMod val="40000"/>
            <a:lumOff val="60000"/>
          </a:schemeClr>
        </a:solidFill>
      </dgm:spPr>
      <dgm:t>
        <a:bodyPr/>
        <a:lstStyle/>
        <a:p>
          <a:r>
            <a:rPr lang="en-GB" sz="1200" b="1" dirty="0" smtClean="0">
              <a:solidFill>
                <a:schemeClr val="tx1"/>
              </a:solidFill>
              <a:latin typeface="Arial" panose="020B0604020202020204" pitchFamily="34" charset="0"/>
              <a:cs typeface="Arial" panose="020B0604020202020204" pitchFamily="34" charset="0"/>
            </a:rPr>
            <a:t>Local Community </a:t>
          </a:r>
          <a:endParaRPr lang="en-GB" sz="1200" b="1" dirty="0">
            <a:solidFill>
              <a:schemeClr val="tx1"/>
            </a:solidFill>
            <a:latin typeface="Arial" panose="020B0604020202020204" pitchFamily="34" charset="0"/>
            <a:cs typeface="Arial" panose="020B0604020202020204" pitchFamily="34" charset="0"/>
          </a:endParaRPr>
        </a:p>
      </dgm:t>
    </dgm:pt>
    <dgm:pt modelId="{F3CB13B2-3E56-4A91-9312-DB3460EC7B3C}" type="parTrans" cxnId="{E6FF728E-42E1-48E4-9489-CB0220087D3D}">
      <dgm:prSet/>
      <dgm:spPr/>
      <dgm:t>
        <a:bodyPr/>
        <a:lstStyle/>
        <a:p>
          <a:endParaRPr lang="en-GB"/>
        </a:p>
      </dgm:t>
    </dgm:pt>
    <dgm:pt modelId="{57F818A3-8797-4C9B-961D-5BFB54DB36C0}" type="sibTrans" cxnId="{E6FF728E-42E1-48E4-9489-CB0220087D3D}">
      <dgm:prSet/>
      <dgm:spPr/>
      <dgm:t>
        <a:bodyPr/>
        <a:lstStyle/>
        <a:p>
          <a:endParaRPr lang="en-GB"/>
        </a:p>
      </dgm:t>
    </dgm:pt>
    <dgm:pt modelId="{5065D2B9-C34F-4F09-9594-8646A25258F8}" type="pres">
      <dgm:prSet presAssocID="{2C8F01AD-EE7A-4C40-BC90-D0977A9325A8}" presName="compositeShape" presStyleCnt="0">
        <dgm:presLayoutVars>
          <dgm:chMax val="9"/>
          <dgm:dir/>
          <dgm:resizeHandles val="exact"/>
        </dgm:presLayoutVars>
      </dgm:prSet>
      <dgm:spPr/>
      <dgm:t>
        <a:bodyPr/>
        <a:lstStyle/>
        <a:p>
          <a:endParaRPr lang="en-GB"/>
        </a:p>
      </dgm:t>
    </dgm:pt>
    <dgm:pt modelId="{39F4BF31-2011-45A5-BEE4-903806C6B0A4}" type="pres">
      <dgm:prSet presAssocID="{2C8F01AD-EE7A-4C40-BC90-D0977A9325A8}" presName="triangle1" presStyleLbl="node1" presStyleIdx="0" presStyleCnt="4">
        <dgm:presLayoutVars>
          <dgm:bulletEnabled val="1"/>
        </dgm:presLayoutVars>
      </dgm:prSet>
      <dgm:spPr/>
      <dgm:t>
        <a:bodyPr/>
        <a:lstStyle/>
        <a:p>
          <a:endParaRPr lang="en-GB"/>
        </a:p>
      </dgm:t>
    </dgm:pt>
    <dgm:pt modelId="{8F1B4098-5AEF-48B5-BBFB-C0AEE29D5884}" type="pres">
      <dgm:prSet presAssocID="{2C8F01AD-EE7A-4C40-BC90-D0977A9325A8}" presName="triangle2" presStyleLbl="node1" presStyleIdx="1" presStyleCnt="4">
        <dgm:presLayoutVars>
          <dgm:bulletEnabled val="1"/>
        </dgm:presLayoutVars>
      </dgm:prSet>
      <dgm:spPr/>
      <dgm:t>
        <a:bodyPr/>
        <a:lstStyle/>
        <a:p>
          <a:endParaRPr lang="en-GB"/>
        </a:p>
      </dgm:t>
    </dgm:pt>
    <dgm:pt modelId="{EE627B0C-CE7E-479F-B978-CF162E926C77}" type="pres">
      <dgm:prSet presAssocID="{2C8F01AD-EE7A-4C40-BC90-D0977A9325A8}" presName="triangle3" presStyleLbl="node1" presStyleIdx="2" presStyleCnt="4">
        <dgm:presLayoutVars>
          <dgm:bulletEnabled val="1"/>
        </dgm:presLayoutVars>
      </dgm:prSet>
      <dgm:spPr/>
      <dgm:t>
        <a:bodyPr/>
        <a:lstStyle/>
        <a:p>
          <a:endParaRPr lang="en-GB"/>
        </a:p>
      </dgm:t>
    </dgm:pt>
    <dgm:pt modelId="{DA0A6CB7-7C13-4C35-A859-353738E6C234}" type="pres">
      <dgm:prSet presAssocID="{2C8F01AD-EE7A-4C40-BC90-D0977A9325A8}" presName="triangle4" presStyleLbl="node1" presStyleIdx="3" presStyleCnt="4">
        <dgm:presLayoutVars>
          <dgm:bulletEnabled val="1"/>
        </dgm:presLayoutVars>
      </dgm:prSet>
      <dgm:spPr/>
      <dgm:t>
        <a:bodyPr/>
        <a:lstStyle/>
        <a:p>
          <a:endParaRPr lang="en-GB"/>
        </a:p>
      </dgm:t>
    </dgm:pt>
  </dgm:ptLst>
  <dgm:cxnLst>
    <dgm:cxn modelId="{760DC518-E5FD-4ADF-870C-7907BD327235}" srcId="{2C8F01AD-EE7A-4C40-BC90-D0977A9325A8}" destId="{E8BA1641-B048-4188-8774-BCC1C058DD29}" srcOrd="0" destOrd="0" parTransId="{AB229B87-0907-433E-8766-66A2AEF2E6FB}" sibTransId="{F04532C7-FA32-4EB3-88CB-8C17452B7168}"/>
    <dgm:cxn modelId="{05E63AFF-5F9D-4020-96BC-BBFC47250C10}" srcId="{2C8F01AD-EE7A-4C40-BC90-D0977A9325A8}" destId="{C2CBF626-4DC2-41CE-A065-E28533980B6E}" srcOrd="1" destOrd="0" parTransId="{EF00C03B-C298-4BC1-B31A-BD3A86DB16D6}" sibTransId="{5A5495DE-C2DB-4465-B8E2-45D46556D58F}"/>
    <dgm:cxn modelId="{1A59BD64-198F-4674-BEEB-517C2518871A}" type="presOf" srcId="{D61CA211-CF15-4D92-B291-E63B441B77AC}" destId="{EE627B0C-CE7E-479F-B978-CF162E926C77}" srcOrd="0" destOrd="0" presId="urn:microsoft.com/office/officeart/2005/8/layout/pyramid4"/>
    <dgm:cxn modelId="{C6A683DC-13D5-4E31-990E-F1D8BC49BD53}" type="presOf" srcId="{E8BA1641-B048-4188-8774-BCC1C058DD29}" destId="{39F4BF31-2011-45A5-BEE4-903806C6B0A4}" srcOrd="0" destOrd="0" presId="urn:microsoft.com/office/officeart/2005/8/layout/pyramid4"/>
    <dgm:cxn modelId="{E6FF728E-42E1-48E4-9489-CB0220087D3D}" srcId="{2C8F01AD-EE7A-4C40-BC90-D0977A9325A8}" destId="{7628D7C7-FC6E-455A-A47E-8251A521C413}" srcOrd="3" destOrd="0" parTransId="{F3CB13B2-3E56-4A91-9312-DB3460EC7B3C}" sibTransId="{57F818A3-8797-4C9B-961D-5BFB54DB36C0}"/>
    <dgm:cxn modelId="{E793887A-D93C-4FE7-A292-39A2FFDC97FE}" type="presOf" srcId="{2C8F01AD-EE7A-4C40-BC90-D0977A9325A8}" destId="{5065D2B9-C34F-4F09-9594-8646A25258F8}" srcOrd="0" destOrd="0" presId="urn:microsoft.com/office/officeart/2005/8/layout/pyramid4"/>
    <dgm:cxn modelId="{1B24FCFD-B337-4EDC-9CEA-3595AD85E4B8}" type="presOf" srcId="{7628D7C7-FC6E-455A-A47E-8251A521C413}" destId="{DA0A6CB7-7C13-4C35-A859-353738E6C234}" srcOrd="0" destOrd="0" presId="urn:microsoft.com/office/officeart/2005/8/layout/pyramid4"/>
    <dgm:cxn modelId="{A796864A-044D-4C31-A502-5700D1338DF9}" type="presOf" srcId="{C2CBF626-4DC2-41CE-A065-E28533980B6E}" destId="{8F1B4098-5AEF-48B5-BBFB-C0AEE29D5884}" srcOrd="0" destOrd="0" presId="urn:microsoft.com/office/officeart/2005/8/layout/pyramid4"/>
    <dgm:cxn modelId="{0AD42173-6AE3-443F-8A9B-C4658750204A}" srcId="{2C8F01AD-EE7A-4C40-BC90-D0977A9325A8}" destId="{D61CA211-CF15-4D92-B291-E63B441B77AC}" srcOrd="2" destOrd="0" parTransId="{323731D6-9644-49FA-9C66-03ADE1682249}" sibTransId="{A20B91FD-4339-419B-B7F5-0D651A4FA3F1}"/>
    <dgm:cxn modelId="{79D33A9F-CD12-4A23-859A-5E3BC14B9C1B}" type="presParOf" srcId="{5065D2B9-C34F-4F09-9594-8646A25258F8}" destId="{39F4BF31-2011-45A5-BEE4-903806C6B0A4}" srcOrd="0" destOrd="0" presId="urn:microsoft.com/office/officeart/2005/8/layout/pyramid4"/>
    <dgm:cxn modelId="{6591898B-4633-4E65-8990-13DF05F7753A}" type="presParOf" srcId="{5065D2B9-C34F-4F09-9594-8646A25258F8}" destId="{8F1B4098-5AEF-48B5-BBFB-C0AEE29D5884}" srcOrd="1" destOrd="0" presId="urn:microsoft.com/office/officeart/2005/8/layout/pyramid4"/>
    <dgm:cxn modelId="{B833BD6A-A9D9-40D3-A38E-6BF6704F7968}" type="presParOf" srcId="{5065D2B9-C34F-4F09-9594-8646A25258F8}" destId="{EE627B0C-CE7E-479F-B978-CF162E926C77}" srcOrd="2" destOrd="0" presId="urn:microsoft.com/office/officeart/2005/8/layout/pyramid4"/>
    <dgm:cxn modelId="{9E1EB2EE-17FD-48B6-AF70-5BD0DAF7E74A}" type="presParOf" srcId="{5065D2B9-C34F-4F09-9594-8646A25258F8}" destId="{DA0A6CB7-7C13-4C35-A859-353738E6C234}" srcOrd="3" destOrd="0" presId="urn:microsoft.com/office/officeart/2005/8/layout/pyramid4"/>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9F4BF31-2011-45A5-BEE4-903806C6B0A4}">
      <dsp:nvSpPr>
        <dsp:cNvPr id="0" name=""/>
        <dsp:cNvSpPr/>
      </dsp:nvSpPr>
      <dsp:spPr>
        <a:xfrm>
          <a:off x="1602581" y="0"/>
          <a:ext cx="1862137" cy="1862137"/>
        </a:xfrm>
        <a:prstGeom prst="triangle">
          <a:avLst/>
        </a:prstGeom>
        <a:solidFill>
          <a:schemeClr val="accent4">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GB" sz="1400" b="1" kern="1200" dirty="0" smtClean="0">
              <a:solidFill>
                <a:schemeClr val="tx1"/>
              </a:solidFill>
              <a:latin typeface="Arial" panose="020B0604020202020204" pitchFamily="34" charset="0"/>
              <a:cs typeface="Arial" panose="020B0604020202020204" pitchFamily="34" charset="0"/>
            </a:rPr>
            <a:t>Family and  Carers </a:t>
          </a:r>
          <a:endParaRPr lang="en-GB" sz="1400" b="1" kern="1200" dirty="0">
            <a:solidFill>
              <a:schemeClr val="tx1"/>
            </a:solidFill>
            <a:latin typeface="Arial" panose="020B0604020202020204" pitchFamily="34" charset="0"/>
            <a:cs typeface="Arial" panose="020B0604020202020204" pitchFamily="34" charset="0"/>
          </a:endParaRPr>
        </a:p>
      </dsp:txBody>
      <dsp:txXfrm>
        <a:off x="2068115" y="931069"/>
        <a:ext cx="931069" cy="931068"/>
      </dsp:txXfrm>
    </dsp:sp>
    <dsp:sp modelId="{8F1B4098-5AEF-48B5-BBFB-C0AEE29D5884}">
      <dsp:nvSpPr>
        <dsp:cNvPr id="0" name=""/>
        <dsp:cNvSpPr/>
      </dsp:nvSpPr>
      <dsp:spPr>
        <a:xfrm>
          <a:off x="671512" y="1862137"/>
          <a:ext cx="1862137" cy="1862137"/>
        </a:xfrm>
        <a:prstGeom prst="triangle">
          <a:avLst/>
        </a:prstGeom>
        <a:solidFill>
          <a:schemeClr val="accent4">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GB" sz="1400" b="1" kern="1200" dirty="0" smtClean="0">
              <a:solidFill>
                <a:schemeClr val="tx1"/>
              </a:solidFill>
              <a:latin typeface="Arial" panose="020B0604020202020204" pitchFamily="34" charset="0"/>
              <a:cs typeface="Arial" panose="020B0604020202020204" pitchFamily="34" charset="0"/>
            </a:rPr>
            <a:t>Primary Care</a:t>
          </a:r>
          <a:endParaRPr lang="en-GB" sz="1400" b="1" kern="1200" dirty="0">
            <a:solidFill>
              <a:schemeClr val="tx1"/>
            </a:solidFill>
            <a:latin typeface="Arial" panose="020B0604020202020204" pitchFamily="34" charset="0"/>
            <a:cs typeface="Arial" panose="020B0604020202020204" pitchFamily="34" charset="0"/>
          </a:endParaRPr>
        </a:p>
      </dsp:txBody>
      <dsp:txXfrm>
        <a:off x="1137046" y="2793206"/>
        <a:ext cx="931069" cy="931068"/>
      </dsp:txXfrm>
    </dsp:sp>
    <dsp:sp modelId="{EE627B0C-CE7E-479F-B978-CF162E926C77}">
      <dsp:nvSpPr>
        <dsp:cNvPr id="0" name=""/>
        <dsp:cNvSpPr/>
      </dsp:nvSpPr>
      <dsp:spPr>
        <a:xfrm rot="10800000">
          <a:off x="1602581" y="1862137"/>
          <a:ext cx="1862137" cy="1862137"/>
        </a:xfrm>
        <a:prstGeom prst="triangle">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GB" sz="1600" b="1" kern="1200" dirty="0" smtClean="0">
              <a:solidFill>
                <a:schemeClr val="tx1"/>
              </a:solidFill>
              <a:latin typeface="Arial" panose="020B0604020202020204" pitchFamily="34" charset="0"/>
              <a:cs typeface="Arial" panose="020B0604020202020204" pitchFamily="34" charset="0"/>
            </a:rPr>
            <a:t>Patient</a:t>
          </a:r>
          <a:endParaRPr lang="en-GB" sz="1600" b="1" kern="1200" dirty="0">
            <a:solidFill>
              <a:schemeClr val="tx1"/>
            </a:solidFill>
            <a:latin typeface="Arial" panose="020B0604020202020204" pitchFamily="34" charset="0"/>
            <a:cs typeface="Arial" panose="020B0604020202020204" pitchFamily="34" charset="0"/>
          </a:endParaRPr>
        </a:p>
      </dsp:txBody>
      <dsp:txXfrm rot="10800000">
        <a:off x="2068115" y="1862137"/>
        <a:ext cx="931069" cy="931068"/>
      </dsp:txXfrm>
    </dsp:sp>
    <dsp:sp modelId="{DA0A6CB7-7C13-4C35-A859-353738E6C234}">
      <dsp:nvSpPr>
        <dsp:cNvPr id="0" name=""/>
        <dsp:cNvSpPr/>
      </dsp:nvSpPr>
      <dsp:spPr>
        <a:xfrm>
          <a:off x="2533650" y="1862137"/>
          <a:ext cx="1862137" cy="1862137"/>
        </a:xfrm>
        <a:prstGeom prst="triangle">
          <a:avLst/>
        </a:prstGeom>
        <a:solidFill>
          <a:schemeClr val="accent1">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GB" sz="1200" b="1" kern="1200" dirty="0" smtClean="0">
              <a:solidFill>
                <a:schemeClr val="tx1"/>
              </a:solidFill>
              <a:latin typeface="Arial" panose="020B0604020202020204" pitchFamily="34" charset="0"/>
              <a:cs typeface="Arial" panose="020B0604020202020204" pitchFamily="34" charset="0"/>
            </a:rPr>
            <a:t>Local Community </a:t>
          </a:r>
          <a:endParaRPr lang="en-GB" sz="1200" b="1" kern="1200" dirty="0">
            <a:solidFill>
              <a:schemeClr val="tx1"/>
            </a:solidFill>
            <a:latin typeface="Arial" panose="020B0604020202020204" pitchFamily="34" charset="0"/>
            <a:cs typeface="Arial" panose="020B0604020202020204" pitchFamily="34" charset="0"/>
          </a:endParaRPr>
        </a:p>
      </dsp:txBody>
      <dsp:txXfrm>
        <a:off x="2999184" y="2793206"/>
        <a:ext cx="931069" cy="931068"/>
      </dsp:txXfrm>
    </dsp:sp>
  </dsp:spTree>
</dsp:drawing>
</file>

<file path=word/diagrams/layout1.xml><?xml version="1.0" encoding="utf-8"?>
<dgm:layoutDef xmlns:dgm="http://schemas.openxmlformats.org/drawingml/2006/diagram" xmlns:a="http://schemas.openxmlformats.org/drawingml/2006/main" uniqueId="urn:microsoft.com/office/officeart/2005/8/layout/pyramid4">
  <dgm:title val=""/>
  <dgm:desc val=""/>
  <dgm:catLst>
    <dgm:cat type="pyramid" pri="4000"/>
    <dgm:cat type="relationship" pri="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useDef="1">
    <dgm:dataModel>
      <dgm:ptLst/>
      <dgm:bg/>
      <dgm:whole/>
    </dgm:dataModel>
  </dgm:styleData>
  <dgm:clrData useDef="1">
    <dgm:dataModel>
      <dgm:ptLst/>
      <dgm:bg/>
      <dgm:whole/>
    </dgm:dataModel>
  </dgm:clrData>
  <dgm:layoutNode name="compositeShape">
    <dgm:varLst>
      <dgm:chMax val="9"/>
      <dgm:dir/>
      <dgm:resizeHandles val="exact"/>
    </dgm:varLst>
    <dgm:alg type="composite">
      <dgm:param type="ar" val="1"/>
    </dgm:alg>
    <dgm:shape xmlns:r="http://schemas.openxmlformats.org/officeDocument/2006/relationships" r:blip="">
      <dgm:adjLst/>
    </dgm:shape>
    <dgm:presOf/>
    <dgm:choose name="Name0">
      <dgm:if name="Name1" axis="ch" ptType="node" func="cnt" op="lte" val="4">
        <dgm:choose name="Name2">
          <dgm:if name="Name3" axis="ch" ptType="node" func="cnt" op="equ" val="1">
            <dgm:constrLst>
              <dgm:constr type="primFontSz" for="ch" ptType="node" op="equ" val="65"/>
              <dgm:constr type="t" for="ch" forName="triangle1"/>
              <dgm:constr type="l" for="ch" forName="triangle1"/>
              <dgm:constr type="h" for="ch" forName="triangle1" refType="h"/>
              <dgm:constr type="w" for="ch" forName="triangle1" refType="h"/>
            </dgm:constrLst>
          </dgm:if>
          <dgm:else name="Name4">
            <dgm:constrLst>
              <dgm:constr type="primFontSz" for="ch" ptType="node" op="equ" val="65"/>
              <dgm:constr type="t" for="ch" forName="triangle1"/>
              <dgm:constr type="l" for="ch" forName="triangle1" refType="h" fact="0.25"/>
              <dgm:constr type="h" for="ch" forName="triangle1" refType="h" fact="0.5"/>
              <dgm:constr type="w" for="ch" forName="triangle1" refType="h" fact="0.5"/>
              <dgm:constr type="t" for="ch" forName="triangle2" refType="h" fact="0.5"/>
              <dgm:constr type="l" for="ch" forName="triangle2"/>
              <dgm:constr type="h" for="ch" forName="triangle2" refType="h" fact="0.5"/>
              <dgm:constr type="w" for="ch" forName="triangle2" refType="h" fact="0.5"/>
              <dgm:constr type="t" for="ch" forName="triangle3" refType="h" fact="0.5"/>
              <dgm:constr type="l" for="ch" forName="triangle3" refType="h" fact="0.25"/>
              <dgm:constr type="h" for="ch" forName="triangle3" refType="h" fact="0.5"/>
              <dgm:constr type="w" for="ch" forName="triangle3" refType="h" fact="0.5"/>
              <dgm:constr type="t" for="ch" forName="triangle4" refType="h" fact="0.5"/>
              <dgm:constr type="l" for="ch" forName="triangle4" refType="h" fact="0.5"/>
              <dgm:constr type="h" for="ch" forName="triangle4" refType="h" fact="0.5"/>
              <dgm:constr type="w" for="ch" forName="triangle4" refType="h" fact="0.5"/>
            </dgm:constrLst>
          </dgm:else>
        </dgm:choose>
      </dgm:if>
      <dgm:else name="Name5">
        <dgm:constrLst>
          <dgm:constr type="primFontSz" for="ch" ptType="node" op="equ" val="65"/>
          <dgm:constr type="t" for="ch" forName="triangle1"/>
          <dgm:constr type="l" for="ch" forName="triangle1" refType="h" fact="0.33"/>
          <dgm:constr type="h" for="ch" forName="triangle1" refType="h" fact="0.33"/>
          <dgm:constr type="w" for="ch" forName="triangle1" refType="h" fact="0.33"/>
          <dgm:constr type="t" for="ch" forName="triangle2" refType="h" fact="0.33"/>
          <dgm:constr type="l" for="ch" forName="triangle2" refType="h" fact="0.165"/>
          <dgm:constr type="h" for="ch" forName="triangle2" refType="h" fact="0.33"/>
          <dgm:constr type="w" for="ch" forName="triangle2" refType="h" fact="0.33"/>
          <dgm:constr type="t" for="ch" forName="triangle3" refType="h" fact="0.33"/>
          <dgm:constr type="l" for="ch" forName="triangle3" refType="h" fact="0.33"/>
          <dgm:constr type="h" for="ch" forName="triangle3" refType="h" fact="0.33"/>
          <dgm:constr type="w" for="ch" forName="triangle3" refType="h" fact="0.33"/>
          <dgm:constr type="t" for="ch" forName="triangle4" refType="h" fact="0.33"/>
          <dgm:constr type="l" for="ch" forName="triangle4" refType="h" fact="0.495"/>
          <dgm:constr type="h" for="ch" forName="triangle4" refType="h" fact="0.33"/>
          <dgm:constr type="w" for="ch" forName="triangle4" refType="h" fact="0.33"/>
          <dgm:constr type="t" for="ch" forName="triangle5" refType="h" fact="0.66"/>
          <dgm:constr type="l" for="ch" forName="triangle5"/>
          <dgm:constr type="h" for="ch" forName="triangle5" refType="h" fact="0.33"/>
          <dgm:constr type="w" for="ch" forName="triangle5" refType="h" fact="0.33"/>
          <dgm:constr type="t" for="ch" forName="triangle6" refType="h" fact="0.66"/>
          <dgm:constr type="l" for="ch" forName="triangle6" refType="h" fact="0.165"/>
          <dgm:constr type="h" for="ch" forName="triangle6" refType="h" fact="0.33"/>
          <dgm:constr type="w" for="ch" forName="triangle6" refType="h" fact="0.33"/>
          <dgm:constr type="t" for="ch" forName="triangle7" refType="h" fact="0.66"/>
          <dgm:constr type="l" for="ch" forName="triangle7" refType="h" fact="0.33"/>
          <dgm:constr type="h" for="ch" forName="triangle7" refType="h" fact="0.33"/>
          <dgm:constr type="w" for="ch" forName="triangle7" refType="h" fact="0.33"/>
          <dgm:constr type="t" for="ch" forName="triangle8" refType="h" fact="0.66"/>
          <dgm:constr type="l" for="ch" forName="triangle8" refType="h" fact="0.495"/>
          <dgm:constr type="h" for="ch" forName="triangle8" refType="h" fact="0.33"/>
          <dgm:constr type="w" for="ch" forName="triangle8" refType="h" fact="0.33"/>
          <dgm:constr type="t" for="ch" forName="triangle9" refType="h" fact="0.66"/>
          <dgm:constr type="l" for="ch" forName="triangle9" refType="h" fact="0.66"/>
          <dgm:constr type="h" for="ch" forName="triangle9" refType="h" fact="0.33"/>
          <dgm:constr type="w" for="ch" forName="triangle9" refType="h" fact="0.33"/>
        </dgm:constrLst>
      </dgm:else>
    </dgm:choose>
    <dgm:ruleLst/>
    <dgm:choose name="Name6">
      <dgm:if name="Name7" axis="ch" ptType="node" func="cnt" op="gte" val="1">
        <dgm:layoutNode name="triangle1" styleLbl="node1">
          <dgm:varLst>
            <dgm:bulletEnabled val="1"/>
          </dgm:varLst>
          <dgm:alg type="tx">
            <dgm:param type="txAnchorVertCh" val="mid"/>
          </dgm:alg>
          <dgm:shape xmlns:r="http://schemas.openxmlformats.org/officeDocument/2006/relationships" type="triangle"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8"/>
    </dgm:choose>
    <dgm:choose name="Name9">
      <dgm:if name="Name10" axis="ch" ptType="node" func="cnt" op="gte" val="2">
        <dgm:layoutNode name="triangle2" styleLbl="node1">
          <dgm:varLst>
            <dgm:bulletEnabled val="1"/>
          </dgm:varLst>
          <dgm:alg type="tx">
            <dgm:param type="txAnchorVertCh" val="mid"/>
          </dgm:alg>
          <dgm:shape xmlns:r="http://schemas.openxmlformats.org/officeDocument/2006/relationships" type="triangle" r:blip="">
            <dgm:adjLst/>
          </dgm:shape>
          <dgm:choose name="Name11">
            <dgm:if name="Name12" func="var" arg="dir" op="equ" val="norm">
              <dgm:presOf axis="ch desOrSelf" ptType="node node" st="2 1" cnt="1 0"/>
            </dgm:if>
            <dgm:else name="Name13">
              <dgm:presOf axis="ch desOrSelf" ptType="node node" st="4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3" styleLbl="node1">
          <dgm:varLst>
            <dgm:bulletEnabled val="1"/>
          </dgm:varLst>
          <dgm:alg type="tx">
            <dgm:param type="txAnchorVertCh" val="mid"/>
          </dgm:alg>
          <dgm:shape xmlns:r="http://schemas.openxmlformats.org/officeDocument/2006/relationships" rot="180" type="triangle"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4" styleLbl="node1">
          <dgm:varLst>
            <dgm:bulletEnabled val="1"/>
          </dgm:varLst>
          <dgm:alg type="tx">
            <dgm:param type="txAnchorVertCh" val="mid"/>
          </dgm:alg>
          <dgm:shape xmlns:r="http://schemas.openxmlformats.org/officeDocument/2006/relationships" type="triangle" r:blip="">
            <dgm:adjLst/>
          </dgm:shape>
          <dgm:choose name="Name14">
            <dgm:if name="Name15" func="var" arg="dir" op="equ" val="norm">
              <dgm:presOf axis="ch desOrSelf" ptType="node node" st="4 1" cnt="1 0"/>
            </dgm:if>
            <dgm:else name="Name16">
              <dgm:presOf axis="ch desOrSelf" ptType="node node" st="2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7"/>
    </dgm:choose>
    <dgm:choose name="Name18">
      <dgm:if name="Name19" axis="ch" ptType="node" func="cnt" op="gte" val="5">
        <dgm:layoutNode name="triangle5" styleLbl="node1">
          <dgm:varLst>
            <dgm:bulletEnabled val="1"/>
          </dgm:varLst>
          <dgm:alg type="tx">
            <dgm:param type="txAnchorVertCh" val="mid"/>
          </dgm:alg>
          <dgm:shape xmlns:r="http://schemas.openxmlformats.org/officeDocument/2006/relationships" type="triangle" r:blip="">
            <dgm:adjLst/>
          </dgm:shape>
          <dgm:choose name="Name20">
            <dgm:if name="Name21" func="var" arg="dir" op="equ" val="norm">
              <dgm:presOf axis="ch desOrSelf" ptType="node node" st="5 1" cnt="1 0"/>
            </dgm:if>
            <dgm:else name="Name22">
              <dgm:presOf axis="ch desOrSelf" ptType="node node" st="9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6" styleLbl="node1">
          <dgm:varLst>
            <dgm:bulletEnabled val="1"/>
          </dgm:varLst>
          <dgm:alg type="tx">
            <dgm:param type="txAnchorVertCh" val="mid"/>
          </dgm:alg>
          <dgm:shape xmlns:r="http://schemas.openxmlformats.org/officeDocument/2006/relationships" rot="180" type="triangle" r:blip="">
            <dgm:adjLst/>
          </dgm:shape>
          <dgm:choose name="Name23">
            <dgm:if name="Name24" func="var" arg="dir" op="equ" val="norm">
              <dgm:presOf axis="ch desOrSelf" ptType="node node" st="6 1" cnt="1 0"/>
            </dgm:if>
            <dgm:else name="Name25">
              <dgm:presOf axis="ch desOrSelf" ptType="node node" st="8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7" styleLbl="node1">
          <dgm:varLst>
            <dgm:bulletEnabled val="1"/>
          </dgm:varLst>
          <dgm:alg type="tx">
            <dgm:param type="txAnchorVertCh" val="mid"/>
          </dgm:alg>
          <dgm:shape xmlns:r="http://schemas.openxmlformats.org/officeDocument/2006/relationships" type="triangle" r:blip="">
            <dgm:adjLst/>
          </dgm:shape>
          <dgm:presOf axis="ch desOrSelf" ptType="node node" st="7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8" styleLbl="node1">
          <dgm:varLst>
            <dgm:bulletEnabled val="1"/>
          </dgm:varLst>
          <dgm:alg type="tx">
            <dgm:param type="txAnchorVertCh" val="mid"/>
          </dgm:alg>
          <dgm:shape xmlns:r="http://schemas.openxmlformats.org/officeDocument/2006/relationships" rot="180" type="triangle" r:blip="">
            <dgm:adjLst/>
          </dgm:shape>
          <dgm:choose name="Name26">
            <dgm:if name="Name27" func="var" arg="dir" op="equ" val="norm">
              <dgm:presOf axis="ch desOrSelf" ptType="node node" st="8 1" cnt="1 0"/>
            </dgm:if>
            <dgm:else name="Name28">
              <dgm:presOf axis="ch desOrSelf" ptType="node node" st="6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9" styleLbl="node1">
          <dgm:varLst>
            <dgm:bulletEnabled val="1"/>
          </dgm:varLst>
          <dgm:alg type="tx">
            <dgm:param type="txAnchorVertCh" val="mid"/>
          </dgm:alg>
          <dgm:shape xmlns:r="http://schemas.openxmlformats.org/officeDocument/2006/relationships" type="triangle" r:blip="">
            <dgm:adjLst/>
          </dgm:shape>
          <dgm:choose name="Name29">
            <dgm:if name="Name30" func="var" arg="dir" op="equ" val="norm">
              <dgm:presOf axis="ch desOrSelf" ptType="node node" st="9 1" cnt="1 0"/>
            </dgm:if>
            <dgm:else name="Name31">
              <dgm:presOf axis="ch desOrSelf" ptType="node node" st="5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2"/>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DD17B-C75F-4078-86DF-23266B8A2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3989</Words>
  <Characters>22743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NHS NELCSU</Company>
  <LinksUpToDate>false</LinksUpToDate>
  <CharactersWithSpaces>26679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Jayde Robinson</dc:creator>
  <cp:lastModifiedBy>Sear, Amanda</cp:lastModifiedBy>
  <cp:revision>2</cp:revision>
  <cp:lastPrinted>2018-05-11T09:23:00Z</cp:lastPrinted>
  <dcterms:created xsi:type="dcterms:W3CDTF">2018-05-16T14:22:00Z</dcterms:created>
  <dcterms:modified xsi:type="dcterms:W3CDTF">2018-05-16T14:22:00Z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-1543427361</vt:i4>
  </property>
</Properties>
</file>