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35499" w14:textId="32FD94E8" w:rsidR="009A37C2" w:rsidRDefault="009A37C2">
      <w:pPr>
        <w:rPr>
          <w:rFonts w:ascii="Arial" w:hAnsi="Arial" w:cs="Arial"/>
          <w:b/>
          <w:sz w:val="22"/>
          <w:szCs w:val="22"/>
          <w:lang w:eastAsia="en-US"/>
        </w:rPr>
      </w:pPr>
    </w:p>
    <w:p w14:paraId="5C3838AA" w14:textId="77777777" w:rsidR="009A37C2" w:rsidRDefault="009A37C2" w:rsidP="009A37C2">
      <w:pPr>
        <w:pStyle w:val="GPSTITLES"/>
        <w:ind w:left="-284"/>
        <w:jc w:val="left"/>
        <w:rPr>
          <w:rFonts w:ascii="Arial" w:hAnsi="Arial"/>
          <w:caps w:val="0"/>
        </w:rPr>
      </w:pPr>
      <w:r>
        <w:rPr>
          <w:noProof/>
          <w:lang w:eastAsia="en-GB"/>
        </w:rPr>
        <w:drawing>
          <wp:inline distT="0" distB="0" distL="114300" distR="114300" wp14:anchorId="11F4E0F2" wp14:editId="7A665EF4">
            <wp:extent cx="981075" cy="838200"/>
            <wp:effectExtent l="0" t="0" r="9525" b="0"/>
            <wp:docPr id="4"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a:srcRect/>
                    <a:stretch>
                      <a:fillRect/>
                    </a:stretch>
                  </pic:blipFill>
                  <pic:spPr>
                    <a:xfrm>
                      <a:off x="0" y="0"/>
                      <a:ext cx="981075" cy="838200"/>
                    </a:xfrm>
                    <a:prstGeom prst="rect">
                      <a:avLst/>
                    </a:prstGeom>
                    <a:ln/>
                  </pic:spPr>
                </pic:pic>
              </a:graphicData>
            </a:graphic>
          </wp:inline>
        </w:drawing>
      </w:r>
    </w:p>
    <w:p w14:paraId="73E2AA8C" w14:textId="77777777" w:rsidR="009A37C2" w:rsidRDefault="009A37C2" w:rsidP="009A37C2">
      <w:pPr>
        <w:pStyle w:val="GPSTITLES"/>
        <w:rPr>
          <w:rFonts w:ascii="Arial" w:hAnsi="Arial"/>
          <w:caps w:val="0"/>
        </w:rPr>
      </w:pPr>
    </w:p>
    <w:p w14:paraId="59B5A010" w14:textId="77777777" w:rsidR="009A37C2" w:rsidRDefault="009A37C2" w:rsidP="009A37C2">
      <w:pPr>
        <w:pStyle w:val="GPSTITLES"/>
        <w:rPr>
          <w:rFonts w:ascii="Arial" w:hAnsi="Arial"/>
          <w:caps w:val="0"/>
        </w:rPr>
      </w:pPr>
    </w:p>
    <w:p w14:paraId="27CA7289" w14:textId="77777777" w:rsidR="009A37C2" w:rsidRPr="009A37C2" w:rsidRDefault="009A37C2" w:rsidP="009A37C2">
      <w:pPr>
        <w:jc w:val="center"/>
        <w:rPr>
          <w:rFonts w:ascii="Arial" w:hAnsi="Arial" w:cs="Arial"/>
          <w:b/>
          <w:color w:val="000000" w:themeColor="text1"/>
          <w:sz w:val="28"/>
          <w:szCs w:val="28"/>
        </w:rPr>
      </w:pPr>
      <w:r w:rsidRPr="009A37C2">
        <w:rPr>
          <w:rFonts w:ascii="Arial" w:hAnsi="Arial" w:cs="Arial"/>
          <w:b/>
          <w:color w:val="000000" w:themeColor="text1"/>
          <w:sz w:val="28"/>
          <w:szCs w:val="28"/>
        </w:rPr>
        <w:t xml:space="preserve">The Provision of </w:t>
      </w:r>
    </w:p>
    <w:p w14:paraId="1C98BAC1" w14:textId="77777777" w:rsidR="009A37C2" w:rsidRPr="009A37C2" w:rsidRDefault="009A37C2" w:rsidP="009A37C2">
      <w:pPr>
        <w:jc w:val="center"/>
        <w:rPr>
          <w:rFonts w:ascii="Arial" w:hAnsi="Arial" w:cs="Arial"/>
          <w:b/>
          <w:color w:val="000000" w:themeColor="text1"/>
          <w:sz w:val="28"/>
          <w:szCs w:val="28"/>
        </w:rPr>
      </w:pPr>
      <w:r w:rsidRPr="009A37C2">
        <w:rPr>
          <w:rFonts w:ascii="Arial" w:hAnsi="Arial" w:cs="Arial"/>
          <w:b/>
          <w:color w:val="000000" w:themeColor="text1"/>
          <w:sz w:val="28"/>
          <w:szCs w:val="28"/>
        </w:rPr>
        <w:t xml:space="preserve">Assurance Inspections for </w:t>
      </w:r>
    </w:p>
    <w:p w14:paraId="2A412E72" w14:textId="77777777" w:rsidR="009A37C2" w:rsidRPr="009A37C2" w:rsidRDefault="009A37C2" w:rsidP="009A37C2">
      <w:pPr>
        <w:jc w:val="center"/>
        <w:rPr>
          <w:rFonts w:ascii="Arial" w:hAnsi="Arial" w:cs="Arial"/>
          <w:b/>
          <w:color w:val="000000" w:themeColor="text1"/>
          <w:sz w:val="28"/>
          <w:szCs w:val="28"/>
        </w:rPr>
      </w:pPr>
      <w:r w:rsidRPr="009A37C2">
        <w:rPr>
          <w:rFonts w:ascii="Arial" w:hAnsi="Arial" w:cs="Arial"/>
          <w:b/>
          <w:color w:val="000000" w:themeColor="text1"/>
          <w:sz w:val="28"/>
          <w:szCs w:val="28"/>
        </w:rPr>
        <w:t>Health Workforce Suppliers</w:t>
      </w:r>
    </w:p>
    <w:p w14:paraId="219F84F6" w14:textId="7EEDA4D9" w:rsidR="009A37C2" w:rsidRPr="009A37C2" w:rsidRDefault="00024B9A" w:rsidP="00024B9A">
      <w:pPr>
        <w:tabs>
          <w:tab w:val="center" w:pos="4873"/>
          <w:tab w:val="left" w:pos="8145"/>
        </w:tabs>
        <w:rPr>
          <w:rFonts w:ascii="Arial" w:hAnsi="Arial" w:cs="Arial"/>
          <w:b/>
          <w:color w:val="000000" w:themeColor="text1"/>
          <w:sz w:val="28"/>
          <w:szCs w:val="28"/>
        </w:rPr>
      </w:pPr>
      <w:r>
        <w:rPr>
          <w:rFonts w:ascii="Arial" w:hAnsi="Arial" w:cs="Arial"/>
          <w:b/>
          <w:color w:val="000000" w:themeColor="text1"/>
          <w:sz w:val="28"/>
          <w:szCs w:val="28"/>
        </w:rPr>
        <w:tab/>
      </w:r>
      <w:r w:rsidR="009A37C2" w:rsidRPr="009A37C2">
        <w:rPr>
          <w:rFonts w:ascii="Arial" w:hAnsi="Arial" w:cs="Arial"/>
          <w:b/>
          <w:color w:val="000000" w:themeColor="text1"/>
          <w:sz w:val="28"/>
          <w:szCs w:val="28"/>
        </w:rPr>
        <w:t>To</w:t>
      </w:r>
      <w:r>
        <w:rPr>
          <w:rFonts w:ascii="Arial" w:hAnsi="Arial" w:cs="Arial"/>
          <w:b/>
          <w:color w:val="000000" w:themeColor="text1"/>
          <w:sz w:val="28"/>
          <w:szCs w:val="28"/>
        </w:rPr>
        <w:tab/>
      </w:r>
    </w:p>
    <w:p w14:paraId="7FBC9805" w14:textId="77777777" w:rsidR="009A37C2" w:rsidRPr="009A37C2" w:rsidRDefault="009A37C2" w:rsidP="009A37C2">
      <w:pPr>
        <w:jc w:val="center"/>
        <w:rPr>
          <w:rFonts w:ascii="Arial" w:hAnsi="Arial" w:cs="Arial"/>
          <w:b/>
          <w:color w:val="000000" w:themeColor="text1"/>
          <w:sz w:val="28"/>
          <w:szCs w:val="28"/>
        </w:rPr>
      </w:pPr>
      <w:r w:rsidRPr="009A37C2">
        <w:rPr>
          <w:rFonts w:ascii="Arial" w:hAnsi="Arial" w:cs="Arial"/>
          <w:b/>
          <w:color w:val="000000" w:themeColor="text1"/>
          <w:sz w:val="28"/>
          <w:szCs w:val="28"/>
        </w:rPr>
        <w:t xml:space="preserve">Crown Commercial Service </w:t>
      </w:r>
    </w:p>
    <w:p w14:paraId="0121030A" w14:textId="77777777" w:rsidR="009A37C2" w:rsidRPr="009A37C2" w:rsidRDefault="009A37C2" w:rsidP="009A37C2">
      <w:pPr>
        <w:jc w:val="center"/>
        <w:rPr>
          <w:rFonts w:ascii="Arial" w:hAnsi="Arial" w:cs="Arial"/>
          <w:b/>
          <w:sz w:val="28"/>
          <w:szCs w:val="28"/>
        </w:rPr>
      </w:pPr>
    </w:p>
    <w:p w14:paraId="6A7E36A0" w14:textId="77777777" w:rsidR="009A37C2" w:rsidRPr="009A37C2" w:rsidRDefault="009A37C2" w:rsidP="009A37C2">
      <w:pPr>
        <w:pStyle w:val="Header"/>
        <w:jc w:val="center"/>
        <w:rPr>
          <w:rFonts w:ascii="Arial" w:hAnsi="Arial" w:cs="Arial"/>
          <w:b/>
          <w:sz w:val="28"/>
          <w:szCs w:val="28"/>
        </w:rPr>
      </w:pPr>
      <w:r w:rsidRPr="009A37C2">
        <w:rPr>
          <w:rFonts w:ascii="Arial" w:hAnsi="Arial" w:cs="Arial"/>
          <w:b/>
          <w:sz w:val="28"/>
          <w:szCs w:val="28"/>
        </w:rPr>
        <w:t>From</w:t>
      </w:r>
    </w:p>
    <w:p w14:paraId="07028779" w14:textId="77777777" w:rsidR="009A37C2" w:rsidRPr="009A37C2" w:rsidRDefault="009A37C2" w:rsidP="009A37C2">
      <w:pPr>
        <w:pStyle w:val="Header"/>
        <w:jc w:val="center"/>
        <w:rPr>
          <w:rFonts w:ascii="Arial" w:hAnsi="Arial" w:cs="Arial"/>
          <w:b/>
          <w:color w:val="FF0000"/>
          <w:sz w:val="28"/>
          <w:szCs w:val="28"/>
        </w:rPr>
      </w:pPr>
      <w:r w:rsidRPr="009A37C2">
        <w:rPr>
          <w:rFonts w:ascii="Arial" w:hAnsi="Arial" w:cs="Arial"/>
          <w:b/>
          <w:color w:val="000000" w:themeColor="text1"/>
          <w:sz w:val="28"/>
          <w:szCs w:val="28"/>
        </w:rPr>
        <w:t>Supplier</w:t>
      </w:r>
    </w:p>
    <w:p w14:paraId="0713E8C1" w14:textId="77777777" w:rsidR="009A37C2" w:rsidRPr="009A37C2" w:rsidRDefault="009A37C2" w:rsidP="009A37C2">
      <w:pPr>
        <w:jc w:val="center"/>
        <w:rPr>
          <w:rFonts w:ascii="Arial" w:hAnsi="Arial" w:cs="Arial"/>
          <w:sz w:val="28"/>
          <w:szCs w:val="28"/>
        </w:rPr>
      </w:pPr>
    </w:p>
    <w:p w14:paraId="21D4E5A5" w14:textId="77777777" w:rsidR="009A37C2" w:rsidRPr="009A37C2" w:rsidRDefault="009A37C2" w:rsidP="009A37C2">
      <w:pPr>
        <w:jc w:val="center"/>
        <w:rPr>
          <w:rFonts w:ascii="Arial" w:hAnsi="Arial" w:cs="Arial"/>
          <w:sz w:val="28"/>
          <w:szCs w:val="28"/>
        </w:rPr>
      </w:pPr>
    </w:p>
    <w:p w14:paraId="1E7B1C47" w14:textId="43406E72" w:rsidR="009A37C2" w:rsidRDefault="009A37C2" w:rsidP="001064DD">
      <w:pPr>
        <w:jc w:val="center"/>
        <w:rPr>
          <w:rFonts w:ascii="Arial" w:hAnsi="Arial"/>
          <w:caps/>
        </w:rPr>
      </w:pPr>
      <w:r w:rsidRPr="009A37C2">
        <w:rPr>
          <w:rFonts w:ascii="Arial" w:hAnsi="Arial" w:cs="Arial"/>
          <w:b/>
          <w:sz w:val="28"/>
          <w:szCs w:val="28"/>
        </w:rPr>
        <w:t>Contract Reference</w:t>
      </w:r>
      <w:r w:rsidRPr="001064DD">
        <w:rPr>
          <w:rFonts w:ascii="Arial" w:hAnsi="Arial" w:cs="Arial"/>
          <w:b/>
          <w:sz w:val="28"/>
          <w:szCs w:val="28"/>
        </w:rPr>
        <w:t xml:space="preserve">: </w:t>
      </w:r>
      <w:r w:rsidR="00E8588D" w:rsidRPr="001064DD">
        <w:rPr>
          <w:rFonts w:ascii="Arial" w:hAnsi="Arial" w:cs="Arial"/>
          <w:b/>
          <w:color w:val="000000" w:themeColor="text1"/>
          <w:sz w:val="28"/>
          <w:szCs w:val="28"/>
        </w:rPr>
        <w:t>CCCC18A57</w:t>
      </w:r>
    </w:p>
    <w:p w14:paraId="73F89459" w14:textId="77777777" w:rsidR="009A37C2" w:rsidRDefault="009A37C2" w:rsidP="009A37C2">
      <w:pPr>
        <w:pStyle w:val="GPSTITLES"/>
        <w:rPr>
          <w:rFonts w:ascii="Arial" w:hAnsi="Arial"/>
          <w:caps w:val="0"/>
        </w:rPr>
      </w:pPr>
    </w:p>
    <w:p w14:paraId="22602241" w14:textId="77777777" w:rsidR="009A37C2" w:rsidRPr="00AA4B04" w:rsidRDefault="009A37C2" w:rsidP="009A37C2">
      <w:pPr>
        <w:pStyle w:val="MarginText"/>
        <w:ind w:left="0"/>
        <w:jc w:val="center"/>
        <w:rPr>
          <w:rFonts w:cs="Arial"/>
          <w:b/>
          <w:sz w:val="22"/>
          <w:szCs w:val="22"/>
        </w:rPr>
      </w:pPr>
    </w:p>
    <w:p w14:paraId="5D0EDE45" w14:textId="77777777" w:rsidR="009A37C2" w:rsidRPr="00AA4B04" w:rsidRDefault="009A37C2" w:rsidP="009A37C2">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0" w:author="David Hughes" w:date="2018-06-12T11:19:00Z" w:original="0)"/>
        </w:fldChar>
      </w:r>
    </w:p>
    <w:p w14:paraId="1E71E1EC" w14:textId="77777777" w:rsidR="009A37C2" w:rsidRPr="00AA4B04" w:rsidRDefault="009A37C2" w:rsidP="009A37C2">
      <w:pPr>
        <w:pStyle w:val="GPSmacrorestart"/>
        <w:rPr>
          <w:sz w:val="22"/>
          <w:szCs w:val="22"/>
          <w:lang w:eastAsia="en-GB"/>
        </w:rPr>
      </w:pPr>
      <w:bookmarkStart w:id="1" w:name="_GoBack"/>
      <w:bookmarkEnd w:id="1"/>
      <w:r w:rsidRPr="00AA4B04">
        <w:rPr>
          <w:b/>
          <w:sz w:val="22"/>
          <w:szCs w:val="22"/>
          <w:highlight w:val="cyan"/>
        </w:rPr>
        <w:br w:type="page"/>
      </w:r>
    </w:p>
    <w:p w14:paraId="02FFE61B"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10"/>
          <w:headerReference w:type="default" r:id="rId11"/>
          <w:footerReference w:type="even" r:id="rId12"/>
          <w:footerReference w:type="default" r:id="rId13"/>
          <w:footerReference w:type="first" r:id="rId14"/>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proofErr w:type="gramStart"/>
            <w:r w:rsidRPr="00F44471">
              <w:rPr>
                <w:rFonts w:ascii="Arial" w:hAnsi="Arial" w:cs="Arial"/>
                <w:sz w:val="22"/>
                <w:szCs w:val="22"/>
              </w:rPr>
              <w:t>means</w:t>
            </w:r>
            <w:proofErr w:type="gramEnd"/>
            <w:r w:rsidRPr="00F44471">
              <w:rPr>
                <w:rFonts w:ascii="Arial" w:hAnsi="Arial" w:cs="Arial"/>
                <w:sz w:val="22"/>
                <w:szCs w:val="22"/>
              </w:rPr>
              <w:t xml:space="preserve">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2" w:name="_Ref377050430"/>
      <w:r w:rsidRPr="00F44471">
        <w:rPr>
          <w:rFonts w:cs="Arial"/>
          <w:szCs w:val="22"/>
        </w:rPr>
        <w:lastRenderedPageBreak/>
        <w:t xml:space="preserve">Basis of </w:t>
      </w:r>
      <w:r w:rsidR="000C4ED8" w:rsidRPr="00F44471">
        <w:rPr>
          <w:rFonts w:cs="Arial"/>
          <w:szCs w:val="22"/>
        </w:rPr>
        <w:t>Agreement</w:t>
      </w:r>
      <w:bookmarkEnd w:id="2"/>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556560CA"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t>
      </w:r>
      <w:r w:rsidRPr="00024B9A">
        <w:rPr>
          <w:b w:val="0"/>
          <w:sz w:val="22"/>
          <w:szCs w:val="22"/>
        </w:rPr>
        <w:t xml:space="preserve">within </w:t>
      </w:r>
      <w:r w:rsidR="00024B9A" w:rsidRPr="00024B9A">
        <w:rPr>
          <w:b w:val="0"/>
          <w:sz w:val="22"/>
          <w:szCs w:val="22"/>
        </w:rPr>
        <w:t>2</w:t>
      </w:r>
      <w:r w:rsidRPr="005D1F96">
        <w:rPr>
          <w:b w:val="0"/>
          <w:sz w:val="22"/>
          <w:szCs w:val="22"/>
        </w:rPr>
        <w:t xml:space="preserve"> days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3"/>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4" w:name="_Ref360039773"/>
      <w:proofErr w:type="gramStart"/>
      <w:r w:rsidRPr="00F44471">
        <w:rPr>
          <w:rFonts w:cs="Arial"/>
          <w:sz w:val="22"/>
          <w:szCs w:val="22"/>
        </w:rPr>
        <w:t>provide</w:t>
      </w:r>
      <w:proofErr w:type="gramEnd"/>
      <w:r w:rsidRPr="00F44471">
        <w:rPr>
          <w:rFonts w:cs="Arial"/>
          <w:sz w:val="22"/>
          <w:szCs w:val="22"/>
        </w:rPr>
        <w:t xml:space="preserve"> all equipment, tools and vehicles and other items as are required to provide the Services.</w:t>
      </w:r>
      <w:bookmarkEnd w:id="4"/>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08A6CA3D"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 w:name="_Ref266710570"/>
      <w:bookmarkStart w:id="6" w:name="_Ref359607345"/>
      <w:r w:rsidRPr="00F44471">
        <w:rPr>
          <w:rFonts w:cs="Arial"/>
          <w:b w:val="0"/>
          <w:sz w:val="22"/>
          <w:szCs w:val="22"/>
        </w:rPr>
        <w:t xml:space="preserve">The Customer may extend the Agreement for a period of up to </w:t>
      </w:r>
      <w:r w:rsidR="005B6149" w:rsidRPr="00024B9A">
        <w:rPr>
          <w:rFonts w:cs="Arial"/>
          <w:b w:val="0"/>
          <w:sz w:val="22"/>
          <w:szCs w:val="22"/>
        </w:rPr>
        <w:t>6</w:t>
      </w:r>
      <w:r w:rsidRPr="00F44471">
        <w:rPr>
          <w:rFonts w:cs="Arial"/>
          <w:b w:val="0"/>
          <w:sz w:val="22"/>
          <w:szCs w:val="22"/>
        </w:rPr>
        <w:t xml:space="preserve"> 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5"/>
      <w:r w:rsidRPr="00F44471">
        <w:rPr>
          <w:rFonts w:cs="Arial"/>
          <w:b w:val="0"/>
          <w:sz w:val="22"/>
          <w:szCs w:val="22"/>
        </w:rPr>
        <w:t>ded period.</w:t>
      </w:r>
      <w:bookmarkEnd w:id="6"/>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w:t>
      </w:r>
      <w:r w:rsidRPr="00F44471">
        <w:rPr>
          <w:rFonts w:cs="Arial"/>
          <w:b w:val="0"/>
          <w:sz w:val="22"/>
          <w:szCs w:val="22"/>
        </w:rPr>
        <w:lastRenderedPageBreak/>
        <w:t xml:space="preserve">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proofErr w:type="gramStart"/>
      <w:r w:rsidRPr="00D134A4">
        <w:rPr>
          <w:sz w:val="22"/>
          <w:szCs w:val="22"/>
        </w:rPr>
        <w:t>a</w:t>
      </w:r>
      <w:proofErr w:type="gramEnd"/>
      <w:r w:rsidRPr="00D134A4">
        <w:rPr>
          <w:sz w:val="22"/>
          <w:szCs w:val="22"/>
        </w:rPr>
        <w:t xml:space="preserve">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w:t>
      </w:r>
      <w:r w:rsidR="00CB078F" w:rsidRPr="00F44471">
        <w:rPr>
          <w:rFonts w:cs="Arial"/>
          <w:b w:val="0"/>
          <w:sz w:val="22"/>
          <w:szCs w:val="22"/>
        </w:rPr>
        <w:lastRenderedPageBreak/>
        <w:t xml:space="preserve">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7"/>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8"/>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9"/>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10"/>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1" w:name="_Ref377050486"/>
      <w:r w:rsidRPr="00F44471">
        <w:rPr>
          <w:rFonts w:cs="Arial"/>
          <w:szCs w:val="22"/>
        </w:rPr>
        <w:t>Staff and Key Personnel</w:t>
      </w:r>
      <w:bookmarkEnd w:id="11"/>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2" w:name="_Ref260825729"/>
      <w:proofErr w:type="gramStart"/>
      <w:r w:rsidRPr="00F44471">
        <w:rPr>
          <w:rFonts w:cs="Arial"/>
          <w:b w:val="0"/>
          <w:sz w:val="22"/>
          <w:szCs w:val="22"/>
        </w:rPr>
        <w:lastRenderedPageBreak/>
        <w:t>and</w:t>
      </w:r>
      <w:proofErr w:type="gramEnd"/>
      <w:r w:rsidRPr="00F44471">
        <w:rPr>
          <w:rFonts w:cs="Arial"/>
          <w:b w:val="0"/>
          <w:sz w:val="22"/>
          <w:szCs w:val="22"/>
        </w:rPr>
        <w:t xml:space="preserve">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 w:name="_Ref377050375"/>
      <w:bookmarkEnd w:id="12"/>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3"/>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F44471">
        <w:rPr>
          <w:rFonts w:cs="Arial"/>
          <w:sz w:val="22"/>
          <w:szCs w:val="22"/>
        </w:rPr>
        <w:t>procure</w:t>
      </w:r>
      <w:proofErr w:type="gramEnd"/>
      <w:r w:rsidRPr="00F44471">
        <w:rPr>
          <w:rFonts w:cs="Arial"/>
          <w:sz w:val="22"/>
          <w:szCs w:val="22"/>
        </w:rPr>
        <w:t xml:space="preserv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w:t>
      </w:r>
      <w:proofErr w:type="gramStart"/>
      <w:r w:rsidRPr="00F44471">
        <w:rPr>
          <w:rFonts w:cs="Arial"/>
          <w:b w:val="0"/>
          <w:sz w:val="22"/>
          <w:szCs w:val="22"/>
        </w:rPr>
        <w:t>novate</w:t>
      </w:r>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4" w:name="_Ref377050494"/>
      <w:r w:rsidRPr="00F44471">
        <w:rPr>
          <w:rFonts w:cs="Arial"/>
          <w:szCs w:val="22"/>
        </w:rPr>
        <w:t>Intellectual Property Rights</w:t>
      </w:r>
      <w:bookmarkEnd w:id="14"/>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w:t>
      </w:r>
      <w:r w:rsidRPr="00F44471">
        <w:rPr>
          <w:rFonts w:cs="Arial"/>
          <w:b w:val="0"/>
          <w:sz w:val="22"/>
          <w:szCs w:val="22"/>
        </w:rPr>
        <w:lastRenderedPageBreak/>
        <w:t>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5"/>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proofErr w:type="gramStart"/>
      <w:r w:rsidRPr="00F44471">
        <w:rPr>
          <w:rFonts w:cs="Arial"/>
          <w:sz w:val="22"/>
          <w:szCs w:val="22"/>
        </w:rPr>
        <w:t>including</w:t>
      </w:r>
      <w:proofErr w:type="gramEnd"/>
      <w:r w:rsidRPr="00F44471">
        <w:rPr>
          <w:rFonts w:cs="Arial"/>
          <w:sz w:val="22"/>
          <w:szCs w:val="22"/>
        </w:rPr>
        <w:t xml:space="preserve">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6"/>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7"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Customer at the times and in the format specified by </w:t>
      </w:r>
      <w:r>
        <w:rPr>
          <w:rFonts w:cs="Arial"/>
          <w:sz w:val="22"/>
          <w:szCs w:val="22"/>
        </w:rPr>
        <w:t>the</w:t>
      </w:r>
      <w:r w:rsidRPr="008538C1">
        <w:rPr>
          <w:rFonts w:cs="Arial"/>
          <w:sz w:val="22"/>
          <w:szCs w:val="22"/>
        </w:rPr>
        <w:t xml:space="preserve"> Customer.</w:t>
      </w:r>
      <w:bookmarkStart w:id="18" w:name="_DV_M163"/>
      <w:bookmarkStart w:id="19" w:name="_DV_M164"/>
      <w:bookmarkStart w:id="20" w:name="_DV_M974"/>
      <w:bookmarkEnd w:id="18"/>
      <w:bookmarkEnd w:id="19"/>
      <w:bookmarkEnd w:id="20"/>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1"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1"/>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2" w:name="_Ref377050387"/>
      <w:r w:rsidRPr="00F44471">
        <w:rPr>
          <w:rFonts w:cs="Arial"/>
          <w:szCs w:val="22"/>
        </w:rPr>
        <w:t>Confidentiality</w:t>
      </w:r>
      <w:bookmarkEnd w:id="17"/>
      <w:r w:rsidRPr="00F44471">
        <w:rPr>
          <w:rFonts w:cs="Arial"/>
          <w:szCs w:val="22"/>
        </w:rPr>
        <w:t>, Transparency and Publicity</w:t>
      </w:r>
      <w:bookmarkEnd w:id="22"/>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3"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3"/>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4"/>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5"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5"/>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proofErr w:type="gramStart"/>
      <w:r w:rsidRPr="00F44471">
        <w:rPr>
          <w:rFonts w:cs="Arial"/>
          <w:sz w:val="22"/>
          <w:szCs w:val="22"/>
        </w:rPr>
        <w:t>in</w:t>
      </w:r>
      <w:proofErr w:type="gramEnd"/>
      <w:r w:rsidRPr="00F44471">
        <w:rPr>
          <w:rFonts w:cs="Arial"/>
          <w:sz w:val="22"/>
          <w:szCs w:val="22"/>
        </w:rPr>
        <w:t xml:space="preserve">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proofErr w:type="gramStart"/>
      <w:r w:rsidRPr="007C0048">
        <w:rPr>
          <w:b w:val="0"/>
        </w:rPr>
        <w:t>and</w:t>
      </w:r>
      <w:proofErr w:type="gramEnd"/>
      <w:r w:rsidRPr="007C0048">
        <w:rPr>
          <w:b w:val="0"/>
        </w:rPr>
        <w:t xml:space="preserve">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xml:space="preserve">.  The Customer may consult with the Supplier to inform its decision </w:t>
      </w:r>
      <w:r w:rsidRPr="00F44471">
        <w:rPr>
          <w:rFonts w:cs="Arial"/>
          <w:b w:val="0"/>
          <w:sz w:val="22"/>
          <w:szCs w:val="22"/>
        </w:rPr>
        <w:lastRenderedPageBreak/>
        <w:t>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6"/>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7"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7"/>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8" w:name="_Ref261004389"/>
      <w:r w:rsidRPr="00F44471">
        <w:rPr>
          <w:rFonts w:cs="Arial"/>
          <w:szCs w:val="22"/>
        </w:rPr>
        <w:t>Freedom of Information</w:t>
      </w:r>
      <w:bookmarkEnd w:id="28"/>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9" w:name="_Ref377050406"/>
      <w:bookmarkStart w:id="30" w:name="_Ref260838253"/>
      <w:r w:rsidRPr="00F44471">
        <w:rPr>
          <w:rFonts w:cs="Arial"/>
          <w:szCs w:val="22"/>
        </w:rPr>
        <w:t>Protection of Personal Data</w:t>
      </w:r>
      <w:r w:rsidR="004513F8">
        <w:rPr>
          <w:rFonts w:cs="Arial"/>
          <w:szCs w:val="22"/>
        </w:rPr>
        <w:t xml:space="preserve"> and Security of Data</w:t>
      </w:r>
      <w:bookmarkEnd w:id="29"/>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30"/>
      <w:bookmarkEnd w:id="31"/>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has in place appropriate technical and organisational measures to ensure the security of the Personal Data (and to guard against unauthorised or unlawful </w:t>
      </w:r>
      <w:r w:rsidRPr="00F44471">
        <w:rPr>
          <w:rFonts w:cs="Arial"/>
          <w:sz w:val="22"/>
          <w:szCs w:val="22"/>
        </w:rPr>
        <w:lastRenderedPageBreak/>
        <w:t>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ensure</w:t>
      </w:r>
      <w:proofErr w:type="gramEnd"/>
      <w:r w:rsidRPr="00F44471">
        <w:rPr>
          <w:rFonts w:cs="Arial"/>
          <w:sz w:val="22"/>
          <w:szCs w:val="22"/>
        </w:rPr>
        <w:t xml:space="preserv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2"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2"/>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3" w:name="_Ref377050536"/>
      <w:r w:rsidRPr="00F44471">
        <w:rPr>
          <w:rFonts w:cs="Arial"/>
          <w:szCs w:val="22"/>
        </w:rPr>
        <w:t>Liability</w:t>
      </w:r>
      <w:bookmarkEnd w:id="33"/>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4"/>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5"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5"/>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proofErr w:type="gramStart"/>
      <w:r w:rsidRPr="00F44471">
        <w:rPr>
          <w:rFonts w:cs="Arial"/>
          <w:sz w:val="22"/>
          <w:szCs w:val="22"/>
        </w:rPr>
        <w:t>any</w:t>
      </w:r>
      <w:proofErr w:type="gramEnd"/>
      <w:r w:rsidRPr="00F44471">
        <w:rPr>
          <w:rFonts w:cs="Arial"/>
          <w:sz w:val="22"/>
          <w:szCs w:val="22"/>
        </w:rPr>
        <w:t xml:space="preserve">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0"/>
      <w:r w:rsidRPr="00F44471">
        <w:rPr>
          <w:rFonts w:cs="Arial"/>
          <w:b w:val="0"/>
          <w:sz w:val="22"/>
          <w:szCs w:val="22"/>
        </w:rPr>
        <w:t>Nothing in the Agreement shall be construed to limit or exclude either Party's liability for:</w:t>
      </w:r>
      <w:bookmarkEnd w:id="36"/>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lastRenderedPageBreak/>
        <w:t>any</w:t>
      </w:r>
      <w:proofErr w:type="gramEnd"/>
      <w:r w:rsidRPr="00F44471">
        <w:rPr>
          <w:rFonts w:cs="Arial"/>
          <w:sz w:val="22"/>
          <w:szCs w:val="22"/>
        </w:rPr>
        <w:t xml:space="preserve">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7"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7"/>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8" w:name="_Ref360044784"/>
      <w:r w:rsidRPr="00F44471">
        <w:rPr>
          <w:rFonts w:cs="Arial"/>
          <w:szCs w:val="22"/>
        </w:rPr>
        <w:t>Force Majeure</w:t>
      </w:r>
      <w:bookmarkEnd w:id="38"/>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9" w:name="_Ref359655944"/>
      <w:bookmarkStart w:id="40" w:name="_Ref245529290"/>
      <w:r w:rsidRPr="00F44471">
        <w:rPr>
          <w:rFonts w:cs="Arial"/>
          <w:szCs w:val="22"/>
        </w:rPr>
        <w:t>Termination</w:t>
      </w:r>
      <w:bookmarkEnd w:id="39"/>
    </w:p>
    <w:bookmarkEnd w:id="40"/>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2"/>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1"/>
      <w:bookmarkEnd w:id="43"/>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4"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Pr>
          <w:rFonts w:cs="Arial"/>
          <w:sz w:val="22"/>
          <w:szCs w:val="22"/>
        </w:rPr>
        <w:t>fails</w:t>
      </w:r>
      <w:proofErr w:type="gramEnd"/>
      <w:r>
        <w:rPr>
          <w:rFonts w:cs="Arial"/>
          <w:sz w:val="22"/>
          <w:szCs w:val="22"/>
        </w:rPr>
        <w:t xml:space="preserve"> to comply with legal obligations in the fields of environmental, social or labour law.</w:t>
      </w:r>
      <w:bookmarkEnd w:id="44"/>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5"/>
      <w:bookmarkEnd w:id="46"/>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lastRenderedPageBreak/>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7" w:name="_Ref377050546"/>
      <w:r w:rsidRPr="00F44471">
        <w:rPr>
          <w:rFonts w:cs="Arial"/>
          <w:b w:val="0"/>
          <w:sz w:val="22"/>
          <w:szCs w:val="22"/>
        </w:rPr>
        <w:t>Upon termination or expiry of the Agreement, the Supplier shall:</w:t>
      </w:r>
      <w:bookmarkEnd w:id="47"/>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return</w:t>
      </w:r>
      <w:proofErr w:type="gramEnd"/>
      <w:r w:rsidRPr="00F44471">
        <w:rPr>
          <w:rFonts w:cs="Arial"/>
          <w:sz w:val="22"/>
          <w:szCs w:val="22"/>
        </w:rPr>
        <w:t xml:space="preserve">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8" w:name="_Ref377050416"/>
      <w:r w:rsidRPr="00F44471">
        <w:rPr>
          <w:rFonts w:cs="Arial"/>
          <w:szCs w:val="22"/>
        </w:rPr>
        <w:t>Compliance</w:t>
      </w:r>
      <w:bookmarkEnd w:id="48"/>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notify</w:t>
      </w:r>
      <w:proofErr w:type="gramEnd"/>
      <w:r w:rsidRPr="00F44471">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9" w:name="_Ref261013166"/>
      <w:r w:rsidRPr="00F44471">
        <w:rPr>
          <w:rFonts w:cs="Arial"/>
          <w:b w:val="0"/>
          <w:sz w:val="22"/>
          <w:szCs w:val="22"/>
        </w:rPr>
        <w:t xml:space="preserve">The Supplier </w:t>
      </w:r>
      <w:bookmarkEnd w:id="49"/>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50"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50"/>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1"/>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section</w:t>
      </w:r>
      <w:proofErr w:type="gramEnd"/>
      <w:r w:rsidRPr="00F44471">
        <w:rPr>
          <w:rFonts w:cs="Arial"/>
          <w:sz w:val="22"/>
          <w:szCs w:val="22"/>
        </w:rPr>
        <w:t xml:space="preserve">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2" w:name="_Ref359607864"/>
      <w:bookmarkStart w:id="53"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2"/>
    </w:p>
    <w:bookmarkEnd w:id="53"/>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4"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4"/>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recover</w:t>
      </w:r>
      <w:proofErr w:type="gramEnd"/>
      <w:r w:rsidRPr="00F44471">
        <w:rPr>
          <w:rFonts w:cs="Arial"/>
          <w:sz w:val="22"/>
          <w:szCs w:val="22"/>
        </w:rPr>
        <w:t xml:space="preserve">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5" w:name="a324896"/>
      <w:bookmarkStart w:id="56" w:name="a754740"/>
      <w:bookmarkStart w:id="57" w:name="a771580"/>
      <w:bookmarkStart w:id="58" w:name="d4695e134"/>
      <w:bookmarkStart w:id="59" w:name="a688721"/>
      <w:bookmarkStart w:id="60" w:name="a797188"/>
      <w:bookmarkStart w:id="61" w:name="a424610"/>
      <w:bookmarkStart w:id="62" w:name="a247073"/>
      <w:bookmarkStart w:id="63" w:name="a57863"/>
      <w:bookmarkStart w:id="64" w:name="d4695e160"/>
      <w:bookmarkStart w:id="65" w:name="a836145"/>
      <w:bookmarkStart w:id="66" w:name="a1017728"/>
      <w:bookmarkStart w:id="67" w:name="d4695e202"/>
      <w:bookmarkStart w:id="68" w:name="a555840"/>
      <w:bookmarkStart w:id="69" w:name="d4695e232"/>
      <w:bookmarkStart w:id="70" w:name="a825464"/>
      <w:bookmarkStart w:id="71" w:name="a1049772"/>
      <w:bookmarkStart w:id="72" w:name="a111270"/>
      <w:bookmarkStart w:id="73" w:name="a395620"/>
      <w:bookmarkStart w:id="74" w:name="a107224"/>
      <w:bookmarkStart w:id="75" w:name="a673334"/>
      <w:bookmarkStart w:id="76" w:name="a975002"/>
      <w:bookmarkStart w:id="77" w:name="a207401"/>
      <w:bookmarkStart w:id="78" w:name="_Ref359607573"/>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F44471">
        <w:rPr>
          <w:rFonts w:cs="Arial"/>
          <w:szCs w:val="22"/>
        </w:rPr>
        <w:t>Dispute Resolution</w:t>
      </w:r>
      <w:bookmarkEnd w:id="78"/>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9"/>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 xml:space="preserve">shall </w:t>
      </w:r>
      <w:r w:rsidRPr="00F44471">
        <w:rPr>
          <w:rFonts w:cs="Arial"/>
          <w:b w:val="0"/>
          <w:sz w:val="22"/>
          <w:szCs w:val="22"/>
        </w:rPr>
        <w:lastRenderedPageBreak/>
        <w:t>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80"/>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1"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1"/>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2"/>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3"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3"/>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A7713" w14:textId="77777777" w:rsidR="00D6138D" w:rsidRDefault="00D6138D">
      <w:r>
        <w:separator/>
      </w:r>
    </w:p>
  </w:endnote>
  <w:endnote w:type="continuationSeparator" w:id="0">
    <w:p w14:paraId="5034CC4E" w14:textId="77777777" w:rsidR="00D6138D" w:rsidRDefault="00D6138D">
      <w:r>
        <w:continuationSeparator/>
      </w:r>
    </w:p>
  </w:endnote>
  <w:endnote w:type="continuationNotice" w:id="1">
    <w:p w14:paraId="3DEBF0A5" w14:textId="77777777" w:rsidR="00D6138D" w:rsidRDefault="00D61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2F96F6FA"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4D8D9017" w14:textId="77777777" w:rsidR="005D6056" w:rsidRDefault="005D605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5D6056" w:rsidRDefault="005D605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6676A700" w:rsidR="005D6056" w:rsidRDefault="00E8588D" w:rsidP="00F52803">
    <w:pPr>
      <w:pStyle w:val="Footer"/>
      <w:framePr w:wrap="around" w:vAnchor="text" w:hAnchor="page" w:x="1057" w:y="-429"/>
      <w:rPr>
        <w:rStyle w:val="PageNumber"/>
        <w:rFonts w:ascii="Arial" w:hAnsi="Arial" w:cs="Arial"/>
        <w:sz w:val="20"/>
        <w:szCs w:val="20"/>
      </w:rPr>
    </w:pPr>
    <w:r w:rsidRPr="001064DD">
      <w:rPr>
        <w:rStyle w:val="PageNumber"/>
        <w:rFonts w:ascii="Arial" w:hAnsi="Arial" w:cs="Arial"/>
        <w:sz w:val="20"/>
        <w:szCs w:val="20"/>
      </w:rPr>
      <w:t>David Hughes</w:t>
    </w:r>
  </w:p>
  <w:p w14:paraId="36982DFE" w14:textId="536EE65C" w:rsidR="005D6056" w:rsidRDefault="005D605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w:t>
    </w:r>
    <w:r w:rsidR="0021583A">
      <w:rPr>
        <w:rFonts w:ascii="Arial" w:hAnsi="Arial" w:cs="Arial"/>
        <w:color w:val="222222"/>
        <w:sz w:val="19"/>
        <w:szCs w:val="19"/>
        <w:shd w:val="clear" w:color="auto" w:fill="FFFFFF"/>
      </w:rPr>
      <w:t>8</w:t>
    </w:r>
  </w:p>
  <w:p w14:paraId="2A10DA2D" w14:textId="3C64B045" w:rsidR="005D6056" w:rsidRDefault="005D6056"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w:t>
    </w:r>
    <w:r w:rsidR="0021583A">
      <w:rPr>
        <w:rStyle w:val="PageNumber"/>
        <w:rFonts w:ascii="Arial" w:hAnsi="Arial" w:cs="Arial"/>
        <w:sz w:val="20"/>
        <w:szCs w:val="20"/>
      </w:rPr>
      <w:t>1</w:t>
    </w:r>
    <w:r>
      <w:rPr>
        <w:rStyle w:val="PageNumber"/>
        <w:rFonts w:ascii="Arial" w:hAnsi="Arial" w:cs="Arial"/>
        <w:sz w:val="20"/>
        <w:szCs w:val="20"/>
      </w:rPr>
      <w:t>.</w:t>
    </w:r>
    <w:r w:rsidRPr="00824205">
      <w:rPr>
        <w:rStyle w:val="PageNumber"/>
        <w:rFonts w:ascii="Arial" w:hAnsi="Arial" w:cs="Arial"/>
        <w:sz w:val="20"/>
        <w:szCs w:val="20"/>
      </w:rPr>
      <w:t>0</w:t>
    </w:r>
    <w:r w:rsidR="0021583A">
      <w:rPr>
        <w:rStyle w:val="PageNumber"/>
        <w:rFonts w:ascii="Arial" w:hAnsi="Arial" w:cs="Arial"/>
        <w:sz w:val="20"/>
        <w:szCs w:val="20"/>
      </w:rPr>
      <w:t xml:space="preserve"> 11/06/2018</w:t>
    </w:r>
    <w:r w:rsidRPr="00824205">
      <w:rPr>
        <w:rStyle w:val="PageNumber"/>
        <w:rFonts w:ascii="Arial" w:hAnsi="Arial" w:cs="Arial"/>
        <w:sz w:val="20"/>
        <w:szCs w:val="20"/>
      </w:rPr>
      <w:t xml:space="preserve"> </w:t>
    </w:r>
  </w:p>
  <w:p w14:paraId="638EA71E" w14:textId="77777777" w:rsidR="005D6056" w:rsidRPr="008C7C09" w:rsidRDefault="005D6056"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1064DD">
      <w:rPr>
        <w:rStyle w:val="PageNumber"/>
        <w:rFonts w:ascii="Arial" w:hAnsi="Arial" w:cs="Arial"/>
        <w:noProof/>
        <w:sz w:val="20"/>
        <w:szCs w:val="20"/>
      </w:rPr>
      <w:t>5</w:t>
    </w:r>
    <w:r w:rsidRPr="008C7C09">
      <w:rPr>
        <w:rStyle w:val="PageNumber"/>
        <w:rFonts w:ascii="Arial" w:hAnsi="Arial" w:cs="Arial"/>
        <w:sz w:val="20"/>
        <w:szCs w:val="20"/>
      </w:rPr>
      <w:fldChar w:fldCharType="end"/>
    </w:r>
  </w:p>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89738" id="Straight Connector 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0F3AA" w14:textId="77777777" w:rsidR="00D6138D" w:rsidRDefault="00D6138D">
      <w:r>
        <w:separator/>
      </w:r>
    </w:p>
  </w:footnote>
  <w:footnote w:type="continuationSeparator" w:id="0">
    <w:p w14:paraId="5462C46B" w14:textId="77777777" w:rsidR="00D6138D" w:rsidRDefault="00D6138D">
      <w:r>
        <w:continuationSeparator/>
      </w:r>
    </w:p>
  </w:footnote>
  <w:footnote w:type="continuationNotice" w:id="1">
    <w:p w14:paraId="261BD9AC" w14:textId="77777777" w:rsidR="00D6138D" w:rsidRDefault="00D613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Default="005D6056"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12D08193" w14:textId="77777777" w:rsidR="00361189" w:rsidRPr="00361189" w:rsidRDefault="00361189" w:rsidP="00361189">
    <w:pPr>
      <w:pStyle w:val="Header"/>
      <w:jc w:val="center"/>
      <w:rPr>
        <w:rFonts w:ascii="Arial" w:hAnsi="Arial" w:cs="Arial"/>
        <w:sz w:val="20"/>
        <w:szCs w:val="20"/>
      </w:rPr>
    </w:pPr>
    <w:r w:rsidRPr="00361189">
      <w:rPr>
        <w:rFonts w:ascii="Arial" w:hAnsi="Arial" w:cs="Arial"/>
        <w:sz w:val="20"/>
        <w:szCs w:val="20"/>
      </w:rPr>
      <w:t xml:space="preserve">Provision of Assurance Inspections </w:t>
    </w:r>
  </w:p>
  <w:p w14:paraId="5C36FD54" w14:textId="77777777" w:rsidR="00361189" w:rsidRDefault="00361189" w:rsidP="00361189">
    <w:pPr>
      <w:pStyle w:val="Header"/>
      <w:jc w:val="center"/>
      <w:rPr>
        <w:rFonts w:ascii="Arial" w:hAnsi="Arial" w:cs="Arial"/>
        <w:sz w:val="20"/>
        <w:szCs w:val="20"/>
        <w:highlight w:val="yellow"/>
      </w:rPr>
    </w:pPr>
    <w:r w:rsidRPr="00361189">
      <w:rPr>
        <w:rFonts w:ascii="Arial" w:hAnsi="Arial" w:cs="Arial"/>
        <w:sz w:val="20"/>
        <w:szCs w:val="20"/>
      </w:rPr>
      <w:t>For Health Workforce Suppliers</w:t>
    </w:r>
    <w:r w:rsidRPr="00361189">
      <w:rPr>
        <w:rFonts w:ascii="Arial" w:hAnsi="Arial" w:cs="Arial"/>
        <w:sz w:val="20"/>
        <w:szCs w:val="20"/>
        <w:highlight w:val="yellow"/>
      </w:rPr>
      <w:t xml:space="preserve"> </w:t>
    </w:r>
  </w:p>
  <w:p w14:paraId="373C60A6" w14:textId="54B03DA4" w:rsidR="005D6056" w:rsidRDefault="00E8588D" w:rsidP="00361189">
    <w:pPr>
      <w:pStyle w:val="Header"/>
      <w:jc w:val="center"/>
    </w:pPr>
    <w:r w:rsidRPr="001064DD">
      <w:rPr>
        <w:rFonts w:ascii="Arial" w:hAnsi="Arial" w:cs="Arial"/>
        <w:sz w:val="20"/>
        <w:szCs w:val="20"/>
      </w:rPr>
      <w:t>Contract Reference: CCCC18A57</w:t>
    </w:r>
  </w:p>
  <w:p w14:paraId="225482B1" w14:textId="77777777" w:rsidR="005D6056" w:rsidRPr="008C7C09" w:rsidRDefault="005D6056" w:rsidP="00A55D61">
    <w:pPr>
      <w:pStyle w:val="Header"/>
      <w:jc w:val="center"/>
      <w:rPr>
        <w:rFonts w:ascii="Arial" w:hAnsi="Arial" w:cs="Arial"/>
        <w:sz w:val="20"/>
        <w:szCs w:val="20"/>
        <w:highlight w:val="yellow"/>
      </w:rPr>
    </w:pPr>
  </w:p>
  <w:p w14:paraId="1F269798" w14:textId="77777777" w:rsidR="005D6056" w:rsidRDefault="005D605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1B7AF1"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7"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3"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4"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5"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6"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2"/>
  </w:num>
  <w:num w:numId="2">
    <w:abstractNumId w:val="10"/>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9"/>
  </w:num>
  <w:num w:numId="5">
    <w:abstractNumId w:val="4"/>
  </w:num>
  <w:num w:numId="6">
    <w:abstractNumId w:val="15"/>
  </w:num>
  <w:num w:numId="7">
    <w:abstractNumId w:val="13"/>
  </w:num>
  <w:num w:numId="8">
    <w:abstractNumId w:val="16"/>
  </w:num>
  <w:num w:numId="9">
    <w:abstractNumId w:val="7"/>
  </w:num>
  <w:num w:numId="10">
    <w:abstractNumId w:val="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
  </w:num>
  <w:num w:numId="15">
    <w:abstractNumId w:val="0"/>
  </w:num>
  <w:num w:numId="16">
    <w:abstractNumId w:val="3"/>
  </w:num>
  <w:num w:numId="17">
    <w:abstractNumId w:val="8"/>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Hughes">
    <w15:presenceInfo w15:providerId="AD" w15:userId="S-1-5-21-1141400437-1419162236-2865881067-65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4B9A"/>
    <w:rsid w:val="000253F5"/>
    <w:rsid w:val="000312C4"/>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4DD"/>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1583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1189"/>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47B7"/>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5583C"/>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37C2"/>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621F"/>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1641C"/>
    <w:rsid w:val="00D23212"/>
    <w:rsid w:val="00D24CE7"/>
    <w:rsid w:val="00D27291"/>
    <w:rsid w:val="00D43096"/>
    <w:rsid w:val="00D47234"/>
    <w:rsid w:val="00D50F5C"/>
    <w:rsid w:val="00D6138D"/>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8588D"/>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0A8A"/>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aliases w:val="proposal header,h"/>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aliases w:val="proposal header Char,h Char"/>
    <w:link w:val="Header"/>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customStyle="1" w:styleId="MarginText">
    <w:name w:val="Margin Text"/>
    <w:basedOn w:val="Normal"/>
    <w:link w:val="MarginTextChar"/>
    <w:rsid w:val="009A37C2"/>
    <w:pPr>
      <w:keepNext/>
      <w:adjustRightInd w:val="0"/>
      <w:spacing w:before="240" w:after="120"/>
      <w:ind w:left="142"/>
      <w:jc w:val="both"/>
    </w:pPr>
    <w:rPr>
      <w:rFonts w:ascii="Arial" w:eastAsia="STZhongsong" w:hAnsi="Arial"/>
      <w:sz w:val="18"/>
      <w:szCs w:val="18"/>
      <w:lang w:eastAsia="zh-CN"/>
    </w:rPr>
  </w:style>
  <w:style w:type="character" w:customStyle="1" w:styleId="MarginTextChar">
    <w:name w:val="Margin Text Char"/>
    <w:link w:val="MarginText"/>
    <w:rsid w:val="009A37C2"/>
    <w:rPr>
      <w:rFonts w:ascii="Arial" w:eastAsia="STZhongsong" w:hAnsi="Arial"/>
      <w:sz w:val="18"/>
      <w:szCs w:val="18"/>
      <w:lang w:eastAsia="zh-CN"/>
    </w:rPr>
  </w:style>
  <w:style w:type="paragraph" w:customStyle="1" w:styleId="GPSTITLES">
    <w:name w:val="GPS TITLES"/>
    <w:basedOn w:val="Normal"/>
    <w:link w:val="GPSTITLESChar"/>
    <w:qFormat/>
    <w:rsid w:val="009A37C2"/>
    <w:pPr>
      <w:overflowPunct w:val="0"/>
      <w:autoSpaceDE w:val="0"/>
      <w:autoSpaceDN w:val="0"/>
      <w:adjustRightInd w:val="0"/>
      <w:spacing w:after="240"/>
      <w:jc w:val="center"/>
      <w:textAlignment w:val="baseline"/>
    </w:pPr>
    <w:rPr>
      <w:rFonts w:ascii="Arial Bold" w:hAnsi="Arial Bold" w:cs="Arial"/>
      <w:b/>
      <w:caps/>
      <w:sz w:val="22"/>
      <w:szCs w:val="22"/>
      <w:lang w:eastAsia="en-US"/>
    </w:rPr>
  </w:style>
  <w:style w:type="character" w:customStyle="1" w:styleId="GPSTITLESChar">
    <w:name w:val="GPS TITLES Char"/>
    <w:link w:val="GPSTITLES"/>
    <w:rsid w:val="009A37C2"/>
    <w:rPr>
      <w:rFonts w:ascii="Arial Bold" w:hAnsi="Arial Bold" w:cs="Arial"/>
      <w:b/>
      <w:caps/>
      <w:sz w:val="22"/>
      <w:szCs w:val="22"/>
      <w:lang w:eastAsia="en-US"/>
    </w:rPr>
  </w:style>
  <w:style w:type="numbering" w:customStyle="1" w:styleId="TSOLNumberList">
    <w:name w:val="TSOL Number List"/>
    <w:uiPriority w:val="99"/>
    <w:rsid w:val="009A37C2"/>
    <w:pPr>
      <w:numPr>
        <w:numId w:val="17"/>
      </w:numPr>
    </w:pPr>
  </w:style>
  <w:style w:type="paragraph" w:customStyle="1" w:styleId="GPSmacrorestart">
    <w:name w:val="GPS macro restart"/>
    <w:basedOn w:val="Normal"/>
    <w:qFormat/>
    <w:rsid w:val="009A37C2"/>
    <w:pPr>
      <w:overflowPunct w:val="0"/>
      <w:autoSpaceDE w:val="0"/>
      <w:autoSpaceDN w:val="0"/>
      <w:adjustRightInd w:val="0"/>
      <w:jc w:val="both"/>
      <w:textAlignment w:val="baseline"/>
    </w:pPr>
    <w:rPr>
      <w:rFonts w:ascii="Arial" w:hAnsi="Arial" w:cs="Arial"/>
      <w:color w:val="FFFFF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5B7F16E4-A3C5-4E3D-A28D-5B08FBC50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5873</Words>
  <Characters>33479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39274</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Moreton</dc:creator>
  <cp:lastModifiedBy>David Hughes</cp:lastModifiedBy>
  <cp:revision>3</cp:revision>
  <dcterms:created xsi:type="dcterms:W3CDTF">2018-06-12T10:19:00Z</dcterms:created>
  <dcterms:modified xsi:type="dcterms:W3CDTF">2018-06-12T10:19:00Z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