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99D" w:rsidRDefault="009E099D" w:rsidP="009E099D">
      <w:pPr>
        <w:widowControl w:val="0"/>
        <w:autoSpaceDE w:val="0"/>
        <w:autoSpaceDN w:val="0"/>
        <w:adjustRightInd w:val="0"/>
        <w:rPr>
          <w:rFonts w:ascii="Times" w:hAnsi="Times" w:cs="Times"/>
          <w:lang w:val="en-US"/>
        </w:rPr>
      </w:pPr>
      <w:r>
        <w:rPr>
          <w:rFonts w:ascii="Times" w:hAnsi="Times" w:cs="Times"/>
          <w:noProof/>
          <w:lang w:val="en-US"/>
        </w:rPr>
        <w:drawing>
          <wp:inline distT="0" distB="0" distL="0" distR="0">
            <wp:extent cx="1312545" cy="1092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2545" cy="1092200"/>
                    </a:xfrm>
                    <a:prstGeom prst="rect">
                      <a:avLst/>
                    </a:prstGeom>
                    <a:noFill/>
                    <a:ln>
                      <a:noFill/>
                    </a:ln>
                  </pic:spPr>
                </pic:pic>
              </a:graphicData>
            </a:graphic>
          </wp:inline>
        </w:drawing>
      </w:r>
      <w:r>
        <w:rPr>
          <w:rFonts w:ascii="Times" w:hAnsi="Times" w:cs="Times"/>
          <w:lang w:val="en-US"/>
        </w:rPr>
        <w:t xml:space="preserve"> </w:t>
      </w:r>
    </w:p>
    <w:p w:rsidR="00D67709" w:rsidRDefault="00D67709"/>
    <w:p w:rsidR="009E099D" w:rsidRDefault="009E099D"/>
    <w:p w:rsidR="009E099D" w:rsidRDefault="009E099D"/>
    <w:p w:rsidR="009E099D" w:rsidRDefault="009E099D"/>
    <w:p w:rsidR="009E099D" w:rsidRDefault="009E099D" w:rsidP="009E099D">
      <w:pPr>
        <w:widowControl w:val="0"/>
        <w:autoSpaceDE w:val="0"/>
        <w:autoSpaceDN w:val="0"/>
        <w:adjustRightInd w:val="0"/>
        <w:spacing w:after="240"/>
        <w:rPr>
          <w:rFonts w:ascii="Times" w:hAnsi="Times" w:cs="Times"/>
          <w:lang w:val="en-US"/>
        </w:rPr>
      </w:pPr>
      <w:r>
        <w:rPr>
          <w:rFonts w:cs="Arial"/>
          <w:b/>
          <w:bCs/>
          <w:sz w:val="26"/>
          <w:szCs w:val="26"/>
          <w:lang w:val="en-US"/>
        </w:rPr>
        <w:t xml:space="preserve">LETTER OF APPOINTMENT AND CALL-OFF TERMS FOR </w:t>
      </w:r>
    </w:p>
    <w:p w:rsidR="009E099D" w:rsidRDefault="009E099D" w:rsidP="009E099D">
      <w:pPr>
        <w:widowControl w:val="0"/>
        <w:autoSpaceDE w:val="0"/>
        <w:autoSpaceDN w:val="0"/>
        <w:adjustRightInd w:val="0"/>
        <w:spacing w:after="240"/>
        <w:rPr>
          <w:rFonts w:cs="Arial"/>
          <w:sz w:val="26"/>
          <w:szCs w:val="26"/>
          <w:lang w:val="en-US"/>
        </w:rPr>
      </w:pPr>
      <w:r>
        <w:rPr>
          <w:rFonts w:cs="Arial"/>
          <w:sz w:val="26"/>
          <w:szCs w:val="26"/>
          <w:lang w:val="en-US"/>
        </w:rPr>
        <w:t xml:space="preserve">ESTATES PROFESSIONAL SERVICES </w:t>
      </w:r>
    </w:p>
    <w:p w:rsidR="009E099D" w:rsidRDefault="009E099D" w:rsidP="009E099D">
      <w:pPr>
        <w:widowControl w:val="0"/>
        <w:autoSpaceDE w:val="0"/>
        <w:autoSpaceDN w:val="0"/>
        <w:adjustRightInd w:val="0"/>
        <w:spacing w:after="240"/>
        <w:rPr>
          <w:rFonts w:cs="Arial"/>
          <w:sz w:val="26"/>
          <w:szCs w:val="26"/>
          <w:lang w:val="en-US"/>
        </w:rPr>
      </w:pPr>
      <w:r>
        <w:rPr>
          <w:rFonts w:cs="Arial"/>
          <w:sz w:val="26"/>
          <w:szCs w:val="26"/>
          <w:lang w:val="en-US"/>
        </w:rPr>
        <w:t xml:space="preserve">DCLG </w:t>
      </w:r>
    </w:p>
    <w:p w:rsidR="009E099D" w:rsidRDefault="009E099D" w:rsidP="009E099D">
      <w:pPr>
        <w:widowControl w:val="0"/>
        <w:autoSpaceDE w:val="0"/>
        <w:autoSpaceDN w:val="0"/>
        <w:adjustRightInd w:val="0"/>
        <w:spacing w:after="240"/>
        <w:rPr>
          <w:rFonts w:cs="Arial"/>
          <w:sz w:val="26"/>
          <w:szCs w:val="26"/>
          <w:lang w:val="en-US"/>
        </w:rPr>
      </w:pPr>
    </w:p>
    <w:p w:rsidR="009E099D" w:rsidRDefault="009E099D" w:rsidP="009E099D">
      <w:pPr>
        <w:widowControl w:val="0"/>
        <w:autoSpaceDE w:val="0"/>
        <w:autoSpaceDN w:val="0"/>
        <w:adjustRightInd w:val="0"/>
        <w:spacing w:after="240"/>
        <w:rPr>
          <w:rFonts w:cs="Arial"/>
          <w:sz w:val="26"/>
          <w:szCs w:val="26"/>
          <w:lang w:val="en-US"/>
        </w:rPr>
      </w:pPr>
    </w:p>
    <w:p w:rsidR="009E099D" w:rsidRDefault="009E099D" w:rsidP="009E099D">
      <w:pPr>
        <w:widowControl w:val="0"/>
        <w:autoSpaceDE w:val="0"/>
        <w:autoSpaceDN w:val="0"/>
        <w:adjustRightInd w:val="0"/>
        <w:spacing w:after="240"/>
        <w:rPr>
          <w:rFonts w:ascii="Times" w:hAnsi="Times" w:cs="Times"/>
          <w:lang w:val="en-US"/>
        </w:rPr>
      </w:pPr>
      <w:r>
        <w:rPr>
          <w:rFonts w:cs="Arial"/>
          <w:sz w:val="26"/>
          <w:szCs w:val="26"/>
          <w:lang w:val="en-US"/>
        </w:rPr>
        <w:t xml:space="preserve">Contract Ref: CPD/004/109/020 </w:t>
      </w:r>
    </w:p>
    <w:p w:rsidR="009E099D" w:rsidRDefault="009E099D"/>
    <w:p w:rsidR="009E099D" w:rsidRDefault="009E099D" w:rsidP="009E099D">
      <w:pPr>
        <w:widowControl w:val="0"/>
        <w:autoSpaceDE w:val="0"/>
        <w:autoSpaceDN w:val="0"/>
        <w:adjustRightInd w:val="0"/>
        <w:rPr>
          <w:rFonts w:ascii="Times" w:hAnsi="Times" w:cs="Times"/>
          <w:lang w:val="en-US"/>
        </w:rPr>
      </w:pPr>
    </w:p>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9E099D" w:rsidRDefault="009E099D"/>
    <w:p w:rsidR="00220716" w:rsidRDefault="00220716" w:rsidP="00220716">
      <w:pPr>
        <w:widowControl w:val="0"/>
        <w:autoSpaceDE w:val="0"/>
        <w:autoSpaceDN w:val="0"/>
        <w:adjustRightInd w:val="0"/>
        <w:rPr>
          <w:rFonts w:ascii="Times" w:hAnsi="Times" w:cs="Times"/>
          <w:lang w:val="en-US"/>
        </w:rPr>
      </w:pPr>
      <w:r>
        <w:rPr>
          <w:rFonts w:ascii="Times" w:hAnsi="Times" w:cs="Times"/>
          <w:noProof/>
          <w:lang w:val="en-US"/>
        </w:rPr>
        <w:lastRenderedPageBreak/>
        <w:drawing>
          <wp:inline distT="0" distB="0" distL="0" distR="0">
            <wp:extent cx="1498600" cy="8299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829945"/>
                    </a:xfrm>
                    <a:prstGeom prst="rect">
                      <a:avLst/>
                    </a:prstGeom>
                    <a:noFill/>
                    <a:ln>
                      <a:noFill/>
                    </a:ln>
                  </pic:spPr>
                </pic:pic>
              </a:graphicData>
            </a:graphic>
          </wp:inline>
        </w:drawing>
      </w:r>
      <w:r>
        <w:rPr>
          <w:rFonts w:ascii="Times" w:hAnsi="Times" w:cs="Times"/>
          <w:lang w:val="en-US"/>
        </w:rPr>
        <w:t xml:space="preserve"> </w:t>
      </w:r>
    </w:p>
    <w:p w:rsidR="00220716" w:rsidRDefault="00220716" w:rsidP="009E099D">
      <w:pPr>
        <w:widowControl w:val="0"/>
        <w:autoSpaceDE w:val="0"/>
        <w:autoSpaceDN w:val="0"/>
        <w:adjustRightInd w:val="0"/>
        <w:spacing w:after="240"/>
        <w:rPr>
          <w:rFonts w:cs="Arial"/>
          <w:sz w:val="26"/>
          <w:szCs w:val="26"/>
          <w:lang w:val="en-US"/>
        </w:rPr>
      </w:pPr>
    </w:p>
    <w:p w:rsidR="00220716" w:rsidRDefault="00220716" w:rsidP="009E099D">
      <w:pPr>
        <w:widowControl w:val="0"/>
        <w:autoSpaceDE w:val="0"/>
        <w:autoSpaceDN w:val="0"/>
        <w:adjustRightInd w:val="0"/>
        <w:spacing w:after="240"/>
        <w:rPr>
          <w:rFonts w:cs="Arial"/>
          <w:sz w:val="26"/>
          <w:szCs w:val="26"/>
          <w:lang w:val="en-US"/>
        </w:rPr>
      </w:pPr>
    </w:p>
    <w:p w:rsidR="009E099D" w:rsidRDefault="009E099D" w:rsidP="009E099D">
      <w:pPr>
        <w:widowControl w:val="0"/>
        <w:autoSpaceDE w:val="0"/>
        <w:autoSpaceDN w:val="0"/>
        <w:adjustRightInd w:val="0"/>
        <w:spacing w:after="240"/>
        <w:rPr>
          <w:rFonts w:cs="Arial"/>
          <w:sz w:val="26"/>
          <w:szCs w:val="26"/>
          <w:lang w:val="en-US"/>
        </w:rPr>
      </w:pPr>
      <w:r>
        <w:rPr>
          <w:rFonts w:cs="Arial"/>
          <w:sz w:val="26"/>
          <w:szCs w:val="26"/>
          <w:lang w:val="en-US"/>
        </w:rPr>
        <w:t>Redacted </w:t>
      </w:r>
    </w:p>
    <w:p w:rsidR="009E099D" w:rsidRDefault="009E099D" w:rsidP="009E099D">
      <w:pPr>
        <w:widowControl w:val="0"/>
        <w:autoSpaceDE w:val="0"/>
        <w:autoSpaceDN w:val="0"/>
        <w:adjustRightInd w:val="0"/>
        <w:spacing w:after="240"/>
        <w:rPr>
          <w:rFonts w:cs="Arial"/>
          <w:sz w:val="26"/>
          <w:szCs w:val="26"/>
          <w:lang w:val="en-US"/>
        </w:rPr>
      </w:pPr>
      <w:r>
        <w:rPr>
          <w:rFonts w:cs="Arial"/>
          <w:sz w:val="26"/>
          <w:szCs w:val="26"/>
          <w:lang w:val="en-US"/>
        </w:rPr>
        <w:t xml:space="preserve">GVA Public Sector and Frameworks </w:t>
      </w:r>
    </w:p>
    <w:p w:rsidR="009E099D" w:rsidRDefault="009E099D" w:rsidP="009E099D">
      <w:pPr>
        <w:widowControl w:val="0"/>
        <w:autoSpaceDE w:val="0"/>
        <w:autoSpaceDN w:val="0"/>
        <w:adjustRightInd w:val="0"/>
        <w:spacing w:after="240"/>
        <w:rPr>
          <w:rFonts w:cs="Arial"/>
          <w:sz w:val="26"/>
          <w:szCs w:val="26"/>
          <w:lang w:val="en-US"/>
        </w:rPr>
      </w:pPr>
      <w:r>
        <w:rPr>
          <w:rFonts w:cs="Arial"/>
          <w:sz w:val="26"/>
          <w:szCs w:val="26"/>
          <w:lang w:val="en-US"/>
        </w:rPr>
        <w:t xml:space="preserve">3 </w:t>
      </w:r>
      <w:proofErr w:type="spellStart"/>
      <w:r>
        <w:rPr>
          <w:rFonts w:cs="Arial"/>
          <w:sz w:val="26"/>
          <w:szCs w:val="26"/>
          <w:lang w:val="en-US"/>
        </w:rPr>
        <w:t>Brindley</w:t>
      </w:r>
      <w:proofErr w:type="spellEnd"/>
      <w:r>
        <w:rPr>
          <w:rFonts w:cs="Arial"/>
          <w:sz w:val="26"/>
          <w:szCs w:val="26"/>
          <w:lang w:val="en-US"/>
        </w:rPr>
        <w:t xml:space="preserve"> Place Birmingham </w:t>
      </w:r>
    </w:p>
    <w:p w:rsidR="009E099D" w:rsidRDefault="009E099D" w:rsidP="009E099D">
      <w:pPr>
        <w:widowControl w:val="0"/>
        <w:autoSpaceDE w:val="0"/>
        <w:autoSpaceDN w:val="0"/>
        <w:adjustRightInd w:val="0"/>
        <w:spacing w:after="240"/>
        <w:rPr>
          <w:rFonts w:ascii="Times" w:hAnsi="Times" w:cs="Times"/>
          <w:lang w:val="en-US"/>
        </w:rPr>
      </w:pPr>
      <w:r>
        <w:rPr>
          <w:rFonts w:cs="Arial"/>
          <w:sz w:val="26"/>
          <w:szCs w:val="26"/>
          <w:lang w:val="en-US"/>
        </w:rPr>
        <w:t xml:space="preserve">B1 2JB Ref: CPD 004/109/020 </w:t>
      </w:r>
    </w:p>
    <w:p w:rsidR="009E099D" w:rsidRDefault="009E099D" w:rsidP="009E099D">
      <w:pPr>
        <w:widowControl w:val="0"/>
        <w:autoSpaceDE w:val="0"/>
        <w:autoSpaceDN w:val="0"/>
        <w:adjustRightInd w:val="0"/>
        <w:spacing w:after="240"/>
        <w:ind w:left="5760" w:firstLine="720"/>
        <w:rPr>
          <w:rFonts w:cs="Arial"/>
          <w:sz w:val="26"/>
          <w:szCs w:val="26"/>
          <w:lang w:val="en-US"/>
        </w:rPr>
      </w:pPr>
      <w:r>
        <w:rPr>
          <w:rFonts w:cs="Arial"/>
          <w:sz w:val="26"/>
          <w:szCs w:val="26"/>
          <w:lang w:val="en-US"/>
        </w:rPr>
        <w:t xml:space="preserve">12 August 2015 </w:t>
      </w:r>
    </w:p>
    <w:p w:rsidR="009E099D" w:rsidRDefault="009E099D" w:rsidP="009E099D">
      <w:pPr>
        <w:widowControl w:val="0"/>
        <w:autoSpaceDE w:val="0"/>
        <w:autoSpaceDN w:val="0"/>
        <w:adjustRightInd w:val="0"/>
        <w:spacing w:after="240"/>
        <w:rPr>
          <w:rFonts w:ascii="Times" w:hAnsi="Times" w:cs="Times"/>
          <w:lang w:val="en-US"/>
        </w:rPr>
      </w:pPr>
      <w:r>
        <w:rPr>
          <w:rFonts w:cs="Arial"/>
          <w:sz w:val="26"/>
          <w:szCs w:val="26"/>
          <w:lang w:val="en-US"/>
        </w:rPr>
        <w:t xml:space="preserve">Dear Sirs, </w:t>
      </w:r>
    </w:p>
    <w:p w:rsidR="009E099D" w:rsidRDefault="009E099D" w:rsidP="009E099D">
      <w:pPr>
        <w:widowControl w:val="0"/>
        <w:autoSpaceDE w:val="0"/>
        <w:autoSpaceDN w:val="0"/>
        <w:adjustRightInd w:val="0"/>
        <w:spacing w:after="240"/>
        <w:rPr>
          <w:rFonts w:ascii="Times" w:hAnsi="Times" w:cs="Times"/>
          <w:lang w:val="en-US"/>
        </w:rPr>
      </w:pPr>
      <w:r>
        <w:rPr>
          <w:rFonts w:cs="Arial"/>
          <w:b/>
          <w:bCs/>
          <w:sz w:val="26"/>
          <w:szCs w:val="26"/>
          <w:lang w:val="en-US"/>
        </w:rPr>
        <w:t xml:space="preserve">Part 1: Pro Forma Letter of Appointment </w:t>
      </w:r>
    </w:p>
    <w:p w:rsidR="009E099D" w:rsidRDefault="009E099D" w:rsidP="009E099D">
      <w:pPr>
        <w:widowControl w:val="0"/>
        <w:autoSpaceDE w:val="0"/>
        <w:autoSpaceDN w:val="0"/>
        <w:adjustRightInd w:val="0"/>
        <w:spacing w:after="240"/>
        <w:rPr>
          <w:rFonts w:ascii="Times" w:hAnsi="Times" w:cs="Times"/>
          <w:lang w:val="en-US"/>
        </w:rPr>
      </w:pPr>
      <w:r>
        <w:rPr>
          <w:rFonts w:cs="Arial"/>
          <w:b/>
          <w:bCs/>
          <w:sz w:val="26"/>
          <w:szCs w:val="26"/>
          <w:lang w:val="en-US"/>
        </w:rPr>
        <w:t xml:space="preserve">Contract for the provision of Estates Professional Services by </w:t>
      </w:r>
      <w:proofErr w:type="spellStart"/>
      <w:r>
        <w:rPr>
          <w:rFonts w:cs="Arial"/>
          <w:b/>
          <w:bCs/>
          <w:sz w:val="26"/>
          <w:szCs w:val="26"/>
          <w:lang w:val="en-US"/>
        </w:rPr>
        <w:t>Billfinger</w:t>
      </w:r>
      <w:proofErr w:type="spellEnd"/>
      <w:r>
        <w:rPr>
          <w:rFonts w:cs="Arial"/>
          <w:b/>
          <w:bCs/>
          <w:sz w:val="26"/>
          <w:szCs w:val="26"/>
          <w:lang w:val="en-US"/>
        </w:rPr>
        <w:t xml:space="preserve"> GVA </w:t>
      </w:r>
      <w:proofErr w:type="spellStart"/>
      <w:r>
        <w:rPr>
          <w:rFonts w:cs="Arial"/>
          <w:b/>
          <w:bCs/>
          <w:sz w:val="26"/>
          <w:szCs w:val="26"/>
          <w:lang w:val="en-US"/>
        </w:rPr>
        <w:t>Grimley</w:t>
      </w:r>
      <w:proofErr w:type="spellEnd"/>
      <w:r>
        <w:rPr>
          <w:rFonts w:cs="Arial"/>
          <w:b/>
          <w:bCs/>
          <w:sz w:val="26"/>
          <w:szCs w:val="26"/>
          <w:lang w:val="en-US"/>
        </w:rPr>
        <w:t xml:space="preserve"> of 3 </w:t>
      </w:r>
      <w:proofErr w:type="spellStart"/>
      <w:r>
        <w:rPr>
          <w:rFonts w:cs="Arial"/>
          <w:b/>
          <w:bCs/>
          <w:sz w:val="26"/>
          <w:szCs w:val="26"/>
          <w:lang w:val="en-US"/>
        </w:rPr>
        <w:t>Brindley</w:t>
      </w:r>
      <w:proofErr w:type="spellEnd"/>
      <w:r>
        <w:rPr>
          <w:rFonts w:cs="Arial"/>
          <w:b/>
          <w:bCs/>
          <w:sz w:val="26"/>
          <w:szCs w:val="26"/>
          <w:lang w:val="en-US"/>
        </w:rPr>
        <w:t xml:space="preserve"> Place, Birmingham, B1 2JB as “Supplier” to the Secretary of State for the Department for Communities and Local Government (DCLG) as “Client”) pursuant to the Estates Professional Service Framework Agreement (RM 928) dated 01/04/2013 between the Minister for the Cabinet Office acting through the Crown Commercial Service (CCS) as the “Authority” (1) and the Supplier (2) </w:t>
      </w:r>
    </w:p>
    <w:p w:rsidR="009E099D" w:rsidRDefault="009E099D" w:rsidP="009E099D">
      <w:pPr>
        <w:widowControl w:val="0"/>
        <w:numPr>
          <w:ilvl w:val="0"/>
          <w:numId w:val="1"/>
        </w:numPr>
        <w:tabs>
          <w:tab w:val="left" w:pos="220"/>
          <w:tab w:val="left" w:pos="720"/>
        </w:tabs>
        <w:autoSpaceDE w:val="0"/>
        <w:autoSpaceDN w:val="0"/>
        <w:adjustRightInd w:val="0"/>
        <w:spacing w:after="266"/>
        <w:ind w:hanging="720"/>
        <w:rPr>
          <w:rFonts w:cs="Arial"/>
          <w:sz w:val="26"/>
          <w:szCs w:val="26"/>
          <w:lang w:val="en-US"/>
        </w:rPr>
      </w:pPr>
      <w:r>
        <w:rPr>
          <w:rFonts w:cs="Arial"/>
          <w:sz w:val="26"/>
          <w:szCs w:val="26"/>
          <w:lang w:val="en-US"/>
        </w:rPr>
        <w:t>We refer to the above Estates Professional Services Framework Agreement (the “</w:t>
      </w:r>
      <w:r>
        <w:rPr>
          <w:rFonts w:cs="Arial"/>
          <w:b/>
          <w:bCs/>
          <w:sz w:val="26"/>
          <w:szCs w:val="26"/>
          <w:lang w:val="en-US"/>
        </w:rPr>
        <w:t>Framework Agreement</w:t>
      </w:r>
      <w:r>
        <w:rPr>
          <w:rFonts w:cs="Arial"/>
          <w:sz w:val="26"/>
          <w:szCs w:val="26"/>
          <w:lang w:val="en-US"/>
        </w:rPr>
        <w:t xml:space="preserve">”). For the purposes of this Letter of Appointment: </w:t>
      </w:r>
    </w:p>
    <w:p w:rsidR="009E099D" w:rsidRDefault="009E099D" w:rsidP="009E099D">
      <w:pPr>
        <w:widowControl w:val="0"/>
        <w:numPr>
          <w:ilvl w:val="1"/>
          <w:numId w:val="1"/>
        </w:numPr>
        <w:tabs>
          <w:tab w:val="left" w:pos="940"/>
          <w:tab w:val="left" w:pos="1440"/>
        </w:tabs>
        <w:autoSpaceDE w:val="0"/>
        <w:autoSpaceDN w:val="0"/>
        <w:adjustRightInd w:val="0"/>
        <w:spacing w:after="266"/>
        <w:ind w:hanging="1440"/>
        <w:rPr>
          <w:rFonts w:ascii="Times" w:hAnsi="Times" w:cs="Times"/>
          <w:sz w:val="26"/>
          <w:szCs w:val="26"/>
          <w:lang w:val="en-US"/>
        </w:rPr>
      </w:pPr>
      <w:proofErr w:type="spellStart"/>
      <w:proofErr w:type="gramStart"/>
      <w:r>
        <w:rPr>
          <w:rFonts w:cs="Arial"/>
          <w:sz w:val="26"/>
          <w:szCs w:val="26"/>
          <w:lang w:val="en-US"/>
        </w:rPr>
        <w:t>capitalised</w:t>
      </w:r>
      <w:proofErr w:type="spellEnd"/>
      <w:proofErr w:type="gramEnd"/>
      <w:r>
        <w:rPr>
          <w:rFonts w:cs="Arial"/>
          <w:sz w:val="26"/>
          <w:szCs w:val="26"/>
          <w:lang w:val="en-US"/>
        </w:rPr>
        <w:t xml:space="preserve"> terms and expressions used in this Letter of Appointment have the same meanings given to them in or pursuant to the Call-Off Terms attached to this Letter of Appointment unless the context otherwise requires; </w:t>
      </w:r>
      <w:r>
        <w:rPr>
          <w:rFonts w:ascii="Times" w:hAnsi="Times" w:cs="Times"/>
          <w:sz w:val="26"/>
          <w:szCs w:val="26"/>
          <w:lang w:val="en-US"/>
        </w:rPr>
        <w:t> </w:t>
      </w:r>
    </w:p>
    <w:p w:rsidR="009E099D" w:rsidRDefault="009E099D" w:rsidP="009E099D">
      <w:pPr>
        <w:widowControl w:val="0"/>
        <w:numPr>
          <w:ilvl w:val="1"/>
          <w:numId w:val="1"/>
        </w:numPr>
        <w:tabs>
          <w:tab w:val="left" w:pos="940"/>
          <w:tab w:val="left" w:pos="1440"/>
        </w:tabs>
        <w:autoSpaceDE w:val="0"/>
        <w:autoSpaceDN w:val="0"/>
        <w:adjustRightInd w:val="0"/>
        <w:spacing w:after="266"/>
        <w:ind w:hanging="1440"/>
        <w:rPr>
          <w:rFonts w:ascii="Times" w:hAnsi="Times" w:cs="Times"/>
          <w:sz w:val="26"/>
          <w:szCs w:val="26"/>
          <w:lang w:val="en-US"/>
        </w:rPr>
      </w:pPr>
      <w:proofErr w:type="gramStart"/>
      <w:r>
        <w:rPr>
          <w:rFonts w:cs="Arial"/>
          <w:sz w:val="26"/>
          <w:szCs w:val="26"/>
          <w:lang w:val="en-US"/>
        </w:rPr>
        <w:t>references</w:t>
      </w:r>
      <w:proofErr w:type="gramEnd"/>
      <w:r>
        <w:rPr>
          <w:rFonts w:cs="Arial"/>
          <w:sz w:val="26"/>
          <w:szCs w:val="26"/>
          <w:lang w:val="en-US"/>
        </w:rPr>
        <w:t xml:space="preserve"> to Appendices are references to the appendices to this Letter of Appointment; and </w:t>
      </w:r>
      <w:r>
        <w:rPr>
          <w:rFonts w:ascii="Times" w:hAnsi="Times" w:cs="Times"/>
          <w:sz w:val="26"/>
          <w:szCs w:val="26"/>
          <w:lang w:val="en-US"/>
        </w:rPr>
        <w:t> </w:t>
      </w:r>
    </w:p>
    <w:p w:rsidR="009E099D" w:rsidRDefault="009E099D" w:rsidP="009E099D">
      <w:pPr>
        <w:widowControl w:val="0"/>
        <w:numPr>
          <w:ilvl w:val="1"/>
          <w:numId w:val="1"/>
        </w:numPr>
        <w:tabs>
          <w:tab w:val="left" w:pos="940"/>
          <w:tab w:val="left" w:pos="1440"/>
        </w:tabs>
        <w:autoSpaceDE w:val="0"/>
        <w:autoSpaceDN w:val="0"/>
        <w:adjustRightInd w:val="0"/>
        <w:spacing w:after="266"/>
        <w:ind w:hanging="1440"/>
        <w:rPr>
          <w:rFonts w:ascii="Times" w:hAnsi="Times" w:cs="Times"/>
          <w:sz w:val="26"/>
          <w:szCs w:val="26"/>
          <w:lang w:val="en-US"/>
        </w:rPr>
      </w:pPr>
      <w:proofErr w:type="gramStart"/>
      <w:r>
        <w:rPr>
          <w:rFonts w:cs="Arial"/>
          <w:sz w:val="26"/>
          <w:szCs w:val="26"/>
          <w:lang w:val="en-US"/>
        </w:rPr>
        <w:t>the</w:t>
      </w:r>
      <w:proofErr w:type="gramEnd"/>
      <w:r>
        <w:rPr>
          <w:rFonts w:cs="Arial"/>
          <w:sz w:val="26"/>
          <w:szCs w:val="26"/>
          <w:lang w:val="en-US"/>
        </w:rPr>
        <w:t xml:space="preserve"> Appendices will form part of this Letter of Appointment. </w:t>
      </w:r>
      <w:r>
        <w:rPr>
          <w:rFonts w:ascii="Times" w:hAnsi="Times" w:cs="Times"/>
          <w:sz w:val="26"/>
          <w:szCs w:val="26"/>
          <w:lang w:val="en-US"/>
        </w:rPr>
        <w:t> </w:t>
      </w:r>
    </w:p>
    <w:p w:rsidR="009E099D" w:rsidRDefault="009E099D" w:rsidP="009E099D">
      <w:pPr>
        <w:widowControl w:val="0"/>
        <w:numPr>
          <w:ilvl w:val="0"/>
          <w:numId w:val="1"/>
        </w:numPr>
        <w:tabs>
          <w:tab w:val="left" w:pos="220"/>
          <w:tab w:val="left" w:pos="720"/>
        </w:tabs>
        <w:autoSpaceDE w:val="0"/>
        <w:autoSpaceDN w:val="0"/>
        <w:adjustRightInd w:val="0"/>
        <w:spacing w:after="266"/>
        <w:ind w:hanging="720"/>
        <w:rPr>
          <w:rFonts w:cs="Arial"/>
          <w:sz w:val="26"/>
          <w:szCs w:val="26"/>
          <w:lang w:val="en-US"/>
        </w:rPr>
      </w:pPr>
      <w:r>
        <w:rPr>
          <w:rFonts w:cs="Arial"/>
          <w:sz w:val="26"/>
          <w:szCs w:val="26"/>
          <w:lang w:val="en-US"/>
        </w:rPr>
        <w:t>This Letter of Appointment constitutes an Order for the provision by you to us of the Contract Services specified in Annex 1 (The Specification) on the basis of the Contract Charges set out in Annex 2 (Pricing Schedule) and in accordance with the Call-Off Terms.  </w:t>
      </w:r>
    </w:p>
    <w:p w:rsidR="009E099D" w:rsidRPr="009E099D" w:rsidRDefault="009E099D" w:rsidP="009E099D">
      <w:pPr>
        <w:widowControl w:val="0"/>
        <w:numPr>
          <w:ilvl w:val="0"/>
          <w:numId w:val="1"/>
        </w:numPr>
        <w:tabs>
          <w:tab w:val="left" w:pos="220"/>
          <w:tab w:val="left" w:pos="720"/>
        </w:tabs>
        <w:autoSpaceDE w:val="0"/>
        <w:autoSpaceDN w:val="0"/>
        <w:adjustRightInd w:val="0"/>
        <w:spacing w:after="266"/>
        <w:ind w:hanging="720"/>
        <w:rPr>
          <w:rFonts w:cs="Arial"/>
          <w:color w:val="FF0000"/>
          <w:sz w:val="26"/>
          <w:szCs w:val="26"/>
          <w:lang w:val="en-US"/>
        </w:rPr>
      </w:pPr>
      <w:r>
        <w:rPr>
          <w:rFonts w:cs="Arial"/>
          <w:sz w:val="26"/>
          <w:szCs w:val="26"/>
          <w:lang w:val="en-US"/>
        </w:rPr>
        <w:t xml:space="preserve">The Supplier’s representative with overall responsibility for the supply of the Contract Services is </w:t>
      </w:r>
      <w:r w:rsidRPr="009E099D">
        <w:rPr>
          <w:rFonts w:cs="Arial"/>
          <w:color w:val="FF0000"/>
          <w:sz w:val="26"/>
          <w:szCs w:val="26"/>
          <w:lang w:val="en-US"/>
        </w:rPr>
        <w:t>redacted</w:t>
      </w:r>
      <w:r>
        <w:rPr>
          <w:rFonts w:cs="Arial"/>
          <w:sz w:val="26"/>
          <w:szCs w:val="26"/>
          <w:lang w:val="en-US"/>
        </w:rPr>
        <w:t xml:space="preserve"> and the fee earners assigned to the supply of the Contract Services are  The initial Key Personnel are:  </w:t>
      </w:r>
      <w:r w:rsidRPr="009E099D">
        <w:rPr>
          <w:rFonts w:cs="Arial"/>
          <w:color w:val="FF0000"/>
          <w:sz w:val="26"/>
          <w:szCs w:val="26"/>
          <w:lang w:val="en-US"/>
        </w:rPr>
        <w:t>redacted</w:t>
      </w:r>
    </w:p>
    <w:p w:rsidR="009E099D" w:rsidRPr="009E099D" w:rsidRDefault="009E099D" w:rsidP="009E099D">
      <w:pPr>
        <w:widowControl w:val="0"/>
        <w:numPr>
          <w:ilvl w:val="0"/>
          <w:numId w:val="1"/>
        </w:numPr>
        <w:tabs>
          <w:tab w:val="left" w:pos="220"/>
          <w:tab w:val="left" w:pos="720"/>
        </w:tabs>
        <w:autoSpaceDE w:val="0"/>
        <w:autoSpaceDN w:val="0"/>
        <w:adjustRightInd w:val="0"/>
        <w:spacing w:after="266"/>
        <w:ind w:hanging="720"/>
        <w:rPr>
          <w:rFonts w:cs="Arial"/>
          <w:color w:val="FF0000"/>
          <w:sz w:val="26"/>
          <w:szCs w:val="26"/>
          <w:lang w:val="en-US"/>
        </w:rPr>
      </w:pPr>
      <w:r>
        <w:rPr>
          <w:rFonts w:cs="Arial"/>
          <w:sz w:val="26"/>
          <w:szCs w:val="26"/>
          <w:lang w:val="en-US"/>
        </w:rPr>
        <w:t xml:space="preserve"> The Client’s Representative for the purpose of the Contract is </w:t>
      </w:r>
      <w:proofErr w:type="gramStart"/>
      <w:r w:rsidRPr="009E099D">
        <w:rPr>
          <w:rFonts w:cs="Arial"/>
          <w:color w:val="FF0000"/>
          <w:sz w:val="26"/>
          <w:szCs w:val="26"/>
          <w:lang w:val="en-US"/>
        </w:rPr>
        <w:t xml:space="preserve">redacted  </w:t>
      </w:r>
      <w:r>
        <w:rPr>
          <w:rFonts w:cs="Arial"/>
          <w:sz w:val="26"/>
          <w:szCs w:val="26"/>
          <w:lang w:val="en-US"/>
        </w:rPr>
        <w:t>and</w:t>
      </w:r>
      <w:proofErr w:type="gramEnd"/>
      <w:r>
        <w:rPr>
          <w:rFonts w:cs="Arial"/>
          <w:sz w:val="26"/>
          <w:szCs w:val="26"/>
          <w:lang w:val="en-US"/>
        </w:rPr>
        <w:t xml:space="preserve"> any disputes in relation to the Contract will be escalated to </w:t>
      </w:r>
      <w:r w:rsidRPr="009E099D">
        <w:rPr>
          <w:rFonts w:cs="Arial"/>
          <w:color w:val="FF0000"/>
          <w:sz w:val="26"/>
          <w:szCs w:val="26"/>
          <w:lang w:val="en-US"/>
        </w:rPr>
        <w:t>redacted.  </w:t>
      </w:r>
    </w:p>
    <w:p w:rsidR="009E099D" w:rsidRDefault="009E099D" w:rsidP="009E099D">
      <w:pPr>
        <w:widowControl w:val="0"/>
        <w:numPr>
          <w:ilvl w:val="0"/>
          <w:numId w:val="1"/>
        </w:numPr>
        <w:tabs>
          <w:tab w:val="left" w:pos="220"/>
          <w:tab w:val="left" w:pos="720"/>
        </w:tabs>
        <w:autoSpaceDE w:val="0"/>
        <w:autoSpaceDN w:val="0"/>
        <w:adjustRightInd w:val="0"/>
        <w:spacing w:after="266"/>
        <w:ind w:hanging="720"/>
        <w:rPr>
          <w:rFonts w:cs="Arial"/>
          <w:sz w:val="26"/>
          <w:szCs w:val="26"/>
          <w:lang w:val="en-US"/>
        </w:rPr>
      </w:pPr>
      <w:r>
        <w:rPr>
          <w:rFonts w:cs="Arial"/>
          <w:sz w:val="26"/>
          <w:szCs w:val="26"/>
          <w:lang w:val="en-US"/>
        </w:rPr>
        <w:t xml:space="preserve"> Payments to the Supplier in respect of the Contract Services will be made to the following bank account of the Supplier: National Westminster Bank, St Phillips Place, Birmingham, B3 2BJ. Sort code</w:t>
      </w:r>
      <w:r w:rsidRPr="009E099D">
        <w:rPr>
          <w:rFonts w:cs="Arial"/>
          <w:color w:val="FF0000"/>
          <w:sz w:val="26"/>
          <w:szCs w:val="26"/>
          <w:lang w:val="en-US"/>
        </w:rPr>
        <w:t>: redacted</w:t>
      </w:r>
    </w:p>
    <w:p w:rsidR="00220716" w:rsidRDefault="009E099D" w:rsidP="00220716">
      <w:pPr>
        <w:widowControl w:val="0"/>
        <w:autoSpaceDE w:val="0"/>
        <w:autoSpaceDN w:val="0"/>
        <w:adjustRightInd w:val="0"/>
        <w:spacing w:after="240"/>
        <w:ind w:left="720"/>
        <w:rPr>
          <w:rFonts w:ascii="Times" w:hAnsi="Times" w:cs="Times"/>
          <w:lang w:val="en-US"/>
        </w:rPr>
      </w:pPr>
      <w:r>
        <w:rPr>
          <w:rFonts w:cs="Arial"/>
          <w:sz w:val="26"/>
          <w:szCs w:val="26"/>
          <w:lang w:val="en-US"/>
        </w:rPr>
        <w:t xml:space="preserve">5.1 In consideration of the full and proper performance by the Contractor of the commissioned services and subject to the other terms of this Contract, the relevant body commissioning the services (from the DCLG or DFE and Cluster </w:t>
      </w:r>
      <w:r w:rsidR="00220716">
        <w:rPr>
          <w:rFonts w:cs="Arial"/>
          <w:sz w:val="26"/>
          <w:szCs w:val="26"/>
          <w:lang w:val="en-US"/>
        </w:rPr>
        <w:t xml:space="preserve">groups) will pay the prices, rates and expenses specified in the pricing schedule. </w:t>
      </w:r>
    </w:p>
    <w:p w:rsidR="009E099D" w:rsidRDefault="009E099D" w:rsidP="009E099D">
      <w:pPr>
        <w:widowControl w:val="0"/>
        <w:autoSpaceDE w:val="0"/>
        <w:autoSpaceDN w:val="0"/>
        <w:adjustRightInd w:val="0"/>
        <w:spacing w:after="240"/>
        <w:ind w:left="720"/>
        <w:rPr>
          <w:rFonts w:ascii="Times" w:hAnsi="Times" w:cs="Times"/>
          <w:lang w:val="en-US"/>
        </w:rPr>
      </w:pPr>
    </w:p>
    <w:p w:rsidR="00220716" w:rsidRDefault="00220716" w:rsidP="00220716">
      <w:pPr>
        <w:widowControl w:val="0"/>
        <w:autoSpaceDE w:val="0"/>
        <w:autoSpaceDN w:val="0"/>
        <w:adjustRightInd w:val="0"/>
        <w:spacing w:after="240"/>
        <w:ind w:left="720"/>
        <w:rPr>
          <w:rFonts w:ascii="Times" w:hAnsi="Times" w:cs="Times"/>
          <w:lang w:val="en-US"/>
        </w:rPr>
      </w:pPr>
      <w:r>
        <w:rPr>
          <w:rFonts w:cs="Arial"/>
          <w:sz w:val="26"/>
          <w:szCs w:val="26"/>
          <w:lang w:val="en-US"/>
        </w:rPr>
        <w:t xml:space="preserve">5.2 For the avoidance of doubt each body able to commission services under this Contract is liable for payment in respect of the services it commissions. The Contractor will not be entitled to pursue any other body (including DCLG) for payment. </w:t>
      </w:r>
    </w:p>
    <w:p w:rsidR="009E099D" w:rsidRDefault="009E099D" w:rsidP="009E099D">
      <w:pPr>
        <w:widowControl w:val="0"/>
        <w:autoSpaceDE w:val="0"/>
        <w:autoSpaceDN w:val="0"/>
        <w:adjustRightInd w:val="0"/>
        <w:spacing w:after="240"/>
        <w:rPr>
          <w:rFonts w:ascii="Times" w:hAnsi="Times" w:cs="Times"/>
          <w:lang w:val="en-US"/>
        </w:rPr>
      </w:pPr>
    </w:p>
    <w:p w:rsidR="009E099D" w:rsidRDefault="009E099D" w:rsidP="009E099D">
      <w:pPr>
        <w:widowControl w:val="0"/>
        <w:autoSpaceDE w:val="0"/>
        <w:autoSpaceDN w:val="0"/>
        <w:adjustRightInd w:val="0"/>
        <w:spacing w:after="240"/>
        <w:rPr>
          <w:rFonts w:ascii="Times" w:hAnsi="Times" w:cs="Times"/>
          <w:lang w:val="en-US"/>
        </w:rPr>
      </w:pPr>
      <w:r>
        <w:rPr>
          <w:rFonts w:cs="Arial"/>
          <w:sz w:val="26"/>
          <w:szCs w:val="26"/>
          <w:lang w:val="en-US"/>
        </w:rPr>
        <w:t xml:space="preserve">6. Not Used </w:t>
      </w:r>
    </w:p>
    <w:p w:rsidR="009E099D" w:rsidRDefault="009E099D" w:rsidP="009E099D">
      <w:pPr>
        <w:widowControl w:val="0"/>
        <w:numPr>
          <w:ilvl w:val="0"/>
          <w:numId w:val="2"/>
        </w:numPr>
        <w:tabs>
          <w:tab w:val="left" w:pos="220"/>
          <w:tab w:val="left" w:pos="720"/>
        </w:tabs>
        <w:autoSpaceDE w:val="0"/>
        <w:autoSpaceDN w:val="0"/>
        <w:adjustRightInd w:val="0"/>
        <w:spacing w:after="266"/>
        <w:ind w:hanging="720"/>
        <w:rPr>
          <w:rFonts w:cs="Arial"/>
          <w:sz w:val="26"/>
          <w:szCs w:val="26"/>
          <w:lang w:val="en-US"/>
        </w:rPr>
      </w:pPr>
      <w:r>
        <w:rPr>
          <w:rFonts w:cs="Arial"/>
          <w:sz w:val="26"/>
          <w:szCs w:val="26"/>
          <w:lang w:val="en-US"/>
        </w:rPr>
        <w:t xml:space="preserve">Commencement of the Contract is conditional upon our receipt on or before 25 august 2015 of a guarantee substantially in the form set out in Framework Schedule 13 to the Framework Agreement and otherwise acceptable to us duly executed by GVA </w:t>
      </w:r>
      <w:proofErr w:type="spellStart"/>
      <w:r>
        <w:rPr>
          <w:rFonts w:cs="Arial"/>
          <w:sz w:val="26"/>
          <w:szCs w:val="26"/>
          <w:lang w:val="en-US"/>
        </w:rPr>
        <w:t>Grimley</w:t>
      </w:r>
      <w:proofErr w:type="spellEnd"/>
      <w:r>
        <w:rPr>
          <w:rFonts w:cs="Arial"/>
          <w:sz w:val="26"/>
          <w:szCs w:val="26"/>
          <w:lang w:val="en-US"/>
        </w:rPr>
        <w:t xml:space="preserve"> Holdings Ltd. In the event that we do not receive such guarantee by the due date, this Letter of Appointment will cease to be of any further force or effect.  </w:t>
      </w:r>
    </w:p>
    <w:p w:rsidR="009E099D" w:rsidRDefault="009E099D" w:rsidP="009E099D">
      <w:pPr>
        <w:widowControl w:val="0"/>
        <w:numPr>
          <w:ilvl w:val="0"/>
          <w:numId w:val="2"/>
        </w:numPr>
        <w:tabs>
          <w:tab w:val="left" w:pos="220"/>
          <w:tab w:val="left" w:pos="720"/>
        </w:tabs>
        <w:autoSpaceDE w:val="0"/>
        <w:autoSpaceDN w:val="0"/>
        <w:adjustRightInd w:val="0"/>
        <w:spacing w:after="266"/>
        <w:ind w:hanging="720"/>
        <w:rPr>
          <w:rFonts w:cs="Arial"/>
          <w:sz w:val="26"/>
          <w:szCs w:val="26"/>
          <w:lang w:val="en-US"/>
        </w:rPr>
      </w:pPr>
      <w:r>
        <w:rPr>
          <w:rFonts w:cs="Arial"/>
          <w:sz w:val="26"/>
          <w:szCs w:val="26"/>
          <w:lang w:val="en-US"/>
        </w:rPr>
        <w:t xml:space="preserve">For the purposes of the Contract, the address of each Party is: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ascii="Times" w:hAnsi="Times" w:cs="Times"/>
          <w:sz w:val="26"/>
          <w:szCs w:val="26"/>
          <w:lang w:val="en-US"/>
        </w:rPr>
        <w:t xml:space="preserve">• </w:t>
      </w:r>
      <w:proofErr w:type="gramStart"/>
      <w:r>
        <w:rPr>
          <w:rFonts w:cs="Arial"/>
          <w:sz w:val="26"/>
          <w:szCs w:val="26"/>
          <w:lang w:val="en-US"/>
        </w:rPr>
        <w:t>for</w:t>
      </w:r>
      <w:proofErr w:type="gramEnd"/>
      <w:r>
        <w:rPr>
          <w:rFonts w:cs="Arial"/>
          <w:sz w:val="26"/>
          <w:szCs w:val="26"/>
          <w:lang w:val="en-US"/>
        </w:rPr>
        <w:t xml:space="preserve"> the Client: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cs="Arial"/>
          <w:sz w:val="26"/>
          <w:szCs w:val="26"/>
          <w:lang w:val="en-US"/>
        </w:rPr>
        <w:tab/>
        <w:t xml:space="preserve">Department for Communities and Local Government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cs="Arial"/>
          <w:sz w:val="26"/>
          <w:szCs w:val="26"/>
          <w:lang w:val="en-US"/>
        </w:rPr>
        <w:tab/>
        <w:t>1</w:t>
      </w:r>
      <w:proofErr w:type="spellStart"/>
      <w:r>
        <w:rPr>
          <w:rFonts w:cs="Arial"/>
          <w:position w:val="8"/>
          <w:sz w:val="16"/>
          <w:szCs w:val="16"/>
          <w:lang w:val="en-US"/>
        </w:rPr>
        <w:t>st</w:t>
      </w:r>
      <w:proofErr w:type="spellEnd"/>
      <w:r>
        <w:rPr>
          <w:rFonts w:cs="Arial"/>
          <w:position w:val="8"/>
          <w:sz w:val="16"/>
          <w:szCs w:val="16"/>
          <w:lang w:val="en-US"/>
        </w:rPr>
        <w:t xml:space="preserve"> </w:t>
      </w:r>
      <w:r>
        <w:rPr>
          <w:rFonts w:cs="Arial"/>
          <w:sz w:val="26"/>
          <w:szCs w:val="26"/>
          <w:lang w:val="en-US"/>
        </w:rPr>
        <w:t>Floor NE Fry Building 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cs="Arial"/>
          <w:sz w:val="26"/>
          <w:szCs w:val="26"/>
          <w:lang w:val="en-US"/>
        </w:rPr>
        <w:tab/>
        <w:t xml:space="preserve">2 </w:t>
      </w:r>
      <w:proofErr w:type="spellStart"/>
      <w:r>
        <w:rPr>
          <w:rFonts w:cs="Arial"/>
          <w:sz w:val="26"/>
          <w:szCs w:val="26"/>
          <w:lang w:val="en-US"/>
        </w:rPr>
        <w:t>Marsham</w:t>
      </w:r>
      <w:proofErr w:type="spellEnd"/>
      <w:r>
        <w:rPr>
          <w:rFonts w:cs="Arial"/>
          <w:sz w:val="26"/>
          <w:szCs w:val="26"/>
          <w:lang w:val="en-US"/>
        </w:rPr>
        <w:t xml:space="preserve"> Street London  SW1P 5DC</w:t>
      </w:r>
    </w:p>
    <w:p w:rsidR="009E099D" w:rsidRDefault="009E099D" w:rsidP="009E099D">
      <w:pPr>
        <w:pStyle w:val="ListParagraph"/>
        <w:widowControl w:val="0"/>
        <w:numPr>
          <w:ilvl w:val="0"/>
          <w:numId w:val="3"/>
        </w:numPr>
        <w:tabs>
          <w:tab w:val="left" w:pos="220"/>
          <w:tab w:val="left" w:pos="720"/>
        </w:tabs>
        <w:autoSpaceDE w:val="0"/>
        <w:autoSpaceDN w:val="0"/>
        <w:adjustRightInd w:val="0"/>
        <w:spacing w:after="266"/>
        <w:rPr>
          <w:rFonts w:cs="Arial"/>
          <w:sz w:val="26"/>
          <w:szCs w:val="26"/>
          <w:lang w:val="en-US"/>
        </w:rPr>
      </w:pPr>
      <w:proofErr w:type="gramStart"/>
      <w:r w:rsidRPr="009E099D">
        <w:rPr>
          <w:rFonts w:cs="Arial"/>
          <w:sz w:val="26"/>
          <w:szCs w:val="26"/>
          <w:lang w:val="en-US"/>
        </w:rPr>
        <w:t>for</w:t>
      </w:r>
      <w:proofErr w:type="gramEnd"/>
      <w:r w:rsidRPr="009E099D">
        <w:rPr>
          <w:rFonts w:cs="Arial"/>
          <w:sz w:val="26"/>
          <w:szCs w:val="26"/>
          <w:lang w:val="en-US"/>
        </w:rPr>
        <w:t xml:space="preserve"> service of notices </w:t>
      </w:r>
    </w:p>
    <w:p w:rsidR="009E099D" w:rsidRDefault="009E099D" w:rsidP="009E099D">
      <w:pPr>
        <w:widowControl w:val="0"/>
        <w:tabs>
          <w:tab w:val="left" w:pos="220"/>
          <w:tab w:val="left" w:pos="720"/>
        </w:tabs>
        <w:autoSpaceDE w:val="0"/>
        <w:autoSpaceDN w:val="0"/>
        <w:adjustRightInd w:val="0"/>
        <w:spacing w:after="266"/>
        <w:ind w:left="427"/>
        <w:rPr>
          <w:rFonts w:cs="Arial"/>
          <w:sz w:val="26"/>
          <w:szCs w:val="26"/>
          <w:lang w:val="en-US"/>
        </w:rPr>
      </w:pPr>
      <w:r w:rsidRPr="009E099D">
        <w:rPr>
          <w:rFonts w:cs="Arial"/>
          <w:sz w:val="26"/>
          <w:szCs w:val="26"/>
          <w:lang w:val="en-US"/>
        </w:rPr>
        <w:t>For the attention of: Contract Manager Estates Professional Services Tel: 0303 444 2554 </w:t>
      </w:r>
    </w:p>
    <w:p w:rsidR="009E099D" w:rsidRDefault="009E099D" w:rsidP="009E099D">
      <w:pPr>
        <w:widowControl w:val="0"/>
        <w:tabs>
          <w:tab w:val="left" w:pos="220"/>
          <w:tab w:val="left" w:pos="720"/>
        </w:tabs>
        <w:autoSpaceDE w:val="0"/>
        <w:autoSpaceDN w:val="0"/>
        <w:adjustRightInd w:val="0"/>
        <w:spacing w:after="266"/>
        <w:ind w:left="427"/>
        <w:rPr>
          <w:rFonts w:cs="Arial"/>
          <w:sz w:val="26"/>
          <w:szCs w:val="26"/>
          <w:lang w:val="en-US"/>
        </w:rPr>
      </w:pPr>
      <w:r w:rsidRPr="009E099D">
        <w:rPr>
          <w:rFonts w:cs="Arial"/>
          <w:sz w:val="26"/>
          <w:szCs w:val="26"/>
          <w:lang w:val="en-US"/>
        </w:rPr>
        <w:t xml:space="preserve">Email: </w:t>
      </w:r>
      <w:r w:rsidRPr="009E099D">
        <w:rPr>
          <w:rFonts w:cs="Arial"/>
          <w:color w:val="FF0000"/>
          <w:sz w:val="26"/>
          <w:szCs w:val="26"/>
          <w:lang w:val="en-US"/>
        </w:rPr>
        <w:t>redacted</w:t>
      </w:r>
      <w:r w:rsidRPr="009E099D">
        <w:rPr>
          <w:rFonts w:cs="Arial"/>
          <w:sz w:val="26"/>
          <w:szCs w:val="26"/>
          <w:lang w:val="en-US"/>
        </w:rPr>
        <w:t>@communities.gsi.gov.uk </w:t>
      </w:r>
    </w:p>
    <w:p w:rsidR="009E099D" w:rsidRPr="009E099D" w:rsidRDefault="009E099D" w:rsidP="009E099D">
      <w:pPr>
        <w:widowControl w:val="0"/>
        <w:tabs>
          <w:tab w:val="left" w:pos="220"/>
          <w:tab w:val="left" w:pos="720"/>
        </w:tabs>
        <w:autoSpaceDE w:val="0"/>
        <w:autoSpaceDN w:val="0"/>
        <w:adjustRightInd w:val="0"/>
        <w:spacing w:after="266"/>
        <w:ind w:left="427"/>
        <w:rPr>
          <w:rFonts w:cs="Arial"/>
          <w:sz w:val="26"/>
          <w:szCs w:val="26"/>
          <w:lang w:val="en-US"/>
        </w:rPr>
      </w:pPr>
      <w:r w:rsidRPr="009E099D">
        <w:rPr>
          <w:rFonts w:cs="Arial"/>
          <w:sz w:val="26"/>
          <w:szCs w:val="26"/>
          <w:lang w:val="en-US"/>
        </w:rPr>
        <w:t>Facsimile: not used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ascii="Times" w:hAnsi="Times" w:cs="Times"/>
          <w:sz w:val="26"/>
          <w:szCs w:val="26"/>
          <w:lang w:val="en-US"/>
        </w:rPr>
        <w:t xml:space="preserve">• </w:t>
      </w:r>
      <w:proofErr w:type="gramStart"/>
      <w:r>
        <w:rPr>
          <w:rFonts w:cs="Arial"/>
          <w:sz w:val="26"/>
          <w:szCs w:val="26"/>
          <w:lang w:val="en-US"/>
        </w:rPr>
        <w:t>for</w:t>
      </w:r>
      <w:proofErr w:type="gramEnd"/>
      <w:r>
        <w:rPr>
          <w:rFonts w:cs="Arial"/>
          <w:sz w:val="26"/>
          <w:szCs w:val="26"/>
          <w:lang w:val="en-US"/>
        </w:rPr>
        <w:t xml:space="preserve"> the Supplier: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cs="Arial"/>
          <w:sz w:val="26"/>
          <w:szCs w:val="26"/>
          <w:lang w:val="en-US"/>
        </w:rPr>
        <w:t> </w:t>
      </w:r>
      <w:proofErr w:type="spellStart"/>
      <w:r>
        <w:rPr>
          <w:rFonts w:cs="Arial"/>
          <w:sz w:val="26"/>
          <w:szCs w:val="26"/>
          <w:lang w:val="en-US"/>
        </w:rPr>
        <w:t>Billfinger</w:t>
      </w:r>
      <w:proofErr w:type="spellEnd"/>
      <w:r>
        <w:rPr>
          <w:rFonts w:cs="Arial"/>
          <w:sz w:val="26"/>
          <w:szCs w:val="26"/>
          <w:lang w:val="en-US"/>
        </w:rPr>
        <w:t xml:space="preserve"> GVA </w:t>
      </w:r>
      <w:proofErr w:type="spellStart"/>
      <w:r>
        <w:rPr>
          <w:rFonts w:cs="Arial"/>
          <w:sz w:val="26"/>
          <w:szCs w:val="26"/>
          <w:lang w:val="en-US"/>
        </w:rPr>
        <w:t>Grimley</w:t>
      </w:r>
      <w:proofErr w:type="spellEnd"/>
      <w:r>
        <w:rPr>
          <w:rFonts w:cs="Arial"/>
          <w:sz w:val="26"/>
          <w:szCs w:val="26"/>
          <w:lang w:val="en-US"/>
        </w:rPr>
        <w:t xml:space="preserve">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cs="Arial"/>
          <w:sz w:val="26"/>
          <w:szCs w:val="26"/>
          <w:lang w:val="en-US"/>
        </w:rPr>
        <w:t xml:space="preserve">3 </w:t>
      </w:r>
      <w:proofErr w:type="spellStart"/>
      <w:r>
        <w:rPr>
          <w:rFonts w:cs="Arial"/>
          <w:sz w:val="26"/>
          <w:szCs w:val="26"/>
          <w:lang w:val="en-US"/>
        </w:rPr>
        <w:t>Brindley</w:t>
      </w:r>
      <w:proofErr w:type="spellEnd"/>
      <w:r>
        <w:rPr>
          <w:rFonts w:cs="Arial"/>
          <w:sz w:val="26"/>
          <w:szCs w:val="26"/>
          <w:lang w:val="en-US"/>
        </w:rPr>
        <w:t xml:space="preserve"> Place Birmingham B1 2JB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cs="Arial"/>
          <w:sz w:val="26"/>
          <w:szCs w:val="26"/>
          <w:lang w:val="en-US"/>
        </w:rPr>
        <w:t xml:space="preserve">For the attention of: Director Central government and Public Sector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cs="Arial"/>
          <w:sz w:val="26"/>
          <w:szCs w:val="26"/>
          <w:lang w:val="en-US"/>
        </w:rPr>
        <w:t>Tel: 01216098867 </w:t>
      </w:r>
    </w:p>
    <w:p w:rsidR="009E099D" w:rsidRDefault="009E099D" w:rsidP="009E099D">
      <w:pPr>
        <w:widowControl w:val="0"/>
        <w:tabs>
          <w:tab w:val="left" w:pos="220"/>
          <w:tab w:val="left" w:pos="720"/>
        </w:tabs>
        <w:autoSpaceDE w:val="0"/>
        <w:autoSpaceDN w:val="0"/>
        <w:adjustRightInd w:val="0"/>
        <w:spacing w:after="266"/>
        <w:ind w:left="360"/>
        <w:rPr>
          <w:rFonts w:cs="Arial"/>
          <w:sz w:val="26"/>
          <w:szCs w:val="26"/>
          <w:lang w:val="en-US"/>
        </w:rPr>
      </w:pPr>
      <w:r>
        <w:rPr>
          <w:rFonts w:cs="Arial"/>
          <w:sz w:val="26"/>
          <w:szCs w:val="26"/>
          <w:lang w:val="en-US"/>
        </w:rPr>
        <w:t xml:space="preserve">Email: </w:t>
      </w:r>
      <w:r w:rsidRPr="009E099D">
        <w:rPr>
          <w:rFonts w:cs="Arial"/>
          <w:color w:val="FF0000"/>
          <w:sz w:val="26"/>
          <w:szCs w:val="26"/>
          <w:lang w:val="en-US"/>
        </w:rPr>
        <w:t>redacted</w:t>
      </w:r>
      <w:r>
        <w:rPr>
          <w:rFonts w:cs="Arial"/>
          <w:sz w:val="26"/>
          <w:szCs w:val="26"/>
          <w:lang w:val="en-US"/>
        </w:rPr>
        <w:t>@gva.co.uk Facsimile: 0121 609 831  </w:t>
      </w:r>
    </w:p>
    <w:p w:rsidR="009E099D" w:rsidRDefault="009E099D" w:rsidP="009E099D">
      <w:pPr>
        <w:widowControl w:val="0"/>
        <w:autoSpaceDE w:val="0"/>
        <w:autoSpaceDN w:val="0"/>
        <w:adjustRightInd w:val="0"/>
        <w:spacing w:after="240"/>
        <w:rPr>
          <w:rFonts w:ascii="Times" w:hAnsi="Times" w:cs="Times"/>
          <w:lang w:val="en-US"/>
        </w:rPr>
      </w:pPr>
      <w:r>
        <w:rPr>
          <w:rFonts w:cs="Arial"/>
          <w:b/>
          <w:bCs/>
          <w:sz w:val="26"/>
          <w:szCs w:val="26"/>
          <w:lang w:val="en-US"/>
        </w:rPr>
        <w:t xml:space="preserve">Please would you sign and return the attached duplicate of this Letter of Appointment with the acknowledgement signed by a partner or director of your firm. </w:t>
      </w:r>
    </w:p>
    <w:p w:rsidR="009E099D" w:rsidRDefault="009E099D" w:rsidP="009E099D">
      <w:pPr>
        <w:widowControl w:val="0"/>
        <w:autoSpaceDE w:val="0"/>
        <w:autoSpaceDN w:val="0"/>
        <w:adjustRightInd w:val="0"/>
        <w:spacing w:after="240"/>
        <w:rPr>
          <w:rFonts w:ascii="Times" w:hAnsi="Times" w:cs="Times"/>
          <w:lang w:val="en-US"/>
        </w:rPr>
      </w:pPr>
      <w:r>
        <w:rPr>
          <w:rFonts w:cs="Arial"/>
          <w:b/>
          <w:bCs/>
          <w:sz w:val="26"/>
          <w:szCs w:val="26"/>
          <w:lang w:val="en-US"/>
        </w:rPr>
        <w:t xml:space="preserve">You should be aware that by signing and returning this Letter of Appointment you will have entered into a legally binding contract with us to supply the Contract Services specified in Annex 1 and represent and warrant that you have carried out a conflict check in relation to such contract that revealed no conflicts of interest. </w:t>
      </w:r>
    </w:p>
    <w:p w:rsidR="009E099D" w:rsidRDefault="009E099D" w:rsidP="009E099D">
      <w:pPr>
        <w:widowControl w:val="0"/>
        <w:autoSpaceDE w:val="0"/>
        <w:autoSpaceDN w:val="0"/>
        <w:adjustRightInd w:val="0"/>
        <w:spacing w:after="240"/>
        <w:rPr>
          <w:rFonts w:ascii="Times" w:hAnsi="Times" w:cs="Times"/>
          <w:lang w:val="en-US"/>
        </w:rPr>
      </w:pPr>
      <w:r>
        <w:rPr>
          <w:rFonts w:cs="Arial"/>
          <w:sz w:val="26"/>
          <w:szCs w:val="26"/>
          <w:lang w:val="en-US"/>
        </w:rPr>
        <w:t xml:space="preserve">Yours faithfully </w:t>
      </w:r>
    </w:p>
    <w:p w:rsidR="009E099D" w:rsidRDefault="009E099D" w:rsidP="009E099D">
      <w:pPr>
        <w:widowControl w:val="0"/>
        <w:autoSpaceDE w:val="0"/>
        <w:autoSpaceDN w:val="0"/>
        <w:adjustRightInd w:val="0"/>
        <w:spacing w:after="240"/>
        <w:rPr>
          <w:rFonts w:ascii="Times" w:hAnsi="Times" w:cs="Times"/>
          <w:lang w:val="en-US"/>
        </w:rPr>
      </w:pPr>
      <w:r w:rsidRPr="009E099D">
        <w:rPr>
          <w:rFonts w:cs="Arial"/>
          <w:color w:val="FF0000"/>
          <w:sz w:val="26"/>
          <w:szCs w:val="26"/>
          <w:lang w:val="en-US"/>
        </w:rPr>
        <w:t>Redacted </w:t>
      </w:r>
      <w:r>
        <w:rPr>
          <w:rFonts w:cs="Arial"/>
          <w:sz w:val="26"/>
          <w:szCs w:val="26"/>
          <w:lang w:val="en-US"/>
        </w:rPr>
        <w:t xml:space="preserve">For and on behalf of DCLG </w:t>
      </w:r>
    </w:p>
    <w:p w:rsidR="009E099D" w:rsidRDefault="009E099D" w:rsidP="009E099D">
      <w:pPr>
        <w:widowControl w:val="0"/>
        <w:autoSpaceDE w:val="0"/>
        <w:autoSpaceDN w:val="0"/>
        <w:adjustRightInd w:val="0"/>
        <w:rPr>
          <w:rFonts w:ascii="Times" w:hAnsi="Times" w:cs="Times"/>
          <w:lang w:val="en-US"/>
        </w:rPr>
      </w:pPr>
    </w:p>
    <w:p w:rsidR="009E099D" w:rsidRDefault="009E099D" w:rsidP="009E099D">
      <w:pPr>
        <w:widowControl w:val="0"/>
        <w:autoSpaceDE w:val="0"/>
        <w:autoSpaceDN w:val="0"/>
        <w:adjustRightInd w:val="0"/>
        <w:spacing w:after="240"/>
        <w:rPr>
          <w:rFonts w:ascii="Times" w:hAnsi="Times" w:cs="Times"/>
          <w:lang w:val="en-US"/>
        </w:rPr>
      </w:pPr>
      <w:r>
        <w:rPr>
          <w:rFonts w:cs="Arial"/>
          <w:sz w:val="30"/>
          <w:szCs w:val="30"/>
          <w:lang w:val="en-US"/>
        </w:rPr>
        <w:t xml:space="preserve"> </w:t>
      </w:r>
    </w:p>
    <w:p w:rsidR="009E099D" w:rsidRDefault="009E099D" w:rsidP="009E099D">
      <w:pPr>
        <w:widowControl w:val="0"/>
        <w:autoSpaceDE w:val="0"/>
        <w:autoSpaceDN w:val="0"/>
        <w:adjustRightInd w:val="0"/>
        <w:spacing w:after="240"/>
        <w:rPr>
          <w:rFonts w:ascii="Times" w:hAnsi="Times" w:cs="Times"/>
          <w:lang w:val="en-US"/>
        </w:rPr>
      </w:pPr>
      <w:r>
        <w:rPr>
          <w:rFonts w:cs="Arial"/>
          <w:sz w:val="26"/>
          <w:szCs w:val="26"/>
          <w:lang w:val="en-US"/>
        </w:rPr>
        <w:t xml:space="preserve">I hereby confirm receipt of the above Letter of Appointment and the agreement of </w:t>
      </w:r>
      <w:r w:rsidRPr="009E099D">
        <w:rPr>
          <w:rFonts w:cs="Arial"/>
          <w:color w:val="FF0000"/>
          <w:sz w:val="26"/>
          <w:szCs w:val="26"/>
          <w:lang w:val="en-US"/>
        </w:rPr>
        <w:t xml:space="preserve">redacted </w:t>
      </w:r>
      <w:r>
        <w:rPr>
          <w:rFonts w:cs="Arial"/>
          <w:sz w:val="26"/>
          <w:szCs w:val="26"/>
          <w:lang w:val="en-US"/>
        </w:rPr>
        <w:t xml:space="preserve">to provide to DCLG, </w:t>
      </w:r>
      <w:proofErr w:type="spellStart"/>
      <w:r>
        <w:rPr>
          <w:rFonts w:cs="Arial"/>
          <w:sz w:val="26"/>
          <w:szCs w:val="26"/>
          <w:lang w:val="en-US"/>
        </w:rPr>
        <w:t>DfE</w:t>
      </w:r>
      <w:proofErr w:type="spellEnd"/>
      <w:r>
        <w:rPr>
          <w:rFonts w:cs="Arial"/>
          <w:sz w:val="26"/>
          <w:szCs w:val="26"/>
          <w:lang w:val="en-US"/>
        </w:rPr>
        <w:t xml:space="preserve"> and Cluster group the Services as specified in the Letter of Appointment in accordance with its terms. </w:t>
      </w:r>
    </w:p>
    <w:p w:rsidR="009E099D" w:rsidRDefault="009E099D" w:rsidP="009E099D">
      <w:pPr>
        <w:widowControl w:val="0"/>
        <w:autoSpaceDE w:val="0"/>
        <w:autoSpaceDN w:val="0"/>
        <w:adjustRightInd w:val="0"/>
        <w:spacing w:after="240"/>
        <w:rPr>
          <w:rFonts w:cs="Arial"/>
          <w:sz w:val="26"/>
          <w:szCs w:val="26"/>
          <w:lang w:val="en-US"/>
        </w:rPr>
      </w:pPr>
      <w:r>
        <w:rPr>
          <w:rFonts w:cs="Arial"/>
          <w:sz w:val="26"/>
          <w:szCs w:val="26"/>
          <w:lang w:val="en-US"/>
        </w:rPr>
        <w:t>Signed</w:t>
      </w:r>
      <w:r w:rsidRPr="00220716">
        <w:rPr>
          <w:rFonts w:cs="Arial"/>
          <w:color w:val="FF0000"/>
          <w:sz w:val="26"/>
          <w:szCs w:val="26"/>
          <w:lang w:val="en-US"/>
        </w:rPr>
        <w:t xml:space="preserve">: </w:t>
      </w:r>
      <w:r w:rsidR="00220716" w:rsidRPr="00220716">
        <w:rPr>
          <w:rFonts w:cs="Arial"/>
          <w:color w:val="FF0000"/>
          <w:sz w:val="26"/>
          <w:szCs w:val="26"/>
          <w:lang w:val="en-US"/>
        </w:rPr>
        <w:t>redacted</w:t>
      </w:r>
    </w:p>
    <w:p w:rsidR="009E099D" w:rsidRDefault="009E099D" w:rsidP="009E099D">
      <w:pPr>
        <w:widowControl w:val="0"/>
        <w:autoSpaceDE w:val="0"/>
        <w:autoSpaceDN w:val="0"/>
        <w:adjustRightInd w:val="0"/>
        <w:spacing w:after="240"/>
        <w:rPr>
          <w:rFonts w:cs="Arial"/>
          <w:sz w:val="26"/>
          <w:szCs w:val="26"/>
          <w:lang w:val="en-US"/>
        </w:rPr>
      </w:pPr>
      <w:r>
        <w:rPr>
          <w:rFonts w:cs="Arial"/>
          <w:sz w:val="26"/>
          <w:szCs w:val="26"/>
          <w:lang w:val="en-US"/>
        </w:rPr>
        <w:t xml:space="preserve">Date: </w:t>
      </w:r>
    </w:p>
    <w:p w:rsidR="009E099D" w:rsidRPr="00220716" w:rsidRDefault="009E099D" w:rsidP="009E099D">
      <w:pPr>
        <w:widowControl w:val="0"/>
        <w:autoSpaceDE w:val="0"/>
        <w:autoSpaceDN w:val="0"/>
        <w:adjustRightInd w:val="0"/>
        <w:spacing w:after="240"/>
        <w:rPr>
          <w:rFonts w:cs="Arial"/>
          <w:color w:val="FF0000"/>
          <w:sz w:val="26"/>
          <w:szCs w:val="26"/>
          <w:lang w:val="en-US"/>
        </w:rPr>
      </w:pPr>
      <w:r>
        <w:rPr>
          <w:rFonts w:cs="Arial"/>
          <w:sz w:val="26"/>
          <w:szCs w:val="26"/>
          <w:lang w:val="en-US"/>
        </w:rPr>
        <w:t xml:space="preserve">Name: </w:t>
      </w:r>
      <w:r w:rsidR="00220716" w:rsidRPr="00220716">
        <w:rPr>
          <w:rFonts w:cs="Arial"/>
          <w:color w:val="FF0000"/>
          <w:sz w:val="26"/>
          <w:szCs w:val="26"/>
          <w:lang w:val="en-US"/>
        </w:rPr>
        <w:t>redacted</w:t>
      </w:r>
    </w:p>
    <w:p w:rsidR="009E099D" w:rsidRDefault="009E099D" w:rsidP="009E099D">
      <w:pPr>
        <w:widowControl w:val="0"/>
        <w:autoSpaceDE w:val="0"/>
        <w:autoSpaceDN w:val="0"/>
        <w:adjustRightInd w:val="0"/>
        <w:spacing w:after="240"/>
        <w:rPr>
          <w:rFonts w:ascii="Times" w:hAnsi="Times" w:cs="Times"/>
          <w:lang w:val="en-US"/>
        </w:rPr>
      </w:pPr>
      <w:r>
        <w:rPr>
          <w:rFonts w:cs="Arial"/>
          <w:sz w:val="26"/>
          <w:szCs w:val="26"/>
          <w:lang w:val="en-US"/>
        </w:rPr>
        <w:t xml:space="preserve">Status: </w:t>
      </w:r>
      <w:bookmarkStart w:id="0" w:name="_GoBack"/>
      <w:bookmarkEnd w:id="0"/>
    </w:p>
    <w:p w:rsidR="009E099D" w:rsidRDefault="009E099D" w:rsidP="009E099D">
      <w:pPr>
        <w:widowControl w:val="0"/>
        <w:autoSpaceDE w:val="0"/>
        <w:autoSpaceDN w:val="0"/>
        <w:adjustRightInd w:val="0"/>
        <w:rPr>
          <w:rFonts w:ascii="Times" w:hAnsi="Times" w:cs="Times"/>
          <w:lang w:val="en-US"/>
        </w:rPr>
      </w:pPr>
    </w:p>
    <w:p w:rsidR="009E099D" w:rsidRDefault="009E099D" w:rsidP="009E099D">
      <w:pPr>
        <w:widowControl w:val="0"/>
        <w:autoSpaceDE w:val="0"/>
        <w:autoSpaceDN w:val="0"/>
        <w:adjustRightInd w:val="0"/>
        <w:rPr>
          <w:rFonts w:ascii="Times" w:hAnsi="Times" w:cs="Times"/>
          <w:lang w:val="en-US"/>
        </w:rPr>
      </w:pPr>
    </w:p>
    <w:p w:rsidR="009E099D" w:rsidRDefault="009E099D"/>
    <w:sectPr w:rsidR="009E099D" w:rsidSect="009E099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332F8F0"/>
    <w:lvl w:ilvl="0" w:tplc="C3401D1A">
      <w:start w:val="1"/>
      <w:numFmt w:val="decimal"/>
      <w:lvlText w:val="%1."/>
      <w:lvlJc w:val="left"/>
      <w:pPr>
        <w:ind w:left="720" w:hanging="360"/>
      </w:pPr>
      <w:rPr>
        <w:color w:val="auto"/>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F0442BD"/>
    <w:multiLevelType w:val="hybridMultilevel"/>
    <w:tmpl w:val="4318546E"/>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99D"/>
    <w:rsid w:val="00220716"/>
    <w:rsid w:val="008A6B58"/>
    <w:rsid w:val="009E099D"/>
    <w:rsid w:val="00D677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EF7D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9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99D"/>
    <w:rPr>
      <w:rFonts w:ascii="Lucida Grande" w:hAnsi="Lucida Grande" w:cs="Lucida Grande"/>
      <w:sz w:val="18"/>
      <w:szCs w:val="18"/>
    </w:rPr>
  </w:style>
  <w:style w:type="paragraph" w:styleId="ListParagraph">
    <w:name w:val="List Paragraph"/>
    <w:basedOn w:val="Normal"/>
    <w:uiPriority w:val="34"/>
    <w:qFormat/>
    <w:rsid w:val="009E09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9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99D"/>
    <w:rPr>
      <w:rFonts w:ascii="Lucida Grande" w:hAnsi="Lucida Grande" w:cs="Lucida Grande"/>
      <w:sz w:val="18"/>
      <w:szCs w:val="18"/>
    </w:rPr>
  </w:style>
  <w:style w:type="paragraph" w:styleId="ListParagraph">
    <w:name w:val="List Paragraph"/>
    <w:basedOn w:val="Normal"/>
    <w:uiPriority w:val="34"/>
    <w:qFormat/>
    <w:rsid w:val="009E0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682</Words>
  <Characters>3890</Characters>
  <Application>Microsoft Macintosh Word</Application>
  <DocSecurity>0</DocSecurity>
  <Lines>32</Lines>
  <Paragraphs>9</Paragraphs>
  <ScaleCrop>false</ScaleCrop>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2017-07-13T12:08:00Z</dcterms:created>
  <dcterms:modified xsi:type="dcterms:W3CDTF">2017-07-13T12:25:00Z</dcterms:modified>
</cp:coreProperties>
</file>