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13A1" w14:textId="394B47E7"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9012/L001/JD</w:t>
      </w:r>
    </w:p>
    <w:p w14:paraId="4770FDA6" w14:textId="77777777" w:rsidR="00997DAA" w:rsidRPr="00997DAA" w:rsidRDefault="00997DAA" w:rsidP="00997DAA">
      <w:pPr>
        <w:spacing w:after="0" w:line="240" w:lineRule="auto"/>
        <w:rPr>
          <w:rFonts w:ascii="Arial" w:eastAsia="Times New Roman" w:hAnsi="Arial" w:cs="Arial"/>
        </w:rPr>
      </w:pPr>
    </w:p>
    <w:p w14:paraId="54BFB460" w14:textId="63D82BAF" w:rsidR="00997DAA" w:rsidRPr="00997DAA" w:rsidRDefault="0090175B" w:rsidP="00997DAA">
      <w:pPr>
        <w:spacing w:after="0" w:line="240" w:lineRule="auto"/>
        <w:rPr>
          <w:rFonts w:ascii="Arial" w:eastAsia="Times New Roman" w:hAnsi="Arial" w:cs="Arial"/>
        </w:rPr>
      </w:pPr>
      <w:r>
        <w:rPr>
          <w:rFonts w:ascii="Arial" w:eastAsia="Times New Roman" w:hAnsi="Arial" w:cs="Arial"/>
        </w:rPr>
        <w:t>10</w:t>
      </w:r>
      <w:r w:rsidRPr="0090175B">
        <w:rPr>
          <w:rFonts w:ascii="Arial" w:eastAsia="Times New Roman" w:hAnsi="Arial" w:cs="Arial"/>
          <w:vertAlign w:val="superscript"/>
        </w:rPr>
        <w:t>th</w:t>
      </w:r>
      <w:r>
        <w:rPr>
          <w:rFonts w:ascii="Arial" w:eastAsia="Times New Roman" w:hAnsi="Arial" w:cs="Arial"/>
        </w:rPr>
        <w:t xml:space="preserve"> October </w:t>
      </w:r>
      <w:r w:rsidR="00997DAA" w:rsidRPr="00997DAA">
        <w:rPr>
          <w:rFonts w:ascii="Arial" w:eastAsia="Times New Roman" w:hAnsi="Arial" w:cs="Arial"/>
        </w:rPr>
        <w:t>2023</w:t>
      </w:r>
    </w:p>
    <w:p w14:paraId="217A1D15" w14:textId="77777777" w:rsidR="00997DAA" w:rsidRPr="00997DAA" w:rsidRDefault="00997DAA" w:rsidP="00997DAA">
      <w:pPr>
        <w:spacing w:after="0" w:line="240" w:lineRule="auto"/>
        <w:rPr>
          <w:rFonts w:ascii="Arial" w:eastAsia="Times New Roman" w:hAnsi="Arial" w:cs="Arial"/>
        </w:rPr>
      </w:pPr>
    </w:p>
    <w:p w14:paraId="64BA6699" w14:textId="77777777" w:rsidR="00997DAA" w:rsidRPr="00997DAA" w:rsidRDefault="00997DAA" w:rsidP="00997DAA">
      <w:pPr>
        <w:spacing w:after="0" w:line="240" w:lineRule="auto"/>
        <w:rPr>
          <w:rFonts w:ascii="Arial" w:eastAsia="Times New Roman" w:hAnsi="Arial" w:cs="Arial"/>
          <w:color w:val="FF0000"/>
        </w:rPr>
      </w:pPr>
      <w:r w:rsidRPr="00997DAA">
        <w:rPr>
          <w:rFonts w:ascii="Arial" w:eastAsia="Times New Roman" w:hAnsi="Arial" w:cs="Arial"/>
          <w:b/>
          <w:bCs/>
          <w:u w:val="single"/>
        </w:rPr>
        <w:t xml:space="preserve">10 new homes built to high energy efficiency standards at Chippings, </w:t>
      </w:r>
      <w:proofErr w:type="spellStart"/>
      <w:r w:rsidRPr="00997DAA">
        <w:rPr>
          <w:rFonts w:ascii="Arial" w:eastAsia="Times New Roman" w:hAnsi="Arial" w:cs="Arial"/>
          <w:b/>
          <w:bCs/>
          <w:u w:val="single"/>
        </w:rPr>
        <w:t>Chapelgate</w:t>
      </w:r>
      <w:proofErr w:type="spellEnd"/>
      <w:r w:rsidRPr="00997DAA">
        <w:rPr>
          <w:rFonts w:ascii="Arial" w:eastAsia="Times New Roman" w:hAnsi="Arial" w:cs="Arial"/>
          <w:b/>
          <w:bCs/>
          <w:u w:val="single"/>
        </w:rPr>
        <w:t>, Scholes, Holmfirth, HD9 1SX</w:t>
      </w:r>
    </w:p>
    <w:p w14:paraId="5DFEEFB8" w14:textId="77777777" w:rsidR="00997DAA" w:rsidRPr="00997DAA" w:rsidRDefault="00997DAA" w:rsidP="00997DAA">
      <w:pPr>
        <w:spacing w:after="0" w:line="240" w:lineRule="auto"/>
        <w:rPr>
          <w:rFonts w:ascii="Arial" w:eastAsia="Times New Roman" w:hAnsi="Arial" w:cs="Arial"/>
        </w:rPr>
      </w:pPr>
    </w:p>
    <w:p w14:paraId="183F5484" w14:textId="77777777"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We act for Connect Homes in the above connection and are seeking to establish your interest in submitting proposals for these works.</w:t>
      </w:r>
    </w:p>
    <w:p w14:paraId="509A0A4B" w14:textId="77777777" w:rsidR="00997DAA" w:rsidRPr="00997DAA" w:rsidRDefault="00997DAA" w:rsidP="00997DAA">
      <w:pPr>
        <w:spacing w:after="0" w:line="240" w:lineRule="auto"/>
        <w:rPr>
          <w:rFonts w:ascii="Arial" w:eastAsia="Times New Roman" w:hAnsi="Arial" w:cs="Arial"/>
        </w:rPr>
      </w:pPr>
    </w:p>
    <w:p w14:paraId="4089BDE1" w14:textId="77777777"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 xml:space="preserve">Connect seek to build 10Nr Houses to high energy efficiency standards; as can be seen from the details enclosed, located at the abovementioned site.  </w:t>
      </w:r>
    </w:p>
    <w:p w14:paraId="7F464A62" w14:textId="77777777" w:rsidR="00997DAA" w:rsidRPr="00997DAA" w:rsidRDefault="00997DAA" w:rsidP="00997DAA">
      <w:pPr>
        <w:spacing w:after="0" w:line="240" w:lineRule="auto"/>
        <w:rPr>
          <w:rFonts w:ascii="Arial" w:eastAsia="Times New Roman" w:hAnsi="Arial" w:cs="Arial"/>
        </w:rPr>
      </w:pPr>
    </w:p>
    <w:p w14:paraId="46A09626" w14:textId="00AFF7A4"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Connect have a £</w:t>
      </w:r>
      <w:r w:rsidR="00D14643">
        <w:rPr>
          <w:rFonts w:ascii="Arial" w:eastAsia="Times New Roman" w:hAnsi="Arial" w:cs="Arial"/>
        </w:rPr>
        <w:t>1.8</w:t>
      </w:r>
      <w:r w:rsidRPr="00997DAA">
        <w:rPr>
          <w:rFonts w:ascii="Arial" w:eastAsia="Times New Roman" w:hAnsi="Arial" w:cs="Arial"/>
        </w:rPr>
        <w:t>m budget approved for this work and are in a position to proceed as soon as satisfactory prices can be agreed.</w:t>
      </w:r>
    </w:p>
    <w:p w14:paraId="19AD1616" w14:textId="77777777" w:rsidR="00997DAA" w:rsidRPr="00997DAA" w:rsidRDefault="00997DAA" w:rsidP="00997DAA">
      <w:pPr>
        <w:spacing w:after="0" w:line="240" w:lineRule="auto"/>
        <w:rPr>
          <w:rFonts w:ascii="Arial" w:eastAsia="Times New Roman" w:hAnsi="Arial" w:cs="Arial"/>
        </w:rPr>
      </w:pPr>
    </w:p>
    <w:p w14:paraId="2034FB26" w14:textId="77777777"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 xml:space="preserve">Connect wish to promote local employment; accordingly, only a small number of local contractors are being approached and invited to consider this opportunity.  </w:t>
      </w:r>
    </w:p>
    <w:p w14:paraId="2B939A47" w14:textId="77777777" w:rsidR="00997DAA" w:rsidRPr="00997DAA" w:rsidRDefault="00997DAA" w:rsidP="00997DAA">
      <w:pPr>
        <w:spacing w:after="0" w:line="240" w:lineRule="auto"/>
        <w:rPr>
          <w:rFonts w:ascii="Arial" w:eastAsia="Times New Roman" w:hAnsi="Arial" w:cs="Arial"/>
        </w:rPr>
      </w:pPr>
    </w:p>
    <w:p w14:paraId="5892557B" w14:textId="77777777"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Proposals are invited on the basis of undertaking the works to all 10Nr properties as a single programme. It is recognised not all contractors being approached will necessarily have appetite, capacity or resources to undertake all works.</w:t>
      </w:r>
    </w:p>
    <w:p w14:paraId="00E638AA" w14:textId="77777777"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 xml:space="preserve"> </w:t>
      </w:r>
    </w:p>
    <w:p w14:paraId="1B18713B" w14:textId="77777777"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 xml:space="preserve">I am enclosing a brief schedule to indicate the nature of the works envisaged to be required in the hope this will assist you in considering this prospect. </w:t>
      </w:r>
    </w:p>
    <w:p w14:paraId="13BCA301" w14:textId="77777777" w:rsidR="00997DAA" w:rsidRPr="00997DAA" w:rsidRDefault="00997DAA" w:rsidP="00997DAA">
      <w:pPr>
        <w:spacing w:after="0" w:line="240" w:lineRule="auto"/>
        <w:rPr>
          <w:rFonts w:ascii="Arial" w:eastAsia="Times New Roman" w:hAnsi="Arial" w:cs="Arial"/>
        </w:rPr>
      </w:pPr>
    </w:p>
    <w:p w14:paraId="46C60FAD" w14:textId="77777777"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 xml:space="preserve">Our role is to act as </w:t>
      </w:r>
      <w:proofErr w:type="spellStart"/>
      <w:r w:rsidRPr="00997DAA">
        <w:rPr>
          <w:rFonts w:ascii="Arial" w:eastAsia="Times New Roman" w:hAnsi="Arial" w:cs="Arial"/>
        </w:rPr>
        <w:t>Connect’s</w:t>
      </w:r>
      <w:proofErr w:type="spellEnd"/>
      <w:r w:rsidRPr="00997DAA">
        <w:rPr>
          <w:rFonts w:ascii="Arial" w:eastAsia="Times New Roman" w:hAnsi="Arial" w:cs="Arial"/>
          <w:color w:val="FF0000"/>
        </w:rPr>
        <w:t xml:space="preserve"> </w:t>
      </w:r>
      <w:r w:rsidRPr="00997DAA">
        <w:rPr>
          <w:rFonts w:ascii="Arial" w:eastAsia="Times New Roman" w:hAnsi="Arial" w:cs="Arial"/>
        </w:rPr>
        <w:t>agent with responsibility for documentation, cost control, contract administration, site inspections and project management. If it assists you to consider this prospect we will be happy to meet with you to outline in further detail our approach/nature of the works required and operations involved.</w:t>
      </w:r>
    </w:p>
    <w:p w14:paraId="37544BC8" w14:textId="77777777" w:rsidR="00997DAA" w:rsidRPr="00997DAA" w:rsidRDefault="00997DAA" w:rsidP="00997DAA">
      <w:pPr>
        <w:spacing w:after="0" w:line="240" w:lineRule="auto"/>
        <w:rPr>
          <w:rFonts w:ascii="Arial" w:eastAsia="Times New Roman" w:hAnsi="Arial" w:cs="Arial"/>
        </w:rPr>
      </w:pPr>
    </w:p>
    <w:p w14:paraId="37EC176A" w14:textId="77777777"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We will develop documents for this programme comprising drawings and schedules. These will be made available to contractors to assist them with their pricing. Whilst we have endeavoured to simplify the format of these, it is recognised contractors may prefer alternative formats with which they may be familiar. We are, therefore, happy to receive prices for this work on the basis of whatever documentation best serves your purposes.</w:t>
      </w:r>
    </w:p>
    <w:p w14:paraId="774B1C97" w14:textId="77777777" w:rsidR="00997DAA" w:rsidRPr="00997DAA" w:rsidRDefault="00997DAA" w:rsidP="00997DAA">
      <w:pPr>
        <w:spacing w:after="0" w:line="240" w:lineRule="auto"/>
        <w:rPr>
          <w:rFonts w:ascii="Arial" w:eastAsia="Times New Roman" w:hAnsi="Arial" w:cs="Arial"/>
        </w:rPr>
      </w:pPr>
    </w:p>
    <w:p w14:paraId="1794B9F4" w14:textId="79BC0DE4"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 xml:space="preserve">The successful contractor(s) will be expected to enter into an appropriate form of contract with Connect. It is our suggestion that the best vehicle for this is </w:t>
      </w:r>
      <w:bookmarkStart w:id="0" w:name="_Hlk143245765"/>
      <w:r w:rsidR="0033725B" w:rsidRPr="0033725B">
        <w:rPr>
          <w:rFonts w:ascii="Arial" w:eastAsia="Times New Roman" w:hAnsi="Arial" w:cs="Arial"/>
        </w:rPr>
        <w:t>the</w:t>
      </w:r>
      <w:bookmarkEnd w:id="0"/>
      <w:r w:rsidRPr="00997DAA">
        <w:rPr>
          <w:rFonts w:ascii="Arial" w:eastAsia="Times New Roman" w:hAnsi="Arial" w:cs="Arial"/>
        </w:rPr>
        <w:t xml:space="preserve"> JCT Intermediate Building Contract with contractor’s design form (and our own documentation is written on this basis), however, as with the pricing documents, we are quite prepared to consider alternatives should you feel more comfortable with other formats.</w:t>
      </w:r>
    </w:p>
    <w:p w14:paraId="3FAE8B19" w14:textId="77777777" w:rsidR="00997DAA" w:rsidRPr="00997DAA" w:rsidRDefault="00997DAA" w:rsidP="00997DAA">
      <w:pPr>
        <w:spacing w:after="0" w:line="240" w:lineRule="auto"/>
        <w:rPr>
          <w:rFonts w:ascii="Arial" w:eastAsia="Times New Roman" w:hAnsi="Arial" w:cs="Arial"/>
        </w:rPr>
      </w:pPr>
    </w:p>
    <w:p w14:paraId="261B2689" w14:textId="77777777"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It will be necessary to agree a suitable programme for this work with the successful contractor(s). Our experience is that a period of 10 to 12 months is typical, but the intention is to invite proposals on the basis of contractor’s best programme.</w:t>
      </w:r>
    </w:p>
    <w:p w14:paraId="7AA2112F" w14:textId="77777777" w:rsidR="00997DAA" w:rsidRPr="00997DAA" w:rsidRDefault="00997DAA" w:rsidP="00997DAA">
      <w:pPr>
        <w:spacing w:after="0" w:line="240" w:lineRule="auto"/>
        <w:rPr>
          <w:rFonts w:ascii="Arial" w:eastAsia="Times New Roman" w:hAnsi="Arial" w:cs="Arial"/>
        </w:rPr>
      </w:pPr>
    </w:p>
    <w:p w14:paraId="367A39DA" w14:textId="77777777"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I hope you see from the above that the intention is to progress these works under open, fair and flexible arrangements through which all parties can achieve a successful project.</w:t>
      </w:r>
    </w:p>
    <w:p w14:paraId="0A0A2AC1" w14:textId="77777777" w:rsidR="00997DAA" w:rsidRPr="00997DAA" w:rsidRDefault="00997DAA" w:rsidP="00997DAA">
      <w:pPr>
        <w:spacing w:after="0" w:line="240" w:lineRule="auto"/>
        <w:rPr>
          <w:rFonts w:ascii="Arial" w:eastAsia="Times New Roman" w:hAnsi="Arial" w:cs="Arial"/>
        </w:rPr>
      </w:pPr>
    </w:p>
    <w:p w14:paraId="4316D753" w14:textId="13413752"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lastRenderedPageBreak/>
        <w:t xml:space="preserve">If you wish to be included will you please take the time to complete the enclosed company profile proforma and return this to us not later than </w:t>
      </w:r>
      <w:r w:rsidR="0090175B">
        <w:rPr>
          <w:rFonts w:ascii="Arial" w:eastAsia="Times New Roman" w:hAnsi="Arial" w:cs="Arial"/>
        </w:rPr>
        <w:t>10</w:t>
      </w:r>
      <w:r w:rsidR="00D14643" w:rsidRPr="00D14643">
        <w:rPr>
          <w:rFonts w:ascii="Arial" w:eastAsia="Times New Roman" w:hAnsi="Arial" w:cs="Arial"/>
          <w:vertAlign w:val="superscript"/>
        </w:rPr>
        <w:t>th</w:t>
      </w:r>
      <w:r w:rsidRPr="00997DAA">
        <w:rPr>
          <w:rFonts w:ascii="Arial" w:eastAsia="Times New Roman" w:hAnsi="Arial" w:cs="Arial"/>
        </w:rPr>
        <w:t xml:space="preserve"> </w:t>
      </w:r>
      <w:r w:rsidR="0090175B">
        <w:rPr>
          <w:rFonts w:ascii="Arial" w:eastAsia="Times New Roman" w:hAnsi="Arial" w:cs="Arial"/>
        </w:rPr>
        <w:t>November</w:t>
      </w:r>
      <w:r w:rsidRPr="00997DAA">
        <w:rPr>
          <w:rFonts w:ascii="Arial" w:eastAsia="Times New Roman" w:hAnsi="Arial" w:cs="Arial"/>
        </w:rPr>
        <w:t xml:space="preserve"> 2023; thereafter we will despatch our documentation to you on </w:t>
      </w:r>
      <w:r w:rsidR="0090175B">
        <w:rPr>
          <w:rFonts w:ascii="Arial" w:eastAsia="Times New Roman" w:hAnsi="Arial" w:cs="Arial"/>
          <w:iCs/>
        </w:rPr>
        <w:t>8</w:t>
      </w:r>
      <w:r w:rsidR="0090175B" w:rsidRPr="0090175B">
        <w:rPr>
          <w:rFonts w:ascii="Arial" w:eastAsia="Times New Roman" w:hAnsi="Arial" w:cs="Arial"/>
          <w:iCs/>
          <w:vertAlign w:val="superscript"/>
        </w:rPr>
        <w:t>th</w:t>
      </w:r>
      <w:r w:rsidR="0090175B">
        <w:rPr>
          <w:rFonts w:ascii="Arial" w:eastAsia="Times New Roman" w:hAnsi="Arial" w:cs="Arial"/>
          <w:iCs/>
        </w:rPr>
        <w:t xml:space="preserve"> December</w:t>
      </w:r>
      <w:r w:rsidRPr="00997DAA">
        <w:rPr>
          <w:rFonts w:ascii="Arial" w:eastAsia="Times New Roman" w:hAnsi="Arial" w:cs="Arial"/>
          <w:iCs/>
        </w:rPr>
        <w:t xml:space="preserve"> 2023</w:t>
      </w:r>
      <w:r w:rsidRPr="00997DAA">
        <w:rPr>
          <w:rFonts w:ascii="Arial" w:eastAsia="Times New Roman" w:hAnsi="Arial" w:cs="Arial"/>
          <w:i/>
          <w:iCs/>
        </w:rPr>
        <w:t xml:space="preserve"> </w:t>
      </w:r>
      <w:r w:rsidRPr="00997DAA">
        <w:rPr>
          <w:rFonts w:ascii="Arial" w:eastAsia="Times New Roman" w:hAnsi="Arial" w:cs="Arial"/>
        </w:rPr>
        <w:t xml:space="preserve">and we would allow a tender period of </w:t>
      </w:r>
      <w:r w:rsidR="0090175B">
        <w:rPr>
          <w:rFonts w:ascii="Arial" w:eastAsia="Times New Roman" w:hAnsi="Arial" w:cs="Arial"/>
        </w:rPr>
        <w:t>9</w:t>
      </w:r>
      <w:r w:rsidRPr="00997DAA">
        <w:rPr>
          <w:rFonts w:ascii="Arial" w:eastAsia="Times New Roman" w:hAnsi="Arial" w:cs="Arial"/>
        </w:rPr>
        <w:t xml:space="preserve"> weeks (Tender Return Date of </w:t>
      </w:r>
      <w:r w:rsidR="0090175B">
        <w:rPr>
          <w:rFonts w:ascii="Arial" w:eastAsia="Times New Roman" w:hAnsi="Arial" w:cs="Arial"/>
          <w:iCs/>
        </w:rPr>
        <w:t>9</w:t>
      </w:r>
      <w:r w:rsidR="0090175B" w:rsidRPr="0090175B">
        <w:rPr>
          <w:rFonts w:ascii="Arial" w:eastAsia="Times New Roman" w:hAnsi="Arial" w:cs="Arial"/>
          <w:iCs/>
          <w:vertAlign w:val="superscript"/>
        </w:rPr>
        <w:t>th</w:t>
      </w:r>
      <w:r w:rsidR="0090175B">
        <w:rPr>
          <w:rFonts w:ascii="Arial" w:eastAsia="Times New Roman" w:hAnsi="Arial" w:cs="Arial"/>
          <w:iCs/>
        </w:rPr>
        <w:t xml:space="preserve"> February </w:t>
      </w:r>
      <w:r w:rsidRPr="00997DAA">
        <w:rPr>
          <w:rFonts w:ascii="Arial" w:eastAsia="Times New Roman" w:hAnsi="Arial" w:cs="Arial"/>
          <w:iCs/>
        </w:rPr>
        <w:t>2024</w:t>
      </w:r>
      <w:r w:rsidRPr="00997DAA">
        <w:rPr>
          <w:rFonts w:ascii="Arial" w:eastAsia="Times New Roman" w:hAnsi="Arial" w:cs="Arial"/>
        </w:rPr>
        <w:t xml:space="preserve">). Note these dates are subject to developments. </w:t>
      </w:r>
    </w:p>
    <w:p w14:paraId="5E4F613E" w14:textId="77777777" w:rsidR="00997DAA" w:rsidRPr="00997DAA" w:rsidRDefault="00997DAA" w:rsidP="00997DAA">
      <w:pPr>
        <w:spacing w:after="0" w:line="240" w:lineRule="auto"/>
        <w:rPr>
          <w:rFonts w:ascii="Arial" w:eastAsia="Times New Roman" w:hAnsi="Arial" w:cs="Arial"/>
        </w:rPr>
      </w:pPr>
    </w:p>
    <w:p w14:paraId="26527C6A" w14:textId="77777777"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If you do have any queries in the interim or would like to meet with us to discuss matters further, please do not hesitate to give me a call.</w:t>
      </w:r>
    </w:p>
    <w:p w14:paraId="457BAFC5" w14:textId="77777777" w:rsidR="00997DAA" w:rsidRPr="00997DAA" w:rsidRDefault="00997DAA" w:rsidP="00997DAA">
      <w:pPr>
        <w:spacing w:after="0" w:line="240" w:lineRule="auto"/>
        <w:rPr>
          <w:rFonts w:ascii="Arial" w:eastAsia="Times New Roman" w:hAnsi="Arial" w:cs="Arial"/>
        </w:rPr>
      </w:pPr>
    </w:p>
    <w:p w14:paraId="3512FA6C" w14:textId="77777777"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Yours sincerely</w:t>
      </w:r>
    </w:p>
    <w:p w14:paraId="341DE39E" w14:textId="77777777"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For MICHAEL DYSON ASSOCIATES LIMITED</w:t>
      </w:r>
    </w:p>
    <w:p w14:paraId="79B1EAD4" w14:textId="77777777" w:rsidR="00997DAA" w:rsidRPr="00997DAA" w:rsidRDefault="00997DAA" w:rsidP="00997DAA">
      <w:pPr>
        <w:spacing w:after="0" w:line="240" w:lineRule="auto"/>
        <w:rPr>
          <w:rFonts w:ascii="Arial" w:eastAsia="Times New Roman" w:hAnsi="Arial" w:cs="Arial"/>
        </w:rPr>
      </w:pPr>
    </w:p>
    <w:p w14:paraId="398ABD54" w14:textId="62309640"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noProof/>
        </w:rPr>
        <w:drawing>
          <wp:inline distT="0" distB="0" distL="0" distR="0" wp14:anchorId="49C32465" wp14:editId="0267C657">
            <wp:extent cx="725170" cy="372110"/>
            <wp:effectExtent l="0" t="0" r="0" b="8890"/>
            <wp:docPr id="1813600377"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600377" name="Picture 1" descr="A blue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5170" cy="372110"/>
                    </a:xfrm>
                    <a:prstGeom prst="rect">
                      <a:avLst/>
                    </a:prstGeom>
                    <a:noFill/>
                  </pic:spPr>
                </pic:pic>
              </a:graphicData>
            </a:graphic>
          </wp:inline>
        </w:drawing>
      </w:r>
    </w:p>
    <w:p w14:paraId="1A8E122A" w14:textId="77777777" w:rsidR="00997DAA" w:rsidRPr="00997DAA" w:rsidRDefault="00997DAA" w:rsidP="00997DAA">
      <w:pPr>
        <w:spacing w:after="0" w:line="240" w:lineRule="auto"/>
        <w:rPr>
          <w:rFonts w:ascii="Arial" w:eastAsia="Times New Roman" w:hAnsi="Arial" w:cs="Arial"/>
        </w:rPr>
      </w:pPr>
    </w:p>
    <w:p w14:paraId="575B9625" w14:textId="77777777"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Joe Dyson</w:t>
      </w:r>
    </w:p>
    <w:p w14:paraId="6F9BEED1" w14:textId="77777777"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Project Manager</w:t>
      </w:r>
    </w:p>
    <w:p w14:paraId="4C25BEE9" w14:textId="77777777" w:rsidR="00997DAA" w:rsidRPr="00997DAA" w:rsidRDefault="00997DAA" w:rsidP="00997DAA">
      <w:pPr>
        <w:spacing w:after="0" w:line="240" w:lineRule="auto"/>
        <w:rPr>
          <w:rFonts w:ascii="Arial" w:eastAsia="Times New Roman" w:hAnsi="Arial" w:cs="Arial"/>
        </w:rPr>
      </w:pPr>
    </w:p>
    <w:p w14:paraId="5F19DB91" w14:textId="77777777" w:rsidR="00997DAA" w:rsidRPr="00997DAA" w:rsidRDefault="00997DAA" w:rsidP="00997DAA">
      <w:pPr>
        <w:spacing w:after="0" w:line="240" w:lineRule="auto"/>
        <w:rPr>
          <w:rFonts w:ascii="Arial" w:eastAsia="Times New Roman" w:hAnsi="Arial" w:cs="Arial"/>
        </w:rPr>
      </w:pPr>
    </w:p>
    <w:p w14:paraId="7E092B3B" w14:textId="77777777" w:rsidR="00997DAA" w:rsidRPr="00997DAA" w:rsidRDefault="00997DAA" w:rsidP="00997DAA">
      <w:pPr>
        <w:keepNext/>
        <w:spacing w:after="0" w:line="240" w:lineRule="auto"/>
        <w:outlineLvl w:val="0"/>
        <w:rPr>
          <w:rFonts w:ascii="Arial" w:eastAsia="Times New Roman" w:hAnsi="Arial" w:cs="Arial"/>
          <w:b/>
          <w:bCs/>
          <w:u w:val="single"/>
        </w:rPr>
      </w:pPr>
      <w:r w:rsidRPr="00997DAA">
        <w:rPr>
          <w:rFonts w:ascii="Arial" w:eastAsia="Times New Roman" w:hAnsi="Arial" w:cs="Arial"/>
          <w:b/>
          <w:bCs/>
          <w:u w:val="single"/>
        </w:rPr>
        <w:br w:type="page"/>
      </w:r>
      <w:r w:rsidRPr="00997DAA">
        <w:rPr>
          <w:rFonts w:ascii="Arial" w:eastAsia="Times New Roman" w:hAnsi="Arial" w:cs="Arial"/>
          <w:b/>
          <w:bCs/>
          <w:u w:val="single"/>
        </w:rPr>
        <w:lastRenderedPageBreak/>
        <w:t>Schedule of Works</w:t>
      </w:r>
    </w:p>
    <w:p w14:paraId="40CC634E" w14:textId="77777777" w:rsidR="00997DAA" w:rsidRPr="00997DAA" w:rsidRDefault="00997DAA" w:rsidP="00997DAA">
      <w:pPr>
        <w:spacing w:after="0" w:line="240" w:lineRule="auto"/>
        <w:rPr>
          <w:rFonts w:ascii="Arial" w:eastAsia="Times New Roman" w:hAnsi="Arial" w:cs="Arial"/>
        </w:rPr>
      </w:pPr>
    </w:p>
    <w:p w14:paraId="7C0A7E53" w14:textId="77777777" w:rsidR="00997DAA" w:rsidRPr="00997DAA" w:rsidRDefault="00997DAA" w:rsidP="00997DAA">
      <w:pPr>
        <w:spacing w:after="0" w:line="240" w:lineRule="auto"/>
        <w:rPr>
          <w:rFonts w:ascii="Arial" w:eastAsia="Times New Roman" w:hAnsi="Arial" w:cs="Arial"/>
        </w:rPr>
      </w:pPr>
      <w:r w:rsidRPr="00997DAA">
        <w:rPr>
          <w:rFonts w:ascii="Arial" w:eastAsia="Times New Roman" w:hAnsi="Arial" w:cs="Arial"/>
        </w:rPr>
        <w:t>Briefly the works to each property will include:</w:t>
      </w:r>
    </w:p>
    <w:p w14:paraId="399D31EF" w14:textId="77777777" w:rsidR="00997DAA" w:rsidRPr="00997DAA" w:rsidRDefault="00997DAA" w:rsidP="00997DAA">
      <w:pPr>
        <w:spacing w:after="0" w:line="240" w:lineRule="auto"/>
        <w:rPr>
          <w:rFonts w:ascii="Arial" w:eastAsia="Times New Roman" w:hAnsi="Arial" w:cs="Arial"/>
        </w:rPr>
      </w:pPr>
    </w:p>
    <w:p w14:paraId="5E917A5C" w14:textId="77777777" w:rsidR="00997DAA" w:rsidRPr="00997DAA" w:rsidRDefault="00997DAA" w:rsidP="00997DAA">
      <w:pPr>
        <w:numPr>
          <w:ilvl w:val="0"/>
          <w:numId w:val="1"/>
        </w:numPr>
        <w:spacing w:after="0" w:line="240" w:lineRule="auto"/>
        <w:rPr>
          <w:rFonts w:ascii="Arial" w:eastAsia="Times New Roman" w:hAnsi="Arial" w:cs="Arial"/>
        </w:rPr>
      </w:pPr>
      <w:r w:rsidRPr="00997DAA">
        <w:rPr>
          <w:rFonts w:ascii="Arial" w:eastAsia="Times New Roman" w:hAnsi="Arial" w:cs="Arial"/>
        </w:rPr>
        <w:t>Substructure</w:t>
      </w:r>
    </w:p>
    <w:p w14:paraId="0E1001C7" w14:textId="77777777" w:rsidR="00997DAA" w:rsidRPr="00997DAA" w:rsidRDefault="00997DAA" w:rsidP="00997DAA">
      <w:pPr>
        <w:numPr>
          <w:ilvl w:val="0"/>
          <w:numId w:val="1"/>
        </w:numPr>
        <w:spacing w:after="0" w:line="240" w:lineRule="auto"/>
        <w:rPr>
          <w:rFonts w:ascii="Arial" w:eastAsia="Times New Roman" w:hAnsi="Arial" w:cs="Arial"/>
        </w:rPr>
      </w:pPr>
      <w:r w:rsidRPr="00997DAA">
        <w:rPr>
          <w:rFonts w:ascii="Arial" w:eastAsia="Times New Roman" w:hAnsi="Arial" w:cs="Arial"/>
        </w:rPr>
        <w:t>Superstructure</w:t>
      </w:r>
    </w:p>
    <w:p w14:paraId="1720E76B" w14:textId="77777777" w:rsidR="00997DAA" w:rsidRPr="00997DAA" w:rsidRDefault="00997DAA" w:rsidP="00997DAA">
      <w:pPr>
        <w:numPr>
          <w:ilvl w:val="0"/>
          <w:numId w:val="1"/>
        </w:numPr>
        <w:spacing w:after="0" w:line="240" w:lineRule="auto"/>
        <w:rPr>
          <w:rFonts w:ascii="Arial" w:eastAsia="Times New Roman" w:hAnsi="Arial" w:cs="Arial"/>
        </w:rPr>
      </w:pPr>
      <w:r w:rsidRPr="00997DAA">
        <w:rPr>
          <w:rFonts w:ascii="Arial" w:eastAsia="Times New Roman" w:hAnsi="Arial" w:cs="Arial"/>
        </w:rPr>
        <w:t>Internal Finish</w:t>
      </w:r>
    </w:p>
    <w:p w14:paraId="645AA938" w14:textId="77777777" w:rsidR="00997DAA" w:rsidRPr="00997DAA" w:rsidRDefault="00997DAA" w:rsidP="00997DAA">
      <w:pPr>
        <w:numPr>
          <w:ilvl w:val="0"/>
          <w:numId w:val="1"/>
        </w:numPr>
        <w:spacing w:after="0" w:line="240" w:lineRule="auto"/>
        <w:rPr>
          <w:rFonts w:ascii="Arial" w:eastAsia="Times New Roman" w:hAnsi="Arial" w:cs="Arial"/>
        </w:rPr>
      </w:pPr>
      <w:r w:rsidRPr="00997DAA">
        <w:rPr>
          <w:rFonts w:ascii="Arial" w:eastAsia="Times New Roman" w:hAnsi="Arial" w:cs="Arial"/>
        </w:rPr>
        <w:t>Fittings / Furnishings</w:t>
      </w:r>
    </w:p>
    <w:p w14:paraId="051AAFC6" w14:textId="77777777" w:rsidR="00997DAA" w:rsidRPr="00997DAA" w:rsidRDefault="00997DAA" w:rsidP="00997DAA">
      <w:pPr>
        <w:numPr>
          <w:ilvl w:val="0"/>
          <w:numId w:val="1"/>
        </w:numPr>
        <w:spacing w:after="0" w:line="240" w:lineRule="auto"/>
        <w:rPr>
          <w:rFonts w:ascii="Arial" w:eastAsia="Times New Roman" w:hAnsi="Arial" w:cs="Arial"/>
        </w:rPr>
      </w:pPr>
      <w:r w:rsidRPr="00997DAA">
        <w:rPr>
          <w:rFonts w:ascii="Arial" w:eastAsia="Times New Roman" w:hAnsi="Arial" w:cs="Arial"/>
        </w:rPr>
        <w:t xml:space="preserve">Internal Services </w:t>
      </w:r>
    </w:p>
    <w:p w14:paraId="6BD5FE04" w14:textId="77777777" w:rsidR="00997DAA" w:rsidRPr="00997DAA" w:rsidRDefault="00997DAA" w:rsidP="00997DAA">
      <w:pPr>
        <w:numPr>
          <w:ilvl w:val="0"/>
          <w:numId w:val="1"/>
        </w:numPr>
        <w:spacing w:after="0" w:line="240" w:lineRule="auto"/>
        <w:rPr>
          <w:rFonts w:ascii="Arial" w:eastAsia="Times New Roman" w:hAnsi="Arial" w:cs="Arial"/>
        </w:rPr>
      </w:pPr>
      <w:r w:rsidRPr="00997DAA">
        <w:rPr>
          <w:rFonts w:ascii="Arial" w:eastAsia="Times New Roman" w:hAnsi="Arial" w:cs="Arial"/>
        </w:rPr>
        <w:t>External Works, Services &amp; Drainage</w:t>
      </w:r>
    </w:p>
    <w:p w14:paraId="0B7EDD69" w14:textId="77777777" w:rsidR="00997DAA" w:rsidRPr="00997DAA" w:rsidRDefault="00997DAA" w:rsidP="00997DAA">
      <w:pPr>
        <w:numPr>
          <w:ilvl w:val="0"/>
          <w:numId w:val="1"/>
        </w:numPr>
        <w:spacing w:after="0" w:line="240" w:lineRule="auto"/>
        <w:rPr>
          <w:rFonts w:ascii="Arial" w:eastAsia="Times New Roman" w:hAnsi="Arial" w:cs="Arial"/>
        </w:rPr>
      </w:pPr>
      <w:r w:rsidRPr="00997DAA">
        <w:rPr>
          <w:rFonts w:ascii="Arial" w:eastAsia="Times New Roman" w:hAnsi="Arial" w:cs="Arial"/>
        </w:rPr>
        <w:t xml:space="preserve">Facilitation Works </w:t>
      </w:r>
    </w:p>
    <w:p w14:paraId="1D00C5A9" w14:textId="77777777" w:rsidR="00997DAA" w:rsidRPr="00997DAA" w:rsidRDefault="00997DAA" w:rsidP="00997DAA">
      <w:pPr>
        <w:spacing w:after="0" w:line="240" w:lineRule="auto"/>
        <w:rPr>
          <w:rFonts w:ascii="Arial" w:eastAsia="Times New Roman" w:hAnsi="Arial" w:cs="Arial"/>
          <w:i/>
          <w:iCs/>
          <w:color w:val="FF0000"/>
        </w:rPr>
      </w:pPr>
    </w:p>
    <w:p w14:paraId="1ECF60F4" w14:textId="7CD261FE" w:rsidR="0033725B" w:rsidRDefault="0033725B" w:rsidP="0033725B">
      <w:pPr>
        <w:rPr>
          <w:rFonts w:ascii="Arial" w:hAnsi="Arial" w:cs="Arial"/>
        </w:rPr>
      </w:pPr>
      <w:bookmarkStart w:id="1" w:name="_Hlk143245801"/>
      <w:r w:rsidRPr="0033725B">
        <w:rPr>
          <w:rFonts w:ascii="Arial" w:hAnsi="Arial" w:cs="Arial"/>
        </w:rPr>
        <w:t>Architect, Civil &amp; Structural Engineer</w:t>
      </w:r>
      <w:r w:rsidR="00D14643">
        <w:rPr>
          <w:rFonts w:ascii="Arial" w:hAnsi="Arial" w:cs="Arial"/>
        </w:rPr>
        <w:t>s</w:t>
      </w:r>
      <w:r w:rsidRPr="0033725B">
        <w:rPr>
          <w:rFonts w:ascii="Arial" w:hAnsi="Arial" w:cs="Arial"/>
        </w:rPr>
        <w:t xml:space="preserve"> to be nominated.</w:t>
      </w:r>
      <w:bookmarkEnd w:id="1"/>
      <w:r w:rsidR="00D14643">
        <w:rPr>
          <w:rFonts w:ascii="Arial" w:hAnsi="Arial" w:cs="Arial"/>
        </w:rPr>
        <w:t xml:space="preserve"> Contractor also to work with n</w:t>
      </w:r>
      <w:r w:rsidR="00D14643" w:rsidRPr="00D14643">
        <w:rPr>
          <w:rFonts w:ascii="Arial" w:hAnsi="Arial" w:cs="Arial"/>
        </w:rPr>
        <w:t xml:space="preserve">ominated supplier of a certified timber-frame </w:t>
      </w:r>
      <w:proofErr w:type="spellStart"/>
      <w:r w:rsidR="00D14643" w:rsidRPr="00D14643">
        <w:rPr>
          <w:rFonts w:ascii="Arial" w:hAnsi="Arial" w:cs="Arial"/>
        </w:rPr>
        <w:t>Passivhaus</w:t>
      </w:r>
      <w:proofErr w:type="spellEnd"/>
      <w:r w:rsidR="00D14643" w:rsidRPr="00D14643">
        <w:rPr>
          <w:rFonts w:ascii="Arial" w:hAnsi="Arial" w:cs="Arial"/>
        </w:rPr>
        <w:t xml:space="preserve"> system</w:t>
      </w:r>
      <w:r w:rsidR="00D14643">
        <w:rPr>
          <w:rFonts w:ascii="Arial" w:hAnsi="Arial" w:cs="Arial"/>
        </w:rPr>
        <w:t xml:space="preserve">. </w:t>
      </w:r>
    </w:p>
    <w:p w14:paraId="7E9131FC" w14:textId="7DBA357F" w:rsidR="00863E00" w:rsidRDefault="00863E00" w:rsidP="0033725B">
      <w:pPr>
        <w:rPr>
          <w:rFonts w:ascii="Arial" w:hAnsi="Arial" w:cs="Arial"/>
        </w:rPr>
      </w:pPr>
      <w:r>
        <w:rPr>
          <w:rFonts w:ascii="Arial" w:hAnsi="Arial" w:cs="Arial"/>
        </w:rPr>
        <w:t>Contractor’s Design Portion to include:</w:t>
      </w:r>
    </w:p>
    <w:p w14:paraId="17668994" w14:textId="60E18977" w:rsidR="00863E00" w:rsidRPr="00863E00" w:rsidRDefault="00863E00" w:rsidP="00863E00">
      <w:pPr>
        <w:pStyle w:val="ListParagraph"/>
        <w:numPr>
          <w:ilvl w:val="0"/>
          <w:numId w:val="2"/>
        </w:numPr>
        <w:rPr>
          <w:rFonts w:ascii="Arial" w:hAnsi="Arial" w:cs="Arial"/>
        </w:rPr>
      </w:pPr>
      <w:r w:rsidRPr="00863E00">
        <w:rPr>
          <w:rFonts w:ascii="Arial" w:hAnsi="Arial" w:cs="Arial"/>
        </w:rPr>
        <w:t xml:space="preserve">Timber frame </w:t>
      </w:r>
    </w:p>
    <w:p w14:paraId="53B8A784" w14:textId="4D012CDE" w:rsidR="00863E00" w:rsidRPr="00863E00" w:rsidRDefault="00863E00" w:rsidP="00863E00">
      <w:pPr>
        <w:pStyle w:val="ListParagraph"/>
        <w:numPr>
          <w:ilvl w:val="0"/>
          <w:numId w:val="2"/>
        </w:numPr>
        <w:rPr>
          <w:rFonts w:ascii="Arial" w:hAnsi="Arial" w:cs="Arial"/>
        </w:rPr>
      </w:pPr>
      <w:r w:rsidRPr="00863E00">
        <w:rPr>
          <w:rFonts w:ascii="Arial" w:hAnsi="Arial" w:cs="Arial"/>
        </w:rPr>
        <w:t xml:space="preserve">Roof trusses </w:t>
      </w:r>
    </w:p>
    <w:p w14:paraId="6DFF47FF" w14:textId="38DB061C" w:rsidR="00863E00" w:rsidRPr="00863E00" w:rsidRDefault="00863E00" w:rsidP="00863E00">
      <w:pPr>
        <w:pStyle w:val="ListParagraph"/>
        <w:numPr>
          <w:ilvl w:val="0"/>
          <w:numId w:val="2"/>
        </w:numPr>
        <w:rPr>
          <w:rFonts w:ascii="Arial" w:hAnsi="Arial" w:cs="Arial"/>
        </w:rPr>
      </w:pPr>
      <w:r w:rsidRPr="00863E00">
        <w:rPr>
          <w:rFonts w:ascii="Arial" w:hAnsi="Arial" w:cs="Arial"/>
        </w:rPr>
        <w:t xml:space="preserve">Window (fixing only) </w:t>
      </w:r>
    </w:p>
    <w:p w14:paraId="7579E1B1" w14:textId="30FC598B" w:rsidR="00863E00" w:rsidRPr="00863E00" w:rsidRDefault="00863E00" w:rsidP="00863E00">
      <w:pPr>
        <w:pStyle w:val="ListParagraph"/>
        <w:numPr>
          <w:ilvl w:val="0"/>
          <w:numId w:val="2"/>
        </w:numPr>
        <w:rPr>
          <w:rFonts w:ascii="Arial" w:hAnsi="Arial" w:cs="Arial"/>
        </w:rPr>
      </w:pPr>
      <w:r w:rsidRPr="00863E00">
        <w:rPr>
          <w:rFonts w:ascii="Arial" w:hAnsi="Arial" w:cs="Arial"/>
        </w:rPr>
        <w:t xml:space="preserve">Roof Membrane (fixing only) </w:t>
      </w:r>
    </w:p>
    <w:p w14:paraId="6449B365" w14:textId="1E96C7B9" w:rsidR="00863E00" w:rsidRPr="00863E00" w:rsidRDefault="00863E00" w:rsidP="00863E00">
      <w:pPr>
        <w:pStyle w:val="ListParagraph"/>
        <w:numPr>
          <w:ilvl w:val="0"/>
          <w:numId w:val="2"/>
        </w:numPr>
        <w:rPr>
          <w:rFonts w:ascii="Arial" w:hAnsi="Arial" w:cs="Arial"/>
        </w:rPr>
      </w:pPr>
      <w:r w:rsidRPr="00863E00">
        <w:rPr>
          <w:rFonts w:ascii="Arial" w:hAnsi="Arial" w:cs="Arial"/>
        </w:rPr>
        <w:t>Staircase</w:t>
      </w:r>
    </w:p>
    <w:p w14:paraId="00C0C149" w14:textId="5945CE84" w:rsidR="007C7757" w:rsidRPr="00C50786" w:rsidRDefault="007C7757" w:rsidP="009A6C1B">
      <w:pPr>
        <w:rPr>
          <w:rFonts w:ascii="Arial" w:hAnsi="Arial" w:cs="Arial"/>
        </w:rPr>
      </w:pPr>
    </w:p>
    <w:sectPr w:rsidR="007C7757" w:rsidRPr="00C50786" w:rsidSect="00C50786">
      <w:headerReference w:type="even" r:id="rId9"/>
      <w:headerReference w:type="default" r:id="rId10"/>
      <w:footerReference w:type="default" r:id="rId11"/>
      <w:headerReference w:type="first" r:id="rId12"/>
      <w:pgSz w:w="11906" w:h="16838"/>
      <w:pgMar w:top="1985" w:right="1418" w:bottom="1985"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63A7" w14:textId="77777777" w:rsidR="001764A0" w:rsidRDefault="001764A0" w:rsidP="00365A91">
      <w:pPr>
        <w:spacing w:after="0" w:line="240" w:lineRule="auto"/>
      </w:pPr>
      <w:r>
        <w:separator/>
      </w:r>
    </w:p>
  </w:endnote>
  <w:endnote w:type="continuationSeparator" w:id="0">
    <w:p w14:paraId="3BC12AA2" w14:textId="77777777" w:rsidR="001764A0" w:rsidRDefault="001764A0" w:rsidP="00365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F5C8" w14:textId="77777777" w:rsidR="007C7757" w:rsidRDefault="007C7757">
    <w:pPr>
      <w:pStyle w:val="Footer"/>
    </w:pPr>
    <w:r>
      <w:rPr>
        <w:noProof/>
      </w:rPr>
      <mc:AlternateContent>
        <mc:Choice Requires="wps">
          <w:drawing>
            <wp:anchor distT="0" distB="0" distL="114300" distR="114300" simplePos="0" relativeHeight="251656192" behindDoc="0" locked="0" layoutInCell="1" allowOverlap="1" wp14:anchorId="4551C35F" wp14:editId="6CC0F07F">
              <wp:simplePos x="0" y="0"/>
              <wp:positionH relativeFrom="column">
                <wp:posOffset>-901700</wp:posOffset>
              </wp:positionH>
              <wp:positionV relativeFrom="paragraph">
                <wp:posOffset>-676275</wp:posOffset>
              </wp:positionV>
              <wp:extent cx="5101590" cy="1298575"/>
              <wp:effectExtent l="0" t="0" r="0" b="0"/>
              <wp:wrapTopAndBottom/>
              <wp:docPr id="1" name="Rectangle 1"/>
              <wp:cNvGraphicFramePr/>
              <a:graphic xmlns:a="http://schemas.openxmlformats.org/drawingml/2006/main">
                <a:graphicData uri="http://schemas.microsoft.com/office/word/2010/wordprocessingShape">
                  <wps:wsp>
                    <wps:cNvSpPr/>
                    <wps:spPr>
                      <a:xfrm>
                        <a:off x="0" y="0"/>
                        <a:ext cx="5101590" cy="1298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C42FA" id="Rectangle 1" o:spid="_x0000_s1026" style="position:absolute;margin-left:-71pt;margin-top:-53.25pt;width:401.7pt;height:10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" filled="f" stroked="f" strokeweight="2pt">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5CE4A" w14:textId="77777777" w:rsidR="001764A0" w:rsidRDefault="001764A0" w:rsidP="00365A91">
      <w:pPr>
        <w:spacing w:after="0" w:line="240" w:lineRule="auto"/>
      </w:pPr>
      <w:r>
        <w:separator/>
      </w:r>
    </w:p>
  </w:footnote>
  <w:footnote w:type="continuationSeparator" w:id="0">
    <w:p w14:paraId="70C90CFF" w14:textId="77777777" w:rsidR="001764A0" w:rsidRDefault="001764A0" w:rsidP="00365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2835" w14:textId="77777777" w:rsidR="00365A91" w:rsidRDefault="00863E00">
    <w:pPr>
      <w:pStyle w:val="Header"/>
    </w:pPr>
    <w:r>
      <w:rPr>
        <w:noProof/>
      </w:rPr>
      <w:pict w14:anchorId="26EDB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4906907" o:spid="_x0000_s2053" type="#_x0000_t75" style="position:absolute;margin-left:0;margin-top:0;width:595.2pt;height:841.9pt;z-index:-251657216;mso-position-horizontal:center;mso-position-horizontal-relative:margin;mso-position-vertical:center;mso-position-vertical-relative:margin" o:allowincell="f">
          <v:imagedata r:id="rId1" o:title="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F28D" w14:textId="77777777" w:rsidR="00997DAA" w:rsidRPr="0033725B" w:rsidRDefault="00997DAA" w:rsidP="00997DAA">
    <w:pPr>
      <w:pStyle w:val="Header"/>
      <w:framePr w:wrap="around" w:vAnchor="text" w:hAnchor="margin" w:y="1"/>
      <w:rPr>
        <w:rStyle w:val="PageNumber"/>
        <w:rFonts w:ascii="Arial" w:hAnsi="Arial" w:cs="Arial"/>
        <w:sz w:val="18"/>
      </w:rPr>
    </w:pPr>
    <w:r>
      <w:rPr>
        <w:rStyle w:val="PageNumber"/>
        <w:sz w:val="18"/>
      </w:rPr>
      <w:t>-</w:t>
    </w:r>
    <w:r w:rsidRPr="0033725B">
      <w:rPr>
        <w:rStyle w:val="PageNumber"/>
        <w:rFonts w:ascii="Arial" w:hAnsi="Arial" w:cs="Arial"/>
        <w:sz w:val="18"/>
      </w:rPr>
      <w:fldChar w:fldCharType="begin"/>
    </w:r>
    <w:r w:rsidRPr="0033725B">
      <w:rPr>
        <w:rStyle w:val="PageNumber"/>
        <w:rFonts w:ascii="Arial" w:hAnsi="Arial" w:cs="Arial"/>
        <w:sz w:val="18"/>
      </w:rPr>
      <w:instrText xml:space="preserve">PAGE  </w:instrText>
    </w:r>
    <w:r w:rsidRPr="0033725B">
      <w:rPr>
        <w:rStyle w:val="PageNumber"/>
        <w:rFonts w:ascii="Arial" w:hAnsi="Arial" w:cs="Arial"/>
        <w:sz w:val="18"/>
      </w:rPr>
      <w:fldChar w:fldCharType="separate"/>
    </w:r>
    <w:r w:rsidRPr="0033725B">
      <w:rPr>
        <w:rStyle w:val="PageNumber"/>
        <w:rFonts w:ascii="Arial" w:hAnsi="Arial" w:cs="Arial"/>
        <w:sz w:val="18"/>
      </w:rPr>
      <w:t>2</w:t>
    </w:r>
    <w:r w:rsidRPr="0033725B">
      <w:rPr>
        <w:rStyle w:val="PageNumber"/>
        <w:rFonts w:ascii="Arial" w:hAnsi="Arial" w:cs="Arial"/>
        <w:sz w:val="18"/>
      </w:rPr>
      <w:fldChar w:fldCharType="end"/>
    </w:r>
    <w:r w:rsidRPr="0033725B">
      <w:rPr>
        <w:rStyle w:val="PageNumber"/>
        <w:rFonts w:ascii="Arial" w:hAnsi="Arial" w:cs="Arial"/>
        <w:sz w:val="18"/>
      </w:rPr>
      <w:t>-</w:t>
    </w:r>
  </w:p>
  <w:p w14:paraId="69CFD3B7" w14:textId="4F2A82A9" w:rsidR="00997DAA" w:rsidRPr="0033725B" w:rsidRDefault="00685E62" w:rsidP="00997DAA">
    <w:pPr>
      <w:pStyle w:val="Header"/>
      <w:framePr w:wrap="around" w:vAnchor="text" w:hAnchor="margin" w:y="1"/>
      <w:rPr>
        <w:rFonts w:ascii="Arial" w:hAnsi="Arial" w:cs="Arial"/>
        <w:sz w:val="18"/>
      </w:rPr>
    </w:pPr>
    <w:r>
      <w:rPr>
        <w:rFonts w:ascii="Arial" w:hAnsi="Arial" w:cs="Arial"/>
        <w:sz w:val="18"/>
      </w:rPr>
      <w:t>Early Engagement Notice Summary</w:t>
    </w:r>
  </w:p>
  <w:p w14:paraId="32E96A14" w14:textId="58C2334E" w:rsidR="00365A91" w:rsidRDefault="0090175B" w:rsidP="00997DAA">
    <w:pPr>
      <w:pStyle w:val="Header"/>
    </w:pPr>
    <w:r>
      <w:rPr>
        <w:rStyle w:val="PageNumber"/>
        <w:rFonts w:ascii="Arial" w:hAnsi="Arial" w:cs="Arial"/>
        <w:sz w:val="18"/>
      </w:rPr>
      <w:t>10</w:t>
    </w:r>
    <w:r w:rsidR="00997DAA" w:rsidRPr="0033725B">
      <w:rPr>
        <w:rStyle w:val="PageNumber"/>
        <w:rFonts w:ascii="Arial" w:hAnsi="Arial" w:cs="Arial"/>
        <w:sz w:val="18"/>
      </w:rPr>
      <w:t>-</w:t>
    </w:r>
    <w:r>
      <w:rPr>
        <w:rStyle w:val="PageNumber"/>
        <w:rFonts w:ascii="Arial" w:hAnsi="Arial" w:cs="Arial"/>
        <w:sz w:val="18"/>
      </w:rPr>
      <w:t>10</w:t>
    </w:r>
    <w:r w:rsidR="00997DAA" w:rsidRPr="0033725B">
      <w:rPr>
        <w:rStyle w:val="PageNumber"/>
        <w:rFonts w:ascii="Arial" w:hAnsi="Arial" w:cs="Arial"/>
        <w:sz w:val="18"/>
      </w:rPr>
      <w:t>-23</w:t>
    </w:r>
    <w:r w:rsidR="00A364CD">
      <w:rPr>
        <w:noProof/>
      </w:rPr>
      <w:drawing>
        <wp:anchor distT="0" distB="0" distL="114300" distR="114300" simplePos="0" relativeHeight="251658240" behindDoc="1" locked="0" layoutInCell="1" allowOverlap="1" wp14:anchorId="62DF45F3" wp14:editId="5F6E19BE">
          <wp:simplePos x="0" y="0"/>
          <wp:positionH relativeFrom="page">
            <wp:align>right</wp:align>
          </wp:positionH>
          <wp:positionV relativeFrom="paragraph">
            <wp:posOffset>-421005</wp:posOffset>
          </wp:positionV>
          <wp:extent cx="7531518" cy="10649585"/>
          <wp:effectExtent l="0" t="0" r="0" b="0"/>
          <wp:wrapNone/>
          <wp:docPr id="3" name="Picture 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tinuation PROOF.jpg"/>
                  <pic:cNvPicPr/>
                </pic:nvPicPr>
                <pic:blipFill>
                  <a:blip r:embed="rId1">
                    <a:extLst>
                      <a:ext uri="{28A0092B-C50C-407E-A947-70E740481C1C}">
                        <a14:useLocalDpi xmlns:a14="http://schemas.microsoft.com/office/drawing/2010/main" val="0"/>
                      </a:ext>
                    </a:extLst>
                  </a:blip>
                  <a:stretch>
                    <a:fillRect/>
                  </a:stretch>
                </pic:blipFill>
                <pic:spPr>
                  <a:xfrm>
                    <a:off x="0" y="0"/>
                    <a:ext cx="7531518" cy="10649585"/>
                  </a:xfrm>
                  <a:prstGeom prst="rect">
                    <a:avLst/>
                  </a:prstGeom>
                </pic:spPr>
              </pic:pic>
            </a:graphicData>
          </a:graphic>
          <wp14:sizeRelH relativeFrom="page">
            <wp14:pctWidth>0</wp14:pctWidth>
          </wp14:sizeRelH>
          <wp14:sizeRelV relativeFrom="page">
            <wp14:pctHeight>0</wp14:pctHeight>
          </wp14:sizeRelV>
        </wp:anchor>
      </w:drawing>
    </w:r>
  </w:p>
  <w:p w14:paraId="4CB3E119" w14:textId="77777777" w:rsidR="0033725B" w:rsidRDefault="003372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BEFF" w14:textId="5FAD6182" w:rsidR="00365A91" w:rsidRDefault="00117FC7">
    <w:pPr>
      <w:pStyle w:val="Header"/>
    </w:pPr>
    <w:r>
      <w:rPr>
        <w:noProof/>
      </w:rPr>
      <w:drawing>
        <wp:anchor distT="0" distB="0" distL="114300" distR="114300" simplePos="0" relativeHeight="251657216" behindDoc="1" locked="0" layoutInCell="1" allowOverlap="1" wp14:anchorId="77AD3596" wp14:editId="4A880825">
          <wp:simplePos x="0" y="0"/>
          <wp:positionH relativeFrom="page">
            <wp:align>right</wp:align>
          </wp:positionH>
          <wp:positionV relativeFrom="paragraph">
            <wp:posOffset>-449580</wp:posOffset>
          </wp:positionV>
          <wp:extent cx="7553325" cy="10680418"/>
          <wp:effectExtent l="0" t="0" r="0" b="6985"/>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PROOF.jp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4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77414"/>
    <w:multiLevelType w:val="hybridMultilevel"/>
    <w:tmpl w:val="FEE2D4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E670275"/>
    <w:multiLevelType w:val="hybridMultilevel"/>
    <w:tmpl w:val="F3BC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23323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9195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cryptProviderType="rsaAES" w:cryptAlgorithmClass="hash" w:cryptAlgorithmType="typeAny" w:cryptAlgorithmSid="14" w:cryptSpinCount="100000" w:hash="Xv6B5K2qe+dzo4eXDJxZFuCMwoCpBNoeJTHoElHEpsIeSg2cmkFbgLuFwtE7eVSf1NzaaE5clCGJ0ggE9sOX5w==" w:salt="8z5yHpmRWuaNooG6b0Of7g=="/>
  <w:zoom w:percent="100"/>
  <w:proofState w:spelling="clean"/>
  <w:attachedTemplate r:id="rId1"/>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3C"/>
    <w:rsid w:val="0002062A"/>
    <w:rsid w:val="00117FC7"/>
    <w:rsid w:val="001764A0"/>
    <w:rsid w:val="00241D44"/>
    <w:rsid w:val="002657D1"/>
    <w:rsid w:val="002C22AB"/>
    <w:rsid w:val="0033725B"/>
    <w:rsid w:val="00365A91"/>
    <w:rsid w:val="00381455"/>
    <w:rsid w:val="00397BC1"/>
    <w:rsid w:val="003F22C5"/>
    <w:rsid w:val="004C71B9"/>
    <w:rsid w:val="004F1876"/>
    <w:rsid w:val="005959AC"/>
    <w:rsid w:val="00685E62"/>
    <w:rsid w:val="00766F4B"/>
    <w:rsid w:val="007C7757"/>
    <w:rsid w:val="00831707"/>
    <w:rsid w:val="00863E00"/>
    <w:rsid w:val="008E2251"/>
    <w:rsid w:val="0090175B"/>
    <w:rsid w:val="00997DAA"/>
    <w:rsid w:val="009A3D7F"/>
    <w:rsid w:val="009A4B43"/>
    <w:rsid w:val="009A6C1B"/>
    <w:rsid w:val="009E0FFD"/>
    <w:rsid w:val="00A364CD"/>
    <w:rsid w:val="00AD322D"/>
    <w:rsid w:val="00B62094"/>
    <w:rsid w:val="00C50786"/>
    <w:rsid w:val="00CC533C"/>
    <w:rsid w:val="00D14643"/>
    <w:rsid w:val="00D40489"/>
    <w:rsid w:val="00F578E0"/>
    <w:rsid w:val="00F83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31356E1"/>
  <w15:chartTrackingRefBased/>
  <w15:docId w15:val="{836A870E-E536-4354-A3E1-0EBEF453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5A91"/>
    <w:pPr>
      <w:tabs>
        <w:tab w:val="center" w:pos="4513"/>
        <w:tab w:val="right" w:pos="9026"/>
      </w:tabs>
      <w:spacing w:after="0" w:line="240" w:lineRule="auto"/>
    </w:pPr>
  </w:style>
  <w:style w:type="character" w:customStyle="1" w:styleId="HeaderChar">
    <w:name w:val="Header Char"/>
    <w:basedOn w:val="DefaultParagraphFont"/>
    <w:link w:val="Header"/>
    <w:rsid w:val="00365A91"/>
  </w:style>
  <w:style w:type="paragraph" w:styleId="Footer">
    <w:name w:val="footer"/>
    <w:basedOn w:val="Normal"/>
    <w:link w:val="FooterChar"/>
    <w:uiPriority w:val="99"/>
    <w:unhideWhenUsed/>
    <w:rsid w:val="00365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A91"/>
  </w:style>
  <w:style w:type="paragraph" w:styleId="BalloonText">
    <w:name w:val="Balloon Text"/>
    <w:basedOn w:val="Normal"/>
    <w:link w:val="BalloonTextChar"/>
    <w:uiPriority w:val="99"/>
    <w:semiHidden/>
    <w:unhideWhenUsed/>
    <w:rsid w:val="00CC5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33C"/>
    <w:rPr>
      <w:rFonts w:ascii="Segoe UI" w:hAnsi="Segoe UI" w:cs="Segoe UI"/>
      <w:sz w:val="18"/>
      <w:szCs w:val="18"/>
    </w:rPr>
  </w:style>
  <w:style w:type="character" w:styleId="PageNumber">
    <w:name w:val="page number"/>
    <w:basedOn w:val="DefaultParagraphFont"/>
    <w:rsid w:val="00997DAA"/>
  </w:style>
  <w:style w:type="paragraph" w:styleId="ListParagraph">
    <w:name w:val="List Paragraph"/>
    <w:basedOn w:val="Normal"/>
    <w:uiPriority w:val="34"/>
    <w:qFormat/>
    <w:rsid w:val="00863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ierley\AppData\Local\Microsoft\Windows\INetCache\Content.Outlook\OUVSOVH9\MDA%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1A240-BF37-4E02-9A1C-551692E7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MDA - Letterhead</Template>
  <TotalTime>0</TotalTime>
  <Pages>3</Pages>
  <Words>573</Words>
  <Characters>3269</Characters>
  <Application>Microsoft Office Word</Application>
  <DocSecurity>6</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Brierley</dc:creator>
  <cp:keywords/>
  <dc:description/>
  <cp:lastModifiedBy>Joe Dyson</cp:lastModifiedBy>
  <cp:revision>2</cp:revision>
  <cp:lastPrinted>2018-10-31T14:09:00Z</cp:lastPrinted>
  <dcterms:created xsi:type="dcterms:W3CDTF">2023-10-10T13:00:00Z</dcterms:created>
  <dcterms:modified xsi:type="dcterms:W3CDTF">2023-10-10T13:00:00Z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916451def549cff93da3d79d4db87553b9f019eef3f033971bf8830d51f77321</vt:lpwstr>
  </property>
</Properties>
</file>