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68332" w14:textId="2C2E66BF"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07C71E34" w14:textId="77777777" w:rsidR="0038197E" w:rsidRDefault="0038197E" w:rsidP="0038197E">
      <w:pPr>
        <w:pStyle w:val="GPSTITLES"/>
        <w:rPr>
          <w:rFonts w:ascii="Arial" w:hAnsi="Arial"/>
          <w:caps w:val="0"/>
        </w:rPr>
      </w:pPr>
    </w:p>
    <w:p w14:paraId="7CDE76CC" w14:textId="77777777" w:rsidR="0038197E" w:rsidRDefault="0038197E" w:rsidP="0038197E">
      <w:pPr>
        <w:pStyle w:val="Header"/>
        <w:ind w:left="0"/>
        <w:jc w:val="center"/>
        <w:rPr>
          <w:b/>
          <w:sz w:val="28"/>
          <w:szCs w:val="28"/>
        </w:rPr>
      </w:pPr>
      <w:r w:rsidRPr="00780CED">
        <w:rPr>
          <w:b/>
          <w:sz w:val="28"/>
          <w:szCs w:val="28"/>
        </w:rPr>
        <w:t xml:space="preserve">Provision of </w:t>
      </w:r>
      <w:r>
        <w:rPr>
          <w:b/>
          <w:sz w:val="28"/>
          <w:szCs w:val="28"/>
        </w:rPr>
        <w:t xml:space="preserve">Consultancy for </w:t>
      </w:r>
    </w:p>
    <w:p w14:paraId="7D805C01" w14:textId="4826FE0E" w:rsidR="0038197E" w:rsidRPr="00C3573C" w:rsidRDefault="0038197E" w:rsidP="0038197E">
      <w:pPr>
        <w:pStyle w:val="Header"/>
        <w:ind w:left="0"/>
        <w:jc w:val="center"/>
        <w:rPr>
          <w:b/>
          <w:sz w:val="28"/>
          <w:szCs w:val="28"/>
        </w:rPr>
      </w:pPr>
      <w:r>
        <w:rPr>
          <w:b/>
          <w:sz w:val="28"/>
          <w:szCs w:val="28"/>
        </w:rPr>
        <w:t>Aviation Strategy Consultation Analysis</w:t>
      </w:r>
    </w:p>
    <w:p w14:paraId="405681C8" w14:textId="77777777" w:rsidR="0038197E" w:rsidRPr="00C3573C" w:rsidRDefault="0038197E" w:rsidP="0038197E">
      <w:pPr>
        <w:ind w:left="0"/>
        <w:jc w:val="center"/>
        <w:rPr>
          <w:b/>
          <w:sz w:val="28"/>
          <w:szCs w:val="28"/>
        </w:rPr>
      </w:pPr>
      <w:r w:rsidRPr="00C3573C">
        <w:rPr>
          <w:b/>
          <w:sz w:val="28"/>
          <w:szCs w:val="28"/>
        </w:rPr>
        <w:t>TO</w:t>
      </w:r>
    </w:p>
    <w:p w14:paraId="51BDB364" w14:textId="77777777" w:rsidR="0038197E" w:rsidRPr="00C3573C" w:rsidRDefault="0038197E" w:rsidP="0038197E">
      <w:pPr>
        <w:ind w:left="0"/>
        <w:jc w:val="center"/>
        <w:rPr>
          <w:b/>
          <w:sz w:val="28"/>
          <w:szCs w:val="28"/>
        </w:rPr>
      </w:pPr>
      <w:r>
        <w:rPr>
          <w:b/>
          <w:sz w:val="28"/>
          <w:szCs w:val="28"/>
        </w:rPr>
        <w:t>Department for Transport</w:t>
      </w:r>
    </w:p>
    <w:p w14:paraId="7597E615" w14:textId="77777777" w:rsidR="0038197E" w:rsidRPr="00C3573C" w:rsidRDefault="0038197E" w:rsidP="0038197E">
      <w:pPr>
        <w:pStyle w:val="Header"/>
        <w:ind w:left="0"/>
        <w:jc w:val="center"/>
        <w:rPr>
          <w:b/>
          <w:sz w:val="28"/>
          <w:szCs w:val="28"/>
        </w:rPr>
      </w:pPr>
      <w:r w:rsidRPr="00C3573C">
        <w:rPr>
          <w:b/>
          <w:sz w:val="28"/>
          <w:szCs w:val="28"/>
        </w:rPr>
        <w:t>From</w:t>
      </w:r>
    </w:p>
    <w:p w14:paraId="5F629CE7" w14:textId="1B9937A8" w:rsidR="0038197E" w:rsidRPr="003A279B" w:rsidRDefault="0038197E" w:rsidP="0038197E">
      <w:pPr>
        <w:pStyle w:val="Header"/>
        <w:ind w:left="0"/>
        <w:jc w:val="center"/>
        <w:rPr>
          <w:b/>
          <w:sz w:val="28"/>
          <w:szCs w:val="28"/>
        </w:rPr>
      </w:pPr>
      <w:r>
        <w:rPr>
          <w:b/>
          <w:sz w:val="28"/>
          <w:szCs w:val="28"/>
        </w:rPr>
        <w:t>Deloitte LLP</w:t>
      </w:r>
    </w:p>
    <w:p w14:paraId="652A2BB3" w14:textId="77777777" w:rsidR="0038197E" w:rsidRPr="00C3573C" w:rsidRDefault="0038197E" w:rsidP="0038197E">
      <w:pPr>
        <w:ind w:left="0"/>
        <w:jc w:val="center"/>
        <w:rPr>
          <w:sz w:val="28"/>
          <w:szCs w:val="28"/>
        </w:rPr>
      </w:pPr>
    </w:p>
    <w:p w14:paraId="1DDB4D71" w14:textId="77777777" w:rsidR="0038197E" w:rsidRPr="00C3573C" w:rsidRDefault="0038197E" w:rsidP="0038197E">
      <w:pPr>
        <w:ind w:left="0"/>
        <w:jc w:val="center"/>
        <w:rPr>
          <w:sz w:val="28"/>
          <w:szCs w:val="28"/>
        </w:rPr>
      </w:pPr>
    </w:p>
    <w:p w14:paraId="0136B29C" w14:textId="6C9912E6" w:rsidR="0038197E" w:rsidRPr="0059248B" w:rsidRDefault="0038197E" w:rsidP="0038197E">
      <w:pPr>
        <w:spacing w:after="4680"/>
        <w:ind w:left="0"/>
        <w:jc w:val="center"/>
        <w:rPr>
          <w:sz w:val="28"/>
          <w:szCs w:val="28"/>
        </w:rPr>
      </w:pPr>
      <w:r>
        <w:rPr>
          <w:b/>
          <w:sz w:val="28"/>
          <w:szCs w:val="28"/>
        </w:rPr>
        <w:t>Contract Reference: CCCC19A29</w:t>
      </w:r>
    </w:p>
    <w:p w14:paraId="2A2D6D5E" w14:textId="71D268D4" w:rsidR="003D7EDA" w:rsidRPr="0059248B" w:rsidRDefault="003D7EDA" w:rsidP="003D7EDA">
      <w:pPr>
        <w:spacing w:after="4680"/>
        <w:ind w:left="0"/>
        <w:jc w:val="center"/>
        <w:rPr>
          <w:sz w:val="28"/>
          <w:szCs w:val="28"/>
        </w:rPr>
      </w:pPr>
    </w:p>
    <w:p w14:paraId="6A5992AF" w14:textId="77777777" w:rsidR="003D7EDA" w:rsidRDefault="003D7EDA">
      <w:pPr>
        <w:pStyle w:val="MarginText"/>
        <w:ind w:left="0"/>
        <w:jc w:val="center"/>
        <w:rPr>
          <w:rFonts w:cs="Arial"/>
          <w:b/>
          <w:sz w:val="22"/>
          <w:szCs w:val="22"/>
          <w:u w:val="single"/>
        </w:rPr>
      </w:pPr>
    </w:p>
    <w:p w14:paraId="15B068D3" w14:textId="77777777" w:rsidR="00234980" w:rsidRPr="00B91478" w:rsidRDefault="00234980" w:rsidP="00234980">
      <w:pPr>
        <w:pStyle w:val="MarginText"/>
        <w:ind w:left="0"/>
        <w:jc w:val="center"/>
        <w:rPr>
          <w:rFonts w:cs="Arial"/>
          <w:b/>
          <w:sz w:val="22"/>
          <w:szCs w:val="22"/>
          <w:u w:val="single"/>
        </w:rPr>
      </w:pPr>
      <w:r>
        <w:rPr>
          <w:rFonts w:cs="Arial"/>
          <w:b/>
          <w:sz w:val="22"/>
          <w:szCs w:val="22"/>
          <w:u w:val="single"/>
        </w:rPr>
        <w:t>FRAMEWORK SCHEDULE 5</w:t>
      </w:r>
    </w:p>
    <w:p w14:paraId="2BB21C74" w14:textId="77777777" w:rsidR="00234980" w:rsidRPr="00216F13" w:rsidRDefault="00234980" w:rsidP="00234980">
      <w:pPr>
        <w:pStyle w:val="MarginText"/>
        <w:jc w:val="center"/>
        <w:rPr>
          <w:rFonts w:cs="Arial"/>
          <w:b/>
          <w:sz w:val="22"/>
          <w:szCs w:val="22"/>
          <w:u w:val="single"/>
        </w:rPr>
      </w:pPr>
      <w:r w:rsidRPr="00B91478">
        <w:rPr>
          <w:rFonts w:cs="Arial"/>
          <w:b/>
          <w:sz w:val="22"/>
          <w:szCs w:val="22"/>
          <w:u w:val="single"/>
        </w:rPr>
        <w:t>CALL OFF ORDER FORM</w:t>
      </w:r>
      <w:r>
        <w:rPr>
          <w:rFonts w:cs="Arial"/>
          <w:b/>
          <w:sz w:val="22"/>
          <w:szCs w:val="22"/>
          <w:u w:val="single"/>
        </w:rPr>
        <w:t xml:space="preserve"> AND CALL OFF TERMS FOR THE MANAGEMENT CONSULTANCY FRAMEWORK 2 AGREEMENT (RM6008)</w:t>
      </w:r>
    </w:p>
    <w:p w14:paraId="4F5C4B3A" w14:textId="6AFA51A6" w:rsidR="004E05DC" w:rsidRPr="00B91478" w:rsidRDefault="00234980" w:rsidP="00234980">
      <w:pPr>
        <w:pStyle w:val="GPSTITLES"/>
        <w:rPr>
          <w:rFonts w:ascii="Arial" w:hAnsi="Arial"/>
        </w:rPr>
      </w:pPr>
      <w:r w:rsidRPr="00B91478">
        <w:rPr>
          <w:rFonts w:ascii="Arial" w:hAnsi="Arial"/>
        </w:rPr>
        <w:t>PART 1 – CALL OFF ORDER FORM</w:t>
      </w:r>
    </w:p>
    <w:p w14:paraId="25AFA819" w14:textId="77777777" w:rsidR="004E05DC" w:rsidRPr="008C6280" w:rsidRDefault="00F770DB">
      <w:pPr>
        <w:pStyle w:val="ORDERFORML1SECTIONTITLE"/>
        <w:spacing w:before="0" w:after="0"/>
        <w:rPr>
          <w:rFonts w:cs="Arial"/>
          <w:color w:val="auto"/>
        </w:rPr>
      </w:pPr>
      <w:r w:rsidRPr="008C6280">
        <w:rPr>
          <w:rFonts w:cs="Arial"/>
          <w:color w:val="auto"/>
        </w:rPr>
        <w:t>SECTION A</w:t>
      </w:r>
    </w:p>
    <w:p w14:paraId="5ED09D9F" w14:textId="77777777" w:rsidR="004E05DC" w:rsidRPr="00B91478" w:rsidRDefault="004E05DC">
      <w:pPr>
        <w:pStyle w:val="ORDERFORML1SECTIONTITLE"/>
        <w:spacing w:before="0" w:after="0"/>
        <w:rPr>
          <w:rFonts w:cs="Arial"/>
        </w:rPr>
      </w:pPr>
    </w:p>
    <w:p w14:paraId="066AEEFC" w14:textId="41730CA9" w:rsidR="004E05DC" w:rsidRPr="00B91478" w:rsidRDefault="00F770DB" w:rsidP="006352FC">
      <w:pPr>
        <w:pBdr>
          <w:top w:val="none" w:sz="0" w:space="0" w:color="000000"/>
          <w:left w:val="none" w:sz="0" w:space="0" w:color="000000"/>
          <w:bottom w:val="none" w:sz="0" w:space="0" w:color="000000"/>
          <w:right w:val="none" w:sz="0" w:space="0" w:color="000000"/>
          <w:between w:val="none" w:sz="0" w:space="0" w:color="000000"/>
        </w:pBdr>
        <w:ind w:left="0"/>
      </w:pPr>
      <w:r w:rsidRPr="00B91478">
        <w:t xml:space="preserve">This Call </w:t>
      </w:r>
      <w:proofErr w:type="gramStart"/>
      <w:r w:rsidRPr="00B91478">
        <w:t>Off</w:t>
      </w:r>
      <w:proofErr w:type="gramEnd"/>
      <w:r w:rsidRPr="00B91478">
        <w:t xml:space="preserve"> Order Form is issued in accordance with the provisions of the Framework Agreement</w:t>
      </w:r>
      <w:r w:rsidRPr="00B91478">
        <w:rPr>
          <w:rStyle w:val="FootnoteReference"/>
          <w:b/>
        </w:rPr>
        <w:t xml:space="preserve"> </w:t>
      </w:r>
      <w:r w:rsidRPr="00B91478">
        <w:t>for the</w:t>
      </w:r>
      <w:r w:rsidR="00532307">
        <w:t xml:space="preserve"> </w:t>
      </w:r>
      <w:r w:rsidR="007F62CF" w:rsidRPr="007F62CF">
        <w:t>Provision of Consultancy for Aviation Strategy</w:t>
      </w:r>
      <w:r w:rsidR="00C75A6A">
        <w:t xml:space="preserve"> </w:t>
      </w:r>
      <w:r w:rsidR="00C75A6A" w:rsidRPr="00C75A6A">
        <w:t>C</w:t>
      </w:r>
      <w:r w:rsidR="007F62CF" w:rsidRPr="00C75A6A">
        <w:t>onsultation Analysis</w:t>
      </w:r>
      <w:r w:rsidR="00FE78BD">
        <w:rPr>
          <w:sz w:val="20"/>
          <w:szCs w:val="20"/>
        </w:rPr>
        <w:t xml:space="preserve"> </w:t>
      </w:r>
      <w:r w:rsidRPr="00B91478">
        <w:t xml:space="preserve">dated </w:t>
      </w:r>
      <w:r w:rsidR="006352FC">
        <w:t>20</w:t>
      </w:r>
      <w:r w:rsidR="006352FC" w:rsidRPr="006352FC">
        <w:rPr>
          <w:vertAlign w:val="superscript"/>
        </w:rPr>
        <w:t>th</w:t>
      </w:r>
      <w:r w:rsidR="006352FC">
        <w:t xml:space="preserve"> June 2019.</w:t>
      </w: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w:t>
      </w:r>
      <w:proofErr w:type="gramStart"/>
      <w:r w:rsidRPr="00B91478">
        <w:t>Off</w:t>
      </w:r>
      <w:proofErr w:type="gramEnd"/>
      <w:r w:rsidRPr="00B91478">
        <w:t xml:space="preserve">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w:t>
      </w:r>
      <w:proofErr w:type="gramStart"/>
      <w:r w:rsidRPr="00B91478">
        <w:t>Off</w:t>
      </w:r>
      <w:proofErr w:type="gramEnd"/>
      <w:r w:rsidRPr="00B91478">
        <w:t xml:space="preserve">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568"/>
      </w:tblGrid>
      <w:tr w:rsidR="00234980" w:rsidRPr="00B91478" w14:paraId="5702F89A" w14:textId="77777777" w:rsidTr="00234980">
        <w:tc>
          <w:tcPr>
            <w:tcW w:w="1533" w:type="dxa"/>
            <w:shd w:val="clear" w:color="auto" w:fill="auto"/>
          </w:tcPr>
          <w:p w14:paraId="2322E185" w14:textId="77777777" w:rsidR="00234980" w:rsidRPr="00B91478" w:rsidRDefault="00234980">
            <w:pPr>
              <w:spacing w:after="0"/>
              <w:ind w:left="0"/>
              <w:jc w:val="left"/>
            </w:pPr>
            <w:r w:rsidRPr="00B91478">
              <w:t>Order Number</w:t>
            </w:r>
          </w:p>
        </w:tc>
        <w:tc>
          <w:tcPr>
            <w:tcW w:w="7568" w:type="dxa"/>
            <w:shd w:val="clear" w:color="auto" w:fill="auto"/>
          </w:tcPr>
          <w:p w14:paraId="277B6197" w14:textId="77777777" w:rsidR="00234980" w:rsidRDefault="00234980">
            <w:pPr>
              <w:spacing w:after="0"/>
              <w:ind w:left="0"/>
              <w:jc w:val="left"/>
              <w:rPr>
                <w:b/>
              </w:rPr>
            </w:pPr>
            <w:r w:rsidRPr="00234980">
              <w:rPr>
                <w:b/>
              </w:rPr>
              <w:t>To be advised by Contracting Authority post award</w:t>
            </w:r>
          </w:p>
          <w:p w14:paraId="435BB659" w14:textId="77777777" w:rsidR="00234980" w:rsidRDefault="00234980">
            <w:pPr>
              <w:spacing w:after="0"/>
              <w:ind w:left="0"/>
              <w:jc w:val="left"/>
              <w:rPr>
                <w:b/>
              </w:rPr>
            </w:pPr>
          </w:p>
          <w:p w14:paraId="0C32768C" w14:textId="2F6CBA8E" w:rsidR="00234980" w:rsidRPr="00B91478" w:rsidRDefault="00234980">
            <w:pPr>
              <w:spacing w:after="0"/>
              <w:ind w:left="0"/>
              <w:jc w:val="left"/>
              <w:rPr>
                <w:b/>
              </w:rPr>
            </w:pPr>
          </w:p>
        </w:tc>
      </w:tr>
      <w:tr w:rsidR="00234980" w:rsidRPr="00B91478" w14:paraId="403BB9AF" w14:textId="77777777" w:rsidTr="00234980">
        <w:tc>
          <w:tcPr>
            <w:tcW w:w="1533" w:type="dxa"/>
            <w:shd w:val="clear" w:color="auto" w:fill="auto"/>
          </w:tcPr>
          <w:p w14:paraId="2807FDD8" w14:textId="77777777" w:rsidR="00234980" w:rsidRPr="00B91478" w:rsidRDefault="00234980">
            <w:pPr>
              <w:spacing w:after="0"/>
              <w:ind w:left="0"/>
              <w:jc w:val="left"/>
            </w:pPr>
            <w:r w:rsidRPr="00B91478">
              <w:t>From</w:t>
            </w:r>
          </w:p>
        </w:tc>
        <w:tc>
          <w:tcPr>
            <w:tcW w:w="7568" w:type="dxa"/>
            <w:shd w:val="clear" w:color="auto" w:fill="auto"/>
          </w:tcPr>
          <w:p w14:paraId="5012892C" w14:textId="535F56A4" w:rsidR="00532307" w:rsidRDefault="00C75A6A" w:rsidP="00234980">
            <w:pPr>
              <w:spacing w:after="0"/>
              <w:ind w:left="0"/>
              <w:jc w:val="left"/>
              <w:rPr>
                <w:b/>
                <w:spacing w:val="-3"/>
                <w:lang w:eastAsia="en-GB"/>
              </w:rPr>
            </w:pPr>
            <w:r>
              <w:rPr>
                <w:b/>
                <w:spacing w:val="-3"/>
                <w:lang w:eastAsia="en-GB"/>
              </w:rPr>
              <w:t>Department for Transport</w:t>
            </w:r>
          </w:p>
          <w:p w14:paraId="4CCFF2C5" w14:textId="24062E53" w:rsidR="00234980" w:rsidRDefault="00234980" w:rsidP="00234980">
            <w:pPr>
              <w:spacing w:after="0"/>
              <w:ind w:left="0"/>
              <w:jc w:val="left"/>
              <w:rPr>
                <w:b/>
              </w:rPr>
            </w:pPr>
            <w:r w:rsidRPr="00234980">
              <w:rPr>
                <w:b/>
              </w:rPr>
              <w:t>("CUSTOMER")</w:t>
            </w:r>
          </w:p>
          <w:p w14:paraId="4535A448" w14:textId="564D8850" w:rsidR="00234980" w:rsidRPr="00B91478" w:rsidRDefault="00234980" w:rsidP="00234980">
            <w:pPr>
              <w:spacing w:after="0"/>
              <w:ind w:left="0"/>
              <w:jc w:val="left"/>
              <w:rPr>
                <w:b/>
              </w:rPr>
            </w:pPr>
          </w:p>
        </w:tc>
      </w:tr>
      <w:tr w:rsidR="00234980" w:rsidRPr="00B91478" w14:paraId="7BD8D56C" w14:textId="77777777" w:rsidTr="00234980">
        <w:tc>
          <w:tcPr>
            <w:tcW w:w="1533" w:type="dxa"/>
            <w:shd w:val="clear" w:color="auto" w:fill="auto"/>
          </w:tcPr>
          <w:p w14:paraId="4E4F3801" w14:textId="77777777" w:rsidR="00234980" w:rsidRPr="00B91478" w:rsidRDefault="00234980">
            <w:pPr>
              <w:spacing w:after="0"/>
              <w:ind w:left="0"/>
              <w:jc w:val="left"/>
            </w:pPr>
            <w:r w:rsidRPr="00B91478">
              <w:t>To</w:t>
            </w:r>
          </w:p>
        </w:tc>
        <w:tc>
          <w:tcPr>
            <w:tcW w:w="7568" w:type="dxa"/>
            <w:shd w:val="clear" w:color="auto" w:fill="auto"/>
          </w:tcPr>
          <w:p w14:paraId="50245880" w14:textId="312216C4" w:rsidR="00234980" w:rsidRPr="00B91478" w:rsidRDefault="007E17A0">
            <w:pPr>
              <w:spacing w:after="0"/>
              <w:ind w:left="0"/>
              <w:jc w:val="left"/>
              <w:rPr>
                <w:b/>
              </w:rPr>
            </w:pPr>
            <w:r>
              <w:rPr>
                <w:b/>
              </w:rPr>
              <w:t>Deloitte LLP</w:t>
            </w:r>
          </w:p>
          <w:p w14:paraId="60A14FB3" w14:textId="77777777" w:rsidR="00234980" w:rsidRDefault="00234980">
            <w:pPr>
              <w:spacing w:after="0"/>
              <w:ind w:left="0"/>
              <w:jc w:val="left"/>
              <w:rPr>
                <w:b/>
              </w:rPr>
            </w:pPr>
            <w:r w:rsidRPr="00B91478">
              <w:rPr>
                <w:b/>
              </w:rPr>
              <w:t>("SUPPLIER")</w:t>
            </w:r>
          </w:p>
          <w:p w14:paraId="1D64140C" w14:textId="77777777" w:rsidR="00234980" w:rsidRPr="00B91478" w:rsidRDefault="00234980">
            <w:pPr>
              <w:spacing w:after="0"/>
              <w:ind w:left="0"/>
              <w:jc w:val="left"/>
              <w:rPr>
                <w:b/>
              </w:rPr>
            </w:pP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8C6280">
        <w:rPr>
          <w:rFonts w:cs="Arial"/>
          <w:color w:val="auto"/>
        </w:rPr>
        <w:t>SECTION B</w:t>
      </w:r>
      <w:r w:rsidRPr="00B91478">
        <w:rPr>
          <w:rFonts w:cs="Arial"/>
        </w:rPr>
        <w:t xml:space="preserve">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34"/>
      </w:tblGrid>
      <w:tr w:rsidR="008C6280" w:rsidRPr="00B91478" w14:paraId="6525B5BF" w14:textId="77777777" w:rsidTr="008C6280">
        <w:tc>
          <w:tcPr>
            <w:tcW w:w="567" w:type="dxa"/>
          </w:tcPr>
          <w:p w14:paraId="7F884F55" w14:textId="77777777" w:rsidR="008C6280" w:rsidRPr="00B91478" w:rsidRDefault="008C6280" w:rsidP="007176C1">
            <w:pPr>
              <w:pStyle w:val="ORDERFORML1NONBOLDNONNUMBERTEXT"/>
              <w:numPr>
                <w:ilvl w:val="1"/>
                <w:numId w:val="17"/>
              </w:numPr>
              <w:spacing w:before="0" w:after="0"/>
              <w:rPr>
                <w:rFonts w:cs="Arial"/>
                <w:b/>
              </w:rPr>
            </w:pPr>
          </w:p>
        </w:tc>
        <w:tc>
          <w:tcPr>
            <w:tcW w:w="8534" w:type="dxa"/>
            <w:shd w:val="clear" w:color="auto" w:fill="auto"/>
          </w:tcPr>
          <w:p w14:paraId="2B587B19" w14:textId="78D949F1" w:rsidR="008C6280" w:rsidRPr="00B91478" w:rsidRDefault="008C6280">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Pr="00B91478">
              <w:rPr>
                <w:rFonts w:eastAsia="STZhongsong"/>
                <w:lang w:eastAsia="zh-CN"/>
              </w:rPr>
              <w:t xml:space="preserve">: </w:t>
            </w:r>
            <w:r w:rsidR="007E17A0">
              <w:rPr>
                <w:rFonts w:eastAsia="STZhongsong"/>
                <w:lang w:eastAsia="zh-CN"/>
              </w:rPr>
              <w:t>24</w:t>
            </w:r>
            <w:r w:rsidR="00C75A6A" w:rsidRPr="00C75A6A">
              <w:rPr>
                <w:rFonts w:eastAsia="STZhongsong"/>
                <w:vertAlign w:val="superscript"/>
                <w:lang w:eastAsia="zh-CN"/>
              </w:rPr>
              <w:t>th</w:t>
            </w:r>
            <w:r w:rsidR="00C75A6A">
              <w:rPr>
                <w:rFonts w:eastAsia="STZhongsong"/>
                <w:lang w:eastAsia="zh-CN"/>
              </w:rPr>
              <w:t xml:space="preserve"> June 2</w:t>
            </w:r>
            <w:r>
              <w:rPr>
                <w:rFonts w:eastAsia="STZhongsong"/>
                <w:lang w:eastAsia="zh-CN"/>
              </w:rPr>
              <w:t>01</w:t>
            </w:r>
            <w:r w:rsidR="00FE78BD">
              <w:rPr>
                <w:rFonts w:eastAsia="STZhongsong"/>
                <w:lang w:eastAsia="zh-CN"/>
              </w:rPr>
              <w:t>9</w:t>
            </w:r>
          </w:p>
          <w:p w14:paraId="7C773470" w14:textId="77777777" w:rsidR="008C6280" w:rsidRPr="00B91478" w:rsidRDefault="008C6280">
            <w:pPr>
              <w:overflowPunct/>
              <w:autoSpaceDE/>
              <w:autoSpaceDN/>
              <w:adjustRightInd/>
              <w:spacing w:after="0"/>
              <w:ind w:left="0" w:right="936"/>
              <w:jc w:val="left"/>
              <w:textAlignment w:val="auto"/>
              <w:rPr>
                <w:rFonts w:eastAsia="Calibri"/>
                <w:color w:val="C00000"/>
              </w:rPr>
            </w:pPr>
          </w:p>
        </w:tc>
      </w:tr>
      <w:tr w:rsidR="008C6280" w:rsidRPr="00B91478" w14:paraId="445F7B0C" w14:textId="77777777" w:rsidTr="008C6280">
        <w:tc>
          <w:tcPr>
            <w:tcW w:w="567" w:type="dxa"/>
          </w:tcPr>
          <w:p w14:paraId="72BA4E3B" w14:textId="77777777" w:rsidR="008C6280" w:rsidRPr="00B91478" w:rsidRDefault="008C6280">
            <w:pPr>
              <w:pStyle w:val="11table"/>
              <w:rPr>
                <w:rFonts w:ascii="Arial" w:hAnsi="Arial" w:cs="Arial"/>
              </w:rPr>
            </w:pPr>
            <w:r w:rsidRPr="00B91478">
              <w:rPr>
                <w:rFonts w:ascii="Arial" w:hAnsi="Arial" w:cs="Arial"/>
              </w:rPr>
              <w:t xml:space="preserve"> </w:t>
            </w:r>
          </w:p>
          <w:p w14:paraId="70581236" w14:textId="77777777" w:rsidR="008C6280" w:rsidRPr="00B91478" w:rsidRDefault="008C6280">
            <w:pPr>
              <w:overflowPunct/>
              <w:autoSpaceDE/>
              <w:autoSpaceDN/>
              <w:spacing w:after="0"/>
              <w:ind w:left="360"/>
              <w:jc w:val="left"/>
              <w:textAlignment w:val="auto"/>
              <w:rPr>
                <w:rFonts w:eastAsia="STZhongsong"/>
                <w:b/>
                <w:lang w:eastAsia="zh-CN"/>
              </w:rPr>
            </w:pPr>
          </w:p>
        </w:tc>
        <w:tc>
          <w:tcPr>
            <w:tcW w:w="8534" w:type="dxa"/>
            <w:shd w:val="clear" w:color="auto" w:fill="auto"/>
          </w:tcPr>
          <w:p w14:paraId="7DBF874B" w14:textId="77777777" w:rsidR="008C6280" w:rsidRPr="00B91478" w:rsidRDefault="008C6280">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37B634D1" w14:textId="77777777" w:rsidR="008C6280" w:rsidRPr="00B91478" w:rsidRDefault="008C6280">
            <w:pPr>
              <w:numPr>
                <w:ilvl w:val="1"/>
                <w:numId w:val="0"/>
              </w:numPr>
              <w:overflowPunct/>
              <w:autoSpaceDE/>
              <w:autoSpaceDN/>
              <w:spacing w:after="0"/>
              <w:jc w:val="left"/>
              <w:textAlignment w:val="auto"/>
              <w:rPr>
                <w:rFonts w:eastAsia="STZhongsong"/>
                <w:lang w:eastAsia="zh-CN"/>
              </w:rPr>
            </w:pPr>
          </w:p>
          <w:p w14:paraId="64151768" w14:textId="6A5B2D07" w:rsidR="008C6280" w:rsidRDefault="008C6280">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w:t>
            </w:r>
            <w:r w:rsidR="0035754B">
              <w:rPr>
                <w:rFonts w:eastAsia="STZhongsong"/>
                <w:lang w:eastAsia="zh-CN"/>
              </w:rPr>
              <w:t xml:space="preserve"> </w:t>
            </w:r>
            <w:r w:rsidR="007E17A0">
              <w:rPr>
                <w:rFonts w:eastAsia="STZhongsong"/>
                <w:lang w:eastAsia="zh-CN"/>
              </w:rPr>
              <w:t>5</w:t>
            </w:r>
            <w:r w:rsidR="007E17A0" w:rsidRPr="007E17A0">
              <w:rPr>
                <w:rFonts w:eastAsia="STZhongsong"/>
                <w:vertAlign w:val="superscript"/>
                <w:lang w:eastAsia="zh-CN"/>
              </w:rPr>
              <w:t>th</w:t>
            </w:r>
            <w:r w:rsidR="007E17A0">
              <w:rPr>
                <w:rFonts w:eastAsia="STZhongsong"/>
                <w:lang w:eastAsia="zh-CN"/>
              </w:rPr>
              <w:t xml:space="preserve"> August</w:t>
            </w:r>
            <w:r w:rsidR="006E2C7D" w:rsidRPr="006E2C7D">
              <w:rPr>
                <w:rFonts w:eastAsia="STZhongsong"/>
                <w:lang w:eastAsia="zh-CN"/>
              </w:rPr>
              <w:t xml:space="preserve"> 2019</w:t>
            </w:r>
            <w:r w:rsidR="006E2C7D">
              <w:rPr>
                <w:rFonts w:eastAsia="STZhongsong"/>
                <w:lang w:eastAsia="zh-CN"/>
              </w:rPr>
              <w:t>.</w:t>
            </w:r>
          </w:p>
          <w:p w14:paraId="14AF7174" w14:textId="77777777" w:rsidR="00280E2D" w:rsidRDefault="00280E2D">
            <w:pPr>
              <w:overflowPunct/>
              <w:autoSpaceDE/>
              <w:autoSpaceDN/>
              <w:spacing w:after="0"/>
              <w:ind w:left="0"/>
              <w:jc w:val="left"/>
              <w:textAlignment w:val="auto"/>
              <w:rPr>
                <w:rFonts w:eastAsia="STZhongsong"/>
                <w:lang w:eastAsia="zh-CN"/>
              </w:rPr>
            </w:pPr>
          </w:p>
          <w:p w14:paraId="29A019DA" w14:textId="7315D93A" w:rsidR="00280E2D" w:rsidRPr="00280E2D" w:rsidRDefault="00280E2D" w:rsidP="00280E2D">
            <w:pPr>
              <w:overflowPunct/>
              <w:autoSpaceDE/>
              <w:autoSpaceDN/>
              <w:spacing w:after="0"/>
              <w:ind w:left="0"/>
              <w:textAlignment w:val="auto"/>
              <w:rPr>
                <w:rFonts w:eastAsia="STZhongsong"/>
                <w:b/>
                <w:lang w:eastAsia="zh-CN"/>
              </w:rPr>
            </w:pPr>
            <w:r w:rsidRPr="00B91478">
              <w:rPr>
                <w:rFonts w:eastAsia="STZhongsong"/>
                <w:lang w:eastAsia="zh-CN"/>
              </w:rPr>
              <w:t>End date of Extension Period</w:t>
            </w:r>
            <w:r>
              <w:rPr>
                <w:rFonts w:eastAsia="STZhongsong"/>
                <w:lang w:eastAsia="zh-CN"/>
              </w:rPr>
              <w:t>:</w:t>
            </w:r>
            <w:r w:rsidRPr="00B91478">
              <w:rPr>
                <w:rFonts w:eastAsia="STZhongsong"/>
                <w:lang w:eastAsia="zh-CN"/>
              </w:rPr>
              <w:t xml:space="preserve"> </w:t>
            </w:r>
            <w:r w:rsidRPr="00280E2D">
              <w:rPr>
                <w:rFonts w:eastAsia="STZhongsong"/>
                <w:lang w:eastAsia="zh-CN"/>
              </w:rPr>
              <w:t>Monday 2</w:t>
            </w:r>
            <w:r w:rsidRPr="00280E2D">
              <w:rPr>
                <w:rFonts w:eastAsia="STZhongsong"/>
                <w:vertAlign w:val="superscript"/>
                <w:lang w:eastAsia="zh-CN"/>
              </w:rPr>
              <w:t>nd</w:t>
            </w:r>
            <w:r w:rsidRPr="00280E2D">
              <w:rPr>
                <w:rFonts w:eastAsia="STZhongsong"/>
                <w:lang w:eastAsia="zh-CN"/>
              </w:rPr>
              <w:t xml:space="preserve"> September 2019</w:t>
            </w:r>
          </w:p>
          <w:p w14:paraId="506BE5A8" w14:textId="77777777" w:rsidR="00EB7DA9" w:rsidRPr="00B91478" w:rsidRDefault="00EB7DA9" w:rsidP="00EB7DA9">
            <w:pPr>
              <w:overflowPunct/>
              <w:autoSpaceDE/>
              <w:autoSpaceDN/>
              <w:spacing w:after="0"/>
              <w:ind w:left="0"/>
              <w:textAlignment w:val="auto"/>
              <w:rPr>
                <w:rFonts w:eastAsia="STZhongsong"/>
                <w:lang w:eastAsia="zh-CN"/>
              </w:rPr>
            </w:pP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514"/>
      </w:tblGrid>
      <w:tr w:rsidR="008C6280" w:rsidRPr="00B91478" w14:paraId="557BDC08" w14:textId="77777777" w:rsidTr="008C6280">
        <w:trPr>
          <w:trHeight w:val="1266"/>
        </w:trPr>
        <w:tc>
          <w:tcPr>
            <w:tcW w:w="553" w:type="dxa"/>
          </w:tcPr>
          <w:p w14:paraId="5A64A6E3" w14:textId="77777777" w:rsidR="008C6280" w:rsidRPr="00B91478" w:rsidRDefault="008C6280">
            <w:pPr>
              <w:pStyle w:val="11table"/>
              <w:rPr>
                <w:rFonts w:ascii="Arial" w:hAnsi="Arial" w:cs="Arial"/>
              </w:rPr>
            </w:pPr>
            <w:r w:rsidRPr="00B91478">
              <w:rPr>
                <w:rFonts w:ascii="Arial" w:hAnsi="Arial" w:cs="Arial"/>
              </w:rPr>
              <w:t xml:space="preserve">2.1.  </w:t>
            </w:r>
          </w:p>
        </w:tc>
        <w:tc>
          <w:tcPr>
            <w:tcW w:w="8514" w:type="dxa"/>
            <w:shd w:val="clear" w:color="auto" w:fill="auto"/>
          </w:tcPr>
          <w:p w14:paraId="62632901" w14:textId="77777777" w:rsidR="008C6280" w:rsidRPr="00B91478" w:rsidRDefault="008C6280">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112903B4" w14:textId="77777777" w:rsidR="008C6280" w:rsidRPr="00B91478" w:rsidRDefault="008C6280">
            <w:pPr>
              <w:numPr>
                <w:ilvl w:val="1"/>
                <w:numId w:val="0"/>
              </w:numPr>
              <w:overflowPunct/>
              <w:autoSpaceDE/>
              <w:autoSpaceDN/>
              <w:spacing w:after="0"/>
              <w:jc w:val="left"/>
              <w:textAlignment w:val="auto"/>
              <w:rPr>
                <w:rFonts w:eastAsia="STZhongsong"/>
                <w:lang w:eastAsia="zh-CN"/>
              </w:rPr>
            </w:pPr>
          </w:p>
          <w:p w14:paraId="6D7FB8ED" w14:textId="77777777" w:rsidR="008C6280" w:rsidRPr="00B91478" w:rsidRDefault="008C6280">
            <w:pPr>
              <w:numPr>
                <w:ilvl w:val="1"/>
                <w:numId w:val="0"/>
              </w:numPr>
              <w:overflowPunct/>
              <w:autoSpaceDE/>
              <w:autoSpaceDN/>
              <w:spacing w:after="0"/>
              <w:jc w:val="left"/>
              <w:textAlignment w:val="auto"/>
              <w:rPr>
                <w:rFonts w:eastAsia="STZhongsong"/>
                <w:b/>
                <w:lang w:eastAsia="zh-CN"/>
              </w:rPr>
            </w:pPr>
            <w:r w:rsidRPr="00B91478">
              <w:rPr>
                <w:rFonts w:eastAsia="STZhongsong"/>
                <w:lang w:eastAsia="zh-CN"/>
              </w:rPr>
              <w:t>In Call Off Schedule 2 (Services)</w:t>
            </w:r>
          </w:p>
        </w:tc>
      </w:tr>
    </w:tbl>
    <w:p w14:paraId="0BB4FD78" w14:textId="77777777" w:rsidR="004E05DC" w:rsidRDefault="004E05DC">
      <w:pPr>
        <w:spacing w:after="0"/>
        <w:ind w:left="0"/>
      </w:pPr>
    </w:p>
    <w:p w14:paraId="46DB4E5E" w14:textId="77777777" w:rsidR="007E17A0" w:rsidRDefault="007E17A0">
      <w:pPr>
        <w:spacing w:after="0"/>
        <w:ind w:left="0"/>
      </w:pPr>
    </w:p>
    <w:p w14:paraId="665A4A68" w14:textId="77777777" w:rsidR="007E17A0" w:rsidRPr="00B91478" w:rsidRDefault="007E17A0">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8505"/>
      </w:tblGrid>
      <w:tr w:rsidR="00851F26" w:rsidRPr="00B91478" w14:paraId="7BEDE618" w14:textId="77777777" w:rsidTr="007E17A0">
        <w:tc>
          <w:tcPr>
            <w:tcW w:w="596" w:type="dxa"/>
          </w:tcPr>
          <w:p w14:paraId="3C400C1B" w14:textId="77777777" w:rsidR="00851F26" w:rsidRPr="00B91478" w:rsidRDefault="00851F26">
            <w:pPr>
              <w:ind w:left="0"/>
              <w:rPr>
                <w:b/>
              </w:rPr>
            </w:pPr>
            <w:r w:rsidRPr="00B91478">
              <w:rPr>
                <w:b/>
              </w:rPr>
              <w:t xml:space="preserve">3.1. </w:t>
            </w:r>
          </w:p>
        </w:tc>
        <w:tc>
          <w:tcPr>
            <w:tcW w:w="8505" w:type="dxa"/>
            <w:shd w:val="clear" w:color="auto" w:fill="auto"/>
          </w:tcPr>
          <w:p w14:paraId="3E4113E8" w14:textId="77777777" w:rsidR="00851F26" w:rsidRPr="00B91478" w:rsidRDefault="00851F26">
            <w:pPr>
              <w:ind w:left="0"/>
            </w:pPr>
            <w:r w:rsidRPr="00B91478">
              <w:rPr>
                <w:b/>
              </w:rPr>
              <w:t>Project Plan</w:t>
            </w:r>
            <w:r w:rsidRPr="00B91478">
              <w:t>:</w:t>
            </w:r>
            <w:r>
              <w:t xml:space="preserve"> </w:t>
            </w:r>
          </w:p>
          <w:p w14:paraId="53D3B5AF" w14:textId="374333EA" w:rsidR="00851F26" w:rsidRPr="00B91478" w:rsidRDefault="007E17A0" w:rsidP="007E17A0">
            <w:pPr>
              <w:ind w:left="0"/>
              <w:rPr>
                <w:i/>
              </w:rPr>
            </w:pPr>
            <w:r>
              <w:t>Not Applicable</w:t>
            </w: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48"/>
      </w:tblGrid>
      <w:tr w:rsidR="00746E67" w:rsidRPr="00B91478" w14:paraId="016BBA4A" w14:textId="77777777" w:rsidTr="00EB7DA9">
        <w:tc>
          <w:tcPr>
            <w:tcW w:w="584" w:type="dxa"/>
          </w:tcPr>
          <w:p w14:paraId="30227DA0" w14:textId="77777777" w:rsidR="00746E67" w:rsidRPr="00B91478" w:rsidRDefault="00746E6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8348" w:type="dxa"/>
            <w:shd w:val="clear" w:color="auto" w:fill="auto"/>
          </w:tcPr>
          <w:p w14:paraId="48D0EA90" w14:textId="77777777" w:rsidR="00746E67" w:rsidRPr="00B91478" w:rsidRDefault="00746E6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11C36A29" w14:textId="77777777" w:rsidR="00746E67" w:rsidRPr="00746E67" w:rsidRDefault="00746E67" w:rsidP="00746E67">
            <w:pPr>
              <w:numPr>
                <w:ilvl w:val="1"/>
                <w:numId w:val="0"/>
              </w:numPr>
              <w:overflowPunct/>
              <w:autoSpaceDE/>
              <w:autoSpaceDN/>
              <w:spacing w:after="120"/>
              <w:jc w:val="left"/>
              <w:textAlignment w:val="auto"/>
              <w:rPr>
                <w:rFonts w:eastAsia="STZhongsong"/>
                <w:lang w:eastAsia="zh-CN"/>
              </w:rPr>
            </w:pPr>
            <w:r w:rsidRPr="00746E67">
              <w:rPr>
                <w:rFonts w:eastAsia="STZhongsong"/>
                <w:lang w:eastAsia="zh-CN"/>
              </w:rPr>
              <w:t>In Clause 11 (Standards and Quality)</w:t>
            </w:r>
          </w:p>
          <w:p w14:paraId="0F2E61D4" w14:textId="10CC6430" w:rsidR="00746E67" w:rsidRPr="00B91478" w:rsidRDefault="00746E67" w:rsidP="00D53DEB">
            <w:pPr>
              <w:numPr>
                <w:ilvl w:val="1"/>
                <w:numId w:val="0"/>
              </w:numPr>
              <w:overflowPunct/>
              <w:autoSpaceDE/>
              <w:autoSpaceDN/>
              <w:spacing w:after="120"/>
              <w:textAlignment w:val="auto"/>
              <w:rPr>
                <w:i/>
              </w:rPr>
            </w:pPr>
            <w:r w:rsidRPr="00746E67">
              <w:rPr>
                <w:rFonts w:eastAsia="STZhongsong"/>
                <w:lang w:eastAsia="zh-CN"/>
              </w:rPr>
              <w:t>Applied</w:t>
            </w:r>
          </w:p>
        </w:tc>
      </w:tr>
      <w:tr w:rsidR="00746E67" w:rsidRPr="00B91478" w14:paraId="59C74AF2" w14:textId="77777777" w:rsidTr="00EB7DA9">
        <w:tc>
          <w:tcPr>
            <w:tcW w:w="584" w:type="dxa"/>
          </w:tcPr>
          <w:p w14:paraId="1CD66C2C" w14:textId="77777777" w:rsidR="00746E67" w:rsidRPr="00B91478" w:rsidRDefault="00746E67"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8348" w:type="dxa"/>
            <w:shd w:val="clear" w:color="auto" w:fill="auto"/>
          </w:tcPr>
          <w:p w14:paraId="14CF9FDA" w14:textId="77777777" w:rsidR="00746E67" w:rsidRPr="00B91478" w:rsidRDefault="00746E67"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07F8404C" w14:textId="7C341F7F" w:rsidR="00746E67" w:rsidRPr="00B91478" w:rsidRDefault="00746E67" w:rsidP="00BB4A0B">
            <w:pPr>
              <w:overflowPunct/>
              <w:autoSpaceDE/>
              <w:autoSpaceDN/>
              <w:spacing w:after="120"/>
              <w:ind w:left="0"/>
              <w:jc w:val="left"/>
              <w:textAlignment w:val="auto"/>
              <w:rPr>
                <w:i/>
              </w:rPr>
            </w:pPr>
            <w:r w:rsidRPr="00B91478">
              <w:t>Not applied</w:t>
            </w:r>
          </w:p>
        </w:tc>
      </w:tr>
      <w:tr w:rsidR="00746E67" w:rsidRPr="00B91478" w14:paraId="4A58D05F" w14:textId="77777777" w:rsidTr="00EB7DA9">
        <w:tc>
          <w:tcPr>
            <w:tcW w:w="584" w:type="dxa"/>
          </w:tcPr>
          <w:p w14:paraId="4D930D9D" w14:textId="77777777" w:rsidR="00746E67" w:rsidRPr="00B91478" w:rsidRDefault="00746E67"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8348" w:type="dxa"/>
            <w:shd w:val="clear" w:color="auto" w:fill="auto"/>
          </w:tcPr>
          <w:p w14:paraId="6F3E970B" w14:textId="77777777" w:rsidR="00746E67" w:rsidRPr="00B91478" w:rsidRDefault="00746E67"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55196587" w14:textId="145BF93A" w:rsidR="00746E67" w:rsidRPr="007E17A0" w:rsidRDefault="00746E67" w:rsidP="007E17A0">
            <w:pPr>
              <w:ind w:left="0"/>
              <w:rPr>
                <w:b/>
              </w:rPr>
            </w:pPr>
            <w:r w:rsidRPr="00B91478">
              <w:t>Not applied</w:t>
            </w:r>
          </w:p>
        </w:tc>
      </w:tr>
      <w:tr w:rsidR="00746E67" w:rsidRPr="00B91478" w14:paraId="5C65B622" w14:textId="77777777" w:rsidTr="00EB7DA9">
        <w:tc>
          <w:tcPr>
            <w:tcW w:w="584" w:type="dxa"/>
          </w:tcPr>
          <w:p w14:paraId="4C3EAEAB" w14:textId="77777777" w:rsidR="00746E67" w:rsidRPr="00B91478" w:rsidRDefault="00746E6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8348" w:type="dxa"/>
            <w:shd w:val="clear" w:color="auto" w:fill="auto"/>
          </w:tcPr>
          <w:p w14:paraId="4561A005" w14:textId="77777777" w:rsidR="00746E67" w:rsidRPr="00B91478" w:rsidRDefault="00746E6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07A191DE" w14:textId="483AE7FF" w:rsidR="00746E67" w:rsidRPr="00B91478" w:rsidRDefault="007E17A0" w:rsidP="00BB4A0B">
            <w:pPr>
              <w:numPr>
                <w:ilvl w:val="1"/>
                <w:numId w:val="0"/>
              </w:numPr>
              <w:overflowPunct/>
              <w:autoSpaceDE/>
              <w:autoSpaceDN/>
              <w:spacing w:after="120"/>
              <w:jc w:val="left"/>
              <w:textAlignment w:val="auto"/>
              <w:rPr>
                <w:i/>
              </w:rPr>
            </w:pPr>
            <w:r>
              <w:t>In section 14 of the Statement of Requirements.</w:t>
            </w:r>
          </w:p>
        </w:tc>
      </w:tr>
      <w:tr w:rsidR="00746E67" w:rsidRPr="00B91478" w14:paraId="0B21EE94" w14:textId="77777777" w:rsidTr="00EB7DA9">
        <w:tc>
          <w:tcPr>
            <w:tcW w:w="584" w:type="dxa"/>
          </w:tcPr>
          <w:p w14:paraId="450910F1" w14:textId="77777777" w:rsidR="00746E67" w:rsidRPr="00B91478" w:rsidRDefault="00746E6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8348" w:type="dxa"/>
            <w:shd w:val="clear" w:color="auto" w:fill="auto"/>
          </w:tcPr>
          <w:p w14:paraId="213E66A8" w14:textId="77777777" w:rsidR="00746E67" w:rsidRPr="00B91478" w:rsidRDefault="00746E67"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34F08B6F" w14:textId="1EE73133" w:rsidR="00746E67" w:rsidRPr="007E17A0" w:rsidRDefault="00746E67" w:rsidP="002047E1">
            <w:pPr>
              <w:numPr>
                <w:ilvl w:val="1"/>
                <w:numId w:val="0"/>
              </w:numPr>
              <w:overflowPunct/>
              <w:autoSpaceDE/>
              <w:autoSpaceDN/>
              <w:spacing w:after="120"/>
              <w:textAlignment w:val="auto"/>
            </w:pPr>
            <w:r w:rsidRPr="00746E67">
              <w:t>In Clause 39.2.1(a) of the Call Off Terms</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67"/>
      </w:tblGrid>
      <w:tr w:rsidR="00132458" w:rsidRPr="00B91478" w14:paraId="67C5D3D0" w14:textId="77777777" w:rsidTr="00132458">
        <w:tc>
          <w:tcPr>
            <w:tcW w:w="565" w:type="dxa"/>
          </w:tcPr>
          <w:p w14:paraId="73D2EBFF" w14:textId="77777777" w:rsidR="00132458" w:rsidRPr="00B91478" w:rsidRDefault="0013245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8367" w:type="dxa"/>
            <w:shd w:val="clear" w:color="auto" w:fill="auto"/>
          </w:tcPr>
          <w:p w14:paraId="75D12945" w14:textId="77777777" w:rsidR="00132458" w:rsidRPr="00132458" w:rsidRDefault="00132458">
            <w:pPr>
              <w:numPr>
                <w:ilvl w:val="1"/>
                <w:numId w:val="0"/>
              </w:numPr>
              <w:overflowPunct/>
              <w:autoSpaceDE/>
              <w:autoSpaceDN/>
              <w:spacing w:after="120"/>
              <w:jc w:val="left"/>
              <w:textAlignment w:val="auto"/>
              <w:rPr>
                <w:rFonts w:eastAsia="STZhongsong"/>
                <w:lang w:eastAsia="zh-CN"/>
              </w:rPr>
            </w:pPr>
            <w:r w:rsidRPr="00132458">
              <w:rPr>
                <w:rFonts w:eastAsia="STZhongsong"/>
                <w:b/>
                <w:lang w:eastAsia="zh-CN"/>
              </w:rPr>
              <w:t>Key Personnel</w:t>
            </w:r>
            <w:r w:rsidRPr="00132458">
              <w:rPr>
                <w:rFonts w:eastAsia="STZhongsong"/>
                <w:lang w:eastAsia="zh-CN"/>
              </w:rPr>
              <w:t xml:space="preserve">: </w:t>
            </w:r>
          </w:p>
          <w:p w14:paraId="02AC7F33" w14:textId="4C276762" w:rsidR="00132458" w:rsidRPr="007E17A0" w:rsidRDefault="007E17A0" w:rsidP="007E17A0">
            <w:pPr>
              <w:numPr>
                <w:ilvl w:val="1"/>
                <w:numId w:val="0"/>
              </w:numPr>
              <w:overflowPunct/>
              <w:autoSpaceDE/>
              <w:autoSpaceDN/>
              <w:spacing w:after="120"/>
              <w:textAlignment w:val="auto"/>
              <w:rPr>
                <w:rFonts w:eastAsia="STZhongsong"/>
                <w:lang w:eastAsia="zh-CN"/>
              </w:rPr>
            </w:pPr>
            <w:r w:rsidRPr="007E17A0">
              <w:rPr>
                <w:rFonts w:eastAsia="STZhongsong"/>
                <w:lang w:eastAsia="zh-CN"/>
              </w:rPr>
              <w:t>Customer-</w:t>
            </w:r>
            <w:r w:rsidRPr="00344EF7">
              <w:rPr>
                <w:rFonts w:eastAsia="STZhongsong"/>
                <w:b/>
                <w:lang w:eastAsia="zh-CN"/>
              </w:rPr>
              <w:t xml:space="preserve"> </w:t>
            </w:r>
            <w:r w:rsidR="00344EF7" w:rsidRPr="00344EF7">
              <w:rPr>
                <w:rFonts w:eastAsia="STZhongsong"/>
                <w:b/>
                <w:lang w:eastAsia="zh-CN"/>
              </w:rPr>
              <w:t>Redacted</w:t>
            </w:r>
          </w:p>
          <w:p w14:paraId="0B661F27" w14:textId="47F627A0" w:rsidR="007E17A0" w:rsidRPr="00132458" w:rsidRDefault="007E17A0" w:rsidP="00344EF7">
            <w:pPr>
              <w:numPr>
                <w:ilvl w:val="1"/>
                <w:numId w:val="0"/>
              </w:numPr>
              <w:overflowPunct/>
              <w:autoSpaceDE/>
              <w:autoSpaceDN/>
              <w:spacing w:after="120"/>
              <w:textAlignment w:val="auto"/>
              <w:rPr>
                <w:i/>
              </w:rPr>
            </w:pPr>
            <w:r w:rsidRPr="007E17A0">
              <w:rPr>
                <w:rFonts w:eastAsia="STZhongsong"/>
                <w:lang w:eastAsia="zh-CN"/>
              </w:rPr>
              <w:t xml:space="preserve">Supplier- </w:t>
            </w:r>
            <w:r w:rsidR="00344EF7" w:rsidRPr="00344EF7">
              <w:rPr>
                <w:rFonts w:eastAsia="STZhongsong"/>
                <w:b/>
                <w:lang w:eastAsia="zh-CN"/>
              </w:rPr>
              <w:t>Redacted</w:t>
            </w:r>
          </w:p>
        </w:tc>
      </w:tr>
      <w:tr w:rsidR="00132458" w:rsidRPr="00B91478" w14:paraId="0FF6582D" w14:textId="77777777" w:rsidTr="00EB7DA9">
        <w:tc>
          <w:tcPr>
            <w:tcW w:w="565" w:type="dxa"/>
            <w:tcBorders>
              <w:top w:val="single" w:sz="4" w:space="0" w:color="auto"/>
              <w:left w:val="single" w:sz="4" w:space="0" w:color="auto"/>
              <w:bottom w:val="single" w:sz="4" w:space="0" w:color="auto"/>
              <w:right w:val="single" w:sz="4" w:space="0" w:color="auto"/>
            </w:tcBorders>
          </w:tcPr>
          <w:p w14:paraId="2B5BB8B1" w14:textId="2E9873D0" w:rsidR="00132458" w:rsidRPr="00B91478" w:rsidRDefault="0013245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0FFC9041" w14:textId="77777777" w:rsidR="00132458" w:rsidRPr="00B91478" w:rsidRDefault="0013245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77072F0" w14:textId="6736CB34" w:rsidR="00132458" w:rsidRPr="00B91478" w:rsidRDefault="00132458" w:rsidP="002047E1">
            <w:pPr>
              <w:numPr>
                <w:ilvl w:val="1"/>
                <w:numId w:val="0"/>
              </w:numPr>
              <w:overflowPunct/>
              <w:autoSpaceDE/>
              <w:autoSpaceDN/>
              <w:spacing w:after="120"/>
              <w:textAlignment w:val="auto"/>
              <w:rPr>
                <w:i/>
              </w:rPr>
            </w:pPr>
            <w:r w:rsidRPr="00964088">
              <w:rPr>
                <w:rFonts w:eastAsia="STZhongsong"/>
                <w:lang w:eastAsia="zh-CN"/>
              </w:rPr>
              <w:t>Not applied</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365"/>
      </w:tblGrid>
      <w:tr w:rsidR="009A6582" w:rsidRPr="00B91478" w14:paraId="25AA48BB" w14:textId="77777777" w:rsidTr="009A6582">
        <w:tc>
          <w:tcPr>
            <w:tcW w:w="567" w:type="dxa"/>
          </w:tcPr>
          <w:p w14:paraId="58E752B1" w14:textId="77777777" w:rsidR="009A6582" w:rsidRPr="00B91478" w:rsidRDefault="009A658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8365" w:type="dxa"/>
            <w:shd w:val="clear" w:color="auto" w:fill="auto"/>
          </w:tcPr>
          <w:p w14:paraId="53C5EF60" w14:textId="77777777" w:rsidR="009A6582" w:rsidRPr="00B91478" w:rsidRDefault="009A6582"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3871A9E9" w14:textId="77777777" w:rsidR="009A6582" w:rsidRDefault="009A6582"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p w14:paraId="49D90539" w14:textId="6F813821" w:rsidR="009A6582" w:rsidRPr="00F51C94" w:rsidRDefault="009A6582" w:rsidP="00BB4A0B">
            <w:pPr>
              <w:numPr>
                <w:ilvl w:val="1"/>
                <w:numId w:val="0"/>
              </w:numPr>
              <w:overflowPunct/>
              <w:autoSpaceDE/>
              <w:autoSpaceDN/>
              <w:spacing w:after="120"/>
              <w:textAlignment w:val="auto"/>
              <w:rPr>
                <w:rFonts w:eastAsia="STZhongsong"/>
                <w:lang w:eastAsia="zh-CN"/>
              </w:rPr>
            </w:pPr>
            <w:r>
              <w:rPr>
                <w:rFonts w:eastAsia="STZhongsong"/>
                <w:lang w:eastAsia="zh-CN"/>
              </w:rPr>
              <w:t>Applied</w:t>
            </w:r>
          </w:p>
        </w:tc>
      </w:tr>
      <w:tr w:rsidR="009A6582" w:rsidRPr="00B91478" w14:paraId="1B702A76" w14:textId="77777777" w:rsidTr="009A6582">
        <w:tc>
          <w:tcPr>
            <w:tcW w:w="567" w:type="dxa"/>
          </w:tcPr>
          <w:p w14:paraId="10B4EC6D" w14:textId="77777777" w:rsidR="009A6582" w:rsidRPr="00B91478" w:rsidRDefault="009A658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8365" w:type="dxa"/>
            <w:shd w:val="clear" w:color="auto" w:fill="auto"/>
          </w:tcPr>
          <w:p w14:paraId="6E8156D7" w14:textId="77777777" w:rsidR="009A6582" w:rsidRPr="00B91478" w:rsidRDefault="009A6582"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1A3CADE5" w14:textId="77777777" w:rsidR="009A6582" w:rsidRPr="00B91478" w:rsidRDefault="009A6582" w:rsidP="00BB4A0B">
            <w:pPr>
              <w:numPr>
                <w:ilvl w:val="1"/>
                <w:numId w:val="0"/>
              </w:numPr>
              <w:overflowPunct/>
              <w:autoSpaceDE/>
              <w:autoSpaceDN/>
              <w:spacing w:after="120"/>
              <w:textAlignment w:val="auto"/>
              <w:rPr>
                <w:rFonts w:eastAsia="STZhongsong"/>
                <w:b/>
                <w:lang w:eastAsia="zh-CN"/>
              </w:rPr>
            </w:pPr>
            <w:r w:rsidRPr="00B91478">
              <w:rPr>
                <w:rFonts w:eastAsia="STZhongsong"/>
                <w:lang w:eastAsia="zh-CN"/>
              </w:rPr>
              <w:t>In Annex 2 of Call Off Schedule 3 (Call Off Contract Charges, Payment and Invoicing)</w:t>
            </w:r>
          </w:p>
          <w:p w14:paraId="12AD3FAA" w14:textId="77777777" w:rsidR="009A6582" w:rsidRPr="00B91478" w:rsidRDefault="009A6582" w:rsidP="00BB4A0B">
            <w:pPr>
              <w:numPr>
                <w:ilvl w:val="1"/>
                <w:numId w:val="0"/>
              </w:numPr>
              <w:overflowPunct/>
              <w:autoSpaceDE/>
              <w:autoSpaceDN/>
              <w:spacing w:after="120"/>
              <w:textAlignment w:val="auto"/>
              <w:rPr>
                <w:i/>
              </w:rPr>
            </w:pPr>
          </w:p>
        </w:tc>
      </w:tr>
      <w:tr w:rsidR="009A6582" w:rsidRPr="00B91478" w14:paraId="509E85CE" w14:textId="77777777" w:rsidTr="00EB7DA9">
        <w:tc>
          <w:tcPr>
            <w:tcW w:w="567" w:type="dxa"/>
          </w:tcPr>
          <w:p w14:paraId="3919B235" w14:textId="77777777" w:rsidR="009A6582" w:rsidRPr="00B91478" w:rsidRDefault="009A658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6.3</w:t>
            </w:r>
          </w:p>
        </w:tc>
        <w:tc>
          <w:tcPr>
            <w:tcW w:w="8365" w:type="dxa"/>
            <w:shd w:val="clear" w:color="auto" w:fill="auto"/>
          </w:tcPr>
          <w:p w14:paraId="401B2F17" w14:textId="77777777" w:rsidR="00FE78BD" w:rsidRDefault="009A6582">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w:t>
            </w:r>
          </w:p>
          <w:p w14:paraId="2639E3CC" w14:textId="0F236F7F" w:rsidR="009A6582" w:rsidRDefault="00FE78BD">
            <w:pPr>
              <w:numPr>
                <w:ilvl w:val="1"/>
                <w:numId w:val="0"/>
              </w:numPr>
              <w:overflowPunct/>
              <w:autoSpaceDE/>
              <w:autoSpaceDN/>
              <w:spacing w:after="120"/>
              <w:jc w:val="left"/>
              <w:textAlignment w:val="auto"/>
              <w:rPr>
                <w:rFonts w:eastAsia="STZhongsong"/>
                <w:lang w:eastAsia="zh-CN"/>
              </w:rPr>
            </w:pPr>
            <w:r>
              <w:rPr>
                <w:rFonts w:eastAsia="STZhongsong"/>
                <w:lang w:eastAsia="zh-CN"/>
              </w:rPr>
              <w:t>Permitted</w:t>
            </w:r>
            <w:r w:rsidR="009A6582" w:rsidRPr="00B91478">
              <w:rPr>
                <w:rFonts w:eastAsia="STZhongsong"/>
                <w:lang w:eastAsia="zh-CN"/>
              </w:rPr>
              <w:t xml:space="preserve"> </w:t>
            </w:r>
            <w:r w:rsidR="005C30D0">
              <w:rPr>
                <w:rFonts w:eastAsia="STZhongsong"/>
                <w:lang w:eastAsia="zh-CN"/>
              </w:rPr>
              <w:t>(see below)</w:t>
            </w:r>
          </w:p>
          <w:p w14:paraId="58DDDBA6" w14:textId="204CA15D" w:rsidR="00F63CBA" w:rsidRPr="00F63CBA" w:rsidRDefault="00F63CBA" w:rsidP="00F63CBA">
            <w:pPr>
              <w:numPr>
                <w:ilvl w:val="1"/>
                <w:numId w:val="0"/>
              </w:numPr>
              <w:overflowPunct/>
              <w:autoSpaceDE/>
              <w:autoSpaceDN/>
              <w:spacing w:after="120"/>
              <w:jc w:val="left"/>
              <w:textAlignment w:val="auto"/>
              <w:rPr>
                <w:rFonts w:eastAsia="STZhongsong"/>
                <w:lang w:eastAsia="zh-CN"/>
              </w:rPr>
            </w:pPr>
            <w:r w:rsidRPr="00F63CBA">
              <w:rPr>
                <w:rFonts w:eastAsia="STZhongsong"/>
                <w:lang w:eastAsia="zh-CN"/>
              </w:rPr>
              <w:t xml:space="preserve">The base location will be Horseferry Road, London. Daily rates offered will need to be inclusive of T&amp;S to this base location. </w:t>
            </w:r>
          </w:p>
          <w:p w14:paraId="524065C4" w14:textId="36D726A1" w:rsidR="00F63CBA" w:rsidRPr="00F63CBA" w:rsidRDefault="00F63CBA" w:rsidP="00F63CBA">
            <w:pPr>
              <w:numPr>
                <w:ilvl w:val="1"/>
                <w:numId w:val="0"/>
              </w:numPr>
              <w:overflowPunct/>
              <w:autoSpaceDE/>
              <w:autoSpaceDN/>
              <w:spacing w:after="120"/>
              <w:jc w:val="left"/>
              <w:textAlignment w:val="auto"/>
              <w:rPr>
                <w:rFonts w:eastAsia="STZhongsong"/>
                <w:lang w:eastAsia="zh-CN"/>
              </w:rPr>
            </w:pPr>
            <w:r w:rsidRPr="00F63CBA">
              <w:rPr>
                <w:rFonts w:eastAsia="STZhongsong"/>
                <w:lang w:eastAsia="zh-CN"/>
              </w:rPr>
              <w:t>Travel to any other venues will need to be approved by the Authority prior to any travel arrangements being booked.</w:t>
            </w:r>
          </w:p>
          <w:p w14:paraId="72C026D4" w14:textId="4B534818" w:rsidR="009A6582" w:rsidRPr="00F51C94" w:rsidRDefault="00F63CBA" w:rsidP="00F51C94">
            <w:pPr>
              <w:numPr>
                <w:ilvl w:val="1"/>
                <w:numId w:val="0"/>
              </w:numPr>
              <w:overflowPunct/>
              <w:autoSpaceDE/>
              <w:autoSpaceDN/>
              <w:spacing w:after="120"/>
              <w:jc w:val="left"/>
              <w:textAlignment w:val="auto"/>
              <w:rPr>
                <w:rFonts w:eastAsia="STZhongsong"/>
                <w:lang w:eastAsia="zh-CN"/>
              </w:rPr>
            </w:pPr>
            <w:r w:rsidRPr="00F63CBA">
              <w:rPr>
                <w:rFonts w:eastAsia="STZhongsong"/>
                <w:lang w:eastAsia="zh-CN"/>
              </w:rPr>
              <w:t>For any pre-approved travel, the Authority will pay reasonable out of pocket travel and subsistence expenses (using the most economical mode of transport), properly and necessarily incurred in the performance of the services. The expenses will be calculated at the rates, and in accordance with the Department for Transport’s Travel &amp; Subsistence policy</w:t>
            </w:r>
            <w:r>
              <w:rPr>
                <w:rFonts w:eastAsia="STZhongsong"/>
                <w:lang w:eastAsia="zh-CN"/>
              </w:rPr>
              <w:t>.</w:t>
            </w:r>
          </w:p>
        </w:tc>
      </w:tr>
      <w:tr w:rsidR="00A87FCF" w:rsidRPr="00B91478" w14:paraId="79636B86" w14:textId="77777777" w:rsidTr="00EB7DA9">
        <w:tc>
          <w:tcPr>
            <w:tcW w:w="567" w:type="dxa"/>
          </w:tcPr>
          <w:p w14:paraId="6C80142A" w14:textId="77777777" w:rsidR="00A87FCF" w:rsidRPr="00B91478" w:rsidRDefault="00A87FC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8365" w:type="dxa"/>
            <w:shd w:val="clear" w:color="auto" w:fill="auto"/>
          </w:tcPr>
          <w:p w14:paraId="74226D96" w14:textId="77777777" w:rsidR="00A87FCF" w:rsidRPr="00B91478" w:rsidRDefault="00A87FCF"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092EB1DD" w14:textId="77777777" w:rsidR="00F63CBA" w:rsidRPr="00F63CBA" w:rsidRDefault="00F63CBA" w:rsidP="00F63CBA">
            <w:pPr>
              <w:overflowPunct/>
              <w:autoSpaceDE/>
              <w:autoSpaceDN/>
              <w:spacing w:after="0"/>
              <w:ind w:left="720" w:firstLine="141"/>
              <w:textAlignment w:val="auto"/>
              <w:outlineLvl w:val="1"/>
              <w:rPr>
                <w:rFonts w:eastAsia="STZhongsong" w:cs="Times New Roman"/>
                <w:szCs w:val="20"/>
                <w:lang w:eastAsia="zh-CN"/>
              </w:rPr>
            </w:pPr>
            <w:proofErr w:type="spellStart"/>
            <w:r w:rsidRPr="00F63CBA">
              <w:rPr>
                <w:rFonts w:eastAsia="STZhongsong" w:cs="Times New Roman"/>
                <w:szCs w:val="20"/>
                <w:lang w:eastAsia="zh-CN"/>
              </w:rPr>
              <w:t>DfT</w:t>
            </w:r>
            <w:proofErr w:type="spellEnd"/>
            <w:r w:rsidRPr="00F63CBA">
              <w:rPr>
                <w:rFonts w:eastAsia="STZhongsong" w:cs="Times New Roman"/>
                <w:szCs w:val="20"/>
                <w:lang w:eastAsia="zh-CN"/>
              </w:rPr>
              <w:t xml:space="preserve"> Shared Service Centre </w:t>
            </w:r>
          </w:p>
          <w:p w14:paraId="5F6A2C19" w14:textId="77777777" w:rsidR="00F63CBA" w:rsidRPr="00F63CBA" w:rsidRDefault="00F63CBA" w:rsidP="00F63CBA">
            <w:pPr>
              <w:overflowPunct/>
              <w:autoSpaceDE/>
              <w:autoSpaceDN/>
              <w:spacing w:after="0"/>
              <w:ind w:left="720" w:firstLine="141"/>
              <w:textAlignment w:val="auto"/>
              <w:outlineLvl w:val="1"/>
              <w:rPr>
                <w:rFonts w:eastAsia="STZhongsong" w:cs="Times New Roman"/>
                <w:szCs w:val="20"/>
                <w:lang w:eastAsia="zh-CN"/>
              </w:rPr>
            </w:pPr>
            <w:r w:rsidRPr="00F63CBA">
              <w:rPr>
                <w:rFonts w:eastAsia="STZhongsong" w:cs="Times New Roman"/>
                <w:szCs w:val="20"/>
                <w:lang w:eastAsia="zh-CN"/>
              </w:rPr>
              <w:t>5 Sandringham Park,</w:t>
            </w:r>
          </w:p>
          <w:p w14:paraId="072A997F" w14:textId="77777777" w:rsidR="00F63CBA" w:rsidRPr="00F63CBA" w:rsidRDefault="00F63CBA" w:rsidP="00F63CBA">
            <w:pPr>
              <w:overflowPunct/>
              <w:autoSpaceDE/>
              <w:autoSpaceDN/>
              <w:spacing w:after="0"/>
              <w:ind w:left="720" w:firstLine="141"/>
              <w:textAlignment w:val="auto"/>
              <w:outlineLvl w:val="1"/>
              <w:rPr>
                <w:rFonts w:eastAsia="STZhongsong" w:cs="Times New Roman"/>
                <w:szCs w:val="20"/>
                <w:lang w:eastAsia="zh-CN"/>
              </w:rPr>
            </w:pPr>
            <w:proofErr w:type="spellStart"/>
            <w:r w:rsidRPr="00F63CBA">
              <w:rPr>
                <w:rFonts w:eastAsia="STZhongsong" w:cs="Times New Roman"/>
                <w:szCs w:val="20"/>
                <w:lang w:eastAsia="zh-CN"/>
              </w:rPr>
              <w:t>Lansamlet</w:t>
            </w:r>
            <w:proofErr w:type="spellEnd"/>
            <w:r w:rsidRPr="00F63CBA">
              <w:rPr>
                <w:rFonts w:eastAsia="STZhongsong" w:cs="Times New Roman"/>
                <w:szCs w:val="20"/>
                <w:lang w:eastAsia="zh-CN"/>
              </w:rPr>
              <w:t xml:space="preserve"> </w:t>
            </w:r>
          </w:p>
          <w:p w14:paraId="084F4B85" w14:textId="77777777" w:rsidR="00F63CBA" w:rsidRPr="00F63CBA" w:rsidRDefault="00F63CBA" w:rsidP="00F63CBA">
            <w:pPr>
              <w:overflowPunct/>
              <w:autoSpaceDE/>
              <w:autoSpaceDN/>
              <w:spacing w:after="0"/>
              <w:ind w:left="720" w:firstLine="141"/>
              <w:textAlignment w:val="auto"/>
              <w:outlineLvl w:val="1"/>
              <w:rPr>
                <w:rFonts w:eastAsia="STZhongsong" w:cs="Times New Roman"/>
                <w:szCs w:val="20"/>
                <w:lang w:eastAsia="zh-CN"/>
              </w:rPr>
            </w:pPr>
            <w:r w:rsidRPr="00F63CBA">
              <w:rPr>
                <w:rFonts w:eastAsia="STZhongsong" w:cs="Times New Roman"/>
                <w:szCs w:val="20"/>
                <w:lang w:eastAsia="zh-CN"/>
              </w:rPr>
              <w:t xml:space="preserve">Swansea Vale, </w:t>
            </w:r>
          </w:p>
          <w:p w14:paraId="6510F180" w14:textId="77777777" w:rsidR="00F63CBA" w:rsidRPr="00F63CBA" w:rsidRDefault="00F63CBA" w:rsidP="00F63CBA">
            <w:pPr>
              <w:overflowPunct/>
              <w:autoSpaceDE/>
              <w:autoSpaceDN/>
              <w:spacing w:after="0"/>
              <w:ind w:left="720" w:firstLine="141"/>
              <w:textAlignment w:val="auto"/>
              <w:outlineLvl w:val="1"/>
              <w:rPr>
                <w:rFonts w:eastAsia="STZhongsong" w:cs="Times New Roman"/>
                <w:szCs w:val="20"/>
                <w:lang w:eastAsia="zh-CN"/>
              </w:rPr>
            </w:pPr>
            <w:r w:rsidRPr="00F63CBA">
              <w:rPr>
                <w:rFonts w:eastAsia="STZhongsong" w:cs="Times New Roman"/>
                <w:szCs w:val="20"/>
                <w:lang w:eastAsia="zh-CN"/>
              </w:rPr>
              <w:t xml:space="preserve">Swansea </w:t>
            </w:r>
          </w:p>
          <w:p w14:paraId="79B51260" w14:textId="63D628E0" w:rsidR="00A87FCF" w:rsidRPr="00A87FCF" w:rsidRDefault="00F63CBA" w:rsidP="00F63CBA">
            <w:pPr>
              <w:overflowPunct/>
              <w:autoSpaceDE/>
              <w:autoSpaceDN/>
              <w:spacing w:after="0"/>
              <w:ind w:left="720"/>
              <w:textAlignment w:val="auto"/>
              <w:outlineLvl w:val="1"/>
              <w:rPr>
                <w:rFonts w:eastAsia="STZhongsong" w:cs="Times New Roman"/>
                <w:szCs w:val="20"/>
                <w:lang w:eastAsia="zh-CN"/>
              </w:rPr>
            </w:pPr>
            <w:r>
              <w:rPr>
                <w:rFonts w:eastAsia="STZhongsong" w:cs="Times New Roman"/>
                <w:szCs w:val="20"/>
                <w:lang w:eastAsia="zh-CN"/>
              </w:rPr>
              <w:t xml:space="preserve">  </w:t>
            </w:r>
            <w:r w:rsidRPr="00F63CBA">
              <w:rPr>
                <w:rFonts w:eastAsia="STZhongsong" w:cs="Times New Roman"/>
                <w:szCs w:val="20"/>
                <w:lang w:eastAsia="zh-CN"/>
              </w:rPr>
              <w:t>SA7 0EA</w:t>
            </w:r>
          </w:p>
          <w:p w14:paraId="5F95301B" w14:textId="29EB14C9" w:rsidR="00A87FCF" w:rsidRPr="00B91478" w:rsidRDefault="00A87FCF" w:rsidP="00BB4A0B">
            <w:pPr>
              <w:numPr>
                <w:ilvl w:val="1"/>
                <w:numId w:val="0"/>
              </w:numPr>
              <w:overflowPunct/>
              <w:autoSpaceDE/>
              <w:autoSpaceDN/>
              <w:spacing w:after="120"/>
              <w:textAlignment w:val="auto"/>
              <w:rPr>
                <w:i/>
              </w:rPr>
            </w:pPr>
          </w:p>
        </w:tc>
      </w:tr>
      <w:tr w:rsidR="00A87FCF" w:rsidRPr="00B91478" w14:paraId="178F82D0" w14:textId="77777777" w:rsidTr="00EB7DA9">
        <w:tc>
          <w:tcPr>
            <w:tcW w:w="567" w:type="dxa"/>
          </w:tcPr>
          <w:p w14:paraId="7620ED36" w14:textId="77777777" w:rsidR="00A87FCF" w:rsidRPr="00B91478" w:rsidRDefault="00A87FC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8365" w:type="dxa"/>
            <w:shd w:val="clear" w:color="auto" w:fill="auto"/>
          </w:tcPr>
          <w:p w14:paraId="0B914803" w14:textId="77777777" w:rsidR="00A87FCF" w:rsidRPr="00B91478" w:rsidRDefault="00A87FCF"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35A8609F" w14:textId="6B253C33" w:rsidR="00A87FCF" w:rsidRPr="00B91478" w:rsidRDefault="00A87FCF" w:rsidP="00861833">
            <w:pPr>
              <w:numPr>
                <w:ilvl w:val="1"/>
                <w:numId w:val="0"/>
              </w:numPr>
              <w:overflowPunct/>
              <w:autoSpaceDE/>
              <w:autoSpaceDN/>
              <w:spacing w:after="120"/>
              <w:textAlignment w:val="auto"/>
              <w:rPr>
                <w:i/>
              </w:rPr>
            </w:pPr>
            <w:r w:rsidRPr="00013997">
              <w:t>The life of the</w:t>
            </w:r>
            <w:r w:rsidRPr="00013997">
              <w:rPr>
                <w:b/>
              </w:rPr>
              <w:t xml:space="preserve"> </w:t>
            </w:r>
            <w:r w:rsidRPr="00013997">
              <w:t>Call</w:t>
            </w:r>
            <w:r w:rsidRPr="00AA4B04">
              <w:t xml:space="preserve"> Off</w:t>
            </w:r>
            <w:r w:rsidRPr="00AA4B04">
              <w:rPr>
                <w:b/>
              </w:rPr>
              <w:t xml:space="preserve"> </w:t>
            </w:r>
            <w:r>
              <w:t>Contract</w:t>
            </w:r>
            <w:r w:rsidRPr="00AA4B04">
              <w:t xml:space="preserve"> from the Call Off Commencement Date</w:t>
            </w:r>
          </w:p>
        </w:tc>
      </w:tr>
      <w:tr w:rsidR="00A87FCF" w:rsidRPr="00B91478" w14:paraId="26AECBD0" w14:textId="77777777" w:rsidTr="00EB7DA9">
        <w:tc>
          <w:tcPr>
            <w:tcW w:w="567" w:type="dxa"/>
          </w:tcPr>
          <w:p w14:paraId="779A313D" w14:textId="77777777" w:rsidR="00A87FCF" w:rsidRPr="00B91478" w:rsidRDefault="00A87FCF">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8365" w:type="dxa"/>
            <w:shd w:val="clear" w:color="auto" w:fill="auto"/>
          </w:tcPr>
          <w:p w14:paraId="73FFF8D8" w14:textId="77777777" w:rsidR="00A87FCF" w:rsidRPr="00B91478" w:rsidRDefault="00A87FCF"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54499A3C" w14:textId="6EF5732C" w:rsidR="00A87FCF" w:rsidRPr="00A87FCF" w:rsidRDefault="00A87FCF" w:rsidP="00A87FCF">
            <w:pPr>
              <w:numPr>
                <w:ilvl w:val="1"/>
                <w:numId w:val="0"/>
              </w:numPr>
              <w:tabs>
                <w:tab w:val="left" w:pos="1161"/>
              </w:tabs>
              <w:overflowPunct/>
              <w:autoSpaceDE/>
              <w:autoSpaceDN/>
              <w:spacing w:after="120"/>
              <w:textAlignment w:val="auto"/>
              <w:rPr>
                <w:i/>
              </w:rPr>
            </w:pPr>
            <w:r w:rsidRPr="00A87FCF">
              <w:t>Not Applied</w:t>
            </w:r>
          </w:p>
        </w:tc>
      </w:tr>
      <w:tr w:rsidR="00A87FCF" w:rsidRPr="00B91478" w14:paraId="2C9FE932" w14:textId="77777777" w:rsidTr="00EB7DA9">
        <w:tc>
          <w:tcPr>
            <w:tcW w:w="567" w:type="dxa"/>
          </w:tcPr>
          <w:p w14:paraId="1ACDA024" w14:textId="77777777" w:rsidR="00A87FCF" w:rsidRPr="00B91478" w:rsidRDefault="00A87FCF">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8365" w:type="dxa"/>
            <w:shd w:val="clear" w:color="auto" w:fill="auto"/>
          </w:tcPr>
          <w:p w14:paraId="423BA542" w14:textId="77777777" w:rsidR="00A87FCF" w:rsidRPr="00B91478" w:rsidRDefault="00A87FCF"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 xml:space="preserve">paragraph </w:t>
            </w:r>
            <w:r w:rsidRPr="00B91478">
              <w:fldChar w:fldCharType="begin"/>
            </w:r>
            <w:r w:rsidRPr="00B91478">
              <w:instrText xml:space="preserve"> REF _Ref362951941 \r \h  \* MERGEFORMAT </w:instrText>
            </w:r>
            <w:r w:rsidRPr="00B91478">
              <w:fldChar w:fldCharType="separate"/>
            </w:r>
            <w:r w:rsidRPr="00B91478">
              <w:t>10</w:t>
            </w:r>
            <w:r w:rsidRPr="00B91478">
              <w:fldChar w:fldCharType="end"/>
            </w:r>
            <w:r w:rsidRPr="00B91478">
              <w:t xml:space="preserve"> of Call Off Schedule 3 (Call Off Contract Charges, Payment and Invoicing))</w:t>
            </w:r>
            <w:r w:rsidRPr="00B91478">
              <w:rPr>
                <w:rFonts w:eastAsia="STZhongsong"/>
                <w:lang w:eastAsia="zh-CN"/>
              </w:rPr>
              <w:t>:</w:t>
            </w:r>
          </w:p>
          <w:p w14:paraId="163FE77A" w14:textId="12BE5D36" w:rsidR="00A87FCF" w:rsidRPr="00B91478" w:rsidRDefault="00A87FCF" w:rsidP="00A87FCF">
            <w:pPr>
              <w:numPr>
                <w:ilvl w:val="1"/>
                <w:numId w:val="0"/>
              </w:numPr>
              <w:tabs>
                <w:tab w:val="left" w:pos="1161"/>
              </w:tabs>
              <w:overflowPunct/>
              <w:autoSpaceDE/>
              <w:autoSpaceDN/>
              <w:spacing w:after="120"/>
              <w:textAlignment w:val="auto"/>
              <w:rPr>
                <w:i/>
              </w:rPr>
            </w:pPr>
            <w:r w:rsidRPr="00A87FCF">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088B5DB6" w14:textId="77777777" w:rsidR="0061276A" w:rsidRDefault="0061276A">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67"/>
      </w:tblGrid>
      <w:tr w:rsidR="00A87FCF" w:rsidRPr="00B91478" w14:paraId="5478B57F" w14:textId="77777777" w:rsidTr="00A87FCF">
        <w:tc>
          <w:tcPr>
            <w:tcW w:w="565" w:type="dxa"/>
          </w:tcPr>
          <w:p w14:paraId="1856BB0E" w14:textId="77777777" w:rsidR="00A87FCF" w:rsidRPr="00B91478" w:rsidRDefault="00A87FCF">
            <w:pPr>
              <w:numPr>
                <w:ilvl w:val="1"/>
                <w:numId w:val="0"/>
              </w:numPr>
              <w:overflowPunct/>
              <w:autoSpaceDE/>
              <w:autoSpaceDN/>
              <w:spacing w:after="120"/>
              <w:textAlignment w:val="auto"/>
              <w:rPr>
                <w:b/>
              </w:rPr>
            </w:pPr>
            <w:r w:rsidRPr="00B91478">
              <w:rPr>
                <w:b/>
              </w:rPr>
              <w:t>7.1</w:t>
            </w:r>
          </w:p>
        </w:tc>
        <w:tc>
          <w:tcPr>
            <w:tcW w:w="8367" w:type="dxa"/>
            <w:shd w:val="clear" w:color="auto" w:fill="auto"/>
          </w:tcPr>
          <w:p w14:paraId="20A123D2" w14:textId="77777777" w:rsidR="00A87FCF" w:rsidRPr="00B91478" w:rsidRDefault="00A87FCF">
            <w:pPr>
              <w:numPr>
                <w:ilvl w:val="1"/>
                <w:numId w:val="0"/>
              </w:numPr>
              <w:overflowPunct/>
              <w:autoSpaceDE/>
              <w:autoSpaceDN/>
              <w:spacing w:after="120"/>
              <w:textAlignment w:val="auto"/>
            </w:pPr>
            <w:r w:rsidRPr="00B91478">
              <w:rPr>
                <w:b/>
              </w:rPr>
              <w:t>Estimated Year 1 Call Off Contract Charges</w:t>
            </w:r>
            <w:r w:rsidRPr="00B91478">
              <w:t>:</w:t>
            </w:r>
          </w:p>
          <w:p w14:paraId="1394811A" w14:textId="2813B69E" w:rsidR="00F51C94" w:rsidRDefault="00F51C94" w:rsidP="00F51C94">
            <w:pPr>
              <w:keepNext/>
              <w:keepLines/>
              <w:overflowPunct/>
              <w:autoSpaceDE/>
              <w:autoSpaceDN/>
              <w:spacing w:after="0"/>
              <w:ind w:left="0"/>
              <w:textAlignment w:val="auto"/>
              <w:rPr>
                <w:color w:val="222222"/>
                <w:shd w:val="clear" w:color="auto" w:fill="FFFFFF"/>
              </w:rPr>
            </w:pPr>
            <w:r w:rsidRPr="00622540">
              <w:rPr>
                <w:color w:val="222222"/>
                <w:shd w:val="clear" w:color="auto" w:fill="FFFFFF"/>
              </w:rPr>
              <w:t>For the avoidance of doubt, the approved maximum cost of th</w:t>
            </w:r>
            <w:r>
              <w:rPr>
                <w:color w:val="222222"/>
                <w:shd w:val="clear" w:color="auto" w:fill="FFFFFF"/>
              </w:rPr>
              <w:t>is contract shall not exceed £63,000.00</w:t>
            </w:r>
            <w:r w:rsidRPr="00622540">
              <w:rPr>
                <w:color w:val="222222"/>
                <w:shd w:val="clear" w:color="auto" w:fill="FFFFFF"/>
              </w:rPr>
              <w:t xml:space="preserve"> (excluding VAT) </w:t>
            </w:r>
          </w:p>
          <w:p w14:paraId="65DFC440" w14:textId="10EF90DC" w:rsidR="00FE78BD" w:rsidRPr="00532307" w:rsidRDefault="00FE78BD">
            <w:pPr>
              <w:keepNext/>
              <w:keepLines/>
              <w:overflowPunct/>
              <w:autoSpaceDE/>
              <w:autoSpaceDN/>
              <w:spacing w:after="0"/>
              <w:ind w:left="0"/>
              <w:textAlignment w:val="auto"/>
            </w:pPr>
          </w:p>
        </w:tc>
      </w:tr>
      <w:tr w:rsidR="00A87FCF" w:rsidRPr="00B91478" w14:paraId="55713951" w14:textId="77777777" w:rsidTr="00EB7DA9">
        <w:tc>
          <w:tcPr>
            <w:tcW w:w="565" w:type="dxa"/>
          </w:tcPr>
          <w:p w14:paraId="35D7B8B5" w14:textId="77777777" w:rsidR="00A87FCF" w:rsidRPr="00B91478" w:rsidRDefault="00A87FC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8367" w:type="dxa"/>
            <w:shd w:val="clear" w:color="auto" w:fill="auto"/>
          </w:tcPr>
          <w:p w14:paraId="3EFC312D" w14:textId="77777777" w:rsidR="00A87FCF" w:rsidRPr="00B91478" w:rsidRDefault="00A87FCF">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2666EBCF" w14:textId="40C18432" w:rsidR="00A87FCF" w:rsidRPr="00F0049A" w:rsidRDefault="00F0049A" w:rsidP="00861833">
            <w:pPr>
              <w:keepNext/>
              <w:keepLines/>
              <w:overflowPunct/>
              <w:autoSpaceDE/>
              <w:autoSpaceDN/>
              <w:spacing w:after="0"/>
              <w:ind w:left="0"/>
              <w:textAlignment w:val="auto"/>
            </w:pPr>
            <w:r w:rsidRPr="00F0049A">
              <w:t>In Clause 37.2.1 of the Call Off Terms.</w:t>
            </w:r>
          </w:p>
        </w:tc>
      </w:tr>
      <w:tr w:rsidR="00A87FCF" w:rsidRPr="00B91478" w14:paraId="75F98DE5" w14:textId="77777777" w:rsidTr="00EB7DA9">
        <w:tc>
          <w:tcPr>
            <w:tcW w:w="565" w:type="dxa"/>
          </w:tcPr>
          <w:p w14:paraId="73B0BF73" w14:textId="77777777" w:rsidR="00A87FCF" w:rsidRPr="00B91478" w:rsidRDefault="00A87FC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367" w:type="dxa"/>
            <w:shd w:val="clear" w:color="auto" w:fill="auto"/>
          </w:tcPr>
          <w:p w14:paraId="5671C534" w14:textId="77777777" w:rsidR="00A87FCF" w:rsidRPr="00B91478" w:rsidRDefault="00A87FCF">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65A74AA2" w14:textId="77777777" w:rsidR="00A87FCF" w:rsidRDefault="00A87FCF" w:rsidP="00A87FCF">
            <w:pPr>
              <w:keepNext/>
              <w:keepLines/>
              <w:overflowPunct/>
              <w:autoSpaceDE/>
              <w:autoSpaceDN/>
              <w:spacing w:after="0"/>
              <w:ind w:left="0"/>
              <w:textAlignment w:val="auto"/>
            </w:pPr>
            <w:r>
              <w:lastRenderedPageBreak/>
              <w:t>In Clause 38.3 of the Call Off Terms</w:t>
            </w:r>
          </w:p>
          <w:p w14:paraId="60F018F0" w14:textId="77777777" w:rsidR="00A87FCF" w:rsidRPr="00B91478" w:rsidRDefault="00A87FCF" w:rsidP="00A87FCF">
            <w:pPr>
              <w:keepNext/>
              <w:keepLines/>
              <w:overflowPunct/>
              <w:autoSpaceDE/>
              <w:autoSpaceDN/>
              <w:spacing w:after="0"/>
              <w:ind w:left="0"/>
              <w:textAlignment w:val="auto"/>
              <w:rPr>
                <w:i/>
              </w:rPr>
            </w:pP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67"/>
      </w:tblGrid>
      <w:tr w:rsidR="00A87FCF" w:rsidRPr="00B91478" w14:paraId="45EEC7DA" w14:textId="77777777" w:rsidTr="00A87FCF">
        <w:tc>
          <w:tcPr>
            <w:tcW w:w="565" w:type="dxa"/>
          </w:tcPr>
          <w:p w14:paraId="40AC2E4B" w14:textId="77777777" w:rsidR="00A87FCF" w:rsidRPr="00B91478" w:rsidRDefault="00A87FC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367" w:type="dxa"/>
            <w:shd w:val="clear" w:color="auto" w:fill="auto"/>
          </w:tcPr>
          <w:p w14:paraId="1336D641" w14:textId="77777777" w:rsidR="00A87FCF" w:rsidRPr="00B91478" w:rsidRDefault="00A87FCF">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p>
          <w:p w14:paraId="207F1253" w14:textId="5F796ABC" w:rsidR="00A87FCF" w:rsidRPr="00962C41" w:rsidRDefault="00A87FCF" w:rsidP="00962C41">
            <w:pPr>
              <w:keepNext/>
              <w:keepLines/>
              <w:overflowPunct/>
              <w:autoSpaceDE/>
              <w:autoSpaceDN/>
              <w:spacing w:before="240"/>
              <w:ind w:left="0"/>
              <w:textAlignment w:val="auto"/>
            </w:pPr>
            <w:r w:rsidRPr="00E0276A">
              <w:rPr>
                <w:rFonts w:eastAsia="STZhongsong"/>
                <w:lang w:eastAsia="zh-CN"/>
              </w:rPr>
              <w:t>In Clause 42.2.1(c)</w:t>
            </w:r>
            <w:r w:rsidRPr="00E0276A">
              <w:t xml:space="preserve"> of the Call Off Terms</w:t>
            </w:r>
          </w:p>
        </w:tc>
      </w:tr>
      <w:tr w:rsidR="00A87FCF" w:rsidRPr="00B91478" w14:paraId="2D4DA8B8" w14:textId="77777777" w:rsidTr="00EB7DA9">
        <w:tc>
          <w:tcPr>
            <w:tcW w:w="565" w:type="dxa"/>
          </w:tcPr>
          <w:p w14:paraId="7475DDE5" w14:textId="77777777" w:rsidR="00A87FCF" w:rsidRPr="00B91478" w:rsidRDefault="00A87FC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367" w:type="dxa"/>
            <w:shd w:val="clear" w:color="auto" w:fill="auto"/>
          </w:tcPr>
          <w:p w14:paraId="1F463A22" w14:textId="77777777" w:rsidR="00A87FCF" w:rsidRPr="00B91478" w:rsidRDefault="00A87FCF">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 </w:t>
            </w:r>
            <w:r w:rsidRPr="00B91478">
              <w:rPr>
                <w:rFonts w:eastAsia="STZhongsong"/>
                <w:lang w:eastAsia="zh-CN"/>
              </w:rPr>
              <w:fldChar w:fldCharType="begin"/>
            </w:r>
            <w:r w:rsidRPr="00B91478">
              <w:rPr>
                <w:rFonts w:eastAsia="STZhongsong"/>
                <w:lang w:eastAsia="zh-CN"/>
              </w:rPr>
              <w:instrText xml:space="preserve"> REF _Ref379468054 \r \h  \* MERGEFORMAT </w:instrText>
            </w:r>
            <w:r w:rsidRPr="00B91478">
              <w:rPr>
                <w:rFonts w:eastAsia="STZhongsong"/>
                <w:lang w:eastAsia="zh-CN"/>
              </w:rPr>
            </w:r>
            <w:r w:rsidRPr="00B91478">
              <w:rPr>
                <w:rFonts w:eastAsia="STZhongsong"/>
                <w:lang w:eastAsia="zh-CN"/>
              </w:rPr>
              <w:fldChar w:fldCharType="separate"/>
            </w:r>
            <w:r w:rsidRPr="00B91478">
              <w:rPr>
                <w:rFonts w:eastAsia="STZhongsong"/>
                <w:lang w:eastAsia="zh-CN"/>
              </w:rPr>
              <w:t>42.7.1</w:t>
            </w:r>
            <w:r w:rsidRPr="00B91478">
              <w:rPr>
                <w:rFonts w:eastAsia="STZhongsong"/>
                <w:lang w:eastAsia="zh-CN"/>
              </w:rPr>
              <w:fldChar w:fldCharType="end"/>
            </w:r>
            <w:r w:rsidRPr="00B91478">
              <w:rPr>
                <w:rFonts w:eastAsia="STZhongsong"/>
                <w:lang w:eastAsia="zh-CN"/>
              </w:rPr>
              <w:t xml:space="preserve"> of the Call Off Terms):</w:t>
            </w:r>
          </w:p>
          <w:p w14:paraId="6430E22C" w14:textId="77777777" w:rsidR="00A87FCF" w:rsidRPr="00B91478" w:rsidRDefault="00A87FCF" w:rsidP="00A87FCF">
            <w:pPr>
              <w:numPr>
                <w:ilvl w:val="1"/>
                <w:numId w:val="0"/>
              </w:numPr>
              <w:overflowPunct/>
              <w:autoSpaceDE/>
              <w:autoSpaceDN/>
              <w:spacing w:after="120"/>
              <w:textAlignment w:val="auto"/>
              <w:rPr>
                <w:rFonts w:eastAsia="STZhongsong"/>
                <w:lang w:eastAsia="zh-CN"/>
              </w:rPr>
            </w:pPr>
            <w:r w:rsidRPr="00E0276A">
              <w:t xml:space="preserve">In Clause </w:t>
            </w:r>
            <w:r w:rsidRPr="00E0276A">
              <w:rPr>
                <w:rFonts w:eastAsia="STZhongsong"/>
                <w:lang w:eastAsia="zh-CN"/>
              </w:rPr>
              <w:fldChar w:fldCharType="begin"/>
            </w:r>
            <w:r w:rsidRPr="00E0276A">
              <w:rPr>
                <w:rFonts w:eastAsia="STZhongsong"/>
                <w:lang w:eastAsia="zh-CN"/>
              </w:rPr>
              <w:instrText xml:space="preserve"> REF _Ref379468054 \r \h  \* MERGEFORMAT </w:instrText>
            </w:r>
            <w:r w:rsidRPr="00E0276A">
              <w:rPr>
                <w:rFonts w:eastAsia="STZhongsong"/>
                <w:lang w:eastAsia="zh-CN"/>
              </w:rPr>
            </w:r>
            <w:r w:rsidRPr="00E0276A">
              <w:rPr>
                <w:rFonts w:eastAsia="STZhongsong"/>
                <w:lang w:eastAsia="zh-CN"/>
              </w:rPr>
              <w:fldChar w:fldCharType="separate"/>
            </w:r>
            <w:r w:rsidRPr="00E0276A">
              <w:rPr>
                <w:rFonts w:eastAsia="STZhongsong"/>
                <w:lang w:eastAsia="zh-CN"/>
              </w:rPr>
              <w:t>42.7.1</w:t>
            </w:r>
            <w:r w:rsidRPr="00E0276A">
              <w:rPr>
                <w:rFonts w:eastAsia="STZhongsong"/>
                <w:lang w:eastAsia="zh-CN"/>
              </w:rPr>
              <w:fldChar w:fldCharType="end"/>
            </w:r>
            <w:r w:rsidRPr="00E0276A">
              <w:rPr>
                <w:rFonts w:eastAsia="STZhongsong"/>
                <w:lang w:eastAsia="zh-CN"/>
              </w:rPr>
              <w:t xml:space="preserve"> of the Call Off Terms</w:t>
            </w:r>
          </w:p>
          <w:p w14:paraId="7DAB3CEF" w14:textId="77777777" w:rsidR="00A87FCF" w:rsidRPr="00B91478" w:rsidRDefault="00A87FCF">
            <w:pPr>
              <w:keepNext/>
              <w:keepLines/>
              <w:overflowPunct/>
              <w:autoSpaceDE/>
              <w:autoSpaceDN/>
              <w:spacing w:after="0"/>
              <w:ind w:left="0"/>
              <w:textAlignment w:val="auto"/>
              <w:rPr>
                <w:rFonts w:eastAsia="STZhongsong"/>
                <w:b/>
                <w:caps/>
                <w:lang w:eastAsia="zh-CN"/>
              </w:rPr>
            </w:pPr>
          </w:p>
        </w:tc>
      </w:tr>
      <w:tr w:rsidR="00A87FCF" w:rsidRPr="00B91478" w14:paraId="7C78E2F3" w14:textId="77777777" w:rsidTr="00EB7DA9">
        <w:tc>
          <w:tcPr>
            <w:tcW w:w="565" w:type="dxa"/>
          </w:tcPr>
          <w:p w14:paraId="174E531E" w14:textId="77777777" w:rsidR="00A87FCF" w:rsidRPr="00B91478" w:rsidRDefault="00A87FC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367" w:type="dxa"/>
            <w:shd w:val="clear" w:color="auto" w:fill="auto"/>
          </w:tcPr>
          <w:p w14:paraId="02C42AEC" w14:textId="77777777" w:rsidR="00A87FCF" w:rsidRPr="00A87FCF" w:rsidRDefault="00A87FCF">
            <w:pPr>
              <w:numPr>
                <w:ilvl w:val="1"/>
                <w:numId w:val="0"/>
              </w:numPr>
              <w:overflowPunct/>
              <w:autoSpaceDE/>
              <w:autoSpaceDN/>
              <w:spacing w:after="120"/>
              <w:textAlignment w:val="auto"/>
              <w:rPr>
                <w:rFonts w:eastAsia="STZhongsong"/>
                <w:lang w:eastAsia="zh-CN"/>
              </w:rPr>
            </w:pPr>
            <w:r w:rsidRPr="00A87FCF">
              <w:rPr>
                <w:rFonts w:eastAsia="STZhongsong"/>
                <w:b/>
                <w:lang w:eastAsia="zh-CN"/>
              </w:rPr>
              <w:t>Undisputed Sums Limit</w:t>
            </w:r>
            <w:r w:rsidRPr="00A87FCF">
              <w:rPr>
                <w:rFonts w:eastAsia="STZhongsong"/>
                <w:lang w:eastAsia="zh-CN"/>
              </w:rPr>
              <w:t>:</w:t>
            </w:r>
          </w:p>
          <w:p w14:paraId="5FE55849" w14:textId="3AAF5AC7" w:rsidR="00A87FCF" w:rsidRPr="00A87FCF" w:rsidRDefault="00A87FCF">
            <w:pPr>
              <w:keepNext/>
              <w:keepLines/>
              <w:overflowPunct/>
              <w:autoSpaceDE/>
              <w:autoSpaceDN/>
              <w:spacing w:after="0"/>
              <w:ind w:left="0"/>
              <w:textAlignment w:val="auto"/>
              <w:rPr>
                <w:rFonts w:eastAsia="STZhongsong"/>
                <w:b/>
                <w:caps/>
                <w:lang w:eastAsia="zh-CN"/>
              </w:rPr>
            </w:pPr>
            <w:r w:rsidRPr="00A87FCF">
              <w:rPr>
                <w:rFonts w:eastAsia="STZhongsong"/>
                <w:lang w:eastAsia="zh-CN"/>
              </w:rPr>
              <w:t>In Clause 43.1.1</w:t>
            </w:r>
            <w:r w:rsidRPr="00A87FCF">
              <w:t xml:space="preserve"> of the Call Off Terms</w:t>
            </w:r>
          </w:p>
        </w:tc>
      </w:tr>
      <w:tr w:rsidR="00A87FCF" w:rsidRPr="00B91478" w14:paraId="7CFBFB52" w14:textId="77777777" w:rsidTr="00EB7DA9">
        <w:tc>
          <w:tcPr>
            <w:tcW w:w="565" w:type="dxa"/>
            <w:tcBorders>
              <w:top w:val="single" w:sz="4" w:space="0" w:color="auto"/>
              <w:left w:val="single" w:sz="4" w:space="0" w:color="auto"/>
              <w:bottom w:val="single" w:sz="4" w:space="0" w:color="auto"/>
              <w:right w:val="single" w:sz="4" w:space="0" w:color="auto"/>
            </w:tcBorders>
          </w:tcPr>
          <w:p w14:paraId="44A77CD6" w14:textId="20FE1027" w:rsidR="00A87FCF" w:rsidRPr="00B91478" w:rsidRDefault="00A87FC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1D85D88E" w14:textId="77777777" w:rsidR="00A87FCF" w:rsidRPr="00A87FCF" w:rsidRDefault="00A87FCF">
            <w:pPr>
              <w:numPr>
                <w:ilvl w:val="1"/>
                <w:numId w:val="0"/>
              </w:numPr>
              <w:overflowPunct/>
              <w:autoSpaceDE/>
              <w:autoSpaceDN/>
              <w:spacing w:after="120"/>
              <w:textAlignment w:val="auto"/>
              <w:rPr>
                <w:rFonts w:eastAsia="STZhongsong"/>
                <w:b/>
                <w:lang w:eastAsia="zh-CN"/>
              </w:rPr>
            </w:pPr>
            <w:r w:rsidRPr="00A87FCF">
              <w:rPr>
                <w:rFonts w:eastAsia="STZhongsong"/>
                <w:b/>
                <w:lang w:eastAsia="zh-CN"/>
              </w:rPr>
              <w:t xml:space="preserve">Exit Management: </w:t>
            </w:r>
          </w:p>
          <w:p w14:paraId="30E5DA7F" w14:textId="32D18B1D" w:rsidR="00A87FCF" w:rsidRPr="00B91478" w:rsidRDefault="00A87FCF" w:rsidP="00DE1860">
            <w:pPr>
              <w:numPr>
                <w:ilvl w:val="1"/>
                <w:numId w:val="0"/>
              </w:numPr>
              <w:overflowPunct/>
              <w:autoSpaceDE/>
              <w:autoSpaceDN/>
              <w:spacing w:after="120"/>
              <w:textAlignment w:val="auto"/>
              <w:rPr>
                <w:i/>
              </w:rPr>
            </w:pPr>
            <w:r w:rsidRPr="00A87FCF">
              <w:rPr>
                <w:rFonts w:eastAsia="STZhongsong"/>
                <w:lang w:eastAsia="zh-CN"/>
              </w:rPr>
              <w:t>Not applied</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66"/>
      </w:tblGrid>
      <w:tr w:rsidR="0051568F" w:rsidRPr="00B91478" w14:paraId="79968519" w14:textId="77777777" w:rsidTr="0051568F">
        <w:tc>
          <w:tcPr>
            <w:tcW w:w="566" w:type="dxa"/>
            <w:tcBorders>
              <w:top w:val="single" w:sz="4" w:space="0" w:color="auto"/>
              <w:left w:val="single" w:sz="4" w:space="0" w:color="auto"/>
              <w:bottom w:val="single" w:sz="4" w:space="0" w:color="auto"/>
              <w:right w:val="single" w:sz="4" w:space="0" w:color="auto"/>
            </w:tcBorders>
          </w:tcPr>
          <w:p w14:paraId="6BFBD54A" w14:textId="77777777" w:rsidR="0051568F" w:rsidRPr="00B91478" w:rsidRDefault="0051568F">
            <w:pPr>
              <w:numPr>
                <w:ilvl w:val="1"/>
                <w:numId w:val="0"/>
              </w:numPr>
              <w:overflowPunct/>
              <w:autoSpaceDE/>
              <w:autoSpaceDN/>
              <w:spacing w:after="120"/>
              <w:jc w:val="left"/>
              <w:textAlignment w:val="auto"/>
              <w:rPr>
                <w:b/>
              </w:rPr>
            </w:pPr>
            <w:r w:rsidRPr="00B91478">
              <w:rPr>
                <w:b/>
              </w:rPr>
              <w:t>9.1</w:t>
            </w:r>
          </w:p>
        </w:tc>
        <w:tc>
          <w:tcPr>
            <w:tcW w:w="8366" w:type="dxa"/>
            <w:tcBorders>
              <w:top w:val="single" w:sz="4" w:space="0" w:color="auto"/>
              <w:left w:val="single" w:sz="4" w:space="0" w:color="auto"/>
              <w:bottom w:val="single" w:sz="4" w:space="0" w:color="auto"/>
              <w:right w:val="single" w:sz="4" w:space="0" w:color="auto"/>
            </w:tcBorders>
            <w:shd w:val="clear" w:color="auto" w:fill="auto"/>
          </w:tcPr>
          <w:p w14:paraId="6082EF88" w14:textId="77777777" w:rsidR="0051568F" w:rsidRPr="00B91478" w:rsidRDefault="0051568F"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3D0EBDDC" w14:textId="1A2C2301" w:rsidR="0051568F" w:rsidRPr="00B91478" w:rsidRDefault="0051568F" w:rsidP="00017475">
            <w:pPr>
              <w:numPr>
                <w:ilvl w:val="1"/>
                <w:numId w:val="0"/>
              </w:numPr>
              <w:overflowPunct/>
              <w:autoSpaceDE/>
              <w:autoSpaceDN/>
              <w:spacing w:after="120"/>
              <w:textAlignment w:val="auto"/>
              <w:rPr>
                <w:i/>
              </w:rPr>
            </w:pPr>
            <w:r w:rsidRPr="00A87FCF">
              <w:t xml:space="preserve">Not Applied </w:t>
            </w:r>
          </w:p>
        </w:tc>
      </w:tr>
      <w:tr w:rsidR="0051568F" w:rsidRPr="00B91478" w14:paraId="6A7CE09E" w14:textId="77777777" w:rsidTr="00EB7DA9">
        <w:tc>
          <w:tcPr>
            <w:tcW w:w="566" w:type="dxa"/>
            <w:tcBorders>
              <w:top w:val="single" w:sz="4" w:space="0" w:color="auto"/>
              <w:left w:val="single" w:sz="4" w:space="0" w:color="auto"/>
              <w:bottom w:val="single" w:sz="4" w:space="0" w:color="auto"/>
              <w:right w:val="single" w:sz="4" w:space="0" w:color="auto"/>
            </w:tcBorders>
          </w:tcPr>
          <w:p w14:paraId="1E7D0AAB" w14:textId="77777777" w:rsidR="0051568F" w:rsidRPr="00B91478" w:rsidRDefault="0051568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366" w:type="dxa"/>
            <w:tcBorders>
              <w:top w:val="single" w:sz="4" w:space="0" w:color="auto"/>
              <w:left w:val="single" w:sz="4" w:space="0" w:color="auto"/>
              <w:bottom w:val="single" w:sz="4" w:space="0" w:color="auto"/>
              <w:right w:val="single" w:sz="4" w:space="0" w:color="auto"/>
            </w:tcBorders>
            <w:shd w:val="clear" w:color="auto" w:fill="auto"/>
          </w:tcPr>
          <w:p w14:paraId="7713CE69" w14:textId="77777777" w:rsidR="0051568F" w:rsidRPr="0051568F" w:rsidRDefault="0051568F">
            <w:pPr>
              <w:numPr>
                <w:ilvl w:val="1"/>
                <w:numId w:val="0"/>
              </w:numPr>
              <w:overflowPunct/>
              <w:autoSpaceDE/>
              <w:autoSpaceDN/>
              <w:spacing w:after="120"/>
              <w:jc w:val="left"/>
              <w:textAlignment w:val="auto"/>
              <w:rPr>
                <w:rFonts w:eastAsia="STZhongsong"/>
                <w:lang w:eastAsia="zh-CN"/>
              </w:rPr>
            </w:pPr>
            <w:r w:rsidRPr="0051568F">
              <w:rPr>
                <w:rFonts w:eastAsia="STZhongsong"/>
                <w:b/>
                <w:lang w:eastAsia="zh-CN"/>
              </w:rPr>
              <w:t>Commercially Sensitive Information</w:t>
            </w:r>
            <w:r w:rsidRPr="0051568F">
              <w:rPr>
                <w:rFonts w:eastAsia="STZhongsong"/>
                <w:lang w:eastAsia="zh-CN"/>
              </w:rPr>
              <w:t>:</w:t>
            </w:r>
          </w:p>
          <w:p w14:paraId="042715D3" w14:textId="3B6526A1" w:rsidR="0051568F" w:rsidRPr="002B1D69" w:rsidRDefault="002B1D69" w:rsidP="00017475">
            <w:pPr>
              <w:numPr>
                <w:ilvl w:val="1"/>
                <w:numId w:val="0"/>
              </w:numPr>
              <w:overflowPunct/>
              <w:autoSpaceDE/>
              <w:autoSpaceDN/>
              <w:spacing w:after="120"/>
              <w:textAlignment w:val="auto"/>
              <w:rPr>
                <w:i/>
              </w:rPr>
            </w:pPr>
            <w:r w:rsidRPr="002B1D69">
              <w:rPr>
                <w:rFonts w:eastAsia="STZhongsong"/>
                <w:lang w:eastAsia="zh-CN"/>
              </w:rPr>
              <w:t>Not Applied</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8297"/>
      </w:tblGrid>
      <w:tr w:rsidR="0051568F" w:rsidRPr="00B91478" w14:paraId="43D33619" w14:textId="77777777" w:rsidTr="005C30D0">
        <w:tc>
          <w:tcPr>
            <w:tcW w:w="770" w:type="dxa"/>
          </w:tcPr>
          <w:p w14:paraId="7D99477E" w14:textId="77777777" w:rsidR="0051568F" w:rsidRPr="00B91478" w:rsidRDefault="0051568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297" w:type="dxa"/>
            <w:shd w:val="clear" w:color="auto" w:fill="auto"/>
          </w:tcPr>
          <w:p w14:paraId="6BC442BB" w14:textId="77777777" w:rsidR="0051568F" w:rsidRPr="0051568F" w:rsidRDefault="0051568F">
            <w:pPr>
              <w:numPr>
                <w:ilvl w:val="1"/>
                <w:numId w:val="0"/>
              </w:numPr>
              <w:overflowPunct/>
              <w:autoSpaceDE/>
              <w:autoSpaceDN/>
              <w:spacing w:after="120"/>
              <w:textAlignment w:val="auto"/>
              <w:rPr>
                <w:rFonts w:eastAsia="STZhongsong"/>
                <w:lang w:eastAsia="zh-CN"/>
              </w:rPr>
            </w:pPr>
            <w:r w:rsidRPr="0051568F">
              <w:rPr>
                <w:rFonts w:eastAsia="STZhongsong"/>
                <w:b/>
                <w:lang w:eastAsia="zh-CN"/>
              </w:rPr>
              <w:t>Recitals</w:t>
            </w:r>
            <w:r w:rsidRPr="0051568F">
              <w:rPr>
                <w:rFonts w:eastAsia="STZhongsong"/>
                <w:lang w:eastAsia="zh-CN"/>
              </w:rPr>
              <w:t xml:space="preserve"> (in preamble to the Call Off Terms):</w:t>
            </w:r>
          </w:p>
          <w:p w14:paraId="6340F066" w14:textId="47083362" w:rsidR="0051568F" w:rsidRDefault="0051568F">
            <w:pPr>
              <w:numPr>
                <w:ilvl w:val="1"/>
                <w:numId w:val="0"/>
              </w:numPr>
              <w:overflowPunct/>
              <w:autoSpaceDE/>
              <w:autoSpaceDN/>
              <w:spacing w:after="120"/>
              <w:jc w:val="left"/>
              <w:textAlignment w:val="auto"/>
              <w:rPr>
                <w:rFonts w:eastAsia="STZhongsong"/>
                <w:lang w:eastAsia="zh-CN"/>
              </w:rPr>
            </w:pPr>
            <w:r w:rsidRPr="0051568F">
              <w:rPr>
                <w:rFonts w:eastAsia="STZhongsong"/>
                <w:lang w:eastAsia="zh-CN"/>
              </w:rPr>
              <w:t xml:space="preserve">Recital </w:t>
            </w:r>
            <w:r w:rsidR="00823A0C">
              <w:rPr>
                <w:rFonts w:eastAsia="STZhongsong"/>
                <w:lang w:eastAsia="zh-CN"/>
              </w:rPr>
              <w:t>B</w:t>
            </w:r>
          </w:p>
          <w:p w14:paraId="4D536B9F" w14:textId="3D908CA8" w:rsidR="0051568F" w:rsidRPr="0051568F" w:rsidRDefault="0051568F">
            <w:pPr>
              <w:numPr>
                <w:ilvl w:val="1"/>
                <w:numId w:val="0"/>
              </w:numPr>
              <w:overflowPunct/>
              <w:autoSpaceDE/>
              <w:autoSpaceDN/>
              <w:spacing w:after="120"/>
              <w:jc w:val="left"/>
              <w:textAlignment w:val="auto"/>
              <w:rPr>
                <w:rFonts w:eastAsia="STZhongsong"/>
                <w:lang w:eastAsia="zh-CN"/>
              </w:rPr>
            </w:pPr>
            <w:r w:rsidRPr="0051568F">
              <w:rPr>
                <w:rFonts w:eastAsia="STZhongsong"/>
                <w:lang w:eastAsia="zh-CN"/>
              </w:rPr>
              <w:t xml:space="preserve">Recital C - date of issue of the Statement of Requirements: </w:t>
            </w:r>
            <w:r w:rsidR="005F7A3A">
              <w:rPr>
                <w:rFonts w:eastAsia="STZhongsong"/>
                <w:lang w:eastAsia="zh-CN"/>
              </w:rPr>
              <w:t>21</w:t>
            </w:r>
            <w:r w:rsidR="005F7A3A" w:rsidRPr="005F7A3A">
              <w:rPr>
                <w:rFonts w:eastAsia="STZhongsong"/>
                <w:vertAlign w:val="superscript"/>
                <w:lang w:eastAsia="zh-CN"/>
              </w:rPr>
              <w:t>st</w:t>
            </w:r>
            <w:r w:rsidR="005F7A3A">
              <w:rPr>
                <w:rFonts w:eastAsia="STZhongsong"/>
                <w:lang w:eastAsia="zh-CN"/>
              </w:rPr>
              <w:t xml:space="preserve"> </w:t>
            </w:r>
            <w:r w:rsidR="00F63CBA">
              <w:rPr>
                <w:rFonts w:eastAsia="STZhongsong"/>
                <w:lang w:eastAsia="zh-CN"/>
              </w:rPr>
              <w:t>May 2019</w:t>
            </w:r>
          </w:p>
          <w:p w14:paraId="6A0A368A" w14:textId="07DF9140" w:rsidR="0051568F" w:rsidRDefault="0051568F" w:rsidP="009E3E17">
            <w:pPr>
              <w:numPr>
                <w:ilvl w:val="1"/>
                <w:numId w:val="0"/>
              </w:numPr>
              <w:overflowPunct/>
              <w:autoSpaceDE/>
              <w:autoSpaceDN/>
              <w:spacing w:after="120"/>
              <w:textAlignment w:val="auto"/>
              <w:rPr>
                <w:rFonts w:eastAsia="STZhongsong"/>
                <w:lang w:eastAsia="zh-CN"/>
              </w:rPr>
            </w:pPr>
            <w:r w:rsidRPr="0051568F">
              <w:rPr>
                <w:rFonts w:eastAsia="STZhongsong"/>
                <w:lang w:eastAsia="zh-CN"/>
              </w:rPr>
              <w:t xml:space="preserve">Recital D - date of receipt of Call Off Tender: </w:t>
            </w:r>
            <w:r w:rsidR="005F7A3A">
              <w:rPr>
                <w:rFonts w:eastAsia="STZhongsong"/>
                <w:lang w:eastAsia="zh-CN"/>
              </w:rPr>
              <w:t>4</w:t>
            </w:r>
            <w:r w:rsidR="005F7A3A" w:rsidRPr="005F7A3A">
              <w:rPr>
                <w:rFonts w:eastAsia="STZhongsong"/>
                <w:vertAlign w:val="superscript"/>
                <w:lang w:eastAsia="zh-CN"/>
              </w:rPr>
              <w:t>th</w:t>
            </w:r>
            <w:r w:rsidR="005F7A3A">
              <w:rPr>
                <w:rFonts w:eastAsia="STZhongsong"/>
                <w:lang w:eastAsia="zh-CN"/>
              </w:rPr>
              <w:t xml:space="preserve"> June </w:t>
            </w:r>
            <w:r w:rsidR="009E3E17">
              <w:rPr>
                <w:rFonts w:eastAsia="STZhongsong"/>
                <w:lang w:eastAsia="zh-CN"/>
              </w:rPr>
              <w:t>2019</w:t>
            </w:r>
          </w:p>
          <w:p w14:paraId="7940BE58" w14:textId="24DB4585" w:rsidR="00823A0C" w:rsidRPr="00B91478" w:rsidRDefault="00823A0C" w:rsidP="009E3E17">
            <w:pPr>
              <w:numPr>
                <w:ilvl w:val="1"/>
                <w:numId w:val="0"/>
              </w:numPr>
              <w:overflowPunct/>
              <w:autoSpaceDE/>
              <w:autoSpaceDN/>
              <w:spacing w:after="120"/>
              <w:textAlignment w:val="auto"/>
              <w:rPr>
                <w:i/>
              </w:rPr>
            </w:pPr>
            <w:r>
              <w:rPr>
                <w:rFonts w:eastAsia="STZhongsong"/>
                <w:lang w:eastAsia="zh-CN"/>
              </w:rPr>
              <w:t>Recital E</w:t>
            </w:r>
          </w:p>
        </w:tc>
      </w:tr>
      <w:tr w:rsidR="0051568F" w:rsidRPr="00B91478" w14:paraId="6517E645" w14:textId="77777777" w:rsidTr="005C30D0">
        <w:tc>
          <w:tcPr>
            <w:tcW w:w="770" w:type="dxa"/>
          </w:tcPr>
          <w:p w14:paraId="18CF27F0" w14:textId="77777777" w:rsidR="0051568F" w:rsidRPr="00B91478" w:rsidRDefault="0051568F">
            <w:pPr>
              <w:numPr>
                <w:ilvl w:val="1"/>
                <w:numId w:val="0"/>
              </w:numPr>
              <w:overflowPunct/>
              <w:autoSpaceDE/>
              <w:autoSpaceDN/>
              <w:spacing w:after="120"/>
              <w:textAlignment w:val="auto"/>
              <w:rPr>
                <w:b/>
              </w:rPr>
            </w:pPr>
            <w:r w:rsidRPr="00B91478">
              <w:rPr>
                <w:b/>
              </w:rPr>
              <w:t>10.2</w:t>
            </w:r>
          </w:p>
        </w:tc>
        <w:tc>
          <w:tcPr>
            <w:tcW w:w="8297" w:type="dxa"/>
            <w:shd w:val="clear" w:color="auto" w:fill="auto"/>
          </w:tcPr>
          <w:p w14:paraId="1AFEFEBD" w14:textId="77777777" w:rsidR="0051568F" w:rsidRPr="0051568F" w:rsidRDefault="0051568F">
            <w:pPr>
              <w:numPr>
                <w:ilvl w:val="1"/>
                <w:numId w:val="0"/>
              </w:numPr>
              <w:overflowPunct/>
              <w:autoSpaceDE/>
              <w:autoSpaceDN/>
              <w:spacing w:after="120"/>
              <w:textAlignment w:val="auto"/>
              <w:rPr>
                <w:b/>
              </w:rPr>
            </w:pPr>
            <w:r w:rsidRPr="0051568F">
              <w:rPr>
                <w:b/>
              </w:rPr>
              <w:t>Call Off Guarantee (Clause 4 of the Call Off Terms):</w:t>
            </w:r>
          </w:p>
          <w:p w14:paraId="320AD847" w14:textId="437F513B" w:rsidR="0051568F" w:rsidRPr="00B91478" w:rsidRDefault="0051568F" w:rsidP="003125B9">
            <w:pPr>
              <w:numPr>
                <w:ilvl w:val="1"/>
                <w:numId w:val="0"/>
              </w:numPr>
              <w:overflowPunct/>
              <w:autoSpaceDE/>
              <w:autoSpaceDN/>
              <w:spacing w:after="120"/>
              <w:textAlignment w:val="auto"/>
              <w:rPr>
                <w:i/>
                <w:highlight w:val="yellow"/>
              </w:rPr>
            </w:pPr>
            <w:r w:rsidRPr="0051568F">
              <w:t>Not required</w:t>
            </w:r>
          </w:p>
        </w:tc>
      </w:tr>
      <w:tr w:rsidR="0051568F" w:rsidRPr="00B91478" w14:paraId="7DCC4D29" w14:textId="77777777" w:rsidTr="005C30D0">
        <w:tc>
          <w:tcPr>
            <w:tcW w:w="770" w:type="dxa"/>
          </w:tcPr>
          <w:p w14:paraId="60E9D409" w14:textId="77777777" w:rsidR="0051568F" w:rsidRPr="00B91478" w:rsidRDefault="0051568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297" w:type="dxa"/>
            <w:shd w:val="clear" w:color="auto" w:fill="auto"/>
          </w:tcPr>
          <w:p w14:paraId="3412EB0C" w14:textId="77777777" w:rsidR="0051568F" w:rsidRPr="0051568F" w:rsidRDefault="0051568F">
            <w:pPr>
              <w:numPr>
                <w:ilvl w:val="1"/>
                <w:numId w:val="0"/>
              </w:numPr>
              <w:overflowPunct/>
              <w:autoSpaceDE/>
              <w:autoSpaceDN/>
              <w:spacing w:after="120"/>
              <w:jc w:val="left"/>
              <w:textAlignment w:val="auto"/>
              <w:rPr>
                <w:rFonts w:eastAsia="STZhongsong"/>
                <w:b/>
                <w:lang w:eastAsia="zh-CN"/>
              </w:rPr>
            </w:pPr>
            <w:r w:rsidRPr="0051568F">
              <w:rPr>
                <w:rFonts w:eastAsia="STZhongsong"/>
                <w:b/>
                <w:lang w:eastAsia="zh-CN"/>
              </w:rPr>
              <w:t>Security</w:t>
            </w:r>
            <w:r w:rsidRPr="0051568F">
              <w:rPr>
                <w:rFonts w:eastAsia="STZhongsong"/>
                <w:lang w:eastAsia="zh-CN"/>
              </w:rPr>
              <w:t>:</w:t>
            </w:r>
          </w:p>
          <w:p w14:paraId="488A280C" w14:textId="77777777" w:rsidR="0051568F" w:rsidRPr="0051568F" w:rsidRDefault="0051568F" w:rsidP="0051568F">
            <w:pPr>
              <w:numPr>
                <w:ilvl w:val="1"/>
                <w:numId w:val="0"/>
              </w:numPr>
              <w:overflowPunct/>
              <w:autoSpaceDE/>
              <w:autoSpaceDN/>
              <w:spacing w:after="120"/>
              <w:jc w:val="left"/>
              <w:textAlignment w:val="auto"/>
              <w:rPr>
                <w:rFonts w:eastAsia="STZhongsong"/>
                <w:b/>
                <w:lang w:eastAsia="zh-CN"/>
              </w:rPr>
            </w:pPr>
            <w:r w:rsidRPr="0051568F">
              <w:rPr>
                <w:rFonts w:eastAsia="STZhongsong"/>
                <w:lang w:eastAsia="zh-CN"/>
              </w:rPr>
              <w:t>Short form security requirements</w:t>
            </w:r>
          </w:p>
          <w:p w14:paraId="35684FDB" w14:textId="77777777" w:rsidR="0051568F" w:rsidRPr="00B91478" w:rsidRDefault="0051568F">
            <w:pPr>
              <w:numPr>
                <w:ilvl w:val="1"/>
                <w:numId w:val="0"/>
              </w:numPr>
              <w:overflowPunct/>
              <w:autoSpaceDE/>
              <w:autoSpaceDN/>
              <w:spacing w:after="0"/>
              <w:jc w:val="left"/>
              <w:textAlignment w:val="auto"/>
              <w:rPr>
                <w:i/>
              </w:rPr>
            </w:pPr>
          </w:p>
        </w:tc>
      </w:tr>
      <w:tr w:rsidR="0051568F" w:rsidRPr="00B91478" w14:paraId="433A9CF1" w14:textId="77777777" w:rsidTr="005C30D0">
        <w:tc>
          <w:tcPr>
            <w:tcW w:w="770" w:type="dxa"/>
          </w:tcPr>
          <w:p w14:paraId="21B91E79" w14:textId="77777777" w:rsidR="0051568F" w:rsidRPr="00B91478" w:rsidRDefault="0051568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297" w:type="dxa"/>
            <w:shd w:val="clear" w:color="auto" w:fill="auto"/>
          </w:tcPr>
          <w:p w14:paraId="57F1EE57" w14:textId="77777777" w:rsidR="0051568F" w:rsidRPr="00B91478" w:rsidRDefault="0051568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55C00988" w14:textId="77516967" w:rsidR="0051568F" w:rsidRPr="00B91478" w:rsidRDefault="0051568F">
            <w:pPr>
              <w:keepNext/>
              <w:keepLines/>
              <w:overflowPunct/>
              <w:autoSpaceDE/>
              <w:autoSpaceDN/>
              <w:spacing w:after="0"/>
              <w:ind w:left="0"/>
              <w:textAlignment w:val="auto"/>
              <w:rPr>
                <w:i/>
              </w:rPr>
            </w:pPr>
            <w:r w:rsidRPr="00D130F7">
              <w:rPr>
                <w:rFonts w:eastAsia="STZhongsong"/>
                <w:lang w:eastAsia="zh-CN"/>
              </w:rPr>
              <w:t>Not Applied</w:t>
            </w:r>
            <w:r w:rsidRPr="00B91478">
              <w:rPr>
                <w:rFonts w:eastAsia="STZhongsong"/>
                <w:b/>
                <w:lang w:eastAsia="zh-CN"/>
              </w:rPr>
              <w:t xml:space="preserve"> </w:t>
            </w:r>
          </w:p>
        </w:tc>
      </w:tr>
      <w:tr w:rsidR="0051568F" w:rsidRPr="00B91478" w14:paraId="068657D7" w14:textId="77777777" w:rsidTr="005C30D0">
        <w:tc>
          <w:tcPr>
            <w:tcW w:w="770" w:type="dxa"/>
          </w:tcPr>
          <w:p w14:paraId="3D88F94C" w14:textId="77777777" w:rsidR="0051568F" w:rsidRPr="00B91478" w:rsidRDefault="0051568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297" w:type="dxa"/>
            <w:shd w:val="clear" w:color="auto" w:fill="auto"/>
          </w:tcPr>
          <w:p w14:paraId="414A99CA" w14:textId="77777777" w:rsidR="0051568F" w:rsidRPr="00B91478" w:rsidRDefault="0051568F"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65FAAD54" w14:textId="77777777" w:rsidR="0051568F" w:rsidRPr="00B91478" w:rsidRDefault="0051568F" w:rsidP="0051568F">
            <w:pPr>
              <w:numPr>
                <w:ilvl w:val="1"/>
                <w:numId w:val="0"/>
              </w:numPr>
              <w:overflowPunct/>
              <w:autoSpaceDE/>
              <w:autoSpaceDN/>
              <w:spacing w:after="120"/>
              <w:textAlignment w:val="auto"/>
            </w:pPr>
            <w:r w:rsidRPr="00D130F7">
              <w:t>In Call Off Schedule 8 (Business Continuity and Disaster Recovery)</w:t>
            </w:r>
          </w:p>
          <w:p w14:paraId="5CD84C47" w14:textId="77777777" w:rsidR="0051568F" w:rsidRPr="00B91478" w:rsidRDefault="0051568F" w:rsidP="0051568F">
            <w:pPr>
              <w:numPr>
                <w:ilvl w:val="1"/>
                <w:numId w:val="0"/>
              </w:numPr>
              <w:overflowPunct/>
              <w:autoSpaceDE/>
              <w:autoSpaceDN/>
              <w:spacing w:after="0"/>
              <w:textAlignment w:val="auto"/>
              <w:rPr>
                <w:b/>
              </w:rPr>
            </w:pPr>
          </w:p>
          <w:p w14:paraId="70F314AF" w14:textId="77777777" w:rsidR="0051568F" w:rsidRPr="00B91478" w:rsidRDefault="0051568F" w:rsidP="0051568F">
            <w:pPr>
              <w:numPr>
                <w:ilvl w:val="1"/>
                <w:numId w:val="0"/>
              </w:numPr>
              <w:overflowPunct/>
              <w:autoSpaceDE/>
              <w:autoSpaceDN/>
              <w:spacing w:after="0"/>
              <w:textAlignment w:val="auto"/>
            </w:pPr>
            <w:r w:rsidRPr="00B91478">
              <w:rPr>
                <w:b/>
              </w:rPr>
              <w:lastRenderedPageBreak/>
              <w:t>Disaster Period</w:t>
            </w:r>
            <w:r w:rsidRPr="00B91478">
              <w:t>:</w:t>
            </w:r>
          </w:p>
          <w:p w14:paraId="63747A57" w14:textId="386D760F" w:rsidR="0051568F" w:rsidRPr="00B91478" w:rsidRDefault="0051568F" w:rsidP="00BB4A0B">
            <w:pPr>
              <w:numPr>
                <w:ilvl w:val="1"/>
                <w:numId w:val="0"/>
              </w:numPr>
              <w:overflowPunct/>
              <w:autoSpaceDE/>
              <w:autoSpaceDN/>
              <w:spacing w:after="0"/>
              <w:textAlignment w:val="auto"/>
              <w:rPr>
                <w:i/>
              </w:rPr>
            </w:pPr>
            <w:r w:rsidRPr="00B91478">
              <w:t xml:space="preserve">For the purpose of the definition of “Disaster” in Call Off Schedule 1 (Definitions) the “Disaster Period” shall </w:t>
            </w:r>
            <w:r w:rsidRPr="00D130F7">
              <w:t>be 30 days</w:t>
            </w:r>
            <w:r>
              <w:t>.</w:t>
            </w:r>
          </w:p>
        </w:tc>
      </w:tr>
      <w:tr w:rsidR="0051568F" w:rsidRPr="00B91478" w14:paraId="3781B6C0" w14:textId="77777777" w:rsidTr="005C30D0">
        <w:tc>
          <w:tcPr>
            <w:tcW w:w="770" w:type="dxa"/>
            <w:tcBorders>
              <w:top w:val="single" w:sz="4" w:space="0" w:color="auto"/>
              <w:left w:val="single" w:sz="4" w:space="0" w:color="auto"/>
              <w:bottom w:val="single" w:sz="4" w:space="0" w:color="auto"/>
              <w:right w:val="single" w:sz="4" w:space="0" w:color="auto"/>
            </w:tcBorders>
          </w:tcPr>
          <w:p w14:paraId="6442263B" w14:textId="064CB0EE" w:rsidR="0051568F" w:rsidRPr="00B91478" w:rsidRDefault="0051568F">
            <w:pPr>
              <w:numPr>
                <w:ilvl w:val="1"/>
                <w:numId w:val="0"/>
              </w:numPr>
              <w:overflowPunct/>
              <w:autoSpaceDE/>
              <w:autoSpaceDN/>
              <w:spacing w:after="120"/>
              <w:textAlignment w:val="auto"/>
              <w:rPr>
                <w:rFonts w:eastAsia="STZhongsong"/>
                <w:b/>
                <w:lang w:eastAsia="zh-CN"/>
              </w:rPr>
            </w:pPr>
            <w:r>
              <w:rPr>
                <w:rFonts w:eastAsia="STZhongsong"/>
                <w:b/>
                <w:lang w:eastAsia="zh-CN"/>
              </w:rPr>
              <w:lastRenderedPageBreak/>
              <w:t>10.7</w:t>
            </w:r>
          </w:p>
        </w:tc>
        <w:tc>
          <w:tcPr>
            <w:tcW w:w="8297" w:type="dxa"/>
            <w:tcBorders>
              <w:top w:val="single" w:sz="4" w:space="0" w:color="auto"/>
              <w:left w:val="single" w:sz="4" w:space="0" w:color="auto"/>
              <w:bottom w:val="single" w:sz="4" w:space="0" w:color="auto"/>
              <w:right w:val="single" w:sz="4" w:space="0" w:color="auto"/>
            </w:tcBorders>
            <w:shd w:val="clear" w:color="auto" w:fill="auto"/>
          </w:tcPr>
          <w:p w14:paraId="148117FB" w14:textId="66349EDF" w:rsidR="0051568F" w:rsidRPr="00B91478" w:rsidRDefault="0051568F" w:rsidP="00BB4A0B">
            <w:pPr>
              <w:numPr>
                <w:ilvl w:val="1"/>
                <w:numId w:val="0"/>
              </w:numPr>
              <w:overflowPunct/>
              <w:autoSpaceDE/>
              <w:autoSpaceDN/>
              <w:spacing w:after="120"/>
              <w:textAlignment w:val="auto"/>
              <w:rPr>
                <w:i/>
              </w:rPr>
            </w:pPr>
            <w:r>
              <w:rPr>
                <w:rFonts w:eastAsia="STZhongsong"/>
                <w:b/>
                <w:lang w:eastAsia="zh-CN"/>
              </w:rPr>
              <w:t>NOT USED</w:t>
            </w:r>
          </w:p>
        </w:tc>
      </w:tr>
      <w:tr w:rsidR="0051568F" w:rsidRPr="00B91478" w14:paraId="1F2C0BC2" w14:textId="77777777" w:rsidTr="005C30D0">
        <w:tc>
          <w:tcPr>
            <w:tcW w:w="770" w:type="dxa"/>
            <w:tcBorders>
              <w:top w:val="single" w:sz="4" w:space="0" w:color="auto"/>
              <w:left w:val="single" w:sz="4" w:space="0" w:color="auto"/>
              <w:bottom w:val="single" w:sz="4" w:space="0" w:color="auto"/>
              <w:right w:val="single" w:sz="4" w:space="0" w:color="auto"/>
            </w:tcBorders>
          </w:tcPr>
          <w:p w14:paraId="0BB11D9B" w14:textId="77777777" w:rsidR="0051568F" w:rsidRPr="00B91478" w:rsidRDefault="0051568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297" w:type="dxa"/>
            <w:tcBorders>
              <w:top w:val="single" w:sz="4" w:space="0" w:color="auto"/>
              <w:left w:val="single" w:sz="4" w:space="0" w:color="auto"/>
              <w:bottom w:val="single" w:sz="4" w:space="0" w:color="auto"/>
              <w:right w:val="single" w:sz="4" w:space="0" w:color="auto"/>
            </w:tcBorders>
            <w:shd w:val="clear" w:color="auto" w:fill="auto"/>
          </w:tcPr>
          <w:p w14:paraId="012B1BE8" w14:textId="77777777" w:rsidR="0051568F" w:rsidRDefault="0051568F" w:rsidP="00FB2B54">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 of the Call Off Terms)</w:t>
            </w:r>
          </w:p>
          <w:p w14:paraId="45030037" w14:textId="6DDA513F" w:rsidR="0051568F" w:rsidRPr="00B91478" w:rsidRDefault="0051568F" w:rsidP="00FB2B54">
            <w:pPr>
              <w:numPr>
                <w:ilvl w:val="1"/>
                <w:numId w:val="0"/>
              </w:numPr>
              <w:overflowPunct/>
              <w:autoSpaceDE/>
              <w:autoSpaceDN/>
              <w:spacing w:after="120"/>
              <w:textAlignment w:val="auto"/>
              <w:rPr>
                <w:i/>
              </w:rPr>
            </w:pPr>
            <w:r>
              <w:rPr>
                <w:rFonts w:eastAsia="STZhongsong"/>
                <w:lang w:eastAsia="zh-CN"/>
              </w:rPr>
              <w:t>Applied</w:t>
            </w:r>
          </w:p>
        </w:tc>
      </w:tr>
      <w:tr w:rsidR="0051568F" w:rsidRPr="00B91478" w14:paraId="5A0C2F03" w14:textId="77777777" w:rsidTr="005C30D0">
        <w:tc>
          <w:tcPr>
            <w:tcW w:w="770" w:type="dxa"/>
            <w:tcBorders>
              <w:top w:val="single" w:sz="4" w:space="0" w:color="auto"/>
              <w:left w:val="single" w:sz="4" w:space="0" w:color="auto"/>
              <w:bottom w:val="single" w:sz="4" w:space="0" w:color="auto"/>
              <w:right w:val="single" w:sz="4" w:space="0" w:color="auto"/>
            </w:tcBorders>
          </w:tcPr>
          <w:p w14:paraId="77CBD9C7" w14:textId="77777777" w:rsidR="0051568F" w:rsidRPr="00B91478" w:rsidRDefault="0051568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297" w:type="dxa"/>
            <w:tcBorders>
              <w:top w:val="single" w:sz="4" w:space="0" w:color="auto"/>
              <w:left w:val="single" w:sz="4" w:space="0" w:color="auto"/>
              <w:bottom w:val="single" w:sz="4" w:space="0" w:color="auto"/>
              <w:right w:val="single" w:sz="4" w:space="0" w:color="auto"/>
            </w:tcBorders>
            <w:shd w:val="clear" w:color="auto" w:fill="auto"/>
          </w:tcPr>
          <w:p w14:paraId="72306A14" w14:textId="77777777" w:rsidR="0051568F" w:rsidRPr="00B91478" w:rsidRDefault="0051568F">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489961AF" w14:textId="77777777" w:rsidR="00166134" w:rsidRPr="00962C41" w:rsidRDefault="0051568F">
            <w:pPr>
              <w:numPr>
                <w:ilvl w:val="1"/>
                <w:numId w:val="0"/>
              </w:numPr>
              <w:overflowPunct/>
              <w:autoSpaceDE/>
              <w:autoSpaceDN/>
              <w:spacing w:after="120"/>
              <w:textAlignment w:val="auto"/>
              <w:rPr>
                <w:rFonts w:eastAsia="STZhongsong"/>
                <w:lang w:eastAsia="zh-CN"/>
              </w:rPr>
            </w:pPr>
            <w:r w:rsidRPr="00B91478">
              <w:rPr>
                <w:rFonts w:eastAsia="STZhongsong"/>
                <w:lang w:eastAsia="zh-CN"/>
              </w:rPr>
              <w:t>Customer’s pos</w:t>
            </w:r>
            <w:r w:rsidRPr="00962C41">
              <w:rPr>
                <w:rFonts w:eastAsia="STZhongsong"/>
                <w:lang w:eastAsia="zh-CN"/>
              </w:rPr>
              <w:t>tal address and email address:</w:t>
            </w:r>
          </w:p>
          <w:p w14:paraId="3D256430" w14:textId="056A1FB6" w:rsidR="00166134" w:rsidRPr="00962C41" w:rsidRDefault="00962C41" w:rsidP="00166134">
            <w:pPr>
              <w:numPr>
                <w:ilvl w:val="1"/>
                <w:numId w:val="0"/>
              </w:numPr>
              <w:overflowPunct/>
              <w:autoSpaceDE/>
              <w:autoSpaceDN/>
              <w:spacing w:after="0"/>
              <w:textAlignment w:val="auto"/>
              <w:rPr>
                <w:rFonts w:eastAsia="STZhongsong"/>
                <w:lang w:eastAsia="zh-CN"/>
              </w:rPr>
            </w:pPr>
            <w:r w:rsidRPr="00962C41">
              <w:rPr>
                <w:rFonts w:eastAsia="STZhongsong"/>
                <w:lang w:eastAsia="zh-CN"/>
              </w:rPr>
              <w:t>Department for Transport, 1/25 Great Minster House, 33 Horseferry Road, London, SW1P 4DR</w:t>
            </w:r>
          </w:p>
          <w:p w14:paraId="534F3673" w14:textId="370A2F60" w:rsidR="00962C41" w:rsidRPr="00A74E4B" w:rsidRDefault="00A74E4B" w:rsidP="00166134">
            <w:pPr>
              <w:numPr>
                <w:ilvl w:val="1"/>
                <w:numId w:val="0"/>
              </w:numPr>
              <w:overflowPunct/>
              <w:autoSpaceDE/>
              <w:autoSpaceDN/>
              <w:spacing w:after="0"/>
              <w:textAlignment w:val="auto"/>
              <w:rPr>
                <w:rFonts w:eastAsia="STZhongsong"/>
                <w:b/>
                <w:lang w:eastAsia="zh-CN"/>
              </w:rPr>
            </w:pPr>
            <w:r w:rsidRPr="00A74E4B">
              <w:rPr>
                <w:rFonts w:eastAsia="STZhongsong"/>
                <w:b/>
                <w:lang w:eastAsia="zh-CN"/>
              </w:rPr>
              <w:t>Redacted</w:t>
            </w:r>
            <w:bookmarkStart w:id="1" w:name="_GoBack"/>
            <w:bookmarkEnd w:id="1"/>
          </w:p>
          <w:p w14:paraId="1CE3152F" w14:textId="77777777" w:rsidR="00166134" w:rsidRPr="00B91478" w:rsidRDefault="00166134" w:rsidP="00166134">
            <w:pPr>
              <w:numPr>
                <w:ilvl w:val="1"/>
                <w:numId w:val="0"/>
              </w:numPr>
              <w:overflowPunct/>
              <w:autoSpaceDE/>
              <w:autoSpaceDN/>
              <w:spacing w:after="0"/>
              <w:textAlignment w:val="auto"/>
              <w:rPr>
                <w:rFonts w:eastAsia="STZhongsong"/>
                <w:lang w:eastAsia="zh-CN"/>
              </w:rPr>
            </w:pPr>
          </w:p>
          <w:p w14:paraId="342FF36C" w14:textId="77777777" w:rsidR="00166134" w:rsidRDefault="0051568F">
            <w:pPr>
              <w:numPr>
                <w:ilvl w:val="1"/>
                <w:numId w:val="0"/>
              </w:numPr>
              <w:overflowPunct/>
              <w:autoSpaceDE/>
              <w:autoSpaceDN/>
              <w:spacing w:after="120"/>
              <w:textAlignment w:val="auto"/>
              <w:rPr>
                <w:rFonts w:eastAsia="STZhongsong"/>
                <w:lang w:eastAsia="zh-CN"/>
              </w:rPr>
            </w:pPr>
            <w:r w:rsidRPr="00B91478">
              <w:rPr>
                <w:rFonts w:eastAsia="STZhongsong"/>
                <w:lang w:eastAsia="zh-CN"/>
              </w:rPr>
              <w:t>Supplier’s postal address and email address:</w:t>
            </w:r>
          </w:p>
          <w:p w14:paraId="5BC7D448" w14:textId="77777777" w:rsidR="0051568F" w:rsidRDefault="002B1D69" w:rsidP="002B1D69">
            <w:pPr>
              <w:numPr>
                <w:ilvl w:val="1"/>
                <w:numId w:val="0"/>
              </w:numPr>
              <w:overflowPunct/>
              <w:autoSpaceDE/>
              <w:autoSpaceDN/>
              <w:spacing w:after="120"/>
              <w:textAlignment w:val="auto"/>
              <w:rPr>
                <w:rFonts w:eastAsia="STZhongsong"/>
                <w:lang w:eastAsia="zh-CN"/>
              </w:rPr>
            </w:pPr>
            <w:r>
              <w:rPr>
                <w:rFonts w:eastAsia="STZhongsong"/>
                <w:lang w:eastAsia="zh-CN"/>
              </w:rPr>
              <w:t>Deloitte LLP, 1 New Street Square, London, EC4A 3HQ</w:t>
            </w:r>
          </w:p>
          <w:p w14:paraId="5A8922E2" w14:textId="5EC64C47" w:rsidR="002B1D69" w:rsidRPr="00D278D6" w:rsidRDefault="00D278D6" w:rsidP="002B1D69">
            <w:pPr>
              <w:numPr>
                <w:ilvl w:val="1"/>
                <w:numId w:val="0"/>
              </w:numPr>
              <w:overflowPunct/>
              <w:autoSpaceDE/>
              <w:autoSpaceDN/>
              <w:spacing w:after="120"/>
              <w:textAlignment w:val="auto"/>
              <w:rPr>
                <w:b/>
                <w:i/>
              </w:rPr>
            </w:pPr>
            <w:r w:rsidRPr="00D278D6">
              <w:rPr>
                <w:rFonts w:eastAsia="STZhongsong"/>
                <w:b/>
                <w:lang w:eastAsia="zh-CN"/>
              </w:rPr>
              <w:t>Redacted</w:t>
            </w:r>
          </w:p>
        </w:tc>
      </w:tr>
      <w:tr w:rsidR="005C30D0" w:rsidRPr="00B91478" w14:paraId="3580F4D1" w14:textId="098BBC70" w:rsidTr="00722B0F">
        <w:trPr>
          <w:trHeight w:val="1059"/>
        </w:trPr>
        <w:tc>
          <w:tcPr>
            <w:tcW w:w="770" w:type="dxa"/>
            <w:tcBorders>
              <w:top w:val="single" w:sz="4" w:space="0" w:color="auto"/>
              <w:left w:val="single" w:sz="4" w:space="0" w:color="auto"/>
              <w:right w:val="single" w:sz="4" w:space="0" w:color="auto"/>
            </w:tcBorders>
          </w:tcPr>
          <w:p w14:paraId="1EDF24BF" w14:textId="20E8AF7F" w:rsidR="005C30D0" w:rsidRPr="00B91478" w:rsidRDefault="005C30D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p w14:paraId="5DB80695" w14:textId="1AA623F8" w:rsidR="005C30D0" w:rsidRPr="00B91478" w:rsidRDefault="005C30D0" w:rsidP="00FB2B54">
            <w:pPr>
              <w:numPr>
                <w:ilvl w:val="1"/>
                <w:numId w:val="0"/>
              </w:numPr>
              <w:overflowPunct/>
              <w:autoSpaceDE/>
              <w:autoSpaceDN/>
              <w:spacing w:after="120"/>
              <w:textAlignment w:val="auto"/>
              <w:rPr>
                <w:i/>
              </w:rPr>
            </w:pPr>
          </w:p>
          <w:p w14:paraId="59CD569F" w14:textId="6EDE4708" w:rsidR="005C30D0" w:rsidRPr="00B91478" w:rsidRDefault="005C30D0" w:rsidP="009244B7">
            <w:pPr>
              <w:numPr>
                <w:ilvl w:val="1"/>
                <w:numId w:val="0"/>
              </w:numPr>
              <w:spacing w:after="120"/>
              <w:jc w:val="left"/>
              <w:rPr>
                <w:i/>
              </w:rPr>
            </w:pPr>
          </w:p>
        </w:tc>
        <w:tc>
          <w:tcPr>
            <w:tcW w:w="8297" w:type="dxa"/>
            <w:tcBorders>
              <w:top w:val="single" w:sz="4" w:space="0" w:color="auto"/>
              <w:left w:val="single" w:sz="4" w:space="0" w:color="auto"/>
              <w:right w:val="single" w:sz="4" w:space="0" w:color="auto"/>
            </w:tcBorders>
          </w:tcPr>
          <w:p w14:paraId="72BE9A30" w14:textId="77777777" w:rsidR="005C30D0" w:rsidRPr="00B91478" w:rsidRDefault="005C30D0" w:rsidP="005C30D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5BD3C9DC" w14:textId="66F3D76F" w:rsidR="005C30D0" w:rsidRPr="00722B0F" w:rsidRDefault="005C30D0" w:rsidP="00722B0F">
            <w:pPr>
              <w:overflowPunct/>
              <w:autoSpaceDE/>
              <w:autoSpaceDN/>
              <w:adjustRightInd/>
              <w:spacing w:after="0"/>
              <w:ind w:left="0"/>
              <w:jc w:val="left"/>
              <w:textAlignment w:val="auto"/>
              <w:rPr>
                <w:i/>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51568F" w:rsidRPr="00B91478" w14:paraId="30A66646" w14:textId="77777777" w:rsidTr="005C30D0">
        <w:tc>
          <w:tcPr>
            <w:tcW w:w="770" w:type="dxa"/>
            <w:tcBorders>
              <w:top w:val="single" w:sz="4" w:space="0" w:color="auto"/>
              <w:left w:val="single" w:sz="4" w:space="0" w:color="auto"/>
              <w:bottom w:val="single" w:sz="4" w:space="0" w:color="auto"/>
              <w:right w:val="single" w:sz="4" w:space="0" w:color="auto"/>
            </w:tcBorders>
          </w:tcPr>
          <w:p w14:paraId="703563A4" w14:textId="77777777" w:rsidR="0051568F" w:rsidRPr="00B91478" w:rsidRDefault="0051568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297" w:type="dxa"/>
            <w:tcBorders>
              <w:top w:val="single" w:sz="4" w:space="0" w:color="auto"/>
              <w:left w:val="single" w:sz="4" w:space="0" w:color="auto"/>
              <w:bottom w:val="single" w:sz="4" w:space="0" w:color="auto"/>
              <w:right w:val="single" w:sz="4" w:space="0" w:color="auto"/>
            </w:tcBorders>
            <w:shd w:val="clear" w:color="auto" w:fill="auto"/>
          </w:tcPr>
          <w:p w14:paraId="5024D420" w14:textId="77777777" w:rsidR="0051568F" w:rsidRPr="00B91478" w:rsidRDefault="0051568F"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Alternative and/or additional provisions (including any Alternative and/or Additional Clauses under Call Off Schedule</w:t>
            </w:r>
            <w:r>
              <w:rPr>
                <w:rFonts w:eastAsia="STZhongsong"/>
                <w:b/>
                <w:lang w:eastAsia="zh-CN"/>
              </w:rPr>
              <w:t xml:space="preserve"> 14</w:t>
            </w:r>
            <w:r w:rsidRPr="00B91478">
              <w:rPr>
                <w:rFonts w:eastAsia="STZhongsong"/>
                <w:b/>
                <w:lang w:eastAsia="zh-CN"/>
              </w:rPr>
              <w:t xml:space="preserve"> and if required, any Customer alternative pricing mechanism):</w:t>
            </w:r>
          </w:p>
          <w:p w14:paraId="51AB3894" w14:textId="2FEAA366" w:rsidR="0051568F" w:rsidRPr="00B91478" w:rsidRDefault="0051568F" w:rsidP="00BB4A0B">
            <w:pPr>
              <w:numPr>
                <w:ilvl w:val="1"/>
                <w:numId w:val="0"/>
              </w:numPr>
              <w:overflowPunct/>
              <w:autoSpaceDE/>
              <w:autoSpaceDN/>
              <w:spacing w:after="120"/>
              <w:textAlignment w:val="auto"/>
              <w:rPr>
                <w:i/>
              </w:rPr>
            </w:pPr>
            <w:r w:rsidRPr="0051568F">
              <w:rPr>
                <w:rFonts w:eastAsia="STZhongsong"/>
                <w:lang w:eastAsia="zh-CN"/>
              </w:rPr>
              <w:t>Not applicable</w:t>
            </w:r>
          </w:p>
        </w:tc>
      </w:tr>
      <w:tr w:rsidR="00DE58EE" w:rsidRPr="00B91478" w14:paraId="1A1C7C47" w14:textId="77777777" w:rsidTr="005C30D0">
        <w:tc>
          <w:tcPr>
            <w:tcW w:w="770" w:type="dxa"/>
            <w:tcBorders>
              <w:top w:val="single" w:sz="4" w:space="0" w:color="auto"/>
              <w:left w:val="single" w:sz="4" w:space="0" w:color="auto"/>
              <w:bottom w:val="single" w:sz="4" w:space="0" w:color="auto"/>
              <w:right w:val="single" w:sz="4" w:space="0" w:color="auto"/>
            </w:tcBorders>
          </w:tcPr>
          <w:p w14:paraId="7AAE6378" w14:textId="77777777" w:rsidR="00DE58EE" w:rsidRPr="00B91478" w:rsidRDefault="00DE58E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297" w:type="dxa"/>
            <w:tcBorders>
              <w:top w:val="single" w:sz="4" w:space="0" w:color="auto"/>
              <w:left w:val="single" w:sz="4" w:space="0" w:color="auto"/>
              <w:bottom w:val="single" w:sz="4" w:space="0" w:color="auto"/>
              <w:right w:val="single" w:sz="4" w:space="0" w:color="auto"/>
            </w:tcBorders>
            <w:shd w:val="clear" w:color="auto" w:fill="auto"/>
          </w:tcPr>
          <w:p w14:paraId="153CFF9E" w14:textId="77777777" w:rsidR="00DE58EE" w:rsidRPr="00B91478" w:rsidRDefault="00DE58EE">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740C621A" w14:textId="22267E4F" w:rsidR="00DE58EE" w:rsidRPr="00722B0F" w:rsidRDefault="00DE58EE" w:rsidP="00722B0F">
            <w:pPr>
              <w:numPr>
                <w:ilvl w:val="1"/>
                <w:numId w:val="0"/>
              </w:numPr>
              <w:overflowPunct/>
              <w:autoSpaceDE/>
              <w:autoSpaceDN/>
              <w:spacing w:after="120"/>
              <w:jc w:val="left"/>
              <w:textAlignment w:val="auto"/>
              <w:rPr>
                <w:rFonts w:eastAsia="STZhongsong"/>
                <w:lang w:eastAsia="zh-CN"/>
              </w:rPr>
            </w:pPr>
            <w:r w:rsidRPr="00B91478">
              <w:rPr>
                <w:rFonts w:eastAsia="STZhongsong"/>
                <w:lang w:eastAsia="zh-CN"/>
              </w:rPr>
              <w:t>In Schedule 15 (Call Off Tender)</w:t>
            </w:r>
          </w:p>
        </w:tc>
      </w:tr>
      <w:tr w:rsidR="00DE58EE" w:rsidRPr="00B91478" w14:paraId="72D6CB9F" w14:textId="77777777" w:rsidTr="005C30D0">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DE58EE" w:rsidRPr="00B91478" w:rsidRDefault="00DE58E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297" w:type="dxa"/>
            <w:tcBorders>
              <w:top w:val="single" w:sz="4" w:space="0" w:color="auto"/>
              <w:left w:val="single" w:sz="4" w:space="0" w:color="auto"/>
              <w:bottom w:val="single" w:sz="4" w:space="0" w:color="auto"/>
              <w:right w:val="single" w:sz="4" w:space="0" w:color="auto"/>
            </w:tcBorders>
            <w:shd w:val="clear" w:color="auto" w:fill="FFFFFF" w:themeFill="background1"/>
          </w:tcPr>
          <w:p w14:paraId="5E3F4A20" w14:textId="77777777" w:rsidR="00DE58EE" w:rsidRPr="00B91478" w:rsidRDefault="00DE58EE"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33F255EA" w14:textId="3D0B9EC4" w:rsidR="00DE58EE" w:rsidRPr="00B91478" w:rsidRDefault="00DE58EE" w:rsidP="00BB4A0B">
            <w:pPr>
              <w:numPr>
                <w:ilvl w:val="1"/>
                <w:numId w:val="0"/>
              </w:numPr>
              <w:overflowPunct/>
              <w:autoSpaceDE/>
              <w:autoSpaceDN/>
              <w:spacing w:after="120"/>
              <w:ind w:left="317" w:hanging="284"/>
              <w:textAlignment w:val="auto"/>
              <w:rPr>
                <w:i/>
                <w:highlight w:val="yellow"/>
              </w:rPr>
            </w:pPr>
            <w:r w:rsidRPr="00B663CC">
              <w:rPr>
                <w:rFonts w:eastAsia="STZhongsong"/>
                <w:lang w:eastAsia="zh-CN"/>
              </w:rPr>
              <w:t>Not Applied</w:t>
            </w:r>
          </w:p>
        </w:tc>
      </w:tr>
      <w:tr w:rsidR="00DE58EE" w:rsidRPr="00B91478" w14:paraId="3C819062" w14:textId="77777777" w:rsidTr="005C30D0">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DE58EE" w:rsidRPr="00B91478" w:rsidRDefault="00DE58E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297" w:type="dxa"/>
            <w:tcBorders>
              <w:top w:val="single" w:sz="4" w:space="0" w:color="auto"/>
              <w:left w:val="single" w:sz="4" w:space="0" w:color="auto"/>
              <w:bottom w:val="single" w:sz="4" w:space="0" w:color="auto"/>
              <w:right w:val="single" w:sz="4" w:space="0" w:color="auto"/>
            </w:tcBorders>
            <w:shd w:val="clear" w:color="auto" w:fill="FFFFFF" w:themeFill="background1"/>
          </w:tcPr>
          <w:p w14:paraId="1A138260" w14:textId="77777777" w:rsidR="00DE58EE" w:rsidRPr="00B91478" w:rsidRDefault="00DE58E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67B8EDA4" w14:textId="797D5F55" w:rsidR="00DE58EE" w:rsidRPr="00B91478" w:rsidRDefault="00DE58EE" w:rsidP="00DE58EE">
            <w:pPr>
              <w:numPr>
                <w:ilvl w:val="1"/>
                <w:numId w:val="0"/>
              </w:numPr>
              <w:overflowPunct/>
              <w:autoSpaceDE/>
              <w:autoSpaceDN/>
              <w:spacing w:after="120"/>
              <w:jc w:val="left"/>
              <w:textAlignment w:val="auto"/>
              <w:rPr>
                <w:i/>
                <w:highlight w:val="yellow"/>
              </w:rPr>
            </w:pPr>
            <w:r w:rsidRPr="00B91478">
              <w:rPr>
                <w:rFonts w:eastAsia="STZhongsong"/>
                <w:lang w:eastAsia="zh-CN"/>
              </w:rPr>
              <w:t>Annex to Schedule 10, List of Notified Sub-Contractors (Call Off Tender).</w:t>
            </w:r>
          </w:p>
        </w:tc>
      </w:tr>
    </w:tbl>
    <w:p w14:paraId="655D7FC0" w14:textId="77777777" w:rsidR="0061276A" w:rsidRDefault="0061276A">
      <w:pPr>
        <w:ind w:left="0"/>
      </w:pPr>
    </w:p>
    <w:p w14:paraId="518CD758" w14:textId="6596CDAE" w:rsidR="004E05DC" w:rsidRPr="00B91478" w:rsidRDefault="00F770DB">
      <w:pPr>
        <w:ind w:left="0"/>
        <w:rPr>
          <w:b/>
        </w:rPr>
      </w:pPr>
      <w:r w:rsidRPr="00B91478">
        <w:rPr>
          <w:b/>
        </w:rPr>
        <w:t>FORMATION OF CALL OFF CONTRACT</w:t>
      </w:r>
    </w:p>
    <w:p w14:paraId="232E1959" w14:textId="77777777" w:rsidR="004E05DC" w:rsidRPr="00B91478" w:rsidRDefault="00F770DB">
      <w:pPr>
        <w:ind w:left="0"/>
        <w:rPr>
          <w:b/>
        </w:rPr>
      </w:pPr>
      <w:r w:rsidRPr="00B91478">
        <w:rPr>
          <w:b/>
        </w:rPr>
        <w:t xml:space="preserve">BY SIGNING AND RETURNING THIS CALL OFF ORDER FORM (which may be done by electronic means) the Supplier agrees to enter a Call </w:t>
      </w:r>
      <w:proofErr w:type="gramStart"/>
      <w:r w:rsidRPr="00B91478">
        <w:rPr>
          <w:b/>
        </w:rPr>
        <w:t>Off</w:t>
      </w:r>
      <w:proofErr w:type="gramEnd"/>
      <w:r w:rsidRPr="00B91478">
        <w:rPr>
          <w:b/>
        </w:rPr>
        <w:t xml:space="preserve">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 xml:space="preserve">The Parties hereby acknowledge and agree that they have read the Call </w:t>
      </w:r>
      <w:proofErr w:type="gramStart"/>
      <w:r w:rsidRPr="00B91478">
        <w:rPr>
          <w:b/>
        </w:rPr>
        <w:t>Off</w:t>
      </w:r>
      <w:proofErr w:type="gramEnd"/>
      <w:r w:rsidRPr="00B91478">
        <w:rPr>
          <w:b/>
        </w:rPr>
        <w:t xml:space="preserve"> Order Form and the Call Off Terms and by signing below agree to be bound by this Call Off Contract.</w:t>
      </w:r>
    </w:p>
    <w:p w14:paraId="1F97FD22" w14:textId="77777777" w:rsidR="004E05DC" w:rsidRPr="00B91478" w:rsidRDefault="00F770DB">
      <w:pPr>
        <w:ind w:left="0"/>
        <w:rPr>
          <w:b/>
        </w:rPr>
      </w:pPr>
      <w:r w:rsidRPr="00B91478">
        <w:rPr>
          <w:b/>
        </w:rPr>
        <w:t xml:space="preserve">In accordance with paragraph 7 of Framework Schedule 5 (Call Off Procedure), the Parties hereby acknowledge and agree that this Call Off Contract shall be formed when </w:t>
      </w:r>
      <w:r w:rsidRPr="00B91478">
        <w:rPr>
          <w:b/>
        </w:rPr>
        <w:lastRenderedPageBreak/>
        <w:t>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pPr>
              <w:pStyle w:val="MarginText"/>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77777777" w:rsidR="004E05DC" w:rsidRPr="00B91478" w:rsidRDefault="004E05DC">
            <w:pPr>
              <w:pStyle w:val="MarginText"/>
              <w:rPr>
                <w:rFonts w:cs="Arial"/>
                <w:sz w:val="22"/>
                <w:szCs w:val="22"/>
              </w:rPr>
            </w:pP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77777777" w:rsidR="004E05DC" w:rsidRPr="00B91478" w:rsidRDefault="004E05DC">
            <w:pPr>
              <w:pStyle w:val="MarginText"/>
              <w:rPr>
                <w:rFonts w:cs="Arial"/>
                <w:sz w:val="22"/>
                <w:szCs w:val="22"/>
              </w:rPr>
            </w:pP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77777777" w:rsidR="004E05DC" w:rsidRPr="00B91478" w:rsidRDefault="004E05DC">
            <w:pPr>
              <w:pStyle w:val="MarginText"/>
              <w:rPr>
                <w:rFonts w:cs="Arial"/>
                <w:sz w:val="22"/>
                <w:szCs w:val="22"/>
              </w:rPr>
            </w:pP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pPr>
              <w:pStyle w:val="MarginText"/>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77777777" w:rsidR="004E05DC" w:rsidRPr="00B91478" w:rsidRDefault="004E05DC">
            <w:pPr>
              <w:pStyle w:val="MarginText"/>
              <w:rPr>
                <w:rFonts w:cs="Arial"/>
                <w:sz w:val="22"/>
                <w:szCs w:val="22"/>
              </w:rPr>
            </w:pP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77777777" w:rsidR="004E05DC" w:rsidRPr="00B91478" w:rsidRDefault="004E05DC">
            <w:pPr>
              <w:pStyle w:val="MarginText"/>
              <w:rPr>
                <w:rFonts w:cs="Arial"/>
                <w:sz w:val="22"/>
                <w:szCs w:val="22"/>
              </w:rPr>
            </w:pP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77777777" w:rsidR="004E05DC" w:rsidRPr="00B91478" w:rsidRDefault="004E05DC">
            <w:pPr>
              <w:pStyle w:val="MarginText"/>
              <w:rPr>
                <w:rFonts w:cs="Arial"/>
                <w:sz w:val="22"/>
                <w:szCs w:val="22"/>
              </w:rPr>
            </w:pPr>
          </w:p>
        </w:tc>
      </w:tr>
    </w:tbl>
    <w:p w14:paraId="0D5F80B7" w14:textId="77777777" w:rsidR="00F763AE" w:rsidRPr="00B91478" w:rsidRDefault="00F763AE" w:rsidP="00F763AE">
      <w:pPr>
        <w:pStyle w:val="TOC1"/>
      </w:pPr>
    </w:p>
    <w:sectPr w:rsidR="00F763AE" w:rsidRPr="00B91478">
      <w:headerReference w:type="even" r:id="rId8"/>
      <w:headerReference w:type="default" r:id="rId9"/>
      <w:footerReference w:type="default" r:id="rId10"/>
      <w:headerReference w:type="first" r:id="rId11"/>
      <w:footerReference w:type="first" r:id="rId1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F0E4B" w14:textId="77777777" w:rsidR="00FB7E0F" w:rsidRDefault="00FB7E0F">
      <w:r>
        <w:separator/>
      </w:r>
    </w:p>
    <w:p w14:paraId="2E942332" w14:textId="77777777" w:rsidR="00FB7E0F" w:rsidRDefault="00FB7E0F"/>
    <w:p w14:paraId="041707BD" w14:textId="77777777" w:rsidR="00FB7E0F" w:rsidRDefault="00FB7E0F"/>
    <w:p w14:paraId="02909795" w14:textId="77777777" w:rsidR="00FB7E0F" w:rsidRDefault="00FB7E0F"/>
    <w:p w14:paraId="0013F245" w14:textId="77777777" w:rsidR="00FB7E0F" w:rsidRDefault="00FB7E0F"/>
  </w:endnote>
  <w:endnote w:type="continuationSeparator" w:id="0">
    <w:p w14:paraId="33DF71B8" w14:textId="77777777" w:rsidR="00FB7E0F" w:rsidRDefault="00FB7E0F">
      <w:r>
        <w:continuationSeparator/>
      </w:r>
    </w:p>
    <w:p w14:paraId="1E1A7BF8" w14:textId="77777777" w:rsidR="00FB7E0F" w:rsidRDefault="00FB7E0F"/>
    <w:p w14:paraId="7912AC4C" w14:textId="77777777" w:rsidR="00FB7E0F" w:rsidRDefault="00FB7E0F"/>
    <w:p w14:paraId="5C68E7F1" w14:textId="77777777" w:rsidR="00FB7E0F" w:rsidRDefault="00FB7E0F"/>
    <w:p w14:paraId="3F96E23E" w14:textId="77777777" w:rsidR="00FB7E0F" w:rsidRDefault="00FB7E0F"/>
  </w:endnote>
  <w:endnote w:type="continuationNotice" w:id="1">
    <w:p w14:paraId="287F4D9C" w14:textId="77777777" w:rsidR="00FB7E0F" w:rsidRDefault="00FB7E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6D0A1" w14:textId="77777777" w:rsidR="005F7A3A" w:rsidRPr="00D53DEB" w:rsidRDefault="005F7A3A"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210347BD" w:rsidR="005F7A3A" w:rsidRPr="00D53DEB" w:rsidRDefault="005F7A3A" w:rsidP="00054E54">
    <w:pPr>
      <w:pStyle w:val="Footer"/>
      <w:pBdr>
        <w:top w:val="single" w:sz="6" w:space="1" w:color="auto"/>
      </w:pBdr>
      <w:tabs>
        <w:tab w:val="right" w:pos="8647"/>
      </w:tabs>
      <w:ind w:left="0"/>
      <w:rPr>
        <w:sz w:val="16"/>
        <w:szCs w:val="16"/>
      </w:rPr>
    </w:pPr>
    <w:r>
      <w:rPr>
        <w:sz w:val="16"/>
        <w:szCs w:val="16"/>
      </w:rPr>
      <w:t xml:space="preserve">Framework Schedule 5 – </w:t>
    </w:r>
    <w:r w:rsidRPr="00D53DEB">
      <w:rPr>
        <w:sz w:val="16"/>
        <w:szCs w:val="16"/>
      </w:rPr>
      <w:t xml:space="preserve">Order Form </w:t>
    </w:r>
  </w:p>
  <w:p w14:paraId="54FD3511" w14:textId="77777777" w:rsidR="005F7A3A" w:rsidRDefault="005F7A3A"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5F7A3A" w:rsidRDefault="005F7A3A" w:rsidP="00054E54">
    <w:pPr>
      <w:pStyle w:val="Footer"/>
      <w:pBdr>
        <w:top w:val="single" w:sz="6" w:space="1" w:color="auto"/>
      </w:pBdr>
      <w:tabs>
        <w:tab w:val="right" w:pos="8647"/>
      </w:tabs>
      <w:ind w:left="0"/>
      <w:rPr>
        <w:sz w:val="16"/>
        <w:szCs w:val="16"/>
      </w:rPr>
    </w:pPr>
    <w:r>
      <w:rPr>
        <w:sz w:val="16"/>
        <w:szCs w:val="16"/>
      </w:rPr>
      <w:t>© Crown copyright 2018</w:t>
    </w:r>
  </w:p>
  <w:p w14:paraId="5CE09AF9" w14:textId="7E97B7F3" w:rsidR="005F7A3A" w:rsidRPr="00D53DEB" w:rsidRDefault="005F7A3A" w:rsidP="00054E54">
    <w:pPr>
      <w:pStyle w:val="Footer"/>
      <w:pBdr>
        <w:top w:val="single" w:sz="6" w:space="1" w:color="auto"/>
      </w:pBdr>
      <w:tabs>
        <w:tab w:val="right" w:pos="8647"/>
      </w:tabs>
      <w:ind w:left="0"/>
      <w:rPr>
        <w:sz w:val="16"/>
        <w:szCs w:val="16"/>
      </w:rPr>
    </w:pPr>
    <w:r>
      <w:rPr>
        <w:sz w:val="16"/>
        <w:szCs w:val="16"/>
      </w:rPr>
      <w:t>Version 1</w:t>
    </w:r>
  </w:p>
  <w:p w14:paraId="08DC505A" w14:textId="77777777" w:rsidR="005F7A3A" w:rsidRPr="00054E54" w:rsidRDefault="005F7A3A">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A74E4B">
      <w:rPr>
        <w:noProof/>
        <w:sz w:val="16"/>
        <w:szCs w:val="16"/>
      </w:rPr>
      <w:t>7</w:t>
    </w:r>
    <w:r w:rsidRPr="00054E54">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5F1CE" w14:textId="77777777" w:rsidR="005F7A3A" w:rsidRDefault="005F7A3A"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022265C3" w:rsidR="005F7A3A" w:rsidRPr="004319D6" w:rsidRDefault="006352FC" w:rsidP="00054E54">
    <w:pPr>
      <w:pStyle w:val="Footer"/>
      <w:pBdr>
        <w:top w:val="single" w:sz="6" w:space="1" w:color="auto"/>
      </w:pBdr>
      <w:tabs>
        <w:tab w:val="right" w:pos="8647"/>
      </w:tabs>
      <w:ind w:left="0"/>
      <w:rPr>
        <w:sz w:val="16"/>
        <w:szCs w:val="16"/>
      </w:rPr>
    </w:pPr>
    <w:r>
      <w:rPr>
        <w:sz w:val="16"/>
        <w:szCs w:val="16"/>
      </w:rPr>
      <w:t xml:space="preserve">Framework Schedule 5 – </w:t>
    </w:r>
    <w:r w:rsidR="005F7A3A">
      <w:rPr>
        <w:sz w:val="16"/>
        <w:szCs w:val="16"/>
      </w:rPr>
      <w:t xml:space="preserve">Order Form </w:t>
    </w:r>
  </w:p>
  <w:p w14:paraId="2B4346B7" w14:textId="77777777" w:rsidR="005F7A3A" w:rsidRDefault="005F7A3A" w:rsidP="009968DA">
    <w:pPr>
      <w:pStyle w:val="Footer"/>
      <w:pBdr>
        <w:top w:val="single" w:sz="6" w:space="1" w:color="auto"/>
      </w:pBdr>
      <w:tabs>
        <w:tab w:val="right" w:pos="8647"/>
      </w:tabs>
      <w:ind w:left="0"/>
      <w:rPr>
        <w:sz w:val="16"/>
        <w:szCs w:val="16"/>
      </w:rPr>
    </w:pPr>
    <w:r>
      <w:rPr>
        <w:sz w:val="16"/>
        <w:szCs w:val="16"/>
      </w:rPr>
      <w:t>Attachment 5a</w:t>
    </w:r>
  </w:p>
  <w:p w14:paraId="787266DE" w14:textId="4EFCB106" w:rsidR="005F7A3A" w:rsidRPr="009968DA" w:rsidRDefault="005F7A3A" w:rsidP="009968DA">
    <w:pPr>
      <w:pStyle w:val="Footer"/>
      <w:pBdr>
        <w:top w:val="single" w:sz="6" w:space="1" w:color="auto"/>
      </w:pBdr>
      <w:tabs>
        <w:tab w:val="right" w:pos="8647"/>
      </w:tabs>
      <w:ind w:left="0"/>
      <w:rPr>
        <w:sz w:val="16"/>
        <w:szCs w:val="16"/>
      </w:rPr>
    </w:pPr>
    <w:r w:rsidRPr="009968DA">
      <w:rPr>
        <w:sz w:val="16"/>
        <w:szCs w:val="16"/>
        <w:shd w:val="clear" w:color="auto" w:fill="FFFFFF"/>
      </w:rPr>
      <w:t>“© Crown copyright 2017”</w:t>
    </w:r>
  </w:p>
  <w:p w14:paraId="53FFAEC0" w14:textId="77777777" w:rsidR="005F7A3A" w:rsidRDefault="005F7A3A" w:rsidP="00054E54">
    <w:pPr>
      <w:pStyle w:val="Footer"/>
      <w:pBdr>
        <w:top w:val="single" w:sz="6" w:space="1" w:color="auto"/>
      </w:pBdr>
      <w:tabs>
        <w:tab w:val="right" w:pos="8647"/>
      </w:tabs>
      <w:ind w:left="0"/>
      <w:rPr>
        <w:sz w:val="16"/>
        <w:szCs w:val="16"/>
      </w:rPr>
    </w:pPr>
  </w:p>
  <w:p w14:paraId="73B75459" w14:textId="77777777" w:rsidR="005F7A3A" w:rsidRPr="00054E54" w:rsidRDefault="005F7A3A"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A74E4B">
      <w:rPr>
        <w:noProof/>
        <w:sz w:val="16"/>
        <w:szCs w:val="16"/>
      </w:rPr>
      <w:t>1</w:t>
    </w:r>
    <w:r w:rsidRPr="00054E54">
      <w:rPr>
        <w:noProof/>
        <w:sz w:val="16"/>
        <w:szCs w:val="16"/>
      </w:rPr>
      <w:fldChar w:fldCharType="end"/>
    </w:r>
  </w:p>
  <w:p w14:paraId="5B2BBFDC" w14:textId="77777777" w:rsidR="005F7A3A" w:rsidRDefault="005F7A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03A10" w14:textId="77777777" w:rsidR="00FB7E0F" w:rsidRDefault="00FB7E0F">
      <w:r>
        <w:separator/>
      </w:r>
    </w:p>
  </w:footnote>
  <w:footnote w:type="continuationSeparator" w:id="0">
    <w:p w14:paraId="72C62967" w14:textId="77777777" w:rsidR="00FB7E0F" w:rsidRDefault="00FB7E0F">
      <w:r>
        <w:continuationSeparator/>
      </w:r>
    </w:p>
  </w:footnote>
  <w:footnote w:type="continuationNotice" w:id="1">
    <w:p w14:paraId="2C91F7BC" w14:textId="77777777" w:rsidR="00FB7E0F" w:rsidRDefault="00FB7E0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23FBA" w14:textId="759E5568" w:rsidR="005F7A3A" w:rsidRDefault="005F7A3A">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5F7A3A" w:rsidRDefault="005F7A3A"/>
  <w:p w14:paraId="2A494745" w14:textId="77777777" w:rsidR="005F7A3A" w:rsidRDefault="005F7A3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17C4E" w14:textId="563F77E2" w:rsidR="005F7A3A" w:rsidRDefault="005F7A3A">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C99D0" w14:textId="2FEA49CA" w:rsidR="005F7A3A" w:rsidRDefault="005F7A3A" w:rsidP="003D7EDA">
    <w:pPr>
      <w:pStyle w:val="Header"/>
      <w:ind w:left="0"/>
    </w:pPr>
    <w:r>
      <w:rPr>
        <w:noProof/>
        <w:lang w:eastAsia="en-GB"/>
      </w:rPr>
      <w:drawing>
        <wp:inline distT="0" distB="0" distL="114300" distR="114300" wp14:anchorId="4A1D94A3" wp14:editId="6BDC0B47">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981075" cy="83820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3284446"/>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6"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8"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1"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2"/>
  </w:num>
  <w:num w:numId="3">
    <w:abstractNumId w:val="7"/>
  </w:num>
  <w:num w:numId="4">
    <w:abstractNumId w:val="21"/>
  </w:num>
  <w:num w:numId="5">
    <w:abstractNumId w:val="11"/>
  </w:num>
  <w:num w:numId="6">
    <w:abstractNumId w:val="19"/>
  </w:num>
  <w:num w:numId="7">
    <w:abstractNumId w:val="17"/>
  </w:num>
  <w:num w:numId="8">
    <w:abstractNumId w:val="14"/>
  </w:num>
  <w:num w:numId="9">
    <w:abstractNumId w:val="21"/>
  </w:num>
  <w:num w:numId="10">
    <w:abstractNumId w:val="13"/>
  </w:num>
  <w:num w:numId="11">
    <w:abstractNumId w:val="3"/>
  </w:num>
  <w:num w:numId="12">
    <w:abstractNumId w:val="5"/>
  </w:num>
  <w:num w:numId="13">
    <w:abstractNumId w:val="2"/>
  </w:num>
  <w:num w:numId="14">
    <w:abstractNumId w:val="1"/>
  </w:num>
  <w:num w:numId="15">
    <w:abstractNumId w:val="18"/>
  </w:num>
  <w:num w:numId="16">
    <w:abstractNumId w:val="0"/>
  </w:num>
  <w:num w:numId="17">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7475"/>
    <w:rsid w:val="00054E54"/>
    <w:rsid w:val="000638D8"/>
    <w:rsid w:val="00090692"/>
    <w:rsid w:val="000B3F9C"/>
    <w:rsid w:val="000D0701"/>
    <w:rsid w:val="000D1E8C"/>
    <w:rsid w:val="00100C58"/>
    <w:rsid w:val="00111007"/>
    <w:rsid w:val="00132458"/>
    <w:rsid w:val="00146F0A"/>
    <w:rsid w:val="00166134"/>
    <w:rsid w:val="00172911"/>
    <w:rsid w:val="001D5E87"/>
    <w:rsid w:val="002047E1"/>
    <w:rsid w:val="00216CB9"/>
    <w:rsid w:val="00224F1D"/>
    <w:rsid w:val="00234980"/>
    <w:rsid w:val="00280E2D"/>
    <w:rsid w:val="002B00EA"/>
    <w:rsid w:val="002B1D69"/>
    <w:rsid w:val="002C6FAD"/>
    <w:rsid w:val="00306EA9"/>
    <w:rsid w:val="003125B9"/>
    <w:rsid w:val="00321ACE"/>
    <w:rsid w:val="003228BA"/>
    <w:rsid w:val="00327EA5"/>
    <w:rsid w:val="00340AAB"/>
    <w:rsid w:val="00344EF7"/>
    <w:rsid w:val="00345F2B"/>
    <w:rsid w:val="0035754B"/>
    <w:rsid w:val="0038197E"/>
    <w:rsid w:val="00397FC8"/>
    <w:rsid w:val="003A2249"/>
    <w:rsid w:val="003D1FBF"/>
    <w:rsid w:val="003D7EDA"/>
    <w:rsid w:val="003E3877"/>
    <w:rsid w:val="00405425"/>
    <w:rsid w:val="004673D1"/>
    <w:rsid w:val="00492B7E"/>
    <w:rsid w:val="004E05DC"/>
    <w:rsid w:val="004E17C1"/>
    <w:rsid w:val="00501C41"/>
    <w:rsid w:val="0051568F"/>
    <w:rsid w:val="00531BCD"/>
    <w:rsid w:val="00532307"/>
    <w:rsid w:val="00537215"/>
    <w:rsid w:val="00557471"/>
    <w:rsid w:val="0056107C"/>
    <w:rsid w:val="005627F5"/>
    <w:rsid w:val="00584777"/>
    <w:rsid w:val="005C30D0"/>
    <w:rsid w:val="005F7A3A"/>
    <w:rsid w:val="0061276A"/>
    <w:rsid w:val="006311F8"/>
    <w:rsid w:val="00633B96"/>
    <w:rsid w:val="006352FC"/>
    <w:rsid w:val="00643548"/>
    <w:rsid w:val="0065497E"/>
    <w:rsid w:val="006A0AF3"/>
    <w:rsid w:val="006E2C7D"/>
    <w:rsid w:val="006F3D4A"/>
    <w:rsid w:val="00700725"/>
    <w:rsid w:val="007176C1"/>
    <w:rsid w:val="00722B0F"/>
    <w:rsid w:val="007232F8"/>
    <w:rsid w:val="00746E67"/>
    <w:rsid w:val="00753E53"/>
    <w:rsid w:val="00755201"/>
    <w:rsid w:val="00771E0B"/>
    <w:rsid w:val="00786287"/>
    <w:rsid w:val="00794C4D"/>
    <w:rsid w:val="007A091B"/>
    <w:rsid w:val="007A44A1"/>
    <w:rsid w:val="007D26F7"/>
    <w:rsid w:val="007D7AF1"/>
    <w:rsid w:val="007E17A0"/>
    <w:rsid w:val="007F62CF"/>
    <w:rsid w:val="008153FF"/>
    <w:rsid w:val="00823A0C"/>
    <w:rsid w:val="00850E5C"/>
    <w:rsid w:val="00851F26"/>
    <w:rsid w:val="00861833"/>
    <w:rsid w:val="008727D1"/>
    <w:rsid w:val="008779C6"/>
    <w:rsid w:val="00887A8F"/>
    <w:rsid w:val="008931FF"/>
    <w:rsid w:val="008C6280"/>
    <w:rsid w:val="009036BF"/>
    <w:rsid w:val="00921C12"/>
    <w:rsid w:val="009244B7"/>
    <w:rsid w:val="00962C41"/>
    <w:rsid w:val="00963FFF"/>
    <w:rsid w:val="009968DA"/>
    <w:rsid w:val="009A2670"/>
    <w:rsid w:val="009A6582"/>
    <w:rsid w:val="009E0C0A"/>
    <w:rsid w:val="009E3E17"/>
    <w:rsid w:val="009F2E61"/>
    <w:rsid w:val="00A0744F"/>
    <w:rsid w:val="00A1763C"/>
    <w:rsid w:val="00A17789"/>
    <w:rsid w:val="00A278A1"/>
    <w:rsid w:val="00A64B35"/>
    <w:rsid w:val="00A74E4B"/>
    <w:rsid w:val="00A87FCF"/>
    <w:rsid w:val="00A955D8"/>
    <w:rsid w:val="00AD5365"/>
    <w:rsid w:val="00B03301"/>
    <w:rsid w:val="00B40469"/>
    <w:rsid w:val="00B64CAD"/>
    <w:rsid w:val="00B656F0"/>
    <w:rsid w:val="00B91478"/>
    <w:rsid w:val="00BB4A0B"/>
    <w:rsid w:val="00C17DB9"/>
    <w:rsid w:val="00C75A6A"/>
    <w:rsid w:val="00CA4662"/>
    <w:rsid w:val="00CA491C"/>
    <w:rsid w:val="00CF4F29"/>
    <w:rsid w:val="00D2378A"/>
    <w:rsid w:val="00D278D6"/>
    <w:rsid w:val="00D326AD"/>
    <w:rsid w:val="00D53DEB"/>
    <w:rsid w:val="00D61A90"/>
    <w:rsid w:val="00D66440"/>
    <w:rsid w:val="00DE1860"/>
    <w:rsid w:val="00DE58EE"/>
    <w:rsid w:val="00E01AB6"/>
    <w:rsid w:val="00E32B8F"/>
    <w:rsid w:val="00E45F29"/>
    <w:rsid w:val="00E54047"/>
    <w:rsid w:val="00E93D4C"/>
    <w:rsid w:val="00EA30EB"/>
    <w:rsid w:val="00EB7DA9"/>
    <w:rsid w:val="00EC4C11"/>
    <w:rsid w:val="00EE4B27"/>
    <w:rsid w:val="00EF289B"/>
    <w:rsid w:val="00EF3C82"/>
    <w:rsid w:val="00F0049A"/>
    <w:rsid w:val="00F1780F"/>
    <w:rsid w:val="00F51C94"/>
    <w:rsid w:val="00F63CBA"/>
    <w:rsid w:val="00F763AE"/>
    <w:rsid w:val="00F770DB"/>
    <w:rsid w:val="00FB2B54"/>
    <w:rsid w:val="00FB7E0F"/>
    <w:rsid w:val="00FE7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overflowPunct/>
      <w:autoSpaceDE/>
      <w:autoSpaceDN/>
      <w:spacing w:after="0"/>
      <w:ind w:left="360" w:hanging="36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4FE1E2-E753-406D-A684-108E7FE2C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7142</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2019-07-01T14:25:00Z</dcterms:created>
  <dcterms:modified xsi:type="dcterms:W3CDTF">2019-07-01T14:45:00Z</dcterms:modified>
</cp:coreProperties>
</file>