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A50B39" w:rsidRDefault="00A85EE8" w:rsidP="00A85EE8">
      <w:pPr>
        <w:pStyle w:val="NoSpacing"/>
        <w:jc w:val="right"/>
        <w:rPr>
          <w:rFonts w:cs="Arial"/>
          <w:sz w:val="24"/>
          <w:highlight w:val="yellow"/>
        </w:rPr>
      </w:pPr>
    </w:p>
    <w:p w:rsidR="00A85EE8" w:rsidRPr="001835C1" w:rsidRDefault="001835C1" w:rsidP="001835C1">
      <w:pPr>
        <w:pStyle w:val="NoSpacing"/>
        <w:jc w:val="right"/>
        <w:rPr>
          <w:rFonts w:cs="Arial"/>
          <w:szCs w:val="22"/>
        </w:rPr>
      </w:pPr>
      <w:r w:rsidRPr="001835C1">
        <w:rPr>
          <w:rFonts w:cs="Arial"/>
          <w:szCs w:val="22"/>
        </w:rPr>
        <w:t>1</w:t>
      </w:r>
      <w:r w:rsidR="00421C65">
        <w:rPr>
          <w:rFonts w:cs="Arial"/>
          <w:szCs w:val="22"/>
        </w:rPr>
        <w:t>5</w:t>
      </w:r>
      <w:r w:rsidRPr="001835C1">
        <w:rPr>
          <w:rFonts w:cs="Arial"/>
          <w:szCs w:val="22"/>
        </w:rPr>
        <w:t xml:space="preserve"> June 2018</w:t>
      </w:r>
    </w:p>
    <w:p w:rsidR="00B06340" w:rsidRDefault="00B06340" w:rsidP="00010FC1">
      <w:pPr>
        <w:spacing w:before="0" w:after="0" w:line="240" w:lineRule="auto"/>
      </w:pPr>
    </w:p>
    <w:tbl>
      <w:tblPr>
        <w:tblW w:w="9889" w:type="dxa"/>
        <w:tblLook w:val="04A0" w:firstRow="1" w:lastRow="0" w:firstColumn="1" w:lastColumn="0" w:noHBand="0" w:noVBand="1"/>
      </w:tblPr>
      <w:tblGrid>
        <w:gridCol w:w="4863"/>
        <w:gridCol w:w="2758"/>
        <w:gridCol w:w="2268"/>
      </w:tblGrid>
      <w:tr w:rsidR="00B06340" w:rsidRPr="008A08D1" w:rsidTr="00B06340">
        <w:tc>
          <w:tcPr>
            <w:tcW w:w="4863" w:type="dxa"/>
            <w:vAlign w:val="center"/>
          </w:tcPr>
          <w:p w:rsidR="00B06340" w:rsidRPr="008A08D1" w:rsidRDefault="00B06340" w:rsidP="00B06340">
            <w:pPr>
              <w:spacing w:before="0" w:after="0" w:line="240" w:lineRule="auto"/>
              <w:rPr>
                <w:sz w:val="16"/>
                <w:szCs w:val="16"/>
              </w:rPr>
            </w:pPr>
          </w:p>
        </w:tc>
        <w:tc>
          <w:tcPr>
            <w:tcW w:w="2758" w:type="dxa"/>
          </w:tcPr>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spacing w:before="0" w:after="0" w:line="240" w:lineRule="auto"/>
              <w:rPr>
                <w:sz w:val="16"/>
                <w:szCs w:val="16"/>
              </w:rPr>
            </w:pPr>
          </w:p>
        </w:tc>
      </w:tr>
      <w:tr w:rsidR="00B06340" w:rsidRPr="00C85FA3" w:rsidTr="00B06340">
        <w:tc>
          <w:tcPr>
            <w:tcW w:w="4863" w:type="dxa"/>
            <w:vAlign w:val="center"/>
          </w:tcPr>
          <w:p w:rsidR="00B06340" w:rsidRPr="00C85FA3" w:rsidRDefault="00421C65" w:rsidP="00B06340">
            <w:pPr>
              <w:spacing w:before="0" w:after="0" w:line="240" w:lineRule="auto"/>
              <w:rPr>
                <w:sz w:val="20"/>
                <w:szCs w:val="20"/>
              </w:rPr>
            </w:pPr>
            <w:r>
              <w:rPr>
                <w:sz w:val="20"/>
                <w:szCs w:val="20"/>
              </w:rPr>
              <w:t>Dear Supplier</w:t>
            </w: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A85EE8">
            <w:pPr>
              <w:spacing w:before="0" w:after="0" w:line="240" w:lineRule="auto"/>
              <w:ind w:left="34"/>
              <w:rPr>
                <w:sz w:val="20"/>
                <w:szCs w:val="20"/>
              </w:rPr>
            </w:pPr>
          </w:p>
        </w:tc>
      </w:tr>
    </w:tbl>
    <w:p w:rsidR="00B06340" w:rsidRDefault="00B06340" w:rsidP="00160BD1">
      <w:pPr>
        <w:pStyle w:val="NoSpacing"/>
      </w:pPr>
    </w:p>
    <w:p w:rsidR="00B06340" w:rsidRDefault="00B06340" w:rsidP="00160BD1">
      <w:pPr>
        <w:pStyle w:val="NoSpacing"/>
      </w:pPr>
    </w:p>
    <w:p w:rsidR="001835C1" w:rsidRDefault="00481098" w:rsidP="00160BD1">
      <w:pPr>
        <w:pStyle w:val="NoSpacing"/>
        <w:rPr>
          <w:b/>
        </w:rPr>
      </w:pPr>
      <w:proofErr w:type="gramStart"/>
      <w:r w:rsidRPr="00481098">
        <w:rPr>
          <w:b/>
        </w:rPr>
        <w:t xml:space="preserve">Invitation to offer for </w:t>
      </w:r>
      <w:r w:rsidR="001835C1">
        <w:rPr>
          <w:b/>
        </w:rPr>
        <w:t xml:space="preserve">NHS Framework Agreement for the supply of </w:t>
      </w:r>
      <w:proofErr w:type="spellStart"/>
      <w:r w:rsidR="001835C1">
        <w:rPr>
          <w:b/>
        </w:rPr>
        <w:t>Glatiramer</w:t>
      </w:r>
      <w:proofErr w:type="spellEnd"/>
      <w:r w:rsidR="001835C1">
        <w:rPr>
          <w:b/>
        </w:rPr>
        <w:t xml:space="preserve"> Acetate</w:t>
      </w:r>
      <w:r w:rsidR="00421C65">
        <w:rPr>
          <w:b/>
        </w:rPr>
        <w:t xml:space="preserve"> Injection</w:t>
      </w:r>
      <w:r w:rsidR="001835C1">
        <w:rPr>
          <w:b/>
        </w:rPr>
        <w:t xml:space="preserve"> to the North of England region.</w:t>
      </w:r>
      <w:proofErr w:type="gramEnd"/>
    </w:p>
    <w:p w:rsidR="001835C1" w:rsidRDefault="001835C1" w:rsidP="00160BD1">
      <w:pPr>
        <w:pStyle w:val="NoSpacing"/>
        <w:rPr>
          <w:b/>
        </w:rPr>
      </w:pPr>
      <w:r>
        <w:rPr>
          <w:b/>
        </w:rPr>
        <w:t xml:space="preserve"> </w:t>
      </w:r>
    </w:p>
    <w:p w:rsidR="002B6C8E" w:rsidRPr="005041C6" w:rsidRDefault="001835C1" w:rsidP="00160BD1">
      <w:pPr>
        <w:pStyle w:val="NoSpacing"/>
        <w:rPr>
          <w:b/>
        </w:rPr>
      </w:pPr>
      <w:r>
        <w:rPr>
          <w:b/>
        </w:rPr>
        <w:t>Offer reference number: CM/PHR/18/5565</w:t>
      </w:r>
    </w:p>
    <w:p w:rsidR="001835C1" w:rsidRDefault="001835C1" w:rsidP="00160BD1">
      <w:pPr>
        <w:pStyle w:val="NoSpacing"/>
        <w:rPr>
          <w:b/>
        </w:rPr>
      </w:pPr>
    </w:p>
    <w:p w:rsidR="002B6C8E" w:rsidRPr="005041C6" w:rsidRDefault="00481098" w:rsidP="00160BD1">
      <w:pPr>
        <w:pStyle w:val="NoSpacing"/>
        <w:rPr>
          <w:b/>
        </w:rPr>
      </w:pPr>
      <w:r w:rsidRPr="00481098">
        <w:rPr>
          <w:b/>
        </w:rPr>
        <w:t xml:space="preserve">Period of framework agreement: </w:t>
      </w:r>
      <w:r w:rsidR="001835C1">
        <w:rPr>
          <w:b/>
        </w:rPr>
        <w:t>1 September 2018 – 29 February 2020 with an option to extend at the Authority’s discretion for up to 24 months</w:t>
      </w:r>
    </w:p>
    <w:p w:rsidR="002B6C8E" w:rsidRPr="005041C6" w:rsidRDefault="00481098" w:rsidP="00160BD1">
      <w:pPr>
        <w:pStyle w:val="NoSpacing"/>
        <w:rPr>
          <w:b/>
        </w:rPr>
      </w:pPr>
      <w:r w:rsidRPr="00481098">
        <w:rPr>
          <w:b/>
        </w:rPr>
        <w:tab/>
      </w:r>
      <w:r w:rsidRPr="00481098">
        <w:rPr>
          <w:b/>
        </w:rPr>
        <w:tab/>
      </w:r>
      <w:r w:rsidRPr="00481098">
        <w:rPr>
          <w:b/>
        </w:rPr>
        <w:tab/>
      </w:r>
      <w:r w:rsidRPr="00481098">
        <w:rPr>
          <w:b/>
        </w:rPr>
        <w:tab/>
      </w:r>
    </w:p>
    <w:p w:rsidR="002B6C8E" w:rsidRPr="001540F0" w:rsidRDefault="002B6C8E" w:rsidP="00160BD1">
      <w:pPr>
        <w:pStyle w:val="NoSpacing"/>
      </w:pPr>
    </w:p>
    <w:p w:rsidR="002B6C8E" w:rsidRDefault="00A50B39" w:rsidP="00827A41">
      <w:pPr>
        <w:pStyle w:val="NoSpacing"/>
        <w:jc w:val="both"/>
      </w:pPr>
      <w:r w:rsidRPr="007342C8">
        <w:rPr>
          <w:rFonts w:cs="Arial"/>
          <w:color w:val="000000"/>
        </w:rPr>
        <w:t>The NHS Commi</w:t>
      </w:r>
      <w:r w:rsidR="007342C8">
        <w:rPr>
          <w:rFonts w:cs="Arial"/>
          <w:color w:val="000000"/>
        </w:rPr>
        <w:t xml:space="preserve">ssioning Board (Operating </w:t>
      </w:r>
      <w:r w:rsidR="00421C65">
        <w:rPr>
          <w:rFonts w:cs="Arial"/>
          <w:color w:val="000000"/>
        </w:rPr>
        <w:t>u</w:t>
      </w:r>
      <w:r w:rsidR="007342C8">
        <w:rPr>
          <w:rFonts w:cs="Arial"/>
          <w:color w:val="000000"/>
        </w:rPr>
        <w:t xml:space="preserve">nder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No.01</w:t>
      </w:r>
      <w:r w:rsidR="00160BD1">
        <w:tab/>
      </w:r>
      <w:r>
        <w:t>T</w:t>
      </w:r>
      <w:r w:rsidRPr="001540F0">
        <w:t>his covering letter</w:t>
      </w:r>
      <w:bookmarkStart w:id="0" w:name="_GoBack"/>
      <w:bookmarkEnd w:id="0"/>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2B6C8E" w:rsidRPr="001540F0" w:rsidRDefault="002B6C8E" w:rsidP="0042568C">
      <w:pPr>
        <w:pStyle w:val="NoSpacing"/>
      </w:pPr>
      <w:r w:rsidRPr="001540F0">
        <w:t xml:space="preserve">Document </w:t>
      </w:r>
      <w:r w:rsidR="00160BD1">
        <w:t>No.03</w:t>
      </w:r>
      <w:r w:rsidR="00160BD1">
        <w:tab/>
      </w:r>
      <w:r w:rsidR="0042568C">
        <w:t>Framework Agreement and Terms and Co</w:t>
      </w:r>
      <w:r w:rsidR="007342C8">
        <w:t>n</w:t>
      </w:r>
      <w:r w:rsidR="0042568C">
        <w:t>ditions</w:t>
      </w:r>
    </w:p>
    <w:p w:rsidR="002B6C8E" w:rsidRDefault="002B6C8E" w:rsidP="00160BD1">
      <w:pPr>
        <w:pStyle w:val="NoSpacing"/>
      </w:pPr>
      <w:r>
        <w:t>Document N</w:t>
      </w:r>
      <w:r w:rsidRPr="001540F0">
        <w:t>o.</w:t>
      </w:r>
      <w:r>
        <w:t>0</w:t>
      </w:r>
      <w:r w:rsidR="0042568C">
        <w:t>4</w:t>
      </w:r>
      <w:r>
        <w:tab/>
        <w:t>Contract technical s</w:t>
      </w:r>
      <w:r w:rsidRPr="001540F0">
        <w:t>pecification</w:t>
      </w:r>
    </w:p>
    <w:p w:rsidR="002B6C8E" w:rsidRDefault="002B6C8E" w:rsidP="00160BD1">
      <w:pPr>
        <w:pStyle w:val="NoSpacing"/>
      </w:pPr>
      <w:r>
        <w:t>Document N</w:t>
      </w:r>
      <w:r w:rsidRPr="001540F0">
        <w:t>o.</w:t>
      </w:r>
      <w:r>
        <w:t>0</w:t>
      </w:r>
      <w:r w:rsidR="0042568C">
        <w:t>5</w:t>
      </w:r>
      <w:r>
        <w:t>a</w:t>
      </w:r>
      <w:r w:rsidRPr="001540F0">
        <w:tab/>
      </w:r>
      <w:r>
        <w:t>Product listing and usage</w:t>
      </w:r>
      <w:r w:rsidR="0042568C">
        <w:t xml:space="preserve"> – </w:t>
      </w:r>
      <w:r w:rsidR="001835C1">
        <w:t>CM_PHR_18_5565</w:t>
      </w:r>
    </w:p>
    <w:p w:rsidR="002B6C8E" w:rsidRDefault="002B6C8E" w:rsidP="00160BD1">
      <w:pPr>
        <w:pStyle w:val="NoSpacing"/>
      </w:pPr>
      <w:r>
        <w:t xml:space="preserve">Document </w:t>
      </w:r>
      <w:proofErr w:type="gramStart"/>
      <w:r>
        <w:t>No.</w:t>
      </w:r>
      <w:r w:rsidR="0042568C">
        <w:t>05</w:t>
      </w:r>
      <w:r>
        <w:t>b(</w:t>
      </w:r>
      <w:proofErr w:type="spellStart"/>
      <w:proofErr w:type="gramEnd"/>
      <w:r>
        <w:t>i</w:t>
      </w:r>
      <w:proofErr w:type="spellEnd"/>
      <w:r>
        <w:t>)</w:t>
      </w:r>
      <w:r>
        <w:tab/>
      </w:r>
      <w:proofErr w:type="spellStart"/>
      <w:r>
        <w:t>Selectt</w:t>
      </w:r>
      <w:proofErr w:type="spellEnd"/>
      <w:r>
        <w:t xml:space="preserve"> offer schedule – </w:t>
      </w:r>
      <w:r w:rsidR="001835C1">
        <w:t>CM_PHR_18_5565_01</w:t>
      </w:r>
    </w:p>
    <w:p w:rsidR="002B6C8E" w:rsidRDefault="0042568C" w:rsidP="00160BD1">
      <w:pPr>
        <w:pStyle w:val="NoSpacing"/>
      </w:pPr>
      <w:r>
        <w:t xml:space="preserve">Document </w:t>
      </w:r>
      <w:proofErr w:type="gramStart"/>
      <w:r>
        <w:t>No.05</w:t>
      </w:r>
      <w:r w:rsidR="002B6C8E" w:rsidRPr="005D6BAC">
        <w:t>b(</w:t>
      </w:r>
      <w:proofErr w:type="gramEnd"/>
      <w:r w:rsidR="002B6C8E" w:rsidRPr="005D6BAC">
        <w:t>ii)</w:t>
      </w:r>
      <w:r w:rsidR="00160BD1">
        <w:tab/>
      </w:r>
      <w:proofErr w:type="spellStart"/>
      <w:r w:rsidR="002B6C8E">
        <w:t>Selectt</w:t>
      </w:r>
      <w:proofErr w:type="spellEnd"/>
      <w:r w:rsidR="002B6C8E">
        <w:t xml:space="preserve"> offer schedule instructions</w:t>
      </w:r>
    </w:p>
    <w:p w:rsidR="001835C1" w:rsidRPr="0042568C" w:rsidRDefault="001835C1" w:rsidP="00160BD1">
      <w:pPr>
        <w:pStyle w:val="NoSpacing"/>
      </w:pPr>
      <w:r>
        <w:t xml:space="preserve">Document No. </w:t>
      </w:r>
      <w:proofErr w:type="gramStart"/>
      <w:r>
        <w:t>05b(</w:t>
      </w:r>
      <w:proofErr w:type="gramEnd"/>
      <w:r>
        <w:t>iii) Offer schedule – CM_PHR_18_5565_01</w:t>
      </w:r>
    </w:p>
    <w:p w:rsidR="002B6C8E" w:rsidRPr="001540F0" w:rsidRDefault="002B6C8E" w:rsidP="00160BD1">
      <w:pPr>
        <w:pStyle w:val="NoSpacing"/>
      </w:pPr>
      <w:r>
        <w:t>Document N</w:t>
      </w:r>
      <w:r w:rsidRPr="001540F0">
        <w:t>o.</w:t>
      </w:r>
      <w:r>
        <w:t>0</w:t>
      </w:r>
      <w:r w:rsidR="0049561C">
        <w:t>6</w:t>
      </w:r>
      <w:r w:rsidRPr="001540F0">
        <w:tab/>
        <w:t xml:space="preserve">Form of </w:t>
      </w:r>
      <w:r>
        <w:t>o</w:t>
      </w:r>
      <w:r w:rsidRPr="001540F0">
        <w:t>ffer</w:t>
      </w:r>
    </w:p>
    <w:p w:rsidR="002B6C8E" w:rsidRDefault="002B6C8E" w:rsidP="00160BD1">
      <w:pPr>
        <w:pStyle w:val="NoSpacing"/>
      </w:pPr>
      <w:r>
        <w:t>Document N</w:t>
      </w:r>
      <w:r w:rsidRPr="001540F0">
        <w:t>o.</w:t>
      </w:r>
      <w:r>
        <w:t>0</w:t>
      </w:r>
      <w:r w:rsidR="0049561C">
        <w:t>7</w:t>
      </w:r>
      <w:r w:rsidRPr="001540F0">
        <w:t>a</w:t>
      </w:r>
      <w:r w:rsidRPr="001540F0">
        <w:tab/>
      </w:r>
      <w:r>
        <w:t>Quality c</w:t>
      </w:r>
      <w:r w:rsidRPr="001540F0">
        <w:t xml:space="preserve">ontrol </w:t>
      </w:r>
      <w:r>
        <w:t>technical s</w:t>
      </w:r>
      <w:r w:rsidRPr="001540F0">
        <w:t xml:space="preserve">heet </w:t>
      </w:r>
      <w:r>
        <w:tab/>
      </w:r>
    </w:p>
    <w:p w:rsidR="002B6C8E" w:rsidRDefault="0049561C" w:rsidP="005041C6">
      <w:pPr>
        <w:pStyle w:val="NoSpacing"/>
        <w:ind w:left="2127" w:hanging="2127"/>
      </w:pPr>
      <w:r>
        <w:t>Document No.07</w:t>
      </w:r>
      <w:r w:rsidR="002B6C8E">
        <w:t xml:space="preserve">b  </w:t>
      </w:r>
      <w:r w:rsidR="002B6C8E">
        <w:tab/>
        <w:t>Guidance for performing a pharmaceutical quality assessment of</w:t>
      </w:r>
      <w:r w:rsidR="005041C6">
        <w:t xml:space="preserve"> </w:t>
      </w:r>
      <w:r w:rsidR="002B6C8E">
        <w:t>licensed medicines for the NHS</w:t>
      </w:r>
    </w:p>
    <w:p w:rsidR="002B6C8E" w:rsidRPr="001540F0" w:rsidRDefault="0049561C" w:rsidP="00160BD1">
      <w:pPr>
        <w:pStyle w:val="NoSpacing"/>
      </w:pPr>
      <w:r>
        <w:t>Document No. 08</w:t>
      </w:r>
      <w:r w:rsidR="00160BD1">
        <w:tab/>
      </w:r>
      <w:r w:rsidR="0073489E">
        <w:t xml:space="preserve">Confidential </w:t>
      </w:r>
      <w:r w:rsidR="002B6C8E">
        <w:t>information s</w:t>
      </w:r>
      <w:r w:rsidR="002B6C8E" w:rsidRPr="00755662">
        <w:t>chedule</w:t>
      </w:r>
    </w:p>
    <w:p w:rsidR="0049561C" w:rsidRDefault="0049561C" w:rsidP="0049561C">
      <w:pPr>
        <w:pStyle w:val="NoSpacing"/>
      </w:pPr>
      <w:r>
        <w:t>Document No. 09</w:t>
      </w:r>
      <w:r>
        <w:tab/>
        <w:t>Instru</w:t>
      </w:r>
      <w:r w:rsidR="00E9229E">
        <w:t>ctions on completing the tender</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 xml:space="preserve">The Authority does not bind itself to accept the lowest offer or any offer at all and reserves the right to accept an offer either in whole or in part, each item being for this purpose treated as offered </w:t>
      </w:r>
      <w:r w:rsidRPr="000E0B89">
        <w:lastRenderedPageBreak/>
        <w:t>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2B6C8E" w:rsidP="0047591B">
      <w:pPr>
        <w:pStyle w:val="NoSpacing"/>
        <w:ind w:left="720" w:hanging="720"/>
        <w:jc w:val="both"/>
      </w:pPr>
      <w:r>
        <w:t>4.</w:t>
      </w:r>
      <w:r>
        <w:tab/>
        <w:t>Offers must be open for 9</w:t>
      </w:r>
      <w:r w:rsidRPr="00630769">
        <w:t xml:space="preserve">0 </w:t>
      </w:r>
      <w:r w:rsidR="001835C1">
        <w:t>days.</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1300</w:t>
      </w:r>
      <w:r w:rsidR="0047591B">
        <w:t xml:space="preserve"> on </w:t>
      </w:r>
      <w:r w:rsidR="00731593">
        <w:rPr>
          <w:b/>
        </w:rPr>
        <w:t xml:space="preserve">20 </w:t>
      </w:r>
      <w:r w:rsidR="00E9229E" w:rsidRPr="00E9229E">
        <w:rPr>
          <w:b/>
        </w:rPr>
        <w:t>July 2018</w:t>
      </w:r>
      <w:r w:rsidRPr="00E9229E">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B4BD5" w:rsidRPr="000E0B89" w:rsidRDefault="007B4BD5" w:rsidP="00160BD1">
      <w:pPr>
        <w:pStyle w:val="NoSpacing"/>
      </w:pPr>
    </w:p>
    <w:p w:rsidR="00E9229E" w:rsidRDefault="00E9229E" w:rsidP="00E9229E">
      <w:pPr>
        <w:pStyle w:val="NoSpacing"/>
      </w:pPr>
      <w:r>
        <w:rPr>
          <w:noProof/>
        </w:rPr>
        <w:drawing>
          <wp:inline distT="0" distB="0" distL="0" distR="0" wp14:anchorId="6185C558" wp14:editId="63F09988">
            <wp:extent cx="1355387"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rsidR="00E9229E" w:rsidRPr="00AB364E" w:rsidRDefault="00E9229E" w:rsidP="00E9229E">
      <w:pPr>
        <w:rPr>
          <w:rFonts w:eastAsiaTheme="minorEastAsia" w:cstheme="minorHAnsi"/>
          <w:noProof/>
        </w:rPr>
      </w:pPr>
      <w:r w:rsidRPr="00AB364E">
        <w:rPr>
          <w:rFonts w:eastAsiaTheme="minorEastAsia" w:cstheme="minorHAnsi"/>
          <w:noProof/>
        </w:rPr>
        <w:t>Michelle Clarke</w:t>
      </w:r>
    </w:p>
    <w:p w:rsidR="00E9229E" w:rsidRPr="00AB364E" w:rsidRDefault="00E9229E" w:rsidP="00E9229E">
      <w:pPr>
        <w:rPr>
          <w:rFonts w:eastAsiaTheme="minorEastAsia" w:cstheme="minorHAnsi"/>
          <w:noProof/>
        </w:rPr>
      </w:pPr>
      <w:r w:rsidRPr="00AB364E">
        <w:rPr>
          <w:rFonts w:eastAsiaTheme="minorEastAsia" w:cstheme="minorHAnsi"/>
          <w:noProof/>
        </w:rPr>
        <w:t>Operations Adviser and Developing Commercial Practitioner</w:t>
      </w:r>
    </w:p>
    <w:p w:rsidR="00E9229E" w:rsidRDefault="00E9229E" w:rsidP="00E9229E">
      <w:pPr>
        <w:rPr>
          <w:rFonts w:eastAsiaTheme="minorEastAsia" w:cstheme="minorHAnsi"/>
          <w:noProof/>
        </w:rPr>
      </w:pPr>
      <w:r w:rsidRPr="00AB364E">
        <w:rPr>
          <w:rFonts w:eastAsiaTheme="minorEastAsia" w:cstheme="minorHAnsi"/>
          <w:noProof/>
        </w:rPr>
        <w:t>Branded, Biosimilars and IV Fluids Procurement Support</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47591B">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0AC" w:rsidRDefault="001720AC">
      <w:r>
        <w:separator/>
      </w:r>
    </w:p>
  </w:endnote>
  <w:endnote w:type="continuationSeparator" w:id="0">
    <w:p w:rsidR="001720AC" w:rsidRDefault="0017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421C65">
          <w:rPr>
            <w:b/>
            <w:noProof/>
            <w:sz w:val="22"/>
          </w:rPr>
          <w:t>1</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421C65">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302D3D">
          <w:rPr>
            <w:sz w:val="22"/>
          </w:rPr>
          <w:t>8</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1720AC"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0AC" w:rsidRDefault="001720AC">
      <w:r>
        <w:separator/>
      </w:r>
    </w:p>
  </w:footnote>
  <w:footnote w:type="continuationSeparator" w:id="0">
    <w:p w:rsidR="001720AC" w:rsidRDefault="00172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92F30"/>
    <w:rsid w:val="000E3E81"/>
    <w:rsid w:val="000E5244"/>
    <w:rsid w:val="000F4A21"/>
    <w:rsid w:val="00107260"/>
    <w:rsid w:val="001112E9"/>
    <w:rsid w:val="00130477"/>
    <w:rsid w:val="0015722D"/>
    <w:rsid w:val="0015769D"/>
    <w:rsid w:val="00160BD1"/>
    <w:rsid w:val="001712FB"/>
    <w:rsid w:val="001720AC"/>
    <w:rsid w:val="001835C1"/>
    <w:rsid w:val="001B38A9"/>
    <w:rsid w:val="001C1ED2"/>
    <w:rsid w:val="001D2FAF"/>
    <w:rsid w:val="001E5314"/>
    <w:rsid w:val="002216EC"/>
    <w:rsid w:val="002408CC"/>
    <w:rsid w:val="002B6C8E"/>
    <w:rsid w:val="002D0287"/>
    <w:rsid w:val="002E4D64"/>
    <w:rsid w:val="002E516F"/>
    <w:rsid w:val="002F5C3F"/>
    <w:rsid w:val="00302D3D"/>
    <w:rsid w:val="00337DBE"/>
    <w:rsid w:val="00371038"/>
    <w:rsid w:val="00393338"/>
    <w:rsid w:val="003A305B"/>
    <w:rsid w:val="003B0C09"/>
    <w:rsid w:val="003B49CB"/>
    <w:rsid w:val="003C5060"/>
    <w:rsid w:val="003C54F7"/>
    <w:rsid w:val="003E28CC"/>
    <w:rsid w:val="003F3125"/>
    <w:rsid w:val="00421C65"/>
    <w:rsid w:val="0042568C"/>
    <w:rsid w:val="004374BB"/>
    <w:rsid w:val="00441E12"/>
    <w:rsid w:val="00461B07"/>
    <w:rsid w:val="0047591B"/>
    <w:rsid w:val="00481098"/>
    <w:rsid w:val="00482904"/>
    <w:rsid w:val="00487CED"/>
    <w:rsid w:val="0049561C"/>
    <w:rsid w:val="00497DA5"/>
    <w:rsid w:val="004C13A2"/>
    <w:rsid w:val="004F51DC"/>
    <w:rsid w:val="005041C6"/>
    <w:rsid w:val="00507C12"/>
    <w:rsid w:val="00524887"/>
    <w:rsid w:val="0053414A"/>
    <w:rsid w:val="005403F0"/>
    <w:rsid w:val="00565777"/>
    <w:rsid w:val="005E169B"/>
    <w:rsid w:val="005E48C7"/>
    <w:rsid w:val="00627762"/>
    <w:rsid w:val="00645F37"/>
    <w:rsid w:val="0067464F"/>
    <w:rsid w:val="00674E71"/>
    <w:rsid w:val="00680772"/>
    <w:rsid w:val="0069464A"/>
    <w:rsid w:val="006B5A26"/>
    <w:rsid w:val="006C574C"/>
    <w:rsid w:val="006C5F7D"/>
    <w:rsid w:val="006D1346"/>
    <w:rsid w:val="006E26C2"/>
    <w:rsid w:val="006F5CAB"/>
    <w:rsid w:val="00731593"/>
    <w:rsid w:val="007342C8"/>
    <w:rsid w:val="0073489E"/>
    <w:rsid w:val="007544D5"/>
    <w:rsid w:val="00785783"/>
    <w:rsid w:val="00792F10"/>
    <w:rsid w:val="007B4BD5"/>
    <w:rsid w:val="00804608"/>
    <w:rsid w:val="00815A8F"/>
    <w:rsid w:val="00815CE8"/>
    <w:rsid w:val="00821CBE"/>
    <w:rsid w:val="00827A41"/>
    <w:rsid w:val="00836053"/>
    <w:rsid w:val="008507C1"/>
    <w:rsid w:val="0085413E"/>
    <w:rsid w:val="008550F0"/>
    <w:rsid w:val="00861FF6"/>
    <w:rsid w:val="008874C7"/>
    <w:rsid w:val="00887E14"/>
    <w:rsid w:val="008C46EC"/>
    <w:rsid w:val="00907869"/>
    <w:rsid w:val="00937157"/>
    <w:rsid w:val="009642C3"/>
    <w:rsid w:val="00980565"/>
    <w:rsid w:val="0098479D"/>
    <w:rsid w:val="009A1530"/>
    <w:rsid w:val="009E2F39"/>
    <w:rsid w:val="009F5FE8"/>
    <w:rsid w:val="009F6B1F"/>
    <w:rsid w:val="00A12652"/>
    <w:rsid w:val="00A30389"/>
    <w:rsid w:val="00A36091"/>
    <w:rsid w:val="00A50B39"/>
    <w:rsid w:val="00A54E33"/>
    <w:rsid w:val="00A622CD"/>
    <w:rsid w:val="00A65A9E"/>
    <w:rsid w:val="00A76C25"/>
    <w:rsid w:val="00A85EE8"/>
    <w:rsid w:val="00A979A1"/>
    <w:rsid w:val="00AA5272"/>
    <w:rsid w:val="00AC6834"/>
    <w:rsid w:val="00AD631E"/>
    <w:rsid w:val="00AE514D"/>
    <w:rsid w:val="00B02EA5"/>
    <w:rsid w:val="00B06340"/>
    <w:rsid w:val="00B34252"/>
    <w:rsid w:val="00BD510C"/>
    <w:rsid w:val="00C23BB0"/>
    <w:rsid w:val="00C30D7E"/>
    <w:rsid w:val="00C81F54"/>
    <w:rsid w:val="00C95706"/>
    <w:rsid w:val="00CE6ECB"/>
    <w:rsid w:val="00CF00A7"/>
    <w:rsid w:val="00D15096"/>
    <w:rsid w:val="00D17812"/>
    <w:rsid w:val="00D20BCD"/>
    <w:rsid w:val="00D2274A"/>
    <w:rsid w:val="00D64002"/>
    <w:rsid w:val="00D70F0E"/>
    <w:rsid w:val="00D9436C"/>
    <w:rsid w:val="00DA336E"/>
    <w:rsid w:val="00DA6C36"/>
    <w:rsid w:val="00DB02A6"/>
    <w:rsid w:val="00DB6D17"/>
    <w:rsid w:val="00DC40C1"/>
    <w:rsid w:val="00DE4EC9"/>
    <w:rsid w:val="00E0466E"/>
    <w:rsid w:val="00E05BB2"/>
    <w:rsid w:val="00E651E3"/>
    <w:rsid w:val="00E85D31"/>
    <w:rsid w:val="00E9229E"/>
    <w:rsid w:val="00E92BD2"/>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06AF-4AB8-4FA0-949A-F4176898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Sly, Barbara</cp:lastModifiedBy>
  <cp:revision>4</cp:revision>
  <cp:lastPrinted>2017-04-19T14:10:00Z</cp:lastPrinted>
  <dcterms:created xsi:type="dcterms:W3CDTF">2018-06-11T12:59:00Z</dcterms:created>
  <dcterms:modified xsi:type="dcterms:W3CDTF">2018-06-15T12:31:00Z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A2433867</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2018-06-11T13:00:50Z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2018-06-15T13:41:34Z</vt:filetime>
  </property>
  <property fmtid="{D5CDD505-2E9C-101B-9397-08002B2CF9AE}" pid="11" name="Objective-Owner">
    <vt:lpwstr>Clarke, Michelle</vt:lpwstr>
  </property>
  <property fmtid="{D5CDD505-2E9C-101B-9397-08002B2CF9AE}" pid="12" name="Objective-Path">
    <vt:lpwstr>Global Folder:02 Branded Medicines Projects and Contracts, Meeting Minutes:02 Live Contracts:16 General Pharmaceuticals Projects 2018:CM/PHR/18/5565 Glatiramer - September 2018:02 Tender:02 ITT Pack:</vt:lpwstr>
  </property>
  <property fmtid="{D5CDD505-2E9C-101B-9397-08002B2CF9AE}" pid="13" name="Objective-Parent">
    <vt:lpwstr>02 ITT Pack</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i4>7</vt:i4>
  </property>
  <property fmtid="{D5CDD505-2E9C-101B-9397-08002B2CF9AE}" pid="17" name="Objective-VersionComment">
    <vt:lpwstr>
    </vt:lpwstr>
  </property>
  <property fmtid="{D5CDD505-2E9C-101B-9397-08002B2CF9AE}" pid="18" name="Objective-FileNumber">
    <vt:lpwstr>qA18585</vt:lpwstr>
  </property>
  <property fmtid="{D5CDD505-2E9C-101B-9397-08002B2CF9AE}" pid="19" name="Objective-Classification">
    <vt:lpwstr>[Inherited - none]</vt:lpwstr>
  </property>
  <property fmtid="{D5CDD505-2E9C-101B-9397-08002B2CF9AE}" pid="20" name="Objective-Caveats">
    <vt:lpwstr>
    </vt:lpwstr>
  </property>
</Properties>
</file>