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77A2D" w:rsidRDefault="00A27A89">
      <w:pPr>
        <w:rPr>
          <w:rFonts w:ascii="Arial" w:eastAsia="Arial" w:hAnsi="Arial" w:cs="Arial"/>
          <w:color w:val="FF0000"/>
        </w:rPr>
      </w:pPr>
      <w:bookmarkStart w:id="0" w:name="_GoBack"/>
      <w:bookmarkEnd w:id="0"/>
      <w:r>
        <w:rPr>
          <w:rFonts w:ascii="Arial" w:eastAsia="Arial" w:hAnsi="Arial" w:cs="Arial"/>
          <w:color w:val="FF0000"/>
        </w:rPr>
        <w:t>[ON THE LETTERHEAD OF THE GUARANTOR]</w:t>
      </w:r>
    </w:p>
    <w:p w14:paraId="00000002" w14:textId="77777777" w:rsidR="00677A2D" w:rsidRDefault="00A27A89">
      <w:pPr>
        <w:rPr>
          <w:rFonts w:ascii="Arial" w:eastAsia="Arial" w:hAnsi="Arial" w:cs="Arial"/>
        </w:rPr>
      </w:pPr>
      <w:r>
        <w:rPr>
          <w:rFonts w:ascii="Arial" w:eastAsia="Arial" w:hAnsi="Arial" w:cs="Arial"/>
        </w:rPr>
        <w:t>Crown Commercial Service</w:t>
      </w:r>
    </w:p>
    <w:p w14:paraId="00000003" w14:textId="77777777" w:rsidR="00677A2D" w:rsidRDefault="00A27A89">
      <w:pPr>
        <w:rPr>
          <w:rFonts w:ascii="Arial" w:eastAsia="Arial" w:hAnsi="Arial" w:cs="Arial"/>
        </w:rPr>
      </w:pPr>
      <w:r>
        <w:rPr>
          <w:rFonts w:ascii="Arial" w:eastAsia="Arial" w:hAnsi="Arial" w:cs="Arial"/>
        </w:rPr>
        <w:t>9th Floor, The Capital</w:t>
      </w:r>
    </w:p>
    <w:p w14:paraId="00000004" w14:textId="77777777" w:rsidR="00677A2D" w:rsidRDefault="00A27A89">
      <w:pPr>
        <w:rPr>
          <w:rFonts w:ascii="Arial" w:eastAsia="Arial" w:hAnsi="Arial" w:cs="Arial"/>
        </w:rPr>
      </w:pPr>
      <w:r>
        <w:rPr>
          <w:rFonts w:ascii="Arial" w:eastAsia="Arial" w:hAnsi="Arial" w:cs="Arial"/>
        </w:rPr>
        <w:t>Old Hall Street</w:t>
      </w:r>
    </w:p>
    <w:p w14:paraId="00000005" w14:textId="77777777" w:rsidR="00677A2D" w:rsidRDefault="00A27A89">
      <w:pPr>
        <w:rPr>
          <w:rFonts w:ascii="Arial" w:eastAsia="Arial" w:hAnsi="Arial" w:cs="Arial"/>
        </w:rPr>
      </w:pPr>
      <w:r>
        <w:rPr>
          <w:rFonts w:ascii="Arial" w:eastAsia="Arial" w:hAnsi="Arial" w:cs="Arial"/>
        </w:rPr>
        <w:t>Liverpool</w:t>
      </w:r>
    </w:p>
    <w:p w14:paraId="00000006" w14:textId="77777777" w:rsidR="00677A2D" w:rsidRDefault="00A27A89">
      <w:pPr>
        <w:rPr>
          <w:rFonts w:ascii="Arial" w:eastAsia="Arial" w:hAnsi="Arial" w:cs="Arial"/>
        </w:rPr>
      </w:pPr>
      <w:r>
        <w:rPr>
          <w:rFonts w:ascii="Arial" w:eastAsia="Arial" w:hAnsi="Arial" w:cs="Arial"/>
        </w:rPr>
        <w:t>L3 9PP</w:t>
      </w:r>
    </w:p>
    <w:p w14:paraId="00000007" w14:textId="77777777" w:rsidR="00677A2D" w:rsidRDefault="00A27A89">
      <w:pPr>
        <w:rPr>
          <w:rFonts w:ascii="Arial" w:eastAsia="Arial" w:hAnsi="Arial" w:cs="Arial"/>
          <w:color w:val="FF0000"/>
        </w:rPr>
      </w:pPr>
      <w:r>
        <w:rPr>
          <w:rFonts w:ascii="Arial" w:eastAsia="Arial" w:hAnsi="Arial" w:cs="Arial"/>
          <w:color w:val="FF0000"/>
        </w:rPr>
        <w:t>[DATE]</w:t>
      </w:r>
    </w:p>
    <w:p w14:paraId="00000008" w14:textId="77777777" w:rsidR="00677A2D" w:rsidRDefault="00A27A89">
      <w:pPr>
        <w:rPr>
          <w:rFonts w:ascii="Arial" w:eastAsia="Arial" w:hAnsi="Arial" w:cs="Arial"/>
        </w:rPr>
      </w:pPr>
      <w:r>
        <w:rPr>
          <w:rFonts w:ascii="Arial" w:eastAsia="Arial" w:hAnsi="Arial" w:cs="Arial"/>
        </w:rPr>
        <w:t>Dear Sirs</w:t>
      </w:r>
    </w:p>
    <w:p w14:paraId="00000009" w14:textId="77777777" w:rsidR="00677A2D" w:rsidRDefault="00A27A89">
      <w:pPr>
        <w:rPr>
          <w:rFonts w:ascii="Arial" w:eastAsia="Arial" w:hAnsi="Arial" w:cs="Arial"/>
        </w:rPr>
      </w:pPr>
      <w:r>
        <w:rPr>
          <w:rFonts w:ascii="Arial" w:eastAsia="Arial" w:hAnsi="Arial" w:cs="Arial"/>
        </w:rPr>
        <w:t>Letter of Intent to Guarantee – Framework Agreement RM 6116 Network Services 3</w:t>
      </w:r>
      <w:r>
        <w:rPr>
          <w:rFonts w:ascii="Arial" w:eastAsia="Arial" w:hAnsi="Arial" w:cs="Arial"/>
          <w:color w:val="FF0000"/>
        </w:rPr>
        <w:t xml:space="preserve"> </w:t>
      </w:r>
      <w:r>
        <w:rPr>
          <w:rFonts w:ascii="Arial" w:eastAsia="Arial" w:hAnsi="Arial" w:cs="Arial"/>
        </w:rPr>
        <w:t>(the “Framework Agreement”)</w:t>
      </w:r>
    </w:p>
    <w:p w14:paraId="0000000A" w14:textId="77777777" w:rsidR="00677A2D" w:rsidRDefault="00A27A89">
      <w:pPr>
        <w:rPr>
          <w:rFonts w:ascii="Arial" w:eastAsia="Arial" w:hAnsi="Arial" w:cs="Arial"/>
        </w:rPr>
      </w:pPr>
      <w:r>
        <w:rPr>
          <w:rFonts w:ascii="Arial" w:eastAsia="Arial" w:hAnsi="Arial" w:cs="Arial"/>
        </w:rPr>
        <w:t xml:space="preserve">Name of Supplier: </w:t>
      </w:r>
      <w:r>
        <w:rPr>
          <w:rFonts w:ascii="Arial" w:eastAsia="Arial" w:hAnsi="Arial" w:cs="Arial"/>
          <w:color w:val="FF0000"/>
        </w:rPr>
        <w:t>[INSERT NAME OF SUPPLIER]</w:t>
      </w:r>
    </w:p>
    <w:p w14:paraId="0000000B" w14:textId="77777777" w:rsidR="00677A2D" w:rsidRDefault="00677A2D">
      <w:pPr>
        <w:rPr>
          <w:rFonts w:ascii="Arial" w:eastAsia="Arial" w:hAnsi="Arial" w:cs="Arial"/>
        </w:rPr>
      </w:pPr>
    </w:p>
    <w:p w14:paraId="0000000C" w14:textId="77777777" w:rsidR="00677A2D" w:rsidRDefault="00A27A89">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refer to the Framework Agreement. Unless otherwise defined in this Letter of Intent to Guarantee, capitalised terms used in this Letter of Intent to Guarantee have the meaning given to them in the Framework A</w:t>
      </w:r>
      <w:r>
        <w:rPr>
          <w:rFonts w:ascii="Arial" w:eastAsia="Arial" w:hAnsi="Arial" w:cs="Arial"/>
          <w:color w:val="000000"/>
        </w:rPr>
        <w:t>greement.</w:t>
      </w:r>
    </w:p>
    <w:p w14:paraId="0000000D" w14:textId="77777777" w:rsidR="00677A2D" w:rsidRDefault="00677A2D">
      <w:pPr>
        <w:pBdr>
          <w:top w:val="nil"/>
          <w:left w:val="nil"/>
          <w:bottom w:val="nil"/>
          <w:right w:val="nil"/>
          <w:between w:val="nil"/>
        </w:pBdr>
        <w:spacing w:after="0"/>
        <w:rPr>
          <w:rFonts w:ascii="Arial" w:eastAsia="Arial" w:hAnsi="Arial" w:cs="Arial"/>
          <w:color w:val="000000"/>
        </w:rPr>
      </w:pPr>
    </w:p>
    <w:p w14:paraId="0000000E" w14:textId="77777777" w:rsidR="00677A2D" w:rsidRDefault="00A27A89">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acknowledge that the Supplier relied on our capacity to meet the selection criteria relating to economic and financial standing that CCS set out in the procurement process for the Framework Agreement.</w:t>
      </w:r>
    </w:p>
    <w:p w14:paraId="0000000F" w14:textId="77777777" w:rsidR="00677A2D" w:rsidRDefault="00677A2D">
      <w:pPr>
        <w:pBdr>
          <w:top w:val="nil"/>
          <w:left w:val="nil"/>
          <w:bottom w:val="nil"/>
          <w:right w:val="nil"/>
          <w:between w:val="nil"/>
        </w:pBdr>
        <w:spacing w:after="0"/>
        <w:rPr>
          <w:rFonts w:ascii="Arial" w:eastAsia="Arial" w:hAnsi="Arial" w:cs="Arial"/>
          <w:color w:val="000000"/>
        </w:rPr>
      </w:pPr>
    </w:p>
    <w:p w14:paraId="00000010" w14:textId="77777777" w:rsidR="00677A2D" w:rsidRDefault="00A27A89">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 xml:space="preserve">We have issued this Letter of Intent to </w:t>
      </w:r>
      <w:r>
        <w:rPr>
          <w:rFonts w:ascii="Arial" w:eastAsia="Arial" w:hAnsi="Arial" w:cs="Arial"/>
          <w:color w:val="000000"/>
        </w:rPr>
        <w:t xml:space="preserve">Guarantee in consideration of CCS entering into the Framework Agreement with the Supplier. </w:t>
      </w:r>
    </w:p>
    <w:p w14:paraId="00000011" w14:textId="77777777" w:rsidR="00677A2D" w:rsidRDefault="00677A2D">
      <w:pPr>
        <w:pBdr>
          <w:top w:val="nil"/>
          <w:left w:val="nil"/>
          <w:bottom w:val="nil"/>
          <w:right w:val="nil"/>
          <w:between w:val="nil"/>
        </w:pBdr>
        <w:spacing w:after="0"/>
        <w:rPr>
          <w:rFonts w:ascii="Arial" w:eastAsia="Arial" w:hAnsi="Arial" w:cs="Arial"/>
          <w:color w:val="000000"/>
        </w:rPr>
      </w:pPr>
    </w:p>
    <w:p w14:paraId="00000012" w14:textId="77777777" w:rsidR="00677A2D" w:rsidRDefault="00A27A89">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Please accept this Letter of Intent to Guarantee as an undertaking from us and as proof that the Supplier will have at its disposal the resources necessary to achieve the economic and financial standing required in the relevant selection criteria.</w:t>
      </w:r>
    </w:p>
    <w:p w14:paraId="00000013" w14:textId="77777777" w:rsidR="00677A2D" w:rsidRDefault="00677A2D">
      <w:pPr>
        <w:pBdr>
          <w:top w:val="nil"/>
          <w:left w:val="nil"/>
          <w:bottom w:val="nil"/>
          <w:right w:val="nil"/>
          <w:between w:val="nil"/>
        </w:pBdr>
        <w:spacing w:after="0"/>
        <w:ind w:left="720"/>
        <w:rPr>
          <w:rFonts w:ascii="Arial" w:eastAsia="Arial" w:hAnsi="Arial" w:cs="Arial"/>
          <w:color w:val="000000"/>
        </w:rPr>
      </w:pPr>
    </w:p>
    <w:p w14:paraId="00000014" w14:textId="77777777" w:rsidR="00677A2D" w:rsidRDefault="00A27A89">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ackn</w:t>
      </w:r>
      <w:r>
        <w:rPr>
          <w:rFonts w:ascii="Arial" w:eastAsia="Arial" w:hAnsi="Arial" w:cs="Arial"/>
          <w:color w:val="000000"/>
        </w:rPr>
        <w:t>owledge that it is a condition of the Framework Agreement that:</w:t>
      </w:r>
    </w:p>
    <w:p w14:paraId="00000015" w14:textId="77777777" w:rsidR="00677A2D" w:rsidRDefault="00677A2D">
      <w:pPr>
        <w:pBdr>
          <w:top w:val="nil"/>
          <w:left w:val="nil"/>
          <w:bottom w:val="nil"/>
          <w:right w:val="nil"/>
          <w:between w:val="nil"/>
        </w:pBdr>
        <w:spacing w:after="0"/>
        <w:ind w:left="720"/>
        <w:rPr>
          <w:rFonts w:ascii="Arial" w:eastAsia="Arial" w:hAnsi="Arial" w:cs="Arial"/>
          <w:color w:val="000000"/>
        </w:rPr>
      </w:pPr>
    </w:p>
    <w:p w14:paraId="00000016" w14:textId="77777777" w:rsidR="00677A2D" w:rsidRDefault="00A27A89">
      <w:pPr>
        <w:numPr>
          <w:ilvl w:val="1"/>
          <w:numId w:val="1"/>
        </w:num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we provide this Letter of Intent to Guarantee to CCS (paragraph 2.1.1 of Joint Schedule 8 of the Framework Agreement); and</w:t>
      </w:r>
    </w:p>
    <w:p w14:paraId="00000017" w14:textId="77777777" w:rsidR="00677A2D" w:rsidRDefault="00677A2D">
      <w:pPr>
        <w:pBdr>
          <w:top w:val="nil"/>
          <w:left w:val="nil"/>
          <w:bottom w:val="nil"/>
          <w:right w:val="nil"/>
          <w:between w:val="nil"/>
        </w:pBdr>
        <w:spacing w:after="0"/>
        <w:ind w:left="426"/>
        <w:rPr>
          <w:rFonts w:ascii="Arial" w:eastAsia="Arial" w:hAnsi="Arial" w:cs="Arial"/>
          <w:color w:val="000000"/>
        </w:rPr>
      </w:pPr>
    </w:p>
    <w:p w14:paraId="00000018" w14:textId="77777777" w:rsidR="00677A2D" w:rsidRDefault="00A27A89">
      <w:pPr>
        <w:numPr>
          <w:ilvl w:val="1"/>
          <w:numId w:val="1"/>
        </w:numPr>
        <w:pBdr>
          <w:top w:val="nil"/>
          <w:left w:val="nil"/>
          <w:bottom w:val="nil"/>
          <w:right w:val="nil"/>
          <w:between w:val="nil"/>
        </w:pBdr>
        <w:ind w:left="426" w:hanging="426"/>
        <w:rPr>
          <w:rFonts w:ascii="Arial" w:eastAsia="Arial" w:hAnsi="Arial" w:cs="Arial"/>
          <w:color w:val="000000"/>
        </w:rPr>
      </w:pPr>
      <w:r>
        <w:rPr>
          <w:rFonts w:ascii="Arial" w:eastAsia="Arial" w:hAnsi="Arial" w:cs="Arial"/>
          <w:color w:val="000000"/>
        </w:rPr>
        <w:t>on demand from a Buyer, the Supplier must procure that we enter into a Guarantee in the form set out in Annex 1 to Joint Schedule 8 of the Framework Agreement (paragraph 2.1.2 of Joint Schedule 8 of the Framework Agreement).</w:t>
      </w:r>
    </w:p>
    <w:p w14:paraId="00000019" w14:textId="77777777" w:rsidR="00677A2D" w:rsidRDefault="00677A2D">
      <w:pPr>
        <w:spacing w:after="0"/>
        <w:rPr>
          <w:rFonts w:ascii="Arial" w:eastAsia="Arial" w:hAnsi="Arial" w:cs="Arial"/>
        </w:rPr>
      </w:pPr>
    </w:p>
    <w:p w14:paraId="0000001A" w14:textId="77777777" w:rsidR="00677A2D" w:rsidRDefault="00A27A89">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We confirm that:</w:t>
      </w:r>
    </w:p>
    <w:p w14:paraId="0000001B" w14:textId="77777777" w:rsidR="00677A2D" w:rsidRDefault="00A27A89">
      <w:pPr>
        <w:numPr>
          <w:ilvl w:val="1"/>
          <w:numId w:val="1"/>
        </w:num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we undertake to provide each Guarantee in accordance with the Framework Agreement; and</w:t>
      </w:r>
    </w:p>
    <w:p w14:paraId="0000001C" w14:textId="77777777" w:rsidR="00677A2D" w:rsidRDefault="00677A2D">
      <w:pPr>
        <w:pBdr>
          <w:top w:val="nil"/>
          <w:left w:val="nil"/>
          <w:bottom w:val="nil"/>
          <w:right w:val="nil"/>
          <w:between w:val="nil"/>
        </w:pBdr>
        <w:spacing w:after="0"/>
        <w:ind w:left="426"/>
        <w:rPr>
          <w:rFonts w:ascii="Arial" w:eastAsia="Arial" w:hAnsi="Arial" w:cs="Arial"/>
          <w:color w:val="000000"/>
        </w:rPr>
      </w:pPr>
    </w:p>
    <w:p w14:paraId="0000001D" w14:textId="77777777" w:rsidR="00677A2D" w:rsidRDefault="00A27A89">
      <w:pPr>
        <w:numPr>
          <w:ilvl w:val="1"/>
          <w:numId w:val="1"/>
        </w:numPr>
        <w:pBdr>
          <w:top w:val="nil"/>
          <w:left w:val="nil"/>
          <w:bottom w:val="nil"/>
          <w:right w:val="nil"/>
          <w:between w:val="nil"/>
        </w:pBdr>
        <w:spacing w:after="0"/>
        <w:ind w:left="426" w:hanging="426"/>
        <w:rPr>
          <w:rFonts w:ascii="Arial" w:eastAsia="Arial" w:hAnsi="Arial" w:cs="Arial"/>
          <w:color w:val="000000"/>
        </w:rPr>
      </w:pPr>
      <w:r>
        <w:rPr>
          <w:rFonts w:ascii="Arial" w:eastAsia="Arial" w:hAnsi="Arial" w:cs="Arial"/>
          <w:color w:val="000000"/>
        </w:rPr>
        <w:t>we understand that CCS may terminate the Framework Agreement with the Supplier as a material Default of the Framework Agreement if:</w:t>
      </w:r>
    </w:p>
    <w:p w14:paraId="0000001E" w14:textId="77777777" w:rsidR="00677A2D" w:rsidRDefault="00677A2D">
      <w:pPr>
        <w:rPr>
          <w:rFonts w:ascii="Arial" w:eastAsia="Arial" w:hAnsi="Arial" w:cs="Arial"/>
        </w:rPr>
      </w:pPr>
    </w:p>
    <w:p w14:paraId="0000001F" w14:textId="77777777" w:rsidR="00677A2D" w:rsidRDefault="00A27A89">
      <w:pPr>
        <w:numPr>
          <w:ilvl w:val="2"/>
          <w:numId w:val="1"/>
        </w:numPr>
        <w:pBdr>
          <w:top w:val="nil"/>
          <w:left w:val="nil"/>
          <w:bottom w:val="nil"/>
          <w:right w:val="nil"/>
          <w:between w:val="nil"/>
        </w:pBdr>
        <w:spacing w:before="240" w:after="0"/>
        <w:ind w:left="1134" w:hanging="708"/>
        <w:rPr>
          <w:rFonts w:ascii="Arial" w:eastAsia="Arial" w:hAnsi="Arial" w:cs="Arial"/>
          <w:color w:val="000000"/>
        </w:rPr>
      </w:pPr>
      <w:r>
        <w:rPr>
          <w:rFonts w:ascii="Arial" w:eastAsia="Arial" w:hAnsi="Arial" w:cs="Arial"/>
          <w:color w:val="000000"/>
        </w:rPr>
        <w:lastRenderedPageBreak/>
        <w:t>we withdraw or revoke this Letter o</w:t>
      </w:r>
      <w:r>
        <w:rPr>
          <w:rFonts w:ascii="Arial" w:eastAsia="Arial" w:hAnsi="Arial" w:cs="Arial"/>
          <w:color w:val="000000"/>
        </w:rPr>
        <w:t>f Intent to Guarantee in whole or in part for any reason whatsoever;</w:t>
      </w:r>
    </w:p>
    <w:p w14:paraId="00000020" w14:textId="77777777" w:rsidR="00677A2D" w:rsidRDefault="00677A2D">
      <w:pPr>
        <w:pBdr>
          <w:top w:val="nil"/>
          <w:left w:val="nil"/>
          <w:bottom w:val="nil"/>
          <w:right w:val="nil"/>
          <w:between w:val="nil"/>
        </w:pBdr>
        <w:spacing w:after="0"/>
        <w:ind w:left="1134"/>
        <w:rPr>
          <w:rFonts w:ascii="Arial" w:eastAsia="Arial" w:hAnsi="Arial" w:cs="Arial"/>
          <w:color w:val="000000"/>
        </w:rPr>
      </w:pPr>
    </w:p>
    <w:p w14:paraId="00000021" w14:textId="77777777" w:rsidR="00677A2D" w:rsidRDefault="00A27A89">
      <w:pPr>
        <w:numPr>
          <w:ilvl w:val="2"/>
          <w:numId w:val="1"/>
        </w:numPr>
        <w:pBdr>
          <w:top w:val="nil"/>
          <w:left w:val="nil"/>
          <w:bottom w:val="nil"/>
          <w:right w:val="nil"/>
          <w:between w:val="nil"/>
        </w:pBdr>
        <w:spacing w:after="0"/>
        <w:ind w:left="1134" w:hanging="708"/>
        <w:rPr>
          <w:rFonts w:ascii="Arial" w:eastAsia="Arial" w:hAnsi="Arial" w:cs="Arial"/>
          <w:color w:val="000000"/>
        </w:rPr>
      </w:pPr>
      <w:r>
        <w:rPr>
          <w:rFonts w:ascii="Arial" w:eastAsia="Arial" w:hAnsi="Arial" w:cs="Arial"/>
          <w:color w:val="000000"/>
        </w:rPr>
        <w:t xml:space="preserve">we refuse to enter into a Guarantee in accordance paragraph 2.1.2 of Joint Schedule 8 of the Framework Agreement; or </w:t>
      </w:r>
    </w:p>
    <w:p w14:paraId="00000022" w14:textId="77777777" w:rsidR="00677A2D" w:rsidRDefault="00677A2D">
      <w:pPr>
        <w:pBdr>
          <w:top w:val="nil"/>
          <w:left w:val="nil"/>
          <w:bottom w:val="nil"/>
          <w:right w:val="nil"/>
          <w:between w:val="nil"/>
        </w:pBdr>
        <w:spacing w:after="0"/>
        <w:ind w:left="1134"/>
        <w:rPr>
          <w:rFonts w:ascii="Arial" w:eastAsia="Arial" w:hAnsi="Arial" w:cs="Arial"/>
          <w:color w:val="000000"/>
        </w:rPr>
      </w:pPr>
    </w:p>
    <w:p w14:paraId="00000023" w14:textId="77777777" w:rsidR="00677A2D" w:rsidRDefault="00A27A89">
      <w:pPr>
        <w:numPr>
          <w:ilvl w:val="2"/>
          <w:numId w:val="1"/>
        </w:numPr>
        <w:pBdr>
          <w:top w:val="nil"/>
          <w:left w:val="nil"/>
          <w:bottom w:val="nil"/>
          <w:right w:val="nil"/>
          <w:between w:val="nil"/>
        </w:pBdr>
        <w:ind w:left="1134" w:hanging="708"/>
        <w:rPr>
          <w:rFonts w:ascii="Arial" w:eastAsia="Arial" w:hAnsi="Arial" w:cs="Arial"/>
          <w:color w:val="000000"/>
        </w:rPr>
      </w:pPr>
      <w:r>
        <w:rPr>
          <w:rFonts w:ascii="Arial" w:eastAsia="Arial" w:hAnsi="Arial" w:cs="Arial"/>
          <w:color w:val="000000"/>
        </w:rPr>
        <w:t>an Insolvency Event occurs in respect of the Guarantor.</w:t>
      </w:r>
    </w:p>
    <w:p w14:paraId="00000024" w14:textId="77777777" w:rsidR="00677A2D" w:rsidRDefault="00677A2D">
      <w:pPr>
        <w:rPr>
          <w:rFonts w:ascii="Arial" w:eastAsia="Arial" w:hAnsi="Arial" w:cs="Arial"/>
        </w:rPr>
      </w:pPr>
    </w:p>
    <w:p w14:paraId="00000025" w14:textId="77777777" w:rsidR="00677A2D" w:rsidRDefault="00A27A89">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Please find enclosed a certified copy of the extract of the board minutes and/or resolution of the Guarantor approving the intention to enter into a Letter of Intent to Guarantee in accordance with the provisions of Joint Schedule 8 of the Framework Agreem</w:t>
      </w:r>
      <w:r>
        <w:rPr>
          <w:rFonts w:ascii="Arial" w:eastAsia="Arial" w:hAnsi="Arial" w:cs="Arial"/>
          <w:color w:val="000000"/>
        </w:rPr>
        <w:t>ent.</w:t>
      </w:r>
    </w:p>
    <w:p w14:paraId="00000026" w14:textId="77777777" w:rsidR="00677A2D" w:rsidRDefault="00677A2D">
      <w:pPr>
        <w:pBdr>
          <w:top w:val="nil"/>
          <w:left w:val="nil"/>
          <w:bottom w:val="nil"/>
          <w:right w:val="nil"/>
          <w:between w:val="nil"/>
        </w:pBdr>
        <w:spacing w:after="0"/>
        <w:rPr>
          <w:rFonts w:ascii="Arial" w:eastAsia="Arial" w:hAnsi="Arial" w:cs="Arial"/>
          <w:color w:val="000000"/>
        </w:rPr>
      </w:pPr>
    </w:p>
    <w:p w14:paraId="00000027" w14:textId="77777777" w:rsidR="00677A2D" w:rsidRDefault="00A27A89">
      <w:pPr>
        <w:numPr>
          <w:ilvl w:val="0"/>
          <w:numId w:val="1"/>
        </w:numPr>
        <w:pBdr>
          <w:top w:val="nil"/>
          <w:left w:val="nil"/>
          <w:bottom w:val="nil"/>
          <w:right w:val="nil"/>
          <w:between w:val="nil"/>
        </w:pBdr>
        <w:spacing w:after="0"/>
        <w:ind w:left="0"/>
        <w:rPr>
          <w:rFonts w:ascii="Arial" w:eastAsia="Arial" w:hAnsi="Arial" w:cs="Arial"/>
          <w:color w:val="000000"/>
        </w:rPr>
      </w:pPr>
      <w:r>
        <w:rPr>
          <w:rFonts w:ascii="Arial" w:eastAsia="Arial" w:hAnsi="Arial" w:cs="Arial"/>
          <w:color w:val="000000"/>
        </w:rPr>
        <w:t>This Letter of Intent to Guarantee and any Disputes arising out of, or connected to it, are governed by English law. CCS and the Guarantor must resolve any Dispute in accordance with Clause 34 of the Core Terms of the Framework Agreement as if that c</w:t>
      </w:r>
      <w:r>
        <w:rPr>
          <w:rFonts w:ascii="Arial" w:eastAsia="Arial" w:hAnsi="Arial" w:cs="Arial"/>
          <w:color w:val="000000"/>
        </w:rPr>
        <w:t>lause applied to this Letter of Intent to Guarantee.</w:t>
      </w:r>
    </w:p>
    <w:p w14:paraId="00000028" w14:textId="77777777" w:rsidR="00677A2D" w:rsidRDefault="00677A2D">
      <w:pPr>
        <w:rPr>
          <w:rFonts w:ascii="Arial" w:eastAsia="Arial" w:hAnsi="Arial" w:cs="Arial"/>
        </w:rPr>
      </w:pPr>
    </w:p>
    <w:p w14:paraId="00000029" w14:textId="77777777" w:rsidR="00677A2D" w:rsidRDefault="00A27A89">
      <w:pPr>
        <w:rPr>
          <w:rFonts w:ascii="Arial" w:eastAsia="Arial" w:hAnsi="Arial" w:cs="Arial"/>
        </w:rPr>
      </w:pPr>
      <w:r>
        <w:rPr>
          <w:rFonts w:ascii="Arial" w:eastAsia="Arial" w:hAnsi="Arial" w:cs="Arial"/>
        </w:rPr>
        <w:t>Yours faithfully</w:t>
      </w:r>
    </w:p>
    <w:p w14:paraId="0000002A" w14:textId="77777777" w:rsidR="00677A2D" w:rsidRDefault="00677A2D">
      <w:pPr>
        <w:rPr>
          <w:rFonts w:ascii="Arial" w:eastAsia="Arial" w:hAnsi="Arial" w:cs="Arial"/>
        </w:rPr>
      </w:pPr>
    </w:p>
    <w:p w14:paraId="0000002B" w14:textId="77777777" w:rsidR="00677A2D" w:rsidRDefault="00677A2D">
      <w:pPr>
        <w:rPr>
          <w:rFonts w:ascii="Arial" w:eastAsia="Arial" w:hAnsi="Arial" w:cs="Arial"/>
        </w:rPr>
      </w:pPr>
    </w:p>
    <w:p w14:paraId="0000002C" w14:textId="77777777" w:rsidR="00677A2D" w:rsidRDefault="00A27A89">
      <w:pPr>
        <w:rPr>
          <w:rFonts w:ascii="Arial" w:eastAsia="Arial" w:hAnsi="Arial" w:cs="Arial"/>
        </w:rPr>
      </w:pPr>
      <w:r>
        <w:rPr>
          <w:rFonts w:ascii="Arial" w:eastAsia="Arial" w:hAnsi="Arial" w:cs="Arial"/>
        </w:rPr>
        <w:t>Name: …………………………</w:t>
      </w:r>
    </w:p>
    <w:p w14:paraId="0000002D" w14:textId="77777777" w:rsidR="00677A2D" w:rsidRDefault="00A27A89">
      <w:pPr>
        <w:rPr>
          <w:rFonts w:ascii="Arial" w:eastAsia="Arial" w:hAnsi="Arial" w:cs="Arial"/>
        </w:rPr>
      </w:pPr>
      <w:r>
        <w:rPr>
          <w:rFonts w:ascii="Arial" w:eastAsia="Arial" w:hAnsi="Arial" w:cs="Arial"/>
        </w:rPr>
        <w:t>Job Title: ………………………</w:t>
      </w:r>
    </w:p>
    <w:p w14:paraId="0000002E" w14:textId="77777777" w:rsidR="00677A2D" w:rsidRDefault="00A27A89">
      <w:pPr>
        <w:rPr>
          <w:rFonts w:ascii="Arial" w:eastAsia="Arial" w:hAnsi="Arial" w:cs="Arial"/>
        </w:rPr>
      </w:pPr>
      <w:r>
        <w:rPr>
          <w:rFonts w:ascii="Arial" w:eastAsia="Arial" w:hAnsi="Arial" w:cs="Arial"/>
        </w:rPr>
        <w:t>For and on behalf of</w:t>
      </w:r>
    </w:p>
    <w:p w14:paraId="0000002F" w14:textId="77777777" w:rsidR="00677A2D" w:rsidRDefault="00A27A89">
      <w:pPr>
        <w:rPr>
          <w:rFonts w:ascii="Arial" w:eastAsia="Arial" w:hAnsi="Arial" w:cs="Arial"/>
          <w:color w:val="FF0000"/>
        </w:rPr>
      </w:pPr>
      <w:r>
        <w:rPr>
          <w:rFonts w:ascii="Arial" w:eastAsia="Arial" w:hAnsi="Arial" w:cs="Arial"/>
          <w:color w:val="FF0000"/>
        </w:rPr>
        <w:t>[INSERT NAME OF THE GUARANTOR]</w:t>
      </w:r>
    </w:p>
    <w:p w14:paraId="00000030" w14:textId="77777777" w:rsidR="00677A2D" w:rsidRDefault="00A27A89">
      <w:pPr>
        <w:rPr>
          <w:rFonts w:ascii="Arial" w:eastAsia="Arial" w:hAnsi="Arial" w:cs="Arial"/>
        </w:rPr>
      </w:pPr>
      <w:r>
        <w:rPr>
          <w:rFonts w:ascii="Arial" w:eastAsia="Arial" w:hAnsi="Arial" w:cs="Arial"/>
        </w:rPr>
        <w:t xml:space="preserve">Encs: </w:t>
      </w:r>
    </w:p>
    <w:p w14:paraId="00000031" w14:textId="77777777" w:rsidR="00677A2D" w:rsidRDefault="00A27A89">
      <w:pPr>
        <w:rPr>
          <w:rFonts w:ascii="Arial" w:eastAsia="Arial" w:hAnsi="Arial" w:cs="Arial"/>
        </w:rPr>
      </w:pPr>
      <w:r>
        <w:rPr>
          <w:rFonts w:ascii="Arial" w:eastAsia="Arial" w:hAnsi="Arial" w:cs="Arial"/>
        </w:rPr>
        <w:t>1. Certified copy of the extract of the board minutes and/or resolution of the Guarantor approving the intention to enter into a Letter of Intent to Guarantee</w:t>
      </w:r>
    </w:p>
    <w:sectPr w:rsidR="00677A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15BA6" w14:textId="77777777" w:rsidR="00A27A89" w:rsidRDefault="00A27A89">
      <w:pPr>
        <w:spacing w:after="0" w:line="240" w:lineRule="auto"/>
      </w:pPr>
      <w:r>
        <w:separator/>
      </w:r>
    </w:p>
  </w:endnote>
  <w:endnote w:type="continuationSeparator" w:id="0">
    <w:p w14:paraId="52504F7D" w14:textId="77777777" w:rsidR="00A27A89" w:rsidRDefault="00A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5" w14:textId="77777777" w:rsidR="00677A2D" w:rsidRDefault="00677A2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7" w14:textId="61D183D4" w:rsidR="00677A2D" w:rsidRDefault="00A27A89">
    <w:pPr>
      <w:pBdr>
        <w:top w:val="nil"/>
        <w:left w:val="nil"/>
        <w:bottom w:val="nil"/>
        <w:right w:val="nil"/>
        <w:between w:val="nil"/>
      </w:pBdr>
      <w:tabs>
        <w:tab w:val="center" w:pos="4513"/>
        <w:tab w:val="right" w:pos="9026"/>
      </w:tabs>
      <w:spacing w:after="0" w:line="240" w:lineRule="auto"/>
      <w:jc w:val="center"/>
      <w:rPr>
        <w:smallCaps/>
        <w:color w:val="000000"/>
      </w:rPr>
    </w:pPr>
    <w:r>
      <w:rPr>
        <w:color w:val="000000"/>
      </w:rPr>
      <w:t>Page</w:t>
    </w:r>
    <w:r>
      <w:rPr>
        <w:smallCaps/>
        <w:color w:val="000000"/>
      </w:rPr>
      <w:t xml:space="preserve"> </w:t>
    </w:r>
    <w:r>
      <w:rPr>
        <w:smallCaps/>
        <w:color w:val="000000"/>
      </w:rPr>
      <w:fldChar w:fldCharType="begin"/>
    </w:r>
    <w:r>
      <w:rPr>
        <w:smallCaps/>
        <w:color w:val="000000"/>
      </w:rPr>
      <w:instrText>PAGE</w:instrText>
    </w:r>
    <w:r w:rsidR="00C91663">
      <w:rPr>
        <w:smallCaps/>
        <w:color w:val="000000"/>
      </w:rPr>
      <w:fldChar w:fldCharType="separate"/>
    </w:r>
    <w:r w:rsidR="00C91663">
      <w:rPr>
        <w:smallCaps/>
        <w:noProof/>
        <w:color w:val="000000"/>
      </w:rPr>
      <w:t>1</w:t>
    </w:r>
    <w:r>
      <w:rPr>
        <w:smallCaps/>
        <w:color w:val="000000"/>
      </w:rPr>
      <w:fldChar w:fldCharType="end"/>
    </w:r>
    <w:r>
      <w:rPr>
        <w:smallCaps/>
        <w:color w:val="000000"/>
      </w:rPr>
      <w:t xml:space="preserve"> </w:t>
    </w:r>
    <w:r>
      <w:rPr>
        <w:color w:val="000000"/>
      </w:rPr>
      <w:t>of</w:t>
    </w:r>
    <w:r>
      <w:rPr>
        <w:smallCaps/>
        <w:color w:val="000000"/>
      </w:rPr>
      <w:t xml:space="preserve"> 2</w:t>
    </w:r>
  </w:p>
  <w:p w14:paraId="00000038" w14:textId="77777777" w:rsidR="00677A2D" w:rsidRDefault="00A27A89">
    <w:pPr>
      <w:pBdr>
        <w:top w:val="nil"/>
        <w:left w:val="nil"/>
        <w:bottom w:val="nil"/>
        <w:right w:val="nil"/>
        <w:between w:val="nil"/>
      </w:pBdr>
      <w:tabs>
        <w:tab w:val="center" w:pos="4513"/>
        <w:tab w:val="right" w:pos="9026"/>
      </w:tabs>
      <w:spacing w:after="0" w:line="240" w:lineRule="auto"/>
      <w:rPr>
        <w:color w:val="000000"/>
      </w:rPr>
    </w:pPr>
    <w:bookmarkStart w:id="1" w:name="_heading=h.gjdgxs" w:colFirst="0" w:colLast="0"/>
    <w:bookmarkEnd w:id="1"/>
    <w:r>
      <w:rPr>
        <w:color w:val="000000"/>
      </w:rPr>
      <w:t>GWG T113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6" w14:textId="77777777" w:rsidR="00677A2D" w:rsidRDefault="00677A2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7FF2F" w14:textId="77777777" w:rsidR="00A27A89" w:rsidRDefault="00A27A89">
      <w:pPr>
        <w:spacing w:after="0" w:line="240" w:lineRule="auto"/>
      </w:pPr>
      <w:r>
        <w:separator/>
      </w:r>
    </w:p>
  </w:footnote>
  <w:footnote w:type="continuationSeparator" w:id="0">
    <w:p w14:paraId="403E7CAF" w14:textId="77777777" w:rsidR="00A27A89" w:rsidRDefault="00A27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3" w14:textId="77777777" w:rsidR="00677A2D" w:rsidRDefault="00677A2D">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2" w14:textId="77777777" w:rsidR="00677A2D" w:rsidRDefault="00677A2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4" w14:textId="77777777" w:rsidR="00677A2D" w:rsidRDefault="00677A2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468"/>
    <w:multiLevelType w:val="multilevel"/>
    <w:tmpl w:val="109A32C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A2D"/>
    <w:rsid w:val="00677A2D"/>
    <w:rsid w:val="00A27A89"/>
    <w:rsid w:val="00BA5560"/>
    <w:rsid w:val="00C91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9F627-BD9F-4846-92EC-43EBD4FD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6712A"/>
    <w:pPr>
      <w:ind w:left="720"/>
      <w:contextualSpacing/>
    </w:pPr>
  </w:style>
  <w:style w:type="paragraph" w:styleId="Header">
    <w:name w:val="header"/>
    <w:basedOn w:val="Normal"/>
    <w:link w:val="HeaderChar"/>
    <w:uiPriority w:val="99"/>
    <w:unhideWhenUsed/>
    <w:rsid w:val="00E9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9D6"/>
  </w:style>
  <w:style w:type="paragraph" w:styleId="Footer">
    <w:name w:val="footer"/>
    <w:basedOn w:val="Normal"/>
    <w:link w:val="FooterChar"/>
    <w:uiPriority w:val="99"/>
    <w:unhideWhenUsed/>
    <w:rsid w:val="00E95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9D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9RdcldwscEWDcemQYfYhpeZYIQ==">AMUW2mXom7S8iKK+IhkfaqTKwMi23Rt7uIfFkxkLh8Vwp2FENJx0wgdgWcDxnOtSvw2MzLgCQAgnw88k4sAVOWL/zIHv944jwelkJt4jssOA7ni5+wF/WIUZSBC8VLMNs2zcCSHWcQNN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Henshaw</dc:creator>
  <cp:lastModifiedBy>Nathaniel Bury</cp:lastModifiedBy>
  <cp:revision>2</cp:revision>
  <dcterms:created xsi:type="dcterms:W3CDTF">2022-11-18T12:56:00Z</dcterms:created>
  <dcterms:modified xsi:type="dcterms:W3CDTF">2022-11-18T12:56:00Z</dcterms:modified>
</cp:coreProperties>
</file>