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459" w:type="dxa"/>
        <w:tblLook w:val="00A0" w:firstRow="1" w:lastRow="0" w:firstColumn="1" w:lastColumn="0" w:noHBand="0" w:noVBand="0"/>
      </w:tblPr>
      <w:tblGrid>
        <w:gridCol w:w="6062"/>
        <w:gridCol w:w="4256"/>
      </w:tblGrid>
      <w:tr w:rsidR="00496908" w:rsidRPr="00386291" w14:paraId="585CB166" w14:textId="77777777">
        <w:trPr>
          <w:trHeight w:val="2697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CB161" w14:textId="2873FF49" w:rsidR="00496908" w:rsidRPr="00FA216B" w:rsidRDefault="001410FB">
            <w:pPr>
              <w:rPr>
                <w:highlight w:val="yellow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4F1DD6CE" wp14:editId="05156ABD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79375</wp:posOffset>
                  </wp:positionV>
                  <wp:extent cx="2400300" cy="1016000"/>
                  <wp:effectExtent l="0" t="0" r="0" b="0"/>
                  <wp:wrapNone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CB162" w14:textId="77777777" w:rsidR="009713B9" w:rsidRPr="00FA216B" w:rsidRDefault="0002143F" w:rsidP="009713B9">
            <w:pPr>
              <w:spacing w:after="120" w:line="360" w:lineRule="auto"/>
              <w:ind w:left="-113" w:right="-113"/>
              <w:rPr>
                <w:b/>
                <w:spacing w:val="-2"/>
                <w:sz w:val="4"/>
                <w:highlight w:val="yellow"/>
              </w:rPr>
            </w:pPr>
          </w:p>
          <w:p w14:paraId="2ADE4B01" w14:textId="77777777" w:rsidR="001410FB" w:rsidRPr="001410FB" w:rsidRDefault="001410FB" w:rsidP="001410FB">
            <w:pPr>
              <w:spacing w:after="120" w:line="360" w:lineRule="auto"/>
              <w:ind w:right="-113"/>
              <w:rPr>
                <w:b/>
                <w:spacing w:val="-2"/>
                <w:sz w:val="20"/>
              </w:rPr>
            </w:pPr>
            <w:r w:rsidRPr="001410FB">
              <w:rPr>
                <w:b/>
                <w:spacing w:val="-2"/>
                <w:sz w:val="20"/>
              </w:rPr>
              <w:t>Highways England</w:t>
            </w:r>
          </w:p>
          <w:p w14:paraId="585CB163" w14:textId="224415A6" w:rsidR="00FA216B" w:rsidRPr="001410FB" w:rsidRDefault="001410FB" w:rsidP="001410FB">
            <w:pPr>
              <w:spacing w:after="120" w:line="360" w:lineRule="auto"/>
              <w:ind w:right="-113"/>
              <w:rPr>
                <w:b/>
                <w:spacing w:val="-2"/>
                <w:sz w:val="20"/>
              </w:rPr>
            </w:pPr>
            <w:r w:rsidRPr="001410FB">
              <w:rPr>
                <w:b/>
                <w:spacing w:val="-2"/>
                <w:sz w:val="20"/>
              </w:rPr>
              <w:t>Commercial &amp; Procurement Divisio</w:t>
            </w:r>
            <w:r w:rsidR="00FE5A35">
              <w:rPr>
                <w:b/>
                <w:spacing w:val="-2"/>
                <w:sz w:val="20"/>
              </w:rPr>
              <w:t>n</w:t>
            </w:r>
          </w:p>
          <w:p w14:paraId="585CB164" w14:textId="21E0BF63" w:rsidR="00FA216B" w:rsidRPr="00FA216B" w:rsidRDefault="00FA216B" w:rsidP="00FA216B">
            <w:pPr>
              <w:spacing w:after="120" w:line="360" w:lineRule="auto"/>
              <w:ind w:left="-113" w:right="-113"/>
              <w:rPr>
                <w:b/>
                <w:sz w:val="20"/>
                <w:highlight w:val="yellow"/>
                <w:lang w:val="fr-FR"/>
              </w:rPr>
            </w:pPr>
            <w:r w:rsidRPr="00FA216B">
              <w:rPr>
                <w:b/>
                <w:spacing w:val="-2"/>
                <w:sz w:val="20"/>
                <w:highlight w:val="yellow"/>
              </w:rPr>
              <w:t xml:space="preserve"> </w:t>
            </w:r>
          </w:p>
          <w:p w14:paraId="585CB165" w14:textId="77777777" w:rsidR="00496908" w:rsidRPr="00FA216B" w:rsidRDefault="0002143F" w:rsidP="005A18BF">
            <w:pPr>
              <w:spacing w:after="120"/>
              <w:ind w:left="-113" w:right="-113"/>
              <w:rPr>
                <w:b/>
                <w:sz w:val="20"/>
                <w:highlight w:val="yellow"/>
                <w:lang w:val="fr-FR"/>
              </w:rPr>
            </w:pPr>
          </w:p>
        </w:tc>
      </w:tr>
    </w:tbl>
    <w:p w14:paraId="37D6EADF" w14:textId="59513ACF" w:rsidR="00CE001D" w:rsidRDefault="00CE001D" w:rsidP="002B3161">
      <w:pPr>
        <w:pStyle w:val="BasicParagraph"/>
        <w:spacing w:line="240" w:lineRule="auto"/>
        <w:ind w:right="890"/>
        <w:jc w:val="both"/>
        <w:rPr>
          <w:rFonts w:ascii="Arial" w:hAnsi="Arial" w:cs="Arial"/>
          <w:sz w:val="20"/>
          <w:szCs w:val="20"/>
        </w:rPr>
      </w:pPr>
    </w:p>
    <w:p w14:paraId="53E84DEE" w14:textId="0B9A6ACF" w:rsidR="007C5B6F" w:rsidRPr="001410FB" w:rsidRDefault="007A4695" w:rsidP="002B3161">
      <w:pPr>
        <w:pStyle w:val="BasicParagraph"/>
        <w:spacing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Bechtle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6A2A8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irect Limited</w:t>
      </w:r>
      <w:r w:rsidR="002B3161">
        <w:rPr>
          <w:rFonts w:ascii="Arial" w:hAnsi="Arial" w:cs="Arial"/>
          <w:sz w:val="20"/>
          <w:szCs w:val="20"/>
        </w:rPr>
        <w:tab/>
      </w:r>
      <w:r w:rsidR="002B3161">
        <w:rPr>
          <w:rFonts w:ascii="Arial" w:hAnsi="Arial" w:cs="Arial"/>
          <w:sz w:val="20"/>
          <w:szCs w:val="20"/>
        </w:rPr>
        <w:tab/>
      </w:r>
      <w:r w:rsidR="002B3161">
        <w:rPr>
          <w:rFonts w:ascii="Arial" w:hAnsi="Arial" w:cs="Arial"/>
          <w:sz w:val="20"/>
          <w:szCs w:val="20"/>
        </w:rPr>
        <w:tab/>
      </w:r>
      <w:r w:rsidR="002B3161">
        <w:rPr>
          <w:rFonts w:ascii="Arial" w:hAnsi="Arial" w:cs="Arial"/>
          <w:sz w:val="20"/>
          <w:szCs w:val="20"/>
        </w:rPr>
        <w:tab/>
      </w:r>
      <w:r w:rsidR="002B3161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MT"/>
          <w:sz w:val="20"/>
          <w:szCs w:val="20"/>
        </w:rPr>
        <w:t>13</w:t>
      </w:r>
      <w:r w:rsidR="00CE001D" w:rsidRPr="00CE001D">
        <w:rPr>
          <w:rFonts w:ascii="Arial" w:hAnsi="Arial" w:cs="ArialMT"/>
          <w:sz w:val="20"/>
          <w:szCs w:val="20"/>
          <w:vertAlign w:val="superscript"/>
        </w:rPr>
        <w:t>th</w:t>
      </w:r>
      <w:r w:rsidR="00CE001D">
        <w:rPr>
          <w:rFonts w:ascii="Arial" w:hAnsi="Arial" w:cs="ArialMT"/>
          <w:sz w:val="20"/>
          <w:szCs w:val="20"/>
        </w:rPr>
        <w:t xml:space="preserve"> </w:t>
      </w:r>
      <w:r>
        <w:rPr>
          <w:rFonts w:ascii="Arial" w:hAnsi="Arial" w:cs="ArialMT"/>
          <w:sz w:val="20"/>
          <w:szCs w:val="20"/>
        </w:rPr>
        <w:t>August</w:t>
      </w:r>
      <w:r w:rsidR="002B3161">
        <w:rPr>
          <w:rFonts w:ascii="Arial" w:hAnsi="Arial" w:cs="ArialMT"/>
          <w:sz w:val="20"/>
          <w:szCs w:val="20"/>
        </w:rPr>
        <w:t xml:space="preserve"> 2018</w:t>
      </w:r>
    </w:p>
    <w:p w14:paraId="3AF77232" w14:textId="2B1BD0A5" w:rsidR="007A4695" w:rsidRPr="00EB19C3" w:rsidRDefault="007A4695" w:rsidP="00527BF3">
      <w:pPr>
        <w:pStyle w:val="BasicParagraph"/>
        <w:spacing w:before="60" w:after="60"/>
        <w:ind w:right="888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Turnpike House</w:t>
      </w:r>
      <w:r w:rsidR="00EB19C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Methuen Park</w:t>
      </w:r>
    </w:p>
    <w:p w14:paraId="1FB795E6" w14:textId="60FE5F81" w:rsidR="007A4695" w:rsidRDefault="007A4695" w:rsidP="00527BF3">
      <w:pPr>
        <w:pStyle w:val="BasicParagraph"/>
        <w:spacing w:before="60" w:after="60"/>
        <w:ind w:right="8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Chippenham</w:t>
      </w:r>
    </w:p>
    <w:p w14:paraId="19A2B8F9" w14:textId="1BD5EF2B" w:rsidR="007A4695" w:rsidRPr="007C5B6F" w:rsidRDefault="00CE001D" w:rsidP="00527BF3">
      <w:pPr>
        <w:pStyle w:val="BasicParagraph"/>
        <w:spacing w:before="60" w:after="60"/>
        <w:ind w:right="8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Wilts</w:t>
      </w:r>
      <w:r w:rsidR="00EB19C3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ire, </w:t>
      </w:r>
      <w:r w:rsidR="007A4695">
        <w:rPr>
          <w:rFonts w:ascii="Arial" w:hAnsi="Arial" w:cs="Arial"/>
          <w:sz w:val="20"/>
          <w:szCs w:val="20"/>
        </w:rPr>
        <w:t>SN14 0GF</w:t>
      </w:r>
    </w:p>
    <w:p w14:paraId="585CB16A" w14:textId="77777777" w:rsidR="00386291" w:rsidRPr="00FA216B" w:rsidRDefault="00386291" w:rsidP="00527BF3">
      <w:pPr>
        <w:pStyle w:val="BasicParagraph"/>
        <w:ind w:right="888"/>
        <w:jc w:val="both"/>
        <w:rPr>
          <w:rFonts w:ascii="Arial" w:hAnsi="Arial" w:cs="ArialMT"/>
          <w:sz w:val="20"/>
          <w:szCs w:val="20"/>
          <w:highlight w:val="yellow"/>
        </w:rPr>
      </w:pPr>
    </w:p>
    <w:p w14:paraId="585CB16E" w14:textId="59CC5D01" w:rsidR="00386291" w:rsidRPr="00FA216B" w:rsidRDefault="00527BF3" w:rsidP="002542FD">
      <w:pPr>
        <w:pStyle w:val="BasicParagraph"/>
        <w:spacing w:after="240"/>
        <w:ind w:right="890"/>
        <w:jc w:val="both"/>
        <w:rPr>
          <w:rFonts w:ascii="Arial" w:hAnsi="Arial" w:cs="ArialMT"/>
          <w:sz w:val="20"/>
          <w:szCs w:val="20"/>
          <w:highlight w:val="yellow"/>
        </w:rPr>
      </w:pPr>
      <w:r w:rsidRPr="00FA216B">
        <w:rPr>
          <w:rFonts w:ascii="Arial" w:hAnsi="Arial" w:cs="ArialMT"/>
          <w:sz w:val="20"/>
          <w:szCs w:val="20"/>
        </w:rPr>
        <w:t>Dear</w:t>
      </w:r>
    </w:p>
    <w:p w14:paraId="585CB16F" w14:textId="6CF15555" w:rsidR="00386291" w:rsidRPr="00FA216B" w:rsidRDefault="001410FB" w:rsidP="002542FD">
      <w:pPr>
        <w:pStyle w:val="BasicParagraph"/>
        <w:spacing w:after="240"/>
        <w:ind w:right="890"/>
        <w:jc w:val="both"/>
        <w:rPr>
          <w:rFonts w:ascii="Arial" w:hAnsi="Arial" w:cs="Arial-BoldMT"/>
          <w:b/>
          <w:bCs/>
          <w:sz w:val="20"/>
          <w:szCs w:val="20"/>
        </w:rPr>
      </w:pPr>
      <w:bookmarkStart w:id="0" w:name="_Hlk521916680"/>
      <w:r>
        <w:rPr>
          <w:rFonts w:ascii="Arial" w:hAnsi="Arial" w:cs="Arial-BoldMT"/>
          <w:b/>
          <w:bCs/>
          <w:sz w:val="20"/>
          <w:szCs w:val="20"/>
        </w:rPr>
        <w:t>itt</w:t>
      </w:r>
      <w:r w:rsidR="00EB003A">
        <w:rPr>
          <w:rFonts w:ascii="Arial" w:hAnsi="Arial" w:cs="Arial-BoldMT"/>
          <w:b/>
          <w:bCs/>
          <w:sz w:val="20"/>
          <w:szCs w:val="20"/>
        </w:rPr>
        <w:t>_</w:t>
      </w:r>
      <w:r w:rsidR="007A4695">
        <w:rPr>
          <w:rFonts w:ascii="Arial" w:hAnsi="Arial" w:cs="Arial-BoldMT"/>
          <w:b/>
          <w:bCs/>
          <w:sz w:val="20"/>
          <w:szCs w:val="20"/>
        </w:rPr>
        <w:t>4009</w:t>
      </w:r>
      <w:r w:rsidR="00EB003A">
        <w:rPr>
          <w:rFonts w:ascii="Arial" w:hAnsi="Arial" w:cs="Arial-BoldMT"/>
          <w:b/>
          <w:bCs/>
          <w:sz w:val="20"/>
          <w:szCs w:val="20"/>
        </w:rPr>
        <w:t xml:space="preserve"> – </w:t>
      </w:r>
      <w:r w:rsidR="007A4695" w:rsidRPr="007A4695">
        <w:rPr>
          <w:rFonts w:ascii="Arial" w:hAnsi="Arial" w:cs="Arial-BoldMT"/>
          <w:b/>
          <w:bCs/>
          <w:sz w:val="20"/>
          <w:szCs w:val="20"/>
        </w:rPr>
        <w:t>IT Hardware Requirement for Highways England (Various Locations)</w:t>
      </w:r>
    </w:p>
    <w:bookmarkEnd w:id="0"/>
    <w:p w14:paraId="585CB170" w14:textId="77777777" w:rsidR="00386291" w:rsidRPr="00FA216B" w:rsidRDefault="00386291" w:rsidP="002542FD">
      <w:pPr>
        <w:pStyle w:val="BasicParagraph"/>
        <w:tabs>
          <w:tab w:val="left" w:pos="5670"/>
        </w:tabs>
        <w:spacing w:after="24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FA216B">
        <w:rPr>
          <w:rFonts w:ascii="Arial" w:hAnsi="Arial" w:cs="ArialMT"/>
          <w:sz w:val="20"/>
          <w:szCs w:val="20"/>
        </w:rPr>
        <w:t xml:space="preserve">Further to your recent submission of a Tender for the above </w:t>
      </w:r>
      <w:r w:rsidR="00FA216B">
        <w:rPr>
          <w:rFonts w:ascii="Arial" w:hAnsi="Arial" w:cs="ArialMT"/>
          <w:sz w:val="20"/>
          <w:szCs w:val="20"/>
        </w:rPr>
        <w:t>Further Competition</w:t>
      </w:r>
      <w:r w:rsidR="00036569" w:rsidRPr="00036569">
        <w:rPr>
          <w:rFonts w:ascii="Arial" w:hAnsi="Arial" w:cs="ArialMT"/>
          <w:sz w:val="20"/>
          <w:szCs w:val="20"/>
        </w:rPr>
        <w:t xml:space="preserve"> </w:t>
      </w:r>
      <w:r w:rsidR="007F22F3">
        <w:rPr>
          <w:rFonts w:ascii="Arial" w:hAnsi="Arial" w:cs="ArialMT"/>
          <w:sz w:val="20"/>
          <w:szCs w:val="20"/>
        </w:rPr>
        <w:t>carried out under the Crown C</w:t>
      </w:r>
      <w:r w:rsidR="00036569">
        <w:rPr>
          <w:rFonts w:ascii="Arial" w:hAnsi="Arial" w:cs="ArialMT"/>
          <w:sz w:val="20"/>
          <w:szCs w:val="20"/>
        </w:rPr>
        <w:t xml:space="preserve">ommercial Service Technology Products </w:t>
      </w:r>
      <w:r w:rsidR="004C278F">
        <w:rPr>
          <w:rFonts w:ascii="Arial" w:hAnsi="Arial" w:cs="ArialMT"/>
          <w:sz w:val="20"/>
          <w:szCs w:val="20"/>
        </w:rPr>
        <w:t xml:space="preserve">2 </w:t>
      </w:r>
      <w:r w:rsidR="00036569">
        <w:rPr>
          <w:rFonts w:ascii="Arial" w:hAnsi="Arial" w:cs="ArialMT"/>
          <w:sz w:val="20"/>
          <w:szCs w:val="20"/>
        </w:rPr>
        <w:t>(RM</w:t>
      </w:r>
      <w:r w:rsidR="004C278F">
        <w:rPr>
          <w:rFonts w:ascii="Arial" w:hAnsi="Arial" w:cs="ArialMT"/>
          <w:sz w:val="20"/>
          <w:szCs w:val="20"/>
        </w:rPr>
        <w:t>3733</w:t>
      </w:r>
      <w:r w:rsidR="00036569">
        <w:rPr>
          <w:rFonts w:ascii="Arial" w:hAnsi="Arial" w:cs="ArialMT"/>
          <w:sz w:val="20"/>
          <w:szCs w:val="20"/>
        </w:rPr>
        <w:t>) framework</w:t>
      </w:r>
      <w:r w:rsidR="00FA216B">
        <w:rPr>
          <w:rFonts w:ascii="Arial" w:hAnsi="Arial" w:cs="ArialMT"/>
          <w:sz w:val="20"/>
          <w:szCs w:val="20"/>
        </w:rPr>
        <w:t xml:space="preserve">, </w:t>
      </w:r>
      <w:r w:rsidRPr="00FA216B">
        <w:rPr>
          <w:rFonts w:ascii="Arial" w:hAnsi="Arial" w:cs="ArialMT"/>
          <w:sz w:val="20"/>
          <w:szCs w:val="20"/>
        </w:rPr>
        <w:t xml:space="preserve">I am writing to advise that the </w:t>
      </w:r>
      <w:r w:rsidR="00FA216B">
        <w:rPr>
          <w:rFonts w:ascii="Arial" w:hAnsi="Arial" w:cs="ArialMT"/>
          <w:sz w:val="20"/>
          <w:szCs w:val="20"/>
        </w:rPr>
        <w:t xml:space="preserve">Further Competition </w:t>
      </w:r>
      <w:r w:rsidRPr="00FA216B">
        <w:rPr>
          <w:rFonts w:ascii="Arial" w:hAnsi="Arial" w:cs="ArialMT"/>
          <w:sz w:val="20"/>
          <w:szCs w:val="20"/>
        </w:rPr>
        <w:t>is now complete.</w:t>
      </w:r>
    </w:p>
    <w:p w14:paraId="585CB171" w14:textId="68C8FA41" w:rsidR="00FA216B" w:rsidRPr="00FA216B" w:rsidRDefault="00386291" w:rsidP="00FA216B">
      <w:pPr>
        <w:pStyle w:val="BasicParagraph"/>
        <w:spacing w:after="24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FA216B">
        <w:rPr>
          <w:rFonts w:ascii="Arial" w:hAnsi="Arial" w:cs="ArialMT"/>
          <w:sz w:val="20"/>
          <w:szCs w:val="20"/>
        </w:rPr>
        <w:t xml:space="preserve">I am pleased to inform you that your company ranked first in our evaluation and therefore we would like to award the </w:t>
      </w:r>
      <w:r w:rsidR="007A4695" w:rsidRPr="007A4695">
        <w:rPr>
          <w:rFonts w:ascii="Arial" w:hAnsi="Arial" w:cs="Arial-BoldMT"/>
          <w:bCs/>
          <w:sz w:val="20"/>
          <w:szCs w:val="20"/>
        </w:rPr>
        <w:t>itt_4009 – IT Hardware Requirement for Highways England (Various Locations)</w:t>
      </w:r>
      <w:r w:rsidR="007A4695">
        <w:rPr>
          <w:rFonts w:ascii="Arial" w:hAnsi="Arial" w:cs="Arial-BoldMT"/>
          <w:bCs/>
          <w:sz w:val="20"/>
          <w:szCs w:val="20"/>
        </w:rPr>
        <w:t xml:space="preserve"> </w:t>
      </w:r>
      <w:r w:rsidRPr="00FA216B">
        <w:rPr>
          <w:rFonts w:ascii="Arial" w:hAnsi="Arial" w:cs="ArialMT"/>
          <w:sz w:val="20"/>
          <w:szCs w:val="20"/>
        </w:rPr>
        <w:t>to you.</w:t>
      </w:r>
    </w:p>
    <w:p w14:paraId="585CB174" w14:textId="77777777" w:rsidR="00FA216B" w:rsidRPr="00FA216B" w:rsidRDefault="00FA216B" w:rsidP="00FA216B">
      <w:pPr>
        <w:spacing w:after="0" w:line="288" w:lineRule="auto"/>
        <w:rPr>
          <w:rFonts w:cs="Arial"/>
          <w:sz w:val="20"/>
          <w:szCs w:val="20"/>
        </w:rPr>
      </w:pPr>
      <w:r w:rsidRPr="00FA216B">
        <w:rPr>
          <w:rFonts w:cs="Arial"/>
          <w:sz w:val="20"/>
          <w:szCs w:val="20"/>
        </w:rPr>
        <w:t>You are requested not to make any press announcements regarding the award of this Further Competition until the contract has been signed by both parties.</w:t>
      </w:r>
    </w:p>
    <w:p w14:paraId="585CB175" w14:textId="77777777" w:rsidR="00FA216B" w:rsidRPr="00FA216B" w:rsidRDefault="00FA216B" w:rsidP="00FA216B">
      <w:pPr>
        <w:spacing w:after="0" w:line="288" w:lineRule="auto"/>
        <w:rPr>
          <w:rFonts w:cs="Arial"/>
          <w:sz w:val="20"/>
          <w:szCs w:val="20"/>
        </w:rPr>
      </w:pPr>
    </w:p>
    <w:p w14:paraId="585CB176" w14:textId="4433380E" w:rsidR="00386291" w:rsidRPr="00FA216B" w:rsidRDefault="00386291" w:rsidP="002542FD">
      <w:pPr>
        <w:pStyle w:val="BasicParagraph"/>
        <w:tabs>
          <w:tab w:val="left" w:pos="5670"/>
        </w:tabs>
        <w:spacing w:after="24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FA216B">
        <w:rPr>
          <w:rFonts w:ascii="Arial" w:hAnsi="Arial" w:cs="ArialMT"/>
          <w:sz w:val="20"/>
          <w:szCs w:val="20"/>
        </w:rPr>
        <w:t>A copy of the completed Contract</w:t>
      </w:r>
      <w:r w:rsidR="008D3505">
        <w:rPr>
          <w:rFonts w:ascii="Arial" w:hAnsi="Arial" w:cs="ArialMT"/>
          <w:sz w:val="20"/>
          <w:szCs w:val="20"/>
        </w:rPr>
        <w:t xml:space="preserve"> Order Form</w:t>
      </w:r>
      <w:r w:rsidRPr="00FA216B">
        <w:rPr>
          <w:rFonts w:ascii="Arial" w:hAnsi="Arial" w:cs="ArialMT"/>
          <w:sz w:val="20"/>
          <w:szCs w:val="20"/>
        </w:rPr>
        <w:t xml:space="preserve"> will be forwarded to you shortly for your signature and return. </w:t>
      </w:r>
    </w:p>
    <w:p w14:paraId="585CB177" w14:textId="77777777" w:rsidR="00386291" w:rsidRPr="00FA216B" w:rsidRDefault="00386291" w:rsidP="002542FD">
      <w:pPr>
        <w:spacing w:after="240" w:line="240" w:lineRule="auto"/>
        <w:ind w:right="890"/>
        <w:jc w:val="both"/>
        <w:rPr>
          <w:bCs/>
          <w:sz w:val="20"/>
          <w:szCs w:val="20"/>
        </w:rPr>
      </w:pPr>
      <w:r w:rsidRPr="00FA216B">
        <w:rPr>
          <w:bCs/>
          <w:sz w:val="20"/>
          <w:szCs w:val="20"/>
        </w:rPr>
        <w:t xml:space="preserve">For your information, please also find attached a Debrief Report which sets out the scores achieved by your company during the evaluation. </w:t>
      </w:r>
    </w:p>
    <w:p w14:paraId="37208D7B" w14:textId="47DDDDBC" w:rsidR="00EB003A" w:rsidRDefault="00386291" w:rsidP="00EB003A">
      <w:pPr>
        <w:pStyle w:val="BasicParagraph"/>
        <w:spacing w:after="240"/>
        <w:ind w:right="890"/>
        <w:jc w:val="both"/>
        <w:rPr>
          <w:rFonts w:ascii="Arial" w:hAnsi="Arial"/>
        </w:rPr>
      </w:pPr>
      <w:r w:rsidRPr="00FA216B">
        <w:rPr>
          <w:rFonts w:ascii="Arial" w:hAnsi="Arial" w:cs="ArialMT"/>
          <w:sz w:val="20"/>
          <w:szCs w:val="20"/>
        </w:rPr>
        <w:t>Yours sincerely</w:t>
      </w:r>
    </w:p>
    <w:p w14:paraId="76E0783A" w14:textId="28FF3EF9" w:rsidR="00EB003A" w:rsidRDefault="00EB003A" w:rsidP="00EB003A">
      <w:pPr>
        <w:jc w:val="both"/>
      </w:pPr>
    </w:p>
    <w:p w14:paraId="526F6F99" w14:textId="77777777" w:rsidR="005C003D" w:rsidRDefault="005C003D" w:rsidP="00EB003A">
      <w:pPr>
        <w:jc w:val="both"/>
      </w:pPr>
    </w:p>
    <w:p w14:paraId="4298E2A5" w14:textId="0E7111B5" w:rsidR="00EB003A" w:rsidRPr="00EB003A" w:rsidRDefault="00EB003A" w:rsidP="00EB003A">
      <w:pPr>
        <w:rPr>
          <w:rFonts w:cs="Arial"/>
          <w:b/>
          <w:sz w:val="20"/>
          <w:szCs w:val="20"/>
        </w:rPr>
      </w:pPr>
      <w:r w:rsidRPr="00EB003A">
        <w:rPr>
          <w:rFonts w:cs="Arial"/>
          <w:b/>
          <w:sz w:val="20"/>
          <w:szCs w:val="20"/>
        </w:rPr>
        <w:t>Procurement Delivery Partner</w:t>
      </w:r>
    </w:p>
    <w:p w14:paraId="585CB17A" w14:textId="77777777" w:rsidR="00386291" w:rsidRDefault="00386291" w:rsidP="00386291">
      <w:pPr>
        <w:pStyle w:val="BasicParagraph"/>
        <w:tabs>
          <w:tab w:val="left" w:pos="567"/>
        </w:tabs>
        <w:rPr>
          <w:lang w:val="fr-FR"/>
        </w:rPr>
      </w:pPr>
    </w:p>
    <w:p w14:paraId="585CB17B" w14:textId="77777777" w:rsidR="00FA216B" w:rsidRDefault="00FA216B" w:rsidP="00386291">
      <w:pPr>
        <w:pStyle w:val="BasicParagraph"/>
        <w:tabs>
          <w:tab w:val="left" w:pos="567"/>
        </w:tabs>
        <w:rPr>
          <w:lang w:val="fr-FR"/>
        </w:rPr>
      </w:pPr>
    </w:p>
    <w:p w14:paraId="585CB17C" w14:textId="77777777" w:rsidR="00FA216B" w:rsidRDefault="00FA216B" w:rsidP="00386291">
      <w:pPr>
        <w:pStyle w:val="BasicParagraph"/>
        <w:tabs>
          <w:tab w:val="left" w:pos="567"/>
        </w:tabs>
        <w:rPr>
          <w:lang w:val="fr-FR"/>
        </w:rPr>
      </w:pPr>
    </w:p>
    <w:p w14:paraId="585CB17D" w14:textId="77777777" w:rsidR="00FA216B" w:rsidRDefault="00FA216B" w:rsidP="00386291">
      <w:pPr>
        <w:pStyle w:val="BasicParagraph"/>
        <w:tabs>
          <w:tab w:val="left" w:pos="567"/>
        </w:tabs>
        <w:rPr>
          <w:lang w:val="fr-FR"/>
        </w:rPr>
      </w:pPr>
    </w:p>
    <w:p w14:paraId="585CB183" w14:textId="77777777" w:rsidR="00386291" w:rsidRPr="00CC2C9C" w:rsidRDefault="00386291" w:rsidP="00386291">
      <w:pPr>
        <w:pStyle w:val="BasicParagraph"/>
        <w:rPr>
          <w:sz w:val="20"/>
          <w:szCs w:val="20"/>
          <w:lang w:val="fr-FR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7796"/>
      </w:tblGrid>
      <w:tr w:rsidR="00FA216B" w:rsidRPr="000F4D9C" w14:paraId="585CB185" w14:textId="77777777" w:rsidTr="006C7812">
        <w:tc>
          <w:tcPr>
            <w:tcW w:w="9213" w:type="dxa"/>
            <w:gridSpan w:val="2"/>
          </w:tcPr>
          <w:p w14:paraId="585CB184" w14:textId="77777777" w:rsidR="00FA216B" w:rsidRPr="00512F43" w:rsidRDefault="00FA216B" w:rsidP="006C7812">
            <w:pPr>
              <w:pStyle w:val="BasicParagraph"/>
              <w:spacing w:before="60" w:after="60"/>
              <w:jc w:val="right"/>
              <w:rPr>
                <w:rFonts w:ascii="Arial" w:hAnsi="Arial" w:cs="ArialMT"/>
                <w:b/>
                <w:sz w:val="20"/>
                <w:szCs w:val="20"/>
              </w:rPr>
            </w:pPr>
            <w:r w:rsidRPr="00512F43">
              <w:rPr>
                <w:rFonts w:ascii="Arial" w:hAnsi="Arial" w:cs="ArialMT"/>
                <w:b/>
                <w:sz w:val="20"/>
                <w:szCs w:val="20"/>
              </w:rPr>
              <w:t>Annex A</w:t>
            </w:r>
          </w:p>
        </w:tc>
      </w:tr>
      <w:tr w:rsidR="00FA216B" w:rsidRPr="003E06B1" w14:paraId="585CB188" w14:textId="77777777" w:rsidTr="006C7812"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85CB186" w14:textId="77777777" w:rsidR="00FA216B" w:rsidRPr="00512F43" w:rsidRDefault="00FA216B" w:rsidP="006C7812">
            <w:pPr>
              <w:adjustRightInd w:val="0"/>
              <w:spacing w:before="60" w:after="60" w:line="240" w:lineRule="auto"/>
              <w:jc w:val="center"/>
              <w:rPr>
                <w:rFonts w:eastAsia="STZhongsong" w:cs="Times New Roman"/>
                <w:b/>
                <w:sz w:val="20"/>
                <w:szCs w:val="20"/>
                <w:lang w:eastAsia="zh-CN"/>
              </w:rPr>
            </w:pPr>
            <w:r w:rsidRPr="00512F43">
              <w:rPr>
                <w:rFonts w:eastAsia="STZhongsong" w:cs="Times New Roman"/>
                <w:b/>
                <w:sz w:val="20"/>
                <w:szCs w:val="20"/>
                <w:lang w:eastAsia="zh-CN"/>
              </w:rPr>
              <w:t>Score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585CB187" w14:textId="77777777" w:rsidR="00FA216B" w:rsidRPr="00512F43" w:rsidRDefault="00FA216B" w:rsidP="006C7812">
            <w:pPr>
              <w:adjustRightInd w:val="0"/>
              <w:spacing w:before="60" w:after="60" w:line="240" w:lineRule="auto"/>
              <w:jc w:val="center"/>
              <w:rPr>
                <w:rFonts w:eastAsia="STZhongsong" w:cs="Times New Roman"/>
                <w:b/>
                <w:sz w:val="20"/>
                <w:szCs w:val="20"/>
                <w:lang w:eastAsia="zh-CN"/>
              </w:rPr>
            </w:pPr>
            <w:r w:rsidRPr="00512F43">
              <w:rPr>
                <w:rFonts w:eastAsia="STZhongsong" w:cs="Times New Roman"/>
                <w:b/>
                <w:sz w:val="20"/>
                <w:szCs w:val="20"/>
                <w:lang w:eastAsia="zh-CN"/>
              </w:rPr>
              <w:t>Rationale</w:t>
            </w:r>
          </w:p>
        </w:tc>
      </w:tr>
      <w:tr w:rsidR="00FA216B" w:rsidRPr="000F4D9C" w14:paraId="585CB18A" w14:textId="77777777" w:rsidTr="006C7812">
        <w:tc>
          <w:tcPr>
            <w:tcW w:w="9213" w:type="dxa"/>
            <w:gridSpan w:val="2"/>
            <w:shd w:val="clear" w:color="auto" w:fill="000000" w:themeFill="text1"/>
          </w:tcPr>
          <w:p w14:paraId="585CB189" w14:textId="6ED311B9" w:rsidR="00FA216B" w:rsidRPr="00512F43" w:rsidRDefault="00FA216B" w:rsidP="007C5B6F">
            <w:pPr>
              <w:pStyle w:val="BasicParagraph"/>
              <w:spacing w:before="60" w:after="60"/>
              <w:rPr>
                <w:rFonts w:ascii="Arial" w:hAnsi="Arial" w:cs="ArialMT"/>
                <w:sz w:val="20"/>
                <w:szCs w:val="20"/>
              </w:rPr>
            </w:pPr>
            <w:r w:rsidRPr="00512F43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 xml:space="preserve">Q1 </w:t>
            </w:r>
            <w:r w:rsidR="00341AE0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Company Information</w:t>
            </w:r>
            <w:r w:rsidRPr="00512F43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="00341AE0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Information Only</w:t>
            </w:r>
            <w:r w:rsidRPr="00512F43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FA216B" w:rsidRPr="000F4D9C" w14:paraId="585CB18D" w14:textId="77777777" w:rsidTr="006C7812">
        <w:tc>
          <w:tcPr>
            <w:tcW w:w="1417" w:type="dxa"/>
          </w:tcPr>
          <w:p w14:paraId="585CB18B" w14:textId="77777777" w:rsidR="00FA216B" w:rsidRPr="00512F43" w:rsidRDefault="00FA216B" w:rsidP="006C7812">
            <w:pPr>
              <w:pStyle w:val="BasicParagraph"/>
              <w:spacing w:before="60" w:after="60"/>
              <w:rPr>
                <w:rFonts w:ascii="Arial" w:hAnsi="Arial" w:cs="ArialMT"/>
                <w:sz w:val="20"/>
                <w:szCs w:val="20"/>
              </w:rPr>
            </w:pPr>
          </w:p>
        </w:tc>
        <w:tc>
          <w:tcPr>
            <w:tcW w:w="7796" w:type="dxa"/>
          </w:tcPr>
          <w:p w14:paraId="585CB18C" w14:textId="5262AFEA" w:rsidR="00FA216B" w:rsidRPr="00512F43" w:rsidRDefault="00FA216B" w:rsidP="006C7812">
            <w:pPr>
              <w:pStyle w:val="BasicParagraph"/>
              <w:spacing w:before="60" w:after="60"/>
              <w:rPr>
                <w:rFonts w:ascii="Arial" w:hAnsi="Arial" w:cs="ArialMT"/>
                <w:sz w:val="20"/>
                <w:szCs w:val="20"/>
              </w:rPr>
            </w:pPr>
          </w:p>
        </w:tc>
      </w:tr>
      <w:tr w:rsidR="00FA216B" w:rsidRPr="003E06B1" w14:paraId="585CB18F" w14:textId="77777777" w:rsidTr="006C7812">
        <w:tc>
          <w:tcPr>
            <w:tcW w:w="9213" w:type="dxa"/>
            <w:gridSpan w:val="2"/>
            <w:shd w:val="clear" w:color="auto" w:fill="000000" w:themeFill="text1"/>
          </w:tcPr>
          <w:p w14:paraId="585CB18E" w14:textId="5EF53EAB" w:rsidR="00FA216B" w:rsidRPr="00512F43" w:rsidRDefault="00FA216B" w:rsidP="007C5B6F">
            <w:pPr>
              <w:pStyle w:val="BasicParagraph"/>
              <w:spacing w:before="60" w:after="60"/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</w:pPr>
            <w:r w:rsidRPr="00512F43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 xml:space="preserve">Q2 </w:t>
            </w:r>
            <w:r w:rsidR="00341AE0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Potential Provider Contact</w:t>
            </w:r>
            <w:r w:rsidRPr="00512F43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="00341AE0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Information Only</w:t>
            </w:r>
            <w:r w:rsidRPr="00512F43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FA216B" w:rsidRPr="000F4D9C" w14:paraId="585CB192" w14:textId="77777777" w:rsidTr="006C7812">
        <w:tc>
          <w:tcPr>
            <w:tcW w:w="1417" w:type="dxa"/>
          </w:tcPr>
          <w:p w14:paraId="585CB190" w14:textId="77777777" w:rsidR="00FA216B" w:rsidRPr="00512F43" w:rsidRDefault="00FA216B" w:rsidP="006C7812">
            <w:pPr>
              <w:pStyle w:val="BasicParagraph"/>
              <w:spacing w:before="60" w:after="60"/>
              <w:rPr>
                <w:rFonts w:ascii="Arial" w:hAnsi="Arial" w:cs="ArialMT"/>
                <w:sz w:val="20"/>
                <w:szCs w:val="20"/>
              </w:rPr>
            </w:pPr>
          </w:p>
        </w:tc>
        <w:tc>
          <w:tcPr>
            <w:tcW w:w="7796" w:type="dxa"/>
          </w:tcPr>
          <w:p w14:paraId="585CB191" w14:textId="09F335C6" w:rsidR="00FA216B" w:rsidRPr="00512F43" w:rsidRDefault="00FA216B" w:rsidP="006C7812">
            <w:pPr>
              <w:pStyle w:val="BasicParagraph"/>
              <w:spacing w:before="60" w:after="60"/>
              <w:rPr>
                <w:rFonts w:ascii="Arial" w:hAnsi="Arial" w:cs="ArialMT"/>
                <w:sz w:val="20"/>
                <w:szCs w:val="20"/>
              </w:rPr>
            </w:pPr>
          </w:p>
        </w:tc>
      </w:tr>
      <w:tr w:rsidR="00FA216B" w:rsidRPr="003E06B1" w14:paraId="585CB194" w14:textId="77777777" w:rsidTr="006C7812">
        <w:tc>
          <w:tcPr>
            <w:tcW w:w="9213" w:type="dxa"/>
            <w:gridSpan w:val="2"/>
            <w:shd w:val="clear" w:color="auto" w:fill="000000" w:themeFill="text1"/>
          </w:tcPr>
          <w:p w14:paraId="585CB193" w14:textId="4FD3AC86" w:rsidR="00FA216B" w:rsidRPr="00512F43" w:rsidRDefault="00FA216B" w:rsidP="00341AE0">
            <w:pPr>
              <w:pStyle w:val="BasicParagraph"/>
              <w:spacing w:before="60" w:after="60"/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</w:pPr>
            <w:r w:rsidRPr="00512F43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 xml:space="preserve">Q3 </w:t>
            </w:r>
            <w:r w:rsidR="00341AE0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Mandatory Questions</w:t>
            </w:r>
            <w:r w:rsidRPr="00512F43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="00341AE0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Pass/Fail</w:t>
            </w:r>
            <w:r w:rsidRPr="00512F43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FA216B" w:rsidRPr="000F4D9C" w14:paraId="585CB197" w14:textId="77777777" w:rsidTr="006C7812">
        <w:tc>
          <w:tcPr>
            <w:tcW w:w="1417" w:type="dxa"/>
          </w:tcPr>
          <w:p w14:paraId="585CB195" w14:textId="77777777" w:rsidR="00FA216B" w:rsidRPr="00512F43" w:rsidRDefault="00FA216B" w:rsidP="006C7812">
            <w:pPr>
              <w:pStyle w:val="BasicParagraph"/>
              <w:spacing w:before="60" w:after="60"/>
              <w:rPr>
                <w:rFonts w:ascii="Arial" w:hAnsi="Arial" w:cs="ArialMT"/>
                <w:sz w:val="20"/>
                <w:szCs w:val="20"/>
              </w:rPr>
            </w:pPr>
          </w:p>
        </w:tc>
        <w:tc>
          <w:tcPr>
            <w:tcW w:w="7796" w:type="dxa"/>
          </w:tcPr>
          <w:p w14:paraId="585CB196" w14:textId="5DC5D7C3" w:rsidR="00FA216B" w:rsidRPr="00512F43" w:rsidRDefault="00FA216B" w:rsidP="006C7812">
            <w:pPr>
              <w:pStyle w:val="BasicParagraph"/>
              <w:spacing w:before="60" w:after="60"/>
              <w:rPr>
                <w:rFonts w:ascii="Arial" w:hAnsi="Arial" w:cs="ArialMT"/>
                <w:sz w:val="20"/>
                <w:szCs w:val="20"/>
              </w:rPr>
            </w:pPr>
          </w:p>
        </w:tc>
      </w:tr>
      <w:tr w:rsidR="00FA216B" w:rsidRPr="003E06B1" w14:paraId="585CB199" w14:textId="77777777" w:rsidTr="006C7812">
        <w:tc>
          <w:tcPr>
            <w:tcW w:w="9213" w:type="dxa"/>
            <w:gridSpan w:val="2"/>
            <w:shd w:val="clear" w:color="auto" w:fill="000000" w:themeFill="text1"/>
          </w:tcPr>
          <w:p w14:paraId="585CB198" w14:textId="12A92C21" w:rsidR="00FA216B" w:rsidRPr="00512F43" w:rsidRDefault="00FA216B" w:rsidP="00341AE0">
            <w:pPr>
              <w:pStyle w:val="BasicParagraph"/>
              <w:spacing w:before="60" w:after="60"/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</w:pPr>
            <w:r w:rsidRPr="00512F43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 xml:space="preserve">Q4 </w:t>
            </w:r>
            <w:r w:rsidR="00341AE0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Product, Warranty and Delivery</w:t>
            </w:r>
            <w:r w:rsidRPr="00512F43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="00341AE0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20</w:t>
            </w:r>
            <w:r w:rsidRPr="00512F43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%)</w:t>
            </w:r>
          </w:p>
        </w:tc>
      </w:tr>
      <w:tr w:rsidR="00FA216B" w:rsidRPr="000F4D9C" w14:paraId="585CB19C" w14:textId="77777777" w:rsidTr="006C7812">
        <w:tc>
          <w:tcPr>
            <w:tcW w:w="1417" w:type="dxa"/>
          </w:tcPr>
          <w:p w14:paraId="585CB19A" w14:textId="77777777" w:rsidR="00FA216B" w:rsidRPr="00512F43" w:rsidRDefault="00FA216B" w:rsidP="006C7812">
            <w:pPr>
              <w:pStyle w:val="BasicParagraph"/>
              <w:spacing w:before="60" w:after="60"/>
              <w:rPr>
                <w:rFonts w:ascii="Arial" w:hAnsi="Arial" w:cs="ArialMT"/>
                <w:sz w:val="20"/>
                <w:szCs w:val="20"/>
              </w:rPr>
            </w:pPr>
          </w:p>
        </w:tc>
        <w:tc>
          <w:tcPr>
            <w:tcW w:w="7796" w:type="dxa"/>
          </w:tcPr>
          <w:p w14:paraId="585CB19B" w14:textId="0D38F96F" w:rsidR="00FA216B" w:rsidRPr="00512F43" w:rsidRDefault="00FA216B" w:rsidP="00656A3F">
            <w:pPr>
              <w:pStyle w:val="BasicParagraph"/>
              <w:spacing w:before="60" w:after="60"/>
              <w:rPr>
                <w:rFonts w:ascii="Arial" w:hAnsi="Arial" w:cs="ArialMT"/>
                <w:sz w:val="20"/>
                <w:szCs w:val="20"/>
              </w:rPr>
            </w:pPr>
          </w:p>
        </w:tc>
      </w:tr>
      <w:tr w:rsidR="00341AE0" w:rsidRPr="003E06B1" w14:paraId="2339C353" w14:textId="77777777" w:rsidTr="002B0549">
        <w:tc>
          <w:tcPr>
            <w:tcW w:w="9213" w:type="dxa"/>
            <w:gridSpan w:val="2"/>
            <w:shd w:val="clear" w:color="auto" w:fill="000000" w:themeFill="text1"/>
          </w:tcPr>
          <w:p w14:paraId="502E81E3" w14:textId="165333C8" w:rsidR="00341AE0" w:rsidRPr="00512F43" w:rsidRDefault="00341AE0" w:rsidP="00341AE0">
            <w:pPr>
              <w:pStyle w:val="BasicParagraph"/>
              <w:spacing w:before="60" w:after="60"/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</w:pPr>
            <w:r w:rsidRPr="00512F43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Q</w:t>
            </w:r>
            <w:r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5</w:t>
            </w:r>
            <w:r w:rsidRPr="00512F43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Total Price</w:t>
            </w:r>
            <w:r w:rsidRPr="00512F43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 xml:space="preserve"> (</w:t>
            </w:r>
            <w:r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80</w:t>
            </w:r>
            <w:r w:rsidRPr="00512F43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%)</w:t>
            </w:r>
          </w:p>
        </w:tc>
      </w:tr>
      <w:tr w:rsidR="00341AE0" w:rsidRPr="000F4D9C" w14:paraId="3F6B7277" w14:textId="77777777" w:rsidTr="006C7812">
        <w:tc>
          <w:tcPr>
            <w:tcW w:w="1417" w:type="dxa"/>
          </w:tcPr>
          <w:p w14:paraId="6B412F16" w14:textId="77777777" w:rsidR="00341AE0" w:rsidRPr="00512F43" w:rsidRDefault="00341AE0" w:rsidP="006C7812">
            <w:pPr>
              <w:pStyle w:val="BasicParagraph"/>
              <w:spacing w:before="60" w:after="60"/>
              <w:rPr>
                <w:rFonts w:ascii="Arial" w:hAnsi="Arial" w:cs="ArialMT"/>
                <w:sz w:val="20"/>
                <w:szCs w:val="20"/>
              </w:rPr>
            </w:pPr>
          </w:p>
        </w:tc>
        <w:tc>
          <w:tcPr>
            <w:tcW w:w="7796" w:type="dxa"/>
          </w:tcPr>
          <w:p w14:paraId="3EB84CEA" w14:textId="5069FDC3" w:rsidR="00341AE0" w:rsidRPr="00512F43" w:rsidRDefault="00341AE0" w:rsidP="006C7812">
            <w:pPr>
              <w:pStyle w:val="BasicParagraph"/>
              <w:spacing w:before="60" w:after="60"/>
              <w:rPr>
                <w:rFonts w:ascii="Arial" w:hAnsi="Arial" w:cs="ArialMT"/>
                <w:sz w:val="20"/>
                <w:szCs w:val="20"/>
              </w:rPr>
            </w:pPr>
          </w:p>
        </w:tc>
      </w:tr>
      <w:tr w:rsidR="00341AE0" w:rsidRPr="00341AE0" w14:paraId="14668B97" w14:textId="77777777" w:rsidTr="00341AE0">
        <w:tc>
          <w:tcPr>
            <w:tcW w:w="1417" w:type="dxa"/>
            <w:shd w:val="clear" w:color="auto" w:fill="000000" w:themeFill="text1"/>
          </w:tcPr>
          <w:p w14:paraId="71F71BA3" w14:textId="0568C39B" w:rsidR="00341AE0" w:rsidRPr="00341AE0" w:rsidRDefault="00341AE0" w:rsidP="006C7812">
            <w:pPr>
              <w:pStyle w:val="BasicParagraph"/>
              <w:spacing w:before="60" w:after="60"/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</w:pPr>
            <w:r w:rsidRPr="00341AE0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7796" w:type="dxa"/>
            <w:shd w:val="clear" w:color="auto" w:fill="000000" w:themeFill="text1"/>
          </w:tcPr>
          <w:p w14:paraId="2FEC397F" w14:textId="6E7140FC" w:rsidR="00341AE0" w:rsidRPr="00341AE0" w:rsidRDefault="00341AE0" w:rsidP="006C7812">
            <w:pPr>
              <w:pStyle w:val="BasicParagraph"/>
              <w:spacing w:before="60" w:after="60"/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585CB19D" w14:textId="77777777" w:rsidR="00FA216B" w:rsidRDefault="00FA216B" w:rsidP="00386291">
      <w:pPr>
        <w:pStyle w:val="BasicParagraph"/>
        <w:spacing w:before="60" w:after="60"/>
        <w:rPr>
          <w:rFonts w:ascii="Arial" w:hAnsi="Arial" w:cs="ArialMT"/>
          <w:sz w:val="22"/>
          <w:szCs w:val="22"/>
          <w:lang w:val="fr-FR"/>
        </w:rPr>
      </w:pPr>
    </w:p>
    <w:p w14:paraId="585CB19E" w14:textId="77777777" w:rsidR="00FA216B" w:rsidRDefault="00FA216B" w:rsidP="00FA216B">
      <w:pPr>
        <w:rPr>
          <w:lang w:val="fr-FR"/>
        </w:rPr>
      </w:pPr>
    </w:p>
    <w:p w14:paraId="585CB19F" w14:textId="77777777" w:rsidR="000E62A5" w:rsidRPr="00FA216B" w:rsidRDefault="0002143F" w:rsidP="00FA216B">
      <w:pPr>
        <w:tabs>
          <w:tab w:val="left" w:pos="1545"/>
        </w:tabs>
      </w:pPr>
      <w:bookmarkStart w:id="1" w:name="_GoBack"/>
      <w:bookmarkEnd w:id="1"/>
    </w:p>
    <w:sectPr w:rsidR="000E62A5" w:rsidRPr="00FA216B" w:rsidSect="009713B9">
      <w:footerReference w:type="default" r:id="rId11"/>
      <w:pgSz w:w="12240" w:h="15840"/>
      <w:pgMar w:top="680" w:right="720" w:bottom="720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488E8" w14:textId="77777777" w:rsidR="00D83C87" w:rsidRDefault="00D83C87" w:rsidP="000E62A5">
      <w:pPr>
        <w:spacing w:after="0" w:line="240" w:lineRule="auto"/>
      </w:pPr>
      <w:r>
        <w:separator/>
      </w:r>
    </w:p>
  </w:endnote>
  <w:endnote w:type="continuationSeparator" w:id="0">
    <w:p w14:paraId="6C11C713" w14:textId="77777777" w:rsidR="00D83C87" w:rsidRDefault="00D83C87" w:rsidP="000E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CB1A4" w14:textId="77777777" w:rsidR="000E62A5" w:rsidRDefault="0002143F">
    <w:pPr>
      <w:pStyle w:val="Footer"/>
    </w:pPr>
  </w:p>
  <w:p w14:paraId="585CB1A5" w14:textId="77777777" w:rsidR="000E62A5" w:rsidRDefault="00021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CE61E" w14:textId="77777777" w:rsidR="00D83C87" w:rsidRDefault="00D83C87" w:rsidP="000E62A5">
      <w:pPr>
        <w:spacing w:after="0" w:line="240" w:lineRule="auto"/>
      </w:pPr>
      <w:r>
        <w:separator/>
      </w:r>
    </w:p>
  </w:footnote>
  <w:footnote w:type="continuationSeparator" w:id="0">
    <w:p w14:paraId="15B24471" w14:textId="77777777" w:rsidR="00D83C87" w:rsidRDefault="00D83C87" w:rsidP="000E6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04"/>
    <w:rsid w:val="00036569"/>
    <w:rsid w:val="00107934"/>
    <w:rsid w:val="00130612"/>
    <w:rsid w:val="001410FB"/>
    <w:rsid w:val="001C5EF9"/>
    <w:rsid w:val="002277F5"/>
    <w:rsid w:val="002542FD"/>
    <w:rsid w:val="00275712"/>
    <w:rsid w:val="002B3161"/>
    <w:rsid w:val="002C012E"/>
    <w:rsid w:val="00334B67"/>
    <w:rsid w:val="00341AE0"/>
    <w:rsid w:val="00386291"/>
    <w:rsid w:val="003F3273"/>
    <w:rsid w:val="004227D7"/>
    <w:rsid w:val="00493C13"/>
    <w:rsid w:val="004C278F"/>
    <w:rsid w:val="00527BF3"/>
    <w:rsid w:val="00530620"/>
    <w:rsid w:val="005C003D"/>
    <w:rsid w:val="0061224B"/>
    <w:rsid w:val="006316CE"/>
    <w:rsid w:val="00656A3F"/>
    <w:rsid w:val="006A2A85"/>
    <w:rsid w:val="00742EAC"/>
    <w:rsid w:val="007712B6"/>
    <w:rsid w:val="007A4695"/>
    <w:rsid w:val="007C5B6F"/>
    <w:rsid w:val="007F22F3"/>
    <w:rsid w:val="00894F66"/>
    <w:rsid w:val="008D3505"/>
    <w:rsid w:val="008D651A"/>
    <w:rsid w:val="00987D5F"/>
    <w:rsid w:val="00A44CA3"/>
    <w:rsid w:val="00AF202E"/>
    <w:rsid w:val="00B91704"/>
    <w:rsid w:val="00BC48D5"/>
    <w:rsid w:val="00BC6D98"/>
    <w:rsid w:val="00BF0667"/>
    <w:rsid w:val="00C23051"/>
    <w:rsid w:val="00C42A9E"/>
    <w:rsid w:val="00C94574"/>
    <w:rsid w:val="00CD57B1"/>
    <w:rsid w:val="00CD7FB1"/>
    <w:rsid w:val="00CE001D"/>
    <w:rsid w:val="00CE0E89"/>
    <w:rsid w:val="00D231B9"/>
    <w:rsid w:val="00D3088F"/>
    <w:rsid w:val="00D83C87"/>
    <w:rsid w:val="00DB1B66"/>
    <w:rsid w:val="00E35C8D"/>
    <w:rsid w:val="00E461B8"/>
    <w:rsid w:val="00EB003A"/>
    <w:rsid w:val="00EB19C3"/>
    <w:rsid w:val="00F25CEE"/>
    <w:rsid w:val="00FA216B"/>
    <w:rsid w:val="00FB0ADB"/>
    <w:rsid w:val="00FE5A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85CB161"/>
  <w15:docId w15:val="{34E030DD-6CD5-4353-BFE0-6494A629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A5"/>
    <w:rPr>
      <w:rFonts w:ascii="Arial" w:hAnsi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F3DE243531F41AFAA8998AEB4BA59" ma:contentTypeVersion="0" ma:contentTypeDescription="Create a new document." ma:contentTypeScope="" ma:versionID="97fd3c9f65420a6a3db37f7d3957d64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3D75F-4247-4D9A-88B3-AAD3658DA06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57C144-96C2-4F79-B2C3-F79C0637A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B5ACCF-DF38-4BD1-B10B-E3DE222B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Dept</dc:creator>
  <cp:lastModifiedBy>Murphy, Holly</cp:lastModifiedBy>
  <cp:revision>2</cp:revision>
  <cp:lastPrinted>2017-12-21T15:38:00Z</cp:lastPrinted>
  <dcterms:created xsi:type="dcterms:W3CDTF">2018-08-15T10:41:00Z</dcterms:created>
  <dcterms:modified xsi:type="dcterms:W3CDTF">2018-08-15T10:41:00Z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0x01010041BF3DE243531F41AFAA8998AEB4BA59</vt:lpwstr>
  </property>
</Properties>
</file>