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17FE9AFD" w:rsidR="00A57128" w:rsidRPr="007E0083" w:rsidRDefault="00A57128" w:rsidP="00EE71A2">
      <w:pPr>
        <w:pStyle w:val="Heading1"/>
      </w:pPr>
      <w:r w:rsidRPr="007E0083">
        <w:t>Title:</w:t>
      </w:r>
      <w:r w:rsidR="00CE0740">
        <w:t xml:space="preserve"> </w:t>
      </w:r>
      <w:r w:rsidR="007D459E">
        <w:t>Research to u</w:t>
      </w:r>
      <w:r w:rsidR="001C623B">
        <w:t>nderstand progress during the 2020/21 academic year</w:t>
      </w:r>
    </w:p>
    <w:p w14:paraId="2B434E3D" w14:textId="22DF5C91" w:rsidR="00A57128" w:rsidRPr="00100B13" w:rsidRDefault="00A57128" w:rsidP="00A57128">
      <w:pPr>
        <w:rPr>
          <w:b/>
          <w:color w:val="FF0000"/>
        </w:rPr>
      </w:pPr>
      <w:r w:rsidRPr="007E0083">
        <w:rPr>
          <w:b/>
        </w:rPr>
        <w:t xml:space="preserve">Project reference: </w:t>
      </w:r>
      <w:r w:rsidR="004D3AD3">
        <w:rPr>
          <w:b/>
        </w:rPr>
        <w:t>DFERPPU 20-21/016</w:t>
      </w:r>
    </w:p>
    <w:p w14:paraId="501D40E4" w14:textId="39FFF207" w:rsidR="00A57128" w:rsidRPr="00E9544A" w:rsidRDefault="400A8953" w:rsidP="47B10B6A">
      <w:pPr>
        <w:rPr>
          <w:b/>
          <w:bCs/>
        </w:rPr>
      </w:pPr>
      <w:r w:rsidRPr="47B10B6A">
        <w:rPr>
          <w:b/>
          <w:bCs/>
        </w:rPr>
        <w:t xml:space="preserve">Deadline for </w:t>
      </w:r>
      <w:r w:rsidR="4AB4002F" w:rsidRPr="47B10B6A">
        <w:rPr>
          <w:b/>
          <w:bCs/>
        </w:rPr>
        <w:t>E</w:t>
      </w:r>
      <w:r w:rsidRPr="47B10B6A">
        <w:rPr>
          <w:b/>
          <w:bCs/>
        </w:rPr>
        <w:t xml:space="preserve">xpressions of </w:t>
      </w:r>
      <w:r w:rsidR="07F85083" w:rsidRPr="47B10B6A">
        <w:rPr>
          <w:b/>
          <w:bCs/>
        </w:rPr>
        <w:t>I</w:t>
      </w:r>
      <w:r w:rsidRPr="47B10B6A">
        <w:rPr>
          <w:b/>
          <w:bCs/>
        </w:rPr>
        <w:t>nterest:</w:t>
      </w:r>
      <w:r w:rsidR="6A9B106B" w:rsidRPr="47B10B6A">
        <w:rPr>
          <w:b/>
          <w:bCs/>
        </w:rPr>
        <w:t xml:space="preserve"> </w:t>
      </w:r>
      <w:r w:rsidR="00787D1D">
        <w:rPr>
          <w:b/>
          <w:bCs/>
        </w:rPr>
        <w:t xml:space="preserve">23:59 </w:t>
      </w:r>
      <w:r w:rsidR="6F9EF110" w:rsidRPr="00E9544A">
        <w:rPr>
          <w:b/>
          <w:bCs/>
        </w:rPr>
        <w:t>Wednesday 29</w:t>
      </w:r>
      <w:r w:rsidR="6F9EF110" w:rsidRPr="00E9544A">
        <w:rPr>
          <w:b/>
          <w:bCs/>
          <w:vertAlign w:val="superscript"/>
        </w:rPr>
        <w:t>th</w:t>
      </w:r>
      <w:r w:rsidR="6F9EF110" w:rsidRPr="00E9544A">
        <w:rPr>
          <w:b/>
          <w:bCs/>
        </w:rPr>
        <w:t xml:space="preserve"> July 2020</w:t>
      </w:r>
    </w:p>
    <w:p w14:paraId="0CFBF484" w14:textId="184FA1CF" w:rsidR="00A57128" w:rsidRPr="001F2CE2" w:rsidRDefault="00A57128" w:rsidP="001F2CE2">
      <w:pPr>
        <w:pStyle w:val="Heading2"/>
      </w:pPr>
      <w:r w:rsidRPr="001F2CE2">
        <w:t>Summary</w:t>
      </w:r>
    </w:p>
    <w:p w14:paraId="105A2DAE" w14:textId="5048260E" w:rsidR="0088262E" w:rsidRPr="00BE5336" w:rsidRDefault="200084BB" w:rsidP="00A57128">
      <w:pPr>
        <w:rPr>
          <w:rFonts w:cs="Arial"/>
        </w:rPr>
      </w:pPr>
      <w:r w:rsidRPr="47B10B6A">
        <w:rPr>
          <w:rFonts w:cs="Arial"/>
        </w:rPr>
        <w:t xml:space="preserve">Expressions of </w:t>
      </w:r>
      <w:r w:rsidR="15648AAA" w:rsidRPr="47B10B6A">
        <w:rPr>
          <w:rFonts w:cs="Arial"/>
        </w:rPr>
        <w:t>I</w:t>
      </w:r>
      <w:r w:rsidRPr="47B10B6A">
        <w:rPr>
          <w:rFonts w:cs="Arial"/>
        </w:rPr>
        <w:t xml:space="preserve">nterest </w:t>
      </w:r>
      <w:r w:rsidR="1E9D1D14" w:rsidRPr="47B10B6A">
        <w:rPr>
          <w:rFonts w:cs="Arial"/>
        </w:rPr>
        <w:t>(EOI)</w:t>
      </w:r>
      <w:r w:rsidRPr="47B10B6A">
        <w:rPr>
          <w:rFonts w:cs="Arial"/>
        </w:rPr>
        <w:t xml:space="preserve"> are sought </w:t>
      </w:r>
      <w:r w:rsidR="65641887">
        <w:t>for</w:t>
      </w:r>
      <w:r w:rsidR="5AC44828">
        <w:t xml:space="preserve"> research </w:t>
      </w:r>
      <w:r w:rsidR="698F9D3E">
        <w:t xml:space="preserve">to understand the impact which COVID-19 disruption has had on the academic </w:t>
      </w:r>
      <w:r w:rsidR="2B6E80FA">
        <w:t>development</w:t>
      </w:r>
      <w:r w:rsidR="698F9D3E">
        <w:t xml:space="preserve"> </w:t>
      </w:r>
      <w:r w:rsidR="5AC44828">
        <w:t xml:space="preserve">of children and young people, as well as to understand how pupils are progressing over the course of the 2020/21 academic year. </w:t>
      </w:r>
    </w:p>
    <w:p w14:paraId="67AE7F9D" w14:textId="4E8BB247" w:rsidR="002B6A41" w:rsidRPr="00BE5336" w:rsidRDefault="78B67C12" w:rsidP="00A57128">
      <w:pPr>
        <w:rPr>
          <w:rFonts w:cs="Arial"/>
        </w:rPr>
      </w:pPr>
      <w:r w:rsidRPr="47B10B6A">
        <w:rPr>
          <w:rFonts w:cs="Arial"/>
        </w:rPr>
        <w:t xml:space="preserve">The </w:t>
      </w:r>
      <w:r w:rsidR="45B2F58E" w:rsidRPr="47B10B6A">
        <w:rPr>
          <w:rFonts w:cs="Arial"/>
        </w:rPr>
        <w:t>E</w:t>
      </w:r>
      <w:r w:rsidRPr="47B10B6A">
        <w:rPr>
          <w:rFonts w:cs="Arial"/>
        </w:rPr>
        <w:t xml:space="preserve">xpression of </w:t>
      </w:r>
      <w:r w:rsidR="478D21F5" w:rsidRPr="47B10B6A">
        <w:rPr>
          <w:rFonts w:cs="Arial"/>
        </w:rPr>
        <w:t>I</w:t>
      </w:r>
      <w:r w:rsidRPr="47B10B6A">
        <w:rPr>
          <w:rFonts w:cs="Arial"/>
        </w:rPr>
        <w:t xml:space="preserve">nterest was posted </w:t>
      </w:r>
      <w:r w:rsidR="57559886" w:rsidRPr="47B10B6A">
        <w:rPr>
          <w:rFonts w:cs="Arial"/>
          <w:b/>
          <w:bCs/>
        </w:rPr>
        <w:t xml:space="preserve">Wednesday </w:t>
      </w:r>
      <w:r w:rsidR="561655A5" w:rsidRPr="47B10B6A">
        <w:rPr>
          <w:rFonts w:cs="Arial"/>
          <w:b/>
          <w:bCs/>
        </w:rPr>
        <w:t>2</w:t>
      </w:r>
      <w:r w:rsidR="57559886" w:rsidRPr="47B10B6A">
        <w:rPr>
          <w:rFonts w:cs="Arial"/>
          <w:b/>
          <w:bCs/>
        </w:rPr>
        <w:t>2</w:t>
      </w:r>
      <w:r w:rsidR="57559886" w:rsidRPr="47B10B6A">
        <w:rPr>
          <w:rFonts w:cs="Arial"/>
          <w:b/>
          <w:bCs/>
          <w:vertAlign w:val="superscript"/>
        </w:rPr>
        <w:t>nd</w:t>
      </w:r>
      <w:r w:rsidR="561655A5" w:rsidRPr="47B10B6A">
        <w:rPr>
          <w:rFonts w:cs="Arial"/>
          <w:b/>
          <w:bCs/>
        </w:rPr>
        <w:t xml:space="preserve"> July 2020</w:t>
      </w:r>
      <w:r w:rsidR="561655A5" w:rsidRPr="47B10B6A">
        <w:rPr>
          <w:rFonts w:cs="Arial"/>
        </w:rPr>
        <w:t>.</w:t>
      </w:r>
    </w:p>
    <w:p w14:paraId="0BF9ADD3" w14:textId="422AAA2F" w:rsidR="00A57128" w:rsidRPr="00BE5336" w:rsidRDefault="00A57128" w:rsidP="001F2CE2">
      <w:pPr>
        <w:pStyle w:val="Heading2"/>
        <w:rPr>
          <w:rFonts w:cs="Arial"/>
        </w:rPr>
      </w:pPr>
      <w:r w:rsidRPr="00BE5336">
        <w:rPr>
          <w:rFonts w:cs="Arial"/>
        </w:rPr>
        <w:t>Background</w:t>
      </w:r>
    </w:p>
    <w:p w14:paraId="58B10447" w14:textId="1ED20AFD" w:rsidR="00DC79F5" w:rsidRDefault="00DC79F5" w:rsidP="001014B3">
      <w:pPr>
        <w:rPr>
          <w:rFonts w:cs="Arial"/>
          <w:color w:val="000000"/>
          <w:szCs w:val="22"/>
        </w:rPr>
      </w:pPr>
      <w:r>
        <w:rPr>
          <w:rFonts w:cs="Arial"/>
          <w:color w:val="000000"/>
          <w:szCs w:val="22"/>
        </w:rPr>
        <w:t xml:space="preserve">COVID-19 has </w:t>
      </w:r>
      <w:r w:rsidR="00E84960">
        <w:rPr>
          <w:rFonts w:cs="Arial"/>
          <w:color w:val="000000"/>
          <w:szCs w:val="22"/>
        </w:rPr>
        <w:t xml:space="preserve">caused disruption to </w:t>
      </w:r>
      <w:r w:rsidR="009E70AC">
        <w:rPr>
          <w:rFonts w:cs="Arial"/>
          <w:color w:val="000000"/>
          <w:szCs w:val="22"/>
        </w:rPr>
        <w:t xml:space="preserve">the </w:t>
      </w:r>
      <w:r w:rsidR="00E84960">
        <w:rPr>
          <w:rFonts w:cs="Arial"/>
          <w:color w:val="000000"/>
          <w:szCs w:val="22"/>
        </w:rPr>
        <w:t xml:space="preserve">education </w:t>
      </w:r>
      <w:r w:rsidR="009E70AC">
        <w:rPr>
          <w:rFonts w:cs="Arial"/>
          <w:color w:val="000000"/>
          <w:szCs w:val="22"/>
        </w:rPr>
        <w:t>of</w:t>
      </w:r>
      <w:r w:rsidR="00E84960">
        <w:rPr>
          <w:rFonts w:cs="Arial"/>
          <w:color w:val="000000"/>
          <w:szCs w:val="22"/>
        </w:rPr>
        <w:t xml:space="preserve"> school children in England. DfE </w:t>
      </w:r>
      <w:r w:rsidR="00E42A0D">
        <w:rPr>
          <w:rFonts w:cs="Arial"/>
          <w:color w:val="000000"/>
          <w:szCs w:val="22"/>
        </w:rPr>
        <w:t xml:space="preserve">(the Department) </w:t>
      </w:r>
      <w:r w:rsidR="00531590">
        <w:rPr>
          <w:rFonts w:cs="Arial"/>
          <w:color w:val="000000"/>
          <w:szCs w:val="22"/>
        </w:rPr>
        <w:t xml:space="preserve">is </w:t>
      </w:r>
      <w:r w:rsidR="00186C20">
        <w:rPr>
          <w:rFonts w:cs="Arial"/>
          <w:color w:val="000000"/>
          <w:szCs w:val="22"/>
        </w:rPr>
        <w:t>seeking to better understand</w:t>
      </w:r>
      <w:r w:rsidR="0011239B">
        <w:rPr>
          <w:rFonts w:cs="Arial"/>
          <w:color w:val="000000"/>
          <w:szCs w:val="22"/>
        </w:rPr>
        <w:t>,</w:t>
      </w:r>
      <w:r w:rsidR="006F2F2E">
        <w:rPr>
          <w:rFonts w:cs="Arial"/>
          <w:color w:val="000000"/>
          <w:szCs w:val="22"/>
        </w:rPr>
        <w:t xml:space="preserve"> quanti</w:t>
      </w:r>
      <w:r w:rsidR="005A5CCD">
        <w:rPr>
          <w:rFonts w:cs="Arial"/>
          <w:color w:val="000000"/>
          <w:szCs w:val="22"/>
        </w:rPr>
        <w:t>ta</w:t>
      </w:r>
      <w:r w:rsidR="006F2F2E">
        <w:rPr>
          <w:rFonts w:cs="Arial"/>
          <w:color w:val="000000"/>
          <w:szCs w:val="22"/>
        </w:rPr>
        <w:t>tivel</w:t>
      </w:r>
      <w:r w:rsidR="00C74D2B">
        <w:rPr>
          <w:rFonts w:cs="Arial"/>
          <w:color w:val="000000"/>
          <w:szCs w:val="22"/>
        </w:rPr>
        <w:t>y</w:t>
      </w:r>
      <w:r w:rsidR="0011239B">
        <w:rPr>
          <w:rFonts w:cs="Arial"/>
          <w:color w:val="000000"/>
          <w:szCs w:val="22"/>
        </w:rPr>
        <w:t>,</w:t>
      </w:r>
      <w:r w:rsidR="00C74D2B">
        <w:rPr>
          <w:rFonts w:cs="Arial"/>
          <w:color w:val="000000"/>
          <w:szCs w:val="22"/>
        </w:rPr>
        <w:t xml:space="preserve"> the impact of this disruption on attainment and progress across the next academic year</w:t>
      </w:r>
      <w:r w:rsidR="008B6ADE">
        <w:rPr>
          <w:rFonts w:cs="Arial"/>
          <w:color w:val="000000"/>
          <w:szCs w:val="22"/>
        </w:rPr>
        <w:t>.</w:t>
      </w:r>
    </w:p>
    <w:p w14:paraId="0F282816" w14:textId="60432B14" w:rsidR="00DE52B9" w:rsidRDefault="0FF8F465" w:rsidP="47B10B6A">
      <w:pPr>
        <w:spacing w:after="0"/>
        <w:rPr>
          <w:rFonts w:cs="Arial"/>
          <w:color w:val="000000"/>
        </w:rPr>
      </w:pPr>
      <w:r w:rsidRPr="47B10B6A">
        <w:rPr>
          <w:rFonts w:cs="Arial"/>
          <w:color w:val="000000" w:themeColor="text1"/>
        </w:rPr>
        <w:t xml:space="preserve">School is the best place for children and young people to learn, and </w:t>
      </w:r>
      <w:r w:rsidR="0CB68EBF" w:rsidRPr="47B10B6A">
        <w:rPr>
          <w:rFonts w:cs="Arial"/>
          <w:color w:val="000000" w:themeColor="text1"/>
        </w:rPr>
        <w:t>disruption to schooling is likely to have led to</w:t>
      </w:r>
      <w:r w:rsidR="2D3A204D" w:rsidRPr="47B10B6A">
        <w:rPr>
          <w:rFonts w:cs="Arial"/>
          <w:color w:val="000000" w:themeColor="text1"/>
        </w:rPr>
        <w:t xml:space="preserve"> missed learning</w:t>
      </w:r>
      <w:r w:rsidR="505301DF" w:rsidRPr="47B10B6A">
        <w:rPr>
          <w:rFonts w:cs="Arial"/>
          <w:color w:val="000000" w:themeColor="text1"/>
        </w:rPr>
        <w:t>, especially for those who face additional barriers</w:t>
      </w:r>
      <w:r w:rsidR="0E585307" w:rsidRPr="47B10B6A">
        <w:rPr>
          <w:rFonts w:cs="Arial"/>
          <w:color w:val="000000" w:themeColor="text1"/>
        </w:rPr>
        <w:t xml:space="preserve"> or disadvantages</w:t>
      </w:r>
      <w:r w:rsidRPr="47B10B6A">
        <w:rPr>
          <w:rFonts w:cs="Arial"/>
          <w:color w:val="000000" w:themeColor="text1"/>
        </w:rPr>
        <w:t>.</w:t>
      </w:r>
      <w:r w:rsidR="0E585307" w:rsidRPr="47B10B6A">
        <w:rPr>
          <w:rFonts w:cs="Arial"/>
          <w:color w:val="000000" w:themeColor="text1"/>
        </w:rPr>
        <w:t xml:space="preserve"> </w:t>
      </w:r>
      <w:r w:rsidR="495980FA" w:rsidRPr="47B10B6A">
        <w:rPr>
          <w:rFonts w:cs="Arial"/>
          <w:color w:val="000000" w:themeColor="text1"/>
        </w:rPr>
        <w:t>U</w:t>
      </w:r>
      <w:r w:rsidR="373420EC" w:rsidRPr="47B10B6A">
        <w:rPr>
          <w:rFonts w:cs="Arial"/>
          <w:color w:val="000000" w:themeColor="text1"/>
        </w:rPr>
        <w:t>nderst</w:t>
      </w:r>
      <w:r w:rsidR="09B7EB4B" w:rsidRPr="47B10B6A">
        <w:rPr>
          <w:rFonts w:cs="Arial"/>
          <w:color w:val="000000" w:themeColor="text1"/>
        </w:rPr>
        <w:t>anding</w:t>
      </w:r>
      <w:r w:rsidR="373420EC" w:rsidRPr="47B10B6A">
        <w:rPr>
          <w:rFonts w:cs="Arial"/>
          <w:color w:val="000000" w:themeColor="text1"/>
        </w:rPr>
        <w:t xml:space="preserve"> the</w:t>
      </w:r>
      <w:r w:rsidR="5032AE95" w:rsidRPr="47B10B6A">
        <w:rPr>
          <w:rFonts w:cs="Arial"/>
          <w:color w:val="000000" w:themeColor="text1"/>
        </w:rPr>
        <w:t xml:space="preserve"> </w:t>
      </w:r>
      <w:r w:rsidR="54524690" w:rsidRPr="47B10B6A">
        <w:rPr>
          <w:rFonts w:cs="Arial"/>
          <w:color w:val="000000" w:themeColor="text1"/>
        </w:rPr>
        <w:t>scale of missed</w:t>
      </w:r>
      <w:r w:rsidR="5032AE95" w:rsidRPr="47B10B6A">
        <w:rPr>
          <w:rFonts w:cs="Arial"/>
          <w:color w:val="000000" w:themeColor="text1"/>
        </w:rPr>
        <w:t xml:space="preserve"> learning, its drivers</w:t>
      </w:r>
      <w:r w:rsidR="1A78A01C" w:rsidRPr="47B10B6A">
        <w:rPr>
          <w:rFonts w:cs="Arial"/>
          <w:color w:val="000000" w:themeColor="text1"/>
        </w:rPr>
        <w:t>,</w:t>
      </w:r>
      <w:r w:rsidR="5032AE95" w:rsidRPr="47B10B6A">
        <w:rPr>
          <w:rFonts w:cs="Arial"/>
          <w:color w:val="000000" w:themeColor="text1"/>
        </w:rPr>
        <w:t xml:space="preserve"> and how it is recovered over the next academic year</w:t>
      </w:r>
      <w:r w:rsidR="1A78A01C" w:rsidRPr="47B10B6A">
        <w:rPr>
          <w:rFonts w:cs="Arial"/>
          <w:color w:val="000000" w:themeColor="text1"/>
        </w:rPr>
        <w:t>,</w:t>
      </w:r>
      <w:r w:rsidR="5032AE95" w:rsidRPr="47B10B6A">
        <w:rPr>
          <w:rFonts w:cs="Arial"/>
          <w:color w:val="000000" w:themeColor="text1"/>
        </w:rPr>
        <w:t xml:space="preserve"> is a key research priority for the </w:t>
      </w:r>
      <w:r w:rsidR="0DFAEC43" w:rsidRPr="47B10B6A">
        <w:rPr>
          <w:rFonts w:cs="Arial"/>
          <w:color w:val="000000" w:themeColor="text1"/>
        </w:rPr>
        <w:t>D</w:t>
      </w:r>
      <w:r w:rsidR="5032AE95" w:rsidRPr="47B10B6A">
        <w:rPr>
          <w:rFonts w:cs="Arial"/>
          <w:color w:val="000000" w:themeColor="text1"/>
        </w:rPr>
        <w:t xml:space="preserve">epartment to </w:t>
      </w:r>
      <w:r w:rsidR="254B230F" w:rsidRPr="47B10B6A">
        <w:rPr>
          <w:rFonts w:cs="Arial"/>
          <w:color w:val="000000" w:themeColor="text1"/>
        </w:rPr>
        <w:t>help development of</w:t>
      </w:r>
      <w:r w:rsidR="5032AE95" w:rsidRPr="47B10B6A">
        <w:rPr>
          <w:rFonts w:cs="Arial"/>
          <w:color w:val="000000" w:themeColor="text1"/>
        </w:rPr>
        <w:t xml:space="preserve"> strategic policy for supporting the school system</w:t>
      </w:r>
      <w:r w:rsidR="373420EC" w:rsidRPr="47B10B6A">
        <w:rPr>
          <w:rFonts w:cs="Arial"/>
          <w:color w:val="000000" w:themeColor="text1"/>
        </w:rPr>
        <w:t xml:space="preserve">. </w:t>
      </w:r>
    </w:p>
    <w:p w14:paraId="60FEC0FB" w14:textId="77777777" w:rsidR="007805BF" w:rsidRDefault="007805BF" w:rsidP="00B5493F">
      <w:pPr>
        <w:spacing w:after="0"/>
        <w:rPr>
          <w:rFonts w:cs="Arial"/>
          <w:color w:val="000000"/>
          <w:szCs w:val="22"/>
        </w:rPr>
      </w:pPr>
    </w:p>
    <w:p w14:paraId="101298F1" w14:textId="62408AED" w:rsidR="00957EF4" w:rsidRPr="00957EF4" w:rsidRDefault="007805BF" w:rsidP="00957EF4">
      <w:pPr>
        <w:rPr>
          <w:rFonts w:cs="Arial"/>
          <w:color w:val="000000"/>
          <w:szCs w:val="22"/>
        </w:rPr>
      </w:pPr>
      <w:r>
        <w:rPr>
          <w:rFonts w:cs="Arial"/>
          <w:color w:val="000000"/>
          <w:szCs w:val="22"/>
        </w:rPr>
        <w:t>To support all children and young people to catch up, t</w:t>
      </w:r>
      <w:r w:rsidRPr="009B4AF0">
        <w:rPr>
          <w:rFonts w:cs="Arial"/>
          <w:color w:val="000000"/>
          <w:szCs w:val="22"/>
        </w:rPr>
        <w:t xml:space="preserve">he government has announced </w:t>
      </w:r>
      <w:r w:rsidR="00B7118D">
        <w:rPr>
          <w:rFonts w:cs="Arial"/>
          <w:color w:val="000000"/>
          <w:szCs w:val="22"/>
        </w:rPr>
        <w:t xml:space="preserve">a </w:t>
      </w:r>
      <w:r w:rsidRPr="009B4AF0">
        <w:rPr>
          <w:rFonts w:cs="Arial"/>
          <w:color w:val="000000"/>
          <w:szCs w:val="22"/>
        </w:rPr>
        <w:t xml:space="preserve">£1 billion </w:t>
      </w:r>
      <w:r w:rsidR="00B7118D">
        <w:rPr>
          <w:rFonts w:cs="Arial"/>
          <w:color w:val="000000"/>
          <w:szCs w:val="22"/>
        </w:rPr>
        <w:t>catch</w:t>
      </w:r>
      <w:r w:rsidR="00605C4B">
        <w:rPr>
          <w:rFonts w:cs="Arial"/>
          <w:color w:val="000000"/>
          <w:szCs w:val="22"/>
        </w:rPr>
        <w:t>-</w:t>
      </w:r>
      <w:r w:rsidR="00B7118D">
        <w:rPr>
          <w:rFonts w:cs="Arial"/>
          <w:color w:val="000000"/>
          <w:szCs w:val="22"/>
        </w:rPr>
        <w:t>up package for the academic year 20</w:t>
      </w:r>
      <w:r w:rsidR="005E681D">
        <w:rPr>
          <w:rFonts w:cs="Arial"/>
          <w:color w:val="000000"/>
          <w:szCs w:val="22"/>
        </w:rPr>
        <w:t>20</w:t>
      </w:r>
      <w:r w:rsidR="00B7118D">
        <w:rPr>
          <w:rFonts w:cs="Arial"/>
          <w:color w:val="000000"/>
          <w:szCs w:val="22"/>
        </w:rPr>
        <w:t>/21</w:t>
      </w:r>
      <w:r>
        <w:rPr>
          <w:rFonts w:cs="Arial"/>
          <w:color w:val="000000"/>
          <w:szCs w:val="22"/>
        </w:rPr>
        <w:t xml:space="preserve">. </w:t>
      </w:r>
      <w:r w:rsidRPr="009B4AF0">
        <w:rPr>
          <w:rFonts w:cs="Arial"/>
          <w:color w:val="000000"/>
          <w:szCs w:val="22"/>
        </w:rPr>
        <w:t>This includes a one-off universal £650 million catch-up premium for the 2020</w:t>
      </w:r>
      <w:r w:rsidR="00E20318">
        <w:rPr>
          <w:rFonts w:cs="Arial"/>
          <w:color w:val="000000"/>
          <w:szCs w:val="22"/>
        </w:rPr>
        <w:t>/</w:t>
      </w:r>
      <w:r w:rsidRPr="009B4AF0">
        <w:rPr>
          <w:rFonts w:cs="Arial"/>
          <w:color w:val="000000"/>
          <w:szCs w:val="22"/>
        </w:rPr>
        <w:t xml:space="preserve">21 academic year to ensure that schools have the support they need to help all pupils make up for lost teaching time. This funding will be allocated to all </w:t>
      </w:r>
      <w:r w:rsidR="00B7118D">
        <w:rPr>
          <w:rFonts w:cs="Arial"/>
          <w:color w:val="000000"/>
          <w:szCs w:val="22"/>
        </w:rPr>
        <w:t>schools</w:t>
      </w:r>
      <w:r w:rsidRPr="009B4AF0">
        <w:rPr>
          <w:rFonts w:cs="Arial"/>
          <w:color w:val="000000"/>
          <w:szCs w:val="22"/>
        </w:rPr>
        <w:t xml:space="preserve"> on a per pupil or per place basis, and school leaders will have discretion over how to use this funding to best support the needs of their students. The </w:t>
      </w:r>
      <w:r w:rsidR="006F72E6">
        <w:rPr>
          <w:rFonts w:cs="Arial"/>
          <w:color w:val="000000"/>
          <w:szCs w:val="22"/>
        </w:rPr>
        <w:t>g</w:t>
      </w:r>
      <w:r w:rsidRPr="009B4AF0">
        <w:rPr>
          <w:rFonts w:cs="Arial"/>
          <w:color w:val="000000"/>
          <w:szCs w:val="22"/>
        </w:rPr>
        <w:t>overnment’s plan is for all pupils, in all year groups, to return to school full-time from the beginning of the autumn term.</w:t>
      </w:r>
    </w:p>
    <w:p w14:paraId="5461F4BC" w14:textId="77777777" w:rsidR="00F0127F" w:rsidRDefault="00F0127F" w:rsidP="007805BF">
      <w:pPr>
        <w:rPr>
          <w:rFonts w:cs="Arial"/>
          <w:color w:val="000000"/>
          <w:szCs w:val="22"/>
        </w:rPr>
      </w:pPr>
    </w:p>
    <w:p w14:paraId="2C93C1C7" w14:textId="77777777" w:rsidR="00F0127F" w:rsidRDefault="00F0127F" w:rsidP="007805BF">
      <w:pPr>
        <w:rPr>
          <w:rFonts w:cs="Arial"/>
          <w:color w:val="000000"/>
          <w:szCs w:val="22"/>
        </w:rPr>
      </w:pPr>
    </w:p>
    <w:p w14:paraId="4642AB85" w14:textId="77581EF4" w:rsidR="00C233EB" w:rsidRPr="007B3922" w:rsidRDefault="00C233EB" w:rsidP="00B5493F">
      <w:pPr>
        <w:spacing w:after="0"/>
        <w:rPr>
          <w:rFonts w:cs="Arial"/>
          <w:i/>
          <w:color w:val="000000"/>
          <w:szCs w:val="22"/>
        </w:rPr>
      </w:pPr>
      <w:r>
        <w:rPr>
          <w:rFonts w:cs="Arial"/>
          <w:i/>
          <w:iCs/>
          <w:color w:val="000000"/>
          <w:szCs w:val="22"/>
        </w:rPr>
        <w:lastRenderedPageBreak/>
        <w:t xml:space="preserve">Defining </w:t>
      </w:r>
      <w:r w:rsidR="000E081C">
        <w:rPr>
          <w:rFonts w:cs="Arial"/>
          <w:i/>
          <w:iCs/>
          <w:color w:val="000000"/>
          <w:szCs w:val="22"/>
        </w:rPr>
        <w:t xml:space="preserve">and measuring </w:t>
      </w:r>
      <w:r w:rsidR="00472629">
        <w:rPr>
          <w:rFonts w:cs="Arial"/>
          <w:i/>
          <w:iCs/>
          <w:color w:val="000000"/>
          <w:szCs w:val="22"/>
        </w:rPr>
        <w:t xml:space="preserve">the impact of </w:t>
      </w:r>
      <w:r w:rsidR="00CA092B">
        <w:rPr>
          <w:rFonts w:cs="Arial"/>
          <w:i/>
          <w:iCs/>
          <w:color w:val="000000"/>
          <w:szCs w:val="22"/>
        </w:rPr>
        <w:t>lost time in education</w:t>
      </w:r>
    </w:p>
    <w:p w14:paraId="08B5E9E2" w14:textId="77777777" w:rsidR="00C62D97" w:rsidRDefault="00C62D97" w:rsidP="00C62D97">
      <w:pPr>
        <w:spacing w:after="0"/>
        <w:rPr>
          <w:rFonts w:cs="Arial"/>
          <w:color w:val="000000" w:themeColor="text1"/>
        </w:rPr>
      </w:pPr>
    </w:p>
    <w:p w14:paraId="59447FF5" w14:textId="611EA3AD" w:rsidR="003E5977" w:rsidRDefault="1C2212BB" w:rsidP="47B10B6A">
      <w:pPr>
        <w:rPr>
          <w:rFonts w:cs="Arial"/>
          <w:color w:val="000000"/>
        </w:rPr>
      </w:pPr>
      <w:r w:rsidRPr="47B10B6A">
        <w:rPr>
          <w:rFonts w:cs="Arial"/>
          <w:color w:val="000000" w:themeColor="text1"/>
        </w:rPr>
        <w:t xml:space="preserve">The </w:t>
      </w:r>
      <w:r w:rsidR="44D9A8FF" w:rsidRPr="47B10B6A">
        <w:rPr>
          <w:rFonts w:cs="Arial"/>
          <w:color w:val="000000" w:themeColor="text1"/>
        </w:rPr>
        <w:t>D</w:t>
      </w:r>
      <w:r w:rsidRPr="47B10B6A">
        <w:rPr>
          <w:rFonts w:cs="Arial"/>
          <w:color w:val="000000" w:themeColor="text1"/>
        </w:rPr>
        <w:t xml:space="preserve">epartment is interested in research to help understand </w:t>
      </w:r>
      <w:r w:rsidR="143A3E74" w:rsidRPr="47B10B6A">
        <w:rPr>
          <w:rFonts w:cs="Arial"/>
          <w:color w:val="000000" w:themeColor="text1"/>
        </w:rPr>
        <w:t xml:space="preserve">the quantitative impact of </w:t>
      </w:r>
      <w:r w:rsidR="516941D7" w:rsidRPr="47B10B6A">
        <w:rPr>
          <w:rFonts w:cs="Arial"/>
          <w:color w:val="000000" w:themeColor="text1"/>
        </w:rPr>
        <w:t>lost time in education</w:t>
      </w:r>
      <w:r w:rsidR="58B88730" w:rsidRPr="47B10B6A">
        <w:rPr>
          <w:rFonts w:cs="Arial"/>
          <w:color w:val="000000" w:themeColor="text1"/>
        </w:rPr>
        <w:t xml:space="preserve"> on </w:t>
      </w:r>
      <w:r w:rsidR="06952735" w:rsidRPr="47B10B6A">
        <w:rPr>
          <w:rFonts w:cs="Arial"/>
          <w:color w:val="000000" w:themeColor="text1"/>
        </w:rPr>
        <w:t>educational development</w:t>
      </w:r>
      <w:r w:rsidR="58B88730" w:rsidRPr="47B10B6A">
        <w:rPr>
          <w:rFonts w:cs="Arial"/>
          <w:color w:val="000000" w:themeColor="text1"/>
        </w:rPr>
        <w:t xml:space="preserve">, as well as how </w:t>
      </w:r>
      <w:r w:rsidR="06952735" w:rsidRPr="47B10B6A">
        <w:rPr>
          <w:rFonts w:cs="Arial"/>
          <w:color w:val="000000" w:themeColor="text1"/>
        </w:rPr>
        <w:t xml:space="preserve">learning </w:t>
      </w:r>
      <w:r w:rsidR="58B88730" w:rsidRPr="47B10B6A">
        <w:rPr>
          <w:rFonts w:cs="Arial"/>
          <w:color w:val="000000" w:themeColor="text1"/>
        </w:rPr>
        <w:t>is recovering in the next academic year</w:t>
      </w:r>
      <w:r w:rsidR="456BDD93" w:rsidRPr="47B10B6A">
        <w:rPr>
          <w:rFonts w:cs="Arial"/>
          <w:color w:val="000000" w:themeColor="text1"/>
        </w:rPr>
        <w:t>.</w:t>
      </w:r>
    </w:p>
    <w:p w14:paraId="01C3E254" w14:textId="3D56DFFC" w:rsidR="00106B99" w:rsidRPr="00F0127F" w:rsidRDefault="00E42A0D" w:rsidP="00B31980">
      <w:pPr>
        <w:rPr>
          <w:rFonts w:cs="Arial"/>
          <w:szCs w:val="22"/>
        </w:rPr>
      </w:pPr>
      <w:r>
        <w:rPr>
          <w:rFonts w:cs="Arial"/>
          <w:color w:val="000000"/>
          <w:szCs w:val="22"/>
        </w:rPr>
        <w:t>The Department</w:t>
      </w:r>
      <w:r w:rsidR="00F963C4">
        <w:rPr>
          <w:rFonts w:cs="Arial"/>
          <w:color w:val="000000"/>
          <w:szCs w:val="22"/>
        </w:rPr>
        <w:t xml:space="preserve"> believe that </w:t>
      </w:r>
      <w:r w:rsidR="00276686">
        <w:rPr>
          <w:rFonts w:cs="Arial"/>
          <w:color w:val="000000"/>
          <w:szCs w:val="22"/>
        </w:rPr>
        <w:t>commercially available</w:t>
      </w:r>
      <w:r w:rsidR="00487B01">
        <w:rPr>
          <w:rFonts w:cs="Arial"/>
          <w:color w:val="000000"/>
          <w:szCs w:val="22"/>
        </w:rPr>
        <w:t xml:space="preserve"> baseline and progress tests </w:t>
      </w:r>
      <w:r w:rsidR="009A167F">
        <w:rPr>
          <w:rFonts w:cs="Arial"/>
          <w:color w:val="000000"/>
          <w:szCs w:val="22"/>
        </w:rPr>
        <w:t xml:space="preserve">are </w:t>
      </w:r>
      <w:r w:rsidR="00E4068D">
        <w:rPr>
          <w:rFonts w:cs="Arial"/>
          <w:color w:val="000000"/>
          <w:szCs w:val="22"/>
        </w:rPr>
        <w:t xml:space="preserve">the </w:t>
      </w:r>
      <w:r w:rsidR="009A167F">
        <w:rPr>
          <w:rFonts w:cs="Arial"/>
          <w:color w:val="000000"/>
          <w:szCs w:val="22"/>
        </w:rPr>
        <w:t>most appropriate</w:t>
      </w:r>
      <w:r w:rsidR="00E12C91">
        <w:rPr>
          <w:rFonts w:cs="Arial"/>
          <w:color w:val="000000"/>
          <w:szCs w:val="22"/>
        </w:rPr>
        <w:t xml:space="preserve"> source of </w:t>
      </w:r>
      <w:r w:rsidR="009B5172">
        <w:rPr>
          <w:rFonts w:cs="Arial"/>
          <w:color w:val="000000"/>
          <w:szCs w:val="22"/>
        </w:rPr>
        <w:t xml:space="preserve">additional </w:t>
      </w:r>
      <w:r w:rsidR="00E12C91">
        <w:rPr>
          <w:rFonts w:cs="Arial"/>
          <w:color w:val="000000"/>
          <w:szCs w:val="22"/>
        </w:rPr>
        <w:t xml:space="preserve">data </w:t>
      </w:r>
      <w:r w:rsidR="009B5172">
        <w:rPr>
          <w:rFonts w:cs="Arial"/>
          <w:color w:val="000000"/>
          <w:szCs w:val="22"/>
        </w:rPr>
        <w:t>on this topic.</w:t>
      </w:r>
      <w:r w:rsidR="00E12C91">
        <w:rPr>
          <w:rFonts w:cs="Arial"/>
          <w:color w:val="000000"/>
          <w:szCs w:val="22"/>
        </w:rPr>
        <w:t xml:space="preserve"> </w:t>
      </w:r>
      <w:r w:rsidR="00490E3B">
        <w:rPr>
          <w:rFonts w:cs="Arial"/>
          <w:color w:val="000000"/>
          <w:szCs w:val="22"/>
        </w:rPr>
        <w:t xml:space="preserve">These </w:t>
      </w:r>
      <w:r w:rsidR="009B5172">
        <w:rPr>
          <w:rFonts w:cs="Arial"/>
          <w:color w:val="000000"/>
          <w:szCs w:val="22"/>
        </w:rPr>
        <w:t>assessments</w:t>
      </w:r>
      <w:r w:rsidR="00490E3B">
        <w:rPr>
          <w:rFonts w:cs="Arial"/>
          <w:color w:val="000000"/>
          <w:szCs w:val="22"/>
        </w:rPr>
        <w:t xml:space="preserve"> </w:t>
      </w:r>
      <w:r w:rsidR="00097604">
        <w:rPr>
          <w:rFonts w:cs="Arial"/>
          <w:color w:val="000000"/>
          <w:szCs w:val="22"/>
        </w:rPr>
        <w:t>often provide a baseline at the beginning of the academic year, often have multiple testing points</w:t>
      </w:r>
      <w:r w:rsidR="006D2F67">
        <w:rPr>
          <w:rFonts w:cs="Arial"/>
          <w:color w:val="000000"/>
          <w:szCs w:val="22"/>
        </w:rPr>
        <w:t xml:space="preserve"> (e.g. termly)</w:t>
      </w:r>
      <w:r w:rsidR="00097604">
        <w:rPr>
          <w:rFonts w:cs="Arial"/>
          <w:color w:val="000000"/>
          <w:szCs w:val="22"/>
        </w:rPr>
        <w:t xml:space="preserve"> throughout the academic </w:t>
      </w:r>
      <w:proofErr w:type="gramStart"/>
      <w:r w:rsidR="00097604">
        <w:rPr>
          <w:rFonts w:cs="Arial"/>
          <w:color w:val="000000"/>
          <w:szCs w:val="22"/>
        </w:rPr>
        <w:t>year</w:t>
      </w:r>
      <w:r w:rsidR="00D57DE6">
        <w:rPr>
          <w:rFonts w:cs="Arial"/>
          <w:color w:val="000000"/>
          <w:szCs w:val="22"/>
        </w:rPr>
        <w:t>, and</w:t>
      </w:r>
      <w:proofErr w:type="gramEnd"/>
      <w:r w:rsidR="00490E3B">
        <w:rPr>
          <w:rFonts w:cs="Arial"/>
          <w:color w:val="000000"/>
          <w:szCs w:val="22"/>
        </w:rPr>
        <w:t xml:space="preserve"> </w:t>
      </w:r>
      <w:r w:rsidR="006E2395">
        <w:rPr>
          <w:rFonts w:cs="Arial"/>
          <w:color w:val="000000"/>
          <w:szCs w:val="22"/>
        </w:rPr>
        <w:t xml:space="preserve">would enable comparisons to be made to </w:t>
      </w:r>
      <w:r w:rsidR="007615CA">
        <w:rPr>
          <w:rFonts w:cs="Arial"/>
          <w:color w:val="000000"/>
          <w:szCs w:val="22"/>
        </w:rPr>
        <w:t>previous</w:t>
      </w:r>
      <w:r w:rsidR="008149BE">
        <w:rPr>
          <w:rFonts w:cs="Arial"/>
          <w:color w:val="000000"/>
          <w:szCs w:val="22"/>
        </w:rPr>
        <w:t xml:space="preserve"> cohorts.</w:t>
      </w:r>
      <w:r w:rsidR="007615CA">
        <w:rPr>
          <w:rFonts w:cs="Arial"/>
          <w:color w:val="000000"/>
          <w:szCs w:val="22"/>
        </w:rPr>
        <w:t xml:space="preserve"> </w:t>
      </w:r>
      <w:r w:rsidR="00106B99">
        <w:rPr>
          <w:rFonts w:cs="Arial"/>
          <w:szCs w:val="22"/>
        </w:rPr>
        <w:t xml:space="preserve">Ideally, such data </w:t>
      </w:r>
      <w:r w:rsidR="00106B99" w:rsidRPr="00106B99">
        <w:rPr>
          <w:rFonts w:cs="Arial"/>
          <w:szCs w:val="22"/>
        </w:rPr>
        <w:t xml:space="preserve">would be shared with </w:t>
      </w:r>
      <w:r w:rsidR="008149BE">
        <w:rPr>
          <w:rFonts w:cs="Arial"/>
          <w:szCs w:val="22"/>
        </w:rPr>
        <w:t>the Department</w:t>
      </w:r>
      <w:r w:rsidR="00106B99">
        <w:rPr>
          <w:rFonts w:cs="Arial"/>
          <w:szCs w:val="22"/>
        </w:rPr>
        <w:t xml:space="preserve"> to link at pupil-level to </w:t>
      </w:r>
      <w:r w:rsidR="008149BE">
        <w:rPr>
          <w:rFonts w:cs="Arial"/>
          <w:szCs w:val="22"/>
        </w:rPr>
        <w:t>the Department’s</w:t>
      </w:r>
      <w:r w:rsidR="00106B99">
        <w:rPr>
          <w:rFonts w:cs="Arial"/>
          <w:szCs w:val="22"/>
        </w:rPr>
        <w:t xml:space="preserve"> rich datasets including the </w:t>
      </w:r>
      <w:hyperlink r:id="rId13" w:tgtFrame="_blank" w:tooltip="https://www.gov.uk/government/collections/national-pupil-database" w:history="1">
        <w:r w:rsidR="00106B99" w:rsidRPr="00106B99">
          <w:rPr>
            <w:rStyle w:val="Hyperlink"/>
            <w:rFonts w:cs="Arial"/>
            <w:color w:val="6888C9"/>
            <w:sz w:val="22"/>
            <w:szCs w:val="22"/>
          </w:rPr>
          <w:t>national pupil database</w:t>
        </w:r>
      </w:hyperlink>
      <w:r w:rsidR="00106B99" w:rsidRPr="00106B99">
        <w:rPr>
          <w:rFonts w:cs="Arial"/>
          <w:szCs w:val="22"/>
        </w:rPr>
        <w:t xml:space="preserve"> (</w:t>
      </w:r>
      <w:r w:rsidR="00106B99">
        <w:rPr>
          <w:rFonts w:cs="Arial"/>
          <w:szCs w:val="22"/>
        </w:rPr>
        <w:t>NPD) for further in-depth analysis and breakdowns by various characteristics.</w:t>
      </w:r>
    </w:p>
    <w:p w14:paraId="4CE37F02" w14:textId="2D738B7D" w:rsidR="00391C48" w:rsidRDefault="3C591684" w:rsidP="47B10B6A">
      <w:pPr>
        <w:rPr>
          <w:rFonts w:cs="Arial"/>
          <w:color w:val="000000"/>
        </w:rPr>
      </w:pPr>
      <w:r w:rsidRPr="47B10B6A">
        <w:rPr>
          <w:rFonts w:cs="Arial"/>
          <w:color w:val="000000" w:themeColor="text1"/>
        </w:rPr>
        <w:t xml:space="preserve">As such, </w:t>
      </w:r>
      <w:r w:rsidR="00E42A0D">
        <w:rPr>
          <w:rFonts w:cs="Arial"/>
          <w:color w:val="000000" w:themeColor="text1"/>
        </w:rPr>
        <w:t>the Department</w:t>
      </w:r>
      <w:r w:rsidRPr="47B10B6A">
        <w:rPr>
          <w:rFonts w:cs="Arial"/>
          <w:color w:val="000000" w:themeColor="text1"/>
        </w:rPr>
        <w:t xml:space="preserve"> </w:t>
      </w:r>
      <w:r w:rsidR="00FB68A6">
        <w:rPr>
          <w:rFonts w:cs="Arial"/>
          <w:color w:val="000000" w:themeColor="text1"/>
        </w:rPr>
        <w:t>is</w:t>
      </w:r>
      <w:r w:rsidRPr="47B10B6A">
        <w:rPr>
          <w:rFonts w:cs="Arial"/>
          <w:color w:val="000000" w:themeColor="text1"/>
        </w:rPr>
        <w:t xml:space="preserve"> seeking </w:t>
      </w:r>
      <w:r w:rsidR="0313AFA0" w:rsidRPr="47B10B6A">
        <w:rPr>
          <w:rFonts w:cs="Arial"/>
          <w:color w:val="000000" w:themeColor="text1"/>
        </w:rPr>
        <w:t>E</w:t>
      </w:r>
      <w:r w:rsidR="6956BC5B" w:rsidRPr="47B10B6A">
        <w:rPr>
          <w:rFonts w:cs="Arial"/>
          <w:color w:val="000000" w:themeColor="text1"/>
        </w:rPr>
        <w:t xml:space="preserve">xpressions of </w:t>
      </w:r>
      <w:r w:rsidR="33A8A05E" w:rsidRPr="47B10B6A">
        <w:rPr>
          <w:rFonts w:cs="Arial"/>
          <w:color w:val="000000" w:themeColor="text1"/>
        </w:rPr>
        <w:t>I</w:t>
      </w:r>
      <w:r w:rsidR="6956BC5B" w:rsidRPr="47B10B6A">
        <w:rPr>
          <w:rFonts w:cs="Arial"/>
          <w:color w:val="000000" w:themeColor="text1"/>
        </w:rPr>
        <w:t xml:space="preserve">nterest </w:t>
      </w:r>
      <w:r w:rsidR="63CEFB3C" w:rsidRPr="47B10B6A">
        <w:rPr>
          <w:rFonts w:cs="Arial"/>
          <w:color w:val="000000" w:themeColor="text1"/>
        </w:rPr>
        <w:t>to establish</w:t>
      </w:r>
      <w:r w:rsidR="6EFD7914" w:rsidRPr="47B10B6A">
        <w:rPr>
          <w:rFonts w:cs="Arial"/>
          <w:color w:val="000000" w:themeColor="text1"/>
        </w:rPr>
        <w:t xml:space="preserve"> suitable</w:t>
      </w:r>
      <w:r w:rsidR="63CEFB3C" w:rsidRPr="47B10B6A">
        <w:rPr>
          <w:rFonts w:cs="Arial"/>
          <w:color w:val="000000" w:themeColor="text1"/>
        </w:rPr>
        <w:t xml:space="preserve"> data-sharing </w:t>
      </w:r>
      <w:r w:rsidR="4AECD3DA" w:rsidRPr="47B10B6A">
        <w:rPr>
          <w:rFonts w:cs="Arial"/>
          <w:color w:val="000000" w:themeColor="text1"/>
        </w:rPr>
        <w:t>or research</w:t>
      </w:r>
      <w:r w:rsidR="63CEFB3C" w:rsidRPr="47B10B6A">
        <w:rPr>
          <w:rFonts w:cs="Arial"/>
          <w:color w:val="000000" w:themeColor="text1"/>
        </w:rPr>
        <w:t xml:space="preserve"> arrangements </w:t>
      </w:r>
      <w:r w:rsidR="6EFD7914" w:rsidRPr="47B10B6A">
        <w:rPr>
          <w:rFonts w:cs="Arial"/>
          <w:color w:val="000000" w:themeColor="text1"/>
        </w:rPr>
        <w:t xml:space="preserve">to allow </w:t>
      </w:r>
      <w:r w:rsidR="6956BC5B" w:rsidRPr="47B10B6A">
        <w:rPr>
          <w:rFonts w:cs="Arial"/>
          <w:color w:val="000000" w:themeColor="text1"/>
        </w:rPr>
        <w:t xml:space="preserve">the analysis of </w:t>
      </w:r>
      <w:r w:rsidR="4AECD3DA" w:rsidRPr="47B10B6A">
        <w:rPr>
          <w:rFonts w:cs="Arial"/>
          <w:color w:val="000000" w:themeColor="text1"/>
        </w:rPr>
        <w:t>such commercial</w:t>
      </w:r>
      <w:r w:rsidR="1BB1F759" w:rsidRPr="47B10B6A">
        <w:rPr>
          <w:rFonts w:cs="Arial"/>
          <w:color w:val="000000" w:themeColor="text1"/>
        </w:rPr>
        <w:t xml:space="preserve"> </w:t>
      </w:r>
      <w:r w:rsidR="4561CFB4" w:rsidRPr="47B10B6A">
        <w:rPr>
          <w:rFonts w:cs="Arial"/>
          <w:color w:val="000000" w:themeColor="text1"/>
        </w:rPr>
        <w:t>assessment</w:t>
      </w:r>
      <w:r w:rsidR="1BB1F759" w:rsidRPr="47B10B6A">
        <w:rPr>
          <w:rFonts w:cs="Arial"/>
          <w:color w:val="000000" w:themeColor="text1"/>
        </w:rPr>
        <w:t xml:space="preserve"> data</w:t>
      </w:r>
      <w:r w:rsidR="4AECD3DA" w:rsidRPr="47B10B6A">
        <w:rPr>
          <w:rFonts w:cs="Arial"/>
          <w:color w:val="000000" w:themeColor="text1"/>
        </w:rPr>
        <w:t xml:space="preserve"> in 2020/21</w:t>
      </w:r>
      <w:r w:rsidR="1BB1F759" w:rsidRPr="47B10B6A">
        <w:rPr>
          <w:rFonts w:cs="Arial"/>
          <w:color w:val="000000" w:themeColor="text1"/>
        </w:rPr>
        <w:t>.</w:t>
      </w:r>
      <w:r w:rsidR="6EFD7914" w:rsidRPr="47B10B6A">
        <w:rPr>
          <w:rFonts w:cs="Arial"/>
          <w:color w:val="000000" w:themeColor="text1"/>
        </w:rPr>
        <w:t xml:space="preserve"> </w:t>
      </w:r>
      <w:r w:rsidR="5918AB58" w:rsidRPr="47B10B6A">
        <w:rPr>
          <w:rFonts w:cs="Arial"/>
          <w:color w:val="000000" w:themeColor="text1"/>
        </w:rPr>
        <w:t xml:space="preserve"> </w:t>
      </w:r>
    </w:p>
    <w:p w14:paraId="54000061" w14:textId="0E40129A" w:rsidR="00883EFF" w:rsidRPr="001D2444" w:rsidRDefault="00883EFF">
      <w:r w:rsidRPr="47B10B6A">
        <w:rPr>
          <w:rFonts w:cs="Arial"/>
          <w:color w:val="000000" w:themeColor="text1"/>
        </w:rPr>
        <w:t xml:space="preserve">It is important to note that the </w:t>
      </w:r>
      <w:r w:rsidR="05B15D50" w:rsidRPr="47B10B6A">
        <w:rPr>
          <w:rFonts w:cs="Arial"/>
          <w:color w:val="000000" w:themeColor="text1"/>
        </w:rPr>
        <w:t>D</w:t>
      </w:r>
      <w:r w:rsidRPr="47B10B6A">
        <w:rPr>
          <w:rFonts w:cs="Arial"/>
          <w:color w:val="000000" w:themeColor="text1"/>
        </w:rPr>
        <w:t xml:space="preserve">epartment’s interest in this data is purely for research purposes – any data collected from a sample of schools would definitively not be used for accountability purposes, but used exclusively for research and evaluation purposes to inform how best the </w:t>
      </w:r>
      <w:r w:rsidR="2BB4D821" w:rsidRPr="47B10B6A">
        <w:rPr>
          <w:rFonts w:cs="Arial"/>
          <w:color w:val="000000" w:themeColor="text1"/>
        </w:rPr>
        <w:t>D</w:t>
      </w:r>
      <w:r w:rsidRPr="47B10B6A">
        <w:rPr>
          <w:rFonts w:cs="Arial"/>
          <w:color w:val="000000" w:themeColor="text1"/>
        </w:rPr>
        <w:t>epartment supports the sector to recover from disruption caused by COVID-19.</w:t>
      </w:r>
    </w:p>
    <w:p w14:paraId="2DA3BB87" w14:textId="2194F50D" w:rsidR="00A57128" w:rsidRPr="00BE5336" w:rsidRDefault="00300962" w:rsidP="001F2CE2">
      <w:pPr>
        <w:pStyle w:val="Heading2"/>
        <w:rPr>
          <w:rFonts w:cs="Arial"/>
        </w:rPr>
      </w:pPr>
      <w:r>
        <w:rPr>
          <w:rFonts w:cs="Arial"/>
        </w:rPr>
        <w:t>Research</w:t>
      </w:r>
      <w:r w:rsidRPr="00BE5336">
        <w:rPr>
          <w:rFonts w:cs="Arial"/>
        </w:rPr>
        <w:t xml:space="preserve"> </w:t>
      </w:r>
      <w:r w:rsidR="00A57128" w:rsidRPr="00BE5336">
        <w:rPr>
          <w:rFonts w:cs="Arial"/>
        </w:rPr>
        <w:t>aims</w:t>
      </w:r>
    </w:p>
    <w:p w14:paraId="1E29D3C2" w14:textId="3EAF17E3" w:rsidR="00615572" w:rsidRDefault="004A600B" w:rsidP="007E3580">
      <w:pPr>
        <w:rPr>
          <w:rFonts w:cs="Arial"/>
        </w:rPr>
      </w:pPr>
      <w:r w:rsidRPr="00BE5336">
        <w:rPr>
          <w:rFonts w:cs="Arial"/>
        </w:rPr>
        <w:t>The</w:t>
      </w:r>
      <w:r w:rsidR="00585416">
        <w:rPr>
          <w:rFonts w:cs="Arial"/>
        </w:rPr>
        <w:t xml:space="preserve"> aim of this research is to answer two </w:t>
      </w:r>
      <w:r w:rsidR="004E3DD8">
        <w:rPr>
          <w:rFonts w:cs="Arial"/>
        </w:rPr>
        <w:t xml:space="preserve">important </w:t>
      </w:r>
      <w:r w:rsidR="00585416">
        <w:rPr>
          <w:rFonts w:cs="Arial"/>
        </w:rPr>
        <w:t>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742"/>
      </w:tblGrid>
      <w:tr w:rsidR="00615572" w14:paraId="0420D598" w14:textId="77777777" w:rsidTr="00D67E92">
        <w:tc>
          <w:tcPr>
            <w:tcW w:w="9742" w:type="dxa"/>
            <w:shd w:val="clear" w:color="auto" w:fill="DBE5F1" w:themeFill="accent1" w:themeFillTint="33"/>
            <w:vAlign w:val="center"/>
          </w:tcPr>
          <w:p w14:paraId="05E243B1" w14:textId="24EC2094" w:rsidR="00615572" w:rsidRDefault="00615572" w:rsidP="007B3922">
            <w:pPr>
              <w:pStyle w:val="ListParagraph"/>
              <w:numPr>
                <w:ilvl w:val="0"/>
                <w:numId w:val="27"/>
              </w:numPr>
              <w:spacing w:before="120" w:after="120"/>
              <w:ind w:left="357"/>
              <w:rPr>
                <w:rFonts w:cs="Arial"/>
                <w:b/>
                <w:bCs/>
              </w:rPr>
            </w:pPr>
            <w:r w:rsidRPr="00AF3E50">
              <w:rPr>
                <w:rFonts w:cs="Arial"/>
                <w:b/>
                <w:bCs/>
              </w:rPr>
              <w:t xml:space="preserve">What is the quantitative scale </w:t>
            </w:r>
            <w:r w:rsidRPr="00A22E5D">
              <w:rPr>
                <w:rFonts w:cs="Arial"/>
                <w:b/>
                <w:bCs/>
                <w:sz w:val="20"/>
                <w:szCs w:val="22"/>
              </w:rPr>
              <w:t xml:space="preserve">of </w:t>
            </w:r>
            <w:r>
              <w:rPr>
                <w:rFonts w:cs="Arial"/>
                <w:b/>
                <w:bCs/>
              </w:rPr>
              <w:t>the impact of COVID-19 on the educational progress of children and young people?</w:t>
            </w:r>
          </w:p>
          <w:p w14:paraId="544B999E" w14:textId="77777777" w:rsidR="00615572" w:rsidRDefault="00615572" w:rsidP="007B3922">
            <w:pPr>
              <w:pStyle w:val="ListParagraph"/>
              <w:numPr>
                <w:ilvl w:val="0"/>
                <w:numId w:val="0"/>
              </w:numPr>
              <w:spacing w:before="120" w:after="120"/>
              <w:ind w:left="357"/>
              <w:rPr>
                <w:rFonts w:cs="Arial"/>
                <w:b/>
                <w:bCs/>
              </w:rPr>
            </w:pPr>
          </w:p>
          <w:p w14:paraId="4E6B441C" w14:textId="501B1EAA" w:rsidR="00615572" w:rsidRPr="007B3922" w:rsidRDefault="00615572" w:rsidP="007B3922">
            <w:pPr>
              <w:pStyle w:val="ListParagraph"/>
              <w:numPr>
                <w:ilvl w:val="0"/>
                <w:numId w:val="27"/>
              </w:numPr>
              <w:spacing w:before="120" w:after="120"/>
              <w:ind w:left="357"/>
              <w:rPr>
                <w:rFonts w:eastAsia="Calibri" w:cs="Arial"/>
                <w:b/>
              </w:rPr>
            </w:pPr>
            <w:r>
              <w:rPr>
                <w:rFonts w:eastAsia="Calibri" w:cs="Arial"/>
                <w:b/>
              </w:rPr>
              <w:t xml:space="preserve">To what extent are </w:t>
            </w:r>
            <w:r w:rsidR="003363D0">
              <w:rPr>
                <w:rFonts w:eastAsia="Calibri" w:cs="Arial"/>
                <w:b/>
              </w:rPr>
              <w:t>pupils making progress over the course of the</w:t>
            </w:r>
            <w:r w:rsidRPr="009C4452">
              <w:rPr>
                <w:rFonts w:eastAsia="Calibri" w:cs="Arial"/>
                <w:b/>
              </w:rPr>
              <w:t xml:space="preserve"> 2020/21 academic year</w:t>
            </w:r>
            <w:r w:rsidR="003363D0">
              <w:rPr>
                <w:rFonts w:eastAsia="Calibri" w:cs="Arial"/>
                <w:b/>
              </w:rPr>
              <w:t xml:space="preserve"> to recover lost learning</w:t>
            </w:r>
            <w:r w:rsidRPr="009C4452">
              <w:rPr>
                <w:rFonts w:eastAsia="Calibri" w:cs="Arial"/>
                <w:b/>
              </w:rPr>
              <w:t>?</w:t>
            </w:r>
          </w:p>
        </w:tc>
      </w:tr>
    </w:tbl>
    <w:p w14:paraId="5493733E" w14:textId="77777777" w:rsidR="00615572" w:rsidRDefault="00585416" w:rsidP="007E3580">
      <w:pPr>
        <w:rPr>
          <w:rFonts w:cs="Arial"/>
        </w:rPr>
      </w:pPr>
      <w:r>
        <w:rPr>
          <w:rFonts w:cs="Arial"/>
        </w:rPr>
        <w:t xml:space="preserve"> </w:t>
      </w:r>
    </w:p>
    <w:p w14:paraId="4B28C109" w14:textId="4B1649B4" w:rsidR="00FF4ED5" w:rsidRDefault="3137B6EF" w:rsidP="007E3580">
      <w:pPr>
        <w:rPr>
          <w:rFonts w:cs="Arial"/>
        </w:rPr>
      </w:pPr>
      <w:r w:rsidRPr="47B10B6A">
        <w:rPr>
          <w:rFonts w:cs="Arial"/>
        </w:rPr>
        <w:t xml:space="preserve">Across </w:t>
      </w:r>
      <w:proofErr w:type="gramStart"/>
      <w:r w:rsidRPr="47B10B6A">
        <w:rPr>
          <w:rFonts w:cs="Arial"/>
        </w:rPr>
        <w:t>both of these</w:t>
      </w:r>
      <w:proofErr w:type="gramEnd"/>
      <w:r w:rsidRPr="47B10B6A">
        <w:rPr>
          <w:rFonts w:cs="Arial"/>
        </w:rPr>
        <w:t xml:space="preserve"> </w:t>
      </w:r>
      <w:r w:rsidR="6C355445" w:rsidRPr="47B10B6A">
        <w:rPr>
          <w:rFonts w:cs="Arial"/>
        </w:rPr>
        <w:t xml:space="preserve">two main research questions, the </w:t>
      </w:r>
      <w:r w:rsidR="41591933" w:rsidRPr="47B10B6A">
        <w:rPr>
          <w:rFonts w:cs="Arial"/>
        </w:rPr>
        <w:t>D</w:t>
      </w:r>
      <w:r w:rsidR="6C355445" w:rsidRPr="47B10B6A">
        <w:rPr>
          <w:rFonts w:cs="Arial"/>
        </w:rPr>
        <w:t xml:space="preserve">epartment </w:t>
      </w:r>
      <w:r w:rsidR="34A6EA60" w:rsidRPr="47B10B6A">
        <w:rPr>
          <w:rFonts w:cs="Arial"/>
        </w:rPr>
        <w:t xml:space="preserve">would be interested to </w:t>
      </w:r>
      <w:r w:rsidR="07349599" w:rsidRPr="47B10B6A">
        <w:rPr>
          <w:rFonts w:cs="Arial"/>
        </w:rPr>
        <w:t>understand:</w:t>
      </w:r>
    </w:p>
    <w:p w14:paraId="08C76FB4" w14:textId="6C044552" w:rsidR="002F4503" w:rsidRDefault="000E6B68" w:rsidP="00494B93">
      <w:pPr>
        <w:pStyle w:val="ListParagraph"/>
        <w:numPr>
          <w:ilvl w:val="0"/>
          <w:numId w:val="26"/>
        </w:numPr>
        <w:rPr>
          <w:rFonts w:cs="Arial"/>
        </w:rPr>
      </w:pPr>
      <w:r>
        <w:rPr>
          <w:rFonts w:cs="Arial"/>
        </w:rPr>
        <w:t>H</w:t>
      </w:r>
      <w:r w:rsidR="002F4503">
        <w:rPr>
          <w:rFonts w:cs="Arial"/>
        </w:rPr>
        <w:t>ow</w:t>
      </w:r>
      <w:r>
        <w:rPr>
          <w:rFonts w:cs="Arial"/>
        </w:rPr>
        <w:t xml:space="preserve"> any</w:t>
      </w:r>
      <w:r w:rsidR="002F4503">
        <w:rPr>
          <w:rFonts w:cs="Arial"/>
        </w:rPr>
        <w:t xml:space="preserve"> </w:t>
      </w:r>
      <w:r w:rsidR="00934CB9">
        <w:rPr>
          <w:rFonts w:cs="Arial"/>
        </w:rPr>
        <w:t xml:space="preserve">lost </w:t>
      </w:r>
      <w:r w:rsidR="00976E3B">
        <w:rPr>
          <w:rFonts w:cs="Arial"/>
        </w:rPr>
        <w:t>progress</w:t>
      </w:r>
      <w:r w:rsidR="00934CB9">
        <w:rPr>
          <w:rFonts w:cs="Arial"/>
        </w:rPr>
        <w:t xml:space="preserve"> can be expressed in a ‘common currency’ such as GCSE grades or months of progress</w:t>
      </w:r>
    </w:p>
    <w:p w14:paraId="0584A773" w14:textId="15FCE633" w:rsidR="004774E9" w:rsidRDefault="004774E9" w:rsidP="003E6C44">
      <w:pPr>
        <w:pStyle w:val="ListParagraph"/>
        <w:numPr>
          <w:ilvl w:val="0"/>
          <w:numId w:val="26"/>
        </w:numPr>
        <w:rPr>
          <w:rFonts w:cs="Arial"/>
        </w:rPr>
      </w:pPr>
      <w:r>
        <w:rPr>
          <w:rFonts w:cs="Arial"/>
        </w:rPr>
        <w:t xml:space="preserve">how </w:t>
      </w:r>
      <w:r w:rsidR="000E6B68">
        <w:rPr>
          <w:rFonts w:cs="Arial"/>
        </w:rPr>
        <w:t>any</w:t>
      </w:r>
      <w:r>
        <w:rPr>
          <w:rFonts w:cs="Arial"/>
        </w:rPr>
        <w:t xml:space="preserve"> lost </w:t>
      </w:r>
      <w:r w:rsidR="00976E3B">
        <w:rPr>
          <w:rFonts w:cs="Arial"/>
        </w:rPr>
        <w:t>progress</w:t>
      </w:r>
      <w:r>
        <w:rPr>
          <w:rFonts w:cs="Arial"/>
        </w:rPr>
        <w:t xml:space="preserve"> varies across different </w:t>
      </w:r>
      <w:r w:rsidR="00055313">
        <w:rPr>
          <w:rFonts w:cs="Arial"/>
        </w:rPr>
        <w:t>subjects and skills</w:t>
      </w:r>
      <w:r w:rsidR="00615572">
        <w:rPr>
          <w:rFonts w:cs="Arial"/>
        </w:rPr>
        <w:t xml:space="preserve"> (possibly including maths, English and measures of general aptitude or cognitive skill) </w:t>
      </w:r>
    </w:p>
    <w:p w14:paraId="09E02576" w14:textId="13D1A06E" w:rsidR="00934CB9" w:rsidRDefault="009C6913" w:rsidP="008A222F">
      <w:pPr>
        <w:pStyle w:val="ListParagraph"/>
        <w:numPr>
          <w:ilvl w:val="0"/>
          <w:numId w:val="26"/>
        </w:numPr>
        <w:rPr>
          <w:rFonts w:cs="Arial"/>
        </w:rPr>
      </w:pPr>
      <w:r>
        <w:rPr>
          <w:rFonts w:cs="Arial"/>
        </w:rPr>
        <w:t xml:space="preserve">how </w:t>
      </w:r>
      <w:r w:rsidR="00A0144A">
        <w:rPr>
          <w:rFonts w:cs="Arial"/>
        </w:rPr>
        <w:t>any</w:t>
      </w:r>
      <w:r>
        <w:rPr>
          <w:rFonts w:cs="Arial"/>
        </w:rPr>
        <w:t xml:space="preserve"> lost </w:t>
      </w:r>
      <w:r w:rsidR="00976E3B">
        <w:rPr>
          <w:rFonts w:cs="Arial"/>
        </w:rPr>
        <w:t>progress</w:t>
      </w:r>
      <w:r w:rsidR="004774E9">
        <w:rPr>
          <w:rFonts w:cs="Arial"/>
        </w:rPr>
        <w:t>, and progress across the next school year,</w:t>
      </w:r>
      <w:r>
        <w:rPr>
          <w:rFonts w:cs="Arial"/>
        </w:rPr>
        <w:t xml:space="preserve"> differs across groups of children (including key disadvantage characteristics such as FSM-eligibility, </w:t>
      </w:r>
      <w:r w:rsidR="00355749">
        <w:rPr>
          <w:rFonts w:cs="Arial"/>
        </w:rPr>
        <w:t>SEND</w:t>
      </w:r>
      <w:r w:rsidR="005139C3">
        <w:rPr>
          <w:rFonts w:cs="Arial"/>
        </w:rPr>
        <w:t xml:space="preserve"> and </w:t>
      </w:r>
      <w:proofErr w:type="spellStart"/>
      <w:r>
        <w:rPr>
          <w:rFonts w:cs="Arial"/>
        </w:rPr>
        <w:t>CiN</w:t>
      </w:r>
      <w:proofErr w:type="spellEnd"/>
      <w:r>
        <w:rPr>
          <w:rFonts w:cs="Arial"/>
        </w:rPr>
        <w:t xml:space="preserve"> status</w:t>
      </w:r>
      <w:r w:rsidR="005139C3">
        <w:rPr>
          <w:rFonts w:cs="Arial"/>
        </w:rPr>
        <w:t xml:space="preserve">; </w:t>
      </w:r>
      <w:r w:rsidR="00083721">
        <w:rPr>
          <w:rFonts w:cs="Arial"/>
        </w:rPr>
        <w:t>geographic location</w:t>
      </w:r>
      <w:r w:rsidR="000060CC">
        <w:rPr>
          <w:rFonts w:cs="Arial"/>
        </w:rPr>
        <w:t>;</w:t>
      </w:r>
      <w:r w:rsidR="00870C05">
        <w:rPr>
          <w:rFonts w:cs="Arial"/>
        </w:rPr>
        <w:t xml:space="preserve"> </w:t>
      </w:r>
      <w:r w:rsidR="00883EFF">
        <w:rPr>
          <w:rFonts w:cs="Arial"/>
        </w:rPr>
        <w:t xml:space="preserve">school-type; school </w:t>
      </w:r>
      <w:r w:rsidR="000060CC">
        <w:rPr>
          <w:rFonts w:cs="Arial"/>
        </w:rPr>
        <w:t xml:space="preserve">phase; </w:t>
      </w:r>
      <w:r w:rsidR="00870C05">
        <w:rPr>
          <w:rFonts w:cs="Arial"/>
        </w:rPr>
        <w:t>cohort/year groups)</w:t>
      </w:r>
    </w:p>
    <w:p w14:paraId="0CF9AC87" w14:textId="7AE43ED1" w:rsidR="0024793C" w:rsidRDefault="0024793C" w:rsidP="00AF48A5">
      <w:pPr>
        <w:pStyle w:val="ListParagraph"/>
        <w:numPr>
          <w:ilvl w:val="0"/>
          <w:numId w:val="26"/>
        </w:numPr>
        <w:rPr>
          <w:rFonts w:cs="Arial"/>
        </w:rPr>
      </w:pPr>
      <w:r>
        <w:rPr>
          <w:rFonts w:cs="Arial"/>
        </w:rPr>
        <w:t xml:space="preserve">the main </w:t>
      </w:r>
      <w:r w:rsidR="00E3715B">
        <w:rPr>
          <w:rFonts w:cs="Arial"/>
        </w:rPr>
        <w:t xml:space="preserve">pupil-level and school-level </w:t>
      </w:r>
      <w:r>
        <w:rPr>
          <w:rFonts w:cs="Arial"/>
        </w:rPr>
        <w:t xml:space="preserve">factors driving </w:t>
      </w:r>
      <w:r w:rsidR="00F27FE4">
        <w:rPr>
          <w:rFonts w:cs="Arial"/>
        </w:rPr>
        <w:t xml:space="preserve">any </w:t>
      </w:r>
      <w:r w:rsidR="008A7818">
        <w:rPr>
          <w:rFonts w:cs="Arial"/>
        </w:rPr>
        <w:t xml:space="preserve">lost </w:t>
      </w:r>
      <w:r w:rsidR="00976E3B">
        <w:rPr>
          <w:rFonts w:cs="Arial"/>
        </w:rPr>
        <w:t>progress</w:t>
      </w:r>
      <w:r w:rsidR="004774E9">
        <w:rPr>
          <w:rFonts w:cs="Arial"/>
        </w:rPr>
        <w:t>, and its recovery,</w:t>
      </w:r>
      <w:r w:rsidR="008A7818">
        <w:rPr>
          <w:rFonts w:cs="Arial"/>
        </w:rPr>
        <w:t xml:space="preserve"> following disruption to education because of COVID-19</w:t>
      </w:r>
    </w:p>
    <w:p w14:paraId="08F639E3" w14:textId="77777777" w:rsidR="008A7818" w:rsidRPr="003D3DB8" w:rsidRDefault="008A7818" w:rsidP="003D3DB8">
      <w:pPr>
        <w:rPr>
          <w:rFonts w:cs="Arial"/>
        </w:rPr>
      </w:pPr>
    </w:p>
    <w:p w14:paraId="418BE3AC" w14:textId="77777777" w:rsidR="00FF4ED5" w:rsidRPr="00BE5336" w:rsidRDefault="00FF4ED5" w:rsidP="007E3580">
      <w:pPr>
        <w:rPr>
          <w:rFonts w:cs="Arial"/>
        </w:rPr>
      </w:pPr>
    </w:p>
    <w:p w14:paraId="7E2C96D8" w14:textId="14AD913A" w:rsidR="00FC2F41" w:rsidRPr="00FC2F41" w:rsidRDefault="004A600B" w:rsidP="00F04DF8">
      <w:pPr>
        <w:pStyle w:val="Heading2"/>
      </w:pPr>
      <w:r w:rsidRPr="00BE5336">
        <w:rPr>
          <w:rFonts w:cs="Arial"/>
        </w:rPr>
        <w:lastRenderedPageBreak/>
        <w:t>Methodology</w:t>
      </w:r>
    </w:p>
    <w:p w14:paraId="0DD78380" w14:textId="411894DD" w:rsidR="0072788E" w:rsidRDefault="006E169C" w:rsidP="00720E61">
      <w:pPr>
        <w:rPr>
          <w:rFonts w:cs="Arial"/>
        </w:rPr>
      </w:pPr>
      <w:r w:rsidRPr="47B10B6A">
        <w:rPr>
          <w:rFonts w:cs="Arial"/>
        </w:rPr>
        <w:t xml:space="preserve">The </w:t>
      </w:r>
      <w:r w:rsidR="5AB11B4E" w:rsidRPr="47B10B6A">
        <w:rPr>
          <w:rFonts w:cs="Arial"/>
        </w:rPr>
        <w:t>D</w:t>
      </w:r>
      <w:r w:rsidRPr="47B10B6A">
        <w:rPr>
          <w:rFonts w:cs="Arial"/>
        </w:rPr>
        <w:t xml:space="preserve">epartment is open </w:t>
      </w:r>
      <w:r w:rsidR="40B3D398" w:rsidRPr="47B10B6A">
        <w:rPr>
          <w:rFonts w:cs="Arial"/>
        </w:rPr>
        <w:t xml:space="preserve">to consider a range of methodologies to </w:t>
      </w:r>
      <w:r w:rsidR="0ACB6361" w:rsidRPr="47B10B6A">
        <w:rPr>
          <w:rFonts w:cs="Arial"/>
        </w:rPr>
        <w:t xml:space="preserve">address the key research questions above, and would be interested to hear from </w:t>
      </w:r>
      <w:r w:rsidR="48A7961F" w:rsidRPr="47B10B6A">
        <w:rPr>
          <w:rFonts w:cs="Arial"/>
        </w:rPr>
        <w:t>organisations or conso</w:t>
      </w:r>
      <w:r w:rsidR="33D4F2A9" w:rsidRPr="47B10B6A">
        <w:rPr>
          <w:rFonts w:cs="Arial"/>
        </w:rPr>
        <w:t>rt</w:t>
      </w:r>
      <w:r w:rsidR="48A7961F" w:rsidRPr="47B10B6A">
        <w:rPr>
          <w:rFonts w:cs="Arial"/>
        </w:rPr>
        <w:t xml:space="preserve">ia who </w:t>
      </w:r>
      <w:r w:rsidR="4F226C44" w:rsidRPr="47B10B6A">
        <w:rPr>
          <w:rFonts w:cs="Arial"/>
        </w:rPr>
        <w:t xml:space="preserve">would be able to address some or all of the </w:t>
      </w:r>
      <w:r w:rsidR="547DEFF6" w:rsidRPr="47B10B6A">
        <w:rPr>
          <w:rFonts w:cs="Arial"/>
        </w:rPr>
        <w:t>D</w:t>
      </w:r>
      <w:r w:rsidR="4F226C44" w:rsidRPr="47B10B6A">
        <w:rPr>
          <w:rFonts w:cs="Arial"/>
        </w:rPr>
        <w:t>epartment’s research priorities.</w:t>
      </w:r>
      <w:r w:rsidR="00C6BCE3" w:rsidRPr="47B10B6A">
        <w:rPr>
          <w:rFonts w:cs="Arial"/>
        </w:rPr>
        <w:t xml:space="preserve"> </w:t>
      </w:r>
    </w:p>
    <w:p w14:paraId="55028D4E" w14:textId="10F2A43F" w:rsidR="00B64909" w:rsidRDefault="00C6BCE3" w:rsidP="00DD4BDF">
      <w:r w:rsidRPr="47B10B6A">
        <w:rPr>
          <w:rFonts w:cs="Arial"/>
        </w:rPr>
        <w:t xml:space="preserve">In </w:t>
      </w:r>
      <w:r w:rsidR="7E0CBB96" w:rsidRPr="47B10B6A">
        <w:rPr>
          <w:rFonts w:cs="Arial"/>
        </w:rPr>
        <w:t xml:space="preserve">an invitation to tender (ITT) the </w:t>
      </w:r>
      <w:r w:rsidR="7E2ECD78" w:rsidRPr="47B10B6A">
        <w:rPr>
          <w:rFonts w:cs="Arial"/>
        </w:rPr>
        <w:t>D</w:t>
      </w:r>
      <w:r w:rsidR="7E0CBB96" w:rsidRPr="47B10B6A">
        <w:rPr>
          <w:rFonts w:cs="Arial"/>
        </w:rPr>
        <w:t xml:space="preserve">epartment will </w:t>
      </w:r>
      <w:r w:rsidR="5A147788" w:rsidRPr="47B10B6A">
        <w:rPr>
          <w:rFonts w:cs="Arial"/>
        </w:rPr>
        <w:t xml:space="preserve">ask bidders to set out a proposed methodology, along with </w:t>
      </w:r>
      <w:r w:rsidR="2A4F02D8" w:rsidRPr="47B10B6A">
        <w:rPr>
          <w:rFonts w:cs="Arial"/>
        </w:rPr>
        <w:t xml:space="preserve">a rationale for </w:t>
      </w:r>
      <w:r w:rsidR="54432A0F" w:rsidRPr="47B10B6A">
        <w:rPr>
          <w:rFonts w:cs="Arial"/>
        </w:rPr>
        <w:t>a recommended approach</w:t>
      </w:r>
      <w:r w:rsidR="034D1319" w:rsidRPr="47B10B6A">
        <w:rPr>
          <w:rFonts w:cs="Arial"/>
        </w:rPr>
        <w:t>.</w:t>
      </w:r>
      <w:r w:rsidR="703D7E67" w:rsidRPr="47B10B6A">
        <w:rPr>
          <w:rFonts w:cs="Arial"/>
        </w:rPr>
        <w:t xml:space="preserve"> The </w:t>
      </w:r>
      <w:r w:rsidR="56D69CF5" w:rsidRPr="47B10B6A">
        <w:rPr>
          <w:rFonts w:cs="Arial"/>
        </w:rPr>
        <w:t>D</w:t>
      </w:r>
      <w:r w:rsidR="703D7E67" w:rsidRPr="47B10B6A">
        <w:rPr>
          <w:rFonts w:cs="Arial"/>
        </w:rPr>
        <w:t>epartment is also willing to adjust an approach to align with, or supplement</w:t>
      </w:r>
      <w:r w:rsidR="08B5EB07" w:rsidRPr="47B10B6A">
        <w:rPr>
          <w:rFonts w:cs="Arial"/>
        </w:rPr>
        <w:t>,</w:t>
      </w:r>
      <w:r w:rsidR="703D7E67" w:rsidRPr="47B10B6A">
        <w:rPr>
          <w:rFonts w:cs="Arial"/>
        </w:rPr>
        <w:t xml:space="preserve"> any existing complementary research that</w:t>
      </w:r>
      <w:r w:rsidR="486C6DE6" w:rsidRPr="47B10B6A">
        <w:rPr>
          <w:rFonts w:cs="Arial"/>
        </w:rPr>
        <w:t xml:space="preserve"> interested </w:t>
      </w:r>
      <w:proofErr w:type="gramStart"/>
      <w:r w:rsidR="486C6DE6" w:rsidRPr="47B10B6A">
        <w:rPr>
          <w:rFonts w:cs="Arial"/>
        </w:rPr>
        <w:t>parties</w:t>
      </w:r>
      <w:r w:rsidR="703D7E67" w:rsidRPr="47B10B6A">
        <w:rPr>
          <w:rFonts w:cs="Arial"/>
        </w:rPr>
        <w:t xml:space="preserve">  are</w:t>
      </w:r>
      <w:proofErr w:type="gramEnd"/>
      <w:r w:rsidR="703D7E67" w:rsidRPr="47B10B6A">
        <w:rPr>
          <w:rFonts w:cs="Arial"/>
        </w:rPr>
        <w:t xml:space="preserve"> currently planning </w:t>
      </w:r>
      <w:r w:rsidR="65E293F8" w:rsidRPr="47B10B6A">
        <w:rPr>
          <w:rFonts w:cs="Arial"/>
        </w:rPr>
        <w:t xml:space="preserve">to </w:t>
      </w:r>
      <w:r w:rsidR="703D7E67" w:rsidRPr="47B10B6A">
        <w:rPr>
          <w:rFonts w:cs="Arial"/>
        </w:rPr>
        <w:t xml:space="preserve">answer the </w:t>
      </w:r>
      <w:r w:rsidR="6F09453C" w:rsidRPr="47B10B6A">
        <w:rPr>
          <w:rFonts w:cs="Arial"/>
        </w:rPr>
        <w:t>D</w:t>
      </w:r>
      <w:r w:rsidR="703D7E67" w:rsidRPr="47B10B6A">
        <w:rPr>
          <w:rFonts w:cs="Arial"/>
        </w:rPr>
        <w:t>epartment’s key research questions.</w:t>
      </w:r>
      <w:r w:rsidR="2AFD31B4" w:rsidRPr="47B10B6A">
        <w:rPr>
          <w:rFonts w:cs="Arial"/>
        </w:rPr>
        <w:t xml:space="preserve"> </w:t>
      </w:r>
    </w:p>
    <w:p w14:paraId="36491AAA" w14:textId="4793D150" w:rsidR="00671861" w:rsidRDefault="703D7E67" w:rsidP="00B64909">
      <w:r>
        <w:t xml:space="preserve">The </w:t>
      </w:r>
      <w:r w:rsidR="3DE8CCEB">
        <w:t>D</w:t>
      </w:r>
      <w:r>
        <w:t xml:space="preserve">epartment anticipates that there may be several ways to answer the key research questions – </w:t>
      </w:r>
      <w:r w:rsidR="560A5E7C">
        <w:t xml:space="preserve">possibly </w:t>
      </w:r>
      <w:r>
        <w:t xml:space="preserve">under two </w:t>
      </w:r>
      <w:r w:rsidR="560A5E7C">
        <w:t xml:space="preserve">broad </w:t>
      </w:r>
      <w:r>
        <w:t>approache</w:t>
      </w:r>
      <w:r w:rsidR="6DE13CF6">
        <w:t xml:space="preserve">s: </w:t>
      </w:r>
    </w:p>
    <w:p w14:paraId="73224D86" w14:textId="02E8E3FE" w:rsidR="00D61C33" w:rsidRDefault="00D61C33" w:rsidP="00D67E92">
      <w:pPr>
        <w:pStyle w:val="ListParagraph"/>
        <w:numPr>
          <w:ilvl w:val="0"/>
          <w:numId w:val="28"/>
        </w:numPr>
        <w:rPr>
          <w:szCs w:val="22"/>
        </w:rPr>
      </w:pPr>
      <w:r>
        <w:rPr>
          <w:szCs w:val="22"/>
        </w:rPr>
        <w:t xml:space="preserve">Using existing data </w:t>
      </w:r>
      <w:r w:rsidR="00DC737B">
        <w:rPr>
          <w:szCs w:val="22"/>
        </w:rPr>
        <w:t xml:space="preserve">from assessments that schools will be completing </w:t>
      </w:r>
      <w:r w:rsidR="00296640">
        <w:rPr>
          <w:szCs w:val="22"/>
        </w:rPr>
        <w:t xml:space="preserve">in September and across the year, and supplementing this with additional </w:t>
      </w:r>
      <w:r w:rsidR="00405005">
        <w:rPr>
          <w:szCs w:val="22"/>
        </w:rPr>
        <w:t>assessments across the year to ensure a balanced sample.</w:t>
      </w:r>
    </w:p>
    <w:p w14:paraId="3B7F4889" w14:textId="77777777" w:rsidR="00405005" w:rsidRDefault="00405005" w:rsidP="007B3922">
      <w:pPr>
        <w:pStyle w:val="ListParagraph"/>
        <w:numPr>
          <w:ilvl w:val="0"/>
          <w:numId w:val="0"/>
        </w:numPr>
        <w:ind w:left="1080"/>
        <w:rPr>
          <w:szCs w:val="22"/>
        </w:rPr>
      </w:pPr>
    </w:p>
    <w:p w14:paraId="3C74832D" w14:textId="33B0FBA0" w:rsidR="00405005" w:rsidRPr="00D61C33" w:rsidRDefault="00112BE9" w:rsidP="007B3922">
      <w:pPr>
        <w:pStyle w:val="ListParagraph"/>
        <w:numPr>
          <w:ilvl w:val="0"/>
          <w:numId w:val="28"/>
        </w:numPr>
        <w:rPr>
          <w:szCs w:val="22"/>
        </w:rPr>
      </w:pPr>
      <w:r>
        <w:rPr>
          <w:szCs w:val="22"/>
        </w:rPr>
        <w:t>Conduct</w:t>
      </w:r>
      <w:r w:rsidR="003825B4">
        <w:rPr>
          <w:szCs w:val="22"/>
        </w:rPr>
        <w:t>ing</w:t>
      </w:r>
      <w:r>
        <w:rPr>
          <w:szCs w:val="22"/>
        </w:rPr>
        <w:t xml:space="preserve"> a bespoke research programme in a </w:t>
      </w:r>
      <w:r w:rsidR="001A0FA4">
        <w:rPr>
          <w:szCs w:val="22"/>
        </w:rPr>
        <w:t xml:space="preserve">representative </w:t>
      </w:r>
      <w:r>
        <w:rPr>
          <w:szCs w:val="22"/>
        </w:rPr>
        <w:t>sample of schools, using commercially available assessments, to understand progress</w:t>
      </w:r>
      <w:r w:rsidR="001A0FA4">
        <w:rPr>
          <w:szCs w:val="22"/>
        </w:rPr>
        <w:t xml:space="preserve"> across the school year.</w:t>
      </w:r>
      <w:r>
        <w:rPr>
          <w:szCs w:val="22"/>
        </w:rPr>
        <w:t xml:space="preserve"> </w:t>
      </w:r>
    </w:p>
    <w:p w14:paraId="16B0BE09" w14:textId="6A8D72E4" w:rsidR="00F6092B" w:rsidRDefault="009A7EBA" w:rsidP="007B3922">
      <w:r>
        <w:t xml:space="preserve">The </w:t>
      </w:r>
      <w:r w:rsidR="0473C863">
        <w:t>Department</w:t>
      </w:r>
      <w:r>
        <w:t xml:space="preserve"> </w:t>
      </w:r>
      <w:r w:rsidRPr="2E59C56D">
        <w:rPr>
          <w:b/>
        </w:rPr>
        <w:t xml:space="preserve">does </w:t>
      </w:r>
      <w:r w:rsidRPr="2E59C56D">
        <w:rPr>
          <w:b/>
          <w:i/>
        </w:rPr>
        <w:t xml:space="preserve">not </w:t>
      </w:r>
      <w:r w:rsidRPr="2E59C56D">
        <w:rPr>
          <w:b/>
        </w:rPr>
        <w:t>expect</w:t>
      </w:r>
      <w:r w:rsidR="0072788E" w:rsidRPr="2E59C56D">
        <w:rPr>
          <w:b/>
        </w:rPr>
        <w:t xml:space="preserve"> </w:t>
      </w:r>
      <w:r w:rsidR="3A18182A" w:rsidRPr="2E59C56D">
        <w:rPr>
          <w:b/>
          <w:bCs/>
        </w:rPr>
        <w:t>EOIs</w:t>
      </w:r>
      <w:r w:rsidR="0072788E" w:rsidRPr="2E59C56D">
        <w:rPr>
          <w:b/>
        </w:rPr>
        <w:t xml:space="preserve"> to contain a </w:t>
      </w:r>
      <w:r w:rsidR="00D736AD" w:rsidRPr="2E59C56D">
        <w:rPr>
          <w:b/>
        </w:rPr>
        <w:t>specification</w:t>
      </w:r>
      <w:r w:rsidR="00927370" w:rsidRPr="2E59C56D">
        <w:rPr>
          <w:b/>
        </w:rPr>
        <w:t xml:space="preserve"> or methodology</w:t>
      </w:r>
      <w:r w:rsidR="00D736AD" w:rsidRPr="2E59C56D">
        <w:rPr>
          <w:b/>
        </w:rPr>
        <w:t xml:space="preserve"> </w:t>
      </w:r>
      <w:r w:rsidR="0072788E" w:rsidRPr="2E59C56D">
        <w:rPr>
          <w:b/>
        </w:rPr>
        <w:t>for research</w:t>
      </w:r>
      <w:r w:rsidR="00B3084E">
        <w:t>.</w:t>
      </w:r>
      <w:r w:rsidR="00D736AD">
        <w:t xml:space="preserve"> </w:t>
      </w:r>
      <w:r w:rsidR="00B3084E">
        <w:t>T</w:t>
      </w:r>
      <w:r w:rsidR="001736D2">
        <w:t>his EOI is looking to establish if</w:t>
      </w:r>
      <w:r w:rsidR="006018DB">
        <w:t xml:space="preserve"> </w:t>
      </w:r>
      <w:r w:rsidR="1F5A34E9">
        <w:t xml:space="preserve">interested </w:t>
      </w:r>
      <w:r w:rsidR="5433CBAC">
        <w:t>parties</w:t>
      </w:r>
      <w:r w:rsidR="00F170F8">
        <w:t xml:space="preserve"> </w:t>
      </w:r>
      <w:proofErr w:type="gramStart"/>
      <w:r w:rsidR="00F170F8">
        <w:t>are able to</w:t>
      </w:r>
      <w:proofErr w:type="gramEnd"/>
      <w:r w:rsidR="00F170F8">
        <w:t xml:space="preserve"> meet the following</w:t>
      </w:r>
      <w:r w:rsidR="006C618D">
        <w:t xml:space="preserve"> basic</w:t>
      </w:r>
      <w:r w:rsidR="00F170F8">
        <w:t xml:space="preserve"> criteria</w:t>
      </w:r>
      <w:r w:rsidR="00D736AD">
        <w:t xml:space="preserve">, in order to </w:t>
      </w:r>
      <w:r w:rsidR="002F1C22">
        <w:t xml:space="preserve">then make </w:t>
      </w:r>
      <w:r w:rsidR="00B3084E">
        <w:t xml:space="preserve">appropriate </w:t>
      </w:r>
      <w:r w:rsidR="002F1C22">
        <w:t>invitations to tender</w:t>
      </w:r>
      <w:r w:rsidR="00640F4D">
        <w:t>.</w:t>
      </w:r>
    </w:p>
    <w:p w14:paraId="6103A4FF" w14:textId="58E15127" w:rsidR="00FE43A0" w:rsidRPr="00D6598D" w:rsidRDefault="00FE43A0" w:rsidP="007B3922">
      <w:pPr>
        <w:pStyle w:val="Heading2"/>
      </w:pPr>
      <w:r>
        <w:t>Criteria for</w:t>
      </w:r>
      <w:r w:rsidR="002169C3">
        <w:t xml:space="preserve"> </w:t>
      </w:r>
      <w:r w:rsidR="00D00EF7">
        <w:t>e</w:t>
      </w:r>
      <w:r w:rsidR="3AB51F8F">
        <w:t xml:space="preserve">xpressions of </w:t>
      </w:r>
      <w:r w:rsidR="00D00EF7">
        <w:t>i</w:t>
      </w:r>
      <w:r w:rsidR="3AB51F8F">
        <w:t>nterest</w:t>
      </w:r>
    </w:p>
    <w:p w14:paraId="2A8AF921" w14:textId="56F338C8" w:rsidR="00E42831" w:rsidRPr="00BE5336" w:rsidRDefault="00E42831" w:rsidP="00E42831">
      <w:pPr>
        <w:pStyle w:val="Heading4"/>
        <w:rPr>
          <w:rFonts w:cs="Arial"/>
        </w:rPr>
      </w:pPr>
      <w:r>
        <w:rPr>
          <w:rFonts w:cs="Arial"/>
        </w:rPr>
        <w:t xml:space="preserve">Quantitative </w:t>
      </w:r>
      <w:r w:rsidR="00D00EF7">
        <w:rPr>
          <w:rFonts w:cs="Arial"/>
        </w:rPr>
        <w:t>assessment</w:t>
      </w:r>
    </w:p>
    <w:p w14:paraId="56AFCF36" w14:textId="4AAEE493" w:rsidR="00A275A9" w:rsidRPr="00BE5336" w:rsidRDefault="5397495F" w:rsidP="007B3922">
      <w:pPr>
        <w:rPr>
          <w:rFonts w:cs="Arial"/>
          <w:b/>
        </w:rPr>
      </w:pPr>
      <w:r w:rsidRPr="2E59C56D">
        <w:rPr>
          <w:rFonts w:cs="Arial"/>
          <w:color w:val="000000" w:themeColor="text1"/>
        </w:rPr>
        <w:t>Interested parties must</w:t>
      </w:r>
      <w:r w:rsidR="002F1C22" w:rsidRPr="2E59C56D">
        <w:rPr>
          <w:rFonts w:cs="Arial"/>
          <w:color w:val="000000" w:themeColor="text1"/>
        </w:rPr>
        <w:t xml:space="preserve"> be able to</w:t>
      </w:r>
      <w:r w:rsidR="00E42831" w:rsidRPr="2E59C56D">
        <w:rPr>
          <w:rFonts w:cs="Arial"/>
          <w:color w:val="000000" w:themeColor="text1"/>
        </w:rPr>
        <w:t xml:space="preserve"> </w:t>
      </w:r>
      <w:r w:rsidR="00CA3619" w:rsidRPr="2E59C56D">
        <w:rPr>
          <w:rFonts w:cs="Arial"/>
          <w:color w:val="000000" w:themeColor="text1"/>
        </w:rPr>
        <w:t>make</w:t>
      </w:r>
      <w:r w:rsidR="00E42831" w:rsidRPr="2E59C56D">
        <w:rPr>
          <w:rFonts w:cs="Arial"/>
          <w:color w:val="000000" w:themeColor="text1"/>
        </w:rPr>
        <w:t xml:space="preserve"> use</w:t>
      </w:r>
      <w:r w:rsidR="0072788E" w:rsidRPr="2E59C56D">
        <w:rPr>
          <w:rFonts w:cs="Arial"/>
          <w:color w:val="000000" w:themeColor="text1"/>
        </w:rPr>
        <w:t xml:space="preserve"> of</w:t>
      </w:r>
      <w:r w:rsidR="005617C2" w:rsidRPr="2E59C56D">
        <w:rPr>
          <w:rFonts w:cs="Arial"/>
          <w:color w:val="000000" w:themeColor="text1"/>
        </w:rPr>
        <w:t xml:space="preserve"> high quality, standardised</w:t>
      </w:r>
      <w:r w:rsidR="00E42831" w:rsidRPr="2E59C56D">
        <w:rPr>
          <w:rFonts w:cs="Arial"/>
          <w:color w:val="000000" w:themeColor="text1"/>
        </w:rPr>
        <w:t xml:space="preserve"> assessment of pupils in the 2020/21 academic year to </w:t>
      </w:r>
      <w:r w:rsidR="002675AE" w:rsidRPr="2E59C56D">
        <w:rPr>
          <w:rFonts w:cs="Arial"/>
          <w:color w:val="000000" w:themeColor="text1"/>
        </w:rPr>
        <w:t xml:space="preserve">make quantitative estimates of the impacts of time out of school due to COVID-19 on academic progress. </w:t>
      </w:r>
      <w:r w:rsidR="008B68F3" w:rsidRPr="007B3922">
        <w:rPr>
          <w:rFonts w:cs="Arial"/>
        </w:rPr>
        <w:t>Ideally</w:t>
      </w:r>
      <w:r w:rsidR="00FE43A0">
        <w:rPr>
          <w:rFonts w:cs="Arial"/>
          <w:iCs/>
        </w:rPr>
        <w:t>,</w:t>
      </w:r>
      <w:r w:rsidR="00A275A9" w:rsidRPr="009E5B33">
        <w:rPr>
          <w:rFonts w:cs="Arial"/>
        </w:rPr>
        <w:t xml:space="preserve"> </w:t>
      </w:r>
      <w:r w:rsidR="72E65D42" w:rsidRPr="2E59C56D">
        <w:rPr>
          <w:rFonts w:cs="Arial"/>
        </w:rPr>
        <w:t>interested parties</w:t>
      </w:r>
      <w:r w:rsidR="00A275A9" w:rsidRPr="2E59C56D">
        <w:rPr>
          <w:rFonts w:cs="Arial"/>
        </w:rPr>
        <w:t xml:space="preserve"> </w:t>
      </w:r>
      <w:r w:rsidR="00A275A9">
        <w:rPr>
          <w:rFonts w:cs="Arial"/>
          <w:b/>
        </w:rPr>
        <w:t>should</w:t>
      </w:r>
      <w:r w:rsidR="00A275A9" w:rsidRPr="00BE5336">
        <w:rPr>
          <w:rFonts w:cs="Arial"/>
          <w:b/>
        </w:rPr>
        <w:t xml:space="preserve"> be </w:t>
      </w:r>
      <w:r w:rsidR="002F1C22">
        <w:rPr>
          <w:rFonts w:cs="Arial"/>
          <w:b/>
        </w:rPr>
        <w:t>able to analyse</w:t>
      </w:r>
      <w:r w:rsidR="00A275A9" w:rsidRPr="00BE5336">
        <w:rPr>
          <w:rFonts w:cs="Arial"/>
          <w:b/>
        </w:rPr>
        <w:t xml:space="preserve"> </w:t>
      </w:r>
      <w:r w:rsidR="00A275A9">
        <w:rPr>
          <w:rFonts w:cs="Arial"/>
          <w:b/>
        </w:rPr>
        <w:t>assessment</w:t>
      </w:r>
      <w:r w:rsidR="00A275A9" w:rsidRPr="00BE5336">
        <w:rPr>
          <w:rFonts w:cs="Arial"/>
          <w:b/>
        </w:rPr>
        <w:t xml:space="preserve"> </w:t>
      </w:r>
      <w:r w:rsidR="002F1C22">
        <w:rPr>
          <w:rFonts w:cs="Arial"/>
          <w:b/>
        </w:rPr>
        <w:t>data collected</w:t>
      </w:r>
      <w:r w:rsidR="00A275A9" w:rsidRPr="00BE5336">
        <w:rPr>
          <w:rFonts w:cs="Arial"/>
          <w:b/>
        </w:rPr>
        <w:t xml:space="preserve"> at more than one point </w:t>
      </w:r>
      <w:r w:rsidR="00A275A9">
        <w:rPr>
          <w:rFonts w:cs="Arial"/>
          <w:b/>
        </w:rPr>
        <w:t xml:space="preserve">in the 2020/21 academic year </w:t>
      </w:r>
      <w:proofErr w:type="gramStart"/>
      <w:r w:rsidR="00A275A9">
        <w:rPr>
          <w:rFonts w:cs="Arial"/>
          <w:b/>
        </w:rPr>
        <w:t>in order to</w:t>
      </w:r>
      <w:proofErr w:type="gramEnd"/>
      <w:r w:rsidR="00A275A9">
        <w:rPr>
          <w:rFonts w:cs="Arial"/>
          <w:b/>
        </w:rPr>
        <w:t xml:space="preserve"> </w:t>
      </w:r>
      <w:r w:rsidR="00A06DAF">
        <w:rPr>
          <w:rFonts w:cs="Arial"/>
          <w:b/>
        </w:rPr>
        <w:t>estimate the academic progress that children are making.</w:t>
      </w:r>
    </w:p>
    <w:p w14:paraId="0BD46CE0" w14:textId="2B11DD76" w:rsidR="004B4B45" w:rsidRPr="00BE5336" w:rsidRDefault="004B4B45" w:rsidP="004B4B45">
      <w:pPr>
        <w:pStyle w:val="Heading4"/>
        <w:rPr>
          <w:rFonts w:cs="Arial"/>
        </w:rPr>
      </w:pPr>
      <w:r w:rsidRPr="00BE5336">
        <w:rPr>
          <w:rFonts w:cs="Arial"/>
        </w:rPr>
        <w:t>Comparability</w:t>
      </w:r>
    </w:p>
    <w:p w14:paraId="6F6186D8" w14:textId="628B1599" w:rsidR="004B4B45" w:rsidRPr="00BE5336" w:rsidRDefault="4A5B6FC8" w:rsidP="004B4B45">
      <w:pPr>
        <w:rPr>
          <w:rFonts w:cs="Arial"/>
        </w:rPr>
      </w:pPr>
      <w:r w:rsidRPr="2E59C56D">
        <w:rPr>
          <w:rFonts w:cs="Arial"/>
          <w:color w:val="000000" w:themeColor="text1"/>
        </w:rPr>
        <w:t>Interested parties</w:t>
      </w:r>
      <w:r w:rsidR="002F1C22" w:rsidRPr="2E59C56D">
        <w:rPr>
          <w:rFonts w:cs="Arial"/>
          <w:color w:val="000000" w:themeColor="text1"/>
        </w:rPr>
        <w:t xml:space="preserve"> </w:t>
      </w:r>
      <w:r w:rsidR="6AD406D6" w:rsidRPr="2E59C56D">
        <w:rPr>
          <w:rFonts w:cs="Arial"/>
          <w:color w:val="000000" w:themeColor="text1"/>
        </w:rPr>
        <w:t>must</w:t>
      </w:r>
      <w:r w:rsidR="002F1C22" w:rsidRPr="2E59C56D">
        <w:rPr>
          <w:rFonts w:cs="Arial"/>
          <w:color w:val="000000" w:themeColor="text1"/>
        </w:rPr>
        <w:t xml:space="preserve"> </w:t>
      </w:r>
      <w:r w:rsidR="000A05C6" w:rsidRPr="2E59C56D">
        <w:rPr>
          <w:rFonts w:cs="Arial"/>
          <w:color w:val="000000" w:themeColor="text1"/>
        </w:rPr>
        <w:t xml:space="preserve">have access to </w:t>
      </w:r>
      <w:r w:rsidR="004B4B45" w:rsidRPr="2E59C56D">
        <w:rPr>
          <w:rFonts w:cs="Arial"/>
          <w:color w:val="000000" w:themeColor="text1"/>
        </w:rPr>
        <w:t xml:space="preserve">comparable </w:t>
      </w:r>
      <w:r w:rsidR="000A05C6" w:rsidRPr="2E59C56D">
        <w:rPr>
          <w:rFonts w:cs="Arial"/>
          <w:color w:val="000000" w:themeColor="text1"/>
        </w:rPr>
        <w:t>historical assessment</w:t>
      </w:r>
      <w:r w:rsidR="00BD075B" w:rsidRPr="2E59C56D">
        <w:rPr>
          <w:rFonts w:cs="Arial"/>
          <w:color w:val="000000" w:themeColor="text1"/>
        </w:rPr>
        <w:t xml:space="preserve"> results from previous years</w:t>
      </w:r>
      <w:r w:rsidR="0072788E" w:rsidRPr="2E59C56D">
        <w:rPr>
          <w:rFonts w:cs="Arial"/>
          <w:color w:val="000000" w:themeColor="text1"/>
        </w:rPr>
        <w:t>,</w:t>
      </w:r>
      <w:r w:rsidR="00BD075B" w:rsidRPr="2E59C56D">
        <w:rPr>
          <w:rFonts w:cs="Arial"/>
          <w:color w:val="000000" w:themeColor="text1"/>
        </w:rPr>
        <w:t xml:space="preserve"> </w:t>
      </w:r>
      <w:proofErr w:type="gramStart"/>
      <w:r w:rsidR="00BD075B" w:rsidRPr="2E59C56D">
        <w:rPr>
          <w:rFonts w:cs="Arial"/>
          <w:color w:val="000000" w:themeColor="text1"/>
        </w:rPr>
        <w:t>in order to</w:t>
      </w:r>
      <w:proofErr w:type="gramEnd"/>
      <w:r w:rsidR="00BD075B" w:rsidRPr="2E59C56D">
        <w:rPr>
          <w:rFonts w:cs="Arial"/>
          <w:color w:val="000000" w:themeColor="text1"/>
        </w:rPr>
        <w:t xml:space="preserve"> </w:t>
      </w:r>
      <w:r w:rsidR="00400691" w:rsidRPr="2E59C56D">
        <w:rPr>
          <w:rFonts w:cs="Arial"/>
          <w:color w:val="000000" w:themeColor="text1"/>
        </w:rPr>
        <w:t xml:space="preserve">compare </w:t>
      </w:r>
      <w:r w:rsidR="006D59BE" w:rsidRPr="2E59C56D">
        <w:rPr>
          <w:rFonts w:cs="Arial"/>
          <w:color w:val="000000" w:themeColor="text1"/>
        </w:rPr>
        <w:t>cohorts affected by COVID-19 to cohorts from previous years.</w:t>
      </w:r>
      <w:r w:rsidR="005617C2" w:rsidRPr="2E59C56D">
        <w:rPr>
          <w:rFonts w:cs="Arial"/>
          <w:color w:val="000000" w:themeColor="text1"/>
        </w:rPr>
        <w:t xml:space="preserve"> </w:t>
      </w:r>
      <w:r w:rsidR="008B68F3" w:rsidRPr="2E59C56D">
        <w:rPr>
          <w:rFonts w:cs="Arial"/>
          <w:color w:val="000000" w:themeColor="text1"/>
        </w:rPr>
        <w:t>Ideally</w:t>
      </w:r>
      <w:r w:rsidR="00FE43A0" w:rsidRPr="2E59C56D">
        <w:rPr>
          <w:rFonts w:cs="Arial"/>
          <w:color w:val="000000" w:themeColor="text1"/>
        </w:rPr>
        <w:t>,</w:t>
      </w:r>
      <w:r w:rsidR="001B23FE" w:rsidRPr="2E59C56D">
        <w:rPr>
          <w:rFonts w:cs="Arial"/>
          <w:color w:val="000000" w:themeColor="text1"/>
        </w:rPr>
        <w:t xml:space="preserve"> this historical data should be from multiple </w:t>
      </w:r>
      <w:r w:rsidR="004325FB" w:rsidRPr="2E59C56D">
        <w:rPr>
          <w:rFonts w:cs="Arial"/>
          <w:color w:val="000000" w:themeColor="text1"/>
        </w:rPr>
        <w:t xml:space="preserve">points </w:t>
      </w:r>
      <w:r w:rsidR="00381AF5">
        <w:rPr>
          <w:rFonts w:cs="Arial"/>
          <w:color w:val="000000" w:themeColor="text1"/>
        </w:rPr>
        <w:t xml:space="preserve">(e.g. termly) </w:t>
      </w:r>
      <w:r w:rsidR="004325FB" w:rsidRPr="2E59C56D">
        <w:rPr>
          <w:rFonts w:cs="Arial"/>
          <w:color w:val="000000" w:themeColor="text1"/>
        </w:rPr>
        <w:t xml:space="preserve">during the school year, to provide a benchmark estimate of the amount of progress </w:t>
      </w:r>
      <w:r w:rsidR="00D55807" w:rsidRPr="2E59C56D">
        <w:rPr>
          <w:rFonts w:cs="Arial"/>
          <w:color w:val="000000" w:themeColor="text1"/>
        </w:rPr>
        <w:t>previous cohorts made across the school year.</w:t>
      </w:r>
    </w:p>
    <w:p w14:paraId="42800E3B" w14:textId="43BEA290" w:rsidR="004B4B45" w:rsidRPr="00BE5336" w:rsidRDefault="004B4B45" w:rsidP="004B4B45">
      <w:pPr>
        <w:pStyle w:val="Heading4"/>
        <w:rPr>
          <w:rFonts w:cs="Arial"/>
        </w:rPr>
      </w:pPr>
      <w:r w:rsidRPr="00BE5336">
        <w:rPr>
          <w:rFonts w:cs="Arial"/>
        </w:rPr>
        <w:t>Sample size</w:t>
      </w:r>
      <w:r w:rsidR="006D0379">
        <w:rPr>
          <w:rFonts w:cs="Arial"/>
        </w:rPr>
        <w:t xml:space="preserve"> and representativeness</w:t>
      </w:r>
    </w:p>
    <w:p w14:paraId="29405359" w14:textId="0E10A2EA" w:rsidR="00581D0B" w:rsidRDefault="7148FE57" w:rsidP="004B4B45">
      <w:r w:rsidRPr="2E59C56D">
        <w:rPr>
          <w:rFonts w:cs="Arial"/>
        </w:rPr>
        <w:t xml:space="preserve">Interested </w:t>
      </w:r>
      <w:r w:rsidR="67C3E0B4" w:rsidRPr="2E59C56D">
        <w:rPr>
          <w:rFonts w:cs="Arial"/>
        </w:rPr>
        <w:t>parties</w:t>
      </w:r>
      <w:r w:rsidR="00CE37F6" w:rsidRPr="2E59C56D">
        <w:rPr>
          <w:rFonts w:cs="Arial"/>
        </w:rPr>
        <w:t xml:space="preserve"> </w:t>
      </w:r>
      <w:r w:rsidR="7AE61A01" w:rsidRPr="2E59C56D">
        <w:rPr>
          <w:rFonts w:cs="Arial"/>
        </w:rPr>
        <w:t>must</w:t>
      </w:r>
      <w:r w:rsidR="00CE37F6">
        <w:rPr>
          <w:rFonts w:cs="Arial"/>
        </w:rPr>
        <w:t xml:space="preserve"> be able to ensure that</w:t>
      </w:r>
      <w:r w:rsidR="004B4B45" w:rsidRPr="00BE5336">
        <w:rPr>
          <w:rFonts w:cs="Arial"/>
        </w:rPr>
        <w:t xml:space="preserve"> </w:t>
      </w:r>
      <w:r w:rsidR="00D55807">
        <w:rPr>
          <w:rFonts w:cs="Arial"/>
        </w:rPr>
        <w:t>assessment</w:t>
      </w:r>
      <w:r w:rsidR="00CE37F6">
        <w:rPr>
          <w:rFonts w:cs="Arial"/>
        </w:rPr>
        <w:t>s</w:t>
      </w:r>
      <w:r w:rsidR="004B4B45" w:rsidRPr="00BE5336">
        <w:rPr>
          <w:rFonts w:cs="Arial"/>
        </w:rPr>
        <w:t xml:space="preserve"> </w:t>
      </w:r>
      <w:r w:rsidR="00CE37F6">
        <w:rPr>
          <w:rFonts w:cs="Arial"/>
        </w:rPr>
        <w:t>are taken</w:t>
      </w:r>
      <w:r w:rsidR="004B4B45" w:rsidRPr="00BE5336">
        <w:rPr>
          <w:rFonts w:cs="Arial"/>
        </w:rPr>
        <w:t xml:space="preserve"> by </w:t>
      </w:r>
      <w:r w:rsidR="00DA03E2">
        <w:rPr>
          <w:rFonts w:cs="Arial"/>
        </w:rPr>
        <w:t xml:space="preserve">a </w:t>
      </w:r>
      <w:r w:rsidR="00341800">
        <w:rPr>
          <w:rFonts w:cs="Arial"/>
        </w:rPr>
        <w:t>sufficiently</w:t>
      </w:r>
      <w:r w:rsidR="004B4B45" w:rsidRPr="00BE5336">
        <w:rPr>
          <w:rFonts w:cs="Arial"/>
        </w:rPr>
        <w:t xml:space="preserve"> </w:t>
      </w:r>
      <w:r w:rsidR="00DA03E2">
        <w:rPr>
          <w:rFonts w:cs="Arial"/>
        </w:rPr>
        <w:t xml:space="preserve">large and </w:t>
      </w:r>
      <w:r w:rsidR="004B4B45" w:rsidRPr="00BE5336">
        <w:rPr>
          <w:rFonts w:cs="Arial"/>
        </w:rPr>
        <w:t>representative</w:t>
      </w:r>
      <w:r w:rsidR="00341800">
        <w:t xml:space="preserve"> </w:t>
      </w:r>
      <w:r w:rsidR="004B4B45" w:rsidRPr="002962A3">
        <w:t xml:space="preserve">sample of children </w:t>
      </w:r>
      <w:r w:rsidR="00CE37F6">
        <w:t xml:space="preserve">in 2020/21 </w:t>
      </w:r>
      <w:r w:rsidR="004B4B45" w:rsidRPr="002962A3">
        <w:t xml:space="preserve">to make meaningful inferences about </w:t>
      </w:r>
      <w:r w:rsidR="00D55807">
        <w:t>the impact of COVID-19</w:t>
      </w:r>
      <w:r w:rsidR="004B4B45" w:rsidRPr="002962A3">
        <w:t xml:space="preserve"> in the population</w:t>
      </w:r>
      <w:r w:rsidR="004B4B45">
        <w:t>, as well as for specific subgroups</w:t>
      </w:r>
      <w:r w:rsidR="00733A83">
        <w:t xml:space="preserve"> of interest.</w:t>
      </w:r>
    </w:p>
    <w:p w14:paraId="56C10B3E" w14:textId="2AA915FC" w:rsidR="00581D0B" w:rsidRDefault="00581D0B" w:rsidP="00581D0B">
      <w:pPr>
        <w:pStyle w:val="Heading4"/>
      </w:pPr>
      <w:r>
        <w:lastRenderedPageBreak/>
        <w:t>Deliverab</w:t>
      </w:r>
      <w:r w:rsidR="007B3922">
        <w:t>ility</w:t>
      </w:r>
      <w:r>
        <w:t xml:space="preserve"> in </w:t>
      </w:r>
      <w:r w:rsidR="007B3922">
        <w:t>a</w:t>
      </w:r>
      <w:r>
        <w:t xml:space="preserve">utumn </w:t>
      </w:r>
      <w:r w:rsidR="007B3922">
        <w:t>t</w:t>
      </w:r>
      <w:r>
        <w:t>erm 2020</w:t>
      </w:r>
    </w:p>
    <w:p w14:paraId="1FDEB9F1" w14:textId="4409C368" w:rsidR="00581D0B" w:rsidRDefault="39853D04" w:rsidP="00581D0B">
      <w:r>
        <w:t xml:space="preserve">Interested </w:t>
      </w:r>
      <w:r w:rsidR="79D8426D">
        <w:t>parties</w:t>
      </w:r>
      <w:r w:rsidR="5B83BC92">
        <w:t xml:space="preserve"> should be able to collect a first round of assessment data in a sample of schools in the </w:t>
      </w:r>
      <w:r w:rsidR="3D77B7A9">
        <w:t>a</w:t>
      </w:r>
      <w:r w:rsidR="5B83BC92">
        <w:t xml:space="preserve">utumn term </w:t>
      </w:r>
      <w:r w:rsidR="3D77B7A9">
        <w:t xml:space="preserve">of </w:t>
      </w:r>
      <w:r w:rsidR="5B83BC92">
        <w:t>2020</w:t>
      </w:r>
      <w:r w:rsidR="3D77B7A9">
        <w:t>/21 academic year</w:t>
      </w:r>
      <w:r w:rsidR="5B83BC92">
        <w:t>, with a strong preference for assessment in the first half-term.</w:t>
      </w:r>
      <w:r w:rsidR="398EEFD3">
        <w:t xml:space="preserve"> </w:t>
      </w:r>
      <w:r w:rsidR="133B3BAC">
        <w:t>Interested Parties</w:t>
      </w:r>
      <w:r w:rsidR="398EEFD3">
        <w:t xml:space="preserve"> will need to demonstrate that they can </w:t>
      </w:r>
      <w:r w:rsidR="03D53886">
        <w:t xml:space="preserve">work </w:t>
      </w:r>
      <w:r w:rsidR="3F07ED19">
        <w:t xml:space="preserve">constructively </w:t>
      </w:r>
      <w:r w:rsidR="03D53886">
        <w:t>with the sector</w:t>
      </w:r>
      <w:r w:rsidR="3D77B7A9">
        <w:t xml:space="preserve">, </w:t>
      </w:r>
      <w:r w:rsidR="03D53886">
        <w:t>avoid</w:t>
      </w:r>
      <w:r w:rsidR="3D77B7A9">
        <w:t>ing</w:t>
      </w:r>
      <w:r w:rsidR="03D53886">
        <w:t xml:space="preserve"> any unnecessary burdens on schools as they welcome back</w:t>
      </w:r>
      <w:r w:rsidR="61BAE4D4">
        <w:t xml:space="preserve"> all</w:t>
      </w:r>
      <w:r w:rsidR="03D53886">
        <w:t xml:space="preserve"> pupils from September</w:t>
      </w:r>
      <w:r w:rsidR="61BAE4D4">
        <w:t>, as well as finding ways to benefit schools who take part in any research</w:t>
      </w:r>
      <w:r w:rsidR="308D2154">
        <w:t xml:space="preserve"> to encourage participation</w:t>
      </w:r>
      <w:r w:rsidR="61BAE4D4">
        <w:t>.</w:t>
      </w:r>
    </w:p>
    <w:p w14:paraId="5E788A95" w14:textId="0AF370D3" w:rsidR="004B4B45" w:rsidRDefault="004B4B45" w:rsidP="004B4B45">
      <w:pPr>
        <w:pStyle w:val="Heading4"/>
      </w:pPr>
      <w:r>
        <w:t>Test quality</w:t>
      </w:r>
    </w:p>
    <w:p w14:paraId="47899F23" w14:textId="459A505C" w:rsidR="00E01DBB" w:rsidRDefault="562FC271" w:rsidP="006334C9">
      <w:r>
        <w:t>Interested parties</w:t>
      </w:r>
      <w:r w:rsidR="00A57200">
        <w:t xml:space="preserve"> should </w:t>
      </w:r>
      <w:r w:rsidR="00B05D2E">
        <w:t xml:space="preserve">expect to </w:t>
      </w:r>
      <w:r w:rsidR="00AC47E8">
        <w:t xml:space="preserve">be </w:t>
      </w:r>
      <w:r w:rsidR="00581D0B">
        <w:t>asked</w:t>
      </w:r>
      <w:r w:rsidR="00AC47E8">
        <w:t xml:space="preserve"> to provide</w:t>
      </w:r>
      <w:r w:rsidR="002D749F">
        <w:t xml:space="preserve"> </w:t>
      </w:r>
      <w:r w:rsidR="00D357B5">
        <w:t xml:space="preserve">technical information </w:t>
      </w:r>
      <w:r w:rsidR="00B05D2E">
        <w:t xml:space="preserve">on </w:t>
      </w:r>
      <w:r w:rsidR="00B45BE9">
        <w:t xml:space="preserve">quality of </w:t>
      </w:r>
      <w:r w:rsidR="00B05D2E">
        <w:t xml:space="preserve">the assessments they propose for use in research </w:t>
      </w:r>
      <w:r w:rsidR="00581D0B" w:rsidRPr="007B3922">
        <w:t>if</w:t>
      </w:r>
      <w:r w:rsidR="00581D0B">
        <w:rPr>
          <w:i/>
          <w:iCs/>
        </w:rPr>
        <w:t xml:space="preserve"> </w:t>
      </w:r>
      <w:r w:rsidR="00581D0B">
        <w:t>they are invited</w:t>
      </w:r>
      <w:r w:rsidR="00AC47E8">
        <w:t xml:space="preserve"> to </w:t>
      </w:r>
      <w:r w:rsidR="00581D0B">
        <w:t>tender</w:t>
      </w:r>
      <w:r w:rsidR="004B4B45" w:rsidRPr="00B67FF9">
        <w:t>.</w:t>
      </w:r>
    </w:p>
    <w:p w14:paraId="6436D2DC" w14:textId="3C2E9760" w:rsidR="00AC543C" w:rsidRDefault="00AC543C" w:rsidP="00AC543C">
      <w:pPr>
        <w:pStyle w:val="Heading4"/>
      </w:pPr>
      <w:r>
        <w:t>Reporting</w:t>
      </w:r>
    </w:p>
    <w:p w14:paraId="7594B028" w14:textId="545AE874" w:rsidR="00AC543C" w:rsidRDefault="00AC543C" w:rsidP="006334C9">
      <w:r>
        <w:t xml:space="preserve">Interested parties should be able to report their </w:t>
      </w:r>
      <w:r w:rsidR="005F059E">
        <w:t xml:space="preserve">initial </w:t>
      </w:r>
      <w:r>
        <w:t xml:space="preserve">findings </w:t>
      </w:r>
      <w:r w:rsidR="00030B51">
        <w:t>promptly after each test point</w:t>
      </w:r>
      <w:r w:rsidR="00813BBF">
        <w:t>.</w:t>
      </w:r>
      <w:r w:rsidR="00030B51">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742"/>
      </w:tblGrid>
      <w:tr w:rsidR="00E01DBB" w14:paraId="2AB5C7AB" w14:textId="77777777" w:rsidTr="00572445">
        <w:tc>
          <w:tcPr>
            <w:tcW w:w="9742" w:type="dxa"/>
            <w:shd w:val="clear" w:color="auto" w:fill="DBE5F1" w:themeFill="accent1" w:themeFillTint="33"/>
            <w:vAlign w:val="center"/>
          </w:tcPr>
          <w:p w14:paraId="23987463" w14:textId="408738B3" w:rsidR="00E01DBB" w:rsidRPr="007B3922" w:rsidRDefault="00E01DBB" w:rsidP="00572445">
            <w:pPr>
              <w:spacing w:before="120" w:after="120"/>
              <w:rPr>
                <w:rFonts w:cs="Arial"/>
                <w:b/>
              </w:rPr>
            </w:pPr>
            <w:r w:rsidRPr="007B3922">
              <w:rPr>
                <w:rFonts w:cs="Arial"/>
                <w:b/>
              </w:rPr>
              <w:t xml:space="preserve">Expressions of </w:t>
            </w:r>
            <w:r w:rsidR="51DB9503" w:rsidRPr="2E59C56D">
              <w:rPr>
                <w:rFonts w:cs="Arial"/>
                <w:b/>
                <w:bCs/>
              </w:rPr>
              <w:t>I</w:t>
            </w:r>
            <w:r w:rsidRPr="007B3922">
              <w:rPr>
                <w:rFonts w:cs="Arial"/>
                <w:b/>
              </w:rPr>
              <w:t xml:space="preserve">nterest should succinctly confirm the ability of </w:t>
            </w:r>
            <w:r w:rsidRPr="2E59C56D">
              <w:rPr>
                <w:rFonts w:cs="Arial"/>
                <w:b/>
                <w:bCs/>
              </w:rPr>
              <w:t>a</w:t>
            </w:r>
            <w:r w:rsidR="34074220" w:rsidRPr="2E59C56D">
              <w:rPr>
                <w:rFonts w:cs="Arial"/>
                <w:b/>
                <w:bCs/>
              </w:rPr>
              <w:t>n</w:t>
            </w:r>
            <w:r w:rsidRPr="007B3922">
              <w:rPr>
                <w:rFonts w:cs="Arial"/>
                <w:b/>
              </w:rPr>
              <w:t xml:space="preserve"> </w:t>
            </w:r>
            <w:r w:rsidR="7140BE8C" w:rsidRPr="2E59C56D">
              <w:rPr>
                <w:rFonts w:cs="Arial"/>
                <w:b/>
                <w:bCs/>
              </w:rPr>
              <w:t>interested party</w:t>
            </w:r>
            <w:r w:rsidRPr="2E59C56D">
              <w:rPr>
                <w:rFonts w:cs="Arial"/>
                <w:b/>
                <w:bCs/>
              </w:rPr>
              <w:t xml:space="preserve"> </w:t>
            </w:r>
            <w:r w:rsidRPr="007B3922">
              <w:rPr>
                <w:rFonts w:cs="Arial"/>
                <w:b/>
              </w:rPr>
              <w:t>to meet the above set of criteria, rather than present a methodology for research.</w:t>
            </w:r>
          </w:p>
        </w:tc>
      </w:tr>
    </w:tbl>
    <w:p w14:paraId="0D2B2C65" w14:textId="30D0B17B" w:rsidR="004A600B" w:rsidRPr="004A600B" w:rsidRDefault="00192B0A" w:rsidP="007E0083">
      <w:pPr>
        <w:pStyle w:val="Heading2"/>
      </w:pPr>
      <w:r>
        <w:t xml:space="preserve">Assessing </w:t>
      </w:r>
      <w:r w:rsidR="61468824">
        <w:t>E</w:t>
      </w:r>
      <w:r>
        <w:t xml:space="preserve">xpressions of </w:t>
      </w:r>
      <w:r w:rsidR="3B86F994">
        <w:t>I</w:t>
      </w:r>
      <w:r>
        <w:t>nterest</w:t>
      </w:r>
    </w:p>
    <w:p w14:paraId="1EB13F4F" w14:textId="77777777" w:rsidR="00692319" w:rsidRPr="00CF766D" w:rsidRDefault="00692319" w:rsidP="00692319">
      <w:pPr>
        <w:pStyle w:val="Default"/>
        <w:rPr>
          <w:bCs/>
          <w:sz w:val="22"/>
          <w:szCs w:val="22"/>
        </w:rPr>
      </w:pPr>
      <w:r w:rsidRPr="00CF766D">
        <w:rPr>
          <w:bCs/>
          <w:sz w:val="22"/>
          <w:szCs w:val="22"/>
        </w:rPr>
        <w:t xml:space="preserve">Expressions of interest will be assessed against the following criteria: </w:t>
      </w:r>
    </w:p>
    <w:p w14:paraId="10D681A2" w14:textId="77777777" w:rsidR="00692319" w:rsidRPr="00CF766D" w:rsidRDefault="00692319" w:rsidP="00692319">
      <w:pPr>
        <w:pStyle w:val="Default"/>
        <w:rPr>
          <w:bCs/>
          <w:sz w:val="22"/>
          <w:szCs w:val="22"/>
        </w:rPr>
      </w:pPr>
    </w:p>
    <w:p w14:paraId="47E660F8" w14:textId="405E80B8" w:rsidR="007B2B66" w:rsidRDefault="00103ECA" w:rsidP="00692319">
      <w:pPr>
        <w:pStyle w:val="ListParagraph"/>
        <w:numPr>
          <w:ilvl w:val="0"/>
          <w:numId w:val="22"/>
        </w:numPr>
      </w:pPr>
      <w:r>
        <w:t xml:space="preserve">Evidence of an ability to meet the criteria set out in the </w:t>
      </w:r>
      <w:r w:rsidR="003825B4">
        <w:t xml:space="preserve">criteria for research </w:t>
      </w:r>
      <w:r>
        <w:t>section</w:t>
      </w:r>
      <w:r w:rsidR="00192B0A">
        <w:t>.</w:t>
      </w:r>
    </w:p>
    <w:p w14:paraId="45660035" w14:textId="77777777" w:rsidR="00192B0A" w:rsidRDefault="00192B0A" w:rsidP="001D2444">
      <w:pPr>
        <w:pStyle w:val="ListParagraph"/>
        <w:numPr>
          <w:ilvl w:val="0"/>
          <w:numId w:val="0"/>
        </w:numPr>
        <w:ind w:left="720"/>
      </w:pPr>
    </w:p>
    <w:p w14:paraId="63A9946D" w14:textId="0D858093" w:rsidR="00192B0A" w:rsidRDefault="00341800">
      <w:pPr>
        <w:pStyle w:val="ListParagraph"/>
        <w:numPr>
          <w:ilvl w:val="0"/>
          <w:numId w:val="22"/>
        </w:numPr>
      </w:pPr>
      <w:r>
        <w:t>Evidence of a</w:t>
      </w:r>
      <w:r w:rsidR="00692319" w:rsidRPr="00CF766D">
        <w:t xml:space="preserve">n understanding of the Department’s requirements, and demonstration of knowledge of the issues surrounding </w:t>
      </w:r>
      <w:r w:rsidR="00A31B58">
        <w:t xml:space="preserve">monitoring and measuring </w:t>
      </w:r>
      <w:r w:rsidR="00F00FB8">
        <w:t xml:space="preserve">the impact of COVID-19 disruption on </w:t>
      </w:r>
      <w:r w:rsidR="00670D5E">
        <w:t>educational progress</w:t>
      </w:r>
      <w:r w:rsidR="00192B0A">
        <w:t>.</w:t>
      </w:r>
    </w:p>
    <w:p w14:paraId="513B1BE2" w14:textId="77777777" w:rsidR="00192B0A" w:rsidRPr="00CF766D" w:rsidRDefault="00192B0A" w:rsidP="001D2444">
      <w:pPr>
        <w:pStyle w:val="ListParagraph"/>
        <w:numPr>
          <w:ilvl w:val="0"/>
          <w:numId w:val="0"/>
        </w:numPr>
        <w:ind w:left="720"/>
      </w:pPr>
    </w:p>
    <w:p w14:paraId="7AC48BC4" w14:textId="26E1329B" w:rsidR="00D403DD" w:rsidRDefault="00692319" w:rsidP="00D61C33">
      <w:pPr>
        <w:pStyle w:val="ListParagraph"/>
        <w:numPr>
          <w:ilvl w:val="0"/>
          <w:numId w:val="22"/>
        </w:numPr>
      </w:pPr>
      <w:r w:rsidRPr="00CF766D">
        <w:t>Evidence of organisational capacity and project management skills to deliver the project in the specified timescales</w:t>
      </w:r>
      <w:r w:rsidR="007B3922">
        <w:t>, particularly given the challenging operational context within which schools are operating.</w:t>
      </w:r>
    </w:p>
    <w:p w14:paraId="42AF6D20" w14:textId="595B2449" w:rsidR="00692319" w:rsidRPr="00CF766D" w:rsidRDefault="75377021" w:rsidP="47B10B6A">
      <w:pPr>
        <w:pStyle w:val="Default"/>
        <w:rPr>
          <w:sz w:val="22"/>
          <w:szCs w:val="22"/>
        </w:rPr>
      </w:pPr>
      <w:r w:rsidRPr="47B10B6A">
        <w:rPr>
          <w:sz w:val="22"/>
          <w:szCs w:val="22"/>
        </w:rPr>
        <w:t>The following s</w:t>
      </w:r>
      <w:r w:rsidR="5988F3C9" w:rsidRPr="47B10B6A">
        <w:rPr>
          <w:sz w:val="22"/>
          <w:szCs w:val="22"/>
        </w:rPr>
        <w:t>coring</w:t>
      </w:r>
      <w:r w:rsidRPr="47B10B6A">
        <w:rPr>
          <w:sz w:val="22"/>
          <w:szCs w:val="22"/>
        </w:rPr>
        <w:t xml:space="preserve"> will apply</w:t>
      </w:r>
      <w:r w:rsidR="7019365A" w:rsidRPr="47B10B6A">
        <w:rPr>
          <w:sz w:val="22"/>
          <w:szCs w:val="22"/>
        </w:rPr>
        <w:t xml:space="preserve"> for </w:t>
      </w:r>
      <w:r w:rsidR="2ACD86B3" w:rsidRPr="47B10B6A">
        <w:rPr>
          <w:sz w:val="22"/>
          <w:szCs w:val="22"/>
        </w:rPr>
        <w:t>E</w:t>
      </w:r>
      <w:r w:rsidR="7019365A" w:rsidRPr="47B10B6A">
        <w:rPr>
          <w:sz w:val="22"/>
          <w:szCs w:val="22"/>
        </w:rPr>
        <w:t xml:space="preserve">xpressions of </w:t>
      </w:r>
      <w:r w:rsidR="5EE092D3" w:rsidRPr="47B10B6A">
        <w:rPr>
          <w:sz w:val="22"/>
          <w:szCs w:val="22"/>
        </w:rPr>
        <w:t>I</w:t>
      </w:r>
      <w:r w:rsidR="7019365A" w:rsidRPr="47B10B6A">
        <w:rPr>
          <w:sz w:val="22"/>
          <w:szCs w:val="22"/>
        </w:rPr>
        <w:t>nterest:</w:t>
      </w:r>
    </w:p>
    <w:p w14:paraId="5EFA2BCE" w14:textId="77777777" w:rsidR="00692319" w:rsidRPr="00CF766D" w:rsidRDefault="00692319" w:rsidP="00692319">
      <w:pPr>
        <w:pStyle w:val="Default"/>
        <w:rPr>
          <w:bCs/>
          <w:sz w:val="22"/>
          <w:szCs w:val="22"/>
        </w:rPr>
      </w:pPr>
    </w:p>
    <w:p w14:paraId="3E6F6D1B" w14:textId="77777777" w:rsidR="00692319" w:rsidRPr="00CF766D" w:rsidRDefault="00692319" w:rsidP="00692319">
      <w:pPr>
        <w:pStyle w:val="Default"/>
        <w:numPr>
          <w:ilvl w:val="0"/>
          <w:numId w:val="21"/>
        </w:numPr>
        <w:rPr>
          <w:bCs/>
          <w:sz w:val="22"/>
          <w:szCs w:val="22"/>
        </w:rPr>
      </w:pPr>
      <w:r w:rsidRPr="00CF766D">
        <w:rPr>
          <w:bCs/>
          <w:sz w:val="22"/>
          <w:szCs w:val="22"/>
        </w:rPr>
        <w:t>No evidence/very poor</w:t>
      </w:r>
    </w:p>
    <w:p w14:paraId="53B97488" w14:textId="77777777" w:rsidR="00692319" w:rsidRPr="00CF766D" w:rsidRDefault="00692319" w:rsidP="00692319">
      <w:pPr>
        <w:pStyle w:val="Default"/>
        <w:numPr>
          <w:ilvl w:val="0"/>
          <w:numId w:val="21"/>
        </w:numPr>
        <w:rPr>
          <w:bCs/>
          <w:sz w:val="22"/>
          <w:szCs w:val="22"/>
        </w:rPr>
      </w:pPr>
      <w:r w:rsidRPr="00CF766D">
        <w:rPr>
          <w:bCs/>
          <w:sz w:val="22"/>
          <w:szCs w:val="22"/>
        </w:rPr>
        <w:t>Poor evidence</w:t>
      </w:r>
    </w:p>
    <w:p w14:paraId="0CB86970" w14:textId="77777777" w:rsidR="00692319" w:rsidRPr="00CF766D" w:rsidRDefault="00692319" w:rsidP="00692319">
      <w:pPr>
        <w:pStyle w:val="Default"/>
        <w:numPr>
          <w:ilvl w:val="0"/>
          <w:numId w:val="21"/>
        </w:numPr>
        <w:rPr>
          <w:bCs/>
          <w:sz w:val="22"/>
          <w:szCs w:val="22"/>
        </w:rPr>
      </w:pPr>
      <w:r w:rsidRPr="00CF766D">
        <w:rPr>
          <w:bCs/>
          <w:sz w:val="22"/>
          <w:szCs w:val="22"/>
        </w:rPr>
        <w:t>Some evidence</w:t>
      </w:r>
    </w:p>
    <w:p w14:paraId="19B1B3F9" w14:textId="77777777" w:rsidR="00692319" w:rsidRPr="00CF766D" w:rsidRDefault="00692319" w:rsidP="00692319">
      <w:pPr>
        <w:pStyle w:val="Default"/>
        <w:numPr>
          <w:ilvl w:val="0"/>
          <w:numId w:val="21"/>
        </w:numPr>
        <w:rPr>
          <w:bCs/>
          <w:sz w:val="22"/>
          <w:szCs w:val="22"/>
        </w:rPr>
      </w:pPr>
      <w:r w:rsidRPr="00CF766D">
        <w:rPr>
          <w:bCs/>
          <w:sz w:val="22"/>
          <w:szCs w:val="22"/>
        </w:rPr>
        <w:t>Good evidence</w:t>
      </w:r>
    </w:p>
    <w:p w14:paraId="51521978" w14:textId="77777777" w:rsidR="00692319" w:rsidRDefault="00692319" w:rsidP="00692319">
      <w:pPr>
        <w:pStyle w:val="Default"/>
        <w:numPr>
          <w:ilvl w:val="0"/>
          <w:numId w:val="21"/>
        </w:numPr>
        <w:rPr>
          <w:bCs/>
          <w:sz w:val="22"/>
          <w:szCs w:val="22"/>
        </w:rPr>
      </w:pPr>
      <w:r w:rsidRPr="00CF766D">
        <w:rPr>
          <w:bCs/>
          <w:sz w:val="22"/>
          <w:szCs w:val="22"/>
        </w:rPr>
        <w:t>Excellent evidence</w:t>
      </w:r>
    </w:p>
    <w:p w14:paraId="55A7EB68" w14:textId="77777777" w:rsidR="00692319" w:rsidRDefault="00692319" w:rsidP="00692319">
      <w:pPr>
        <w:pStyle w:val="Default"/>
        <w:rPr>
          <w:bCs/>
          <w:sz w:val="22"/>
          <w:szCs w:val="22"/>
        </w:rPr>
      </w:pPr>
    </w:p>
    <w:p w14:paraId="25FED451" w14:textId="77777777" w:rsidR="00692319" w:rsidRDefault="00692319" w:rsidP="00692319">
      <w:pPr>
        <w:pStyle w:val="Default"/>
        <w:rPr>
          <w:bCs/>
          <w:sz w:val="22"/>
          <w:szCs w:val="22"/>
        </w:rPr>
      </w:pPr>
    </w:p>
    <w:p w14:paraId="3C23F19B" w14:textId="188BF344" w:rsidR="00692319" w:rsidRDefault="5988F3C9" w:rsidP="00692319">
      <w:r w:rsidRPr="47B10B6A">
        <w:rPr>
          <w:b/>
          <w:bCs/>
        </w:rPr>
        <w:t xml:space="preserve">Expressions of </w:t>
      </w:r>
      <w:r w:rsidR="5A8C866B" w:rsidRPr="47B10B6A">
        <w:rPr>
          <w:b/>
          <w:bCs/>
        </w:rPr>
        <w:t>I</w:t>
      </w:r>
      <w:r w:rsidRPr="47B10B6A">
        <w:rPr>
          <w:b/>
          <w:bCs/>
        </w:rPr>
        <w:t>nterests submitted must be no more than 1500 words overall</w:t>
      </w:r>
      <w:r>
        <w:t>; this includes any website links. Anything longer will be disregarded.</w:t>
      </w:r>
    </w:p>
    <w:p w14:paraId="77045C5B" w14:textId="77777777" w:rsidR="00A85CA1" w:rsidRPr="00CF766D" w:rsidRDefault="00A85CA1" w:rsidP="00692319"/>
    <w:p w14:paraId="38C71513" w14:textId="77777777" w:rsidR="00370C5D" w:rsidRDefault="00370C5D" w:rsidP="00370C5D">
      <w:pPr>
        <w:pStyle w:val="Heading2"/>
      </w:pPr>
      <w:r>
        <w:lastRenderedPageBreak/>
        <w:t>Timing</w:t>
      </w:r>
    </w:p>
    <w:p w14:paraId="48804D5F" w14:textId="7FD316AC" w:rsidR="00370C5D" w:rsidRPr="007E0083" w:rsidRDefault="00370C5D" w:rsidP="00370C5D">
      <w:pPr>
        <w:pStyle w:val="ListParagraph"/>
        <w:numPr>
          <w:ilvl w:val="0"/>
          <w:numId w:val="18"/>
        </w:numPr>
      </w:pPr>
      <w:r w:rsidRPr="007E0083">
        <w:t xml:space="preserve">Deadline for EOIs – </w:t>
      </w:r>
      <w:r w:rsidR="00E94A35">
        <w:t xml:space="preserve">23.59 </w:t>
      </w:r>
      <w:r>
        <w:t>Wednesday 29</w:t>
      </w:r>
      <w:r w:rsidRPr="007B3922">
        <w:rPr>
          <w:vertAlign w:val="superscript"/>
        </w:rPr>
        <w:t>th</w:t>
      </w:r>
      <w:r>
        <w:t xml:space="preserve"> July 2020</w:t>
      </w:r>
    </w:p>
    <w:p w14:paraId="7D251CAF" w14:textId="3E906449" w:rsidR="00370C5D" w:rsidRPr="007E0083" w:rsidRDefault="00370C5D" w:rsidP="00370C5D">
      <w:pPr>
        <w:pStyle w:val="ListParagraph"/>
        <w:numPr>
          <w:ilvl w:val="0"/>
          <w:numId w:val="18"/>
        </w:numPr>
      </w:pPr>
      <w:r>
        <w:t>Review</w:t>
      </w:r>
      <w:r w:rsidRPr="007E0083">
        <w:t xml:space="preserve"> EOIs –</w:t>
      </w:r>
      <w:r w:rsidR="00F81539">
        <w:t xml:space="preserve"> </w:t>
      </w:r>
      <w:r w:rsidR="00D26047">
        <w:t xml:space="preserve">Thursday </w:t>
      </w:r>
      <w:r w:rsidR="00F81539">
        <w:t>30</w:t>
      </w:r>
      <w:r w:rsidR="00F81539" w:rsidRPr="001D2444">
        <w:rPr>
          <w:vertAlign w:val="superscript"/>
        </w:rPr>
        <w:t>th</w:t>
      </w:r>
      <w:r w:rsidR="00F81539">
        <w:t xml:space="preserve"> July 2020</w:t>
      </w:r>
    </w:p>
    <w:p w14:paraId="13CA6A5A" w14:textId="4C003D03" w:rsidR="00370C5D" w:rsidRPr="007E0083" w:rsidRDefault="00370C5D" w:rsidP="00370C5D">
      <w:pPr>
        <w:pStyle w:val="ListParagraph"/>
        <w:numPr>
          <w:ilvl w:val="0"/>
          <w:numId w:val="18"/>
        </w:numPr>
      </w:pPr>
      <w:r w:rsidRPr="00B378D3">
        <w:t xml:space="preserve">Invitations to Tender (ITT) issued </w:t>
      </w:r>
      <w:r w:rsidRPr="007E0083">
        <w:t>–</w:t>
      </w:r>
      <w:r w:rsidR="00D26047">
        <w:t xml:space="preserve"> </w:t>
      </w:r>
      <w:r w:rsidR="005528AE">
        <w:t>Monday 3</w:t>
      </w:r>
      <w:r w:rsidR="005528AE" w:rsidRPr="001D2444">
        <w:rPr>
          <w:vertAlign w:val="superscript"/>
        </w:rPr>
        <w:t>rd</w:t>
      </w:r>
      <w:r w:rsidR="005528AE">
        <w:t xml:space="preserve"> </w:t>
      </w:r>
      <w:r w:rsidR="00F81539">
        <w:t>August 2020</w:t>
      </w:r>
    </w:p>
    <w:p w14:paraId="575EAD13" w14:textId="1FD68430" w:rsidR="00370C5D" w:rsidRPr="007E0083" w:rsidRDefault="00370C5D" w:rsidP="00370C5D">
      <w:pPr>
        <w:pStyle w:val="ListParagraph"/>
        <w:numPr>
          <w:ilvl w:val="0"/>
          <w:numId w:val="18"/>
        </w:numPr>
      </w:pPr>
      <w:r w:rsidRPr="00B378D3">
        <w:t>Deadline for ITT</w:t>
      </w:r>
      <w:r w:rsidRPr="007E0083">
        <w:t xml:space="preserve"> – </w:t>
      </w:r>
      <w:r w:rsidR="00D26047">
        <w:t xml:space="preserve">Friday </w:t>
      </w:r>
      <w:r w:rsidR="00F81539">
        <w:t>14</w:t>
      </w:r>
      <w:r w:rsidR="00F81539" w:rsidRPr="001D2444">
        <w:rPr>
          <w:vertAlign w:val="superscript"/>
        </w:rPr>
        <w:t>th</w:t>
      </w:r>
      <w:r w:rsidR="00F81539">
        <w:t xml:space="preserve"> August 2020</w:t>
      </w:r>
    </w:p>
    <w:p w14:paraId="3EA17F59" w14:textId="0721C2BC" w:rsidR="00915C18" w:rsidRPr="003E05F9" w:rsidRDefault="079CB3C0" w:rsidP="001F2CE2">
      <w:pPr>
        <w:pStyle w:val="Heading2"/>
      </w:pPr>
      <w:r>
        <w:t>H</w:t>
      </w:r>
      <w:r w:rsidR="2F4BB27D">
        <w:t xml:space="preserve">ow to submit an </w:t>
      </w:r>
      <w:r w:rsidR="77B28632">
        <w:t>E</w:t>
      </w:r>
      <w:r w:rsidR="1DA5D9CC">
        <w:t>x</w:t>
      </w:r>
      <w:r>
        <w:t xml:space="preserve">pression of </w:t>
      </w:r>
      <w:r w:rsidR="0961AC04">
        <w:t>I</w:t>
      </w:r>
      <w:r>
        <w:t>nterest</w:t>
      </w:r>
    </w:p>
    <w:p w14:paraId="53D8E246" w14:textId="4D9C7551" w:rsidR="00814CCF" w:rsidRDefault="2E4ED727" w:rsidP="00814CCF">
      <w:r>
        <w:t xml:space="preserve">You must submit an EOI </w:t>
      </w:r>
      <w:proofErr w:type="gramStart"/>
      <w:r>
        <w:t>in order to</w:t>
      </w:r>
      <w:proofErr w:type="gramEnd"/>
      <w:r>
        <w:t xml:space="preserve"> be considered to be invited to tender. To do so, please complete the </w:t>
      </w:r>
      <w:r w:rsidR="1E2E1E3D">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55B36A58" w14:textId="05E5090C" w:rsidR="23226232" w:rsidRDefault="23226232" w:rsidP="47B10B6A">
      <w:pPr>
        <w:rPr>
          <w:rFonts w:eastAsia="Arial" w:cs="Arial"/>
          <w:szCs w:val="22"/>
        </w:rPr>
      </w:pPr>
      <w:r w:rsidRPr="47B10B6A">
        <w:rPr>
          <w:rFonts w:eastAsia="Arial" w:cs="Arial"/>
          <w:szCs w:val="22"/>
        </w:rPr>
        <w:t>By submitting an Expression of Interest the Department is not bound in any way and does not have to accept</w:t>
      </w:r>
      <w:r w:rsidR="613214F3" w:rsidRPr="422810A8">
        <w:rPr>
          <w:rFonts w:eastAsia="Arial" w:cs="Arial"/>
          <w:szCs w:val="22"/>
        </w:rPr>
        <w:t xml:space="preserve"> any submission that </w:t>
      </w:r>
      <w:r w:rsidR="613214F3" w:rsidRPr="0FE1F812">
        <w:rPr>
          <w:rFonts w:eastAsia="Arial" w:cs="Arial"/>
          <w:szCs w:val="22"/>
        </w:rPr>
        <w:t xml:space="preserve">does not meet the </w:t>
      </w:r>
      <w:r w:rsidR="613214F3" w:rsidRPr="417F38F1">
        <w:rPr>
          <w:rFonts w:eastAsia="Arial" w:cs="Arial"/>
          <w:szCs w:val="22"/>
        </w:rPr>
        <w:t>requirements set out within this document,</w:t>
      </w:r>
      <w:r w:rsidR="613214F3" w:rsidRPr="545AA465">
        <w:rPr>
          <w:rFonts w:eastAsia="Arial" w:cs="Arial"/>
          <w:szCs w:val="22"/>
        </w:rPr>
        <w:t xml:space="preserve"> or where</w:t>
      </w:r>
      <w:r w:rsidR="613214F3" w:rsidRPr="37929573">
        <w:rPr>
          <w:rFonts w:eastAsia="Arial" w:cs="Arial"/>
          <w:szCs w:val="22"/>
        </w:rPr>
        <w:t xml:space="preserve"> a decision is taken to not </w:t>
      </w:r>
      <w:r w:rsidR="613214F3" w:rsidRPr="17BA728B">
        <w:rPr>
          <w:rFonts w:eastAsia="Arial" w:cs="Arial"/>
          <w:szCs w:val="22"/>
        </w:rPr>
        <w:t>continue the with procurement</w:t>
      </w:r>
      <w:r w:rsidR="613214F3" w:rsidRPr="6078891A">
        <w:rPr>
          <w:rFonts w:eastAsia="Arial" w:cs="Arial"/>
          <w:szCs w:val="22"/>
        </w:rPr>
        <w:t xml:space="preserve"> e</w:t>
      </w:r>
      <w:r w:rsidR="6809E8F2" w:rsidRPr="6078891A">
        <w:rPr>
          <w:rFonts w:eastAsia="Arial" w:cs="Arial"/>
          <w:szCs w:val="22"/>
        </w:rPr>
        <w:t>xercise.</w:t>
      </w:r>
    </w:p>
    <w:tbl>
      <w:tblPr>
        <w:tblStyle w:val="TableGrid"/>
        <w:tblpPr w:leftFromText="180" w:rightFromText="180" w:vertAnchor="text" w:horzAnchor="margin" w:tblpY="1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341800" w14:paraId="17D74565" w14:textId="77777777" w:rsidTr="00341800">
        <w:trPr>
          <w:trHeight w:val="1266"/>
          <w:tblHeader/>
        </w:trPr>
        <w:tc>
          <w:tcPr>
            <w:tcW w:w="9498" w:type="dxa"/>
            <w:shd w:val="clear" w:color="auto" w:fill="DAEEF3" w:themeFill="accent5" w:themeFillTint="33"/>
            <w:tcMar>
              <w:top w:w="0" w:type="dxa"/>
              <w:left w:w="108" w:type="dxa"/>
              <w:bottom w:w="0" w:type="dxa"/>
              <w:right w:w="108" w:type="dxa"/>
            </w:tcMar>
            <w:hideMark/>
          </w:tcPr>
          <w:p w14:paraId="72D96D0A" w14:textId="1C5058AC" w:rsidR="00341800" w:rsidRDefault="00341800" w:rsidP="00341800">
            <w:pPr>
              <w:spacing w:before="160"/>
              <w:rPr>
                <w:b/>
                <w:bCs/>
                <w:sz w:val="28"/>
                <w:szCs w:val="20"/>
              </w:rPr>
            </w:pPr>
            <w:r w:rsidRPr="00915C18">
              <w:rPr>
                <w:b/>
                <w:bCs/>
                <w:sz w:val="28"/>
                <w:szCs w:val="20"/>
              </w:rPr>
              <w:t>Closing date for EOIs:</w:t>
            </w:r>
            <w:r w:rsidR="00890B5C">
              <w:rPr>
                <w:b/>
                <w:bCs/>
                <w:sz w:val="28"/>
                <w:szCs w:val="20"/>
              </w:rPr>
              <w:t xml:space="preserve"> 23:59</w:t>
            </w:r>
            <w:r>
              <w:rPr>
                <w:b/>
                <w:bCs/>
                <w:sz w:val="28"/>
                <w:szCs w:val="20"/>
              </w:rPr>
              <w:t xml:space="preserve"> Wednesday 29</w:t>
            </w:r>
            <w:r w:rsidRPr="007B3922">
              <w:rPr>
                <w:b/>
                <w:sz w:val="28"/>
                <w:szCs w:val="20"/>
                <w:vertAlign w:val="superscript"/>
              </w:rPr>
              <w:t>th</w:t>
            </w:r>
            <w:r>
              <w:rPr>
                <w:b/>
                <w:bCs/>
                <w:sz w:val="28"/>
                <w:szCs w:val="20"/>
              </w:rPr>
              <w:t xml:space="preserve"> July 2020</w:t>
            </w:r>
          </w:p>
          <w:p w14:paraId="1A390090" w14:textId="690D2A0F" w:rsidR="00341800" w:rsidRDefault="00341800" w:rsidP="00341800">
            <w:pPr>
              <w:rPr>
                <w:rFonts w:ascii="Calibri" w:hAnsi="Calibri"/>
              </w:rPr>
            </w:pPr>
            <w:r w:rsidRPr="00915C18">
              <w:rPr>
                <w:b/>
                <w:bCs/>
                <w:sz w:val="28"/>
                <w:szCs w:val="20"/>
              </w:rPr>
              <w:t>Send your EOI form to:</w:t>
            </w:r>
            <w:r w:rsidR="001D2444">
              <w:rPr>
                <w:b/>
                <w:bCs/>
                <w:sz w:val="28"/>
                <w:szCs w:val="20"/>
              </w:rPr>
              <w:t xml:space="preserve"> </w:t>
            </w:r>
            <w:r w:rsidR="006D778B">
              <w:rPr>
                <w:b/>
                <w:bCs/>
                <w:sz w:val="28"/>
                <w:szCs w:val="20"/>
              </w:rPr>
              <w:t>yasmin.plummer@education.gov.uk</w:t>
            </w:r>
          </w:p>
        </w:tc>
      </w:tr>
    </w:tbl>
    <w:p w14:paraId="57CCD3C6" w14:textId="77777777" w:rsidR="00341800" w:rsidRDefault="00341800" w:rsidP="00341800"/>
    <w:p w14:paraId="70ADFFB8" w14:textId="7403FB4E" w:rsidR="00341800" w:rsidRPr="00531385" w:rsidRDefault="00341800" w:rsidP="00341800">
      <w:r w:rsidRPr="00995398">
        <w:t>©</w:t>
      </w:r>
      <w:r w:rsidRPr="005D3B59">
        <w:t xml:space="preserve"> </w:t>
      </w:r>
      <w:r>
        <w:t xml:space="preserve">Crown copyright 2020 </w:t>
      </w:r>
    </w:p>
    <w:p w14:paraId="6388B6FB" w14:textId="77777777" w:rsidR="00341800" w:rsidRPr="00341800" w:rsidRDefault="00341800"/>
    <w:p w14:paraId="5C065337" w14:textId="77777777" w:rsidR="00341800" w:rsidRPr="00531385" w:rsidRDefault="00341800" w:rsidP="005D3B59"/>
    <w:sectPr w:rsidR="00341800" w:rsidRPr="00531385" w:rsidSect="00622501">
      <w:footerReference w:type="default" r:id="rId14"/>
      <w:footerReference w:type="first" r:id="rId15"/>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9467C" w14:textId="77777777" w:rsidR="003127DD" w:rsidRDefault="003127DD" w:rsidP="002B6D93">
      <w:r>
        <w:separator/>
      </w:r>
    </w:p>
    <w:p w14:paraId="7331F9CE" w14:textId="77777777" w:rsidR="003127DD" w:rsidRDefault="003127DD"/>
  </w:endnote>
  <w:endnote w:type="continuationSeparator" w:id="0">
    <w:p w14:paraId="1A973BE7" w14:textId="77777777" w:rsidR="003127DD" w:rsidRDefault="003127DD" w:rsidP="002B6D93">
      <w:r>
        <w:continuationSeparator/>
      </w:r>
    </w:p>
    <w:p w14:paraId="36E1D24D" w14:textId="77777777" w:rsidR="003127DD" w:rsidRDefault="003127DD"/>
  </w:endnote>
  <w:endnote w:type="continuationNotice" w:id="1">
    <w:p w14:paraId="1037090C" w14:textId="77777777" w:rsidR="003127DD" w:rsidRDefault="00312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2E759EC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D57899">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7B732349" w:rsidR="00DA0AD5" w:rsidRPr="006E6ADB" w:rsidRDefault="00DA0AD5" w:rsidP="004A3626">
    <w:pPr>
      <w:tabs>
        <w:tab w:val="left" w:pos="7088"/>
      </w:tabs>
      <w:spacing w:before="240"/>
      <w:rPr>
        <w:szCs w:val="20"/>
      </w:rPr>
    </w:pPr>
    <w:r w:rsidRPr="006E6ADB">
      <w:rPr>
        <w:szCs w:val="20"/>
      </w:rPr>
      <w:tab/>
      <w:t xml:space="preserve">Published: </w:t>
    </w:r>
    <w:r w:rsidR="009969EC">
      <w:rPr>
        <w:szCs w:val="20"/>
      </w:rPr>
      <w:t>July</w:t>
    </w:r>
    <w:r w:rsidR="00F85AA7">
      <w:rPr>
        <w:szCs w:val="20"/>
      </w:rPr>
      <w:t xml:space="preserve"> </w:t>
    </w:r>
    <w:r>
      <w:rPr>
        <w:szCs w:val="20"/>
      </w:rPr>
      <w:t>20</w:t>
    </w:r>
    <w:r w:rsidR="009969EC">
      <w:rPr>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CDEA5" w14:textId="77777777" w:rsidR="003127DD" w:rsidRDefault="003127DD" w:rsidP="002B6D93">
      <w:r>
        <w:separator/>
      </w:r>
    </w:p>
    <w:p w14:paraId="30660961" w14:textId="77777777" w:rsidR="003127DD" w:rsidRDefault="003127DD"/>
  </w:footnote>
  <w:footnote w:type="continuationSeparator" w:id="0">
    <w:p w14:paraId="0D495D8A" w14:textId="77777777" w:rsidR="003127DD" w:rsidRDefault="003127DD" w:rsidP="002B6D93">
      <w:r>
        <w:continuationSeparator/>
      </w:r>
    </w:p>
    <w:p w14:paraId="52963985" w14:textId="77777777" w:rsidR="003127DD" w:rsidRDefault="003127DD"/>
  </w:footnote>
  <w:footnote w:type="continuationNotice" w:id="1">
    <w:p w14:paraId="1A517D9A" w14:textId="77777777" w:rsidR="003127DD" w:rsidRDefault="003127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473082A"/>
    <w:multiLevelType w:val="hybridMultilevel"/>
    <w:tmpl w:val="961A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136EC9"/>
    <w:multiLevelType w:val="hybridMultilevel"/>
    <w:tmpl w:val="E42AC8EC"/>
    <w:lvl w:ilvl="0" w:tplc="998C229A">
      <w:start w:val="1"/>
      <w:numFmt w:val="bullet"/>
      <w:lvlText w:val=""/>
      <w:lvlJc w:val="left"/>
      <w:pPr>
        <w:ind w:left="720" w:hanging="360"/>
      </w:pPr>
      <w:rPr>
        <w:rFonts w:ascii="Segoe UI Symbol" w:hAnsi="Segoe UI Symbol" w:hint="default"/>
        <w:color w:val="92D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CD1A71"/>
    <w:multiLevelType w:val="hybridMultilevel"/>
    <w:tmpl w:val="B75A6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36CD6"/>
    <w:multiLevelType w:val="hybridMultilevel"/>
    <w:tmpl w:val="E160DE66"/>
    <w:lvl w:ilvl="0" w:tplc="8C7CD6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E31605"/>
    <w:multiLevelType w:val="hybridMultilevel"/>
    <w:tmpl w:val="0A140AF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557BF"/>
    <w:multiLevelType w:val="hybridMultilevel"/>
    <w:tmpl w:val="ED1C1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C54782"/>
    <w:multiLevelType w:val="hybridMultilevel"/>
    <w:tmpl w:val="1D34B170"/>
    <w:lvl w:ilvl="0" w:tplc="6074A3C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6304520"/>
    <w:multiLevelType w:val="hybridMultilevel"/>
    <w:tmpl w:val="DB107008"/>
    <w:lvl w:ilvl="0" w:tplc="7C60043C">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B2BEE"/>
    <w:multiLevelType w:val="hybridMultilevel"/>
    <w:tmpl w:val="FD6CACE6"/>
    <w:lvl w:ilvl="0" w:tplc="990E2AF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721F75"/>
    <w:multiLevelType w:val="hybridMultilevel"/>
    <w:tmpl w:val="FF30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22"/>
  </w:num>
  <w:num w:numId="4">
    <w:abstractNumId w:val="12"/>
  </w:num>
  <w:num w:numId="5">
    <w:abstractNumId w:val="7"/>
  </w:num>
  <w:num w:numId="6">
    <w:abstractNumId w:val="17"/>
  </w:num>
  <w:num w:numId="7">
    <w:abstractNumId w:val="3"/>
  </w:num>
  <w:num w:numId="8">
    <w:abstractNumId w:val="1"/>
  </w:num>
  <w:num w:numId="9">
    <w:abstractNumId w:val="0"/>
  </w:num>
  <w:num w:numId="10">
    <w:abstractNumId w:val="18"/>
  </w:num>
  <w:num w:numId="11">
    <w:abstractNumId w:val="17"/>
  </w:num>
  <w:num w:numId="12">
    <w:abstractNumId w:val="2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1"/>
  </w:num>
  <w:num w:numId="18">
    <w:abstractNumId w:val="13"/>
  </w:num>
  <w:num w:numId="19">
    <w:abstractNumId w:val="10"/>
  </w:num>
  <w:num w:numId="20">
    <w:abstractNumId w:val="15"/>
  </w:num>
  <w:num w:numId="21">
    <w:abstractNumId w:val="8"/>
  </w:num>
  <w:num w:numId="22">
    <w:abstractNumId w:val="25"/>
  </w:num>
  <w:num w:numId="23">
    <w:abstractNumId w:val="9"/>
  </w:num>
  <w:num w:numId="24">
    <w:abstractNumId w:val="16"/>
  </w:num>
  <w:num w:numId="25">
    <w:abstractNumId w:val="21"/>
  </w:num>
  <w:num w:numId="26">
    <w:abstractNumId w:val="20"/>
  </w:num>
  <w:num w:numId="27">
    <w:abstractNumId w:val="19"/>
  </w:num>
  <w:num w:numId="2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8B2"/>
    <w:rsid w:val="00001481"/>
    <w:rsid w:val="00004818"/>
    <w:rsid w:val="000060CC"/>
    <w:rsid w:val="00006504"/>
    <w:rsid w:val="00007171"/>
    <w:rsid w:val="00007256"/>
    <w:rsid w:val="00007919"/>
    <w:rsid w:val="00010263"/>
    <w:rsid w:val="00010266"/>
    <w:rsid w:val="0001150C"/>
    <w:rsid w:val="000118B1"/>
    <w:rsid w:val="00011A88"/>
    <w:rsid w:val="00012381"/>
    <w:rsid w:val="000130C6"/>
    <w:rsid w:val="00013A6E"/>
    <w:rsid w:val="0001612F"/>
    <w:rsid w:val="00016F64"/>
    <w:rsid w:val="00020B1E"/>
    <w:rsid w:val="0002203B"/>
    <w:rsid w:val="00023094"/>
    <w:rsid w:val="0002370F"/>
    <w:rsid w:val="00025430"/>
    <w:rsid w:val="00025945"/>
    <w:rsid w:val="00027C85"/>
    <w:rsid w:val="00030AE4"/>
    <w:rsid w:val="00030B51"/>
    <w:rsid w:val="00031F36"/>
    <w:rsid w:val="000332C4"/>
    <w:rsid w:val="0003379F"/>
    <w:rsid w:val="000340D4"/>
    <w:rsid w:val="000343A9"/>
    <w:rsid w:val="0003595C"/>
    <w:rsid w:val="000373C1"/>
    <w:rsid w:val="000418BB"/>
    <w:rsid w:val="000442BD"/>
    <w:rsid w:val="00044E6B"/>
    <w:rsid w:val="00046F06"/>
    <w:rsid w:val="000502ED"/>
    <w:rsid w:val="00051A1F"/>
    <w:rsid w:val="000528E7"/>
    <w:rsid w:val="0005297E"/>
    <w:rsid w:val="0005304A"/>
    <w:rsid w:val="00053C63"/>
    <w:rsid w:val="00053E14"/>
    <w:rsid w:val="000541AF"/>
    <w:rsid w:val="00055313"/>
    <w:rsid w:val="00055C31"/>
    <w:rsid w:val="0005707C"/>
    <w:rsid w:val="00057100"/>
    <w:rsid w:val="00057900"/>
    <w:rsid w:val="000579B2"/>
    <w:rsid w:val="000624F9"/>
    <w:rsid w:val="00063009"/>
    <w:rsid w:val="000650E3"/>
    <w:rsid w:val="00065E86"/>
    <w:rsid w:val="000660FE"/>
    <w:rsid w:val="00066320"/>
    <w:rsid w:val="00066B1C"/>
    <w:rsid w:val="00070ADB"/>
    <w:rsid w:val="00071260"/>
    <w:rsid w:val="00071F5F"/>
    <w:rsid w:val="000720CD"/>
    <w:rsid w:val="00073F9A"/>
    <w:rsid w:val="00075D9A"/>
    <w:rsid w:val="00076614"/>
    <w:rsid w:val="000777D9"/>
    <w:rsid w:val="000807FA"/>
    <w:rsid w:val="00080F4E"/>
    <w:rsid w:val="000811EE"/>
    <w:rsid w:val="00083721"/>
    <w:rsid w:val="00083A73"/>
    <w:rsid w:val="00084ADE"/>
    <w:rsid w:val="00085D2D"/>
    <w:rsid w:val="00091668"/>
    <w:rsid w:val="00094338"/>
    <w:rsid w:val="000960A2"/>
    <w:rsid w:val="00096B5D"/>
    <w:rsid w:val="000971BB"/>
    <w:rsid w:val="00097604"/>
    <w:rsid w:val="000978C2"/>
    <w:rsid w:val="00097A53"/>
    <w:rsid w:val="000A05C6"/>
    <w:rsid w:val="000A0C5F"/>
    <w:rsid w:val="000A10F4"/>
    <w:rsid w:val="000A464D"/>
    <w:rsid w:val="000A671E"/>
    <w:rsid w:val="000A7089"/>
    <w:rsid w:val="000B2304"/>
    <w:rsid w:val="000B39C0"/>
    <w:rsid w:val="000B3DE0"/>
    <w:rsid w:val="000B4395"/>
    <w:rsid w:val="000B46F7"/>
    <w:rsid w:val="000B7B09"/>
    <w:rsid w:val="000B7E14"/>
    <w:rsid w:val="000C0B34"/>
    <w:rsid w:val="000C48E0"/>
    <w:rsid w:val="000C4C9B"/>
    <w:rsid w:val="000C5818"/>
    <w:rsid w:val="000D00CC"/>
    <w:rsid w:val="000D1359"/>
    <w:rsid w:val="000D1D30"/>
    <w:rsid w:val="000D4433"/>
    <w:rsid w:val="000D4D0A"/>
    <w:rsid w:val="000D4E4F"/>
    <w:rsid w:val="000D5D56"/>
    <w:rsid w:val="000E081C"/>
    <w:rsid w:val="000E229C"/>
    <w:rsid w:val="000E3350"/>
    <w:rsid w:val="000E36EC"/>
    <w:rsid w:val="000E3E4E"/>
    <w:rsid w:val="000E6B68"/>
    <w:rsid w:val="000F01AF"/>
    <w:rsid w:val="000F06B3"/>
    <w:rsid w:val="000F5D6C"/>
    <w:rsid w:val="000F6170"/>
    <w:rsid w:val="000F707B"/>
    <w:rsid w:val="000F73F3"/>
    <w:rsid w:val="00100B13"/>
    <w:rsid w:val="001014B3"/>
    <w:rsid w:val="001038F1"/>
    <w:rsid w:val="00103E77"/>
    <w:rsid w:val="00103ECA"/>
    <w:rsid w:val="001041D8"/>
    <w:rsid w:val="001044C2"/>
    <w:rsid w:val="00105001"/>
    <w:rsid w:val="0010550A"/>
    <w:rsid w:val="00105C28"/>
    <w:rsid w:val="00106218"/>
    <w:rsid w:val="001067FC"/>
    <w:rsid w:val="00106936"/>
    <w:rsid w:val="00106B99"/>
    <w:rsid w:val="00106E3C"/>
    <w:rsid w:val="001107DB"/>
    <w:rsid w:val="00111DEA"/>
    <w:rsid w:val="0011239B"/>
    <w:rsid w:val="00112A47"/>
    <w:rsid w:val="00112BE9"/>
    <w:rsid w:val="001145B5"/>
    <w:rsid w:val="0011494F"/>
    <w:rsid w:val="00116467"/>
    <w:rsid w:val="001174BB"/>
    <w:rsid w:val="00121C6C"/>
    <w:rsid w:val="00121CD2"/>
    <w:rsid w:val="00122986"/>
    <w:rsid w:val="00122A06"/>
    <w:rsid w:val="001251B8"/>
    <w:rsid w:val="001254B6"/>
    <w:rsid w:val="00126146"/>
    <w:rsid w:val="001264D9"/>
    <w:rsid w:val="001268B8"/>
    <w:rsid w:val="00127183"/>
    <w:rsid w:val="001272A9"/>
    <w:rsid w:val="00130612"/>
    <w:rsid w:val="001306F0"/>
    <w:rsid w:val="00132835"/>
    <w:rsid w:val="00133075"/>
    <w:rsid w:val="0013565A"/>
    <w:rsid w:val="00135F3A"/>
    <w:rsid w:val="001402AE"/>
    <w:rsid w:val="00142536"/>
    <w:rsid w:val="001429C1"/>
    <w:rsid w:val="00144403"/>
    <w:rsid w:val="00144D0E"/>
    <w:rsid w:val="00145856"/>
    <w:rsid w:val="001459BD"/>
    <w:rsid w:val="001461AE"/>
    <w:rsid w:val="00147214"/>
    <w:rsid w:val="00147697"/>
    <w:rsid w:val="00147AA7"/>
    <w:rsid w:val="00147D8A"/>
    <w:rsid w:val="001534B2"/>
    <w:rsid w:val="001540AB"/>
    <w:rsid w:val="00154CD5"/>
    <w:rsid w:val="00154D92"/>
    <w:rsid w:val="001567BE"/>
    <w:rsid w:val="00156AAC"/>
    <w:rsid w:val="001578B1"/>
    <w:rsid w:val="00160491"/>
    <w:rsid w:val="001612C8"/>
    <w:rsid w:val="0016135D"/>
    <w:rsid w:val="00162C3D"/>
    <w:rsid w:val="00163E03"/>
    <w:rsid w:val="00164D8A"/>
    <w:rsid w:val="00165940"/>
    <w:rsid w:val="00166416"/>
    <w:rsid w:val="001664F2"/>
    <w:rsid w:val="00166508"/>
    <w:rsid w:val="001666A3"/>
    <w:rsid w:val="001673DF"/>
    <w:rsid w:val="001675BC"/>
    <w:rsid w:val="00167F15"/>
    <w:rsid w:val="0017011E"/>
    <w:rsid w:val="00170F73"/>
    <w:rsid w:val="001712F0"/>
    <w:rsid w:val="001714F6"/>
    <w:rsid w:val="001736D2"/>
    <w:rsid w:val="001747E2"/>
    <w:rsid w:val="00175B8D"/>
    <w:rsid w:val="00176C31"/>
    <w:rsid w:val="00176EB9"/>
    <w:rsid w:val="0017793A"/>
    <w:rsid w:val="001830EC"/>
    <w:rsid w:val="00183A1C"/>
    <w:rsid w:val="00186C20"/>
    <w:rsid w:val="00187B9B"/>
    <w:rsid w:val="00190890"/>
    <w:rsid w:val="00190C3A"/>
    <w:rsid w:val="0019269D"/>
    <w:rsid w:val="00192B0A"/>
    <w:rsid w:val="00192FE4"/>
    <w:rsid w:val="00194048"/>
    <w:rsid w:val="00196306"/>
    <w:rsid w:val="00196680"/>
    <w:rsid w:val="00196DD9"/>
    <w:rsid w:val="0019703C"/>
    <w:rsid w:val="001975D1"/>
    <w:rsid w:val="001A0FA4"/>
    <w:rsid w:val="001A3A04"/>
    <w:rsid w:val="001A442F"/>
    <w:rsid w:val="001A5376"/>
    <w:rsid w:val="001A6CCF"/>
    <w:rsid w:val="001A6E66"/>
    <w:rsid w:val="001A7C66"/>
    <w:rsid w:val="001B23FE"/>
    <w:rsid w:val="001B2AE2"/>
    <w:rsid w:val="001B391D"/>
    <w:rsid w:val="001B4104"/>
    <w:rsid w:val="001B41D1"/>
    <w:rsid w:val="001B4452"/>
    <w:rsid w:val="001B4B27"/>
    <w:rsid w:val="001B5C15"/>
    <w:rsid w:val="001B7912"/>
    <w:rsid w:val="001B796F"/>
    <w:rsid w:val="001C1091"/>
    <w:rsid w:val="001C4A80"/>
    <w:rsid w:val="001C5008"/>
    <w:rsid w:val="001C5684"/>
    <w:rsid w:val="001C5A63"/>
    <w:rsid w:val="001C5EB6"/>
    <w:rsid w:val="001C623B"/>
    <w:rsid w:val="001C68EE"/>
    <w:rsid w:val="001C7088"/>
    <w:rsid w:val="001C7CCA"/>
    <w:rsid w:val="001D004A"/>
    <w:rsid w:val="001D087B"/>
    <w:rsid w:val="001D2444"/>
    <w:rsid w:val="001D4032"/>
    <w:rsid w:val="001D4386"/>
    <w:rsid w:val="001D47DB"/>
    <w:rsid w:val="001D5281"/>
    <w:rsid w:val="001D5770"/>
    <w:rsid w:val="001D6BCB"/>
    <w:rsid w:val="001E1380"/>
    <w:rsid w:val="001E3821"/>
    <w:rsid w:val="001E44DD"/>
    <w:rsid w:val="001E4CE5"/>
    <w:rsid w:val="001E74F5"/>
    <w:rsid w:val="001F00A2"/>
    <w:rsid w:val="001F0181"/>
    <w:rsid w:val="001F1B30"/>
    <w:rsid w:val="001F2CE2"/>
    <w:rsid w:val="001F5B3F"/>
    <w:rsid w:val="001F754E"/>
    <w:rsid w:val="00203EC9"/>
    <w:rsid w:val="00211224"/>
    <w:rsid w:val="002113CF"/>
    <w:rsid w:val="002130F1"/>
    <w:rsid w:val="00213507"/>
    <w:rsid w:val="00214288"/>
    <w:rsid w:val="00215283"/>
    <w:rsid w:val="00215459"/>
    <w:rsid w:val="002169C3"/>
    <w:rsid w:val="00220A84"/>
    <w:rsid w:val="00221948"/>
    <w:rsid w:val="0022255C"/>
    <w:rsid w:val="0022489D"/>
    <w:rsid w:val="00224C27"/>
    <w:rsid w:val="002262F3"/>
    <w:rsid w:val="00230559"/>
    <w:rsid w:val="00232512"/>
    <w:rsid w:val="002332F8"/>
    <w:rsid w:val="00234F75"/>
    <w:rsid w:val="002360E7"/>
    <w:rsid w:val="00236877"/>
    <w:rsid w:val="00237B38"/>
    <w:rsid w:val="00240167"/>
    <w:rsid w:val="00240BAD"/>
    <w:rsid w:val="00240F4B"/>
    <w:rsid w:val="00243A76"/>
    <w:rsid w:val="00243C31"/>
    <w:rsid w:val="00244401"/>
    <w:rsid w:val="002446A6"/>
    <w:rsid w:val="00245530"/>
    <w:rsid w:val="002469ED"/>
    <w:rsid w:val="0024793C"/>
    <w:rsid w:val="002504D1"/>
    <w:rsid w:val="00254486"/>
    <w:rsid w:val="00254B91"/>
    <w:rsid w:val="0025635F"/>
    <w:rsid w:val="002575C5"/>
    <w:rsid w:val="00257B63"/>
    <w:rsid w:val="002616B9"/>
    <w:rsid w:val="00263802"/>
    <w:rsid w:val="002639B5"/>
    <w:rsid w:val="002646C5"/>
    <w:rsid w:val="00264A97"/>
    <w:rsid w:val="002654BA"/>
    <w:rsid w:val="00266720"/>
    <w:rsid w:val="002675AE"/>
    <w:rsid w:val="002676F9"/>
    <w:rsid w:val="00267A07"/>
    <w:rsid w:val="00267CE9"/>
    <w:rsid w:val="00270219"/>
    <w:rsid w:val="002708B5"/>
    <w:rsid w:val="00271378"/>
    <w:rsid w:val="0027231C"/>
    <w:rsid w:val="0027252F"/>
    <w:rsid w:val="00272916"/>
    <w:rsid w:val="002741B7"/>
    <w:rsid w:val="002742D5"/>
    <w:rsid w:val="00274AF6"/>
    <w:rsid w:val="00274CEB"/>
    <w:rsid w:val="00276686"/>
    <w:rsid w:val="002769E3"/>
    <w:rsid w:val="00276BB8"/>
    <w:rsid w:val="0027751E"/>
    <w:rsid w:val="00280B70"/>
    <w:rsid w:val="002818B3"/>
    <w:rsid w:val="00281F05"/>
    <w:rsid w:val="002839B5"/>
    <w:rsid w:val="00284487"/>
    <w:rsid w:val="002869EB"/>
    <w:rsid w:val="00287788"/>
    <w:rsid w:val="00290576"/>
    <w:rsid w:val="00293315"/>
    <w:rsid w:val="002956A7"/>
    <w:rsid w:val="00295A3F"/>
    <w:rsid w:val="002962A3"/>
    <w:rsid w:val="00296640"/>
    <w:rsid w:val="002A0689"/>
    <w:rsid w:val="002A1D59"/>
    <w:rsid w:val="002A28F7"/>
    <w:rsid w:val="002A3153"/>
    <w:rsid w:val="002A332F"/>
    <w:rsid w:val="002A3A74"/>
    <w:rsid w:val="002A40B6"/>
    <w:rsid w:val="002A42FD"/>
    <w:rsid w:val="002A5858"/>
    <w:rsid w:val="002A6E3C"/>
    <w:rsid w:val="002A78CF"/>
    <w:rsid w:val="002B05CD"/>
    <w:rsid w:val="002B2E97"/>
    <w:rsid w:val="002B338C"/>
    <w:rsid w:val="002B3832"/>
    <w:rsid w:val="002B4AC0"/>
    <w:rsid w:val="002B68BD"/>
    <w:rsid w:val="002B6A41"/>
    <w:rsid w:val="002B6D93"/>
    <w:rsid w:val="002B74B4"/>
    <w:rsid w:val="002C0576"/>
    <w:rsid w:val="002C1CF7"/>
    <w:rsid w:val="002C1F7A"/>
    <w:rsid w:val="002C3314"/>
    <w:rsid w:val="002C34D4"/>
    <w:rsid w:val="002C3AA4"/>
    <w:rsid w:val="002C5626"/>
    <w:rsid w:val="002C56FF"/>
    <w:rsid w:val="002C7FD2"/>
    <w:rsid w:val="002D039D"/>
    <w:rsid w:val="002D6915"/>
    <w:rsid w:val="002D749F"/>
    <w:rsid w:val="002E0AD9"/>
    <w:rsid w:val="002E1B47"/>
    <w:rsid w:val="002E28C4"/>
    <w:rsid w:val="002E29DA"/>
    <w:rsid w:val="002E463F"/>
    <w:rsid w:val="002E4E9A"/>
    <w:rsid w:val="002E508B"/>
    <w:rsid w:val="002E5D1C"/>
    <w:rsid w:val="002E5F9F"/>
    <w:rsid w:val="002E6CD2"/>
    <w:rsid w:val="002E6F12"/>
    <w:rsid w:val="002E7849"/>
    <w:rsid w:val="002E7CF9"/>
    <w:rsid w:val="002F0919"/>
    <w:rsid w:val="002F1C22"/>
    <w:rsid w:val="002F21FB"/>
    <w:rsid w:val="002F2F53"/>
    <w:rsid w:val="002F4503"/>
    <w:rsid w:val="002F49F8"/>
    <w:rsid w:val="002F7128"/>
    <w:rsid w:val="00300962"/>
    <w:rsid w:val="00300A7A"/>
    <w:rsid w:val="00300F99"/>
    <w:rsid w:val="003013A7"/>
    <w:rsid w:val="00302334"/>
    <w:rsid w:val="0030291B"/>
    <w:rsid w:val="00303A86"/>
    <w:rsid w:val="0030423D"/>
    <w:rsid w:val="00306741"/>
    <w:rsid w:val="003111E1"/>
    <w:rsid w:val="00311A4D"/>
    <w:rsid w:val="00312794"/>
    <w:rsid w:val="003127DD"/>
    <w:rsid w:val="00312C84"/>
    <w:rsid w:val="00313584"/>
    <w:rsid w:val="0031697F"/>
    <w:rsid w:val="00317655"/>
    <w:rsid w:val="00321AC9"/>
    <w:rsid w:val="00323C08"/>
    <w:rsid w:val="00325ABE"/>
    <w:rsid w:val="00326711"/>
    <w:rsid w:val="003301D6"/>
    <w:rsid w:val="003303FF"/>
    <w:rsid w:val="00331863"/>
    <w:rsid w:val="00331FF4"/>
    <w:rsid w:val="003323EF"/>
    <w:rsid w:val="00333460"/>
    <w:rsid w:val="00334016"/>
    <w:rsid w:val="003363D0"/>
    <w:rsid w:val="003363F9"/>
    <w:rsid w:val="00336806"/>
    <w:rsid w:val="0033681F"/>
    <w:rsid w:val="00337B8D"/>
    <w:rsid w:val="00340EF0"/>
    <w:rsid w:val="00341105"/>
    <w:rsid w:val="00341516"/>
    <w:rsid w:val="00341800"/>
    <w:rsid w:val="0034251E"/>
    <w:rsid w:val="003426F5"/>
    <w:rsid w:val="00342F8B"/>
    <w:rsid w:val="00343150"/>
    <w:rsid w:val="00344B75"/>
    <w:rsid w:val="003452C8"/>
    <w:rsid w:val="00345F03"/>
    <w:rsid w:val="0035097A"/>
    <w:rsid w:val="00350C5F"/>
    <w:rsid w:val="003512C6"/>
    <w:rsid w:val="003512EE"/>
    <w:rsid w:val="0035282E"/>
    <w:rsid w:val="00353B05"/>
    <w:rsid w:val="003551E0"/>
    <w:rsid w:val="00355636"/>
    <w:rsid w:val="00355749"/>
    <w:rsid w:val="00361752"/>
    <w:rsid w:val="00364119"/>
    <w:rsid w:val="0036441A"/>
    <w:rsid w:val="00364CA3"/>
    <w:rsid w:val="003652CC"/>
    <w:rsid w:val="003658B4"/>
    <w:rsid w:val="00366E41"/>
    <w:rsid w:val="00367F48"/>
    <w:rsid w:val="00370C5D"/>
    <w:rsid w:val="00370D64"/>
    <w:rsid w:val="003720DD"/>
    <w:rsid w:val="00373EA8"/>
    <w:rsid w:val="00374981"/>
    <w:rsid w:val="00375109"/>
    <w:rsid w:val="00377BD2"/>
    <w:rsid w:val="003808D5"/>
    <w:rsid w:val="003810D8"/>
    <w:rsid w:val="00381AC7"/>
    <w:rsid w:val="00381AF5"/>
    <w:rsid w:val="00382402"/>
    <w:rsid w:val="003825B4"/>
    <w:rsid w:val="00383877"/>
    <w:rsid w:val="00383ECC"/>
    <w:rsid w:val="003853A4"/>
    <w:rsid w:val="0038670D"/>
    <w:rsid w:val="003875A1"/>
    <w:rsid w:val="00387E55"/>
    <w:rsid w:val="00390A57"/>
    <w:rsid w:val="00390AC9"/>
    <w:rsid w:val="0039159D"/>
    <w:rsid w:val="00391C48"/>
    <w:rsid w:val="00392D96"/>
    <w:rsid w:val="00393E27"/>
    <w:rsid w:val="0039725F"/>
    <w:rsid w:val="00397A60"/>
    <w:rsid w:val="003A15BD"/>
    <w:rsid w:val="003A1CC2"/>
    <w:rsid w:val="003A353C"/>
    <w:rsid w:val="003A3905"/>
    <w:rsid w:val="003A535A"/>
    <w:rsid w:val="003A72D4"/>
    <w:rsid w:val="003B271C"/>
    <w:rsid w:val="003B29DA"/>
    <w:rsid w:val="003B2D0F"/>
    <w:rsid w:val="003B3EC5"/>
    <w:rsid w:val="003B5527"/>
    <w:rsid w:val="003B71F4"/>
    <w:rsid w:val="003B75B8"/>
    <w:rsid w:val="003C3CDC"/>
    <w:rsid w:val="003C44BF"/>
    <w:rsid w:val="003C4606"/>
    <w:rsid w:val="003C47CD"/>
    <w:rsid w:val="003C5767"/>
    <w:rsid w:val="003C60B5"/>
    <w:rsid w:val="003C6E14"/>
    <w:rsid w:val="003D1EFE"/>
    <w:rsid w:val="003D20DA"/>
    <w:rsid w:val="003D30AC"/>
    <w:rsid w:val="003D3DB8"/>
    <w:rsid w:val="003D5279"/>
    <w:rsid w:val="003D6354"/>
    <w:rsid w:val="003D6937"/>
    <w:rsid w:val="003E1329"/>
    <w:rsid w:val="003E30BA"/>
    <w:rsid w:val="003E3ED2"/>
    <w:rsid w:val="003E4C9A"/>
    <w:rsid w:val="003E4EB3"/>
    <w:rsid w:val="003E5398"/>
    <w:rsid w:val="003E5977"/>
    <w:rsid w:val="003E6C44"/>
    <w:rsid w:val="003E7D71"/>
    <w:rsid w:val="003F0D3C"/>
    <w:rsid w:val="003F432B"/>
    <w:rsid w:val="003F5420"/>
    <w:rsid w:val="003F5C1D"/>
    <w:rsid w:val="003F6B07"/>
    <w:rsid w:val="003F72F3"/>
    <w:rsid w:val="0040029A"/>
    <w:rsid w:val="00400691"/>
    <w:rsid w:val="00400E1D"/>
    <w:rsid w:val="00403BD5"/>
    <w:rsid w:val="00403D1C"/>
    <w:rsid w:val="00403D26"/>
    <w:rsid w:val="004041AD"/>
    <w:rsid w:val="0040453A"/>
    <w:rsid w:val="00405005"/>
    <w:rsid w:val="00405838"/>
    <w:rsid w:val="00405D72"/>
    <w:rsid w:val="00407CB7"/>
    <w:rsid w:val="00411051"/>
    <w:rsid w:val="00411ED7"/>
    <w:rsid w:val="0041279C"/>
    <w:rsid w:val="00413611"/>
    <w:rsid w:val="004150E1"/>
    <w:rsid w:val="00417DF0"/>
    <w:rsid w:val="00417E6E"/>
    <w:rsid w:val="004216FF"/>
    <w:rsid w:val="004227CA"/>
    <w:rsid w:val="004242C5"/>
    <w:rsid w:val="004244A4"/>
    <w:rsid w:val="00425FEE"/>
    <w:rsid w:val="004307BB"/>
    <w:rsid w:val="004325FB"/>
    <w:rsid w:val="00432E5D"/>
    <w:rsid w:val="004339FB"/>
    <w:rsid w:val="00433F20"/>
    <w:rsid w:val="00434179"/>
    <w:rsid w:val="00435BF9"/>
    <w:rsid w:val="00435C95"/>
    <w:rsid w:val="00440144"/>
    <w:rsid w:val="00443D36"/>
    <w:rsid w:val="00445399"/>
    <w:rsid w:val="004478BA"/>
    <w:rsid w:val="004509BE"/>
    <w:rsid w:val="004510B5"/>
    <w:rsid w:val="004511AC"/>
    <w:rsid w:val="00451460"/>
    <w:rsid w:val="0045512E"/>
    <w:rsid w:val="00456560"/>
    <w:rsid w:val="0045787E"/>
    <w:rsid w:val="00460D38"/>
    <w:rsid w:val="0046275E"/>
    <w:rsid w:val="00462940"/>
    <w:rsid w:val="00462D69"/>
    <w:rsid w:val="004668E7"/>
    <w:rsid w:val="00467BD0"/>
    <w:rsid w:val="00470223"/>
    <w:rsid w:val="0047046F"/>
    <w:rsid w:val="00471512"/>
    <w:rsid w:val="0047185D"/>
    <w:rsid w:val="00471DF1"/>
    <w:rsid w:val="00472629"/>
    <w:rsid w:val="00472A9D"/>
    <w:rsid w:val="00472B0C"/>
    <w:rsid w:val="00472C38"/>
    <w:rsid w:val="00473082"/>
    <w:rsid w:val="00473387"/>
    <w:rsid w:val="00473CB8"/>
    <w:rsid w:val="0047442D"/>
    <w:rsid w:val="004774E9"/>
    <w:rsid w:val="00477D68"/>
    <w:rsid w:val="00480717"/>
    <w:rsid w:val="0048176F"/>
    <w:rsid w:val="004841C8"/>
    <w:rsid w:val="00484DC1"/>
    <w:rsid w:val="0048510B"/>
    <w:rsid w:val="004866AD"/>
    <w:rsid w:val="004874A3"/>
    <w:rsid w:val="00487B01"/>
    <w:rsid w:val="00490306"/>
    <w:rsid w:val="00490E3B"/>
    <w:rsid w:val="00491219"/>
    <w:rsid w:val="0049246D"/>
    <w:rsid w:val="00492889"/>
    <w:rsid w:val="00492B69"/>
    <w:rsid w:val="00494B93"/>
    <w:rsid w:val="0049614A"/>
    <w:rsid w:val="004A037D"/>
    <w:rsid w:val="004A0EC9"/>
    <w:rsid w:val="004A2032"/>
    <w:rsid w:val="004A263C"/>
    <w:rsid w:val="004A3626"/>
    <w:rsid w:val="004A3E98"/>
    <w:rsid w:val="004A3FAF"/>
    <w:rsid w:val="004A5CCD"/>
    <w:rsid w:val="004A600B"/>
    <w:rsid w:val="004A7CD7"/>
    <w:rsid w:val="004B08AC"/>
    <w:rsid w:val="004B156C"/>
    <w:rsid w:val="004B15CD"/>
    <w:rsid w:val="004B3143"/>
    <w:rsid w:val="004B3862"/>
    <w:rsid w:val="004B4671"/>
    <w:rsid w:val="004B4B45"/>
    <w:rsid w:val="004B5B5B"/>
    <w:rsid w:val="004B6B82"/>
    <w:rsid w:val="004B7A49"/>
    <w:rsid w:val="004C3B02"/>
    <w:rsid w:val="004C449F"/>
    <w:rsid w:val="004C46F2"/>
    <w:rsid w:val="004C5600"/>
    <w:rsid w:val="004C5BAC"/>
    <w:rsid w:val="004C6932"/>
    <w:rsid w:val="004C6D92"/>
    <w:rsid w:val="004C7DDF"/>
    <w:rsid w:val="004D13A3"/>
    <w:rsid w:val="004D1C4D"/>
    <w:rsid w:val="004D3AD3"/>
    <w:rsid w:val="004D3BE0"/>
    <w:rsid w:val="004D4E75"/>
    <w:rsid w:val="004D5DBA"/>
    <w:rsid w:val="004D73C6"/>
    <w:rsid w:val="004D7BF0"/>
    <w:rsid w:val="004D7C5E"/>
    <w:rsid w:val="004E21C8"/>
    <w:rsid w:val="004E3332"/>
    <w:rsid w:val="004E3DD8"/>
    <w:rsid w:val="004E5405"/>
    <w:rsid w:val="004E6229"/>
    <w:rsid w:val="004E6CD9"/>
    <w:rsid w:val="004F0CB7"/>
    <w:rsid w:val="004F0E89"/>
    <w:rsid w:val="004F20E3"/>
    <w:rsid w:val="004F211A"/>
    <w:rsid w:val="004F2C8B"/>
    <w:rsid w:val="004F3159"/>
    <w:rsid w:val="004F4AEF"/>
    <w:rsid w:val="004F643C"/>
    <w:rsid w:val="004F792D"/>
    <w:rsid w:val="0050048D"/>
    <w:rsid w:val="00500879"/>
    <w:rsid w:val="00501166"/>
    <w:rsid w:val="005028DB"/>
    <w:rsid w:val="00505849"/>
    <w:rsid w:val="005058D2"/>
    <w:rsid w:val="00506B42"/>
    <w:rsid w:val="00507749"/>
    <w:rsid w:val="005103E0"/>
    <w:rsid w:val="005104A9"/>
    <w:rsid w:val="00510A8D"/>
    <w:rsid w:val="00510F93"/>
    <w:rsid w:val="00511AD2"/>
    <w:rsid w:val="00511CD9"/>
    <w:rsid w:val="005129F4"/>
    <w:rsid w:val="00513447"/>
    <w:rsid w:val="00513613"/>
    <w:rsid w:val="00513823"/>
    <w:rsid w:val="005139C3"/>
    <w:rsid w:val="00515504"/>
    <w:rsid w:val="00517EFA"/>
    <w:rsid w:val="0052135B"/>
    <w:rsid w:val="00521EF2"/>
    <w:rsid w:val="00522547"/>
    <w:rsid w:val="005247AD"/>
    <w:rsid w:val="005261E1"/>
    <w:rsid w:val="0052761C"/>
    <w:rsid w:val="005278AC"/>
    <w:rsid w:val="00530940"/>
    <w:rsid w:val="00531590"/>
    <w:rsid w:val="00532B5D"/>
    <w:rsid w:val="0053353B"/>
    <w:rsid w:val="0053372E"/>
    <w:rsid w:val="00535209"/>
    <w:rsid w:val="005357BD"/>
    <w:rsid w:val="00535C40"/>
    <w:rsid w:val="00535DC4"/>
    <w:rsid w:val="005360B7"/>
    <w:rsid w:val="00536E0B"/>
    <w:rsid w:val="00536FC6"/>
    <w:rsid w:val="00540343"/>
    <w:rsid w:val="00544F43"/>
    <w:rsid w:val="0055042C"/>
    <w:rsid w:val="00551210"/>
    <w:rsid w:val="00551EDC"/>
    <w:rsid w:val="005528AE"/>
    <w:rsid w:val="005528E1"/>
    <w:rsid w:val="005535E5"/>
    <w:rsid w:val="00557C42"/>
    <w:rsid w:val="00557EE5"/>
    <w:rsid w:val="00560451"/>
    <w:rsid w:val="0056071E"/>
    <w:rsid w:val="005609D8"/>
    <w:rsid w:val="00560B0B"/>
    <w:rsid w:val="00560F1C"/>
    <w:rsid w:val="005617C2"/>
    <w:rsid w:val="00561B48"/>
    <w:rsid w:val="0056205A"/>
    <w:rsid w:val="00562D92"/>
    <w:rsid w:val="00563E08"/>
    <w:rsid w:val="00565E04"/>
    <w:rsid w:val="00566631"/>
    <w:rsid w:val="0056751E"/>
    <w:rsid w:val="00567EF9"/>
    <w:rsid w:val="00570DB5"/>
    <w:rsid w:val="005713BC"/>
    <w:rsid w:val="00572445"/>
    <w:rsid w:val="0057250B"/>
    <w:rsid w:val="00574294"/>
    <w:rsid w:val="005743A5"/>
    <w:rsid w:val="005749C5"/>
    <w:rsid w:val="00574B89"/>
    <w:rsid w:val="00575733"/>
    <w:rsid w:val="00576138"/>
    <w:rsid w:val="00576221"/>
    <w:rsid w:val="0057670A"/>
    <w:rsid w:val="00576D5B"/>
    <w:rsid w:val="00577E35"/>
    <w:rsid w:val="00580BC0"/>
    <w:rsid w:val="00581716"/>
    <w:rsid w:val="00581D0B"/>
    <w:rsid w:val="00581D79"/>
    <w:rsid w:val="0058315C"/>
    <w:rsid w:val="00585416"/>
    <w:rsid w:val="00585DC9"/>
    <w:rsid w:val="00587B8B"/>
    <w:rsid w:val="005905B1"/>
    <w:rsid w:val="00590BAC"/>
    <w:rsid w:val="005914F1"/>
    <w:rsid w:val="00592D9E"/>
    <w:rsid w:val="005938C4"/>
    <w:rsid w:val="00593DA7"/>
    <w:rsid w:val="005946C7"/>
    <w:rsid w:val="00596729"/>
    <w:rsid w:val="0059681C"/>
    <w:rsid w:val="005A016F"/>
    <w:rsid w:val="005A07FF"/>
    <w:rsid w:val="005A0891"/>
    <w:rsid w:val="005A20BF"/>
    <w:rsid w:val="005A3DFC"/>
    <w:rsid w:val="005A5BD2"/>
    <w:rsid w:val="005A5CCD"/>
    <w:rsid w:val="005B0CC1"/>
    <w:rsid w:val="005B102F"/>
    <w:rsid w:val="005B2CAB"/>
    <w:rsid w:val="005B3BBF"/>
    <w:rsid w:val="005B4A3F"/>
    <w:rsid w:val="005B4E2E"/>
    <w:rsid w:val="005B71F6"/>
    <w:rsid w:val="005B7BBD"/>
    <w:rsid w:val="005C09E5"/>
    <w:rsid w:val="005C0B41"/>
    <w:rsid w:val="005C1770"/>
    <w:rsid w:val="005C1980"/>
    <w:rsid w:val="005C1B94"/>
    <w:rsid w:val="005C1C71"/>
    <w:rsid w:val="005C2D94"/>
    <w:rsid w:val="005C315B"/>
    <w:rsid w:val="005C3163"/>
    <w:rsid w:val="005C47EA"/>
    <w:rsid w:val="005C4B4F"/>
    <w:rsid w:val="005C4B5E"/>
    <w:rsid w:val="005C657D"/>
    <w:rsid w:val="005C7FAE"/>
    <w:rsid w:val="005D041C"/>
    <w:rsid w:val="005D2331"/>
    <w:rsid w:val="005D3B59"/>
    <w:rsid w:val="005D3F5D"/>
    <w:rsid w:val="005D4A24"/>
    <w:rsid w:val="005D7CCE"/>
    <w:rsid w:val="005E19FB"/>
    <w:rsid w:val="005E1FB6"/>
    <w:rsid w:val="005E3024"/>
    <w:rsid w:val="005E4A02"/>
    <w:rsid w:val="005E4E0F"/>
    <w:rsid w:val="005E5981"/>
    <w:rsid w:val="005E671E"/>
    <w:rsid w:val="005E681D"/>
    <w:rsid w:val="005E781D"/>
    <w:rsid w:val="005E7B51"/>
    <w:rsid w:val="005F059E"/>
    <w:rsid w:val="005F0FF6"/>
    <w:rsid w:val="005F107C"/>
    <w:rsid w:val="005F1EE4"/>
    <w:rsid w:val="005F4B69"/>
    <w:rsid w:val="005F4FE6"/>
    <w:rsid w:val="005F5FFB"/>
    <w:rsid w:val="005F658F"/>
    <w:rsid w:val="006003FD"/>
    <w:rsid w:val="00600DFC"/>
    <w:rsid w:val="006018C8"/>
    <w:rsid w:val="006018DB"/>
    <w:rsid w:val="00602DBD"/>
    <w:rsid w:val="00602F1A"/>
    <w:rsid w:val="00603F7C"/>
    <w:rsid w:val="00605C4B"/>
    <w:rsid w:val="006066ED"/>
    <w:rsid w:val="00606D02"/>
    <w:rsid w:val="0060702F"/>
    <w:rsid w:val="006108B3"/>
    <w:rsid w:val="00610A31"/>
    <w:rsid w:val="00610A33"/>
    <w:rsid w:val="006134E0"/>
    <w:rsid w:val="0061430B"/>
    <w:rsid w:val="00615572"/>
    <w:rsid w:val="006158A4"/>
    <w:rsid w:val="0061594A"/>
    <w:rsid w:val="00616A7F"/>
    <w:rsid w:val="00617AB7"/>
    <w:rsid w:val="00617D52"/>
    <w:rsid w:val="00617D68"/>
    <w:rsid w:val="00620A0A"/>
    <w:rsid w:val="00621DEB"/>
    <w:rsid w:val="0062245E"/>
    <w:rsid w:val="00622501"/>
    <w:rsid w:val="006237FB"/>
    <w:rsid w:val="00623EBE"/>
    <w:rsid w:val="0062451E"/>
    <w:rsid w:val="00624A85"/>
    <w:rsid w:val="00625699"/>
    <w:rsid w:val="00632A1B"/>
    <w:rsid w:val="006334C9"/>
    <w:rsid w:val="00634128"/>
    <w:rsid w:val="00635A72"/>
    <w:rsid w:val="00635D57"/>
    <w:rsid w:val="00636DFA"/>
    <w:rsid w:val="00637929"/>
    <w:rsid w:val="00640032"/>
    <w:rsid w:val="00640F4D"/>
    <w:rsid w:val="006418B2"/>
    <w:rsid w:val="0064190A"/>
    <w:rsid w:val="00642404"/>
    <w:rsid w:val="006437B8"/>
    <w:rsid w:val="00643A0C"/>
    <w:rsid w:val="00644F11"/>
    <w:rsid w:val="006451D0"/>
    <w:rsid w:val="006458DB"/>
    <w:rsid w:val="006459CE"/>
    <w:rsid w:val="006459F8"/>
    <w:rsid w:val="00646CDE"/>
    <w:rsid w:val="00647EFA"/>
    <w:rsid w:val="0065049C"/>
    <w:rsid w:val="00652973"/>
    <w:rsid w:val="006531B5"/>
    <w:rsid w:val="006532C3"/>
    <w:rsid w:val="006533D9"/>
    <w:rsid w:val="00653AA1"/>
    <w:rsid w:val="00654158"/>
    <w:rsid w:val="00654610"/>
    <w:rsid w:val="006558CA"/>
    <w:rsid w:val="00657C84"/>
    <w:rsid w:val="00657E79"/>
    <w:rsid w:val="00660136"/>
    <w:rsid w:val="006606F5"/>
    <w:rsid w:val="0066327D"/>
    <w:rsid w:val="00663E0E"/>
    <w:rsid w:val="00664DCD"/>
    <w:rsid w:val="0066528F"/>
    <w:rsid w:val="00665CE1"/>
    <w:rsid w:val="00665DD3"/>
    <w:rsid w:val="0066644F"/>
    <w:rsid w:val="00667088"/>
    <w:rsid w:val="006670EC"/>
    <w:rsid w:val="00667109"/>
    <w:rsid w:val="00670ADC"/>
    <w:rsid w:val="00670D5E"/>
    <w:rsid w:val="00671669"/>
    <w:rsid w:val="0067185E"/>
    <w:rsid w:val="00671861"/>
    <w:rsid w:val="00671D5B"/>
    <w:rsid w:val="00674CFF"/>
    <w:rsid w:val="00675774"/>
    <w:rsid w:val="006775FA"/>
    <w:rsid w:val="00681F6F"/>
    <w:rsid w:val="00682B1B"/>
    <w:rsid w:val="0068472F"/>
    <w:rsid w:val="00684973"/>
    <w:rsid w:val="006849BB"/>
    <w:rsid w:val="0068544D"/>
    <w:rsid w:val="00685AC1"/>
    <w:rsid w:val="00685C32"/>
    <w:rsid w:val="00686777"/>
    <w:rsid w:val="00687B76"/>
    <w:rsid w:val="00692319"/>
    <w:rsid w:val="0069299A"/>
    <w:rsid w:val="00695D08"/>
    <w:rsid w:val="006972FF"/>
    <w:rsid w:val="006A0366"/>
    <w:rsid w:val="006A06AB"/>
    <w:rsid w:val="006A106C"/>
    <w:rsid w:val="006A1D13"/>
    <w:rsid w:val="006A27AA"/>
    <w:rsid w:val="006A32EF"/>
    <w:rsid w:val="006A3433"/>
    <w:rsid w:val="006A3602"/>
    <w:rsid w:val="006A4C53"/>
    <w:rsid w:val="006A51B9"/>
    <w:rsid w:val="006A71B9"/>
    <w:rsid w:val="006A72E0"/>
    <w:rsid w:val="006A7C2A"/>
    <w:rsid w:val="006B128E"/>
    <w:rsid w:val="006B1F9F"/>
    <w:rsid w:val="006B2BA5"/>
    <w:rsid w:val="006B39B1"/>
    <w:rsid w:val="006B568C"/>
    <w:rsid w:val="006B6215"/>
    <w:rsid w:val="006C15F5"/>
    <w:rsid w:val="006C382D"/>
    <w:rsid w:val="006C4B0A"/>
    <w:rsid w:val="006C4E67"/>
    <w:rsid w:val="006C618D"/>
    <w:rsid w:val="006C652E"/>
    <w:rsid w:val="006C76AB"/>
    <w:rsid w:val="006D0379"/>
    <w:rsid w:val="006D1162"/>
    <w:rsid w:val="006D2F67"/>
    <w:rsid w:val="006D309A"/>
    <w:rsid w:val="006D387B"/>
    <w:rsid w:val="006D45B8"/>
    <w:rsid w:val="006D4F03"/>
    <w:rsid w:val="006D526E"/>
    <w:rsid w:val="006D59BE"/>
    <w:rsid w:val="006D6CDB"/>
    <w:rsid w:val="006D778B"/>
    <w:rsid w:val="006E059B"/>
    <w:rsid w:val="006E0935"/>
    <w:rsid w:val="006E0E3C"/>
    <w:rsid w:val="006E14CE"/>
    <w:rsid w:val="006E169C"/>
    <w:rsid w:val="006E207F"/>
    <w:rsid w:val="006E2395"/>
    <w:rsid w:val="006E2FFF"/>
    <w:rsid w:val="006E394D"/>
    <w:rsid w:val="006E4659"/>
    <w:rsid w:val="006E5FF2"/>
    <w:rsid w:val="006E6ADB"/>
    <w:rsid w:val="006E7F39"/>
    <w:rsid w:val="006F06CA"/>
    <w:rsid w:val="006F09CE"/>
    <w:rsid w:val="006F0E33"/>
    <w:rsid w:val="006F0E8A"/>
    <w:rsid w:val="006F1F96"/>
    <w:rsid w:val="006F23DF"/>
    <w:rsid w:val="006F2F2E"/>
    <w:rsid w:val="006F43FE"/>
    <w:rsid w:val="006F5392"/>
    <w:rsid w:val="006F6756"/>
    <w:rsid w:val="006F72E6"/>
    <w:rsid w:val="00700B01"/>
    <w:rsid w:val="007025F5"/>
    <w:rsid w:val="00702833"/>
    <w:rsid w:val="00702D85"/>
    <w:rsid w:val="00702EBF"/>
    <w:rsid w:val="0070462D"/>
    <w:rsid w:val="00705C3C"/>
    <w:rsid w:val="007060D0"/>
    <w:rsid w:val="00706D92"/>
    <w:rsid w:val="0070790D"/>
    <w:rsid w:val="00710180"/>
    <w:rsid w:val="007109FA"/>
    <w:rsid w:val="00713067"/>
    <w:rsid w:val="00713414"/>
    <w:rsid w:val="007155E0"/>
    <w:rsid w:val="00715E03"/>
    <w:rsid w:val="00716DBC"/>
    <w:rsid w:val="00720E61"/>
    <w:rsid w:val="00721713"/>
    <w:rsid w:val="00721DAD"/>
    <w:rsid w:val="00722D0B"/>
    <w:rsid w:val="00723D40"/>
    <w:rsid w:val="00725299"/>
    <w:rsid w:val="00725D1A"/>
    <w:rsid w:val="0072788E"/>
    <w:rsid w:val="00727EC4"/>
    <w:rsid w:val="00730350"/>
    <w:rsid w:val="007307B4"/>
    <w:rsid w:val="00731D40"/>
    <w:rsid w:val="007336D8"/>
    <w:rsid w:val="00733A83"/>
    <w:rsid w:val="0073516C"/>
    <w:rsid w:val="00735225"/>
    <w:rsid w:val="00735B9E"/>
    <w:rsid w:val="007367DB"/>
    <w:rsid w:val="007403F5"/>
    <w:rsid w:val="007426B3"/>
    <w:rsid w:val="00743353"/>
    <w:rsid w:val="00746C2A"/>
    <w:rsid w:val="0075096B"/>
    <w:rsid w:val="00751648"/>
    <w:rsid w:val="00752962"/>
    <w:rsid w:val="0075337B"/>
    <w:rsid w:val="00753C79"/>
    <w:rsid w:val="00754145"/>
    <w:rsid w:val="00755FD4"/>
    <w:rsid w:val="00756945"/>
    <w:rsid w:val="00757B57"/>
    <w:rsid w:val="00760615"/>
    <w:rsid w:val="007615CA"/>
    <w:rsid w:val="0076231A"/>
    <w:rsid w:val="007624CF"/>
    <w:rsid w:val="0076392C"/>
    <w:rsid w:val="00764D03"/>
    <w:rsid w:val="00766597"/>
    <w:rsid w:val="007665D6"/>
    <w:rsid w:val="00767257"/>
    <w:rsid w:val="007713BD"/>
    <w:rsid w:val="00772E60"/>
    <w:rsid w:val="007732B9"/>
    <w:rsid w:val="00773DEA"/>
    <w:rsid w:val="00774F55"/>
    <w:rsid w:val="00775D72"/>
    <w:rsid w:val="00775D8A"/>
    <w:rsid w:val="007763C1"/>
    <w:rsid w:val="0077659E"/>
    <w:rsid w:val="00777AD4"/>
    <w:rsid w:val="00777BAD"/>
    <w:rsid w:val="007805BF"/>
    <w:rsid w:val="00780663"/>
    <w:rsid w:val="00780950"/>
    <w:rsid w:val="007809EF"/>
    <w:rsid w:val="0078122E"/>
    <w:rsid w:val="00781EEA"/>
    <w:rsid w:val="00783D2C"/>
    <w:rsid w:val="007857AF"/>
    <w:rsid w:val="0078690F"/>
    <w:rsid w:val="00786A21"/>
    <w:rsid w:val="00787D1D"/>
    <w:rsid w:val="00790D01"/>
    <w:rsid w:val="00791BC6"/>
    <w:rsid w:val="00792187"/>
    <w:rsid w:val="007927B0"/>
    <w:rsid w:val="0079414F"/>
    <w:rsid w:val="00794F29"/>
    <w:rsid w:val="007A2250"/>
    <w:rsid w:val="007A504F"/>
    <w:rsid w:val="007A531D"/>
    <w:rsid w:val="007A5759"/>
    <w:rsid w:val="007A5B69"/>
    <w:rsid w:val="007B0760"/>
    <w:rsid w:val="007B1F70"/>
    <w:rsid w:val="007B2486"/>
    <w:rsid w:val="007B2B66"/>
    <w:rsid w:val="007B3922"/>
    <w:rsid w:val="007B3CFE"/>
    <w:rsid w:val="007B42CD"/>
    <w:rsid w:val="007B6A08"/>
    <w:rsid w:val="007B6F1C"/>
    <w:rsid w:val="007C0E7A"/>
    <w:rsid w:val="007C19E4"/>
    <w:rsid w:val="007C3C0D"/>
    <w:rsid w:val="007C3FBC"/>
    <w:rsid w:val="007C4051"/>
    <w:rsid w:val="007C41A5"/>
    <w:rsid w:val="007C58BE"/>
    <w:rsid w:val="007C7D46"/>
    <w:rsid w:val="007C7EBF"/>
    <w:rsid w:val="007D080B"/>
    <w:rsid w:val="007D1F9E"/>
    <w:rsid w:val="007D448B"/>
    <w:rsid w:val="007D459E"/>
    <w:rsid w:val="007D5741"/>
    <w:rsid w:val="007D681A"/>
    <w:rsid w:val="007D6D7C"/>
    <w:rsid w:val="007E0083"/>
    <w:rsid w:val="007E02C7"/>
    <w:rsid w:val="007E19D6"/>
    <w:rsid w:val="007E3580"/>
    <w:rsid w:val="007E45E0"/>
    <w:rsid w:val="007F0268"/>
    <w:rsid w:val="007F2A6C"/>
    <w:rsid w:val="007F3694"/>
    <w:rsid w:val="007F46B5"/>
    <w:rsid w:val="007F4B3D"/>
    <w:rsid w:val="007F5E98"/>
    <w:rsid w:val="007F7374"/>
    <w:rsid w:val="00803236"/>
    <w:rsid w:val="00803F91"/>
    <w:rsid w:val="00805013"/>
    <w:rsid w:val="0080700E"/>
    <w:rsid w:val="0081024D"/>
    <w:rsid w:val="008116E9"/>
    <w:rsid w:val="00812066"/>
    <w:rsid w:val="0081278D"/>
    <w:rsid w:val="00812BA5"/>
    <w:rsid w:val="00813BBF"/>
    <w:rsid w:val="008149BE"/>
    <w:rsid w:val="00814CCF"/>
    <w:rsid w:val="008151DD"/>
    <w:rsid w:val="008168BF"/>
    <w:rsid w:val="00816E11"/>
    <w:rsid w:val="00816E77"/>
    <w:rsid w:val="00817278"/>
    <w:rsid w:val="00820981"/>
    <w:rsid w:val="008209C4"/>
    <w:rsid w:val="00821CFE"/>
    <w:rsid w:val="00821D9A"/>
    <w:rsid w:val="00825CF4"/>
    <w:rsid w:val="00831263"/>
    <w:rsid w:val="00831DB7"/>
    <w:rsid w:val="00831F1C"/>
    <w:rsid w:val="00832EBF"/>
    <w:rsid w:val="00835E63"/>
    <w:rsid w:val="0083606B"/>
    <w:rsid w:val="008366CB"/>
    <w:rsid w:val="00836FAE"/>
    <w:rsid w:val="00837950"/>
    <w:rsid w:val="00837F3A"/>
    <w:rsid w:val="00840191"/>
    <w:rsid w:val="008420D7"/>
    <w:rsid w:val="008435BC"/>
    <w:rsid w:val="00843DBC"/>
    <w:rsid w:val="00844676"/>
    <w:rsid w:val="00846BA6"/>
    <w:rsid w:val="00853962"/>
    <w:rsid w:val="008545C2"/>
    <w:rsid w:val="00856F89"/>
    <w:rsid w:val="008577ED"/>
    <w:rsid w:val="008620F3"/>
    <w:rsid w:val="00862555"/>
    <w:rsid w:val="0086327E"/>
    <w:rsid w:val="00863986"/>
    <w:rsid w:val="00863F62"/>
    <w:rsid w:val="00864450"/>
    <w:rsid w:val="00864FB5"/>
    <w:rsid w:val="00865166"/>
    <w:rsid w:val="00866257"/>
    <w:rsid w:val="00866E37"/>
    <w:rsid w:val="008677BF"/>
    <w:rsid w:val="0087096F"/>
    <w:rsid w:val="00870C05"/>
    <w:rsid w:val="008711B5"/>
    <w:rsid w:val="008723D5"/>
    <w:rsid w:val="00872623"/>
    <w:rsid w:val="008734D9"/>
    <w:rsid w:val="00873743"/>
    <w:rsid w:val="00874F24"/>
    <w:rsid w:val="00876230"/>
    <w:rsid w:val="00877D5B"/>
    <w:rsid w:val="00877DA7"/>
    <w:rsid w:val="00880441"/>
    <w:rsid w:val="00880B83"/>
    <w:rsid w:val="00880BE6"/>
    <w:rsid w:val="00880E22"/>
    <w:rsid w:val="00881517"/>
    <w:rsid w:val="00881B17"/>
    <w:rsid w:val="00881D5E"/>
    <w:rsid w:val="0088262E"/>
    <w:rsid w:val="00883C1F"/>
    <w:rsid w:val="00883EFF"/>
    <w:rsid w:val="00885483"/>
    <w:rsid w:val="00885639"/>
    <w:rsid w:val="0088599B"/>
    <w:rsid w:val="00886949"/>
    <w:rsid w:val="00886B1E"/>
    <w:rsid w:val="00890B5C"/>
    <w:rsid w:val="00890F60"/>
    <w:rsid w:val="00891331"/>
    <w:rsid w:val="00891ACB"/>
    <w:rsid w:val="008920BB"/>
    <w:rsid w:val="00893BF9"/>
    <w:rsid w:val="008943D8"/>
    <w:rsid w:val="0089599B"/>
    <w:rsid w:val="008A03DA"/>
    <w:rsid w:val="008A17D6"/>
    <w:rsid w:val="008A1F60"/>
    <w:rsid w:val="008A222F"/>
    <w:rsid w:val="008A233E"/>
    <w:rsid w:val="008A2A66"/>
    <w:rsid w:val="008A3EF7"/>
    <w:rsid w:val="008A4176"/>
    <w:rsid w:val="008A460D"/>
    <w:rsid w:val="008A4CD5"/>
    <w:rsid w:val="008A588F"/>
    <w:rsid w:val="008A644A"/>
    <w:rsid w:val="008A7231"/>
    <w:rsid w:val="008A76BF"/>
    <w:rsid w:val="008A7818"/>
    <w:rsid w:val="008B05BD"/>
    <w:rsid w:val="008B096F"/>
    <w:rsid w:val="008B0C03"/>
    <w:rsid w:val="008B0DD1"/>
    <w:rsid w:val="008B0F40"/>
    <w:rsid w:val="008B1AAE"/>
    <w:rsid w:val="008B1F59"/>
    <w:rsid w:val="008B2474"/>
    <w:rsid w:val="008B2CD1"/>
    <w:rsid w:val="008B427B"/>
    <w:rsid w:val="008B6009"/>
    <w:rsid w:val="008B66A7"/>
    <w:rsid w:val="008B6865"/>
    <w:rsid w:val="008B68F3"/>
    <w:rsid w:val="008B6ADE"/>
    <w:rsid w:val="008B748F"/>
    <w:rsid w:val="008C05CB"/>
    <w:rsid w:val="008C46DC"/>
    <w:rsid w:val="008C4B2B"/>
    <w:rsid w:val="008C4E60"/>
    <w:rsid w:val="008C54B4"/>
    <w:rsid w:val="008C6050"/>
    <w:rsid w:val="008C6BBA"/>
    <w:rsid w:val="008D0527"/>
    <w:rsid w:val="008D057B"/>
    <w:rsid w:val="008D0EE2"/>
    <w:rsid w:val="008D15AA"/>
    <w:rsid w:val="008D1D84"/>
    <w:rsid w:val="008D674A"/>
    <w:rsid w:val="008D6968"/>
    <w:rsid w:val="008D6F02"/>
    <w:rsid w:val="008D7BD7"/>
    <w:rsid w:val="008E06F2"/>
    <w:rsid w:val="008E0A83"/>
    <w:rsid w:val="008E1325"/>
    <w:rsid w:val="008E3502"/>
    <w:rsid w:val="008E3549"/>
    <w:rsid w:val="008E3F07"/>
    <w:rsid w:val="008E4371"/>
    <w:rsid w:val="008E5F36"/>
    <w:rsid w:val="008E7072"/>
    <w:rsid w:val="008F0D8A"/>
    <w:rsid w:val="008F2757"/>
    <w:rsid w:val="008F2E4F"/>
    <w:rsid w:val="008F3730"/>
    <w:rsid w:val="008F6330"/>
    <w:rsid w:val="008F7436"/>
    <w:rsid w:val="008F78CC"/>
    <w:rsid w:val="008F7D22"/>
    <w:rsid w:val="0090144F"/>
    <w:rsid w:val="00901CC8"/>
    <w:rsid w:val="0090316F"/>
    <w:rsid w:val="009041A8"/>
    <w:rsid w:val="009055E4"/>
    <w:rsid w:val="00914B41"/>
    <w:rsid w:val="00915C18"/>
    <w:rsid w:val="0091678C"/>
    <w:rsid w:val="009169CC"/>
    <w:rsid w:val="00917E9C"/>
    <w:rsid w:val="009209B3"/>
    <w:rsid w:val="00920D54"/>
    <w:rsid w:val="00921424"/>
    <w:rsid w:val="00922235"/>
    <w:rsid w:val="00922FE0"/>
    <w:rsid w:val="0092330B"/>
    <w:rsid w:val="00926A3C"/>
    <w:rsid w:val="00926B16"/>
    <w:rsid w:val="00927370"/>
    <w:rsid w:val="00927389"/>
    <w:rsid w:val="0093027C"/>
    <w:rsid w:val="00931A87"/>
    <w:rsid w:val="009324AC"/>
    <w:rsid w:val="00934383"/>
    <w:rsid w:val="00934CB9"/>
    <w:rsid w:val="00935CB6"/>
    <w:rsid w:val="00936527"/>
    <w:rsid w:val="00940F13"/>
    <w:rsid w:val="0094148D"/>
    <w:rsid w:val="0094161A"/>
    <w:rsid w:val="0094189B"/>
    <w:rsid w:val="00941BDE"/>
    <w:rsid w:val="00942100"/>
    <w:rsid w:val="0094387A"/>
    <w:rsid w:val="00944CD3"/>
    <w:rsid w:val="009465E4"/>
    <w:rsid w:val="0094743C"/>
    <w:rsid w:val="00950E27"/>
    <w:rsid w:val="009514B1"/>
    <w:rsid w:val="00951596"/>
    <w:rsid w:val="00951C56"/>
    <w:rsid w:val="0095599F"/>
    <w:rsid w:val="00957AEE"/>
    <w:rsid w:val="00957EF4"/>
    <w:rsid w:val="00957FDC"/>
    <w:rsid w:val="00960DC0"/>
    <w:rsid w:val="00960F04"/>
    <w:rsid w:val="0096120B"/>
    <w:rsid w:val="00961493"/>
    <w:rsid w:val="0096424B"/>
    <w:rsid w:val="00964643"/>
    <w:rsid w:val="0096693F"/>
    <w:rsid w:val="009672F9"/>
    <w:rsid w:val="00967591"/>
    <w:rsid w:val="00967BE4"/>
    <w:rsid w:val="009701C8"/>
    <w:rsid w:val="00970B56"/>
    <w:rsid w:val="00971EA7"/>
    <w:rsid w:val="00972093"/>
    <w:rsid w:val="00972112"/>
    <w:rsid w:val="00972634"/>
    <w:rsid w:val="00972AE1"/>
    <w:rsid w:val="00972EFD"/>
    <w:rsid w:val="0097625F"/>
    <w:rsid w:val="009768A5"/>
    <w:rsid w:val="00976E3B"/>
    <w:rsid w:val="0097782F"/>
    <w:rsid w:val="00982D7D"/>
    <w:rsid w:val="009833CE"/>
    <w:rsid w:val="00983FB9"/>
    <w:rsid w:val="00984614"/>
    <w:rsid w:val="00984EA2"/>
    <w:rsid w:val="00986616"/>
    <w:rsid w:val="009879DC"/>
    <w:rsid w:val="0099120D"/>
    <w:rsid w:val="009917D1"/>
    <w:rsid w:val="00992852"/>
    <w:rsid w:val="00993ACA"/>
    <w:rsid w:val="009944FD"/>
    <w:rsid w:val="00995146"/>
    <w:rsid w:val="00995398"/>
    <w:rsid w:val="00995FFA"/>
    <w:rsid w:val="009969EC"/>
    <w:rsid w:val="009A1272"/>
    <w:rsid w:val="009A167F"/>
    <w:rsid w:val="009A2C59"/>
    <w:rsid w:val="009A46C5"/>
    <w:rsid w:val="009A5249"/>
    <w:rsid w:val="009A5C60"/>
    <w:rsid w:val="009A5D68"/>
    <w:rsid w:val="009A64F3"/>
    <w:rsid w:val="009A6BAD"/>
    <w:rsid w:val="009A77C7"/>
    <w:rsid w:val="009A7D48"/>
    <w:rsid w:val="009A7EBA"/>
    <w:rsid w:val="009B0DF4"/>
    <w:rsid w:val="009B22EF"/>
    <w:rsid w:val="009B23AF"/>
    <w:rsid w:val="009B28B3"/>
    <w:rsid w:val="009B2A0C"/>
    <w:rsid w:val="009B32FA"/>
    <w:rsid w:val="009B3A2F"/>
    <w:rsid w:val="009B46EB"/>
    <w:rsid w:val="009B4AF0"/>
    <w:rsid w:val="009B4DE1"/>
    <w:rsid w:val="009B5172"/>
    <w:rsid w:val="009B576E"/>
    <w:rsid w:val="009B6A26"/>
    <w:rsid w:val="009C1D64"/>
    <w:rsid w:val="009C24F7"/>
    <w:rsid w:val="009C2C02"/>
    <w:rsid w:val="009C3C1A"/>
    <w:rsid w:val="009C6913"/>
    <w:rsid w:val="009C73CF"/>
    <w:rsid w:val="009D239A"/>
    <w:rsid w:val="009D33B0"/>
    <w:rsid w:val="009D35C1"/>
    <w:rsid w:val="009D4105"/>
    <w:rsid w:val="009D474D"/>
    <w:rsid w:val="009D56A1"/>
    <w:rsid w:val="009D5989"/>
    <w:rsid w:val="009D5E5F"/>
    <w:rsid w:val="009D67AF"/>
    <w:rsid w:val="009D70B2"/>
    <w:rsid w:val="009D7E9A"/>
    <w:rsid w:val="009E00AE"/>
    <w:rsid w:val="009E09D3"/>
    <w:rsid w:val="009E0B75"/>
    <w:rsid w:val="009E183E"/>
    <w:rsid w:val="009E3502"/>
    <w:rsid w:val="009E518A"/>
    <w:rsid w:val="009E5B33"/>
    <w:rsid w:val="009E5FC4"/>
    <w:rsid w:val="009E6A37"/>
    <w:rsid w:val="009E6E74"/>
    <w:rsid w:val="009E70AC"/>
    <w:rsid w:val="009E7EE1"/>
    <w:rsid w:val="009E7F32"/>
    <w:rsid w:val="009F038F"/>
    <w:rsid w:val="009F3C6C"/>
    <w:rsid w:val="009F3CAF"/>
    <w:rsid w:val="009F5069"/>
    <w:rsid w:val="009F6705"/>
    <w:rsid w:val="00A0144A"/>
    <w:rsid w:val="00A014E2"/>
    <w:rsid w:val="00A02A73"/>
    <w:rsid w:val="00A02F8E"/>
    <w:rsid w:val="00A05146"/>
    <w:rsid w:val="00A0541C"/>
    <w:rsid w:val="00A067C5"/>
    <w:rsid w:val="00A06DAF"/>
    <w:rsid w:val="00A06FFD"/>
    <w:rsid w:val="00A07000"/>
    <w:rsid w:val="00A073AF"/>
    <w:rsid w:val="00A10B63"/>
    <w:rsid w:val="00A11E93"/>
    <w:rsid w:val="00A126EB"/>
    <w:rsid w:val="00A14378"/>
    <w:rsid w:val="00A150C4"/>
    <w:rsid w:val="00A15DAF"/>
    <w:rsid w:val="00A16944"/>
    <w:rsid w:val="00A2274D"/>
    <w:rsid w:val="00A22F64"/>
    <w:rsid w:val="00A23806"/>
    <w:rsid w:val="00A248DB"/>
    <w:rsid w:val="00A272E9"/>
    <w:rsid w:val="00A275A9"/>
    <w:rsid w:val="00A27D6C"/>
    <w:rsid w:val="00A303CA"/>
    <w:rsid w:val="00A30530"/>
    <w:rsid w:val="00A3081D"/>
    <w:rsid w:val="00A30BA1"/>
    <w:rsid w:val="00A30BB6"/>
    <w:rsid w:val="00A31304"/>
    <w:rsid w:val="00A31B58"/>
    <w:rsid w:val="00A33592"/>
    <w:rsid w:val="00A34BDB"/>
    <w:rsid w:val="00A35035"/>
    <w:rsid w:val="00A3701A"/>
    <w:rsid w:val="00A37DEE"/>
    <w:rsid w:val="00A4093C"/>
    <w:rsid w:val="00A43286"/>
    <w:rsid w:val="00A432A9"/>
    <w:rsid w:val="00A433C3"/>
    <w:rsid w:val="00A46403"/>
    <w:rsid w:val="00A46E3A"/>
    <w:rsid w:val="00A4723C"/>
    <w:rsid w:val="00A476CB"/>
    <w:rsid w:val="00A508F0"/>
    <w:rsid w:val="00A52319"/>
    <w:rsid w:val="00A54B46"/>
    <w:rsid w:val="00A54BB7"/>
    <w:rsid w:val="00A5643A"/>
    <w:rsid w:val="00A56EF3"/>
    <w:rsid w:val="00A57128"/>
    <w:rsid w:val="00A57200"/>
    <w:rsid w:val="00A5723C"/>
    <w:rsid w:val="00A60257"/>
    <w:rsid w:val="00A60269"/>
    <w:rsid w:val="00A650D1"/>
    <w:rsid w:val="00A66BAB"/>
    <w:rsid w:val="00A67BD1"/>
    <w:rsid w:val="00A70277"/>
    <w:rsid w:val="00A707A4"/>
    <w:rsid w:val="00A70D48"/>
    <w:rsid w:val="00A714E3"/>
    <w:rsid w:val="00A722F2"/>
    <w:rsid w:val="00A7274B"/>
    <w:rsid w:val="00A727DC"/>
    <w:rsid w:val="00A73533"/>
    <w:rsid w:val="00A73FB8"/>
    <w:rsid w:val="00A75086"/>
    <w:rsid w:val="00A763CB"/>
    <w:rsid w:val="00A801D1"/>
    <w:rsid w:val="00A8165E"/>
    <w:rsid w:val="00A817C7"/>
    <w:rsid w:val="00A81F69"/>
    <w:rsid w:val="00A847EC"/>
    <w:rsid w:val="00A85332"/>
    <w:rsid w:val="00A856EB"/>
    <w:rsid w:val="00A8584B"/>
    <w:rsid w:val="00A85CA1"/>
    <w:rsid w:val="00A85EBD"/>
    <w:rsid w:val="00A860ED"/>
    <w:rsid w:val="00A86D01"/>
    <w:rsid w:val="00A90544"/>
    <w:rsid w:val="00A914C5"/>
    <w:rsid w:val="00A92588"/>
    <w:rsid w:val="00A92A43"/>
    <w:rsid w:val="00A92E6B"/>
    <w:rsid w:val="00A94246"/>
    <w:rsid w:val="00A94F94"/>
    <w:rsid w:val="00A95F9B"/>
    <w:rsid w:val="00AA0182"/>
    <w:rsid w:val="00AA0476"/>
    <w:rsid w:val="00AA118A"/>
    <w:rsid w:val="00AA22E7"/>
    <w:rsid w:val="00AA3137"/>
    <w:rsid w:val="00AA3484"/>
    <w:rsid w:val="00AA47B2"/>
    <w:rsid w:val="00AA609F"/>
    <w:rsid w:val="00AA697B"/>
    <w:rsid w:val="00AA7A9D"/>
    <w:rsid w:val="00AA7E7B"/>
    <w:rsid w:val="00AB2E43"/>
    <w:rsid w:val="00AB39CA"/>
    <w:rsid w:val="00AB3EED"/>
    <w:rsid w:val="00AB46F2"/>
    <w:rsid w:val="00AB494F"/>
    <w:rsid w:val="00AB5D0B"/>
    <w:rsid w:val="00AB6D0F"/>
    <w:rsid w:val="00AB7858"/>
    <w:rsid w:val="00AC2AFC"/>
    <w:rsid w:val="00AC47E8"/>
    <w:rsid w:val="00AC484E"/>
    <w:rsid w:val="00AC543C"/>
    <w:rsid w:val="00AC61A6"/>
    <w:rsid w:val="00AC6764"/>
    <w:rsid w:val="00AC6FFE"/>
    <w:rsid w:val="00AC7E83"/>
    <w:rsid w:val="00AD1B66"/>
    <w:rsid w:val="00AD1B8A"/>
    <w:rsid w:val="00AD1BE5"/>
    <w:rsid w:val="00AD1DD2"/>
    <w:rsid w:val="00AD2062"/>
    <w:rsid w:val="00AD2F1D"/>
    <w:rsid w:val="00AD36E4"/>
    <w:rsid w:val="00AD53A4"/>
    <w:rsid w:val="00AD66DB"/>
    <w:rsid w:val="00AE10FB"/>
    <w:rsid w:val="00AE1E46"/>
    <w:rsid w:val="00AE1FEA"/>
    <w:rsid w:val="00AE38B8"/>
    <w:rsid w:val="00AE4296"/>
    <w:rsid w:val="00AE4DEE"/>
    <w:rsid w:val="00AE57E5"/>
    <w:rsid w:val="00AE6D5A"/>
    <w:rsid w:val="00AE79BD"/>
    <w:rsid w:val="00AF0989"/>
    <w:rsid w:val="00AF1036"/>
    <w:rsid w:val="00AF10E3"/>
    <w:rsid w:val="00AF12B2"/>
    <w:rsid w:val="00AF1732"/>
    <w:rsid w:val="00AF2191"/>
    <w:rsid w:val="00AF2EF6"/>
    <w:rsid w:val="00AF3E0E"/>
    <w:rsid w:val="00AF3E50"/>
    <w:rsid w:val="00AF48A5"/>
    <w:rsid w:val="00AF4E1A"/>
    <w:rsid w:val="00AF6DF9"/>
    <w:rsid w:val="00AF785C"/>
    <w:rsid w:val="00B01C9D"/>
    <w:rsid w:val="00B02118"/>
    <w:rsid w:val="00B02375"/>
    <w:rsid w:val="00B02941"/>
    <w:rsid w:val="00B02D9B"/>
    <w:rsid w:val="00B048C9"/>
    <w:rsid w:val="00B05D2E"/>
    <w:rsid w:val="00B06495"/>
    <w:rsid w:val="00B06AF7"/>
    <w:rsid w:val="00B10294"/>
    <w:rsid w:val="00B10D51"/>
    <w:rsid w:val="00B1260E"/>
    <w:rsid w:val="00B12BBF"/>
    <w:rsid w:val="00B12CA6"/>
    <w:rsid w:val="00B147ED"/>
    <w:rsid w:val="00B1663A"/>
    <w:rsid w:val="00B20558"/>
    <w:rsid w:val="00B237D0"/>
    <w:rsid w:val="00B24A1B"/>
    <w:rsid w:val="00B24F4D"/>
    <w:rsid w:val="00B26311"/>
    <w:rsid w:val="00B263D6"/>
    <w:rsid w:val="00B26A57"/>
    <w:rsid w:val="00B26CB0"/>
    <w:rsid w:val="00B2705E"/>
    <w:rsid w:val="00B278AA"/>
    <w:rsid w:val="00B3084E"/>
    <w:rsid w:val="00B310C2"/>
    <w:rsid w:val="00B31980"/>
    <w:rsid w:val="00B32675"/>
    <w:rsid w:val="00B336AF"/>
    <w:rsid w:val="00B3498C"/>
    <w:rsid w:val="00B37218"/>
    <w:rsid w:val="00B37561"/>
    <w:rsid w:val="00B41752"/>
    <w:rsid w:val="00B41EC3"/>
    <w:rsid w:val="00B42AEA"/>
    <w:rsid w:val="00B4372B"/>
    <w:rsid w:val="00B43CAD"/>
    <w:rsid w:val="00B458CF"/>
    <w:rsid w:val="00B45BE9"/>
    <w:rsid w:val="00B46B6F"/>
    <w:rsid w:val="00B47A4B"/>
    <w:rsid w:val="00B508B3"/>
    <w:rsid w:val="00B50F2A"/>
    <w:rsid w:val="00B515AA"/>
    <w:rsid w:val="00B51A6C"/>
    <w:rsid w:val="00B51B94"/>
    <w:rsid w:val="00B51DBA"/>
    <w:rsid w:val="00B52AC8"/>
    <w:rsid w:val="00B53333"/>
    <w:rsid w:val="00B5493F"/>
    <w:rsid w:val="00B55A49"/>
    <w:rsid w:val="00B570C2"/>
    <w:rsid w:val="00B57931"/>
    <w:rsid w:val="00B615A7"/>
    <w:rsid w:val="00B61B69"/>
    <w:rsid w:val="00B63CEC"/>
    <w:rsid w:val="00B63E93"/>
    <w:rsid w:val="00B64203"/>
    <w:rsid w:val="00B64265"/>
    <w:rsid w:val="00B64909"/>
    <w:rsid w:val="00B65223"/>
    <w:rsid w:val="00B668A1"/>
    <w:rsid w:val="00B67029"/>
    <w:rsid w:val="00B67F76"/>
    <w:rsid w:val="00B67FF9"/>
    <w:rsid w:val="00B70B32"/>
    <w:rsid w:val="00B70EFF"/>
    <w:rsid w:val="00B7118D"/>
    <w:rsid w:val="00B71924"/>
    <w:rsid w:val="00B726F9"/>
    <w:rsid w:val="00B73D43"/>
    <w:rsid w:val="00B73F5B"/>
    <w:rsid w:val="00B749E7"/>
    <w:rsid w:val="00B75269"/>
    <w:rsid w:val="00B7558C"/>
    <w:rsid w:val="00B757A2"/>
    <w:rsid w:val="00B75EB4"/>
    <w:rsid w:val="00B76AAC"/>
    <w:rsid w:val="00B80C41"/>
    <w:rsid w:val="00B818C3"/>
    <w:rsid w:val="00B87F83"/>
    <w:rsid w:val="00B90169"/>
    <w:rsid w:val="00B90A13"/>
    <w:rsid w:val="00B9194F"/>
    <w:rsid w:val="00B91C9F"/>
    <w:rsid w:val="00B94D18"/>
    <w:rsid w:val="00B964B0"/>
    <w:rsid w:val="00BA003B"/>
    <w:rsid w:val="00BA1288"/>
    <w:rsid w:val="00BA39C8"/>
    <w:rsid w:val="00BA3C10"/>
    <w:rsid w:val="00BA4504"/>
    <w:rsid w:val="00BA5579"/>
    <w:rsid w:val="00BA5CAC"/>
    <w:rsid w:val="00BA5CB5"/>
    <w:rsid w:val="00BA7A24"/>
    <w:rsid w:val="00BB05E2"/>
    <w:rsid w:val="00BB222E"/>
    <w:rsid w:val="00BB2ADC"/>
    <w:rsid w:val="00BB37EC"/>
    <w:rsid w:val="00BB55DF"/>
    <w:rsid w:val="00BB6E12"/>
    <w:rsid w:val="00BB703B"/>
    <w:rsid w:val="00BC0883"/>
    <w:rsid w:val="00BC1539"/>
    <w:rsid w:val="00BC23FA"/>
    <w:rsid w:val="00BC7B46"/>
    <w:rsid w:val="00BD075B"/>
    <w:rsid w:val="00BD1111"/>
    <w:rsid w:val="00BD1C63"/>
    <w:rsid w:val="00BD1E06"/>
    <w:rsid w:val="00BD26B6"/>
    <w:rsid w:val="00BD2A15"/>
    <w:rsid w:val="00BD3BA6"/>
    <w:rsid w:val="00BD3FD8"/>
    <w:rsid w:val="00BD5643"/>
    <w:rsid w:val="00BD5C81"/>
    <w:rsid w:val="00BD6233"/>
    <w:rsid w:val="00BD767A"/>
    <w:rsid w:val="00BD7B19"/>
    <w:rsid w:val="00BE01C6"/>
    <w:rsid w:val="00BE1AAA"/>
    <w:rsid w:val="00BE2570"/>
    <w:rsid w:val="00BE2C06"/>
    <w:rsid w:val="00BE384B"/>
    <w:rsid w:val="00BE4DAC"/>
    <w:rsid w:val="00BE4F99"/>
    <w:rsid w:val="00BE5336"/>
    <w:rsid w:val="00BE69FF"/>
    <w:rsid w:val="00BE7F17"/>
    <w:rsid w:val="00BF033D"/>
    <w:rsid w:val="00BF0927"/>
    <w:rsid w:val="00BF0A09"/>
    <w:rsid w:val="00BF13F8"/>
    <w:rsid w:val="00BF525E"/>
    <w:rsid w:val="00BF5311"/>
    <w:rsid w:val="00C00351"/>
    <w:rsid w:val="00C01C9D"/>
    <w:rsid w:val="00C01CFF"/>
    <w:rsid w:val="00C026F2"/>
    <w:rsid w:val="00C02811"/>
    <w:rsid w:val="00C02D89"/>
    <w:rsid w:val="00C035F8"/>
    <w:rsid w:val="00C04140"/>
    <w:rsid w:val="00C04FC6"/>
    <w:rsid w:val="00C059BC"/>
    <w:rsid w:val="00C0653A"/>
    <w:rsid w:val="00C068C9"/>
    <w:rsid w:val="00C073C4"/>
    <w:rsid w:val="00C1078A"/>
    <w:rsid w:val="00C112F5"/>
    <w:rsid w:val="00C113A4"/>
    <w:rsid w:val="00C119AB"/>
    <w:rsid w:val="00C13D4B"/>
    <w:rsid w:val="00C15286"/>
    <w:rsid w:val="00C15477"/>
    <w:rsid w:val="00C15B78"/>
    <w:rsid w:val="00C1617C"/>
    <w:rsid w:val="00C16396"/>
    <w:rsid w:val="00C17E23"/>
    <w:rsid w:val="00C2207B"/>
    <w:rsid w:val="00C22BA0"/>
    <w:rsid w:val="00C233EB"/>
    <w:rsid w:val="00C23AB5"/>
    <w:rsid w:val="00C23DBB"/>
    <w:rsid w:val="00C2442E"/>
    <w:rsid w:val="00C2466C"/>
    <w:rsid w:val="00C2496D"/>
    <w:rsid w:val="00C25084"/>
    <w:rsid w:val="00C26156"/>
    <w:rsid w:val="00C278D7"/>
    <w:rsid w:val="00C309E9"/>
    <w:rsid w:val="00C31D0C"/>
    <w:rsid w:val="00C33DE3"/>
    <w:rsid w:val="00C34916"/>
    <w:rsid w:val="00C36F67"/>
    <w:rsid w:val="00C37F97"/>
    <w:rsid w:val="00C40564"/>
    <w:rsid w:val="00C41270"/>
    <w:rsid w:val="00C41A34"/>
    <w:rsid w:val="00C4503C"/>
    <w:rsid w:val="00C455C6"/>
    <w:rsid w:val="00C45967"/>
    <w:rsid w:val="00C46129"/>
    <w:rsid w:val="00C4624B"/>
    <w:rsid w:val="00C47621"/>
    <w:rsid w:val="00C5103B"/>
    <w:rsid w:val="00C529E8"/>
    <w:rsid w:val="00C53211"/>
    <w:rsid w:val="00C53628"/>
    <w:rsid w:val="00C53B18"/>
    <w:rsid w:val="00C53D6C"/>
    <w:rsid w:val="00C5454B"/>
    <w:rsid w:val="00C550D2"/>
    <w:rsid w:val="00C6013F"/>
    <w:rsid w:val="00C60E05"/>
    <w:rsid w:val="00C616C9"/>
    <w:rsid w:val="00C62D97"/>
    <w:rsid w:val="00C63876"/>
    <w:rsid w:val="00C64900"/>
    <w:rsid w:val="00C660F5"/>
    <w:rsid w:val="00C6721B"/>
    <w:rsid w:val="00C6BCE3"/>
    <w:rsid w:val="00C70621"/>
    <w:rsid w:val="00C71238"/>
    <w:rsid w:val="00C71561"/>
    <w:rsid w:val="00C715D2"/>
    <w:rsid w:val="00C736CD"/>
    <w:rsid w:val="00C73A64"/>
    <w:rsid w:val="00C74D2B"/>
    <w:rsid w:val="00C76325"/>
    <w:rsid w:val="00C76AB8"/>
    <w:rsid w:val="00C77580"/>
    <w:rsid w:val="00C77D48"/>
    <w:rsid w:val="00C77FE0"/>
    <w:rsid w:val="00C8124F"/>
    <w:rsid w:val="00C81513"/>
    <w:rsid w:val="00C81BB7"/>
    <w:rsid w:val="00C82082"/>
    <w:rsid w:val="00C8330F"/>
    <w:rsid w:val="00C83A9A"/>
    <w:rsid w:val="00C84637"/>
    <w:rsid w:val="00C8512D"/>
    <w:rsid w:val="00C85817"/>
    <w:rsid w:val="00C90B4D"/>
    <w:rsid w:val="00C92412"/>
    <w:rsid w:val="00C92AD3"/>
    <w:rsid w:val="00C940D8"/>
    <w:rsid w:val="00C94320"/>
    <w:rsid w:val="00C96CA5"/>
    <w:rsid w:val="00CA092B"/>
    <w:rsid w:val="00CA1009"/>
    <w:rsid w:val="00CA1096"/>
    <w:rsid w:val="00CA1F32"/>
    <w:rsid w:val="00CA30B4"/>
    <w:rsid w:val="00CA3619"/>
    <w:rsid w:val="00CA4521"/>
    <w:rsid w:val="00CA5298"/>
    <w:rsid w:val="00CA5E17"/>
    <w:rsid w:val="00CA5E6F"/>
    <w:rsid w:val="00CA610B"/>
    <w:rsid w:val="00CA72FC"/>
    <w:rsid w:val="00CA773B"/>
    <w:rsid w:val="00CB56F5"/>
    <w:rsid w:val="00CB6E04"/>
    <w:rsid w:val="00CC1275"/>
    <w:rsid w:val="00CC2512"/>
    <w:rsid w:val="00CC2971"/>
    <w:rsid w:val="00CC3F31"/>
    <w:rsid w:val="00CC441C"/>
    <w:rsid w:val="00CC4726"/>
    <w:rsid w:val="00CC4AA0"/>
    <w:rsid w:val="00CC547F"/>
    <w:rsid w:val="00CC7583"/>
    <w:rsid w:val="00CD2366"/>
    <w:rsid w:val="00CD31EB"/>
    <w:rsid w:val="00CD34B8"/>
    <w:rsid w:val="00CD57AD"/>
    <w:rsid w:val="00CD5905"/>
    <w:rsid w:val="00CD5D21"/>
    <w:rsid w:val="00CD6141"/>
    <w:rsid w:val="00CD6393"/>
    <w:rsid w:val="00CE0740"/>
    <w:rsid w:val="00CE11C5"/>
    <w:rsid w:val="00CE11E1"/>
    <w:rsid w:val="00CE2652"/>
    <w:rsid w:val="00CE316C"/>
    <w:rsid w:val="00CE37F6"/>
    <w:rsid w:val="00CE5C55"/>
    <w:rsid w:val="00CE65E9"/>
    <w:rsid w:val="00CE7906"/>
    <w:rsid w:val="00CF0E19"/>
    <w:rsid w:val="00CF25F0"/>
    <w:rsid w:val="00CF2738"/>
    <w:rsid w:val="00CF3125"/>
    <w:rsid w:val="00CF78F5"/>
    <w:rsid w:val="00CF7D77"/>
    <w:rsid w:val="00D00EF7"/>
    <w:rsid w:val="00D024D7"/>
    <w:rsid w:val="00D058F8"/>
    <w:rsid w:val="00D10205"/>
    <w:rsid w:val="00D11353"/>
    <w:rsid w:val="00D124E8"/>
    <w:rsid w:val="00D128E7"/>
    <w:rsid w:val="00D12A0C"/>
    <w:rsid w:val="00D12AB9"/>
    <w:rsid w:val="00D12E4D"/>
    <w:rsid w:val="00D133E5"/>
    <w:rsid w:val="00D1368F"/>
    <w:rsid w:val="00D13775"/>
    <w:rsid w:val="00D147EE"/>
    <w:rsid w:val="00D14991"/>
    <w:rsid w:val="00D14C94"/>
    <w:rsid w:val="00D15695"/>
    <w:rsid w:val="00D26047"/>
    <w:rsid w:val="00D26DAE"/>
    <w:rsid w:val="00D27D9B"/>
    <w:rsid w:val="00D31CED"/>
    <w:rsid w:val="00D343A4"/>
    <w:rsid w:val="00D355E9"/>
    <w:rsid w:val="00D357B5"/>
    <w:rsid w:val="00D373A9"/>
    <w:rsid w:val="00D376DB"/>
    <w:rsid w:val="00D403DD"/>
    <w:rsid w:val="00D408A5"/>
    <w:rsid w:val="00D40DE9"/>
    <w:rsid w:val="00D41212"/>
    <w:rsid w:val="00D4187E"/>
    <w:rsid w:val="00D4236A"/>
    <w:rsid w:val="00D42B45"/>
    <w:rsid w:val="00D42F6A"/>
    <w:rsid w:val="00D5032E"/>
    <w:rsid w:val="00D512E3"/>
    <w:rsid w:val="00D5133A"/>
    <w:rsid w:val="00D53840"/>
    <w:rsid w:val="00D55550"/>
    <w:rsid w:val="00D55807"/>
    <w:rsid w:val="00D55E3E"/>
    <w:rsid w:val="00D57359"/>
    <w:rsid w:val="00D57744"/>
    <w:rsid w:val="00D57899"/>
    <w:rsid w:val="00D57DE6"/>
    <w:rsid w:val="00D57EE0"/>
    <w:rsid w:val="00D61C33"/>
    <w:rsid w:val="00D6269D"/>
    <w:rsid w:val="00D62830"/>
    <w:rsid w:val="00D6384F"/>
    <w:rsid w:val="00D63FD0"/>
    <w:rsid w:val="00D6487A"/>
    <w:rsid w:val="00D660A1"/>
    <w:rsid w:val="00D660E8"/>
    <w:rsid w:val="00D66E8D"/>
    <w:rsid w:val="00D67E92"/>
    <w:rsid w:val="00D67EBB"/>
    <w:rsid w:val="00D67EE6"/>
    <w:rsid w:val="00D70378"/>
    <w:rsid w:val="00D71B78"/>
    <w:rsid w:val="00D736AD"/>
    <w:rsid w:val="00D7458F"/>
    <w:rsid w:val="00D75416"/>
    <w:rsid w:val="00D77067"/>
    <w:rsid w:val="00D77F1B"/>
    <w:rsid w:val="00D83D00"/>
    <w:rsid w:val="00D85252"/>
    <w:rsid w:val="00D87430"/>
    <w:rsid w:val="00D90C02"/>
    <w:rsid w:val="00D92274"/>
    <w:rsid w:val="00D94236"/>
    <w:rsid w:val="00D94339"/>
    <w:rsid w:val="00D947F1"/>
    <w:rsid w:val="00D94C1C"/>
    <w:rsid w:val="00D96C78"/>
    <w:rsid w:val="00D9707F"/>
    <w:rsid w:val="00D97DD2"/>
    <w:rsid w:val="00DA03E2"/>
    <w:rsid w:val="00DA0AD5"/>
    <w:rsid w:val="00DA0C3F"/>
    <w:rsid w:val="00DA1B01"/>
    <w:rsid w:val="00DA1F8E"/>
    <w:rsid w:val="00DA4482"/>
    <w:rsid w:val="00DA550E"/>
    <w:rsid w:val="00DA5568"/>
    <w:rsid w:val="00DA56F1"/>
    <w:rsid w:val="00DA57A4"/>
    <w:rsid w:val="00DA648F"/>
    <w:rsid w:val="00DA6826"/>
    <w:rsid w:val="00DB0D07"/>
    <w:rsid w:val="00DB28DD"/>
    <w:rsid w:val="00DB4395"/>
    <w:rsid w:val="00DB56EB"/>
    <w:rsid w:val="00DB5C43"/>
    <w:rsid w:val="00DC018E"/>
    <w:rsid w:val="00DC2390"/>
    <w:rsid w:val="00DC2D04"/>
    <w:rsid w:val="00DC2FCD"/>
    <w:rsid w:val="00DC3796"/>
    <w:rsid w:val="00DC39E8"/>
    <w:rsid w:val="00DC4922"/>
    <w:rsid w:val="00DC737B"/>
    <w:rsid w:val="00DC79F5"/>
    <w:rsid w:val="00DD039B"/>
    <w:rsid w:val="00DD0435"/>
    <w:rsid w:val="00DD26AC"/>
    <w:rsid w:val="00DD26D2"/>
    <w:rsid w:val="00DD3A4E"/>
    <w:rsid w:val="00DD453D"/>
    <w:rsid w:val="00DD4BDF"/>
    <w:rsid w:val="00DD51B7"/>
    <w:rsid w:val="00DD571E"/>
    <w:rsid w:val="00DD5F2E"/>
    <w:rsid w:val="00DD788A"/>
    <w:rsid w:val="00DE1817"/>
    <w:rsid w:val="00DE2205"/>
    <w:rsid w:val="00DE400C"/>
    <w:rsid w:val="00DE52B9"/>
    <w:rsid w:val="00DE53BF"/>
    <w:rsid w:val="00DE6998"/>
    <w:rsid w:val="00DF0054"/>
    <w:rsid w:val="00DF28B6"/>
    <w:rsid w:val="00DF3309"/>
    <w:rsid w:val="00DF3453"/>
    <w:rsid w:val="00DF5124"/>
    <w:rsid w:val="00DF5525"/>
    <w:rsid w:val="00DF7F39"/>
    <w:rsid w:val="00E00BBE"/>
    <w:rsid w:val="00E01A7F"/>
    <w:rsid w:val="00E01DBB"/>
    <w:rsid w:val="00E025ED"/>
    <w:rsid w:val="00E029E4"/>
    <w:rsid w:val="00E030E5"/>
    <w:rsid w:val="00E06CBC"/>
    <w:rsid w:val="00E075E7"/>
    <w:rsid w:val="00E10AEC"/>
    <w:rsid w:val="00E11D5B"/>
    <w:rsid w:val="00E12C91"/>
    <w:rsid w:val="00E14156"/>
    <w:rsid w:val="00E14684"/>
    <w:rsid w:val="00E1702C"/>
    <w:rsid w:val="00E170FA"/>
    <w:rsid w:val="00E201EF"/>
    <w:rsid w:val="00E20318"/>
    <w:rsid w:val="00E20B43"/>
    <w:rsid w:val="00E21E84"/>
    <w:rsid w:val="00E21FAB"/>
    <w:rsid w:val="00E22EE8"/>
    <w:rsid w:val="00E23ABB"/>
    <w:rsid w:val="00E23E99"/>
    <w:rsid w:val="00E2448F"/>
    <w:rsid w:val="00E2505D"/>
    <w:rsid w:val="00E261A6"/>
    <w:rsid w:val="00E26E59"/>
    <w:rsid w:val="00E26E88"/>
    <w:rsid w:val="00E3093A"/>
    <w:rsid w:val="00E33078"/>
    <w:rsid w:val="00E335AB"/>
    <w:rsid w:val="00E33AB6"/>
    <w:rsid w:val="00E34DAC"/>
    <w:rsid w:val="00E34F5C"/>
    <w:rsid w:val="00E3715B"/>
    <w:rsid w:val="00E3790B"/>
    <w:rsid w:val="00E4012C"/>
    <w:rsid w:val="00E4068D"/>
    <w:rsid w:val="00E407CC"/>
    <w:rsid w:val="00E41E8F"/>
    <w:rsid w:val="00E421A2"/>
    <w:rsid w:val="00E42831"/>
    <w:rsid w:val="00E42A0D"/>
    <w:rsid w:val="00E42A8F"/>
    <w:rsid w:val="00E43BCC"/>
    <w:rsid w:val="00E45784"/>
    <w:rsid w:val="00E45885"/>
    <w:rsid w:val="00E46B8E"/>
    <w:rsid w:val="00E46DDD"/>
    <w:rsid w:val="00E46F8E"/>
    <w:rsid w:val="00E5223F"/>
    <w:rsid w:val="00E524BB"/>
    <w:rsid w:val="00E53240"/>
    <w:rsid w:val="00E534F0"/>
    <w:rsid w:val="00E5419E"/>
    <w:rsid w:val="00E55D1F"/>
    <w:rsid w:val="00E60831"/>
    <w:rsid w:val="00E657E3"/>
    <w:rsid w:val="00E66B4F"/>
    <w:rsid w:val="00E67AEF"/>
    <w:rsid w:val="00E67DB1"/>
    <w:rsid w:val="00E713E2"/>
    <w:rsid w:val="00E7178B"/>
    <w:rsid w:val="00E71DFC"/>
    <w:rsid w:val="00E71E6D"/>
    <w:rsid w:val="00E7225F"/>
    <w:rsid w:val="00E73B65"/>
    <w:rsid w:val="00E7419E"/>
    <w:rsid w:val="00E741D5"/>
    <w:rsid w:val="00E74474"/>
    <w:rsid w:val="00E7596D"/>
    <w:rsid w:val="00E768F4"/>
    <w:rsid w:val="00E815A5"/>
    <w:rsid w:val="00E83A03"/>
    <w:rsid w:val="00E83E29"/>
    <w:rsid w:val="00E84960"/>
    <w:rsid w:val="00E854AD"/>
    <w:rsid w:val="00E86BF9"/>
    <w:rsid w:val="00E87A6A"/>
    <w:rsid w:val="00E87E18"/>
    <w:rsid w:val="00E907B9"/>
    <w:rsid w:val="00E9095C"/>
    <w:rsid w:val="00E917B7"/>
    <w:rsid w:val="00E9232A"/>
    <w:rsid w:val="00E94A35"/>
    <w:rsid w:val="00E9544A"/>
    <w:rsid w:val="00E95830"/>
    <w:rsid w:val="00E95A74"/>
    <w:rsid w:val="00E96755"/>
    <w:rsid w:val="00E9698C"/>
    <w:rsid w:val="00EA05CE"/>
    <w:rsid w:val="00EA4D1B"/>
    <w:rsid w:val="00EA799D"/>
    <w:rsid w:val="00EA7FDA"/>
    <w:rsid w:val="00EB06C6"/>
    <w:rsid w:val="00EB0EE2"/>
    <w:rsid w:val="00EB1D11"/>
    <w:rsid w:val="00EB2285"/>
    <w:rsid w:val="00EB2C4D"/>
    <w:rsid w:val="00EB51D5"/>
    <w:rsid w:val="00EB6D11"/>
    <w:rsid w:val="00EB6E7E"/>
    <w:rsid w:val="00EB77BD"/>
    <w:rsid w:val="00EC1B1F"/>
    <w:rsid w:val="00EC2991"/>
    <w:rsid w:val="00EC3DC1"/>
    <w:rsid w:val="00EC4203"/>
    <w:rsid w:val="00EC53B5"/>
    <w:rsid w:val="00EC6BB5"/>
    <w:rsid w:val="00EC6D7B"/>
    <w:rsid w:val="00EC73DF"/>
    <w:rsid w:val="00EC7FAC"/>
    <w:rsid w:val="00ED1733"/>
    <w:rsid w:val="00ED2F1C"/>
    <w:rsid w:val="00ED3092"/>
    <w:rsid w:val="00ED3D05"/>
    <w:rsid w:val="00ED4E95"/>
    <w:rsid w:val="00ED5FD8"/>
    <w:rsid w:val="00ED6719"/>
    <w:rsid w:val="00ED6812"/>
    <w:rsid w:val="00ED770D"/>
    <w:rsid w:val="00ED7A46"/>
    <w:rsid w:val="00EE10E9"/>
    <w:rsid w:val="00EE520F"/>
    <w:rsid w:val="00EE5E2F"/>
    <w:rsid w:val="00EE64AE"/>
    <w:rsid w:val="00EE71A2"/>
    <w:rsid w:val="00EE756F"/>
    <w:rsid w:val="00EF03BF"/>
    <w:rsid w:val="00EF0F41"/>
    <w:rsid w:val="00EF3D83"/>
    <w:rsid w:val="00EF4D82"/>
    <w:rsid w:val="00EF58CE"/>
    <w:rsid w:val="00EF7084"/>
    <w:rsid w:val="00F00FB8"/>
    <w:rsid w:val="00F0127F"/>
    <w:rsid w:val="00F01626"/>
    <w:rsid w:val="00F024A8"/>
    <w:rsid w:val="00F03C3E"/>
    <w:rsid w:val="00F04DF8"/>
    <w:rsid w:val="00F04FAD"/>
    <w:rsid w:val="00F05DA9"/>
    <w:rsid w:val="00F06445"/>
    <w:rsid w:val="00F0667C"/>
    <w:rsid w:val="00F07114"/>
    <w:rsid w:val="00F07787"/>
    <w:rsid w:val="00F11141"/>
    <w:rsid w:val="00F11B93"/>
    <w:rsid w:val="00F12076"/>
    <w:rsid w:val="00F12AE6"/>
    <w:rsid w:val="00F153CD"/>
    <w:rsid w:val="00F157E2"/>
    <w:rsid w:val="00F16D92"/>
    <w:rsid w:val="00F170F8"/>
    <w:rsid w:val="00F20324"/>
    <w:rsid w:val="00F206A7"/>
    <w:rsid w:val="00F20808"/>
    <w:rsid w:val="00F20DA4"/>
    <w:rsid w:val="00F22813"/>
    <w:rsid w:val="00F2428B"/>
    <w:rsid w:val="00F27B89"/>
    <w:rsid w:val="00F27FE4"/>
    <w:rsid w:val="00F30E45"/>
    <w:rsid w:val="00F3105E"/>
    <w:rsid w:val="00F32625"/>
    <w:rsid w:val="00F4016B"/>
    <w:rsid w:val="00F40179"/>
    <w:rsid w:val="00F41591"/>
    <w:rsid w:val="00F41A63"/>
    <w:rsid w:val="00F42848"/>
    <w:rsid w:val="00F43676"/>
    <w:rsid w:val="00F45070"/>
    <w:rsid w:val="00F45482"/>
    <w:rsid w:val="00F45BEB"/>
    <w:rsid w:val="00F46C90"/>
    <w:rsid w:val="00F5031E"/>
    <w:rsid w:val="00F54523"/>
    <w:rsid w:val="00F54897"/>
    <w:rsid w:val="00F54B50"/>
    <w:rsid w:val="00F5594C"/>
    <w:rsid w:val="00F575CD"/>
    <w:rsid w:val="00F57E8C"/>
    <w:rsid w:val="00F6076B"/>
    <w:rsid w:val="00F6092B"/>
    <w:rsid w:val="00F60F51"/>
    <w:rsid w:val="00F62A59"/>
    <w:rsid w:val="00F6325C"/>
    <w:rsid w:val="00F636EC"/>
    <w:rsid w:val="00F641F5"/>
    <w:rsid w:val="00F65B5A"/>
    <w:rsid w:val="00F66330"/>
    <w:rsid w:val="00F66FC4"/>
    <w:rsid w:val="00F673BE"/>
    <w:rsid w:val="00F701D1"/>
    <w:rsid w:val="00F71B22"/>
    <w:rsid w:val="00F72B22"/>
    <w:rsid w:val="00F76C9F"/>
    <w:rsid w:val="00F7716C"/>
    <w:rsid w:val="00F81539"/>
    <w:rsid w:val="00F82FA0"/>
    <w:rsid w:val="00F84544"/>
    <w:rsid w:val="00F85357"/>
    <w:rsid w:val="00F85AA7"/>
    <w:rsid w:val="00F85B4A"/>
    <w:rsid w:val="00F8673A"/>
    <w:rsid w:val="00F924A0"/>
    <w:rsid w:val="00F92CAA"/>
    <w:rsid w:val="00F935ED"/>
    <w:rsid w:val="00F9393D"/>
    <w:rsid w:val="00F954FA"/>
    <w:rsid w:val="00F95541"/>
    <w:rsid w:val="00F95B1F"/>
    <w:rsid w:val="00F963C4"/>
    <w:rsid w:val="00FA05B2"/>
    <w:rsid w:val="00FA11DC"/>
    <w:rsid w:val="00FA68A7"/>
    <w:rsid w:val="00FA746A"/>
    <w:rsid w:val="00FB0512"/>
    <w:rsid w:val="00FB0695"/>
    <w:rsid w:val="00FB077E"/>
    <w:rsid w:val="00FB4C57"/>
    <w:rsid w:val="00FB54EC"/>
    <w:rsid w:val="00FB5D6B"/>
    <w:rsid w:val="00FB68A6"/>
    <w:rsid w:val="00FC0043"/>
    <w:rsid w:val="00FC0C51"/>
    <w:rsid w:val="00FC2629"/>
    <w:rsid w:val="00FC27CA"/>
    <w:rsid w:val="00FC2B3C"/>
    <w:rsid w:val="00FC2F41"/>
    <w:rsid w:val="00FC3A45"/>
    <w:rsid w:val="00FC4809"/>
    <w:rsid w:val="00FC7D38"/>
    <w:rsid w:val="00FC7F62"/>
    <w:rsid w:val="00FD1166"/>
    <w:rsid w:val="00FD1CD8"/>
    <w:rsid w:val="00FD3146"/>
    <w:rsid w:val="00FD3789"/>
    <w:rsid w:val="00FD3FAA"/>
    <w:rsid w:val="00FD440E"/>
    <w:rsid w:val="00FD6E1B"/>
    <w:rsid w:val="00FE054F"/>
    <w:rsid w:val="00FE1B88"/>
    <w:rsid w:val="00FE25A9"/>
    <w:rsid w:val="00FE28F3"/>
    <w:rsid w:val="00FE43A0"/>
    <w:rsid w:val="00FE4B7D"/>
    <w:rsid w:val="00FE625A"/>
    <w:rsid w:val="00FE7488"/>
    <w:rsid w:val="00FF0707"/>
    <w:rsid w:val="00FF0A18"/>
    <w:rsid w:val="00FF175A"/>
    <w:rsid w:val="00FF2259"/>
    <w:rsid w:val="00FF2E00"/>
    <w:rsid w:val="00FF3EE3"/>
    <w:rsid w:val="00FF4ED5"/>
    <w:rsid w:val="0262CEBD"/>
    <w:rsid w:val="0292959B"/>
    <w:rsid w:val="0313AFA0"/>
    <w:rsid w:val="034D1319"/>
    <w:rsid w:val="03ACC8F6"/>
    <w:rsid w:val="03D53886"/>
    <w:rsid w:val="0451EE94"/>
    <w:rsid w:val="0473C863"/>
    <w:rsid w:val="05B15D50"/>
    <w:rsid w:val="06952735"/>
    <w:rsid w:val="07349599"/>
    <w:rsid w:val="079CB3C0"/>
    <w:rsid w:val="07F85083"/>
    <w:rsid w:val="08B5EB07"/>
    <w:rsid w:val="0961AC04"/>
    <w:rsid w:val="09B7EB4B"/>
    <w:rsid w:val="0ACB6361"/>
    <w:rsid w:val="0B6C736A"/>
    <w:rsid w:val="0CB68EBF"/>
    <w:rsid w:val="0CCD2663"/>
    <w:rsid w:val="0D825E13"/>
    <w:rsid w:val="0DFAEC43"/>
    <w:rsid w:val="0E585307"/>
    <w:rsid w:val="0EA7B1F6"/>
    <w:rsid w:val="0EEAED2E"/>
    <w:rsid w:val="0FE1F812"/>
    <w:rsid w:val="0FF8F465"/>
    <w:rsid w:val="10AD415A"/>
    <w:rsid w:val="114038A5"/>
    <w:rsid w:val="11FB399D"/>
    <w:rsid w:val="12A1FA75"/>
    <w:rsid w:val="12AAD7D6"/>
    <w:rsid w:val="133B3BAC"/>
    <w:rsid w:val="143A3E74"/>
    <w:rsid w:val="15648AAA"/>
    <w:rsid w:val="159C3049"/>
    <w:rsid w:val="165DD311"/>
    <w:rsid w:val="166C7759"/>
    <w:rsid w:val="16C9EBA2"/>
    <w:rsid w:val="1731430F"/>
    <w:rsid w:val="173B234B"/>
    <w:rsid w:val="17BA728B"/>
    <w:rsid w:val="1975B856"/>
    <w:rsid w:val="19A70C2B"/>
    <w:rsid w:val="1A55D0E3"/>
    <w:rsid w:val="1A78A01C"/>
    <w:rsid w:val="1BB1F759"/>
    <w:rsid w:val="1C2212BB"/>
    <w:rsid w:val="1DA5D9CC"/>
    <w:rsid w:val="1E2E1E3D"/>
    <w:rsid w:val="1E9D1D14"/>
    <w:rsid w:val="1EFEE5E9"/>
    <w:rsid w:val="1F5A34E9"/>
    <w:rsid w:val="200084BB"/>
    <w:rsid w:val="22CA234C"/>
    <w:rsid w:val="23226232"/>
    <w:rsid w:val="23D4E6C2"/>
    <w:rsid w:val="24444B7D"/>
    <w:rsid w:val="25432B6D"/>
    <w:rsid w:val="254B230F"/>
    <w:rsid w:val="296970D5"/>
    <w:rsid w:val="29B110E8"/>
    <w:rsid w:val="2A4F02D8"/>
    <w:rsid w:val="2ACD86B3"/>
    <w:rsid w:val="2AFD31B4"/>
    <w:rsid w:val="2B6E80FA"/>
    <w:rsid w:val="2BB4D821"/>
    <w:rsid w:val="2C61B51B"/>
    <w:rsid w:val="2CF6AE54"/>
    <w:rsid w:val="2D3A204D"/>
    <w:rsid w:val="2D5A844F"/>
    <w:rsid w:val="2E4ED727"/>
    <w:rsid w:val="2E59C56D"/>
    <w:rsid w:val="2F4BB27D"/>
    <w:rsid w:val="2F4F88C1"/>
    <w:rsid w:val="308D2154"/>
    <w:rsid w:val="3137B6EF"/>
    <w:rsid w:val="32487C90"/>
    <w:rsid w:val="3294A22A"/>
    <w:rsid w:val="3305DADF"/>
    <w:rsid w:val="334F8500"/>
    <w:rsid w:val="335C136D"/>
    <w:rsid w:val="339A4739"/>
    <w:rsid w:val="33A8A05E"/>
    <w:rsid w:val="33D4F2A9"/>
    <w:rsid w:val="34074220"/>
    <w:rsid w:val="343CB1A4"/>
    <w:rsid w:val="348B5E40"/>
    <w:rsid w:val="34A6EA60"/>
    <w:rsid w:val="373420EC"/>
    <w:rsid w:val="37929573"/>
    <w:rsid w:val="38B933A0"/>
    <w:rsid w:val="39853D04"/>
    <w:rsid w:val="398EEFD3"/>
    <w:rsid w:val="3A18182A"/>
    <w:rsid w:val="3A25215D"/>
    <w:rsid w:val="3AB4A66E"/>
    <w:rsid w:val="3AB51F8F"/>
    <w:rsid w:val="3B1E43CC"/>
    <w:rsid w:val="3B42C879"/>
    <w:rsid w:val="3B86F994"/>
    <w:rsid w:val="3C591684"/>
    <w:rsid w:val="3CA133FD"/>
    <w:rsid w:val="3CB6604B"/>
    <w:rsid w:val="3D77B7A9"/>
    <w:rsid w:val="3DE8CCEB"/>
    <w:rsid w:val="3DF76BC9"/>
    <w:rsid w:val="3F07ED19"/>
    <w:rsid w:val="400A8953"/>
    <w:rsid w:val="40B3D398"/>
    <w:rsid w:val="41591933"/>
    <w:rsid w:val="417F38F1"/>
    <w:rsid w:val="422810A8"/>
    <w:rsid w:val="42292FC5"/>
    <w:rsid w:val="42390283"/>
    <w:rsid w:val="42E076BA"/>
    <w:rsid w:val="445BE195"/>
    <w:rsid w:val="44D9A8FF"/>
    <w:rsid w:val="4561CFB4"/>
    <w:rsid w:val="456BDD93"/>
    <w:rsid w:val="45B2F58E"/>
    <w:rsid w:val="45EF8BB5"/>
    <w:rsid w:val="46021907"/>
    <w:rsid w:val="4652AA14"/>
    <w:rsid w:val="466728BF"/>
    <w:rsid w:val="46CDBA00"/>
    <w:rsid w:val="478D21F5"/>
    <w:rsid w:val="47B10B6A"/>
    <w:rsid w:val="47B772A9"/>
    <w:rsid w:val="485732A8"/>
    <w:rsid w:val="486C6DE6"/>
    <w:rsid w:val="4889BD16"/>
    <w:rsid w:val="48A7961F"/>
    <w:rsid w:val="495980FA"/>
    <w:rsid w:val="4A5B6FC8"/>
    <w:rsid w:val="4AB4002F"/>
    <w:rsid w:val="4AECD3DA"/>
    <w:rsid w:val="4B4CD8A8"/>
    <w:rsid w:val="4C4570D2"/>
    <w:rsid w:val="4C94752C"/>
    <w:rsid w:val="4D295D1F"/>
    <w:rsid w:val="4D547378"/>
    <w:rsid w:val="4EB43C3B"/>
    <w:rsid w:val="4F226C44"/>
    <w:rsid w:val="4F386341"/>
    <w:rsid w:val="5032AE95"/>
    <w:rsid w:val="505301DF"/>
    <w:rsid w:val="5126CD24"/>
    <w:rsid w:val="516941D7"/>
    <w:rsid w:val="51DB9503"/>
    <w:rsid w:val="5341BA50"/>
    <w:rsid w:val="53916BCB"/>
    <w:rsid w:val="5397495F"/>
    <w:rsid w:val="5433CBAC"/>
    <w:rsid w:val="54432A0F"/>
    <w:rsid w:val="54524690"/>
    <w:rsid w:val="545AA465"/>
    <w:rsid w:val="547857BF"/>
    <w:rsid w:val="547DEFF6"/>
    <w:rsid w:val="55596CB6"/>
    <w:rsid w:val="560A5E7C"/>
    <w:rsid w:val="561655A5"/>
    <w:rsid w:val="562FC271"/>
    <w:rsid w:val="56D69CF5"/>
    <w:rsid w:val="57559886"/>
    <w:rsid w:val="57A78D20"/>
    <w:rsid w:val="583D90A1"/>
    <w:rsid w:val="58B88730"/>
    <w:rsid w:val="5918AB58"/>
    <w:rsid w:val="5988F3C9"/>
    <w:rsid w:val="5A147788"/>
    <w:rsid w:val="5A8C866B"/>
    <w:rsid w:val="5AB11B4E"/>
    <w:rsid w:val="5AC44828"/>
    <w:rsid w:val="5B83BC92"/>
    <w:rsid w:val="5C4DBB74"/>
    <w:rsid w:val="5D4FD75D"/>
    <w:rsid w:val="5EE092D3"/>
    <w:rsid w:val="603FF17A"/>
    <w:rsid w:val="6078891A"/>
    <w:rsid w:val="61231013"/>
    <w:rsid w:val="613214F3"/>
    <w:rsid w:val="6142F678"/>
    <w:rsid w:val="61468824"/>
    <w:rsid w:val="61BAE4D4"/>
    <w:rsid w:val="62FC99A0"/>
    <w:rsid w:val="63CEFB3C"/>
    <w:rsid w:val="64049D1D"/>
    <w:rsid w:val="65641887"/>
    <w:rsid w:val="65E293F8"/>
    <w:rsid w:val="67C3E0B4"/>
    <w:rsid w:val="6809E8F2"/>
    <w:rsid w:val="680BD562"/>
    <w:rsid w:val="691BD739"/>
    <w:rsid w:val="6956BC5B"/>
    <w:rsid w:val="698F9D3E"/>
    <w:rsid w:val="6A9B106B"/>
    <w:rsid w:val="6ABB7A09"/>
    <w:rsid w:val="6AD406D6"/>
    <w:rsid w:val="6C355445"/>
    <w:rsid w:val="6CA8DE11"/>
    <w:rsid w:val="6D652F1F"/>
    <w:rsid w:val="6D877757"/>
    <w:rsid w:val="6DE13CF6"/>
    <w:rsid w:val="6EFD7914"/>
    <w:rsid w:val="6F09453C"/>
    <w:rsid w:val="6F9EF110"/>
    <w:rsid w:val="7019365A"/>
    <w:rsid w:val="703D7E67"/>
    <w:rsid w:val="7140BE8C"/>
    <w:rsid w:val="7148FE57"/>
    <w:rsid w:val="72CB02CF"/>
    <w:rsid w:val="72E65D42"/>
    <w:rsid w:val="73EC27EB"/>
    <w:rsid w:val="75377021"/>
    <w:rsid w:val="77078B30"/>
    <w:rsid w:val="77B28632"/>
    <w:rsid w:val="78B67C12"/>
    <w:rsid w:val="79D8426D"/>
    <w:rsid w:val="7A1953B2"/>
    <w:rsid w:val="7AB810CF"/>
    <w:rsid w:val="7AE61A01"/>
    <w:rsid w:val="7B4DCAA1"/>
    <w:rsid w:val="7B693AB3"/>
    <w:rsid w:val="7B93B8C2"/>
    <w:rsid w:val="7BDEDBBC"/>
    <w:rsid w:val="7E0CBB96"/>
    <w:rsid w:val="7E2ECD78"/>
    <w:rsid w:val="7E856F16"/>
    <w:rsid w:val="7EBE2A01"/>
    <w:rsid w:val="7F2986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8394E36E-EA91-4E8B-A925-0EC0C497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FE43A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FE43A0"/>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Revision">
    <w:name w:val="Revision"/>
    <w:hidden/>
    <w:uiPriority w:val="99"/>
    <w:semiHidden/>
    <w:rsid w:val="00615572"/>
    <w:rPr>
      <w:sz w:val="22"/>
      <w:szCs w:val="24"/>
    </w:rPr>
  </w:style>
  <w:style w:type="character" w:styleId="UnresolvedMention">
    <w:name w:val="Unresolved Mention"/>
    <w:basedOn w:val="DefaultParagraphFont"/>
    <w:uiPriority w:val="99"/>
    <w:semiHidden/>
    <w:unhideWhenUsed/>
    <w:rsid w:val="00A85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686249722">
      <w:bodyDiv w:val="1"/>
      <w:marLeft w:val="0"/>
      <w:marRight w:val="0"/>
      <w:marTop w:val="0"/>
      <w:marBottom w:val="0"/>
      <w:divBdr>
        <w:top w:val="none" w:sz="0" w:space="0" w:color="auto"/>
        <w:left w:val="none" w:sz="0" w:space="0" w:color="auto"/>
        <w:bottom w:val="none" w:sz="0" w:space="0" w:color="auto"/>
        <w:right w:val="none" w:sz="0" w:space="0" w:color="auto"/>
      </w:divBdr>
      <w:divsChild>
        <w:div w:id="1077284858">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national-pupil-databas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3" ma:contentTypeDescription="Create a new document." ma:contentTypeScope="" ma:versionID="9fe43a4f3d22c8e6b0ff9edb43f7b4f5">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05fa48dd03dc792c0afc2b37640c3574"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B05173E1-DDFC-4AD1-817A-2CBA5B234C97}">
  <ds:schemaRefs>
    <ds:schemaRef ds:uri="http://schemas.openxmlformats.org/officeDocument/2006/bibliography"/>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21301F30-119B-42E4-AD92-EE835C20D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1501</Words>
  <Characters>8560</Characters>
  <Application>Microsoft Office Word</Application>
  <DocSecurity>0</DocSecurity>
  <Lines>71</Lines>
  <Paragraphs>20</Paragraphs>
  <ScaleCrop>false</ScaleCrop>
  <Company>Department for Education</Company>
  <LinksUpToDate>false</LinksUpToDate>
  <CharactersWithSpaces>10041</CharactersWithSpaces>
  <SharedDoc>false</SharedDoc>
  <HLinks>
    <vt:vector size="6" baseType="variant">
      <vt:variant>
        <vt:i4>131093</vt:i4>
      </vt:variant>
      <vt:variant>
        <vt:i4>0</vt:i4>
      </vt:variant>
      <vt:variant>
        <vt:i4>0</vt:i4>
      </vt:variant>
      <vt:variant>
        <vt:i4>5</vt:i4>
      </vt:variant>
      <vt:variant>
        <vt:lpwstr>https://www.gov.uk/government/collections/national-pupil-database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MAIDMENT, Christopher</cp:lastModifiedBy>
  <cp:revision>3</cp:revision>
  <cp:lastPrinted>2013-07-11T18:35:00Z</cp:lastPrinted>
  <dcterms:created xsi:type="dcterms:W3CDTF">2020-07-22T12:29:00Z</dcterms:created>
  <dcterms:modified xsi:type="dcterms:W3CDTF">2020-07-22T12:33:00Z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7e9012af-fb3f-4307-b9fc-6ad395d05ac3</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ies>
</file>