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E60C5F" w:rsidRPr="00F44471" w14:paraId="0A477076" w14:textId="77777777" w:rsidTr="00F523E8">
        <w:tc>
          <w:tcPr>
            <w:tcW w:w="1827" w:type="dxa"/>
          </w:tcPr>
          <w:p w14:paraId="462D6842" w14:textId="28E71F72" w:rsidR="00E60C5F" w:rsidRPr="004E0073" w:rsidRDefault="00E60C5F" w:rsidP="002964AE">
            <w:pPr>
              <w:widowControl w:val="0"/>
              <w:jc w:val="both"/>
              <w:rPr>
                <w:rFonts w:ascii="Arial" w:hAnsi="Arial" w:cs="Arial"/>
                <w:sz w:val="22"/>
                <w:szCs w:val="22"/>
                <w:highlight w:val="yellow"/>
              </w:rPr>
            </w:pPr>
            <w:r w:rsidRPr="006C31F5">
              <w:rPr>
                <w:rFonts w:ascii="Arial" w:hAnsi="Arial" w:cs="Arial"/>
                <w:sz w:val="22"/>
                <w:szCs w:val="22"/>
              </w:rPr>
              <w:t>“Term”</w:t>
            </w:r>
            <w:r w:rsidRPr="006C31F5">
              <w:t xml:space="preserve"> </w:t>
            </w:r>
          </w:p>
        </w:tc>
        <w:tc>
          <w:tcPr>
            <w:tcW w:w="8033" w:type="dxa"/>
          </w:tcPr>
          <w:p w14:paraId="3F44BD2D" w14:textId="6D7924FC" w:rsidR="002964AE" w:rsidRPr="002964AE" w:rsidRDefault="002964AE" w:rsidP="002964AE">
            <w:pPr>
              <w:widowControl w:val="0"/>
              <w:jc w:val="both"/>
              <w:rPr>
                <w:rFonts w:ascii="Arial" w:hAnsi="Arial" w:cs="Arial"/>
                <w:sz w:val="22"/>
                <w:szCs w:val="22"/>
              </w:rPr>
            </w:pPr>
            <w:r w:rsidRPr="002964AE">
              <w:rPr>
                <w:rFonts w:ascii="Arial" w:hAnsi="Arial" w:cs="Arial"/>
                <w:sz w:val="22"/>
                <w:szCs w:val="22"/>
              </w:rPr>
              <w:t>means the period from the Start Date of the Agreement set out in the Award</w:t>
            </w:r>
          </w:p>
          <w:p w14:paraId="4B1A509F" w14:textId="77777777" w:rsidR="002964AE" w:rsidRPr="002964AE" w:rsidRDefault="002964AE" w:rsidP="002964AE">
            <w:pPr>
              <w:widowControl w:val="0"/>
              <w:jc w:val="both"/>
              <w:rPr>
                <w:rFonts w:ascii="Arial" w:hAnsi="Arial" w:cs="Arial"/>
                <w:sz w:val="22"/>
                <w:szCs w:val="22"/>
              </w:rPr>
            </w:pPr>
            <w:r w:rsidRPr="002964AE">
              <w:rPr>
                <w:rFonts w:ascii="Arial" w:hAnsi="Arial" w:cs="Arial"/>
                <w:sz w:val="22"/>
                <w:szCs w:val="22"/>
              </w:rPr>
              <w:t>Letter to the Expiry Date as such period may be extended in accordance with</w:t>
            </w:r>
          </w:p>
          <w:p w14:paraId="7F0B6109" w14:textId="77777777" w:rsidR="002964AE" w:rsidRPr="002964AE" w:rsidRDefault="002964AE" w:rsidP="002964AE">
            <w:pPr>
              <w:widowControl w:val="0"/>
              <w:jc w:val="both"/>
              <w:rPr>
                <w:rFonts w:ascii="Arial" w:hAnsi="Arial" w:cs="Arial"/>
                <w:sz w:val="22"/>
                <w:szCs w:val="22"/>
              </w:rPr>
            </w:pPr>
            <w:r w:rsidRPr="002964AE">
              <w:rPr>
                <w:rFonts w:ascii="Arial" w:hAnsi="Arial" w:cs="Arial"/>
                <w:sz w:val="22"/>
                <w:szCs w:val="22"/>
              </w:rPr>
              <w:t>clause 4.2 or terminated in accordance with the terms and conditions of the</w:t>
            </w:r>
          </w:p>
          <w:p w14:paraId="57058836" w14:textId="146B250D" w:rsidR="00E60C5F" w:rsidRPr="004E0073" w:rsidRDefault="002964AE" w:rsidP="002964AE">
            <w:pPr>
              <w:widowControl w:val="0"/>
              <w:jc w:val="both"/>
              <w:rPr>
                <w:rFonts w:ascii="Arial" w:hAnsi="Arial" w:cs="Arial"/>
                <w:sz w:val="22"/>
                <w:szCs w:val="22"/>
                <w:highlight w:val="yellow"/>
              </w:rPr>
            </w:pPr>
            <w:r w:rsidRPr="002964AE">
              <w:rPr>
                <w:rFonts w:ascii="Arial" w:hAnsi="Arial" w:cs="Arial"/>
                <w:sz w:val="22"/>
                <w:szCs w:val="22"/>
              </w:rPr>
              <w:t>Agreement;</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363388AE"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683503" w:rsidRPr="00683503">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1D78A7F7" w14:textId="77777777" w:rsidR="002964AE" w:rsidRPr="00F44471" w:rsidRDefault="002964AE" w:rsidP="002964A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Pr>
          <w:rFonts w:cs="Arial"/>
          <w:b w:val="0"/>
          <w:sz w:val="22"/>
          <w:szCs w:val="22"/>
        </w:rPr>
        <w:t>clause </w:t>
      </w:r>
      <w:r>
        <w:rPr>
          <w:rFonts w:cs="Arial"/>
          <w:sz w:val="22"/>
          <w:szCs w:val="22"/>
        </w:rPr>
        <w:fldChar w:fldCharType="begin"/>
      </w:r>
      <w:r>
        <w:rPr>
          <w:rFonts w:cs="Arial"/>
          <w:b w:val="0"/>
          <w:sz w:val="22"/>
          <w:szCs w:val="22"/>
        </w:rPr>
        <w:instrText xml:space="preserve"> REF _Ref359607345 \r \h </w:instrText>
      </w:r>
      <w:r>
        <w:rPr>
          <w:rFonts w:cs="Arial"/>
          <w:sz w:val="22"/>
          <w:szCs w:val="22"/>
        </w:rPr>
      </w:r>
      <w:r>
        <w:rPr>
          <w:rFonts w:cs="Arial"/>
          <w:sz w:val="22"/>
          <w:szCs w:val="22"/>
        </w:rPr>
        <w:fldChar w:fldCharType="separate"/>
      </w:r>
      <w:r>
        <w:rPr>
          <w:rFonts w:cs="Arial"/>
          <w:b w:val="0"/>
          <w:sz w:val="22"/>
          <w:szCs w:val="22"/>
        </w:rPr>
        <w:t>4.2</w:t>
      </w:r>
      <w:r>
        <w:rPr>
          <w:rFonts w:cs="Arial"/>
          <w:sz w:val="22"/>
          <w:szCs w:val="22"/>
        </w:rPr>
        <w:fldChar w:fldCharType="end"/>
      </w:r>
      <w:r w:rsidRPr="00F44471">
        <w:rPr>
          <w:rFonts w:cs="Arial"/>
          <w:b w:val="0"/>
          <w:sz w:val="22"/>
          <w:szCs w:val="22"/>
        </w:rPr>
        <w:t xml:space="preserve"> or terminated in accordance with the terms and conditions of the Agreement.  </w:t>
      </w:r>
    </w:p>
    <w:p w14:paraId="38D0765D" w14:textId="2A1A1D4E" w:rsidR="002964AE" w:rsidRPr="00F44471" w:rsidRDefault="002964AE" w:rsidP="002964AE">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of up to </w:t>
      </w:r>
      <w:r>
        <w:rPr>
          <w:rFonts w:cs="Arial"/>
          <w:b w:val="0"/>
          <w:sz w:val="22"/>
          <w:szCs w:val="22"/>
        </w:rPr>
        <w:t>12</w:t>
      </w:r>
      <w:r w:rsidRPr="00F44471">
        <w:rPr>
          <w:rFonts w:cs="Arial"/>
          <w:b w:val="0"/>
          <w:sz w:val="22"/>
          <w:szCs w:val="22"/>
        </w:rPr>
        <w:t xml:space="preserve"> months by giving </w:t>
      </w:r>
      <w:r>
        <w:rPr>
          <w:rFonts w:cs="Arial"/>
          <w:b w:val="0"/>
          <w:sz w:val="22"/>
          <w:szCs w:val="22"/>
        </w:rPr>
        <w:t>not less than 10 Working Days’</w:t>
      </w:r>
      <w:r w:rsidRPr="00F44471">
        <w:rPr>
          <w:rFonts w:cs="Arial"/>
          <w:b w:val="0"/>
          <w:sz w:val="22"/>
          <w:szCs w:val="22"/>
        </w:rPr>
        <w:t xml:space="preserve"> notice in writing to the Supplier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bookmarkStart w:id="5" w:name="_GoBack"/>
      <w:bookmarkEnd w:id="5"/>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lastRenderedPageBreak/>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shall be responsible for maintaining the security of its premises in accordance </w:t>
      </w:r>
      <w:r w:rsidRPr="00F44471">
        <w:rPr>
          <w:rFonts w:cs="Arial"/>
          <w:b w:val="0"/>
          <w:sz w:val="22"/>
          <w:szCs w:val="22"/>
        </w:rPr>
        <w:lastRenderedPageBreak/>
        <w:t>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6D045" w14:textId="77777777" w:rsidR="002964AE" w:rsidRDefault="002964AE">
      <w:r>
        <w:separator/>
      </w:r>
    </w:p>
  </w:endnote>
  <w:endnote w:type="continuationSeparator" w:id="0">
    <w:p w14:paraId="7DFD792F" w14:textId="77777777" w:rsidR="002964AE" w:rsidRDefault="002964AE">
      <w:r>
        <w:continuationSeparator/>
      </w:r>
    </w:p>
  </w:endnote>
  <w:endnote w:type="continuationNotice" w:id="1">
    <w:p w14:paraId="3E7A6B10" w14:textId="77777777" w:rsidR="002964AE" w:rsidRDefault="00296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2964AE" w:rsidRDefault="002964AE"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2964AE" w:rsidRDefault="002964AE"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2964AE" w:rsidRDefault="002964AE"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2964AE" w:rsidRDefault="002964AE" w:rsidP="00F52803">
    <w:pPr>
      <w:pStyle w:val="Footer"/>
      <w:framePr w:wrap="around" w:vAnchor="text" w:hAnchor="page" w:x="1057" w:y="-429"/>
      <w:jc w:val="center"/>
      <w:rPr>
        <w:rStyle w:val="PageNumber"/>
        <w:rFonts w:ascii="Arial" w:hAnsi="Arial" w:cs="Arial"/>
        <w:sz w:val="20"/>
        <w:szCs w:val="20"/>
      </w:rPr>
    </w:pPr>
  </w:p>
  <w:p w14:paraId="2F96F6FA" w14:textId="77777777" w:rsidR="002964AE" w:rsidRDefault="002964AE" w:rsidP="00F52803">
    <w:pPr>
      <w:pStyle w:val="Footer"/>
      <w:framePr w:wrap="around" w:vAnchor="text" w:hAnchor="page" w:x="1057" w:y="-429"/>
      <w:jc w:val="center"/>
      <w:rPr>
        <w:rStyle w:val="PageNumber"/>
        <w:rFonts w:ascii="Arial" w:hAnsi="Arial" w:cs="Arial"/>
        <w:sz w:val="20"/>
        <w:szCs w:val="20"/>
      </w:rPr>
    </w:pPr>
  </w:p>
  <w:p w14:paraId="4D8D9017" w14:textId="77777777" w:rsidR="002964AE" w:rsidRDefault="002964AE"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2964AE" w:rsidRDefault="002964AE"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7EC90D1A" w:rsidR="002964AE" w:rsidRDefault="002964AE"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 xml:space="preserve">Sarah Thomas &amp; </w:t>
    </w:r>
    <w:r w:rsidRPr="00067452">
      <w:rPr>
        <w:rStyle w:val="PageNumber"/>
        <w:rFonts w:ascii="Arial" w:hAnsi="Arial" w:cs="Arial"/>
        <w:sz w:val="20"/>
        <w:szCs w:val="20"/>
      </w:rPr>
      <w:t>Robert Card</w:t>
    </w:r>
  </w:p>
  <w:p w14:paraId="36982DFE" w14:textId="3C18F025" w:rsidR="002964AE" w:rsidRDefault="002964AE"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6EB12083" w:rsidR="002964AE" w:rsidRDefault="002964AE"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 24</w:t>
    </w:r>
    <w:r w:rsidRPr="00067452">
      <w:rPr>
        <w:rStyle w:val="PageNumber"/>
        <w:rFonts w:ascii="Arial" w:hAnsi="Arial" w:cs="Arial"/>
        <w:sz w:val="20"/>
        <w:szCs w:val="20"/>
        <w:vertAlign w:val="superscript"/>
      </w:rPr>
      <w:t>th</w:t>
    </w:r>
    <w:r>
      <w:rPr>
        <w:rStyle w:val="PageNumber"/>
        <w:rFonts w:ascii="Arial" w:hAnsi="Arial" w:cs="Arial"/>
        <w:sz w:val="20"/>
        <w:szCs w:val="20"/>
      </w:rPr>
      <w:t xml:space="preserve"> January 2017</w:t>
    </w:r>
  </w:p>
  <w:p w14:paraId="638EA71E" w14:textId="77777777" w:rsidR="002964AE" w:rsidRPr="008C7C09" w:rsidRDefault="002964AE"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484E20">
      <w:rPr>
        <w:rStyle w:val="PageNumber"/>
        <w:rFonts w:ascii="Arial" w:hAnsi="Arial" w:cs="Arial"/>
        <w:noProof/>
        <w:sz w:val="20"/>
        <w:szCs w:val="20"/>
      </w:rPr>
      <w:t>6</w:t>
    </w:r>
    <w:r w:rsidRPr="008C7C09">
      <w:rPr>
        <w:rStyle w:val="PageNumber"/>
        <w:rFonts w:ascii="Arial" w:hAnsi="Arial" w:cs="Arial"/>
        <w:sz w:val="20"/>
        <w:szCs w:val="20"/>
      </w:rPr>
      <w:fldChar w:fldCharType="end"/>
    </w:r>
  </w:p>
  <w:p w14:paraId="72AE21A2" w14:textId="77777777" w:rsidR="002964AE" w:rsidRDefault="002964AE"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B073B"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2964AE" w:rsidRPr="004A64FD" w:rsidRDefault="002964AE"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2964AE" w:rsidRPr="00942186" w:rsidRDefault="002964AE"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8598E" w14:textId="77777777" w:rsidR="002964AE" w:rsidRDefault="002964AE">
      <w:r>
        <w:separator/>
      </w:r>
    </w:p>
  </w:footnote>
  <w:footnote w:type="continuationSeparator" w:id="0">
    <w:p w14:paraId="31D10851" w14:textId="77777777" w:rsidR="002964AE" w:rsidRDefault="002964AE">
      <w:r>
        <w:continuationSeparator/>
      </w:r>
    </w:p>
  </w:footnote>
  <w:footnote w:type="continuationNotice" w:id="1">
    <w:p w14:paraId="1152CCC8" w14:textId="77777777" w:rsidR="002964AE" w:rsidRDefault="002964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2964AE" w:rsidRDefault="002964AE"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2964AE" w:rsidRDefault="002964AE"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2964AE" w:rsidRDefault="002964AE"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45FB8AC" w14:textId="60B1920D" w:rsidR="002964AE" w:rsidRPr="00683503" w:rsidRDefault="002964AE" w:rsidP="00A55D61">
    <w:pPr>
      <w:pStyle w:val="Header"/>
      <w:jc w:val="center"/>
      <w:rPr>
        <w:rFonts w:ascii="Arial" w:hAnsi="Arial" w:cs="Arial"/>
        <w:sz w:val="20"/>
        <w:szCs w:val="20"/>
      </w:rPr>
    </w:pPr>
    <w:r w:rsidRPr="00683503">
      <w:rPr>
        <w:rFonts w:ascii="Arial" w:hAnsi="Arial" w:cs="Arial"/>
        <w:sz w:val="20"/>
        <w:szCs w:val="20"/>
      </w:rPr>
      <w:t>Provision of ISO9001 Certification &amp; Audit</w:t>
    </w:r>
  </w:p>
  <w:p w14:paraId="373C60A6" w14:textId="6AA08B1B" w:rsidR="002964AE" w:rsidRDefault="002964AE" w:rsidP="00736C8C">
    <w:pPr>
      <w:pStyle w:val="Header"/>
      <w:jc w:val="center"/>
    </w:pPr>
    <w:r>
      <w:rPr>
        <w:rFonts w:ascii="Arial" w:hAnsi="Arial" w:cs="Arial"/>
        <w:sz w:val="20"/>
        <w:szCs w:val="20"/>
      </w:rPr>
      <w:t>Contract Reference: CCCC16A96</w:t>
    </w:r>
  </w:p>
  <w:p w14:paraId="225482B1" w14:textId="77777777" w:rsidR="002964AE" w:rsidRPr="008C7C09" w:rsidRDefault="002964AE" w:rsidP="00A55D61">
    <w:pPr>
      <w:pStyle w:val="Header"/>
      <w:jc w:val="center"/>
      <w:rPr>
        <w:rFonts w:ascii="Arial" w:hAnsi="Arial" w:cs="Arial"/>
        <w:sz w:val="20"/>
        <w:szCs w:val="20"/>
        <w:highlight w:val="yellow"/>
      </w:rPr>
    </w:pPr>
  </w:p>
  <w:p w14:paraId="1F269798" w14:textId="77777777" w:rsidR="002964AE" w:rsidRDefault="002964AE">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AE3D59"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67452"/>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A3912"/>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964AE"/>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4E20"/>
    <w:rsid w:val="004869E3"/>
    <w:rsid w:val="00487564"/>
    <w:rsid w:val="00490236"/>
    <w:rsid w:val="00492CEC"/>
    <w:rsid w:val="0049629D"/>
    <w:rsid w:val="004A1406"/>
    <w:rsid w:val="004A28C6"/>
    <w:rsid w:val="004A64FD"/>
    <w:rsid w:val="004A71FE"/>
    <w:rsid w:val="004B2321"/>
    <w:rsid w:val="004B581D"/>
    <w:rsid w:val="004C06C5"/>
    <w:rsid w:val="004C5AB1"/>
    <w:rsid w:val="004D2DB8"/>
    <w:rsid w:val="004D519A"/>
    <w:rsid w:val="004E0073"/>
    <w:rsid w:val="004E24BD"/>
    <w:rsid w:val="004E5829"/>
    <w:rsid w:val="004F1BB3"/>
    <w:rsid w:val="004F2B86"/>
    <w:rsid w:val="004F4784"/>
    <w:rsid w:val="004F7DE4"/>
    <w:rsid w:val="00501E8B"/>
    <w:rsid w:val="00504B4F"/>
    <w:rsid w:val="0051061C"/>
    <w:rsid w:val="00520A5C"/>
    <w:rsid w:val="00521C51"/>
    <w:rsid w:val="00526CBE"/>
    <w:rsid w:val="0053665B"/>
    <w:rsid w:val="00536BBF"/>
    <w:rsid w:val="00543905"/>
    <w:rsid w:val="005526F6"/>
    <w:rsid w:val="005626BE"/>
    <w:rsid w:val="0056401C"/>
    <w:rsid w:val="00571254"/>
    <w:rsid w:val="00572B07"/>
    <w:rsid w:val="00574893"/>
    <w:rsid w:val="00575871"/>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75989"/>
    <w:rsid w:val="00682DE5"/>
    <w:rsid w:val="00683503"/>
    <w:rsid w:val="0068484A"/>
    <w:rsid w:val="00695D8D"/>
    <w:rsid w:val="00696414"/>
    <w:rsid w:val="006B6773"/>
    <w:rsid w:val="006B727D"/>
    <w:rsid w:val="006C19D3"/>
    <w:rsid w:val="006C31F5"/>
    <w:rsid w:val="006C35C7"/>
    <w:rsid w:val="006D354E"/>
    <w:rsid w:val="006D7240"/>
    <w:rsid w:val="006E3B27"/>
    <w:rsid w:val="006E69DC"/>
    <w:rsid w:val="006E6FF1"/>
    <w:rsid w:val="006F0653"/>
    <w:rsid w:val="006F25BF"/>
    <w:rsid w:val="006F3EB4"/>
    <w:rsid w:val="006F450D"/>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8414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46D6"/>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514E4"/>
    <w:rsid w:val="0095447E"/>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4A07"/>
    <w:rsid w:val="00AC5FAE"/>
    <w:rsid w:val="00AD1C1D"/>
    <w:rsid w:val="00AD4646"/>
    <w:rsid w:val="00AD5C03"/>
    <w:rsid w:val="00AE0B11"/>
    <w:rsid w:val="00AE100B"/>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4B65"/>
    <w:rsid w:val="00B672BD"/>
    <w:rsid w:val="00B67C31"/>
    <w:rsid w:val="00B715CE"/>
    <w:rsid w:val="00B777C0"/>
    <w:rsid w:val="00B8195A"/>
    <w:rsid w:val="00B83504"/>
    <w:rsid w:val="00B838C6"/>
    <w:rsid w:val="00B86B9C"/>
    <w:rsid w:val="00B96B39"/>
    <w:rsid w:val="00B97289"/>
    <w:rsid w:val="00BB05CB"/>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33A3"/>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B4F11"/>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0C5F"/>
    <w:rsid w:val="00E64561"/>
    <w:rsid w:val="00E64A50"/>
    <w:rsid w:val="00E71EC8"/>
    <w:rsid w:val="00E75BB8"/>
    <w:rsid w:val="00E77453"/>
    <w:rsid w:val="00E92BC3"/>
    <w:rsid w:val="00E96FDD"/>
    <w:rsid w:val="00E97C2F"/>
    <w:rsid w:val="00EA65D3"/>
    <w:rsid w:val="00EA7B7E"/>
    <w:rsid w:val="00EB1AA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D78"/>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B49EA"/>
    <w:rsid w:val="00FC3997"/>
    <w:rsid w:val="00FC5C3F"/>
    <w:rsid w:val="00FC62DB"/>
    <w:rsid w:val="00FC6515"/>
    <w:rsid w:val="00FC7A08"/>
    <w:rsid w:val="00FD1505"/>
    <w:rsid w:val="00FD3B18"/>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6FEB50CD-CFA9-421F-8D89-B5719B11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5840</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39056</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Card</cp:lastModifiedBy>
  <cp:revision>21</cp:revision>
  <dcterms:created xsi:type="dcterms:W3CDTF">2016-02-26T16:41:00Z</dcterms:created>
  <dcterms:modified xsi:type="dcterms:W3CDTF">2017-02-02T17:09:00Z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