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79EED" w14:textId="77777777" w:rsidR="003E4279" w:rsidRDefault="00F17EE8">
      <w:pPr>
        <w:jc w:val="center"/>
      </w:pPr>
      <w:r>
        <w:rPr>
          <w:rFonts w:ascii="Arial" w:hAnsi="Arial" w:cs="Arial"/>
          <w:b/>
          <w:noProof/>
        </w:rPr>
        <w:drawing>
          <wp:inline distT="0" distB="0" distL="0" distR="0" wp14:anchorId="627D65D3" wp14:editId="7FB83F84">
            <wp:extent cx="4772025" cy="723903"/>
            <wp:effectExtent l="0" t="0" r="9525" b="0"/>
            <wp:docPr id="2" name="Picture 1" descr="New Im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772025" cy="723903"/>
                    </a:xfrm>
                    <a:prstGeom prst="rect">
                      <a:avLst/>
                    </a:prstGeom>
                    <a:noFill/>
                    <a:ln>
                      <a:noFill/>
                      <a:prstDash/>
                    </a:ln>
                  </pic:spPr>
                </pic:pic>
              </a:graphicData>
            </a:graphic>
          </wp:inline>
        </w:drawing>
      </w:r>
    </w:p>
    <w:p w14:paraId="3488CDAE" w14:textId="77777777" w:rsidR="003E4279" w:rsidRDefault="003E4279">
      <w:pPr>
        <w:jc w:val="center"/>
        <w:rPr>
          <w:rFonts w:ascii="Arial" w:hAnsi="Arial"/>
          <w:b/>
          <w:color w:val="335B8A"/>
          <w:sz w:val="28"/>
        </w:rPr>
      </w:pPr>
    </w:p>
    <w:p w14:paraId="7F474F0B" w14:textId="77777777" w:rsidR="003E4279" w:rsidRDefault="003E4279">
      <w:pPr>
        <w:jc w:val="center"/>
      </w:pPr>
    </w:p>
    <w:p w14:paraId="6DB05A18" w14:textId="77777777" w:rsidR="003E4279" w:rsidRDefault="003E4279">
      <w:pPr>
        <w:pStyle w:val="Standard"/>
        <w:spacing w:before="480"/>
        <w:jc w:val="both"/>
        <w:rPr>
          <w:rFonts w:ascii="Arial" w:hAnsi="Arial"/>
          <w:b/>
          <w:color w:val="335B8A"/>
          <w:sz w:val="28"/>
        </w:rPr>
      </w:pPr>
    </w:p>
    <w:p w14:paraId="217D49B9" w14:textId="77777777" w:rsidR="003E4279" w:rsidRDefault="003E4279">
      <w:pPr>
        <w:pStyle w:val="Standard"/>
        <w:spacing w:before="480"/>
        <w:jc w:val="both"/>
        <w:rPr>
          <w:rFonts w:ascii="Arial" w:hAnsi="Arial"/>
          <w:b/>
          <w:color w:val="335B8A"/>
          <w:sz w:val="28"/>
        </w:rPr>
      </w:pPr>
    </w:p>
    <w:p w14:paraId="5E82138C" w14:textId="77777777" w:rsidR="003E4279" w:rsidRDefault="003E4279">
      <w:pPr>
        <w:jc w:val="center"/>
        <w:rPr>
          <w:rFonts w:ascii="Arial" w:hAnsi="Arial" w:cs="Arial"/>
          <w:b/>
          <w:sz w:val="32"/>
          <w:szCs w:val="32"/>
          <w:lang w:val="fr-FR"/>
        </w:rPr>
      </w:pPr>
    </w:p>
    <w:p w14:paraId="3F34DDCB" w14:textId="77777777" w:rsidR="003E4279" w:rsidRDefault="00F17EE8">
      <w:pPr>
        <w:jc w:val="center"/>
      </w:pPr>
      <w:r>
        <w:rPr>
          <w:rFonts w:ascii="Arial" w:hAnsi="Arial" w:cs="Arial"/>
          <w:b/>
          <w:sz w:val="32"/>
          <w:szCs w:val="32"/>
          <w:lang w:val="fr-FR"/>
        </w:rPr>
        <w:t>STANDARD SELECTION QUESTIONNAIRE (SQ)</w:t>
      </w:r>
      <w:r>
        <w:rPr>
          <w:rStyle w:val="FootnoteReference"/>
          <w:b/>
          <w:sz w:val="32"/>
          <w:szCs w:val="32"/>
          <w:lang w:val="fr-FR"/>
        </w:rPr>
        <w:footnoteReference w:id="1"/>
      </w:r>
    </w:p>
    <w:p w14:paraId="6A2D78DB" w14:textId="77777777" w:rsidR="00B80CFE" w:rsidRDefault="00B80CFE" w:rsidP="00B80CFE">
      <w:pPr>
        <w:pStyle w:val="Standard"/>
        <w:jc w:val="center"/>
        <w:rPr>
          <w:rFonts w:ascii="Arial" w:hAnsi="Arial" w:cs="Arial"/>
          <w:b/>
          <w:color w:val="000000"/>
          <w:sz w:val="22"/>
          <w:shd w:val="clear" w:color="auto" w:fill="FFFF00"/>
        </w:rPr>
      </w:pPr>
    </w:p>
    <w:p w14:paraId="6D8247AB" w14:textId="77777777" w:rsidR="00B80CFE" w:rsidRDefault="00B80CFE" w:rsidP="00B80CFE">
      <w:pPr>
        <w:pStyle w:val="Standard"/>
        <w:jc w:val="center"/>
        <w:rPr>
          <w:rFonts w:ascii="Arial" w:hAnsi="Arial" w:cs="Arial"/>
          <w:b/>
          <w:color w:val="000000"/>
          <w:sz w:val="22"/>
          <w:shd w:val="clear" w:color="auto" w:fill="FFFF00"/>
        </w:rPr>
      </w:pPr>
    </w:p>
    <w:p w14:paraId="3A044A5B" w14:textId="77777777" w:rsidR="00B80CFE" w:rsidRDefault="00B80CFE" w:rsidP="00B80CFE">
      <w:pPr>
        <w:pStyle w:val="Standard"/>
        <w:jc w:val="center"/>
        <w:rPr>
          <w:rFonts w:ascii="Arial" w:hAnsi="Arial" w:cs="Arial"/>
          <w:b/>
          <w:color w:val="000000"/>
          <w:sz w:val="22"/>
          <w:shd w:val="clear" w:color="auto" w:fill="FFFF00"/>
        </w:rPr>
      </w:pPr>
    </w:p>
    <w:p w14:paraId="51A559CD" w14:textId="77777777" w:rsidR="00B80CFE" w:rsidRDefault="00B80CFE" w:rsidP="00B80CFE">
      <w:pPr>
        <w:pStyle w:val="Standard"/>
        <w:jc w:val="center"/>
        <w:rPr>
          <w:rFonts w:ascii="Arial" w:hAnsi="Arial" w:cs="Arial"/>
          <w:b/>
          <w:color w:val="000000"/>
          <w:sz w:val="22"/>
          <w:shd w:val="clear" w:color="auto" w:fill="FFFF00"/>
        </w:rPr>
      </w:pPr>
    </w:p>
    <w:p w14:paraId="4F72F805" w14:textId="77777777" w:rsidR="00B80CFE" w:rsidRDefault="00B80CFE" w:rsidP="00B80CFE">
      <w:pPr>
        <w:pStyle w:val="Standard"/>
        <w:jc w:val="center"/>
        <w:rPr>
          <w:rFonts w:ascii="Arial" w:hAnsi="Arial" w:cs="Arial"/>
          <w:b/>
          <w:color w:val="000000"/>
          <w:sz w:val="22"/>
          <w:shd w:val="clear" w:color="auto" w:fill="FFFF00"/>
        </w:rPr>
      </w:pPr>
    </w:p>
    <w:p w14:paraId="08A1BCE6" w14:textId="77777777" w:rsidR="00B80CFE" w:rsidRDefault="00B80CFE" w:rsidP="00B80CFE">
      <w:pPr>
        <w:pStyle w:val="Standard"/>
        <w:jc w:val="center"/>
        <w:rPr>
          <w:rFonts w:ascii="Arial" w:hAnsi="Arial" w:cs="Arial"/>
          <w:b/>
          <w:color w:val="000000"/>
          <w:sz w:val="22"/>
          <w:shd w:val="clear" w:color="auto" w:fill="FFFF00"/>
        </w:rPr>
      </w:pPr>
    </w:p>
    <w:p w14:paraId="3FD8784E" w14:textId="77777777" w:rsidR="00B80CFE" w:rsidRDefault="00B80CFE" w:rsidP="00B80CFE">
      <w:pPr>
        <w:pStyle w:val="Standard"/>
        <w:jc w:val="center"/>
        <w:rPr>
          <w:rFonts w:ascii="Arial" w:hAnsi="Arial" w:cs="Arial"/>
          <w:b/>
          <w:color w:val="000000"/>
          <w:sz w:val="22"/>
          <w:shd w:val="clear" w:color="auto" w:fill="FFFF00"/>
        </w:rPr>
      </w:pPr>
    </w:p>
    <w:p w14:paraId="6E8C1D61" w14:textId="77777777" w:rsidR="00B80CFE" w:rsidRDefault="00B80CFE" w:rsidP="00B80CFE">
      <w:pPr>
        <w:pStyle w:val="Standard"/>
        <w:jc w:val="center"/>
        <w:rPr>
          <w:rFonts w:ascii="Arial" w:hAnsi="Arial" w:cs="Arial"/>
          <w:b/>
          <w:color w:val="000000"/>
          <w:sz w:val="22"/>
          <w:shd w:val="clear" w:color="auto" w:fill="FFFF00"/>
        </w:rPr>
      </w:pPr>
    </w:p>
    <w:p w14:paraId="104FF24D" w14:textId="77777777" w:rsidR="00B80CFE" w:rsidRDefault="00B80CFE" w:rsidP="00B80CFE">
      <w:pPr>
        <w:pStyle w:val="Standard"/>
        <w:jc w:val="center"/>
        <w:rPr>
          <w:rFonts w:ascii="Arial" w:hAnsi="Arial" w:cs="Arial"/>
          <w:b/>
          <w:color w:val="000000"/>
          <w:sz w:val="22"/>
          <w:shd w:val="clear" w:color="auto" w:fill="FFFF00"/>
        </w:rPr>
      </w:pPr>
    </w:p>
    <w:p w14:paraId="660F225A" w14:textId="77777777" w:rsidR="00B80CFE" w:rsidRDefault="00B80CFE" w:rsidP="00B80CFE">
      <w:pPr>
        <w:pStyle w:val="Standard"/>
        <w:jc w:val="center"/>
        <w:rPr>
          <w:rFonts w:ascii="Arial" w:hAnsi="Arial" w:cs="Arial"/>
          <w:b/>
          <w:color w:val="000000"/>
          <w:sz w:val="22"/>
          <w:shd w:val="clear" w:color="auto" w:fill="FFFF00"/>
        </w:rPr>
      </w:pPr>
    </w:p>
    <w:p w14:paraId="6C423772" w14:textId="74423032" w:rsidR="00643E20" w:rsidRDefault="00643E20" w:rsidP="006C60EE">
      <w:pPr>
        <w:jc w:val="center"/>
        <w:rPr>
          <w:rFonts w:ascii="Arial" w:hAnsi="Arial" w:cs="Arial"/>
          <w:b/>
          <w:sz w:val="22"/>
          <w:szCs w:val="32"/>
          <w:lang w:val="fr-FR"/>
        </w:rPr>
      </w:pPr>
      <w:r>
        <w:rPr>
          <w:rFonts w:ascii="Arial" w:hAnsi="Arial" w:cs="Arial"/>
          <w:b/>
          <w:sz w:val="22"/>
          <w:szCs w:val="32"/>
          <w:lang w:val="fr-FR"/>
        </w:rPr>
        <w:t xml:space="preserve">HOUSEHOLD WASTE RECYCLING CENTRE (HWRC) </w:t>
      </w:r>
      <w:r w:rsidR="00615DFD">
        <w:rPr>
          <w:rFonts w:ascii="Arial" w:hAnsi="Arial" w:cs="Arial"/>
          <w:b/>
          <w:sz w:val="22"/>
          <w:szCs w:val="32"/>
          <w:lang w:val="fr-FR"/>
        </w:rPr>
        <w:t>HAULAGE</w:t>
      </w:r>
      <w:r w:rsidR="000F27AB">
        <w:rPr>
          <w:rFonts w:ascii="Arial" w:hAnsi="Arial" w:cs="Arial"/>
          <w:b/>
          <w:sz w:val="22"/>
          <w:szCs w:val="32"/>
          <w:lang w:val="fr-FR"/>
        </w:rPr>
        <w:t>,</w:t>
      </w:r>
      <w:r w:rsidR="00615DFD">
        <w:rPr>
          <w:rFonts w:ascii="Arial" w:hAnsi="Arial" w:cs="Arial"/>
          <w:b/>
          <w:sz w:val="22"/>
          <w:szCs w:val="32"/>
          <w:lang w:val="fr-FR"/>
        </w:rPr>
        <w:t xml:space="preserve"> TREATMENT </w:t>
      </w:r>
      <w:r>
        <w:rPr>
          <w:rFonts w:ascii="Arial" w:hAnsi="Arial" w:cs="Arial"/>
          <w:b/>
          <w:sz w:val="22"/>
          <w:szCs w:val="32"/>
          <w:lang w:val="fr-FR"/>
        </w:rPr>
        <w:t>and ASSOCIATED SERVICES</w:t>
      </w:r>
    </w:p>
    <w:p w14:paraId="6C06B002" w14:textId="77777777" w:rsidR="00643E20" w:rsidRDefault="00643E20" w:rsidP="006C60EE">
      <w:pPr>
        <w:jc w:val="center"/>
        <w:rPr>
          <w:rFonts w:ascii="Arial" w:hAnsi="Arial" w:cs="Arial"/>
          <w:b/>
          <w:sz w:val="22"/>
          <w:szCs w:val="32"/>
          <w:lang w:val="fr-FR"/>
        </w:rPr>
      </w:pPr>
    </w:p>
    <w:p w14:paraId="43560B39" w14:textId="1D77E739" w:rsidR="00643E20" w:rsidRPr="00643E20" w:rsidRDefault="00615DFD" w:rsidP="00643E20">
      <w:pPr>
        <w:suppressAutoHyphens w:val="0"/>
        <w:overflowPunct/>
        <w:autoSpaceDE/>
        <w:autoSpaceDN/>
        <w:ind w:left="3600"/>
        <w:textAlignment w:val="auto"/>
        <w:rPr>
          <w:rFonts w:ascii="Arial" w:hAnsi="Arial" w:cs="Arial"/>
          <w:b/>
          <w:sz w:val="22"/>
        </w:rPr>
      </w:pPr>
      <w:r>
        <w:rPr>
          <w:rFonts w:ascii="Arial" w:hAnsi="Arial" w:cs="Arial"/>
          <w:b/>
          <w:sz w:val="22"/>
        </w:rPr>
        <w:t>Lot 1 Green W</w:t>
      </w:r>
      <w:r w:rsidR="00643E20" w:rsidRPr="00643E20">
        <w:rPr>
          <w:rFonts w:ascii="Arial" w:hAnsi="Arial" w:cs="Arial"/>
          <w:b/>
          <w:sz w:val="22"/>
        </w:rPr>
        <w:t>aste</w:t>
      </w:r>
      <w:r>
        <w:rPr>
          <w:rFonts w:ascii="Arial" w:hAnsi="Arial" w:cs="Arial"/>
          <w:b/>
          <w:sz w:val="22"/>
        </w:rPr>
        <w:t xml:space="preserve"> Treatment</w:t>
      </w:r>
    </w:p>
    <w:p w14:paraId="56F95875" w14:textId="35326372" w:rsidR="00643E20" w:rsidRPr="007878E1" w:rsidRDefault="00643E20" w:rsidP="00643E20">
      <w:pPr>
        <w:pStyle w:val="BodyText"/>
        <w:tabs>
          <w:tab w:val="left" w:pos="1191"/>
        </w:tabs>
        <w:spacing w:before="127"/>
        <w:ind w:left="3600"/>
        <w:rPr>
          <w:rFonts w:cs="Arial"/>
          <w:b/>
          <w:sz w:val="22"/>
          <w:szCs w:val="22"/>
        </w:rPr>
      </w:pPr>
      <w:r w:rsidRPr="00643E20">
        <w:rPr>
          <w:rFonts w:cs="Arial"/>
          <w:b/>
          <w:sz w:val="22"/>
          <w:szCs w:val="22"/>
        </w:rPr>
        <w:t xml:space="preserve">Lot 2 </w:t>
      </w:r>
      <w:r w:rsidR="00615DFD">
        <w:rPr>
          <w:rFonts w:cs="Arial"/>
          <w:b/>
          <w:sz w:val="22"/>
          <w:szCs w:val="22"/>
        </w:rPr>
        <w:t xml:space="preserve">HWRC </w:t>
      </w:r>
      <w:r w:rsidRPr="007878E1">
        <w:rPr>
          <w:rFonts w:cs="Arial"/>
          <w:b/>
          <w:sz w:val="22"/>
          <w:szCs w:val="22"/>
        </w:rPr>
        <w:t>Haulage</w:t>
      </w:r>
      <w:r w:rsidR="003A422D" w:rsidRPr="007878E1">
        <w:rPr>
          <w:rFonts w:cs="Arial"/>
          <w:b/>
          <w:sz w:val="22"/>
          <w:szCs w:val="22"/>
        </w:rPr>
        <w:t xml:space="preserve"> and </w:t>
      </w:r>
      <w:r w:rsidR="00615DFD">
        <w:rPr>
          <w:rFonts w:cs="Arial"/>
          <w:b/>
          <w:sz w:val="22"/>
          <w:szCs w:val="22"/>
        </w:rPr>
        <w:t>Associated S</w:t>
      </w:r>
      <w:r w:rsidR="003A422D" w:rsidRPr="007878E1">
        <w:rPr>
          <w:rFonts w:cs="Arial"/>
          <w:b/>
          <w:sz w:val="22"/>
          <w:szCs w:val="22"/>
        </w:rPr>
        <w:t xml:space="preserve">ervices </w:t>
      </w:r>
    </w:p>
    <w:p w14:paraId="36C356AC" w14:textId="28F5BB6D" w:rsidR="00643E20" w:rsidRPr="00643E20" w:rsidRDefault="00643E20" w:rsidP="00643E20">
      <w:pPr>
        <w:pStyle w:val="BodyText"/>
        <w:tabs>
          <w:tab w:val="left" w:pos="1191"/>
        </w:tabs>
        <w:spacing w:before="127"/>
        <w:ind w:left="3600"/>
        <w:rPr>
          <w:rFonts w:cs="Arial"/>
          <w:b/>
          <w:sz w:val="22"/>
          <w:szCs w:val="22"/>
        </w:rPr>
      </w:pPr>
      <w:r w:rsidRPr="00643E20">
        <w:rPr>
          <w:rFonts w:cs="Arial"/>
          <w:b/>
          <w:sz w:val="22"/>
          <w:szCs w:val="22"/>
        </w:rPr>
        <w:t>Lot 3 Residual Waste</w:t>
      </w:r>
    </w:p>
    <w:p w14:paraId="76240256" w14:textId="4BAD2E8A" w:rsidR="00643E20" w:rsidRPr="00572768" w:rsidRDefault="00643E20" w:rsidP="00643E20">
      <w:pPr>
        <w:pStyle w:val="BodyText"/>
        <w:tabs>
          <w:tab w:val="left" w:pos="1191"/>
        </w:tabs>
        <w:spacing w:before="127"/>
        <w:ind w:left="3600"/>
        <w:rPr>
          <w:rFonts w:cs="Arial"/>
          <w:b/>
          <w:color w:val="7030A0"/>
          <w:sz w:val="22"/>
          <w:szCs w:val="22"/>
        </w:rPr>
      </w:pPr>
      <w:r w:rsidRPr="00643E20">
        <w:rPr>
          <w:rFonts w:cs="Arial"/>
          <w:b/>
          <w:sz w:val="22"/>
          <w:szCs w:val="22"/>
        </w:rPr>
        <w:t xml:space="preserve">Lot 4 </w:t>
      </w:r>
      <w:r w:rsidRPr="00615DFD">
        <w:rPr>
          <w:rFonts w:cs="Arial"/>
          <w:b/>
          <w:sz w:val="22"/>
          <w:szCs w:val="22"/>
        </w:rPr>
        <w:t>Wood Waste</w:t>
      </w:r>
      <w:r w:rsidR="00615DFD" w:rsidRPr="00615DFD">
        <w:rPr>
          <w:rFonts w:cs="Arial"/>
          <w:b/>
          <w:sz w:val="22"/>
          <w:szCs w:val="22"/>
        </w:rPr>
        <w:t xml:space="preserve"> Treatment</w:t>
      </w:r>
    </w:p>
    <w:p w14:paraId="3653E89F" w14:textId="02691D8F" w:rsidR="00643E20" w:rsidRDefault="00643E20" w:rsidP="00643E20">
      <w:pPr>
        <w:jc w:val="center"/>
        <w:rPr>
          <w:rFonts w:ascii="Arial" w:hAnsi="Arial" w:cs="Arial"/>
          <w:b/>
          <w:sz w:val="22"/>
          <w:szCs w:val="32"/>
          <w:lang w:val="fr-FR"/>
        </w:rPr>
      </w:pPr>
    </w:p>
    <w:p w14:paraId="6DA5C13E" w14:textId="73587EDC" w:rsidR="00B80CFE" w:rsidRPr="006C60EE" w:rsidRDefault="00B80CFE" w:rsidP="00643E20">
      <w:pPr>
        <w:rPr>
          <w:rFonts w:ascii="Arial" w:hAnsi="Arial" w:cs="Arial"/>
          <w:b/>
          <w:sz w:val="22"/>
          <w:szCs w:val="32"/>
          <w:lang w:val="fr-FR"/>
        </w:rPr>
      </w:pPr>
    </w:p>
    <w:p w14:paraId="0AF34C9B" w14:textId="5BF51258" w:rsidR="00372A23" w:rsidRPr="006C60EE" w:rsidRDefault="001E143B" w:rsidP="006C60EE">
      <w:pPr>
        <w:jc w:val="center"/>
        <w:rPr>
          <w:rFonts w:ascii="Arial" w:hAnsi="Arial" w:cs="Arial"/>
          <w:b/>
          <w:sz w:val="22"/>
          <w:szCs w:val="32"/>
          <w:lang w:val="fr-FR"/>
        </w:rPr>
      </w:pPr>
      <w:r>
        <w:rPr>
          <w:rFonts w:ascii="Arial" w:hAnsi="Arial" w:cs="Arial"/>
          <w:b/>
          <w:sz w:val="22"/>
          <w:szCs w:val="32"/>
          <w:lang w:val="fr-FR"/>
        </w:rPr>
        <w:t>PS/2017/506</w:t>
      </w:r>
    </w:p>
    <w:p w14:paraId="32CE8B22" w14:textId="77777777" w:rsidR="00B80CFE" w:rsidRDefault="00372A23" w:rsidP="006C60EE">
      <w:pPr>
        <w:jc w:val="center"/>
      </w:pPr>
      <w:r w:rsidRPr="006C60EE">
        <w:rPr>
          <w:rFonts w:ascii="Arial" w:hAnsi="Arial" w:cs="Arial"/>
          <w:b/>
          <w:sz w:val="22"/>
          <w:szCs w:val="32"/>
          <w:lang w:val="fr-FR"/>
        </w:rPr>
        <w:t xml:space="preserve"> RESTRICTED PROCEDURE</w:t>
      </w:r>
    </w:p>
    <w:p w14:paraId="38BC735D" w14:textId="77777777" w:rsidR="00FE55BD" w:rsidRDefault="00FE55BD">
      <w:pPr>
        <w:suppressAutoHyphens w:val="0"/>
        <w:rPr>
          <w:rFonts w:ascii="Arial" w:hAnsi="Arial" w:cs="Arial"/>
          <w:b/>
          <w:color w:val="000000"/>
          <w:sz w:val="22"/>
        </w:rPr>
      </w:pPr>
    </w:p>
    <w:p w14:paraId="30A292B9" w14:textId="77777777" w:rsidR="00B80CFE" w:rsidRDefault="00B80CFE">
      <w:pPr>
        <w:pStyle w:val="Standard"/>
        <w:jc w:val="both"/>
        <w:rPr>
          <w:rFonts w:ascii="Arial" w:hAnsi="Arial" w:cs="Arial"/>
          <w:b/>
          <w:color w:val="000000"/>
          <w:sz w:val="22"/>
        </w:rPr>
      </w:pPr>
    </w:p>
    <w:p w14:paraId="67E3982C" w14:textId="77777777" w:rsidR="00B80CFE" w:rsidRDefault="00B80CFE">
      <w:pPr>
        <w:pStyle w:val="Standard"/>
        <w:jc w:val="both"/>
        <w:rPr>
          <w:rFonts w:ascii="Arial" w:hAnsi="Arial" w:cs="Arial"/>
          <w:b/>
          <w:color w:val="000000"/>
          <w:sz w:val="22"/>
        </w:rPr>
      </w:pPr>
    </w:p>
    <w:p w14:paraId="2151CF71" w14:textId="77777777" w:rsidR="00B80CFE" w:rsidRDefault="00B80CFE">
      <w:pPr>
        <w:pStyle w:val="Standard"/>
        <w:jc w:val="both"/>
        <w:rPr>
          <w:rFonts w:ascii="Arial" w:hAnsi="Arial" w:cs="Arial"/>
          <w:b/>
          <w:color w:val="000000"/>
          <w:sz w:val="22"/>
        </w:rPr>
      </w:pPr>
    </w:p>
    <w:p w14:paraId="5A8FD467" w14:textId="77777777" w:rsidR="00B80CFE" w:rsidRDefault="00B80CFE">
      <w:pPr>
        <w:pStyle w:val="Standard"/>
        <w:jc w:val="both"/>
        <w:rPr>
          <w:rFonts w:ascii="Arial" w:hAnsi="Arial" w:cs="Arial"/>
          <w:b/>
          <w:color w:val="000000"/>
          <w:sz w:val="22"/>
        </w:rPr>
      </w:pPr>
    </w:p>
    <w:p w14:paraId="5AD44FA7" w14:textId="77777777" w:rsidR="00B80CFE" w:rsidRDefault="00B80CFE">
      <w:pPr>
        <w:pStyle w:val="Standard"/>
        <w:jc w:val="both"/>
        <w:rPr>
          <w:rFonts w:ascii="Arial" w:hAnsi="Arial" w:cs="Arial"/>
          <w:b/>
          <w:color w:val="000000"/>
          <w:sz w:val="22"/>
        </w:rPr>
      </w:pPr>
    </w:p>
    <w:p w14:paraId="1E00AA83" w14:textId="77777777" w:rsidR="00B80CFE" w:rsidRDefault="00B80CFE">
      <w:pPr>
        <w:pStyle w:val="Standard"/>
        <w:jc w:val="both"/>
        <w:rPr>
          <w:rFonts w:ascii="Arial" w:hAnsi="Arial" w:cs="Arial"/>
          <w:b/>
          <w:color w:val="000000"/>
          <w:sz w:val="22"/>
        </w:rPr>
      </w:pPr>
    </w:p>
    <w:p w14:paraId="1A9A2C33" w14:textId="77777777" w:rsidR="00B80CFE" w:rsidRDefault="00B80CFE">
      <w:pPr>
        <w:pStyle w:val="Standard"/>
        <w:jc w:val="both"/>
        <w:rPr>
          <w:rFonts w:ascii="Arial" w:hAnsi="Arial" w:cs="Arial"/>
          <w:b/>
          <w:color w:val="000000"/>
          <w:sz w:val="22"/>
        </w:rPr>
      </w:pPr>
    </w:p>
    <w:p w14:paraId="279E5461" w14:textId="77777777" w:rsidR="00B80CFE" w:rsidRDefault="00B80CFE">
      <w:pPr>
        <w:pStyle w:val="Standard"/>
        <w:jc w:val="both"/>
        <w:rPr>
          <w:rFonts w:ascii="Arial" w:hAnsi="Arial" w:cs="Arial"/>
          <w:b/>
          <w:color w:val="000000"/>
          <w:sz w:val="22"/>
        </w:rPr>
      </w:pPr>
    </w:p>
    <w:p w14:paraId="0017DB65" w14:textId="77777777" w:rsidR="00B80CFE" w:rsidRDefault="00B80CFE">
      <w:pPr>
        <w:pStyle w:val="Standard"/>
        <w:jc w:val="both"/>
        <w:rPr>
          <w:rFonts w:ascii="Arial" w:hAnsi="Arial" w:cs="Arial"/>
          <w:b/>
          <w:color w:val="000000"/>
          <w:sz w:val="22"/>
        </w:rPr>
      </w:pPr>
    </w:p>
    <w:p w14:paraId="2E48501D" w14:textId="77777777" w:rsidR="00B80CFE" w:rsidRDefault="00B80CFE">
      <w:pPr>
        <w:pStyle w:val="Standard"/>
        <w:jc w:val="both"/>
        <w:rPr>
          <w:rFonts w:ascii="Arial" w:hAnsi="Arial" w:cs="Arial"/>
          <w:b/>
          <w:color w:val="000000"/>
          <w:sz w:val="22"/>
        </w:rPr>
      </w:pPr>
    </w:p>
    <w:p w14:paraId="273638A3" w14:textId="77777777" w:rsidR="00B80CFE" w:rsidRDefault="00B80CFE">
      <w:pPr>
        <w:pStyle w:val="Standard"/>
        <w:jc w:val="both"/>
        <w:rPr>
          <w:rFonts w:ascii="Arial" w:hAnsi="Arial" w:cs="Arial"/>
          <w:b/>
          <w:color w:val="000000"/>
          <w:sz w:val="22"/>
        </w:rPr>
      </w:pPr>
    </w:p>
    <w:p w14:paraId="66278CFF" w14:textId="77777777" w:rsidR="00B80CFE" w:rsidRDefault="00B80CFE">
      <w:pPr>
        <w:pStyle w:val="Standard"/>
        <w:jc w:val="both"/>
        <w:rPr>
          <w:rFonts w:ascii="Arial" w:hAnsi="Arial" w:cs="Arial"/>
          <w:b/>
          <w:color w:val="000000"/>
          <w:sz w:val="22"/>
        </w:rPr>
      </w:pPr>
    </w:p>
    <w:p w14:paraId="1658ECEE" w14:textId="77777777" w:rsidR="00B80CFE" w:rsidRDefault="00B80CFE">
      <w:pPr>
        <w:pStyle w:val="Standard"/>
        <w:jc w:val="both"/>
        <w:rPr>
          <w:rFonts w:ascii="Arial" w:hAnsi="Arial" w:cs="Arial"/>
          <w:b/>
          <w:color w:val="000000"/>
          <w:sz w:val="22"/>
        </w:rPr>
      </w:pPr>
    </w:p>
    <w:p w14:paraId="6C861537" w14:textId="77777777" w:rsidR="00B80CFE" w:rsidRDefault="00B80CFE">
      <w:pPr>
        <w:pStyle w:val="Standard"/>
        <w:jc w:val="both"/>
        <w:rPr>
          <w:rFonts w:ascii="Arial" w:hAnsi="Arial" w:cs="Arial"/>
          <w:b/>
          <w:color w:val="000000"/>
          <w:sz w:val="22"/>
        </w:rPr>
      </w:pPr>
    </w:p>
    <w:p w14:paraId="6EE8C601" w14:textId="77777777" w:rsidR="00B80CFE" w:rsidRDefault="00B80CFE">
      <w:pPr>
        <w:pStyle w:val="Standard"/>
        <w:jc w:val="both"/>
        <w:rPr>
          <w:rFonts w:ascii="Arial" w:hAnsi="Arial" w:cs="Arial"/>
          <w:b/>
          <w:color w:val="000000"/>
          <w:sz w:val="22"/>
        </w:rPr>
      </w:pPr>
    </w:p>
    <w:p w14:paraId="73010B46" w14:textId="77777777" w:rsidR="00B80CFE" w:rsidRDefault="00B80CFE">
      <w:pPr>
        <w:pStyle w:val="Standard"/>
        <w:jc w:val="both"/>
        <w:rPr>
          <w:rFonts w:ascii="Arial" w:hAnsi="Arial" w:cs="Arial"/>
          <w:b/>
          <w:color w:val="000000"/>
          <w:sz w:val="22"/>
        </w:rPr>
      </w:pPr>
    </w:p>
    <w:p w14:paraId="0A1A6076" w14:textId="77777777" w:rsidR="00B80CFE" w:rsidRDefault="00B80CFE">
      <w:pPr>
        <w:pStyle w:val="Standard"/>
        <w:jc w:val="both"/>
        <w:rPr>
          <w:rFonts w:ascii="Arial" w:hAnsi="Arial" w:cs="Arial"/>
          <w:b/>
          <w:color w:val="000000"/>
          <w:sz w:val="22"/>
        </w:rPr>
      </w:pPr>
    </w:p>
    <w:p w14:paraId="30F3553A" w14:textId="77777777" w:rsidR="00B80CFE" w:rsidRDefault="00B80CFE">
      <w:pPr>
        <w:pStyle w:val="Standard"/>
        <w:jc w:val="both"/>
        <w:rPr>
          <w:rFonts w:ascii="Arial" w:hAnsi="Arial" w:cs="Arial"/>
          <w:b/>
          <w:color w:val="000000"/>
          <w:sz w:val="22"/>
        </w:rPr>
      </w:pPr>
      <w:r>
        <w:rPr>
          <w:rFonts w:ascii="Arial" w:hAnsi="Arial" w:cs="Arial"/>
          <w:b/>
          <w:color w:val="000000"/>
          <w:sz w:val="22"/>
        </w:rPr>
        <w:t>Detailed Description of the Service including any Constraints</w:t>
      </w:r>
    </w:p>
    <w:p w14:paraId="02195B0E" w14:textId="43384B33" w:rsidR="005373D9" w:rsidRPr="00DA546A" w:rsidRDefault="003A63EA" w:rsidP="005373D9">
      <w:pPr>
        <w:rPr>
          <w:rFonts w:ascii="Arial" w:hAnsi="Arial" w:cs="Arial"/>
          <w:b/>
        </w:rPr>
      </w:pPr>
      <w:r>
        <w:rPr>
          <w:rFonts w:ascii="Arial" w:hAnsi="Arial" w:cs="Arial"/>
          <w:b/>
        </w:rPr>
        <w:t xml:space="preserve">Thurrock </w:t>
      </w:r>
      <w:r w:rsidR="005373D9" w:rsidRPr="00DA546A">
        <w:rPr>
          <w:rFonts w:ascii="Arial" w:hAnsi="Arial" w:cs="Arial"/>
          <w:b/>
        </w:rPr>
        <w:t xml:space="preserve">Council </w:t>
      </w:r>
    </w:p>
    <w:p w14:paraId="21C6D86B" w14:textId="77777777" w:rsidR="005373D9" w:rsidRDefault="005373D9" w:rsidP="005373D9">
      <w:pPr>
        <w:rPr>
          <w:rFonts w:ascii="Arial" w:hAnsi="Arial" w:cs="Arial"/>
          <w:b/>
        </w:rPr>
      </w:pPr>
      <w:r w:rsidRPr="00DA546A">
        <w:rPr>
          <w:rFonts w:ascii="Arial" w:hAnsi="Arial" w:cs="Arial"/>
          <w:b/>
        </w:rPr>
        <w:t>Procurement of Waste Management Services</w:t>
      </w:r>
    </w:p>
    <w:p w14:paraId="64693A6B" w14:textId="77777777" w:rsidR="005373D9" w:rsidRPr="009C2B20" w:rsidRDefault="005373D9" w:rsidP="005373D9">
      <w:pPr>
        <w:rPr>
          <w:rFonts w:ascii="Arial" w:hAnsi="Arial" w:cs="Arial"/>
          <w:b/>
        </w:rPr>
      </w:pPr>
    </w:p>
    <w:p w14:paraId="33F2F888" w14:textId="77777777" w:rsidR="005373D9" w:rsidRDefault="005373D9" w:rsidP="005373D9">
      <w:pPr>
        <w:rPr>
          <w:rFonts w:ascii="Arial" w:hAnsi="Arial" w:cs="Arial"/>
          <w:b/>
        </w:rPr>
      </w:pPr>
      <w:r w:rsidRPr="009C2B20">
        <w:rPr>
          <w:rFonts w:ascii="Arial" w:hAnsi="Arial" w:cs="Arial"/>
          <w:b/>
        </w:rPr>
        <w:t>Introduction</w:t>
      </w:r>
    </w:p>
    <w:p w14:paraId="0B355532" w14:textId="77777777" w:rsidR="0082353C" w:rsidRPr="009C2B20" w:rsidRDefault="0082353C" w:rsidP="005373D9">
      <w:pPr>
        <w:rPr>
          <w:rFonts w:ascii="Arial" w:hAnsi="Arial" w:cs="Arial"/>
          <w:b/>
        </w:rPr>
      </w:pPr>
    </w:p>
    <w:p w14:paraId="18122633" w14:textId="1ABF6C87" w:rsidR="005373D9" w:rsidRPr="00643E20" w:rsidRDefault="000E6BF8" w:rsidP="005373D9">
      <w:pPr>
        <w:pStyle w:val="Header"/>
        <w:rPr>
          <w:rFonts w:ascii="Arial" w:hAnsi="Arial" w:cs="Arial"/>
          <w:kern w:val="3"/>
          <w:sz w:val="22"/>
          <w:szCs w:val="22"/>
        </w:rPr>
      </w:pPr>
      <w:r>
        <w:rPr>
          <w:rFonts w:ascii="Arial" w:hAnsi="Arial" w:cs="Arial"/>
          <w:kern w:val="3"/>
          <w:sz w:val="22"/>
          <w:szCs w:val="22"/>
        </w:rPr>
        <w:t xml:space="preserve">Thurrock </w:t>
      </w:r>
      <w:r w:rsidR="005373D9" w:rsidRPr="00643E20">
        <w:rPr>
          <w:rFonts w:ascii="Arial" w:hAnsi="Arial" w:cs="Arial"/>
          <w:kern w:val="3"/>
          <w:sz w:val="22"/>
          <w:szCs w:val="22"/>
        </w:rPr>
        <w:t>Council disposes of in excess of 78,000 tonnes of waste material generated by 66,000 households per year. Waste and recyclables are collected by the Authority’s kerbside services, deposited by householders at the Household Waste Recycling Centre and collected via street cleansing and grounds maintenance activities undertaken by the Authority’s environmental teams.</w:t>
      </w:r>
    </w:p>
    <w:p w14:paraId="0B502D80" w14:textId="77777777" w:rsidR="0082353C" w:rsidRPr="00643E20" w:rsidRDefault="0082353C" w:rsidP="005373D9">
      <w:pPr>
        <w:pStyle w:val="Header"/>
        <w:rPr>
          <w:rFonts w:ascii="Arial" w:hAnsi="Arial" w:cs="Arial"/>
          <w:kern w:val="3"/>
          <w:sz w:val="22"/>
          <w:szCs w:val="22"/>
        </w:rPr>
      </w:pPr>
    </w:p>
    <w:p w14:paraId="1DEE391B" w14:textId="33EDDA9E" w:rsidR="0082353C" w:rsidRPr="00643E20" w:rsidRDefault="000E6BF8" w:rsidP="0082353C">
      <w:pPr>
        <w:rPr>
          <w:rFonts w:ascii="Arial" w:hAnsi="Arial" w:cs="Arial"/>
          <w:sz w:val="22"/>
        </w:rPr>
      </w:pPr>
      <w:r>
        <w:rPr>
          <w:rFonts w:ascii="Arial" w:hAnsi="Arial" w:cs="Arial"/>
          <w:sz w:val="22"/>
        </w:rPr>
        <w:t>Thurrock</w:t>
      </w:r>
      <w:r w:rsidR="0082353C" w:rsidRPr="00643E20">
        <w:rPr>
          <w:rFonts w:ascii="Arial" w:hAnsi="Arial" w:cs="Arial"/>
          <w:sz w:val="22"/>
        </w:rPr>
        <w:t xml:space="preserve"> Council currently recycles 40.2% and landfills approximately 10% of the Municipal Solid Waste (MSW) arising in its area.</w:t>
      </w:r>
    </w:p>
    <w:p w14:paraId="57117DB9" w14:textId="0C3FF438" w:rsidR="0082353C" w:rsidRDefault="0082353C" w:rsidP="0082353C">
      <w:pPr>
        <w:rPr>
          <w:rFonts w:ascii="Arial" w:hAnsi="Arial" w:cs="Arial"/>
          <w:sz w:val="22"/>
        </w:rPr>
      </w:pPr>
      <w:r w:rsidRPr="00643E20">
        <w:rPr>
          <w:rFonts w:ascii="Arial" w:hAnsi="Arial" w:cs="Arial"/>
          <w:sz w:val="22"/>
        </w:rPr>
        <w:t>The service contracts currently being procured by the Authority for waste treatment have conditions that are aimed to ensure waste is moved up the waste management hierarchy of options and that landfilling is minimised. To help deliver the Authority’s aims, the bidder’s attention is drawn to the following features that are written into each specification for waste processing: -</w:t>
      </w:r>
    </w:p>
    <w:p w14:paraId="0C88BB39" w14:textId="77777777" w:rsidR="003A422D" w:rsidRPr="00643E20" w:rsidRDefault="003A422D" w:rsidP="0082353C">
      <w:pPr>
        <w:rPr>
          <w:rFonts w:ascii="Arial" w:hAnsi="Arial" w:cs="Arial"/>
          <w:sz w:val="22"/>
        </w:rPr>
      </w:pPr>
    </w:p>
    <w:p w14:paraId="551115E5" w14:textId="77777777" w:rsidR="0082353C" w:rsidRPr="00643E20" w:rsidRDefault="0082353C" w:rsidP="0082353C">
      <w:pPr>
        <w:pStyle w:val="ListParagraph"/>
        <w:numPr>
          <w:ilvl w:val="0"/>
          <w:numId w:val="34"/>
        </w:numPr>
        <w:spacing w:after="240"/>
        <w:rPr>
          <w:rFonts w:ascii="Arial" w:hAnsi="Arial" w:cs="Arial"/>
          <w:sz w:val="22"/>
        </w:rPr>
      </w:pPr>
      <w:r w:rsidRPr="00643E20">
        <w:rPr>
          <w:rFonts w:ascii="Arial" w:hAnsi="Arial" w:cs="Arial"/>
          <w:sz w:val="22"/>
        </w:rPr>
        <w:t>the contractor must facilitate elected member visits to the operational facilities as part of the Authority’s member education programme. This will help provide members with greater transparency if there were any issues relating to the service having any negative impact on recycling. It would also help to understand what, if any, steps were needed to improve arrangements to increase recycling;</w:t>
      </w:r>
    </w:p>
    <w:p w14:paraId="0B81DD6B" w14:textId="77777777" w:rsidR="0082353C" w:rsidRPr="00643E20" w:rsidRDefault="0082353C" w:rsidP="0082353C">
      <w:pPr>
        <w:pStyle w:val="ListParagraph"/>
        <w:numPr>
          <w:ilvl w:val="0"/>
          <w:numId w:val="34"/>
        </w:numPr>
        <w:spacing w:after="240"/>
        <w:rPr>
          <w:rFonts w:ascii="Arial" w:hAnsi="Arial" w:cs="Arial"/>
          <w:sz w:val="22"/>
        </w:rPr>
      </w:pPr>
      <w:r w:rsidRPr="00643E20">
        <w:rPr>
          <w:rFonts w:ascii="Arial" w:hAnsi="Arial" w:cs="Arial"/>
          <w:sz w:val="22"/>
        </w:rPr>
        <w:t>there is a requirement for the contractor to provide, in the event of a facility being unavailability, for the materials to be delivered to a Contingency Facility. This would mean that the processing can continue with no impact on recycling level;</w:t>
      </w:r>
    </w:p>
    <w:p w14:paraId="10180294" w14:textId="77777777" w:rsidR="0082353C" w:rsidRPr="00643E20" w:rsidRDefault="0082353C" w:rsidP="0082353C">
      <w:pPr>
        <w:pStyle w:val="BodyText"/>
        <w:numPr>
          <w:ilvl w:val="0"/>
          <w:numId w:val="34"/>
        </w:numPr>
        <w:spacing w:after="160"/>
        <w:ind w:right="216"/>
        <w:rPr>
          <w:rFonts w:eastAsia="Times New Roman" w:cs="Arial"/>
          <w:kern w:val="3"/>
          <w:sz w:val="22"/>
          <w:szCs w:val="22"/>
          <w:lang w:val="en-GB" w:eastAsia="en-GB"/>
        </w:rPr>
      </w:pPr>
      <w:r w:rsidRPr="00643E20">
        <w:rPr>
          <w:rFonts w:eastAsia="Times New Roman" w:cs="Arial"/>
          <w:kern w:val="3"/>
          <w:sz w:val="22"/>
          <w:szCs w:val="22"/>
          <w:lang w:val="en-GB" w:eastAsia="en-GB"/>
        </w:rPr>
        <w:t xml:space="preserve">there is a requirement for the contractor to make arrangements for the treatment of the various waste streams at the specific facilities to ensure that the materials can be included in the figures that represent the Authority's overall achievement of recycling targets; </w:t>
      </w:r>
    </w:p>
    <w:p w14:paraId="04279DCB" w14:textId="77777777" w:rsidR="0082353C" w:rsidRPr="00643E20" w:rsidRDefault="0082353C" w:rsidP="0082353C">
      <w:pPr>
        <w:pStyle w:val="BodyText"/>
        <w:numPr>
          <w:ilvl w:val="0"/>
          <w:numId w:val="34"/>
        </w:numPr>
        <w:spacing w:after="160"/>
        <w:ind w:right="216"/>
        <w:rPr>
          <w:rFonts w:eastAsia="Times New Roman" w:cs="Arial"/>
          <w:kern w:val="3"/>
          <w:sz w:val="22"/>
          <w:szCs w:val="22"/>
          <w:lang w:val="en-GB" w:eastAsia="en-GB"/>
        </w:rPr>
      </w:pPr>
      <w:r w:rsidRPr="00643E20">
        <w:rPr>
          <w:rFonts w:eastAsia="Times New Roman" w:cs="Arial"/>
          <w:kern w:val="3"/>
          <w:sz w:val="22"/>
          <w:szCs w:val="22"/>
          <w:lang w:val="en-GB" w:eastAsia="en-GB"/>
        </w:rPr>
        <w:t xml:space="preserve">the contractor has a requirement to ensure that the products are utilised in line with good industry practice and is also required to market all products that have been recovered or recycled as a result of the service in line with </w:t>
      </w:r>
      <w:r w:rsidRPr="006C60EE">
        <w:rPr>
          <w:rFonts w:eastAsia="Times New Roman" w:cs="Arial"/>
          <w:kern w:val="3"/>
          <w:sz w:val="24"/>
          <w:szCs w:val="22"/>
          <w:lang w:val="en-GB" w:eastAsia="en-GB"/>
        </w:rPr>
        <w:t xml:space="preserve">good industry </w:t>
      </w:r>
      <w:r w:rsidRPr="00643E20">
        <w:rPr>
          <w:rFonts w:eastAsia="Times New Roman" w:cs="Arial"/>
          <w:kern w:val="3"/>
          <w:sz w:val="22"/>
          <w:szCs w:val="22"/>
          <w:lang w:val="en-GB" w:eastAsia="en-GB"/>
        </w:rPr>
        <w:t xml:space="preserve">practice; </w:t>
      </w:r>
    </w:p>
    <w:p w14:paraId="7EDD26CB" w14:textId="77777777" w:rsidR="0082353C" w:rsidRPr="00643E20" w:rsidRDefault="0082353C" w:rsidP="0082353C">
      <w:pPr>
        <w:rPr>
          <w:rFonts w:ascii="Arial" w:hAnsi="Arial" w:cs="Arial"/>
          <w:sz w:val="22"/>
        </w:rPr>
      </w:pPr>
      <w:r w:rsidRPr="00643E20">
        <w:rPr>
          <w:rFonts w:ascii="Arial" w:hAnsi="Arial" w:cs="Arial"/>
          <w:sz w:val="22"/>
        </w:rPr>
        <w:t xml:space="preserve">there is a requirement for the contractor to work to a predetermined load acceptance procedure. </w:t>
      </w:r>
      <w:r w:rsidRPr="00643E20">
        <w:rPr>
          <w:rFonts w:ascii="Arial" w:hAnsi="Arial" w:cs="Arial"/>
          <w:sz w:val="22"/>
        </w:rPr>
        <w:lastRenderedPageBreak/>
        <w:t xml:space="preserve">This means that the contractor cannot refuse to process loads without </w:t>
      </w:r>
      <w:r w:rsidRPr="006C60EE">
        <w:rPr>
          <w:rFonts w:ascii="Arial" w:hAnsi="Arial" w:cs="Arial"/>
        </w:rPr>
        <w:t xml:space="preserve">notifying </w:t>
      </w:r>
      <w:r w:rsidRPr="00643E20">
        <w:rPr>
          <w:rFonts w:ascii="Arial" w:hAnsi="Arial" w:cs="Arial"/>
          <w:sz w:val="22"/>
        </w:rPr>
        <w:t>the Authority. Also, the Authority has a right to have extra processing carried out (where practicable) by the</w:t>
      </w:r>
      <w:r w:rsidRPr="006C60EE">
        <w:rPr>
          <w:rFonts w:ascii="Arial" w:hAnsi="Arial" w:cs="Arial"/>
        </w:rPr>
        <w:t xml:space="preserve"> </w:t>
      </w:r>
      <w:r w:rsidRPr="00643E20">
        <w:rPr>
          <w:rFonts w:ascii="Arial" w:hAnsi="Arial" w:cs="Arial"/>
          <w:sz w:val="22"/>
        </w:rPr>
        <w:t>contractor to ensure recyclables are salvaged from an otherwise rejected load</w:t>
      </w:r>
      <w:r w:rsidR="005D53F3" w:rsidRPr="00643E20">
        <w:rPr>
          <w:rFonts w:ascii="Arial" w:hAnsi="Arial" w:cs="Arial"/>
          <w:sz w:val="22"/>
        </w:rPr>
        <w:t>.</w:t>
      </w:r>
    </w:p>
    <w:p w14:paraId="1A07821E" w14:textId="77777777" w:rsidR="0082353C" w:rsidRPr="00643E20" w:rsidRDefault="0082353C" w:rsidP="005373D9">
      <w:pPr>
        <w:pStyle w:val="Header"/>
        <w:rPr>
          <w:rFonts w:ascii="Arial" w:hAnsi="Arial" w:cs="Arial"/>
          <w:kern w:val="3"/>
          <w:sz w:val="22"/>
          <w:szCs w:val="22"/>
        </w:rPr>
      </w:pPr>
    </w:p>
    <w:p w14:paraId="2D1766C2" w14:textId="77777777" w:rsidR="005373D9" w:rsidRPr="00643E20" w:rsidRDefault="005373D9" w:rsidP="005373D9">
      <w:pPr>
        <w:pStyle w:val="Header"/>
        <w:rPr>
          <w:rFonts w:ascii="Arial" w:hAnsi="Arial" w:cs="Arial"/>
          <w:kern w:val="3"/>
          <w:sz w:val="22"/>
          <w:szCs w:val="22"/>
        </w:rPr>
      </w:pPr>
      <w:r w:rsidRPr="00643E20">
        <w:rPr>
          <w:rFonts w:ascii="Arial" w:hAnsi="Arial" w:cs="Arial"/>
          <w:kern w:val="3"/>
          <w:sz w:val="22"/>
          <w:szCs w:val="22"/>
        </w:rPr>
        <w:t>Existing waste services are supported by a number of service contracts. The bulk of these contracts will expire in early 2018 and the Authority is therefore in the process of procuring new arrangements.</w:t>
      </w:r>
    </w:p>
    <w:p w14:paraId="75CDDA3E" w14:textId="77777777" w:rsidR="004E145D" w:rsidRPr="00643E20" w:rsidRDefault="004E145D" w:rsidP="005373D9">
      <w:pPr>
        <w:pStyle w:val="Header"/>
        <w:rPr>
          <w:rFonts w:ascii="Arial" w:hAnsi="Arial" w:cs="Arial"/>
          <w:kern w:val="3"/>
          <w:sz w:val="22"/>
          <w:szCs w:val="22"/>
        </w:rPr>
      </w:pPr>
    </w:p>
    <w:p w14:paraId="753A7E72" w14:textId="7C752A93" w:rsidR="004E145D" w:rsidRPr="00643E20" w:rsidRDefault="000E6BF8" w:rsidP="004E145D">
      <w:pPr>
        <w:rPr>
          <w:rFonts w:ascii="Arial" w:hAnsi="Arial" w:cs="Arial"/>
          <w:sz w:val="22"/>
        </w:rPr>
      </w:pPr>
      <w:r>
        <w:rPr>
          <w:rFonts w:ascii="Arial" w:hAnsi="Arial" w:cs="Arial"/>
          <w:sz w:val="22"/>
        </w:rPr>
        <w:t xml:space="preserve">Thurrock </w:t>
      </w:r>
      <w:r w:rsidR="004E145D" w:rsidRPr="00643E20">
        <w:rPr>
          <w:rFonts w:ascii="Arial" w:hAnsi="Arial" w:cs="Arial"/>
          <w:sz w:val="22"/>
        </w:rPr>
        <w:t xml:space="preserve">Council is seeking a contractor (or contractors) to provide services in connection with the Council’s duties as a Waste Disposal Authority. The services have been split into three separate </w:t>
      </w:r>
      <w:r w:rsidR="004E145D" w:rsidRPr="00091267">
        <w:rPr>
          <w:rFonts w:ascii="Arial" w:hAnsi="Arial" w:cs="Arial"/>
          <w:sz w:val="22"/>
        </w:rPr>
        <w:t xml:space="preserve">contracts </w:t>
      </w:r>
      <w:r w:rsidR="00C14812" w:rsidRPr="00091267">
        <w:rPr>
          <w:rFonts w:ascii="Arial" w:hAnsi="Arial" w:cs="Arial"/>
          <w:sz w:val="22"/>
        </w:rPr>
        <w:t xml:space="preserve">(of which this SQ relates </w:t>
      </w:r>
      <w:r w:rsidR="00091267" w:rsidRPr="00091267">
        <w:rPr>
          <w:rFonts w:ascii="Arial" w:hAnsi="Arial" w:cs="Arial"/>
          <w:sz w:val="22"/>
        </w:rPr>
        <w:t xml:space="preserve">to </w:t>
      </w:r>
      <w:r w:rsidR="00F13D74" w:rsidRPr="00091267">
        <w:rPr>
          <w:rFonts w:ascii="Arial" w:hAnsi="Arial" w:cs="Arial"/>
          <w:sz w:val="22"/>
        </w:rPr>
        <w:t>Haula</w:t>
      </w:r>
      <w:r w:rsidR="004F66A1" w:rsidRPr="00091267">
        <w:rPr>
          <w:rFonts w:ascii="Arial" w:hAnsi="Arial" w:cs="Arial"/>
          <w:sz w:val="22"/>
        </w:rPr>
        <w:t xml:space="preserve">ge and </w:t>
      </w:r>
      <w:r w:rsidR="00C14812" w:rsidRPr="00091267">
        <w:rPr>
          <w:rFonts w:ascii="Arial" w:hAnsi="Arial" w:cs="Arial"/>
          <w:sz w:val="22"/>
        </w:rPr>
        <w:t xml:space="preserve">HWRC services) </w:t>
      </w:r>
      <w:r w:rsidR="004E145D" w:rsidRPr="00643E20">
        <w:rPr>
          <w:rFonts w:ascii="Arial" w:hAnsi="Arial" w:cs="Arial"/>
          <w:sz w:val="22"/>
        </w:rPr>
        <w:t xml:space="preserve">and a contractor may submit proposals for all services currently being tendered. </w:t>
      </w:r>
    </w:p>
    <w:p w14:paraId="0A7E9D7F" w14:textId="77777777" w:rsidR="00AB7944" w:rsidRDefault="004E145D" w:rsidP="004E145D">
      <w:pPr>
        <w:rPr>
          <w:rFonts w:ascii="Arial" w:hAnsi="Arial" w:cs="Arial"/>
          <w:sz w:val="22"/>
        </w:rPr>
      </w:pPr>
      <w:r w:rsidRPr="00643E20">
        <w:rPr>
          <w:rFonts w:ascii="Arial" w:hAnsi="Arial" w:cs="Arial"/>
          <w:sz w:val="22"/>
        </w:rPr>
        <w:t xml:space="preserve">The service will require any contractor to manage waste or recyclables through the provision of facilities managed by or on behalf of the contractor at which wastes or recyclables are handled either for treatment or for onward transfer. The locations of the facilities </w:t>
      </w:r>
      <w:r w:rsidR="004E2003" w:rsidRPr="00643E20">
        <w:rPr>
          <w:rFonts w:ascii="Arial" w:hAnsi="Arial" w:cs="Arial"/>
          <w:sz w:val="22"/>
        </w:rPr>
        <w:t xml:space="preserve">for direct local authority access </w:t>
      </w:r>
      <w:r w:rsidRPr="00643E20">
        <w:rPr>
          <w:rFonts w:ascii="Arial" w:hAnsi="Arial" w:cs="Arial"/>
          <w:sz w:val="22"/>
        </w:rPr>
        <w:t xml:space="preserve">shall be agreed </w:t>
      </w:r>
      <w:r w:rsidR="004E2003" w:rsidRPr="00643E20">
        <w:rPr>
          <w:rFonts w:ascii="Arial" w:hAnsi="Arial" w:cs="Arial"/>
          <w:sz w:val="22"/>
        </w:rPr>
        <w:t xml:space="preserve">before </w:t>
      </w:r>
      <w:r w:rsidRPr="00643E20">
        <w:rPr>
          <w:rFonts w:ascii="Arial" w:hAnsi="Arial" w:cs="Arial"/>
          <w:sz w:val="22"/>
        </w:rPr>
        <w:t>the commencement of the service</w:t>
      </w:r>
      <w:r w:rsidR="00AB7944">
        <w:rPr>
          <w:rFonts w:ascii="Arial" w:hAnsi="Arial" w:cs="Arial"/>
          <w:sz w:val="22"/>
        </w:rPr>
        <w:t>.</w:t>
      </w:r>
    </w:p>
    <w:p w14:paraId="4ED55C55" w14:textId="77777777" w:rsidR="005373D9" w:rsidRDefault="005373D9" w:rsidP="005373D9">
      <w:pPr>
        <w:rPr>
          <w:rFonts w:ascii="Arial" w:hAnsi="Arial" w:cs="Arial"/>
          <w:b/>
        </w:rPr>
      </w:pPr>
    </w:p>
    <w:p w14:paraId="6A440710" w14:textId="77777777" w:rsidR="005373D9" w:rsidRDefault="005373D9" w:rsidP="005373D9">
      <w:pPr>
        <w:rPr>
          <w:rFonts w:ascii="Arial" w:hAnsi="Arial" w:cs="Arial"/>
          <w:b/>
        </w:rPr>
      </w:pPr>
      <w:r w:rsidRPr="00DA546A">
        <w:rPr>
          <w:rFonts w:ascii="Arial" w:hAnsi="Arial" w:cs="Arial"/>
          <w:b/>
        </w:rPr>
        <w:t xml:space="preserve">The service requirements </w:t>
      </w:r>
    </w:p>
    <w:p w14:paraId="4ECFD704" w14:textId="77777777" w:rsidR="00D82542" w:rsidRDefault="00D82542" w:rsidP="005373D9">
      <w:pPr>
        <w:rPr>
          <w:rFonts w:ascii="Arial" w:hAnsi="Arial" w:cs="Arial"/>
          <w:b/>
        </w:rPr>
      </w:pPr>
    </w:p>
    <w:p w14:paraId="3D93DB18" w14:textId="3E045DBA" w:rsidR="00643E20" w:rsidRPr="00643E20" w:rsidRDefault="00643E20" w:rsidP="00643E20">
      <w:pPr>
        <w:pStyle w:val="ListParagraph"/>
        <w:suppressAutoHyphens w:val="0"/>
        <w:overflowPunct/>
        <w:autoSpaceDE/>
        <w:autoSpaceDN/>
        <w:ind w:left="0"/>
        <w:textAlignment w:val="auto"/>
        <w:rPr>
          <w:rFonts w:ascii="Arial" w:hAnsi="Arial" w:cs="Arial"/>
          <w:sz w:val="22"/>
        </w:rPr>
      </w:pPr>
      <w:r w:rsidRPr="00643E20">
        <w:rPr>
          <w:rFonts w:ascii="Arial" w:hAnsi="Arial" w:cs="Arial"/>
          <w:sz w:val="22"/>
        </w:rPr>
        <w:t xml:space="preserve">This service contract is </w:t>
      </w:r>
      <w:r w:rsidR="000B0C5B">
        <w:rPr>
          <w:rFonts w:ascii="Arial" w:hAnsi="Arial" w:cs="Arial"/>
          <w:sz w:val="22"/>
        </w:rPr>
        <w:t xml:space="preserve">primarily to provide haulage and processing /disposal services in respect of material deposited at </w:t>
      </w:r>
      <w:r w:rsidRPr="00643E20">
        <w:rPr>
          <w:rFonts w:ascii="Arial" w:hAnsi="Arial" w:cs="Arial"/>
          <w:sz w:val="22"/>
        </w:rPr>
        <w:t>the Household Waste Recycling Centre (HWRC)</w:t>
      </w:r>
      <w:r w:rsidR="000B0C5B">
        <w:rPr>
          <w:rFonts w:ascii="Arial" w:hAnsi="Arial" w:cs="Arial"/>
          <w:sz w:val="22"/>
        </w:rPr>
        <w:t>. However</w:t>
      </w:r>
      <w:r w:rsidR="006B7733">
        <w:rPr>
          <w:rFonts w:ascii="Arial" w:hAnsi="Arial" w:cs="Arial"/>
          <w:sz w:val="22"/>
        </w:rPr>
        <w:t xml:space="preserve">, </w:t>
      </w:r>
      <w:r w:rsidR="000B0C5B">
        <w:rPr>
          <w:rFonts w:ascii="Arial" w:hAnsi="Arial" w:cs="Arial"/>
          <w:sz w:val="22"/>
        </w:rPr>
        <w:t xml:space="preserve">transfer facilities </w:t>
      </w:r>
      <w:r w:rsidR="006B7733">
        <w:rPr>
          <w:rFonts w:ascii="Arial" w:hAnsi="Arial" w:cs="Arial"/>
          <w:sz w:val="22"/>
        </w:rPr>
        <w:t xml:space="preserve">are also required </w:t>
      </w:r>
      <w:r w:rsidR="000B0C5B">
        <w:rPr>
          <w:rFonts w:ascii="Arial" w:hAnsi="Arial" w:cs="Arial"/>
          <w:sz w:val="22"/>
        </w:rPr>
        <w:t>to receive the Councils street cleansing/estates and other waste associated service</w:t>
      </w:r>
      <w:r w:rsidR="00E769F8">
        <w:rPr>
          <w:rFonts w:ascii="Arial" w:hAnsi="Arial" w:cs="Arial"/>
          <w:sz w:val="22"/>
        </w:rPr>
        <w:t xml:space="preserve"> vehicles</w:t>
      </w:r>
      <w:r w:rsidR="006B7733">
        <w:rPr>
          <w:rFonts w:ascii="Arial" w:hAnsi="Arial" w:cs="Arial"/>
          <w:sz w:val="22"/>
        </w:rPr>
        <w:t xml:space="preserve"> (excluding the Councils Refuse Collection Fleet)</w:t>
      </w:r>
      <w:r w:rsidR="000B0C5B">
        <w:rPr>
          <w:rFonts w:ascii="Arial" w:hAnsi="Arial" w:cs="Arial"/>
          <w:sz w:val="22"/>
        </w:rPr>
        <w:t>. The</w:t>
      </w:r>
      <w:r w:rsidRPr="00643E20">
        <w:rPr>
          <w:rFonts w:ascii="Arial" w:hAnsi="Arial" w:cs="Arial"/>
          <w:sz w:val="22"/>
        </w:rPr>
        <w:t xml:space="preserve"> </w:t>
      </w:r>
      <w:r w:rsidR="000B0C5B">
        <w:rPr>
          <w:rFonts w:ascii="Arial" w:hAnsi="Arial" w:cs="Arial"/>
          <w:sz w:val="22"/>
        </w:rPr>
        <w:t xml:space="preserve">contract has </w:t>
      </w:r>
      <w:r w:rsidRPr="00643E20">
        <w:rPr>
          <w:rFonts w:ascii="Arial" w:hAnsi="Arial" w:cs="Arial"/>
          <w:sz w:val="22"/>
        </w:rPr>
        <w:t>been divided into 4 discrete lots which are: -</w:t>
      </w:r>
    </w:p>
    <w:p w14:paraId="40DF6005" w14:textId="77777777" w:rsidR="00643E20" w:rsidRPr="00643E20" w:rsidRDefault="00643E20" w:rsidP="00643E20">
      <w:pPr>
        <w:pStyle w:val="ListParagraph"/>
        <w:suppressAutoHyphens w:val="0"/>
        <w:overflowPunct/>
        <w:autoSpaceDE/>
        <w:autoSpaceDN/>
        <w:ind w:left="0"/>
        <w:textAlignment w:val="auto"/>
        <w:rPr>
          <w:rFonts w:ascii="Arial" w:hAnsi="Arial" w:cs="Arial"/>
          <w:sz w:val="22"/>
        </w:rPr>
      </w:pPr>
    </w:p>
    <w:p w14:paraId="6C490574" w14:textId="7D10A498" w:rsidR="00643E20" w:rsidRPr="00643E20" w:rsidRDefault="00643E20" w:rsidP="00643E20">
      <w:pPr>
        <w:pStyle w:val="ListParagraph"/>
        <w:numPr>
          <w:ilvl w:val="0"/>
          <w:numId w:val="8"/>
        </w:numPr>
        <w:suppressAutoHyphens w:val="0"/>
        <w:overflowPunct/>
        <w:autoSpaceDE/>
        <w:autoSpaceDN/>
        <w:ind w:left="1080"/>
        <w:textAlignment w:val="auto"/>
        <w:rPr>
          <w:rFonts w:ascii="Arial" w:hAnsi="Arial" w:cs="Arial"/>
          <w:b/>
          <w:sz w:val="22"/>
        </w:rPr>
      </w:pPr>
      <w:r w:rsidRPr="00643E20">
        <w:rPr>
          <w:rFonts w:ascii="Arial" w:hAnsi="Arial" w:cs="Arial"/>
          <w:b/>
          <w:sz w:val="22"/>
        </w:rPr>
        <w:t xml:space="preserve">Lot 1 Green waste </w:t>
      </w:r>
      <w:r w:rsidR="00EB7B87">
        <w:rPr>
          <w:rFonts w:ascii="Arial" w:hAnsi="Arial" w:cs="Arial"/>
          <w:b/>
          <w:sz w:val="22"/>
        </w:rPr>
        <w:t>Treatment</w:t>
      </w:r>
    </w:p>
    <w:p w14:paraId="486315E5" w14:textId="48462328" w:rsidR="00643E20" w:rsidRPr="00091267" w:rsidRDefault="00643E20" w:rsidP="00643E20">
      <w:pPr>
        <w:pStyle w:val="BodyText"/>
        <w:numPr>
          <w:ilvl w:val="0"/>
          <w:numId w:val="8"/>
        </w:numPr>
        <w:tabs>
          <w:tab w:val="left" w:pos="1191"/>
        </w:tabs>
        <w:spacing w:before="127"/>
        <w:ind w:left="1080"/>
        <w:rPr>
          <w:rFonts w:cs="Arial"/>
          <w:b/>
          <w:sz w:val="22"/>
          <w:szCs w:val="22"/>
        </w:rPr>
      </w:pPr>
      <w:r w:rsidRPr="00643E20">
        <w:rPr>
          <w:rFonts w:cs="Arial"/>
          <w:b/>
          <w:sz w:val="22"/>
          <w:szCs w:val="22"/>
        </w:rPr>
        <w:t xml:space="preserve">Lot 2 </w:t>
      </w:r>
      <w:r w:rsidR="00615DFD">
        <w:rPr>
          <w:rFonts w:cs="Arial"/>
          <w:b/>
          <w:sz w:val="22"/>
          <w:szCs w:val="22"/>
        </w:rPr>
        <w:t xml:space="preserve">HWRC </w:t>
      </w:r>
      <w:r w:rsidRPr="00091267">
        <w:rPr>
          <w:rFonts w:cs="Arial"/>
          <w:b/>
          <w:sz w:val="22"/>
          <w:szCs w:val="22"/>
        </w:rPr>
        <w:t>Haulage</w:t>
      </w:r>
      <w:r w:rsidR="000F27AB">
        <w:rPr>
          <w:rFonts w:cs="Arial"/>
          <w:b/>
          <w:sz w:val="22"/>
          <w:szCs w:val="22"/>
        </w:rPr>
        <w:t xml:space="preserve"> </w:t>
      </w:r>
      <w:r w:rsidR="007F5525">
        <w:rPr>
          <w:rFonts w:cs="Arial"/>
          <w:b/>
          <w:sz w:val="22"/>
          <w:szCs w:val="22"/>
        </w:rPr>
        <w:t>and</w:t>
      </w:r>
      <w:r w:rsidR="00615DFD">
        <w:rPr>
          <w:rFonts w:cs="Arial"/>
          <w:b/>
          <w:sz w:val="22"/>
          <w:szCs w:val="22"/>
        </w:rPr>
        <w:t xml:space="preserve"> Associated </w:t>
      </w:r>
      <w:r w:rsidR="003A422D" w:rsidRPr="00091267">
        <w:rPr>
          <w:rFonts w:cs="Arial"/>
          <w:b/>
          <w:sz w:val="22"/>
          <w:szCs w:val="22"/>
        </w:rPr>
        <w:t xml:space="preserve">Services </w:t>
      </w:r>
    </w:p>
    <w:p w14:paraId="1C4BDB9E" w14:textId="77777777" w:rsidR="00643E20" w:rsidRPr="00643E20" w:rsidRDefault="00643E20" w:rsidP="00643E20">
      <w:pPr>
        <w:pStyle w:val="BodyText"/>
        <w:numPr>
          <w:ilvl w:val="0"/>
          <w:numId w:val="8"/>
        </w:numPr>
        <w:tabs>
          <w:tab w:val="left" w:pos="1191"/>
        </w:tabs>
        <w:spacing w:before="127"/>
        <w:ind w:left="1080"/>
        <w:rPr>
          <w:rFonts w:cs="Arial"/>
          <w:b/>
          <w:sz w:val="22"/>
          <w:szCs w:val="22"/>
        </w:rPr>
      </w:pPr>
      <w:r w:rsidRPr="00643E20">
        <w:rPr>
          <w:rFonts w:cs="Arial"/>
          <w:b/>
          <w:sz w:val="22"/>
          <w:szCs w:val="22"/>
        </w:rPr>
        <w:t>Lot 3 Residual Waste</w:t>
      </w:r>
    </w:p>
    <w:p w14:paraId="253505AE" w14:textId="33A48490" w:rsidR="00643E20" w:rsidRPr="00643E20" w:rsidRDefault="00643E20" w:rsidP="00643E20">
      <w:pPr>
        <w:pStyle w:val="BodyText"/>
        <w:numPr>
          <w:ilvl w:val="0"/>
          <w:numId w:val="8"/>
        </w:numPr>
        <w:tabs>
          <w:tab w:val="left" w:pos="1191"/>
        </w:tabs>
        <w:spacing w:before="127"/>
        <w:ind w:left="1080"/>
        <w:rPr>
          <w:rFonts w:cs="Arial"/>
          <w:b/>
          <w:sz w:val="22"/>
          <w:szCs w:val="22"/>
        </w:rPr>
      </w:pPr>
      <w:r w:rsidRPr="00643E20">
        <w:rPr>
          <w:rFonts w:cs="Arial"/>
          <w:b/>
          <w:sz w:val="22"/>
          <w:szCs w:val="22"/>
        </w:rPr>
        <w:t xml:space="preserve">Lot 4 Wood </w:t>
      </w:r>
      <w:r w:rsidRPr="00EB7B87">
        <w:rPr>
          <w:rFonts w:cs="Arial"/>
          <w:b/>
          <w:sz w:val="22"/>
          <w:szCs w:val="22"/>
        </w:rPr>
        <w:t xml:space="preserve">Waste </w:t>
      </w:r>
      <w:r w:rsidR="00EB7B87" w:rsidRPr="00EB7B87">
        <w:rPr>
          <w:rFonts w:cs="Arial"/>
          <w:b/>
          <w:sz w:val="22"/>
          <w:szCs w:val="22"/>
        </w:rPr>
        <w:t>Treatment</w:t>
      </w:r>
    </w:p>
    <w:p w14:paraId="7E27B069" w14:textId="133265D5" w:rsidR="00643E20" w:rsidRPr="00643E20" w:rsidRDefault="000B0C5B" w:rsidP="00643E20">
      <w:pPr>
        <w:pStyle w:val="BodyText"/>
        <w:tabs>
          <w:tab w:val="left" w:pos="1191"/>
        </w:tabs>
        <w:spacing w:before="127"/>
        <w:ind w:left="0"/>
        <w:rPr>
          <w:rFonts w:eastAsia="Times New Roman" w:cs="Arial"/>
          <w:kern w:val="3"/>
          <w:sz w:val="22"/>
          <w:szCs w:val="22"/>
          <w:lang w:val="en-GB" w:eastAsia="en-GB"/>
        </w:rPr>
      </w:pPr>
      <w:r>
        <w:rPr>
          <w:rFonts w:eastAsia="Times New Roman" w:cs="Arial"/>
          <w:kern w:val="3"/>
          <w:sz w:val="22"/>
          <w:szCs w:val="22"/>
          <w:lang w:val="en-GB" w:eastAsia="en-GB"/>
        </w:rPr>
        <w:t>Within the</w:t>
      </w:r>
      <w:r w:rsidR="00B516B7">
        <w:rPr>
          <w:rFonts w:eastAsia="Times New Roman" w:cs="Arial"/>
          <w:kern w:val="3"/>
          <w:sz w:val="22"/>
          <w:szCs w:val="22"/>
          <w:lang w:val="en-GB" w:eastAsia="en-GB"/>
        </w:rPr>
        <w:t xml:space="preserve"> Green waste/Residual and Wood W</w:t>
      </w:r>
      <w:r>
        <w:rPr>
          <w:rFonts w:eastAsia="Times New Roman" w:cs="Arial"/>
          <w:kern w:val="3"/>
          <w:sz w:val="22"/>
          <w:szCs w:val="22"/>
          <w:lang w:val="en-GB" w:eastAsia="en-GB"/>
        </w:rPr>
        <w:t>aste Lots bidders can submit bids</w:t>
      </w:r>
      <w:r w:rsidR="00E769F8">
        <w:rPr>
          <w:rFonts w:eastAsia="Times New Roman" w:cs="Arial"/>
          <w:kern w:val="3"/>
          <w:sz w:val="22"/>
          <w:szCs w:val="22"/>
          <w:lang w:val="en-GB" w:eastAsia="en-GB"/>
        </w:rPr>
        <w:t xml:space="preserve"> for processing only or haulage and </w:t>
      </w:r>
      <w:r>
        <w:rPr>
          <w:rFonts w:eastAsia="Times New Roman" w:cs="Arial"/>
          <w:kern w:val="3"/>
          <w:sz w:val="22"/>
          <w:szCs w:val="22"/>
          <w:lang w:val="en-GB" w:eastAsia="en-GB"/>
        </w:rPr>
        <w:t xml:space="preserve">processing. </w:t>
      </w:r>
      <w:r w:rsidR="00E769F8">
        <w:rPr>
          <w:rFonts w:eastAsia="Times New Roman" w:cs="Arial"/>
          <w:kern w:val="3"/>
          <w:sz w:val="22"/>
          <w:szCs w:val="22"/>
          <w:lang w:val="en-GB" w:eastAsia="en-GB"/>
        </w:rPr>
        <w:t xml:space="preserve">Where no haulage is provided by the processor, haulage rates drawn from the LOT 2 Haulage and HWRC Services will be used. (See Evaluation Methodology). </w:t>
      </w:r>
      <w:r w:rsidR="00643E20" w:rsidRPr="00643E20">
        <w:rPr>
          <w:rFonts w:eastAsia="Times New Roman" w:cs="Arial"/>
          <w:kern w:val="3"/>
          <w:sz w:val="22"/>
          <w:szCs w:val="22"/>
          <w:lang w:val="en-GB" w:eastAsia="en-GB"/>
        </w:rPr>
        <w:t>Bidders can submit proposals for individual contract lots or as clusters or submit proposals for all 4 lots.</w:t>
      </w:r>
    </w:p>
    <w:p w14:paraId="53A7A1EE" w14:textId="77777777" w:rsidR="00643E20" w:rsidRPr="00643E20" w:rsidRDefault="00643E20" w:rsidP="00643E20">
      <w:pPr>
        <w:rPr>
          <w:rFonts w:ascii="Arial" w:hAnsi="Arial" w:cs="Arial"/>
          <w:sz w:val="22"/>
        </w:rPr>
      </w:pPr>
    </w:p>
    <w:p w14:paraId="60FC15FA" w14:textId="54736A72" w:rsidR="00643E20" w:rsidRPr="00643E20" w:rsidRDefault="00643E20" w:rsidP="00643E20">
      <w:pPr>
        <w:rPr>
          <w:rFonts w:ascii="Arial" w:hAnsi="Arial" w:cs="Arial"/>
          <w:sz w:val="22"/>
        </w:rPr>
      </w:pPr>
      <w:r w:rsidRPr="00643E20">
        <w:rPr>
          <w:rFonts w:ascii="Arial" w:eastAsia="Arial" w:hAnsi="Arial" w:cs="Arial"/>
          <w:sz w:val="22"/>
          <w:lang w:val="en-US"/>
        </w:rPr>
        <w:t>The commencement date for each lot and the service duration is:</w:t>
      </w:r>
      <w:r w:rsidRPr="00643E20">
        <w:rPr>
          <w:rFonts w:ascii="Arial" w:hAnsi="Arial" w:cs="Arial"/>
          <w:sz w:val="22"/>
        </w:rPr>
        <w:t xml:space="preserve"> -</w:t>
      </w:r>
    </w:p>
    <w:p w14:paraId="6AC76DF4" w14:textId="77777777" w:rsidR="00643E20" w:rsidRPr="00643E20" w:rsidRDefault="00643E20" w:rsidP="00643E20">
      <w:pPr>
        <w:rPr>
          <w:rFonts w:ascii="Arial" w:hAnsi="Arial" w:cs="Arial"/>
        </w:rPr>
      </w:pPr>
    </w:p>
    <w:tbl>
      <w:tblPr>
        <w:tblStyle w:val="TableGrid"/>
        <w:tblW w:w="0" w:type="auto"/>
        <w:tblLook w:val="04A0" w:firstRow="1" w:lastRow="0" w:firstColumn="1" w:lastColumn="0" w:noHBand="0" w:noVBand="1"/>
      </w:tblPr>
      <w:tblGrid>
        <w:gridCol w:w="3114"/>
        <w:gridCol w:w="1984"/>
        <w:gridCol w:w="1790"/>
        <w:gridCol w:w="2128"/>
      </w:tblGrid>
      <w:tr w:rsidR="00643E20" w:rsidRPr="00643E20" w14:paraId="20DDE366" w14:textId="77777777" w:rsidTr="00EB7B87">
        <w:tc>
          <w:tcPr>
            <w:tcW w:w="3114" w:type="dxa"/>
          </w:tcPr>
          <w:p w14:paraId="41E414F3" w14:textId="77777777" w:rsidR="00643E20" w:rsidRPr="00643E20" w:rsidRDefault="00643E20" w:rsidP="00643E20">
            <w:pPr>
              <w:jc w:val="center"/>
              <w:rPr>
                <w:rFonts w:ascii="Arial" w:hAnsi="Arial" w:cs="Arial"/>
                <w:sz w:val="22"/>
              </w:rPr>
            </w:pPr>
            <w:r w:rsidRPr="00643E20">
              <w:rPr>
                <w:rFonts w:ascii="Arial" w:hAnsi="Arial" w:cs="Arial"/>
                <w:sz w:val="22"/>
              </w:rPr>
              <w:t>Service</w:t>
            </w:r>
          </w:p>
        </w:tc>
        <w:tc>
          <w:tcPr>
            <w:tcW w:w="1984" w:type="dxa"/>
          </w:tcPr>
          <w:p w14:paraId="66049527" w14:textId="77777777" w:rsidR="00643E20" w:rsidRPr="00643E20" w:rsidRDefault="00643E20" w:rsidP="00643E20">
            <w:pPr>
              <w:jc w:val="center"/>
              <w:rPr>
                <w:rFonts w:ascii="Arial" w:hAnsi="Arial" w:cs="Arial"/>
                <w:sz w:val="22"/>
              </w:rPr>
            </w:pPr>
            <w:r w:rsidRPr="00643E20">
              <w:rPr>
                <w:rFonts w:ascii="Arial" w:hAnsi="Arial" w:cs="Arial"/>
                <w:sz w:val="22"/>
              </w:rPr>
              <w:t>Commencement</w:t>
            </w:r>
          </w:p>
          <w:p w14:paraId="58DAE211" w14:textId="77777777" w:rsidR="00643E20" w:rsidRPr="00643E20" w:rsidRDefault="00643E20" w:rsidP="00643E20">
            <w:pPr>
              <w:jc w:val="center"/>
              <w:rPr>
                <w:rFonts w:ascii="Arial" w:hAnsi="Arial" w:cs="Arial"/>
                <w:sz w:val="22"/>
              </w:rPr>
            </w:pPr>
            <w:r w:rsidRPr="00643E20">
              <w:rPr>
                <w:rFonts w:ascii="Arial" w:hAnsi="Arial" w:cs="Arial"/>
                <w:sz w:val="22"/>
              </w:rPr>
              <w:t>Date</w:t>
            </w:r>
          </w:p>
        </w:tc>
        <w:tc>
          <w:tcPr>
            <w:tcW w:w="1790" w:type="dxa"/>
          </w:tcPr>
          <w:p w14:paraId="601F8B67" w14:textId="77777777" w:rsidR="00643E20" w:rsidRPr="00643E20" w:rsidRDefault="00643E20" w:rsidP="00643E20">
            <w:pPr>
              <w:jc w:val="center"/>
              <w:rPr>
                <w:rFonts w:ascii="Arial" w:hAnsi="Arial" w:cs="Arial"/>
                <w:sz w:val="22"/>
              </w:rPr>
            </w:pPr>
            <w:r w:rsidRPr="00643E20">
              <w:rPr>
                <w:rFonts w:ascii="Arial" w:hAnsi="Arial" w:cs="Arial"/>
                <w:sz w:val="22"/>
              </w:rPr>
              <w:t>Duration</w:t>
            </w:r>
          </w:p>
        </w:tc>
        <w:tc>
          <w:tcPr>
            <w:tcW w:w="2128" w:type="dxa"/>
          </w:tcPr>
          <w:p w14:paraId="3533D778" w14:textId="77777777" w:rsidR="00643E20" w:rsidRPr="00643E20" w:rsidRDefault="00643E20" w:rsidP="00643E20">
            <w:pPr>
              <w:jc w:val="center"/>
              <w:rPr>
                <w:rFonts w:ascii="Arial" w:hAnsi="Arial" w:cs="Arial"/>
                <w:sz w:val="22"/>
              </w:rPr>
            </w:pPr>
            <w:r w:rsidRPr="00643E20">
              <w:rPr>
                <w:rFonts w:ascii="Arial" w:hAnsi="Arial" w:cs="Arial"/>
                <w:sz w:val="22"/>
              </w:rPr>
              <w:t>Potential period to extend</w:t>
            </w:r>
          </w:p>
        </w:tc>
      </w:tr>
      <w:tr w:rsidR="00643E20" w:rsidRPr="00643E20" w14:paraId="6DBC283A" w14:textId="77777777" w:rsidTr="00EB7B87">
        <w:tc>
          <w:tcPr>
            <w:tcW w:w="3114" w:type="dxa"/>
          </w:tcPr>
          <w:p w14:paraId="7B697A7F" w14:textId="242D4C6D" w:rsidR="00643E20" w:rsidRPr="00F4071D" w:rsidRDefault="00643E20" w:rsidP="00F4071D">
            <w:pPr>
              <w:pStyle w:val="BodyText"/>
              <w:tabs>
                <w:tab w:val="left" w:pos="1191"/>
              </w:tabs>
              <w:spacing w:before="127"/>
              <w:ind w:left="0"/>
              <w:rPr>
                <w:rFonts w:cs="Arial"/>
                <w:sz w:val="22"/>
                <w:szCs w:val="22"/>
              </w:rPr>
            </w:pPr>
            <w:r w:rsidRPr="00F4071D">
              <w:rPr>
                <w:rFonts w:cs="Arial"/>
                <w:sz w:val="22"/>
                <w:szCs w:val="22"/>
              </w:rPr>
              <w:t xml:space="preserve">Lot 1 Green waste </w:t>
            </w:r>
            <w:r w:rsidR="00EB7B87">
              <w:rPr>
                <w:rFonts w:cs="Arial"/>
                <w:sz w:val="22"/>
                <w:szCs w:val="22"/>
              </w:rPr>
              <w:t>Treatment</w:t>
            </w:r>
          </w:p>
          <w:p w14:paraId="188D4E0E" w14:textId="77777777" w:rsidR="00643E20" w:rsidRPr="00643E20" w:rsidRDefault="00643E20" w:rsidP="00643E20">
            <w:pPr>
              <w:rPr>
                <w:rFonts w:ascii="Arial" w:hAnsi="Arial" w:cs="Arial"/>
                <w:sz w:val="22"/>
              </w:rPr>
            </w:pPr>
          </w:p>
        </w:tc>
        <w:tc>
          <w:tcPr>
            <w:tcW w:w="1984" w:type="dxa"/>
          </w:tcPr>
          <w:p w14:paraId="7FF8228F" w14:textId="032B44B1" w:rsidR="00643E20" w:rsidRPr="00F4071D" w:rsidRDefault="005C62E1" w:rsidP="00F4071D">
            <w:pPr>
              <w:pStyle w:val="BodyText"/>
              <w:tabs>
                <w:tab w:val="left" w:pos="1191"/>
              </w:tabs>
              <w:spacing w:before="127"/>
              <w:ind w:left="0"/>
              <w:rPr>
                <w:rFonts w:cs="Arial"/>
                <w:sz w:val="22"/>
                <w:szCs w:val="22"/>
              </w:rPr>
            </w:pPr>
            <w:r w:rsidRPr="00F4071D">
              <w:rPr>
                <w:rFonts w:cs="Arial"/>
                <w:sz w:val="22"/>
                <w:szCs w:val="22"/>
              </w:rPr>
              <w:t>11 December 2017</w:t>
            </w:r>
          </w:p>
        </w:tc>
        <w:tc>
          <w:tcPr>
            <w:tcW w:w="1790" w:type="dxa"/>
          </w:tcPr>
          <w:p w14:paraId="6D52BFFB" w14:textId="77777777" w:rsidR="00643E20" w:rsidRPr="00F4071D" w:rsidRDefault="00643E20" w:rsidP="00F4071D">
            <w:pPr>
              <w:pStyle w:val="BodyText"/>
              <w:tabs>
                <w:tab w:val="left" w:pos="1191"/>
              </w:tabs>
              <w:spacing w:before="127"/>
              <w:ind w:left="0"/>
              <w:rPr>
                <w:rFonts w:cs="Arial"/>
                <w:sz w:val="22"/>
                <w:szCs w:val="22"/>
              </w:rPr>
            </w:pPr>
            <w:r w:rsidRPr="00F4071D">
              <w:rPr>
                <w:rFonts w:cs="Arial"/>
                <w:sz w:val="22"/>
                <w:szCs w:val="22"/>
              </w:rPr>
              <w:t>3 Years</w:t>
            </w:r>
          </w:p>
        </w:tc>
        <w:tc>
          <w:tcPr>
            <w:tcW w:w="2128" w:type="dxa"/>
          </w:tcPr>
          <w:p w14:paraId="1A9C0017" w14:textId="77777777" w:rsidR="00643E20" w:rsidRPr="00F4071D" w:rsidRDefault="00643E20" w:rsidP="00F4071D">
            <w:pPr>
              <w:pStyle w:val="BodyText"/>
              <w:tabs>
                <w:tab w:val="left" w:pos="1191"/>
              </w:tabs>
              <w:spacing w:before="127"/>
              <w:ind w:left="0"/>
              <w:rPr>
                <w:rFonts w:cs="Arial"/>
                <w:sz w:val="22"/>
                <w:szCs w:val="22"/>
              </w:rPr>
            </w:pPr>
            <w:r w:rsidRPr="00F4071D">
              <w:rPr>
                <w:rFonts w:cs="Arial"/>
                <w:sz w:val="22"/>
                <w:szCs w:val="22"/>
              </w:rPr>
              <w:t>24 months</w:t>
            </w:r>
          </w:p>
        </w:tc>
      </w:tr>
      <w:tr w:rsidR="00643E20" w:rsidRPr="00643E20" w14:paraId="15727DBB" w14:textId="77777777" w:rsidTr="00EB7B87">
        <w:tc>
          <w:tcPr>
            <w:tcW w:w="3114" w:type="dxa"/>
          </w:tcPr>
          <w:p w14:paraId="666029E9" w14:textId="039911C8" w:rsidR="00643E20" w:rsidRPr="00643E20" w:rsidRDefault="00643E20" w:rsidP="00643E20">
            <w:pPr>
              <w:pStyle w:val="BodyText"/>
              <w:tabs>
                <w:tab w:val="left" w:pos="1191"/>
              </w:tabs>
              <w:spacing w:before="127"/>
              <w:ind w:left="0"/>
              <w:rPr>
                <w:rFonts w:cs="Arial"/>
                <w:sz w:val="22"/>
                <w:szCs w:val="22"/>
              </w:rPr>
            </w:pPr>
            <w:r w:rsidRPr="00643E20">
              <w:rPr>
                <w:rFonts w:cs="Arial"/>
                <w:sz w:val="22"/>
                <w:szCs w:val="22"/>
              </w:rPr>
              <w:t xml:space="preserve">Lot 2 </w:t>
            </w:r>
            <w:r w:rsidR="007F5525">
              <w:rPr>
                <w:rFonts w:cs="Arial"/>
                <w:sz w:val="22"/>
                <w:szCs w:val="22"/>
              </w:rPr>
              <w:t xml:space="preserve">HWRC </w:t>
            </w:r>
            <w:r w:rsidRPr="00643E20">
              <w:rPr>
                <w:rFonts w:cs="Arial"/>
                <w:sz w:val="22"/>
                <w:szCs w:val="22"/>
              </w:rPr>
              <w:t>Haulage</w:t>
            </w:r>
            <w:r w:rsidR="00841FDD">
              <w:rPr>
                <w:rFonts w:cs="Arial"/>
                <w:sz w:val="22"/>
                <w:szCs w:val="22"/>
              </w:rPr>
              <w:t xml:space="preserve"> and </w:t>
            </w:r>
            <w:r w:rsidR="007F5525">
              <w:rPr>
                <w:rFonts w:cs="Arial"/>
                <w:sz w:val="22"/>
                <w:szCs w:val="22"/>
              </w:rPr>
              <w:t xml:space="preserve">Associated </w:t>
            </w:r>
            <w:r w:rsidR="00841FDD">
              <w:rPr>
                <w:rFonts w:cs="Arial"/>
                <w:sz w:val="22"/>
                <w:szCs w:val="22"/>
              </w:rPr>
              <w:t>Services</w:t>
            </w:r>
          </w:p>
          <w:p w14:paraId="1234BEC4" w14:textId="77777777" w:rsidR="00643E20" w:rsidRPr="00643E20" w:rsidRDefault="00643E20" w:rsidP="00643E20">
            <w:pPr>
              <w:rPr>
                <w:rFonts w:ascii="Arial" w:hAnsi="Arial" w:cs="Arial"/>
                <w:sz w:val="22"/>
              </w:rPr>
            </w:pPr>
          </w:p>
        </w:tc>
        <w:tc>
          <w:tcPr>
            <w:tcW w:w="1984" w:type="dxa"/>
          </w:tcPr>
          <w:p w14:paraId="0C8726FE" w14:textId="37229416" w:rsidR="00643E20" w:rsidRPr="00F4071D" w:rsidRDefault="005C62E1" w:rsidP="00F4071D">
            <w:pPr>
              <w:pStyle w:val="BodyText"/>
              <w:tabs>
                <w:tab w:val="left" w:pos="1191"/>
              </w:tabs>
              <w:spacing w:before="127"/>
              <w:ind w:left="0"/>
              <w:rPr>
                <w:rFonts w:cs="Arial"/>
                <w:sz w:val="22"/>
                <w:szCs w:val="22"/>
              </w:rPr>
            </w:pPr>
            <w:r w:rsidRPr="00F4071D">
              <w:rPr>
                <w:rFonts w:cs="Arial"/>
                <w:sz w:val="22"/>
                <w:szCs w:val="22"/>
              </w:rPr>
              <w:t>11 December 2017</w:t>
            </w:r>
          </w:p>
        </w:tc>
        <w:tc>
          <w:tcPr>
            <w:tcW w:w="1790" w:type="dxa"/>
          </w:tcPr>
          <w:p w14:paraId="37EFA42F" w14:textId="19D56779" w:rsidR="00643E20" w:rsidRPr="00F4071D" w:rsidRDefault="003A422D" w:rsidP="00F4071D">
            <w:pPr>
              <w:pStyle w:val="BodyText"/>
              <w:tabs>
                <w:tab w:val="left" w:pos="1191"/>
              </w:tabs>
              <w:spacing w:before="127"/>
              <w:ind w:left="0"/>
              <w:rPr>
                <w:rFonts w:cs="Arial"/>
                <w:sz w:val="22"/>
                <w:szCs w:val="22"/>
              </w:rPr>
            </w:pPr>
            <w:r>
              <w:rPr>
                <w:rFonts w:cs="Arial"/>
                <w:sz w:val="22"/>
                <w:szCs w:val="22"/>
              </w:rPr>
              <w:t>3</w:t>
            </w:r>
            <w:r w:rsidR="00643E20" w:rsidRPr="00F4071D">
              <w:rPr>
                <w:rFonts w:cs="Arial"/>
                <w:sz w:val="22"/>
                <w:szCs w:val="22"/>
              </w:rPr>
              <w:t xml:space="preserve"> Years </w:t>
            </w:r>
          </w:p>
        </w:tc>
        <w:tc>
          <w:tcPr>
            <w:tcW w:w="2128" w:type="dxa"/>
          </w:tcPr>
          <w:p w14:paraId="7F7A649B" w14:textId="77777777" w:rsidR="00643E20" w:rsidRPr="00F4071D" w:rsidRDefault="00643E20" w:rsidP="00F4071D">
            <w:pPr>
              <w:pStyle w:val="BodyText"/>
              <w:tabs>
                <w:tab w:val="left" w:pos="1191"/>
              </w:tabs>
              <w:spacing w:before="127"/>
              <w:ind w:left="0"/>
              <w:rPr>
                <w:rFonts w:cs="Arial"/>
                <w:sz w:val="22"/>
                <w:szCs w:val="22"/>
              </w:rPr>
            </w:pPr>
            <w:r w:rsidRPr="00F4071D">
              <w:rPr>
                <w:rFonts w:cs="Arial"/>
                <w:sz w:val="22"/>
                <w:szCs w:val="22"/>
              </w:rPr>
              <w:t xml:space="preserve">24 months </w:t>
            </w:r>
          </w:p>
        </w:tc>
      </w:tr>
      <w:tr w:rsidR="00643E20" w:rsidRPr="00643E20" w14:paraId="5C1A8358" w14:textId="77777777" w:rsidTr="00EB7B87">
        <w:tc>
          <w:tcPr>
            <w:tcW w:w="3114" w:type="dxa"/>
          </w:tcPr>
          <w:p w14:paraId="644E264E" w14:textId="77777777" w:rsidR="00643E20" w:rsidRPr="00643E20" w:rsidRDefault="00643E20" w:rsidP="00643E20">
            <w:pPr>
              <w:pStyle w:val="BodyText"/>
              <w:tabs>
                <w:tab w:val="left" w:pos="1191"/>
              </w:tabs>
              <w:spacing w:before="127"/>
              <w:ind w:left="0"/>
              <w:rPr>
                <w:rFonts w:cs="Arial"/>
                <w:sz w:val="22"/>
                <w:szCs w:val="22"/>
              </w:rPr>
            </w:pPr>
            <w:r w:rsidRPr="00643E20">
              <w:rPr>
                <w:rFonts w:cs="Arial"/>
                <w:sz w:val="22"/>
                <w:szCs w:val="22"/>
              </w:rPr>
              <w:t>Lot 3 Residual Waste</w:t>
            </w:r>
          </w:p>
          <w:p w14:paraId="25206118" w14:textId="77777777" w:rsidR="00643E20" w:rsidRPr="00643E20" w:rsidRDefault="00643E20" w:rsidP="00643E20">
            <w:pPr>
              <w:rPr>
                <w:rFonts w:ascii="Arial" w:hAnsi="Arial" w:cs="Arial"/>
                <w:sz w:val="22"/>
              </w:rPr>
            </w:pPr>
          </w:p>
        </w:tc>
        <w:tc>
          <w:tcPr>
            <w:tcW w:w="1984" w:type="dxa"/>
          </w:tcPr>
          <w:p w14:paraId="663998A1" w14:textId="451B579E" w:rsidR="00643E20" w:rsidRPr="00F4071D" w:rsidRDefault="005C62E1" w:rsidP="00F4071D">
            <w:pPr>
              <w:pStyle w:val="BodyText"/>
              <w:tabs>
                <w:tab w:val="left" w:pos="1191"/>
              </w:tabs>
              <w:spacing w:before="127"/>
              <w:ind w:left="0"/>
              <w:rPr>
                <w:rFonts w:cs="Arial"/>
                <w:sz w:val="22"/>
                <w:szCs w:val="22"/>
              </w:rPr>
            </w:pPr>
            <w:r w:rsidRPr="00F4071D">
              <w:rPr>
                <w:rFonts w:cs="Arial"/>
                <w:sz w:val="22"/>
                <w:szCs w:val="22"/>
              </w:rPr>
              <w:t>11 December 2017</w:t>
            </w:r>
          </w:p>
        </w:tc>
        <w:tc>
          <w:tcPr>
            <w:tcW w:w="1790" w:type="dxa"/>
          </w:tcPr>
          <w:p w14:paraId="4AA13A32" w14:textId="77777777" w:rsidR="00643E20" w:rsidRPr="00F4071D" w:rsidRDefault="00643E20" w:rsidP="00F4071D">
            <w:pPr>
              <w:pStyle w:val="BodyText"/>
              <w:tabs>
                <w:tab w:val="left" w:pos="1191"/>
              </w:tabs>
              <w:spacing w:before="127"/>
              <w:ind w:left="0"/>
              <w:rPr>
                <w:rFonts w:cs="Arial"/>
                <w:sz w:val="22"/>
                <w:szCs w:val="22"/>
              </w:rPr>
            </w:pPr>
            <w:r w:rsidRPr="00F4071D">
              <w:rPr>
                <w:rFonts w:cs="Arial"/>
                <w:sz w:val="22"/>
                <w:szCs w:val="22"/>
              </w:rPr>
              <w:t xml:space="preserve">3 Years </w:t>
            </w:r>
          </w:p>
        </w:tc>
        <w:tc>
          <w:tcPr>
            <w:tcW w:w="2128" w:type="dxa"/>
          </w:tcPr>
          <w:p w14:paraId="2642649C" w14:textId="77777777" w:rsidR="00643E20" w:rsidRPr="00F4071D" w:rsidRDefault="00643E20" w:rsidP="00F4071D">
            <w:pPr>
              <w:pStyle w:val="BodyText"/>
              <w:tabs>
                <w:tab w:val="left" w:pos="1191"/>
              </w:tabs>
              <w:spacing w:before="127"/>
              <w:ind w:left="0"/>
              <w:rPr>
                <w:rFonts w:cs="Arial"/>
                <w:sz w:val="22"/>
                <w:szCs w:val="22"/>
              </w:rPr>
            </w:pPr>
            <w:r w:rsidRPr="00F4071D">
              <w:rPr>
                <w:rFonts w:cs="Arial"/>
                <w:sz w:val="22"/>
                <w:szCs w:val="22"/>
              </w:rPr>
              <w:t>24 months</w:t>
            </w:r>
          </w:p>
        </w:tc>
      </w:tr>
      <w:tr w:rsidR="00643E20" w:rsidRPr="00643E20" w14:paraId="2C466113" w14:textId="77777777" w:rsidTr="00EB7B87">
        <w:tc>
          <w:tcPr>
            <w:tcW w:w="3114" w:type="dxa"/>
          </w:tcPr>
          <w:p w14:paraId="002DBC89" w14:textId="3D8E1B30" w:rsidR="00643E20" w:rsidRPr="00643E20" w:rsidRDefault="00643E20" w:rsidP="00643E20">
            <w:pPr>
              <w:pStyle w:val="BodyText"/>
              <w:tabs>
                <w:tab w:val="left" w:pos="1191"/>
              </w:tabs>
              <w:spacing w:before="127"/>
              <w:ind w:left="0"/>
              <w:rPr>
                <w:rFonts w:cs="Arial"/>
                <w:sz w:val="22"/>
                <w:szCs w:val="22"/>
              </w:rPr>
            </w:pPr>
            <w:r w:rsidRPr="00643E20">
              <w:rPr>
                <w:rFonts w:cs="Arial"/>
                <w:sz w:val="22"/>
                <w:szCs w:val="22"/>
              </w:rPr>
              <w:lastRenderedPageBreak/>
              <w:t xml:space="preserve">Lot 4 Wood Waste </w:t>
            </w:r>
            <w:r w:rsidR="00EB7B87">
              <w:rPr>
                <w:rFonts w:cs="Arial"/>
                <w:sz w:val="22"/>
                <w:szCs w:val="22"/>
              </w:rPr>
              <w:t>Treatment</w:t>
            </w:r>
          </w:p>
          <w:p w14:paraId="75A68704" w14:textId="77777777" w:rsidR="00643E20" w:rsidRPr="00643E20" w:rsidRDefault="00643E20" w:rsidP="00643E20">
            <w:pPr>
              <w:rPr>
                <w:rFonts w:ascii="Arial" w:hAnsi="Arial" w:cs="Arial"/>
                <w:sz w:val="22"/>
              </w:rPr>
            </w:pPr>
          </w:p>
        </w:tc>
        <w:tc>
          <w:tcPr>
            <w:tcW w:w="1984" w:type="dxa"/>
          </w:tcPr>
          <w:p w14:paraId="1096ADF4" w14:textId="3EA4297F" w:rsidR="00643E20" w:rsidRPr="00F4071D" w:rsidRDefault="005C62E1" w:rsidP="00F4071D">
            <w:pPr>
              <w:pStyle w:val="BodyText"/>
              <w:tabs>
                <w:tab w:val="left" w:pos="1191"/>
              </w:tabs>
              <w:spacing w:before="127"/>
              <w:ind w:left="0"/>
              <w:rPr>
                <w:rFonts w:cs="Arial"/>
                <w:sz w:val="22"/>
                <w:szCs w:val="22"/>
              </w:rPr>
            </w:pPr>
            <w:r w:rsidRPr="00F4071D">
              <w:rPr>
                <w:rFonts w:cs="Arial"/>
                <w:sz w:val="22"/>
                <w:szCs w:val="22"/>
              </w:rPr>
              <w:t>11 December 2017</w:t>
            </w:r>
          </w:p>
        </w:tc>
        <w:tc>
          <w:tcPr>
            <w:tcW w:w="1790" w:type="dxa"/>
          </w:tcPr>
          <w:p w14:paraId="7F9C1120" w14:textId="77777777" w:rsidR="00643E20" w:rsidRPr="00F4071D" w:rsidRDefault="00643E20" w:rsidP="00F4071D">
            <w:pPr>
              <w:pStyle w:val="BodyText"/>
              <w:tabs>
                <w:tab w:val="left" w:pos="1191"/>
              </w:tabs>
              <w:spacing w:before="127"/>
              <w:ind w:left="0"/>
              <w:rPr>
                <w:rFonts w:cs="Arial"/>
                <w:sz w:val="22"/>
                <w:szCs w:val="22"/>
              </w:rPr>
            </w:pPr>
            <w:r w:rsidRPr="00F4071D">
              <w:rPr>
                <w:rFonts w:cs="Arial"/>
                <w:sz w:val="22"/>
                <w:szCs w:val="22"/>
              </w:rPr>
              <w:t>3 Years</w:t>
            </w:r>
          </w:p>
        </w:tc>
        <w:tc>
          <w:tcPr>
            <w:tcW w:w="2128" w:type="dxa"/>
          </w:tcPr>
          <w:p w14:paraId="2149EE44" w14:textId="77777777" w:rsidR="00643E20" w:rsidRPr="00F4071D" w:rsidRDefault="00643E20" w:rsidP="00F4071D">
            <w:pPr>
              <w:pStyle w:val="BodyText"/>
              <w:tabs>
                <w:tab w:val="left" w:pos="1191"/>
              </w:tabs>
              <w:spacing w:before="127"/>
              <w:ind w:left="0"/>
              <w:rPr>
                <w:rFonts w:cs="Arial"/>
                <w:sz w:val="22"/>
                <w:szCs w:val="22"/>
              </w:rPr>
            </w:pPr>
            <w:r w:rsidRPr="00F4071D">
              <w:rPr>
                <w:rFonts w:cs="Arial"/>
                <w:sz w:val="22"/>
                <w:szCs w:val="22"/>
              </w:rPr>
              <w:t xml:space="preserve">24 months </w:t>
            </w:r>
          </w:p>
        </w:tc>
      </w:tr>
    </w:tbl>
    <w:p w14:paraId="2306DC7D" w14:textId="77777777" w:rsidR="00643E20" w:rsidRPr="00643E20" w:rsidRDefault="00643E20" w:rsidP="00643E20">
      <w:pPr>
        <w:rPr>
          <w:rFonts w:ascii="Arial" w:hAnsi="Arial" w:cs="Arial"/>
        </w:rPr>
      </w:pPr>
    </w:p>
    <w:p w14:paraId="59455EEE" w14:textId="77777777" w:rsidR="00643E20" w:rsidRPr="00091267" w:rsidRDefault="00643E20" w:rsidP="00643E20">
      <w:pPr>
        <w:rPr>
          <w:rFonts w:ascii="Arial" w:hAnsi="Arial" w:cs="Arial"/>
          <w:sz w:val="22"/>
        </w:rPr>
      </w:pPr>
      <w:r w:rsidRPr="00091267">
        <w:rPr>
          <w:rFonts w:ascii="Arial" w:hAnsi="Arial" w:cs="Arial"/>
          <w:sz w:val="22"/>
        </w:rPr>
        <w:t xml:space="preserve">A brief description of the key elements of each service requirement is detailed below. </w:t>
      </w:r>
    </w:p>
    <w:p w14:paraId="5557C127" w14:textId="7571B28D" w:rsidR="00643E20" w:rsidRPr="00091267" w:rsidRDefault="00643E20" w:rsidP="00643E20">
      <w:pPr>
        <w:pStyle w:val="BodyText"/>
        <w:spacing w:line="254" w:lineRule="auto"/>
        <w:ind w:left="0" w:right="118"/>
        <w:jc w:val="both"/>
        <w:rPr>
          <w:sz w:val="22"/>
          <w:szCs w:val="22"/>
        </w:rPr>
      </w:pPr>
      <w:r w:rsidRPr="00091267">
        <w:rPr>
          <w:rFonts w:cs="Arial"/>
          <w:sz w:val="22"/>
          <w:szCs w:val="22"/>
        </w:rPr>
        <w:t>With regards any requirement for di</w:t>
      </w:r>
      <w:r w:rsidR="00AB7944" w:rsidRPr="00091267">
        <w:rPr>
          <w:rFonts w:cs="Arial"/>
          <w:sz w:val="22"/>
          <w:szCs w:val="22"/>
        </w:rPr>
        <w:t>rect delivery by the Authority’s</w:t>
      </w:r>
      <w:r w:rsidRPr="00091267">
        <w:rPr>
          <w:rFonts w:cs="Arial"/>
          <w:sz w:val="22"/>
          <w:szCs w:val="22"/>
        </w:rPr>
        <w:t xml:space="preserve"> vehicles </w:t>
      </w:r>
      <w:r w:rsidR="00A54B27" w:rsidRPr="00091267">
        <w:rPr>
          <w:rFonts w:cs="Arial"/>
          <w:sz w:val="22"/>
          <w:szCs w:val="22"/>
        </w:rPr>
        <w:t xml:space="preserve">for Green Waste or Residual Waste, </w:t>
      </w:r>
      <w:r w:rsidRPr="00091267">
        <w:rPr>
          <w:rFonts w:cs="Arial"/>
          <w:sz w:val="22"/>
          <w:szCs w:val="22"/>
        </w:rPr>
        <w:t xml:space="preserve">the Contractor must provide </w:t>
      </w:r>
      <w:r w:rsidRPr="00091267">
        <w:rPr>
          <w:sz w:val="22"/>
          <w:szCs w:val="22"/>
        </w:rPr>
        <w:t xml:space="preserve"> Waste Transfer Station</w:t>
      </w:r>
      <w:r w:rsidR="00D823BA" w:rsidRPr="00091267">
        <w:rPr>
          <w:sz w:val="22"/>
          <w:szCs w:val="22"/>
        </w:rPr>
        <w:t xml:space="preserve"> capacity for approximately 5,000 </w:t>
      </w:r>
      <w:proofErr w:type="spellStart"/>
      <w:r w:rsidR="00D823BA" w:rsidRPr="00091267">
        <w:rPr>
          <w:sz w:val="22"/>
          <w:szCs w:val="22"/>
        </w:rPr>
        <w:t>tonnes</w:t>
      </w:r>
      <w:proofErr w:type="spellEnd"/>
      <w:r w:rsidR="00D823BA" w:rsidRPr="00091267">
        <w:rPr>
          <w:sz w:val="22"/>
          <w:szCs w:val="22"/>
        </w:rPr>
        <w:t xml:space="preserve"> per annum (</w:t>
      </w:r>
      <w:proofErr w:type="spellStart"/>
      <w:r w:rsidR="00D823BA" w:rsidRPr="00091267">
        <w:rPr>
          <w:sz w:val="22"/>
          <w:szCs w:val="22"/>
        </w:rPr>
        <w:t>tpa</w:t>
      </w:r>
      <w:proofErr w:type="spellEnd"/>
      <w:r w:rsidR="00D823BA" w:rsidRPr="00091267">
        <w:rPr>
          <w:sz w:val="22"/>
          <w:szCs w:val="22"/>
        </w:rPr>
        <w:t xml:space="preserve">) of Residual Waste and approximately one hundred </w:t>
      </w:r>
      <w:proofErr w:type="spellStart"/>
      <w:r w:rsidR="00D823BA" w:rsidRPr="00091267">
        <w:rPr>
          <w:sz w:val="22"/>
          <w:szCs w:val="22"/>
        </w:rPr>
        <w:t>tpa</w:t>
      </w:r>
      <w:proofErr w:type="spellEnd"/>
      <w:r w:rsidR="00D823BA" w:rsidRPr="00091267">
        <w:rPr>
          <w:sz w:val="22"/>
          <w:szCs w:val="22"/>
        </w:rPr>
        <w:t xml:space="preserve"> of Green Waste </w:t>
      </w:r>
      <w:r w:rsidRPr="00091267">
        <w:rPr>
          <w:sz w:val="22"/>
          <w:szCs w:val="22"/>
        </w:rPr>
        <w:t>which shall be:</w:t>
      </w:r>
    </w:p>
    <w:p w14:paraId="2299D634" w14:textId="7DA89DB0" w:rsidR="00643E20" w:rsidRPr="00091267" w:rsidRDefault="00643E20" w:rsidP="00643E20">
      <w:pPr>
        <w:numPr>
          <w:ilvl w:val="0"/>
          <w:numId w:val="30"/>
        </w:numPr>
        <w:suppressAutoHyphens w:val="0"/>
        <w:overflowPunct/>
        <w:autoSpaceDE/>
        <w:autoSpaceDN/>
        <w:spacing w:line="254" w:lineRule="auto"/>
        <w:ind w:right="118"/>
        <w:jc w:val="both"/>
        <w:textAlignment w:val="auto"/>
        <w:rPr>
          <w:rFonts w:ascii="Arial" w:eastAsia="Arial" w:hAnsi="Arial"/>
          <w:sz w:val="22"/>
        </w:rPr>
      </w:pPr>
      <w:r w:rsidRPr="00091267">
        <w:rPr>
          <w:rFonts w:ascii="Arial" w:eastAsia="Arial" w:hAnsi="Arial"/>
          <w:sz w:val="22"/>
        </w:rPr>
        <w:t xml:space="preserve">no more than 15 miles outside of the </w:t>
      </w:r>
      <w:r w:rsidR="000E6BF8">
        <w:rPr>
          <w:rFonts w:ascii="Arial" w:eastAsia="Arial" w:hAnsi="Arial"/>
          <w:sz w:val="22"/>
        </w:rPr>
        <w:t>Council’s area</w:t>
      </w:r>
      <w:r w:rsidRPr="00091267">
        <w:rPr>
          <w:rFonts w:ascii="Arial" w:eastAsia="Arial" w:hAnsi="Arial"/>
          <w:sz w:val="22"/>
        </w:rPr>
        <w:t>,</w:t>
      </w:r>
    </w:p>
    <w:p w14:paraId="02BB44FD" w14:textId="77777777" w:rsidR="00643E20" w:rsidRPr="00091267" w:rsidRDefault="00643E20" w:rsidP="00643E20">
      <w:pPr>
        <w:numPr>
          <w:ilvl w:val="0"/>
          <w:numId w:val="30"/>
        </w:numPr>
        <w:suppressAutoHyphens w:val="0"/>
        <w:overflowPunct/>
        <w:autoSpaceDE/>
        <w:autoSpaceDN/>
        <w:spacing w:line="254" w:lineRule="auto"/>
        <w:ind w:right="118"/>
        <w:jc w:val="both"/>
        <w:textAlignment w:val="auto"/>
        <w:rPr>
          <w:rFonts w:ascii="Arial" w:eastAsia="Arial" w:hAnsi="Arial"/>
          <w:sz w:val="22"/>
        </w:rPr>
      </w:pPr>
      <w:r w:rsidRPr="00091267">
        <w:rPr>
          <w:rFonts w:ascii="Arial" w:eastAsia="Arial" w:hAnsi="Arial"/>
          <w:sz w:val="22"/>
        </w:rPr>
        <w:t>north of the River Thames;</w:t>
      </w:r>
    </w:p>
    <w:p w14:paraId="655244F2" w14:textId="77777777" w:rsidR="00643E20" w:rsidRPr="00643E20" w:rsidRDefault="00643E20" w:rsidP="00643E20">
      <w:pPr>
        <w:rPr>
          <w:rFonts w:ascii="Arial" w:hAnsi="Arial" w:cs="Arial"/>
          <w:sz w:val="22"/>
        </w:rPr>
      </w:pPr>
      <w:r w:rsidRPr="00643E20">
        <w:rPr>
          <w:rFonts w:ascii="Arial" w:hAnsi="Arial" w:cs="Arial"/>
          <w:sz w:val="22"/>
        </w:rPr>
        <w:t xml:space="preserve"> </w:t>
      </w:r>
    </w:p>
    <w:p w14:paraId="202BEA1C" w14:textId="07C4FCAF" w:rsidR="00643E20" w:rsidRPr="00572768" w:rsidRDefault="00643E20" w:rsidP="00643E20">
      <w:pPr>
        <w:rPr>
          <w:rFonts w:ascii="Arial" w:hAnsi="Arial" w:cs="Arial"/>
          <w:b/>
        </w:rPr>
      </w:pPr>
      <w:r w:rsidRPr="00572768">
        <w:rPr>
          <w:rFonts w:ascii="Arial" w:hAnsi="Arial" w:cs="Arial"/>
          <w:b/>
        </w:rPr>
        <w:t xml:space="preserve">Lot 1 Green waste </w:t>
      </w:r>
      <w:r w:rsidR="00EB7B87">
        <w:rPr>
          <w:rFonts w:ascii="Arial" w:hAnsi="Arial" w:cs="Arial"/>
          <w:b/>
        </w:rPr>
        <w:t>Treatment</w:t>
      </w:r>
    </w:p>
    <w:p w14:paraId="4FC0F7C2" w14:textId="77777777" w:rsidR="00643E20" w:rsidRPr="00572768" w:rsidRDefault="00643E20" w:rsidP="00643E20">
      <w:pPr>
        <w:pStyle w:val="BodyText"/>
        <w:tabs>
          <w:tab w:val="left" w:pos="1191"/>
        </w:tabs>
        <w:spacing w:before="127" w:line="251" w:lineRule="exact"/>
        <w:ind w:left="643"/>
        <w:rPr>
          <w:rFonts w:cs="Arial"/>
          <w:sz w:val="22"/>
          <w:szCs w:val="22"/>
        </w:rPr>
      </w:pPr>
    </w:p>
    <w:p w14:paraId="38EDA12C" w14:textId="77777777" w:rsidR="00643E20" w:rsidRPr="00643E20" w:rsidRDefault="00643E20" w:rsidP="00643E20">
      <w:pPr>
        <w:pStyle w:val="BodyText"/>
        <w:tabs>
          <w:tab w:val="left" w:pos="1184"/>
        </w:tabs>
        <w:spacing w:line="250" w:lineRule="auto"/>
        <w:ind w:left="0" w:right="219"/>
        <w:rPr>
          <w:rFonts w:cs="Arial"/>
          <w:w w:val="105"/>
          <w:sz w:val="22"/>
          <w:szCs w:val="22"/>
        </w:rPr>
      </w:pPr>
      <w:r w:rsidRPr="00643E20">
        <w:rPr>
          <w:rFonts w:cs="Arial"/>
          <w:sz w:val="22"/>
          <w:szCs w:val="22"/>
        </w:rPr>
        <w:t>The</w:t>
      </w:r>
      <w:r w:rsidRPr="00643E20">
        <w:rPr>
          <w:rFonts w:cs="Arial"/>
          <w:spacing w:val="42"/>
          <w:sz w:val="22"/>
          <w:szCs w:val="22"/>
        </w:rPr>
        <w:t xml:space="preserve"> </w:t>
      </w:r>
      <w:r w:rsidRPr="00643E20">
        <w:rPr>
          <w:rFonts w:cs="Arial"/>
          <w:sz w:val="22"/>
          <w:szCs w:val="22"/>
        </w:rPr>
        <w:t>composting of</w:t>
      </w:r>
      <w:r w:rsidRPr="00643E20">
        <w:rPr>
          <w:rFonts w:cs="Arial"/>
          <w:spacing w:val="32"/>
          <w:sz w:val="22"/>
          <w:szCs w:val="22"/>
        </w:rPr>
        <w:t xml:space="preserve"> </w:t>
      </w:r>
      <w:r w:rsidRPr="00643E20">
        <w:rPr>
          <w:rFonts w:cs="Arial"/>
          <w:sz w:val="22"/>
          <w:szCs w:val="22"/>
        </w:rPr>
        <w:t>Green</w:t>
      </w:r>
      <w:r w:rsidRPr="00643E20">
        <w:rPr>
          <w:rFonts w:cs="Arial"/>
          <w:spacing w:val="8"/>
          <w:sz w:val="22"/>
          <w:szCs w:val="22"/>
        </w:rPr>
        <w:t xml:space="preserve"> </w:t>
      </w:r>
      <w:r w:rsidRPr="00643E20">
        <w:rPr>
          <w:rFonts w:cs="Arial"/>
          <w:sz w:val="22"/>
          <w:szCs w:val="22"/>
        </w:rPr>
        <w:t xml:space="preserve">Waste </w:t>
      </w:r>
      <w:r w:rsidRPr="00643E20">
        <w:rPr>
          <w:rFonts w:cs="Arial"/>
          <w:w w:val="105"/>
          <w:sz w:val="22"/>
          <w:szCs w:val="22"/>
        </w:rPr>
        <w:t>deposited at the authority’s Household Waste Recycling Centre (HWRC) and potentially other authority sources.</w:t>
      </w:r>
    </w:p>
    <w:p w14:paraId="0F4CEAB5" w14:textId="77777777" w:rsidR="00643E20" w:rsidRPr="00643E20" w:rsidRDefault="00643E20" w:rsidP="00643E20">
      <w:pPr>
        <w:pStyle w:val="BodyText"/>
        <w:tabs>
          <w:tab w:val="left" w:pos="1184"/>
        </w:tabs>
        <w:spacing w:line="250" w:lineRule="auto"/>
        <w:ind w:left="0" w:right="219"/>
        <w:rPr>
          <w:rFonts w:cs="Arial"/>
          <w:w w:val="105"/>
          <w:sz w:val="22"/>
          <w:szCs w:val="22"/>
        </w:rPr>
      </w:pPr>
    </w:p>
    <w:p w14:paraId="14D4CD71" w14:textId="77777777" w:rsidR="00643E20" w:rsidRPr="00643E20" w:rsidRDefault="00643E20" w:rsidP="00643E20">
      <w:pPr>
        <w:pStyle w:val="BodyText"/>
        <w:tabs>
          <w:tab w:val="left" w:pos="1191"/>
        </w:tabs>
        <w:spacing w:line="250" w:lineRule="auto"/>
        <w:ind w:left="0" w:right="219"/>
        <w:rPr>
          <w:rFonts w:cs="Arial"/>
          <w:sz w:val="22"/>
          <w:szCs w:val="22"/>
        </w:rPr>
      </w:pPr>
      <w:r w:rsidRPr="00643E20">
        <w:rPr>
          <w:rFonts w:cs="Arial"/>
          <w:sz w:val="22"/>
          <w:szCs w:val="22"/>
        </w:rPr>
        <w:t>The</w:t>
      </w:r>
      <w:r w:rsidRPr="00643E20">
        <w:rPr>
          <w:rFonts w:cs="Arial"/>
          <w:spacing w:val="14"/>
          <w:sz w:val="22"/>
          <w:szCs w:val="22"/>
        </w:rPr>
        <w:t xml:space="preserve"> </w:t>
      </w:r>
      <w:r w:rsidRPr="00643E20">
        <w:rPr>
          <w:rFonts w:cs="Arial"/>
          <w:sz w:val="22"/>
          <w:szCs w:val="22"/>
        </w:rPr>
        <w:t>authority is</w:t>
      </w:r>
      <w:r w:rsidRPr="00643E20">
        <w:rPr>
          <w:rFonts w:cs="Arial"/>
          <w:spacing w:val="11"/>
          <w:sz w:val="22"/>
          <w:szCs w:val="22"/>
        </w:rPr>
        <w:t xml:space="preserve"> </w:t>
      </w:r>
      <w:r w:rsidRPr="00643E20">
        <w:rPr>
          <w:rFonts w:cs="Arial"/>
          <w:sz w:val="22"/>
          <w:szCs w:val="22"/>
        </w:rPr>
        <w:t>seeking</w:t>
      </w:r>
      <w:r w:rsidRPr="00643E20">
        <w:rPr>
          <w:rFonts w:cs="Arial"/>
          <w:spacing w:val="29"/>
          <w:sz w:val="22"/>
          <w:szCs w:val="22"/>
        </w:rPr>
        <w:t xml:space="preserve"> </w:t>
      </w:r>
      <w:r w:rsidRPr="00643E20">
        <w:rPr>
          <w:rFonts w:cs="Arial"/>
          <w:sz w:val="22"/>
          <w:szCs w:val="22"/>
        </w:rPr>
        <w:t>a</w:t>
      </w:r>
      <w:r w:rsidRPr="00643E20">
        <w:rPr>
          <w:rFonts w:cs="Arial"/>
          <w:spacing w:val="26"/>
          <w:sz w:val="22"/>
          <w:szCs w:val="22"/>
        </w:rPr>
        <w:t xml:space="preserve"> </w:t>
      </w:r>
      <w:r w:rsidRPr="00643E20">
        <w:rPr>
          <w:rFonts w:cs="Arial"/>
          <w:sz w:val="22"/>
          <w:szCs w:val="22"/>
        </w:rPr>
        <w:t>contractor</w:t>
      </w:r>
      <w:r w:rsidRPr="00643E20">
        <w:rPr>
          <w:rFonts w:cs="Arial"/>
          <w:spacing w:val="21"/>
          <w:sz w:val="22"/>
          <w:szCs w:val="22"/>
        </w:rPr>
        <w:t xml:space="preserve"> </w:t>
      </w:r>
      <w:r w:rsidRPr="00643E20">
        <w:rPr>
          <w:rFonts w:cs="Arial"/>
          <w:sz w:val="22"/>
          <w:szCs w:val="22"/>
        </w:rPr>
        <w:t>to provide the following services:</w:t>
      </w:r>
    </w:p>
    <w:p w14:paraId="42DA178E" w14:textId="77777777" w:rsidR="00643E20" w:rsidRPr="00643E20" w:rsidRDefault="00643E20" w:rsidP="00643E20">
      <w:pPr>
        <w:rPr>
          <w:rFonts w:ascii="Arial" w:hAnsi="Arial" w:cs="Arial"/>
        </w:rPr>
      </w:pPr>
    </w:p>
    <w:p w14:paraId="18AD9AEF" w14:textId="112F49D3" w:rsidR="008475FF" w:rsidRPr="00091267" w:rsidRDefault="00643E20" w:rsidP="008475FF">
      <w:pPr>
        <w:pStyle w:val="BodyText"/>
        <w:numPr>
          <w:ilvl w:val="3"/>
          <w:numId w:val="3"/>
        </w:numPr>
        <w:tabs>
          <w:tab w:val="left" w:pos="1688"/>
        </w:tabs>
        <w:spacing w:before="140" w:line="252" w:lineRule="auto"/>
        <w:ind w:left="720" w:right="210" w:hanging="360"/>
        <w:jc w:val="both"/>
        <w:rPr>
          <w:rFonts w:cs="Arial"/>
          <w:sz w:val="22"/>
          <w:szCs w:val="22"/>
        </w:rPr>
      </w:pPr>
      <w:r w:rsidRPr="00091267">
        <w:rPr>
          <w:rFonts w:cs="Arial"/>
          <w:w w:val="105"/>
          <w:sz w:val="22"/>
          <w:szCs w:val="22"/>
        </w:rPr>
        <w:t>receive and accept</w:t>
      </w:r>
      <w:r w:rsidRPr="00091267">
        <w:rPr>
          <w:rFonts w:cs="Arial"/>
          <w:spacing w:val="23"/>
          <w:w w:val="105"/>
          <w:sz w:val="22"/>
          <w:szCs w:val="22"/>
        </w:rPr>
        <w:t xml:space="preserve"> </w:t>
      </w:r>
      <w:r w:rsidR="008475FF" w:rsidRPr="00091267">
        <w:rPr>
          <w:rFonts w:cs="Arial"/>
          <w:sz w:val="22"/>
          <w:szCs w:val="22"/>
        </w:rPr>
        <w:t xml:space="preserve">- </w:t>
      </w:r>
      <w:r w:rsidRPr="00091267">
        <w:rPr>
          <w:rFonts w:cs="Arial"/>
          <w:w w:val="105"/>
          <w:sz w:val="22"/>
          <w:szCs w:val="22"/>
        </w:rPr>
        <w:t>Green</w:t>
      </w:r>
      <w:r w:rsidRPr="00091267">
        <w:rPr>
          <w:rFonts w:cs="Arial"/>
          <w:spacing w:val="-1"/>
          <w:w w:val="105"/>
          <w:sz w:val="22"/>
          <w:szCs w:val="22"/>
        </w:rPr>
        <w:t xml:space="preserve"> </w:t>
      </w:r>
      <w:r w:rsidRPr="00091267">
        <w:rPr>
          <w:rFonts w:cs="Arial"/>
          <w:w w:val="105"/>
          <w:sz w:val="22"/>
          <w:szCs w:val="22"/>
        </w:rPr>
        <w:t>Waste</w:t>
      </w:r>
      <w:r w:rsidRPr="00091267">
        <w:rPr>
          <w:rFonts w:cs="Arial"/>
          <w:spacing w:val="21"/>
          <w:w w:val="105"/>
          <w:sz w:val="22"/>
          <w:szCs w:val="22"/>
        </w:rPr>
        <w:t xml:space="preserve"> </w:t>
      </w:r>
      <w:r w:rsidRPr="00091267">
        <w:rPr>
          <w:rFonts w:cs="Arial"/>
          <w:w w:val="105"/>
          <w:sz w:val="22"/>
          <w:szCs w:val="22"/>
        </w:rPr>
        <w:t>arising</w:t>
      </w:r>
      <w:r w:rsidRPr="00091267">
        <w:rPr>
          <w:rFonts w:cs="Arial"/>
          <w:spacing w:val="-1"/>
          <w:w w:val="105"/>
          <w:sz w:val="22"/>
          <w:szCs w:val="22"/>
        </w:rPr>
        <w:t xml:space="preserve"> </w:t>
      </w:r>
      <w:r w:rsidRPr="00091267">
        <w:rPr>
          <w:rFonts w:cs="Arial"/>
          <w:w w:val="105"/>
          <w:sz w:val="22"/>
          <w:szCs w:val="22"/>
        </w:rPr>
        <w:t>from</w:t>
      </w:r>
      <w:r w:rsidRPr="00091267">
        <w:rPr>
          <w:rFonts w:cs="Arial"/>
          <w:spacing w:val="19"/>
          <w:w w:val="105"/>
          <w:sz w:val="22"/>
          <w:szCs w:val="22"/>
        </w:rPr>
        <w:t xml:space="preserve"> </w:t>
      </w:r>
      <w:r w:rsidRPr="00091267">
        <w:rPr>
          <w:rFonts w:cs="Arial"/>
          <w:w w:val="105"/>
          <w:sz w:val="22"/>
          <w:szCs w:val="22"/>
        </w:rPr>
        <w:t>the</w:t>
      </w:r>
      <w:r w:rsidRPr="00091267">
        <w:rPr>
          <w:rFonts w:cs="Arial"/>
          <w:spacing w:val="21"/>
          <w:w w:val="105"/>
          <w:sz w:val="22"/>
          <w:szCs w:val="22"/>
        </w:rPr>
        <w:t xml:space="preserve"> </w:t>
      </w:r>
      <w:r w:rsidRPr="00091267">
        <w:rPr>
          <w:rFonts w:cs="Arial"/>
          <w:w w:val="105"/>
          <w:sz w:val="22"/>
          <w:szCs w:val="22"/>
        </w:rPr>
        <w:t>HWRC</w:t>
      </w:r>
      <w:r w:rsidR="008475FF" w:rsidRPr="00091267">
        <w:rPr>
          <w:rFonts w:cs="Arial"/>
          <w:spacing w:val="14"/>
          <w:w w:val="105"/>
          <w:sz w:val="22"/>
          <w:szCs w:val="22"/>
        </w:rPr>
        <w:t xml:space="preserve"> – c.900</w:t>
      </w:r>
      <w:r w:rsidR="00DC2AA8" w:rsidRPr="00091267">
        <w:rPr>
          <w:rFonts w:cs="Arial"/>
          <w:spacing w:val="14"/>
          <w:w w:val="105"/>
          <w:sz w:val="22"/>
          <w:szCs w:val="22"/>
        </w:rPr>
        <w:t xml:space="preserve"> </w:t>
      </w:r>
      <w:proofErr w:type="spellStart"/>
      <w:r w:rsidR="008475FF" w:rsidRPr="00091267">
        <w:rPr>
          <w:rFonts w:cs="Arial"/>
          <w:spacing w:val="14"/>
          <w:w w:val="105"/>
          <w:sz w:val="22"/>
          <w:szCs w:val="22"/>
        </w:rPr>
        <w:t>t</w:t>
      </w:r>
      <w:r w:rsidR="00DC2AA8" w:rsidRPr="00091267">
        <w:rPr>
          <w:rFonts w:cs="Arial"/>
          <w:spacing w:val="14"/>
          <w:w w:val="105"/>
          <w:sz w:val="22"/>
          <w:szCs w:val="22"/>
        </w:rPr>
        <w:t>pa</w:t>
      </w:r>
      <w:proofErr w:type="spellEnd"/>
      <w:r w:rsidR="003E159E" w:rsidRPr="00091267">
        <w:rPr>
          <w:rFonts w:cs="Arial"/>
          <w:w w:val="105"/>
          <w:sz w:val="22"/>
          <w:szCs w:val="22"/>
        </w:rPr>
        <w:t xml:space="preserve"> delivered</w:t>
      </w:r>
      <w:r w:rsidR="003E159E" w:rsidRPr="00091267">
        <w:rPr>
          <w:rFonts w:cs="Arial"/>
          <w:spacing w:val="30"/>
          <w:w w:val="105"/>
          <w:sz w:val="22"/>
          <w:szCs w:val="22"/>
        </w:rPr>
        <w:t xml:space="preserve"> </w:t>
      </w:r>
      <w:r w:rsidR="003E159E" w:rsidRPr="00091267">
        <w:rPr>
          <w:rFonts w:cs="Arial"/>
          <w:w w:val="105"/>
          <w:sz w:val="22"/>
          <w:szCs w:val="22"/>
        </w:rPr>
        <w:t>by</w:t>
      </w:r>
      <w:r w:rsidR="003E159E" w:rsidRPr="00091267">
        <w:rPr>
          <w:rFonts w:cs="Arial"/>
          <w:spacing w:val="23"/>
          <w:w w:val="105"/>
          <w:sz w:val="22"/>
          <w:szCs w:val="22"/>
        </w:rPr>
        <w:t xml:space="preserve"> </w:t>
      </w:r>
      <w:r w:rsidR="003E159E" w:rsidRPr="00091267">
        <w:rPr>
          <w:rFonts w:cs="Arial"/>
          <w:w w:val="105"/>
          <w:sz w:val="22"/>
          <w:szCs w:val="22"/>
        </w:rPr>
        <w:t>single</w:t>
      </w:r>
      <w:r w:rsidR="003E159E" w:rsidRPr="00091267">
        <w:rPr>
          <w:rFonts w:cs="Arial"/>
          <w:spacing w:val="31"/>
          <w:w w:val="105"/>
          <w:sz w:val="22"/>
          <w:szCs w:val="22"/>
        </w:rPr>
        <w:t xml:space="preserve"> </w:t>
      </w:r>
      <w:r w:rsidR="003E159E" w:rsidRPr="00091267">
        <w:rPr>
          <w:rFonts w:cs="Arial"/>
          <w:w w:val="105"/>
          <w:sz w:val="22"/>
          <w:szCs w:val="22"/>
        </w:rPr>
        <w:t>and/or</w:t>
      </w:r>
      <w:r w:rsidR="003E159E" w:rsidRPr="00091267">
        <w:rPr>
          <w:rFonts w:cs="Arial"/>
          <w:spacing w:val="41"/>
          <w:w w:val="105"/>
          <w:sz w:val="22"/>
          <w:szCs w:val="22"/>
        </w:rPr>
        <w:t xml:space="preserve"> </w:t>
      </w:r>
      <w:r w:rsidR="003E159E" w:rsidRPr="00091267">
        <w:rPr>
          <w:rFonts w:cs="Arial"/>
          <w:w w:val="105"/>
          <w:sz w:val="22"/>
          <w:szCs w:val="22"/>
        </w:rPr>
        <w:t>bulk</w:t>
      </w:r>
      <w:r w:rsidR="003E159E" w:rsidRPr="00091267">
        <w:rPr>
          <w:rFonts w:cs="Arial"/>
          <w:spacing w:val="35"/>
          <w:w w:val="105"/>
          <w:sz w:val="22"/>
          <w:szCs w:val="22"/>
        </w:rPr>
        <w:t xml:space="preserve"> </w:t>
      </w:r>
      <w:r w:rsidR="003E159E" w:rsidRPr="00091267">
        <w:rPr>
          <w:rFonts w:cs="Arial"/>
          <w:w w:val="105"/>
          <w:sz w:val="22"/>
          <w:szCs w:val="22"/>
        </w:rPr>
        <w:t>loads</w:t>
      </w:r>
      <w:r w:rsidR="003E159E" w:rsidRPr="00091267">
        <w:rPr>
          <w:rFonts w:cs="Arial"/>
          <w:spacing w:val="23"/>
          <w:w w:val="105"/>
          <w:sz w:val="22"/>
          <w:szCs w:val="22"/>
        </w:rPr>
        <w:t xml:space="preserve"> </w:t>
      </w:r>
      <w:r w:rsidR="003E159E" w:rsidRPr="00091267">
        <w:rPr>
          <w:rFonts w:cs="Arial"/>
          <w:w w:val="105"/>
          <w:sz w:val="22"/>
          <w:szCs w:val="22"/>
        </w:rPr>
        <w:t>as</w:t>
      </w:r>
      <w:r w:rsidR="003E159E" w:rsidRPr="00091267">
        <w:rPr>
          <w:rFonts w:cs="Arial"/>
          <w:spacing w:val="31"/>
          <w:w w:val="105"/>
          <w:sz w:val="22"/>
          <w:szCs w:val="22"/>
        </w:rPr>
        <w:t xml:space="preserve"> </w:t>
      </w:r>
      <w:r w:rsidR="003E159E" w:rsidRPr="00091267">
        <w:rPr>
          <w:rFonts w:cs="Arial"/>
          <w:w w:val="105"/>
          <w:sz w:val="22"/>
          <w:szCs w:val="22"/>
        </w:rPr>
        <w:t>required</w:t>
      </w:r>
      <w:r w:rsidR="003E159E" w:rsidRPr="00091267">
        <w:rPr>
          <w:rFonts w:cs="Arial"/>
          <w:spacing w:val="23"/>
          <w:w w:val="105"/>
          <w:sz w:val="22"/>
          <w:szCs w:val="22"/>
        </w:rPr>
        <w:t xml:space="preserve"> </w:t>
      </w:r>
      <w:r w:rsidR="003E159E" w:rsidRPr="00091267">
        <w:rPr>
          <w:rFonts w:cs="Arial"/>
          <w:w w:val="105"/>
          <w:sz w:val="22"/>
          <w:szCs w:val="22"/>
        </w:rPr>
        <w:t>(and</w:t>
      </w:r>
      <w:r w:rsidR="003E159E" w:rsidRPr="00091267">
        <w:rPr>
          <w:rFonts w:cs="Arial"/>
          <w:spacing w:val="57"/>
          <w:w w:val="105"/>
          <w:sz w:val="22"/>
          <w:szCs w:val="22"/>
        </w:rPr>
        <w:t xml:space="preserve"> </w:t>
      </w:r>
      <w:r w:rsidR="003E159E" w:rsidRPr="00091267">
        <w:rPr>
          <w:rFonts w:cs="Arial"/>
          <w:w w:val="105"/>
          <w:sz w:val="22"/>
          <w:szCs w:val="22"/>
        </w:rPr>
        <w:t>as</w:t>
      </w:r>
      <w:r w:rsidR="003E159E" w:rsidRPr="00091267">
        <w:rPr>
          <w:rFonts w:cs="Arial"/>
          <w:spacing w:val="59"/>
          <w:w w:val="105"/>
          <w:sz w:val="22"/>
          <w:szCs w:val="22"/>
        </w:rPr>
        <w:t xml:space="preserve"> </w:t>
      </w:r>
      <w:r w:rsidR="003E159E" w:rsidRPr="00091267">
        <w:rPr>
          <w:rFonts w:cs="Arial"/>
          <w:spacing w:val="1"/>
          <w:w w:val="105"/>
          <w:sz w:val="22"/>
          <w:szCs w:val="22"/>
        </w:rPr>
        <w:t xml:space="preserve">determined </w:t>
      </w:r>
      <w:r w:rsidR="003E159E" w:rsidRPr="00091267">
        <w:rPr>
          <w:rFonts w:cs="Arial"/>
          <w:w w:val="105"/>
          <w:sz w:val="22"/>
          <w:szCs w:val="22"/>
        </w:rPr>
        <w:t>by</w:t>
      </w:r>
      <w:r w:rsidR="003E159E" w:rsidRPr="00091267">
        <w:rPr>
          <w:rFonts w:cs="Arial"/>
          <w:spacing w:val="52"/>
          <w:w w:val="105"/>
          <w:sz w:val="22"/>
          <w:szCs w:val="22"/>
        </w:rPr>
        <w:t xml:space="preserve"> </w:t>
      </w:r>
      <w:r w:rsidR="003E159E" w:rsidRPr="00091267">
        <w:rPr>
          <w:rFonts w:cs="Arial"/>
          <w:w w:val="105"/>
          <w:sz w:val="22"/>
          <w:szCs w:val="22"/>
        </w:rPr>
        <w:t>the</w:t>
      </w:r>
      <w:r w:rsidR="003E159E" w:rsidRPr="00091267">
        <w:rPr>
          <w:rFonts w:cs="Arial"/>
          <w:spacing w:val="2"/>
          <w:w w:val="105"/>
          <w:sz w:val="22"/>
          <w:szCs w:val="22"/>
        </w:rPr>
        <w:t xml:space="preserve"> </w:t>
      </w:r>
      <w:r w:rsidR="003E159E" w:rsidRPr="00091267">
        <w:rPr>
          <w:rFonts w:cs="Arial"/>
          <w:w w:val="105"/>
          <w:sz w:val="22"/>
          <w:szCs w:val="22"/>
        </w:rPr>
        <w:t>authority)</w:t>
      </w:r>
      <w:r w:rsidR="003E159E" w:rsidRPr="00091267">
        <w:rPr>
          <w:rFonts w:cs="Arial"/>
          <w:spacing w:val="26"/>
          <w:w w:val="105"/>
          <w:sz w:val="22"/>
          <w:szCs w:val="22"/>
        </w:rPr>
        <w:t xml:space="preserve"> </w:t>
      </w:r>
      <w:r w:rsidR="003E159E" w:rsidRPr="00091267">
        <w:rPr>
          <w:rFonts w:cs="Arial"/>
          <w:w w:val="105"/>
          <w:sz w:val="22"/>
          <w:szCs w:val="22"/>
        </w:rPr>
        <w:t>in</w:t>
      </w:r>
      <w:r w:rsidR="003E159E" w:rsidRPr="00091267">
        <w:rPr>
          <w:rFonts w:cs="Arial"/>
          <w:spacing w:val="51"/>
          <w:w w:val="105"/>
          <w:sz w:val="22"/>
          <w:szCs w:val="22"/>
        </w:rPr>
        <w:t xml:space="preserve"> </w:t>
      </w:r>
      <w:r w:rsidR="003E159E" w:rsidRPr="00091267">
        <w:rPr>
          <w:rFonts w:cs="Arial"/>
          <w:w w:val="105"/>
          <w:sz w:val="22"/>
          <w:szCs w:val="22"/>
        </w:rPr>
        <w:t>the</w:t>
      </w:r>
      <w:r w:rsidR="003E159E" w:rsidRPr="00091267">
        <w:rPr>
          <w:rFonts w:cs="Arial"/>
          <w:spacing w:val="2"/>
          <w:w w:val="105"/>
          <w:sz w:val="22"/>
          <w:szCs w:val="22"/>
        </w:rPr>
        <w:t xml:space="preserve"> </w:t>
      </w:r>
      <w:r w:rsidR="003E159E" w:rsidRPr="00091267">
        <w:rPr>
          <w:rFonts w:cs="Arial"/>
          <w:w w:val="105"/>
          <w:sz w:val="22"/>
          <w:szCs w:val="22"/>
        </w:rPr>
        <w:t>authority's</w:t>
      </w:r>
      <w:r w:rsidR="003E159E" w:rsidRPr="00091267">
        <w:rPr>
          <w:rFonts w:cs="Arial"/>
          <w:spacing w:val="20"/>
          <w:w w:val="105"/>
          <w:sz w:val="22"/>
          <w:szCs w:val="22"/>
        </w:rPr>
        <w:t xml:space="preserve"> </w:t>
      </w:r>
      <w:r w:rsidR="003E159E" w:rsidRPr="00091267">
        <w:rPr>
          <w:rFonts w:cs="Arial"/>
          <w:w w:val="105"/>
          <w:sz w:val="22"/>
          <w:szCs w:val="22"/>
        </w:rPr>
        <w:t>vehicles</w:t>
      </w:r>
      <w:r w:rsidR="003E159E" w:rsidRPr="00091267">
        <w:rPr>
          <w:rFonts w:cs="Arial"/>
          <w:spacing w:val="18"/>
          <w:w w:val="105"/>
          <w:sz w:val="22"/>
          <w:szCs w:val="22"/>
        </w:rPr>
        <w:t xml:space="preserve"> </w:t>
      </w:r>
      <w:r w:rsidR="003E159E" w:rsidRPr="00091267">
        <w:rPr>
          <w:rFonts w:cs="Arial"/>
          <w:w w:val="105"/>
          <w:sz w:val="22"/>
          <w:szCs w:val="22"/>
        </w:rPr>
        <w:t>either</w:t>
      </w:r>
      <w:r w:rsidR="003E159E" w:rsidRPr="00091267">
        <w:rPr>
          <w:rFonts w:cs="Arial"/>
          <w:spacing w:val="23"/>
          <w:w w:val="104"/>
          <w:sz w:val="22"/>
          <w:szCs w:val="22"/>
        </w:rPr>
        <w:t xml:space="preserve"> </w:t>
      </w:r>
      <w:r w:rsidR="003E159E" w:rsidRPr="00091267">
        <w:rPr>
          <w:rFonts w:cs="Arial"/>
          <w:w w:val="105"/>
          <w:sz w:val="22"/>
          <w:szCs w:val="22"/>
        </w:rPr>
        <w:t>directly</w:t>
      </w:r>
      <w:r w:rsidR="003E159E" w:rsidRPr="00091267">
        <w:rPr>
          <w:rFonts w:cs="Arial"/>
          <w:spacing w:val="15"/>
          <w:w w:val="105"/>
          <w:sz w:val="22"/>
          <w:szCs w:val="22"/>
        </w:rPr>
        <w:t xml:space="preserve"> </w:t>
      </w:r>
      <w:r w:rsidR="003E159E" w:rsidRPr="00091267">
        <w:rPr>
          <w:rFonts w:cs="Arial"/>
          <w:w w:val="105"/>
          <w:sz w:val="22"/>
          <w:szCs w:val="22"/>
        </w:rPr>
        <w:t>to</w:t>
      </w:r>
      <w:r w:rsidR="003E159E" w:rsidRPr="00091267">
        <w:rPr>
          <w:rFonts w:cs="Arial"/>
          <w:spacing w:val="10"/>
          <w:w w:val="105"/>
          <w:sz w:val="22"/>
          <w:szCs w:val="22"/>
        </w:rPr>
        <w:t xml:space="preserve"> </w:t>
      </w:r>
      <w:r w:rsidR="003E159E" w:rsidRPr="00091267">
        <w:rPr>
          <w:rFonts w:cs="Arial"/>
          <w:w w:val="105"/>
          <w:sz w:val="22"/>
          <w:szCs w:val="22"/>
        </w:rPr>
        <w:t>a</w:t>
      </w:r>
      <w:r w:rsidR="003E159E" w:rsidRPr="00091267">
        <w:rPr>
          <w:rFonts w:cs="Arial"/>
          <w:spacing w:val="10"/>
          <w:w w:val="105"/>
          <w:sz w:val="22"/>
          <w:szCs w:val="22"/>
        </w:rPr>
        <w:t xml:space="preserve"> </w:t>
      </w:r>
      <w:r w:rsidR="003E159E" w:rsidRPr="00091267">
        <w:rPr>
          <w:rFonts w:cs="Arial"/>
          <w:w w:val="105"/>
          <w:sz w:val="22"/>
          <w:szCs w:val="22"/>
        </w:rPr>
        <w:t>facility</w:t>
      </w:r>
      <w:r w:rsidR="003E159E" w:rsidRPr="00091267">
        <w:rPr>
          <w:rFonts w:cs="Arial"/>
          <w:spacing w:val="1"/>
          <w:w w:val="105"/>
          <w:sz w:val="22"/>
          <w:szCs w:val="22"/>
        </w:rPr>
        <w:t xml:space="preserve"> </w:t>
      </w:r>
      <w:r w:rsidR="003E159E" w:rsidRPr="00091267">
        <w:rPr>
          <w:rFonts w:cs="Arial"/>
          <w:w w:val="105"/>
          <w:sz w:val="22"/>
          <w:szCs w:val="22"/>
        </w:rPr>
        <w:t>or</w:t>
      </w:r>
      <w:r w:rsidR="003E159E" w:rsidRPr="00091267">
        <w:rPr>
          <w:rFonts w:cs="Arial"/>
          <w:spacing w:val="5"/>
          <w:w w:val="105"/>
          <w:sz w:val="22"/>
          <w:szCs w:val="22"/>
        </w:rPr>
        <w:t xml:space="preserve"> </w:t>
      </w:r>
      <w:r w:rsidR="003E159E" w:rsidRPr="00091267">
        <w:rPr>
          <w:rFonts w:cs="Arial"/>
          <w:w w:val="105"/>
          <w:sz w:val="22"/>
          <w:szCs w:val="22"/>
        </w:rPr>
        <w:t>to</w:t>
      </w:r>
      <w:r w:rsidR="003E159E" w:rsidRPr="00091267">
        <w:rPr>
          <w:rFonts w:cs="Arial"/>
          <w:spacing w:val="10"/>
          <w:w w:val="105"/>
          <w:sz w:val="22"/>
          <w:szCs w:val="22"/>
        </w:rPr>
        <w:t xml:space="preserve"> </w:t>
      </w:r>
      <w:r w:rsidR="003E159E" w:rsidRPr="00091267">
        <w:rPr>
          <w:rFonts w:cs="Arial"/>
          <w:w w:val="105"/>
          <w:sz w:val="22"/>
          <w:szCs w:val="22"/>
        </w:rPr>
        <w:t>a</w:t>
      </w:r>
      <w:r w:rsidR="003E159E" w:rsidRPr="00091267">
        <w:rPr>
          <w:rFonts w:cs="Arial"/>
          <w:spacing w:val="-2"/>
          <w:w w:val="105"/>
          <w:sz w:val="22"/>
          <w:szCs w:val="22"/>
        </w:rPr>
        <w:t xml:space="preserve"> </w:t>
      </w:r>
      <w:r w:rsidR="003E159E" w:rsidRPr="00091267">
        <w:rPr>
          <w:rFonts w:cs="Arial"/>
          <w:w w:val="105"/>
          <w:sz w:val="22"/>
          <w:szCs w:val="22"/>
        </w:rPr>
        <w:t>waste</w:t>
      </w:r>
      <w:r w:rsidR="003E159E" w:rsidRPr="00091267">
        <w:rPr>
          <w:rFonts w:cs="Arial"/>
          <w:spacing w:val="11"/>
          <w:w w:val="105"/>
          <w:sz w:val="22"/>
          <w:szCs w:val="22"/>
        </w:rPr>
        <w:t xml:space="preserve"> </w:t>
      </w:r>
      <w:r w:rsidR="003E159E" w:rsidRPr="00091267">
        <w:rPr>
          <w:rFonts w:cs="Arial"/>
          <w:w w:val="105"/>
          <w:sz w:val="22"/>
          <w:szCs w:val="22"/>
        </w:rPr>
        <w:t>transfer</w:t>
      </w:r>
      <w:r w:rsidR="003E159E" w:rsidRPr="00091267">
        <w:rPr>
          <w:rFonts w:cs="Arial"/>
          <w:spacing w:val="23"/>
          <w:w w:val="105"/>
          <w:sz w:val="22"/>
          <w:szCs w:val="22"/>
        </w:rPr>
        <w:t xml:space="preserve"> </w:t>
      </w:r>
      <w:r w:rsidR="003E159E" w:rsidRPr="00091267">
        <w:rPr>
          <w:rFonts w:cs="Arial"/>
          <w:w w:val="105"/>
          <w:sz w:val="22"/>
          <w:szCs w:val="22"/>
        </w:rPr>
        <w:t>station</w:t>
      </w:r>
      <w:r w:rsidR="003E159E" w:rsidRPr="00091267">
        <w:rPr>
          <w:rFonts w:cs="Arial"/>
          <w:spacing w:val="7"/>
          <w:w w:val="105"/>
          <w:sz w:val="22"/>
          <w:szCs w:val="22"/>
        </w:rPr>
        <w:t xml:space="preserve"> </w:t>
      </w:r>
      <w:r w:rsidR="003E159E" w:rsidRPr="00091267">
        <w:rPr>
          <w:rFonts w:cs="Arial"/>
          <w:w w:val="105"/>
          <w:sz w:val="22"/>
          <w:szCs w:val="22"/>
        </w:rPr>
        <w:t>(for</w:t>
      </w:r>
      <w:r w:rsidR="003E159E" w:rsidRPr="00091267">
        <w:rPr>
          <w:rFonts w:cs="Arial"/>
          <w:spacing w:val="7"/>
          <w:w w:val="105"/>
          <w:sz w:val="22"/>
          <w:szCs w:val="22"/>
        </w:rPr>
        <w:t xml:space="preserve"> </w:t>
      </w:r>
      <w:r w:rsidR="003E159E" w:rsidRPr="00091267">
        <w:rPr>
          <w:rFonts w:cs="Arial"/>
          <w:w w:val="105"/>
          <w:sz w:val="22"/>
          <w:szCs w:val="22"/>
        </w:rPr>
        <w:t>onward</w:t>
      </w:r>
      <w:r w:rsidR="003E159E" w:rsidRPr="00091267">
        <w:rPr>
          <w:rFonts w:cs="Arial"/>
          <w:w w:val="104"/>
          <w:sz w:val="22"/>
          <w:szCs w:val="22"/>
        </w:rPr>
        <w:t xml:space="preserve"> </w:t>
      </w:r>
      <w:r w:rsidR="003E159E" w:rsidRPr="00091267">
        <w:rPr>
          <w:rFonts w:cs="Arial"/>
          <w:w w:val="105"/>
          <w:sz w:val="22"/>
          <w:szCs w:val="22"/>
        </w:rPr>
        <w:t>transport</w:t>
      </w:r>
      <w:r w:rsidR="003E159E" w:rsidRPr="00091267">
        <w:rPr>
          <w:rFonts w:cs="Arial"/>
          <w:spacing w:val="43"/>
          <w:w w:val="105"/>
          <w:sz w:val="22"/>
          <w:szCs w:val="22"/>
        </w:rPr>
        <w:t xml:space="preserve"> </w:t>
      </w:r>
      <w:r w:rsidR="003E159E" w:rsidRPr="00091267">
        <w:rPr>
          <w:rFonts w:cs="Arial"/>
          <w:w w:val="105"/>
          <w:sz w:val="22"/>
          <w:szCs w:val="22"/>
        </w:rPr>
        <w:t>to</w:t>
      </w:r>
      <w:r w:rsidR="003E159E" w:rsidRPr="00091267">
        <w:rPr>
          <w:rFonts w:cs="Arial"/>
          <w:spacing w:val="26"/>
          <w:w w:val="105"/>
          <w:sz w:val="22"/>
          <w:szCs w:val="22"/>
        </w:rPr>
        <w:t xml:space="preserve"> </w:t>
      </w:r>
      <w:r w:rsidR="003E159E" w:rsidRPr="00091267">
        <w:rPr>
          <w:rFonts w:cs="Arial"/>
          <w:w w:val="105"/>
          <w:sz w:val="22"/>
          <w:szCs w:val="22"/>
        </w:rPr>
        <w:t>the</w:t>
      </w:r>
      <w:r w:rsidR="003E159E" w:rsidRPr="00091267">
        <w:rPr>
          <w:rFonts w:cs="Arial"/>
          <w:spacing w:val="40"/>
          <w:w w:val="105"/>
          <w:sz w:val="22"/>
          <w:szCs w:val="22"/>
        </w:rPr>
        <w:t xml:space="preserve"> </w:t>
      </w:r>
      <w:r w:rsidR="003E159E" w:rsidRPr="00091267">
        <w:rPr>
          <w:rFonts w:cs="Arial"/>
          <w:w w:val="105"/>
          <w:sz w:val="22"/>
          <w:szCs w:val="22"/>
        </w:rPr>
        <w:t>facility</w:t>
      </w:r>
      <w:r w:rsidR="003E159E" w:rsidRPr="00091267">
        <w:rPr>
          <w:rFonts w:cs="Arial"/>
          <w:spacing w:val="24"/>
          <w:w w:val="105"/>
          <w:sz w:val="22"/>
          <w:szCs w:val="22"/>
        </w:rPr>
        <w:t xml:space="preserve"> </w:t>
      </w:r>
      <w:r w:rsidR="003E159E" w:rsidRPr="00091267">
        <w:rPr>
          <w:rFonts w:cs="Arial"/>
          <w:w w:val="105"/>
          <w:sz w:val="22"/>
          <w:szCs w:val="22"/>
        </w:rPr>
        <w:t>by</w:t>
      </w:r>
      <w:r w:rsidR="003E159E" w:rsidRPr="00091267">
        <w:rPr>
          <w:rFonts w:cs="Arial"/>
          <w:spacing w:val="16"/>
          <w:w w:val="105"/>
          <w:sz w:val="22"/>
          <w:szCs w:val="22"/>
        </w:rPr>
        <w:t xml:space="preserve"> </w:t>
      </w:r>
      <w:r w:rsidR="003E159E" w:rsidRPr="00091267">
        <w:rPr>
          <w:rFonts w:cs="Arial"/>
          <w:w w:val="105"/>
          <w:sz w:val="22"/>
          <w:szCs w:val="22"/>
        </w:rPr>
        <w:t>the</w:t>
      </w:r>
      <w:r w:rsidR="003E159E" w:rsidRPr="00091267">
        <w:rPr>
          <w:rFonts w:cs="Arial"/>
          <w:spacing w:val="32"/>
          <w:w w:val="105"/>
          <w:sz w:val="22"/>
          <w:szCs w:val="22"/>
        </w:rPr>
        <w:t xml:space="preserve"> </w:t>
      </w:r>
      <w:r w:rsidR="003E159E" w:rsidRPr="00091267">
        <w:rPr>
          <w:rFonts w:cs="Arial"/>
          <w:w w:val="105"/>
          <w:sz w:val="22"/>
          <w:szCs w:val="22"/>
        </w:rPr>
        <w:t>contractor)</w:t>
      </w:r>
      <w:r w:rsidR="003E159E" w:rsidRPr="00091267">
        <w:rPr>
          <w:rFonts w:cs="Arial"/>
          <w:spacing w:val="29"/>
          <w:w w:val="105"/>
          <w:sz w:val="22"/>
          <w:szCs w:val="22"/>
        </w:rPr>
        <w:t xml:space="preserve"> </w:t>
      </w:r>
      <w:r w:rsidR="003E159E" w:rsidRPr="00091267">
        <w:rPr>
          <w:rFonts w:cs="Arial"/>
          <w:w w:val="105"/>
          <w:sz w:val="22"/>
          <w:szCs w:val="22"/>
        </w:rPr>
        <w:t>or,</w:t>
      </w:r>
      <w:r w:rsidR="003E159E" w:rsidRPr="00091267">
        <w:rPr>
          <w:rFonts w:cs="Arial"/>
          <w:spacing w:val="34"/>
          <w:w w:val="105"/>
          <w:sz w:val="22"/>
          <w:szCs w:val="22"/>
        </w:rPr>
        <w:t xml:space="preserve"> </w:t>
      </w:r>
      <w:r w:rsidR="003E159E" w:rsidRPr="00091267">
        <w:rPr>
          <w:rFonts w:cs="Arial"/>
          <w:w w:val="105"/>
          <w:sz w:val="22"/>
          <w:szCs w:val="22"/>
        </w:rPr>
        <w:t>in</w:t>
      </w:r>
      <w:r w:rsidR="003E159E" w:rsidRPr="00091267">
        <w:rPr>
          <w:rFonts w:cs="Arial"/>
          <w:spacing w:val="15"/>
          <w:w w:val="105"/>
          <w:sz w:val="22"/>
          <w:szCs w:val="22"/>
        </w:rPr>
        <w:t xml:space="preserve"> </w:t>
      </w:r>
      <w:r w:rsidR="003E159E" w:rsidRPr="00091267">
        <w:rPr>
          <w:rFonts w:cs="Arial"/>
          <w:w w:val="105"/>
          <w:sz w:val="22"/>
          <w:szCs w:val="22"/>
        </w:rPr>
        <w:t>the</w:t>
      </w:r>
      <w:r w:rsidR="003E159E" w:rsidRPr="00091267">
        <w:rPr>
          <w:rFonts w:cs="Arial"/>
          <w:spacing w:val="26"/>
          <w:w w:val="105"/>
          <w:sz w:val="22"/>
          <w:szCs w:val="22"/>
        </w:rPr>
        <w:t xml:space="preserve"> </w:t>
      </w:r>
      <w:r w:rsidR="003E159E" w:rsidRPr="00091267">
        <w:rPr>
          <w:rFonts w:cs="Arial"/>
          <w:w w:val="105"/>
          <w:sz w:val="22"/>
          <w:szCs w:val="22"/>
        </w:rPr>
        <w:t>event</w:t>
      </w:r>
      <w:r w:rsidR="003E159E" w:rsidRPr="00091267">
        <w:rPr>
          <w:rFonts w:cs="Arial"/>
          <w:spacing w:val="27"/>
          <w:w w:val="105"/>
          <w:sz w:val="22"/>
          <w:szCs w:val="22"/>
        </w:rPr>
        <w:t xml:space="preserve"> </w:t>
      </w:r>
      <w:r w:rsidR="003E159E" w:rsidRPr="00091267">
        <w:rPr>
          <w:rFonts w:cs="Arial"/>
          <w:w w:val="105"/>
          <w:sz w:val="22"/>
          <w:szCs w:val="22"/>
        </w:rPr>
        <w:t>of</w:t>
      </w:r>
      <w:r w:rsidR="003E159E" w:rsidRPr="00091267">
        <w:rPr>
          <w:rFonts w:cs="Arial"/>
          <w:w w:val="104"/>
          <w:sz w:val="22"/>
          <w:szCs w:val="22"/>
        </w:rPr>
        <w:t xml:space="preserve"> </w:t>
      </w:r>
      <w:r w:rsidR="003E159E" w:rsidRPr="00091267">
        <w:rPr>
          <w:rFonts w:cs="Arial"/>
          <w:w w:val="105"/>
          <w:sz w:val="22"/>
          <w:szCs w:val="22"/>
        </w:rPr>
        <w:t>unavailability,</w:t>
      </w:r>
      <w:r w:rsidR="003E159E" w:rsidRPr="00091267">
        <w:rPr>
          <w:rFonts w:cs="Arial"/>
          <w:spacing w:val="18"/>
          <w:w w:val="105"/>
          <w:sz w:val="22"/>
          <w:szCs w:val="22"/>
        </w:rPr>
        <w:t xml:space="preserve"> </w:t>
      </w:r>
      <w:r w:rsidR="003E159E" w:rsidRPr="00091267">
        <w:rPr>
          <w:rFonts w:cs="Arial"/>
          <w:w w:val="105"/>
          <w:sz w:val="22"/>
          <w:szCs w:val="22"/>
        </w:rPr>
        <w:t>to</w:t>
      </w:r>
      <w:r w:rsidR="003E159E" w:rsidRPr="00091267">
        <w:rPr>
          <w:rFonts w:cs="Arial"/>
          <w:spacing w:val="11"/>
          <w:w w:val="105"/>
          <w:sz w:val="22"/>
          <w:szCs w:val="22"/>
        </w:rPr>
        <w:t xml:space="preserve"> </w:t>
      </w:r>
      <w:r w:rsidR="003E159E" w:rsidRPr="00091267">
        <w:rPr>
          <w:rFonts w:cs="Arial"/>
          <w:w w:val="105"/>
          <w:sz w:val="22"/>
          <w:szCs w:val="22"/>
        </w:rPr>
        <w:t>the</w:t>
      </w:r>
      <w:r w:rsidR="003E159E" w:rsidRPr="00091267">
        <w:rPr>
          <w:rFonts w:cs="Arial"/>
          <w:spacing w:val="17"/>
          <w:w w:val="105"/>
          <w:sz w:val="22"/>
          <w:szCs w:val="22"/>
        </w:rPr>
        <w:t xml:space="preserve"> </w:t>
      </w:r>
      <w:r w:rsidR="003E159E" w:rsidRPr="00091267">
        <w:rPr>
          <w:rFonts w:cs="Arial"/>
          <w:w w:val="105"/>
          <w:sz w:val="22"/>
          <w:szCs w:val="22"/>
        </w:rPr>
        <w:t>contingency</w:t>
      </w:r>
      <w:r w:rsidR="003E159E" w:rsidRPr="00091267">
        <w:rPr>
          <w:rFonts w:cs="Arial"/>
          <w:spacing w:val="31"/>
          <w:w w:val="105"/>
          <w:sz w:val="22"/>
          <w:szCs w:val="22"/>
        </w:rPr>
        <w:t xml:space="preserve"> </w:t>
      </w:r>
      <w:r w:rsidR="003E159E" w:rsidRPr="00091267">
        <w:rPr>
          <w:rFonts w:cs="Arial"/>
          <w:w w:val="105"/>
          <w:sz w:val="22"/>
          <w:szCs w:val="22"/>
        </w:rPr>
        <w:t>facility</w:t>
      </w:r>
      <w:r w:rsidR="003E159E" w:rsidRPr="00091267">
        <w:rPr>
          <w:rFonts w:cs="Arial"/>
          <w:spacing w:val="16"/>
          <w:w w:val="105"/>
          <w:sz w:val="22"/>
          <w:szCs w:val="22"/>
        </w:rPr>
        <w:t xml:space="preserve"> </w:t>
      </w:r>
      <w:r w:rsidR="003E159E" w:rsidRPr="00091267">
        <w:rPr>
          <w:rFonts w:cs="Arial"/>
          <w:w w:val="105"/>
          <w:sz w:val="22"/>
          <w:szCs w:val="22"/>
        </w:rPr>
        <w:t>provided</w:t>
      </w:r>
      <w:r w:rsidR="003E159E" w:rsidRPr="00091267">
        <w:rPr>
          <w:rFonts w:cs="Arial"/>
          <w:spacing w:val="22"/>
          <w:w w:val="105"/>
          <w:sz w:val="22"/>
          <w:szCs w:val="22"/>
        </w:rPr>
        <w:t xml:space="preserve"> </w:t>
      </w:r>
      <w:r w:rsidR="003E159E" w:rsidRPr="00091267">
        <w:rPr>
          <w:rFonts w:cs="Arial"/>
          <w:w w:val="105"/>
          <w:sz w:val="22"/>
          <w:szCs w:val="22"/>
        </w:rPr>
        <w:t>in the</w:t>
      </w:r>
      <w:r w:rsidR="003E159E" w:rsidRPr="00091267">
        <w:rPr>
          <w:rFonts w:cs="Arial"/>
          <w:spacing w:val="26"/>
          <w:w w:val="105"/>
          <w:sz w:val="22"/>
          <w:szCs w:val="22"/>
        </w:rPr>
        <w:t xml:space="preserve"> </w:t>
      </w:r>
      <w:r w:rsidR="003E159E" w:rsidRPr="00091267">
        <w:rPr>
          <w:rFonts w:cs="Arial"/>
          <w:w w:val="105"/>
          <w:sz w:val="22"/>
          <w:szCs w:val="22"/>
        </w:rPr>
        <w:t>contingency</w:t>
      </w:r>
      <w:r w:rsidR="003E159E" w:rsidRPr="00091267">
        <w:rPr>
          <w:rFonts w:cs="Arial"/>
          <w:w w:val="102"/>
          <w:sz w:val="22"/>
          <w:szCs w:val="22"/>
        </w:rPr>
        <w:t xml:space="preserve"> </w:t>
      </w:r>
      <w:r w:rsidR="003E159E" w:rsidRPr="00091267">
        <w:rPr>
          <w:rFonts w:cs="Arial"/>
          <w:w w:val="105"/>
          <w:sz w:val="22"/>
          <w:szCs w:val="22"/>
        </w:rPr>
        <w:t>arrangements;</w:t>
      </w:r>
    </w:p>
    <w:p w14:paraId="318BE8AA" w14:textId="77777777" w:rsidR="00643E20" w:rsidRPr="00091267" w:rsidRDefault="00643E20" w:rsidP="00722FF5">
      <w:pPr>
        <w:pStyle w:val="BodyText"/>
        <w:tabs>
          <w:tab w:val="left" w:pos="1688"/>
        </w:tabs>
        <w:spacing w:before="140" w:line="252" w:lineRule="auto"/>
        <w:ind w:left="0" w:right="210"/>
        <w:jc w:val="both"/>
        <w:rPr>
          <w:rFonts w:cs="Arial"/>
          <w:b/>
          <w:w w:val="105"/>
          <w:sz w:val="22"/>
          <w:szCs w:val="22"/>
        </w:rPr>
      </w:pPr>
      <w:r w:rsidRPr="00091267">
        <w:rPr>
          <w:rFonts w:cs="Arial"/>
          <w:b/>
          <w:w w:val="105"/>
          <w:sz w:val="22"/>
          <w:szCs w:val="22"/>
        </w:rPr>
        <w:t>Or aa)</w:t>
      </w:r>
    </w:p>
    <w:p w14:paraId="5F69A27D" w14:textId="77777777" w:rsidR="00643E20" w:rsidRPr="00091267" w:rsidRDefault="00643E20" w:rsidP="00643E20">
      <w:pPr>
        <w:pStyle w:val="BodyText"/>
        <w:tabs>
          <w:tab w:val="left" w:pos="1688"/>
        </w:tabs>
        <w:spacing w:before="140" w:line="252" w:lineRule="auto"/>
        <w:ind w:left="720" w:right="210"/>
        <w:jc w:val="both"/>
        <w:rPr>
          <w:rFonts w:cs="Arial"/>
          <w:w w:val="105"/>
          <w:sz w:val="22"/>
          <w:szCs w:val="22"/>
        </w:rPr>
      </w:pPr>
      <w:r w:rsidRPr="00091267">
        <w:rPr>
          <w:rFonts w:cs="Arial"/>
          <w:w w:val="105"/>
          <w:sz w:val="22"/>
          <w:szCs w:val="22"/>
        </w:rPr>
        <w:t xml:space="preserve">remove and accept the Green Waste stored in the Authority’s 30.6 cubic </w:t>
      </w:r>
      <w:proofErr w:type="spellStart"/>
      <w:r w:rsidRPr="00091267">
        <w:rPr>
          <w:rFonts w:cs="Arial"/>
          <w:w w:val="105"/>
          <w:sz w:val="22"/>
          <w:szCs w:val="22"/>
        </w:rPr>
        <w:t>metres</w:t>
      </w:r>
      <w:proofErr w:type="spellEnd"/>
      <w:r w:rsidRPr="00091267">
        <w:rPr>
          <w:rFonts w:cs="Arial"/>
          <w:w w:val="105"/>
          <w:sz w:val="22"/>
          <w:szCs w:val="22"/>
        </w:rPr>
        <w:t xml:space="preserve"> (40 yard) containers directly from the HWRC and haul directly to a facility or reception point, or in the event of unavailability, to the contingency facility. (Note, the authority will, when evaluating the bids, take into account both the haulage and treatment costs). </w:t>
      </w:r>
    </w:p>
    <w:p w14:paraId="7CFC7B18" w14:textId="77777777" w:rsidR="00722FF5" w:rsidRDefault="00643E20" w:rsidP="00722FF5">
      <w:pPr>
        <w:pStyle w:val="BodyText"/>
        <w:tabs>
          <w:tab w:val="left" w:pos="1688"/>
        </w:tabs>
        <w:spacing w:before="140" w:line="252" w:lineRule="auto"/>
        <w:ind w:left="720" w:right="210"/>
        <w:jc w:val="both"/>
        <w:rPr>
          <w:rFonts w:cs="Arial"/>
          <w:spacing w:val="1"/>
          <w:w w:val="105"/>
          <w:sz w:val="22"/>
          <w:szCs w:val="22"/>
        </w:rPr>
      </w:pPr>
      <w:r w:rsidRPr="00091267">
        <w:rPr>
          <w:rFonts w:cs="Arial"/>
          <w:spacing w:val="1"/>
          <w:w w:val="105"/>
          <w:sz w:val="22"/>
          <w:szCs w:val="22"/>
        </w:rPr>
        <w:t>In the case where the contractor removes and accepts the Green Waste from the HWRC then</w:t>
      </w:r>
      <w:r w:rsidRPr="00091267">
        <w:rPr>
          <w:rFonts w:cs="Arial"/>
          <w:w w:val="105"/>
          <w:sz w:val="22"/>
          <w:szCs w:val="22"/>
        </w:rPr>
        <w:t xml:space="preserve"> specified sections</w:t>
      </w:r>
      <w:r w:rsidRPr="00091267">
        <w:rPr>
          <w:rFonts w:cs="Arial"/>
          <w:spacing w:val="1"/>
          <w:w w:val="105"/>
          <w:sz w:val="22"/>
          <w:szCs w:val="22"/>
        </w:rPr>
        <w:t xml:space="preserve"> in the Haulage specification shall be included in this specification except where the authority has identified certain sections of the Haulage specification that are specifically excluded as these requirements are required to be undertaken as part </w:t>
      </w:r>
      <w:r w:rsidR="00DF0CD4">
        <w:rPr>
          <w:rFonts w:cs="Arial"/>
          <w:spacing w:val="1"/>
          <w:w w:val="105"/>
          <w:sz w:val="22"/>
          <w:szCs w:val="22"/>
        </w:rPr>
        <w:t xml:space="preserve">of the treatment specification; </w:t>
      </w:r>
      <w:r w:rsidR="00DF0CD4" w:rsidRPr="00DF0CD4">
        <w:rPr>
          <w:rFonts w:cs="Arial"/>
          <w:b/>
          <w:spacing w:val="1"/>
          <w:w w:val="105"/>
          <w:sz w:val="22"/>
          <w:szCs w:val="22"/>
        </w:rPr>
        <w:t>and</w:t>
      </w:r>
    </w:p>
    <w:p w14:paraId="6CD6569F" w14:textId="22C50FD1" w:rsidR="008475FF" w:rsidRPr="00722FF5" w:rsidRDefault="008475FF" w:rsidP="00722FF5">
      <w:pPr>
        <w:pStyle w:val="BodyText"/>
        <w:tabs>
          <w:tab w:val="left" w:pos="1688"/>
        </w:tabs>
        <w:spacing w:before="140" w:line="252" w:lineRule="auto"/>
        <w:ind w:left="720" w:right="210"/>
        <w:jc w:val="both"/>
        <w:rPr>
          <w:rFonts w:cs="Arial"/>
          <w:spacing w:val="1"/>
          <w:w w:val="105"/>
          <w:sz w:val="22"/>
          <w:szCs w:val="22"/>
        </w:rPr>
      </w:pPr>
      <w:r w:rsidRPr="00091267">
        <w:rPr>
          <w:rFonts w:cs="Arial"/>
          <w:sz w:val="22"/>
          <w:szCs w:val="22"/>
        </w:rPr>
        <w:t xml:space="preserve">Receive and accept Green Waste </w:t>
      </w:r>
      <w:r w:rsidR="003E159E" w:rsidRPr="00091267">
        <w:rPr>
          <w:rFonts w:cs="Arial"/>
          <w:sz w:val="22"/>
          <w:szCs w:val="22"/>
        </w:rPr>
        <w:t>from</w:t>
      </w:r>
      <w:r w:rsidRPr="00091267">
        <w:rPr>
          <w:rFonts w:cs="Arial"/>
          <w:spacing w:val="26"/>
          <w:w w:val="104"/>
          <w:sz w:val="22"/>
          <w:szCs w:val="22"/>
        </w:rPr>
        <w:t xml:space="preserve"> </w:t>
      </w:r>
      <w:r w:rsidRPr="00091267">
        <w:rPr>
          <w:rFonts w:cs="Arial"/>
          <w:w w:val="105"/>
          <w:sz w:val="22"/>
          <w:szCs w:val="22"/>
        </w:rPr>
        <w:t>other</w:t>
      </w:r>
      <w:r w:rsidRPr="00091267">
        <w:rPr>
          <w:rFonts w:cs="Arial"/>
          <w:spacing w:val="27"/>
          <w:w w:val="105"/>
          <w:sz w:val="22"/>
          <w:szCs w:val="22"/>
        </w:rPr>
        <w:t xml:space="preserve"> </w:t>
      </w:r>
      <w:r w:rsidRPr="00091267">
        <w:rPr>
          <w:rFonts w:cs="Arial"/>
          <w:w w:val="105"/>
          <w:sz w:val="22"/>
          <w:szCs w:val="22"/>
        </w:rPr>
        <w:t>authority sources</w:t>
      </w:r>
      <w:r w:rsidR="003E159E" w:rsidRPr="00091267">
        <w:rPr>
          <w:rFonts w:cs="Arial"/>
          <w:w w:val="105"/>
          <w:sz w:val="22"/>
          <w:szCs w:val="22"/>
        </w:rPr>
        <w:t xml:space="preserve"> </w:t>
      </w:r>
      <w:r w:rsidR="005D28A5" w:rsidRPr="00091267">
        <w:rPr>
          <w:rFonts w:cs="Arial"/>
          <w:w w:val="105"/>
          <w:sz w:val="22"/>
          <w:szCs w:val="22"/>
        </w:rPr>
        <w:t>e.g.</w:t>
      </w:r>
      <w:r w:rsidR="003E159E" w:rsidRPr="00091267">
        <w:rPr>
          <w:rFonts w:cs="Arial"/>
          <w:w w:val="105"/>
          <w:sz w:val="22"/>
          <w:szCs w:val="22"/>
        </w:rPr>
        <w:t xml:space="preserve"> Grounds/Estates/Highways</w:t>
      </w:r>
      <w:r w:rsidRPr="00091267">
        <w:rPr>
          <w:rFonts w:cs="Arial"/>
          <w:w w:val="105"/>
          <w:sz w:val="22"/>
          <w:szCs w:val="22"/>
        </w:rPr>
        <w:t xml:space="preserve"> – c.100</w:t>
      </w:r>
      <w:r w:rsidR="00DC2AA8" w:rsidRPr="00091267">
        <w:rPr>
          <w:rFonts w:cs="Arial"/>
          <w:w w:val="105"/>
          <w:sz w:val="22"/>
          <w:szCs w:val="22"/>
        </w:rPr>
        <w:t xml:space="preserve"> </w:t>
      </w:r>
      <w:proofErr w:type="spellStart"/>
      <w:r w:rsidRPr="00091267">
        <w:rPr>
          <w:rFonts w:cs="Arial"/>
          <w:w w:val="105"/>
          <w:sz w:val="22"/>
          <w:szCs w:val="22"/>
        </w:rPr>
        <w:t>t</w:t>
      </w:r>
      <w:r w:rsidR="00DC2AA8" w:rsidRPr="00091267">
        <w:rPr>
          <w:rFonts w:cs="Arial"/>
          <w:w w:val="105"/>
          <w:sz w:val="22"/>
          <w:szCs w:val="22"/>
        </w:rPr>
        <w:t>pa</w:t>
      </w:r>
      <w:proofErr w:type="spellEnd"/>
      <w:r w:rsidR="00DC2AA8" w:rsidRPr="00091267">
        <w:rPr>
          <w:rFonts w:cs="Arial"/>
          <w:w w:val="105"/>
          <w:sz w:val="22"/>
          <w:szCs w:val="22"/>
        </w:rPr>
        <w:t xml:space="preserve"> </w:t>
      </w:r>
      <w:r w:rsidRPr="00091267">
        <w:rPr>
          <w:rFonts w:cs="Arial"/>
          <w:w w:val="105"/>
          <w:sz w:val="22"/>
          <w:szCs w:val="22"/>
        </w:rPr>
        <w:t>delivered</w:t>
      </w:r>
      <w:r w:rsidRPr="00091267">
        <w:rPr>
          <w:rFonts w:cs="Arial"/>
          <w:spacing w:val="30"/>
          <w:w w:val="105"/>
          <w:sz w:val="22"/>
          <w:szCs w:val="22"/>
        </w:rPr>
        <w:t xml:space="preserve"> </w:t>
      </w:r>
      <w:r w:rsidRPr="00091267">
        <w:rPr>
          <w:rFonts w:cs="Arial"/>
          <w:w w:val="105"/>
          <w:sz w:val="22"/>
          <w:szCs w:val="22"/>
        </w:rPr>
        <w:t>by</w:t>
      </w:r>
      <w:r w:rsidRPr="00091267">
        <w:rPr>
          <w:rFonts w:cs="Arial"/>
          <w:spacing w:val="23"/>
          <w:w w:val="105"/>
          <w:sz w:val="22"/>
          <w:szCs w:val="22"/>
        </w:rPr>
        <w:t xml:space="preserve"> </w:t>
      </w:r>
      <w:r w:rsidRPr="00091267">
        <w:rPr>
          <w:rFonts w:cs="Arial"/>
          <w:w w:val="105"/>
          <w:sz w:val="22"/>
          <w:szCs w:val="22"/>
        </w:rPr>
        <w:t>single</w:t>
      </w:r>
      <w:r w:rsidRPr="00091267">
        <w:rPr>
          <w:rFonts w:cs="Arial"/>
          <w:spacing w:val="31"/>
          <w:w w:val="105"/>
          <w:sz w:val="22"/>
          <w:szCs w:val="22"/>
        </w:rPr>
        <w:t xml:space="preserve"> </w:t>
      </w:r>
      <w:r w:rsidRPr="00091267">
        <w:rPr>
          <w:rFonts w:cs="Arial"/>
          <w:w w:val="105"/>
          <w:sz w:val="22"/>
          <w:szCs w:val="22"/>
        </w:rPr>
        <w:t>and/or</w:t>
      </w:r>
      <w:r w:rsidRPr="00091267">
        <w:rPr>
          <w:rFonts w:cs="Arial"/>
          <w:spacing w:val="41"/>
          <w:w w:val="105"/>
          <w:sz w:val="22"/>
          <w:szCs w:val="22"/>
        </w:rPr>
        <w:t xml:space="preserve"> </w:t>
      </w:r>
      <w:r w:rsidRPr="00091267">
        <w:rPr>
          <w:rFonts w:cs="Arial"/>
          <w:w w:val="105"/>
          <w:sz w:val="22"/>
          <w:szCs w:val="22"/>
        </w:rPr>
        <w:t>bulk</w:t>
      </w:r>
      <w:r w:rsidRPr="00091267">
        <w:rPr>
          <w:rFonts w:cs="Arial"/>
          <w:spacing w:val="35"/>
          <w:w w:val="105"/>
          <w:sz w:val="22"/>
          <w:szCs w:val="22"/>
        </w:rPr>
        <w:t xml:space="preserve"> </w:t>
      </w:r>
      <w:r w:rsidRPr="00091267">
        <w:rPr>
          <w:rFonts w:cs="Arial"/>
          <w:w w:val="105"/>
          <w:sz w:val="22"/>
          <w:szCs w:val="22"/>
        </w:rPr>
        <w:t>loads</w:t>
      </w:r>
      <w:r w:rsidRPr="00091267">
        <w:rPr>
          <w:rFonts w:cs="Arial"/>
          <w:spacing w:val="23"/>
          <w:w w:val="105"/>
          <w:sz w:val="22"/>
          <w:szCs w:val="22"/>
        </w:rPr>
        <w:t xml:space="preserve"> </w:t>
      </w:r>
      <w:r w:rsidRPr="00091267">
        <w:rPr>
          <w:rFonts w:cs="Arial"/>
          <w:w w:val="105"/>
          <w:sz w:val="22"/>
          <w:szCs w:val="22"/>
        </w:rPr>
        <w:t>as</w:t>
      </w:r>
      <w:r w:rsidRPr="00091267">
        <w:rPr>
          <w:rFonts w:cs="Arial"/>
          <w:spacing w:val="31"/>
          <w:w w:val="105"/>
          <w:sz w:val="22"/>
          <w:szCs w:val="22"/>
        </w:rPr>
        <w:t xml:space="preserve"> </w:t>
      </w:r>
      <w:r w:rsidRPr="00091267">
        <w:rPr>
          <w:rFonts w:cs="Arial"/>
          <w:w w:val="105"/>
          <w:sz w:val="22"/>
          <w:szCs w:val="22"/>
        </w:rPr>
        <w:t>required</w:t>
      </w:r>
      <w:r w:rsidRPr="00091267">
        <w:rPr>
          <w:rFonts w:cs="Arial"/>
          <w:spacing w:val="23"/>
          <w:w w:val="105"/>
          <w:sz w:val="22"/>
          <w:szCs w:val="22"/>
        </w:rPr>
        <w:t xml:space="preserve"> </w:t>
      </w:r>
      <w:r w:rsidRPr="00091267">
        <w:rPr>
          <w:rFonts w:cs="Arial"/>
          <w:w w:val="105"/>
          <w:sz w:val="22"/>
          <w:szCs w:val="22"/>
        </w:rPr>
        <w:t>(and</w:t>
      </w:r>
      <w:r w:rsidRPr="00091267">
        <w:rPr>
          <w:rFonts w:cs="Arial"/>
          <w:spacing w:val="57"/>
          <w:w w:val="105"/>
          <w:sz w:val="22"/>
          <w:szCs w:val="22"/>
        </w:rPr>
        <w:t xml:space="preserve"> </w:t>
      </w:r>
      <w:r w:rsidRPr="00091267">
        <w:rPr>
          <w:rFonts w:cs="Arial"/>
          <w:w w:val="105"/>
          <w:sz w:val="22"/>
          <w:szCs w:val="22"/>
        </w:rPr>
        <w:t>as</w:t>
      </w:r>
      <w:r w:rsidRPr="00091267">
        <w:rPr>
          <w:rFonts w:cs="Arial"/>
          <w:spacing w:val="59"/>
          <w:w w:val="105"/>
          <w:sz w:val="22"/>
          <w:szCs w:val="22"/>
        </w:rPr>
        <w:t xml:space="preserve"> </w:t>
      </w:r>
      <w:r w:rsidRPr="00091267">
        <w:rPr>
          <w:rFonts w:cs="Arial"/>
          <w:spacing w:val="1"/>
          <w:w w:val="105"/>
          <w:sz w:val="22"/>
          <w:szCs w:val="22"/>
        </w:rPr>
        <w:t xml:space="preserve">determined </w:t>
      </w:r>
      <w:r w:rsidRPr="00091267">
        <w:rPr>
          <w:rFonts w:cs="Arial"/>
          <w:w w:val="105"/>
          <w:sz w:val="22"/>
          <w:szCs w:val="22"/>
        </w:rPr>
        <w:t>by</w:t>
      </w:r>
      <w:r w:rsidRPr="00091267">
        <w:rPr>
          <w:rFonts w:cs="Arial"/>
          <w:spacing w:val="52"/>
          <w:w w:val="105"/>
          <w:sz w:val="22"/>
          <w:szCs w:val="22"/>
        </w:rPr>
        <w:t xml:space="preserve"> </w:t>
      </w:r>
      <w:r w:rsidRPr="00091267">
        <w:rPr>
          <w:rFonts w:cs="Arial"/>
          <w:w w:val="105"/>
          <w:sz w:val="22"/>
          <w:szCs w:val="22"/>
        </w:rPr>
        <w:t>the</w:t>
      </w:r>
      <w:r w:rsidRPr="00091267">
        <w:rPr>
          <w:rFonts w:cs="Arial"/>
          <w:spacing w:val="2"/>
          <w:w w:val="105"/>
          <w:sz w:val="22"/>
          <w:szCs w:val="22"/>
        </w:rPr>
        <w:t xml:space="preserve"> </w:t>
      </w:r>
      <w:r w:rsidRPr="00091267">
        <w:rPr>
          <w:rFonts w:cs="Arial"/>
          <w:w w:val="105"/>
          <w:sz w:val="22"/>
          <w:szCs w:val="22"/>
        </w:rPr>
        <w:t>authority)</w:t>
      </w:r>
      <w:r w:rsidRPr="00091267">
        <w:rPr>
          <w:rFonts w:cs="Arial"/>
          <w:spacing w:val="26"/>
          <w:w w:val="105"/>
          <w:sz w:val="22"/>
          <w:szCs w:val="22"/>
        </w:rPr>
        <w:t xml:space="preserve"> </w:t>
      </w:r>
      <w:r w:rsidRPr="00091267">
        <w:rPr>
          <w:rFonts w:cs="Arial"/>
          <w:w w:val="105"/>
          <w:sz w:val="22"/>
          <w:szCs w:val="22"/>
        </w:rPr>
        <w:t>in</w:t>
      </w:r>
      <w:r w:rsidRPr="00091267">
        <w:rPr>
          <w:rFonts w:cs="Arial"/>
          <w:spacing w:val="51"/>
          <w:w w:val="105"/>
          <w:sz w:val="22"/>
          <w:szCs w:val="22"/>
        </w:rPr>
        <w:t xml:space="preserve"> </w:t>
      </w:r>
      <w:r w:rsidRPr="00091267">
        <w:rPr>
          <w:rFonts w:cs="Arial"/>
          <w:w w:val="105"/>
          <w:sz w:val="22"/>
          <w:szCs w:val="22"/>
        </w:rPr>
        <w:t>the</w:t>
      </w:r>
      <w:r w:rsidRPr="00091267">
        <w:rPr>
          <w:rFonts w:cs="Arial"/>
          <w:spacing w:val="2"/>
          <w:w w:val="105"/>
          <w:sz w:val="22"/>
          <w:szCs w:val="22"/>
        </w:rPr>
        <w:t xml:space="preserve"> </w:t>
      </w:r>
      <w:r w:rsidRPr="00091267">
        <w:rPr>
          <w:rFonts w:cs="Arial"/>
          <w:w w:val="105"/>
          <w:sz w:val="22"/>
          <w:szCs w:val="22"/>
        </w:rPr>
        <w:t>authority's</w:t>
      </w:r>
      <w:r w:rsidRPr="00091267">
        <w:rPr>
          <w:rFonts w:cs="Arial"/>
          <w:spacing w:val="20"/>
          <w:w w:val="105"/>
          <w:sz w:val="22"/>
          <w:szCs w:val="22"/>
        </w:rPr>
        <w:t xml:space="preserve"> </w:t>
      </w:r>
      <w:r w:rsidRPr="00091267">
        <w:rPr>
          <w:rFonts w:cs="Arial"/>
          <w:w w:val="105"/>
          <w:sz w:val="22"/>
          <w:szCs w:val="22"/>
        </w:rPr>
        <w:t>vehicles</w:t>
      </w:r>
      <w:r w:rsidRPr="00091267">
        <w:rPr>
          <w:rFonts w:cs="Arial"/>
          <w:spacing w:val="18"/>
          <w:w w:val="105"/>
          <w:sz w:val="22"/>
          <w:szCs w:val="22"/>
        </w:rPr>
        <w:t xml:space="preserve"> </w:t>
      </w:r>
      <w:r w:rsidRPr="00091267">
        <w:rPr>
          <w:rFonts w:cs="Arial"/>
          <w:w w:val="105"/>
          <w:sz w:val="22"/>
          <w:szCs w:val="22"/>
        </w:rPr>
        <w:t>either</w:t>
      </w:r>
      <w:r w:rsidRPr="00091267">
        <w:rPr>
          <w:rFonts w:cs="Arial"/>
          <w:spacing w:val="23"/>
          <w:w w:val="104"/>
          <w:sz w:val="22"/>
          <w:szCs w:val="22"/>
        </w:rPr>
        <w:t xml:space="preserve"> </w:t>
      </w:r>
      <w:r w:rsidRPr="00091267">
        <w:rPr>
          <w:rFonts w:cs="Arial"/>
          <w:w w:val="105"/>
          <w:sz w:val="22"/>
          <w:szCs w:val="22"/>
        </w:rPr>
        <w:t>directly</w:t>
      </w:r>
      <w:r w:rsidRPr="00091267">
        <w:rPr>
          <w:rFonts w:cs="Arial"/>
          <w:spacing w:val="15"/>
          <w:w w:val="105"/>
          <w:sz w:val="22"/>
          <w:szCs w:val="22"/>
        </w:rPr>
        <w:t xml:space="preserve"> </w:t>
      </w:r>
      <w:r w:rsidRPr="00091267">
        <w:rPr>
          <w:rFonts w:cs="Arial"/>
          <w:w w:val="105"/>
          <w:sz w:val="22"/>
          <w:szCs w:val="22"/>
        </w:rPr>
        <w:t>to</w:t>
      </w:r>
      <w:r w:rsidRPr="00091267">
        <w:rPr>
          <w:rFonts w:cs="Arial"/>
          <w:spacing w:val="10"/>
          <w:w w:val="105"/>
          <w:sz w:val="22"/>
          <w:szCs w:val="22"/>
        </w:rPr>
        <w:t xml:space="preserve"> </w:t>
      </w:r>
      <w:r w:rsidRPr="00091267">
        <w:rPr>
          <w:rFonts w:cs="Arial"/>
          <w:w w:val="105"/>
          <w:sz w:val="22"/>
          <w:szCs w:val="22"/>
        </w:rPr>
        <w:t>a</w:t>
      </w:r>
      <w:r w:rsidRPr="00091267">
        <w:rPr>
          <w:rFonts w:cs="Arial"/>
          <w:spacing w:val="10"/>
          <w:w w:val="105"/>
          <w:sz w:val="22"/>
          <w:szCs w:val="22"/>
        </w:rPr>
        <w:t xml:space="preserve"> </w:t>
      </w:r>
      <w:r w:rsidRPr="00091267">
        <w:rPr>
          <w:rFonts w:cs="Arial"/>
          <w:w w:val="105"/>
          <w:sz w:val="22"/>
          <w:szCs w:val="22"/>
        </w:rPr>
        <w:t>facility</w:t>
      </w:r>
      <w:r w:rsidRPr="00091267">
        <w:rPr>
          <w:rFonts w:cs="Arial"/>
          <w:spacing w:val="1"/>
          <w:w w:val="105"/>
          <w:sz w:val="22"/>
          <w:szCs w:val="22"/>
        </w:rPr>
        <w:t xml:space="preserve"> </w:t>
      </w:r>
      <w:r w:rsidRPr="00091267">
        <w:rPr>
          <w:rFonts w:cs="Arial"/>
          <w:w w:val="105"/>
          <w:sz w:val="22"/>
          <w:szCs w:val="22"/>
        </w:rPr>
        <w:t>or</w:t>
      </w:r>
      <w:r w:rsidRPr="00091267">
        <w:rPr>
          <w:rFonts w:cs="Arial"/>
          <w:spacing w:val="5"/>
          <w:w w:val="105"/>
          <w:sz w:val="22"/>
          <w:szCs w:val="22"/>
        </w:rPr>
        <w:t xml:space="preserve"> </w:t>
      </w:r>
      <w:r w:rsidRPr="00091267">
        <w:rPr>
          <w:rFonts w:cs="Arial"/>
          <w:w w:val="105"/>
          <w:sz w:val="22"/>
          <w:szCs w:val="22"/>
        </w:rPr>
        <w:t>to</w:t>
      </w:r>
      <w:r w:rsidRPr="00091267">
        <w:rPr>
          <w:rFonts w:cs="Arial"/>
          <w:spacing w:val="10"/>
          <w:w w:val="105"/>
          <w:sz w:val="22"/>
          <w:szCs w:val="22"/>
        </w:rPr>
        <w:t xml:space="preserve"> </w:t>
      </w:r>
      <w:r w:rsidRPr="00091267">
        <w:rPr>
          <w:rFonts w:cs="Arial"/>
          <w:w w:val="105"/>
          <w:sz w:val="22"/>
          <w:szCs w:val="22"/>
        </w:rPr>
        <w:t>a</w:t>
      </w:r>
      <w:r w:rsidRPr="00091267">
        <w:rPr>
          <w:rFonts w:cs="Arial"/>
          <w:spacing w:val="-2"/>
          <w:w w:val="105"/>
          <w:sz w:val="22"/>
          <w:szCs w:val="22"/>
        </w:rPr>
        <w:t xml:space="preserve"> </w:t>
      </w:r>
      <w:r w:rsidRPr="00091267">
        <w:rPr>
          <w:rFonts w:cs="Arial"/>
          <w:w w:val="105"/>
          <w:sz w:val="22"/>
          <w:szCs w:val="22"/>
        </w:rPr>
        <w:t>waste</w:t>
      </w:r>
      <w:r w:rsidRPr="00091267">
        <w:rPr>
          <w:rFonts w:cs="Arial"/>
          <w:spacing w:val="11"/>
          <w:w w:val="105"/>
          <w:sz w:val="22"/>
          <w:szCs w:val="22"/>
        </w:rPr>
        <w:t xml:space="preserve"> </w:t>
      </w:r>
      <w:r w:rsidRPr="00091267">
        <w:rPr>
          <w:rFonts w:cs="Arial"/>
          <w:w w:val="105"/>
          <w:sz w:val="22"/>
          <w:szCs w:val="22"/>
        </w:rPr>
        <w:t>transfer</w:t>
      </w:r>
      <w:r w:rsidRPr="00091267">
        <w:rPr>
          <w:rFonts w:cs="Arial"/>
          <w:spacing w:val="23"/>
          <w:w w:val="105"/>
          <w:sz w:val="22"/>
          <w:szCs w:val="22"/>
        </w:rPr>
        <w:t xml:space="preserve"> </w:t>
      </w:r>
      <w:r w:rsidRPr="00091267">
        <w:rPr>
          <w:rFonts w:cs="Arial"/>
          <w:w w:val="105"/>
          <w:sz w:val="22"/>
          <w:szCs w:val="22"/>
        </w:rPr>
        <w:t>station</w:t>
      </w:r>
      <w:r w:rsidRPr="00091267">
        <w:rPr>
          <w:rFonts w:cs="Arial"/>
          <w:spacing w:val="7"/>
          <w:w w:val="105"/>
          <w:sz w:val="22"/>
          <w:szCs w:val="22"/>
        </w:rPr>
        <w:t xml:space="preserve"> </w:t>
      </w:r>
      <w:r w:rsidRPr="00091267">
        <w:rPr>
          <w:rFonts w:cs="Arial"/>
          <w:w w:val="105"/>
          <w:sz w:val="22"/>
          <w:szCs w:val="22"/>
        </w:rPr>
        <w:t>(for</w:t>
      </w:r>
      <w:r w:rsidRPr="00091267">
        <w:rPr>
          <w:rFonts w:cs="Arial"/>
          <w:spacing w:val="7"/>
          <w:w w:val="105"/>
          <w:sz w:val="22"/>
          <w:szCs w:val="22"/>
        </w:rPr>
        <w:t xml:space="preserve"> </w:t>
      </w:r>
      <w:r w:rsidRPr="00091267">
        <w:rPr>
          <w:rFonts w:cs="Arial"/>
          <w:w w:val="105"/>
          <w:sz w:val="22"/>
          <w:szCs w:val="22"/>
        </w:rPr>
        <w:t>onward</w:t>
      </w:r>
      <w:r w:rsidRPr="00091267">
        <w:rPr>
          <w:rFonts w:cs="Arial"/>
          <w:w w:val="104"/>
          <w:sz w:val="22"/>
          <w:szCs w:val="22"/>
        </w:rPr>
        <w:t xml:space="preserve"> </w:t>
      </w:r>
      <w:r w:rsidRPr="00091267">
        <w:rPr>
          <w:rFonts w:cs="Arial"/>
          <w:w w:val="105"/>
          <w:sz w:val="22"/>
          <w:szCs w:val="22"/>
        </w:rPr>
        <w:t>transport</w:t>
      </w:r>
      <w:r w:rsidRPr="00091267">
        <w:rPr>
          <w:rFonts w:cs="Arial"/>
          <w:spacing w:val="43"/>
          <w:w w:val="105"/>
          <w:sz w:val="22"/>
          <w:szCs w:val="22"/>
        </w:rPr>
        <w:t xml:space="preserve"> </w:t>
      </w:r>
      <w:r w:rsidRPr="00091267">
        <w:rPr>
          <w:rFonts w:cs="Arial"/>
          <w:w w:val="105"/>
          <w:sz w:val="22"/>
          <w:szCs w:val="22"/>
        </w:rPr>
        <w:t>to</w:t>
      </w:r>
      <w:r w:rsidRPr="00091267">
        <w:rPr>
          <w:rFonts w:cs="Arial"/>
          <w:spacing w:val="26"/>
          <w:w w:val="105"/>
          <w:sz w:val="22"/>
          <w:szCs w:val="22"/>
        </w:rPr>
        <w:t xml:space="preserve"> </w:t>
      </w:r>
      <w:r w:rsidRPr="00091267">
        <w:rPr>
          <w:rFonts w:cs="Arial"/>
          <w:w w:val="105"/>
          <w:sz w:val="22"/>
          <w:szCs w:val="22"/>
        </w:rPr>
        <w:t>the</w:t>
      </w:r>
      <w:r w:rsidRPr="00091267">
        <w:rPr>
          <w:rFonts w:cs="Arial"/>
          <w:spacing w:val="40"/>
          <w:w w:val="105"/>
          <w:sz w:val="22"/>
          <w:szCs w:val="22"/>
        </w:rPr>
        <w:t xml:space="preserve"> </w:t>
      </w:r>
      <w:r w:rsidRPr="00091267">
        <w:rPr>
          <w:rFonts w:cs="Arial"/>
          <w:w w:val="105"/>
          <w:sz w:val="22"/>
          <w:szCs w:val="22"/>
        </w:rPr>
        <w:t>facility</w:t>
      </w:r>
      <w:r w:rsidRPr="00091267">
        <w:rPr>
          <w:rFonts w:cs="Arial"/>
          <w:spacing w:val="24"/>
          <w:w w:val="105"/>
          <w:sz w:val="22"/>
          <w:szCs w:val="22"/>
        </w:rPr>
        <w:t xml:space="preserve"> </w:t>
      </w:r>
      <w:r w:rsidRPr="00091267">
        <w:rPr>
          <w:rFonts w:cs="Arial"/>
          <w:w w:val="105"/>
          <w:sz w:val="22"/>
          <w:szCs w:val="22"/>
        </w:rPr>
        <w:t>by</w:t>
      </w:r>
      <w:r w:rsidRPr="00091267">
        <w:rPr>
          <w:rFonts w:cs="Arial"/>
          <w:spacing w:val="16"/>
          <w:w w:val="105"/>
          <w:sz w:val="22"/>
          <w:szCs w:val="22"/>
        </w:rPr>
        <w:t xml:space="preserve"> </w:t>
      </w:r>
      <w:r w:rsidRPr="00091267">
        <w:rPr>
          <w:rFonts w:cs="Arial"/>
          <w:w w:val="105"/>
          <w:sz w:val="22"/>
          <w:szCs w:val="22"/>
        </w:rPr>
        <w:t>the</w:t>
      </w:r>
      <w:r w:rsidRPr="00091267">
        <w:rPr>
          <w:rFonts w:cs="Arial"/>
          <w:spacing w:val="32"/>
          <w:w w:val="105"/>
          <w:sz w:val="22"/>
          <w:szCs w:val="22"/>
        </w:rPr>
        <w:t xml:space="preserve"> </w:t>
      </w:r>
      <w:r w:rsidRPr="00091267">
        <w:rPr>
          <w:rFonts w:cs="Arial"/>
          <w:w w:val="105"/>
          <w:sz w:val="22"/>
          <w:szCs w:val="22"/>
        </w:rPr>
        <w:t>contractor)</w:t>
      </w:r>
      <w:r w:rsidRPr="00091267">
        <w:rPr>
          <w:rFonts w:cs="Arial"/>
          <w:spacing w:val="29"/>
          <w:w w:val="105"/>
          <w:sz w:val="22"/>
          <w:szCs w:val="22"/>
        </w:rPr>
        <w:t xml:space="preserve"> </w:t>
      </w:r>
      <w:r w:rsidRPr="00091267">
        <w:rPr>
          <w:rFonts w:cs="Arial"/>
          <w:w w:val="105"/>
          <w:sz w:val="22"/>
          <w:szCs w:val="22"/>
        </w:rPr>
        <w:t>or,</w:t>
      </w:r>
      <w:r w:rsidRPr="00091267">
        <w:rPr>
          <w:rFonts w:cs="Arial"/>
          <w:spacing w:val="34"/>
          <w:w w:val="105"/>
          <w:sz w:val="22"/>
          <w:szCs w:val="22"/>
        </w:rPr>
        <w:t xml:space="preserve"> </w:t>
      </w:r>
      <w:r w:rsidRPr="00091267">
        <w:rPr>
          <w:rFonts w:cs="Arial"/>
          <w:w w:val="105"/>
          <w:sz w:val="22"/>
          <w:szCs w:val="22"/>
        </w:rPr>
        <w:t>in</w:t>
      </w:r>
      <w:r w:rsidRPr="00091267">
        <w:rPr>
          <w:rFonts w:cs="Arial"/>
          <w:spacing w:val="15"/>
          <w:w w:val="105"/>
          <w:sz w:val="22"/>
          <w:szCs w:val="22"/>
        </w:rPr>
        <w:t xml:space="preserve"> </w:t>
      </w:r>
      <w:r w:rsidRPr="00091267">
        <w:rPr>
          <w:rFonts w:cs="Arial"/>
          <w:w w:val="105"/>
          <w:sz w:val="22"/>
          <w:szCs w:val="22"/>
        </w:rPr>
        <w:t>the</w:t>
      </w:r>
      <w:r w:rsidRPr="00091267">
        <w:rPr>
          <w:rFonts w:cs="Arial"/>
          <w:spacing w:val="26"/>
          <w:w w:val="105"/>
          <w:sz w:val="22"/>
          <w:szCs w:val="22"/>
        </w:rPr>
        <w:t xml:space="preserve"> </w:t>
      </w:r>
      <w:r w:rsidRPr="00091267">
        <w:rPr>
          <w:rFonts w:cs="Arial"/>
          <w:w w:val="105"/>
          <w:sz w:val="22"/>
          <w:szCs w:val="22"/>
        </w:rPr>
        <w:t>event</w:t>
      </w:r>
      <w:r w:rsidRPr="00091267">
        <w:rPr>
          <w:rFonts w:cs="Arial"/>
          <w:spacing w:val="27"/>
          <w:w w:val="105"/>
          <w:sz w:val="22"/>
          <w:szCs w:val="22"/>
        </w:rPr>
        <w:t xml:space="preserve"> </w:t>
      </w:r>
      <w:r w:rsidRPr="00091267">
        <w:rPr>
          <w:rFonts w:cs="Arial"/>
          <w:w w:val="105"/>
          <w:sz w:val="22"/>
          <w:szCs w:val="22"/>
        </w:rPr>
        <w:t>of</w:t>
      </w:r>
      <w:r w:rsidRPr="00091267">
        <w:rPr>
          <w:rFonts w:cs="Arial"/>
          <w:w w:val="104"/>
          <w:sz w:val="22"/>
          <w:szCs w:val="22"/>
        </w:rPr>
        <w:t xml:space="preserve"> </w:t>
      </w:r>
      <w:r w:rsidRPr="00091267">
        <w:rPr>
          <w:rFonts w:cs="Arial"/>
          <w:w w:val="105"/>
          <w:sz w:val="22"/>
          <w:szCs w:val="22"/>
        </w:rPr>
        <w:t>unavailability,</w:t>
      </w:r>
      <w:r w:rsidRPr="00091267">
        <w:rPr>
          <w:rFonts w:cs="Arial"/>
          <w:spacing w:val="18"/>
          <w:w w:val="105"/>
          <w:sz w:val="22"/>
          <w:szCs w:val="22"/>
        </w:rPr>
        <w:t xml:space="preserve"> </w:t>
      </w:r>
      <w:r w:rsidRPr="00091267">
        <w:rPr>
          <w:rFonts w:cs="Arial"/>
          <w:w w:val="105"/>
          <w:sz w:val="22"/>
          <w:szCs w:val="22"/>
        </w:rPr>
        <w:t>to</w:t>
      </w:r>
      <w:r w:rsidRPr="00091267">
        <w:rPr>
          <w:rFonts w:cs="Arial"/>
          <w:spacing w:val="11"/>
          <w:w w:val="105"/>
          <w:sz w:val="22"/>
          <w:szCs w:val="22"/>
        </w:rPr>
        <w:t xml:space="preserve"> </w:t>
      </w:r>
      <w:r w:rsidRPr="00091267">
        <w:rPr>
          <w:rFonts w:cs="Arial"/>
          <w:w w:val="105"/>
          <w:sz w:val="22"/>
          <w:szCs w:val="22"/>
        </w:rPr>
        <w:t>the</w:t>
      </w:r>
      <w:r w:rsidRPr="00091267">
        <w:rPr>
          <w:rFonts w:cs="Arial"/>
          <w:spacing w:val="17"/>
          <w:w w:val="105"/>
          <w:sz w:val="22"/>
          <w:szCs w:val="22"/>
        </w:rPr>
        <w:t xml:space="preserve"> </w:t>
      </w:r>
      <w:r w:rsidRPr="00091267">
        <w:rPr>
          <w:rFonts w:cs="Arial"/>
          <w:w w:val="105"/>
          <w:sz w:val="22"/>
          <w:szCs w:val="22"/>
        </w:rPr>
        <w:t>contingency</w:t>
      </w:r>
      <w:r w:rsidRPr="00091267">
        <w:rPr>
          <w:rFonts w:cs="Arial"/>
          <w:spacing w:val="31"/>
          <w:w w:val="105"/>
          <w:sz w:val="22"/>
          <w:szCs w:val="22"/>
        </w:rPr>
        <w:t xml:space="preserve"> </w:t>
      </w:r>
      <w:r w:rsidRPr="00091267">
        <w:rPr>
          <w:rFonts w:cs="Arial"/>
          <w:w w:val="105"/>
          <w:sz w:val="22"/>
          <w:szCs w:val="22"/>
        </w:rPr>
        <w:t>facility</w:t>
      </w:r>
      <w:r w:rsidRPr="00091267">
        <w:rPr>
          <w:rFonts w:cs="Arial"/>
          <w:spacing w:val="16"/>
          <w:w w:val="105"/>
          <w:sz w:val="22"/>
          <w:szCs w:val="22"/>
        </w:rPr>
        <w:t xml:space="preserve"> </w:t>
      </w:r>
      <w:r w:rsidRPr="00091267">
        <w:rPr>
          <w:rFonts w:cs="Arial"/>
          <w:w w:val="105"/>
          <w:sz w:val="22"/>
          <w:szCs w:val="22"/>
        </w:rPr>
        <w:t>provided</w:t>
      </w:r>
      <w:r w:rsidRPr="00091267">
        <w:rPr>
          <w:rFonts w:cs="Arial"/>
          <w:spacing w:val="22"/>
          <w:w w:val="105"/>
          <w:sz w:val="22"/>
          <w:szCs w:val="22"/>
        </w:rPr>
        <w:t xml:space="preserve"> </w:t>
      </w:r>
      <w:r w:rsidRPr="00091267">
        <w:rPr>
          <w:rFonts w:cs="Arial"/>
          <w:w w:val="105"/>
          <w:sz w:val="22"/>
          <w:szCs w:val="22"/>
        </w:rPr>
        <w:t>in the</w:t>
      </w:r>
      <w:r w:rsidRPr="00091267">
        <w:rPr>
          <w:rFonts w:cs="Arial"/>
          <w:spacing w:val="26"/>
          <w:w w:val="105"/>
          <w:sz w:val="22"/>
          <w:szCs w:val="22"/>
        </w:rPr>
        <w:t xml:space="preserve"> </w:t>
      </w:r>
      <w:r w:rsidRPr="00091267">
        <w:rPr>
          <w:rFonts w:cs="Arial"/>
          <w:w w:val="105"/>
          <w:sz w:val="22"/>
          <w:szCs w:val="22"/>
        </w:rPr>
        <w:t>contingency</w:t>
      </w:r>
      <w:r w:rsidRPr="00091267">
        <w:rPr>
          <w:rFonts w:cs="Arial"/>
          <w:w w:val="102"/>
          <w:sz w:val="22"/>
          <w:szCs w:val="22"/>
        </w:rPr>
        <w:t xml:space="preserve"> </w:t>
      </w:r>
      <w:r w:rsidRPr="00091267">
        <w:rPr>
          <w:rFonts w:cs="Arial"/>
          <w:w w:val="105"/>
          <w:sz w:val="22"/>
          <w:szCs w:val="22"/>
        </w:rPr>
        <w:t>arrangements;</w:t>
      </w:r>
    </w:p>
    <w:p w14:paraId="55CE77CA" w14:textId="77777777" w:rsidR="008475FF" w:rsidRDefault="008475FF" w:rsidP="00EE382F">
      <w:pPr>
        <w:pStyle w:val="BodyText"/>
        <w:tabs>
          <w:tab w:val="left" w:pos="1688"/>
        </w:tabs>
        <w:spacing w:line="252" w:lineRule="auto"/>
        <w:ind w:left="1190" w:right="213"/>
        <w:jc w:val="both"/>
        <w:rPr>
          <w:rFonts w:cs="Arial"/>
          <w:sz w:val="22"/>
          <w:szCs w:val="22"/>
        </w:rPr>
      </w:pPr>
    </w:p>
    <w:p w14:paraId="10023E47" w14:textId="77777777" w:rsidR="008475FF" w:rsidRPr="00EE382F" w:rsidRDefault="008475FF" w:rsidP="00EE382F">
      <w:pPr>
        <w:pStyle w:val="BodyText"/>
        <w:tabs>
          <w:tab w:val="left" w:pos="1688"/>
        </w:tabs>
        <w:spacing w:line="252" w:lineRule="auto"/>
        <w:ind w:left="720" w:right="213"/>
        <w:jc w:val="both"/>
        <w:rPr>
          <w:rFonts w:cs="Arial"/>
          <w:sz w:val="22"/>
          <w:szCs w:val="22"/>
        </w:rPr>
      </w:pPr>
    </w:p>
    <w:p w14:paraId="4F54A051" w14:textId="5F492536" w:rsidR="00643E20" w:rsidRPr="00643E20" w:rsidRDefault="00643E20" w:rsidP="00643E20">
      <w:pPr>
        <w:pStyle w:val="BodyText"/>
        <w:numPr>
          <w:ilvl w:val="3"/>
          <w:numId w:val="3"/>
        </w:numPr>
        <w:tabs>
          <w:tab w:val="left" w:pos="1688"/>
        </w:tabs>
        <w:spacing w:line="252" w:lineRule="auto"/>
        <w:ind w:left="720" w:right="213" w:hanging="353"/>
        <w:jc w:val="both"/>
        <w:rPr>
          <w:rFonts w:cs="Arial"/>
          <w:sz w:val="22"/>
          <w:szCs w:val="22"/>
        </w:rPr>
      </w:pPr>
      <w:r w:rsidRPr="00643E20">
        <w:rPr>
          <w:rFonts w:cs="Arial"/>
          <w:w w:val="105"/>
          <w:sz w:val="22"/>
          <w:szCs w:val="22"/>
        </w:rPr>
        <w:t>make</w:t>
      </w:r>
      <w:r w:rsidRPr="00643E20">
        <w:rPr>
          <w:rFonts w:cs="Arial"/>
          <w:spacing w:val="3"/>
          <w:w w:val="105"/>
          <w:sz w:val="22"/>
          <w:szCs w:val="22"/>
        </w:rPr>
        <w:t xml:space="preserve"> </w:t>
      </w:r>
      <w:r w:rsidRPr="00643E20">
        <w:rPr>
          <w:rFonts w:cs="Arial"/>
          <w:w w:val="105"/>
          <w:sz w:val="22"/>
          <w:szCs w:val="22"/>
        </w:rPr>
        <w:t>arrangements</w:t>
      </w:r>
      <w:r w:rsidRPr="00643E20">
        <w:rPr>
          <w:rFonts w:cs="Arial"/>
          <w:spacing w:val="2"/>
          <w:w w:val="105"/>
          <w:sz w:val="22"/>
          <w:szCs w:val="22"/>
        </w:rPr>
        <w:t xml:space="preserve"> </w:t>
      </w:r>
      <w:r w:rsidRPr="00643E20">
        <w:rPr>
          <w:rFonts w:cs="Arial"/>
          <w:w w:val="105"/>
          <w:sz w:val="22"/>
          <w:szCs w:val="22"/>
        </w:rPr>
        <w:t>for</w:t>
      </w:r>
      <w:r w:rsidRPr="00643E20">
        <w:rPr>
          <w:rFonts w:cs="Arial"/>
          <w:spacing w:val="-2"/>
          <w:w w:val="105"/>
          <w:sz w:val="22"/>
          <w:szCs w:val="22"/>
        </w:rPr>
        <w:t xml:space="preserve"> </w:t>
      </w:r>
      <w:r w:rsidRPr="00643E20">
        <w:rPr>
          <w:rFonts w:cs="Arial"/>
          <w:w w:val="105"/>
          <w:sz w:val="22"/>
          <w:szCs w:val="22"/>
        </w:rPr>
        <w:t>the</w:t>
      </w:r>
      <w:r w:rsidRPr="00643E20">
        <w:rPr>
          <w:rFonts w:cs="Arial"/>
          <w:spacing w:val="-2"/>
          <w:w w:val="105"/>
          <w:sz w:val="22"/>
          <w:szCs w:val="22"/>
        </w:rPr>
        <w:t xml:space="preserve"> </w:t>
      </w:r>
      <w:r w:rsidRPr="00643E20">
        <w:rPr>
          <w:rFonts w:cs="Arial"/>
          <w:w w:val="105"/>
          <w:sz w:val="22"/>
          <w:szCs w:val="22"/>
        </w:rPr>
        <w:t>treatment</w:t>
      </w:r>
      <w:r w:rsidRPr="00643E20">
        <w:rPr>
          <w:rFonts w:cs="Arial"/>
          <w:spacing w:val="11"/>
          <w:w w:val="105"/>
          <w:sz w:val="22"/>
          <w:szCs w:val="22"/>
        </w:rPr>
        <w:t xml:space="preserve"> </w:t>
      </w:r>
      <w:r w:rsidRPr="00643E20">
        <w:rPr>
          <w:rFonts w:cs="Arial"/>
          <w:w w:val="105"/>
          <w:sz w:val="22"/>
          <w:szCs w:val="22"/>
        </w:rPr>
        <w:t>of</w:t>
      </w:r>
      <w:r w:rsidRPr="00643E20">
        <w:rPr>
          <w:rFonts w:cs="Arial"/>
          <w:spacing w:val="1"/>
          <w:w w:val="105"/>
          <w:sz w:val="22"/>
          <w:szCs w:val="22"/>
        </w:rPr>
        <w:t xml:space="preserve"> </w:t>
      </w:r>
      <w:r w:rsidRPr="00643E20">
        <w:rPr>
          <w:rFonts w:cs="Arial"/>
          <w:w w:val="105"/>
          <w:sz w:val="22"/>
          <w:szCs w:val="22"/>
        </w:rPr>
        <w:t>the</w:t>
      </w:r>
      <w:r w:rsidRPr="00643E20">
        <w:rPr>
          <w:rFonts w:cs="Arial"/>
          <w:spacing w:val="11"/>
          <w:w w:val="105"/>
          <w:sz w:val="22"/>
          <w:szCs w:val="22"/>
        </w:rPr>
        <w:t xml:space="preserve"> </w:t>
      </w:r>
      <w:r w:rsidRPr="00643E20">
        <w:rPr>
          <w:rFonts w:cs="Arial"/>
          <w:w w:val="105"/>
          <w:sz w:val="22"/>
          <w:szCs w:val="22"/>
        </w:rPr>
        <w:t>Green</w:t>
      </w:r>
      <w:r w:rsidRPr="00643E20">
        <w:rPr>
          <w:rFonts w:cs="Arial"/>
          <w:spacing w:val="-5"/>
          <w:w w:val="105"/>
          <w:sz w:val="22"/>
          <w:szCs w:val="22"/>
        </w:rPr>
        <w:t xml:space="preserve"> </w:t>
      </w:r>
      <w:r w:rsidRPr="00643E20">
        <w:rPr>
          <w:rFonts w:cs="Arial"/>
          <w:w w:val="105"/>
          <w:sz w:val="22"/>
          <w:szCs w:val="22"/>
        </w:rPr>
        <w:t>Waste</w:t>
      </w:r>
      <w:r w:rsidRPr="00643E20">
        <w:rPr>
          <w:rFonts w:cs="Arial"/>
          <w:spacing w:val="16"/>
          <w:w w:val="105"/>
          <w:sz w:val="22"/>
          <w:szCs w:val="22"/>
        </w:rPr>
        <w:t xml:space="preserve"> </w:t>
      </w:r>
      <w:r w:rsidRPr="00643E20">
        <w:rPr>
          <w:rFonts w:cs="Arial"/>
          <w:w w:val="105"/>
          <w:sz w:val="22"/>
          <w:szCs w:val="22"/>
        </w:rPr>
        <w:t>by</w:t>
      </w:r>
      <w:r w:rsidRPr="00643E20">
        <w:rPr>
          <w:rFonts w:cs="Arial"/>
          <w:spacing w:val="-6"/>
          <w:w w:val="105"/>
          <w:sz w:val="22"/>
          <w:szCs w:val="22"/>
        </w:rPr>
        <w:t xml:space="preserve"> </w:t>
      </w:r>
      <w:r w:rsidRPr="00643E20">
        <w:rPr>
          <w:rFonts w:cs="Arial"/>
          <w:spacing w:val="1"/>
          <w:w w:val="105"/>
          <w:sz w:val="22"/>
          <w:szCs w:val="22"/>
        </w:rPr>
        <w:t>composti</w:t>
      </w:r>
      <w:r w:rsidRPr="00643E20">
        <w:rPr>
          <w:rFonts w:cs="Arial"/>
          <w:w w:val="105"/>
          <w:sz w:val="22"/>
          <w:szCs w:val="22"/>
        </w:rPr>
        <w:t>ng</w:t>
      </w:r>
      <w:r w:rsidRPr="00643E20">
        <w:rPr>
          <w:rFonts w:cs="Arial"/>
          <w:spacing w:val="-12"/>
          <w:w w:val="105"/>
          <w:sz w:val="22"/>
          <w:szCs w:val="22"/>
        </w:rPr>
        <w:t xml:space="preserve"> </w:t>
      </w:r>
      <w:r w:rsidRPr="00643E20">
        <w:rPr>
          <w:rFonts w:cs="Arial"/>
          <w:w w:val="105"/>
          <w:sz w:val="22"/>
          <w:szCs w:val="22"/>
        </w:rPr>
        <w:t>at</w:t>
      </w:r>
      <w:r w:rsidRPr="00643E20">
        <w:rPr>
          <w:rFonts w:cs="Arial"/>
          <w:spacing w:val="23"/>
          <w:w w:val="106"/>
          <w:sz w:val="22"/>
          <w:szCs w:val="22"/>
        </w:rPr>
        <w:t xml:space="preserve"> </w:t>
      </w:r>
      <w:r w:rsidRPr="00643E20">
        <w:rPr>
          <w:rFonts w:cs="Arial"/>
          <w:w w:val="105"/>
          <w:sz w:val="22"/>
          <w:szCs w:val="22"/>
        </w:rPr>
        <w:t>the</w:t>
      </w:r>
      <w:r w:rsidRPr="00643E20">
        <w:rPr>
          <w:rFonts w:cs="Arial"/>
          <w:spacing w:val="22"/>
          <w:w w:val="105"/>
          <w:sz w:val="22"/>
          <w:szCs w:val="22"/>
        </w:rPr>
        <w:t xml:space="preserve"> </w:t>
      </w:r>
      <w:r w:rsidRPr="00643E20">
        <w:rPr>
          <w:rFonts w:cs="Arial"/>
          <w:w w:val="105"/>
          <w:sz w:val="22"/>
          <w:szCs w:val="22"/>
        </w:rPr>
        <w:t>facility</w:t>
      </w:r>
      <w:r w:rsidRPr="00643E20">
        <w:rPr>
          <w:rFonts w:cs="Arial"/>
          <w:spacing w:val="14"/>
          <w:w w:val="105"/>
          <w:sz w:val="22"/>
          <w:szCs w:val="22"/>
        </w:rPr>
        <w:t xml:space="preserve"> </w:t>
      </w:r>
      <w:r w:rsidRPr="00643E20">
        <w:rPr>
          <w:rFonts w:cs="Arial"/>
          <w:w w:val="105"/>
          <w:sz w:val="22"/>
          <w:szCs w:val="22"/>
        </w:rPr>
        <w:t>and</w:t>
      </w:r>
      <w:r w:rsidRPr="00643E20">
        <w:rPr>
          <w:rFonts w:cs="Arial"/>
          <w:spacing w:val="19"/>
          <w:w w:val="105"/>
          <w:sz w:val="22"/>
          <w:szCs w:val="22"/>
        </w:rPr>
        <w:t xml:space="preserve"> </w:t>
      </w:r>
      <w:r w:rsidRPr="00643E20">
        <w:rPr>
          <w:rFonts w:cs="Arial"/>
          <w:w w:val="105"/>
          <w:sz w:val="22"/>
          <w:szCs w:val="22"/>
        </w:rPr>
        <w:t>ensure</w:t>
      </w:r>
      <w:r w:rsidRPr="00643E20">
        <w:rPr>
          <w:rFonts w:cs="Arial"/>
          <w:spacing w:val="19"/>
          <w:w w:val="105"/>
          <w:sz w:val="22"/>
          <w:szCs w:val="22"/>
        </w:rPr>
        <w:t xml:space="preserve"> </w:t>
      </w:r>
      <w:r w:rsidRPr="00643E20">
        <w:rPr>
          <w:rFonts w:cs="Arial"/>
          <w:w w:val="105"/>
          <w:sz w:val="22"/>
          <w:szCs w:val="22"/>
        </w:rPr>
        <w:t>delivery</w:t>
      </w:r>
      <w:r w:rsidRPr="00643E20">
        <w:rPr>
          <w:rFonts w:cs="Arial"/>
          <w:spacing w:val="20"/>
          <w:w w:val="105"/>
          <w:sz w:val="22"/>
          <w:szCs w:val="22"/>
        </w:rPr>
        <w:t xml:space="preserve"> </w:t>
      </w:r>
      <w:r w:rsidRPr="00643E20">
        <w:rPr>
          <w:rFonts w:cs="Arial"/>
          <w:w w:val="105"/>
          <w:sz w:val="22"/>
          <w:szCs w:val="22"/>
        </w:rPr>
        <w:t>to</w:t>
      </w:r>
      <w:r w:rsidRPr="00643E20">
        <w:rPr>
          <w:rFonts w:cs="Arial"/>
          <w:spacing w:val="23"/>
          <w:w w:val="105"/>
          <w:sz w:val="22"/>
          <w:szCs w:val="22"/>
        </w:rPr>
        <w:t xml:space="preserve"> </w:t>
      </w:r>
      <w:r w:rsidRPr="00643E20">
        <w:rPr>
          <w:rFonts w:cs="Arial"/>
          <w:w w:val="105"/>
          <w:sz w:val="22"/>
          <w:szCs w:val="22"/>
        </w:rPr>
        <w:t>identified</w:t>
      </w:r>
      <w:r w:rsidRPr="00643E20">
        <w:rPr>
          <w:rFonts w:cs="Arial"/>
          <w:spacing w:val="22"/>
          <w:w w:val="105"/>
          <w:sz w:val="22"/>
          <w:szCs w:val="22"/>
        </w:rPr>
        <w:t xml:space="preserve"> </w:t>
      </w:r>
      <w:r w:rsidRPr="00643E20">
        <w:rPr>
          <w:rFonts w:cs="Arial"/>
          <w:w w:val="105"/>
          <w:sz w:val="22"/>
          <w:szCs w:val="22"/>
        </w:rPr>
        <w:t>processors</w:t>
      </w:r>
      <w:r w:rsidRPr="00643E20">
        <w:rPr>
          <w:rFonts w:cs="Arial"/>
          <w:spacing w:val="23"/>
          <w:w w:val="105"/>
          <w:sz w:val="22"/>
          <w:szCs w:val="22"/>
        </w:rPr>
        <w:t xml:space="preserve"> </w:t>
      </w:r>
      <w:r w:rsidRPr="00643E20">
        <w:rPr>
          <w:rFonts w:cs="Arial"/>
          <w:w w:val="105"/>
          <w:sz w:val="22"/>
          <w:szCs w:val="22"/>
        </w:rPr>
        <w:t>of</w:t>
      </w:r>
      <w:r w:rsidRPr="00643E20">
        <w:rPr>
          <w:rFonts w:cs="Arial"/>
          <w:spacing w:val="15"/>
          <w:w w:val="105"/>
          <w:sz w:val="22"/>
          <w:szCs w:val="22"/>
        </w:rPr>
        <w:t xml:space="preserve"> </w:t>
      </w:r>
      <w:r w:rsidRPr="00643E20">
        <w:rPr>
          <w:rFonts w:cs="Arial"/>
          <w:w w:val="105"/>
          <w:sz w:val="22"/>
          <w:szCs w:val="22"/>
        </w:rPr>
        <w:t>the</w:t>
      </w:r>
      <w:r w:rsidRPr="00643E20">
        <w:rPr>
          <w:rFonts w:cs="Arial"/>
          <w:w w:val="103"/>
          <w:sz w:val="22"/>
          <w:szCs w:val="22"/>
        </w:rPr>
        <w:t xml:space="preserve"> </w:t>
      </w:r>
      <w:r w:rsidRPr="00643E20">
        <w:rPr>
          <w:rFonts w:cs="Arial"/>
          <w:w w:val="105"/>
          <w:sz w:val="22"/>
          <w:szCs w:val="22"/>
        </w:rPr>
        <w:t>materials</w:t>
      </w:r>
      <w:r w:rsidRPr="00643E20">
        <w:rPr>
          <w:rFonts w:cs="Arial"/>
          <w:spacing w:val="36"/>
          <w:w w:val="105"/>
          <w:sz w:val="22"/>
          <w:szCs w:val="22"/>
        </w:rPr>
        <w:t xml:space="preserve"> </w:t>
      </w:r>
      <w:r w:rsidRPr="00643E20">
        <w:rPr>
          <w:rFonts w:cs="Arial"/>
          <w:w w:val="105"/>
          <w:sz w:val="22"/>
          <w:szCs w:val="22"/>
        </w:rPr>
        <w:t>to</w:t>
      </w:r>
      <w:r w:rsidRPr="00643E20">
        <w:rPr>
          <w:rFonts w:cs="Arial"/>
          <w:spacing w:val="37"/>
          <w:w w:val="105"/>
          <w:sz w:val="22"/>
          <w:szCs w:val="22"/>
        </w:rPr>
        <w:t xml:space="preserve"> </w:t>
      </w:r>
      <w:r w:rsidRPr="00643E20">
        <w:rPr>
          <w:rFonts w:cs="Arial"/>
          <w:w w:val="105"/>
          <w:sz w:val="22"/>
          <w:szCs w:val="22"/>
        </w:rPr>
        <w:t>ensure</w:t>
      </w:r>
      <w:r w:rsidRPr="00643E20">
        <w:rPr>
          <w:rFonts w:cs="Arial"/>
          <w:spacing w:val="38"/>
          <w:w w:val="105"/>
          <w:sz w:val="22"/>
          <w:szCs w:val="22"/>
        </w:rPr>
        <w:t xml:space="preserve"> </w:t>
      </w:r>
      <w:r w:rsidRPr="00643E20">
        <w:rPr>
          <w:rFonts w:cs="Arial"/>
          <w:w w:val="105"/>
          <w:sz w:val="22"/>
          <w:szCs w:val="22"/>
        </w:rPr>
        <w:t>that</w:t>
      </w:r>
      <w:r w:rsidRPr="00643E20">
        <w:rPr>
          <w:rFonts w:cs="Arial"/>
          <w:spacing w:val="40"/>
          <w:w w:val="105"/>
          <w:sz w:val="22"/>
          <w:szCs w:val="22"/>
        </w:rPr>
        <w:t xml:space="preserve"> </w:t>
      </w:r>
      <w:r w:rsidRPr="00643E20">
        <w:rPr>
          <w:rFonts w:cs="Arial"/>
          <w:w w:val="105"/>
          <w:sz w:val="22"/>
          <w:szCs w:val="22"/>
        </w:rPr>
        <w:t>the</w:t>
      </w:r>
      <w:r w:rsidRPr="00643E20">
        <w:rPr>
          <w:rFonts w:cs="Arial"/>
          <w:spacing w:val="44"/>
          <w:w w:val="105"/>
          <w:sz w:val="22"/>
          <w:szCs w:val="22"/>
        </w:rPr>
        <w:t xml:space="preserve"> </w:t>
      </w:r>
      <w:r w:rsidRPr="00643E20">
        <w:rPr>
          <w:rFonts w:cs="Arial"/>
          <w:w w:val="105"/>
          <w:sz w:val="22"/>
          <w:szCs w:val="22"/>
        </w:rPr>
        <w:t>materials</w:t>
      </w:r>
      <w:r w:rsidRPr="00643E20">
        <w:rPr>
          <w:rFonts w:cs="Arial"/>
          <w:spacing w:val="38"/>
          <w:w w:val="105"/>
          <w:sz w:val="22"/>
          <w:szCs w:val="22"/>
        </w:rPr>
        <w:t xml:space="preserve"> </w:t>
      </w:r>
      <w:r w:rsidRPr="00643E20">
        <w:rPr>
          <w:rFonts w:cs="Arial"/>
          <w:w w:val="105"/>
          <w:sz w:val="22"/>
          <w:szCs w:val="22"/>
        </w:rPr>
        <w:t>can</w:t>
      </w:r>
      <w:r w:rsidRPr="00643E20">
        <w:rPr>
          <w:rFonts w:cs="Arial"/>
          <w:spacing w:val="34"/>
          <w:w w:val="105"/>
          <w:sz w:val="22"/>
          <w:szCs w:val="22"/>
        </w:rPr>
        <w:t xml:space="preserve"> </w:t>
      </w:r>
      <w:r w:rsidRPr="00643E20">
        <w:rPr>
          <w:rFonts w:cs="Arial"/>
          <w:w w:val="105"/>
          <w:sz w:val="22"/>
          <w:szCs w:val="22"/>
        </w:rPr>
        <w:t>be</w:t>
      </w:r>
      <w:r w:rsidRPr="00643E20">
        <w:rPr>
          <w:rFonts w:cs="Arial"/>
          <w:spacing w:val="32"/>
          <w:w w:val="105"/>
          <w:sz w:val="22"/>
          <w:szCs w:val="22"/>
        </w:rPr>
        <w:t xml:space="preserve"> </w:t>
      </w:r>
      <w:r w:rsidRPr="00643E20">
        <w:rPr>
          <w:rFonts w:cs="Arial"/>
          <w:w w:val="105"/>
          <w:sz w:val="22"/>
          <w:szCs w:val="22"/>
        </w:rPr>
        <w:t>included</w:t>
      </w:r>
      <w:r w:rsidRPr="00643E20">
        <w:rPr>
          <w:rFonts w:cs="Arial"/>
          <w:spacing w:val="44"/>
          <w:w w:val="105"/>
          <w:sz w:val="22"/>
          <w:szCs w:val="22"/>
        </w:rPr>
        <w:t xml:space="preserve"> </w:t>
      </w:r>
      <w:r w:rsidRPr="00643E20">
        <w:rPr>
          <w:rFonts w:cs="Arial"/>
          <w:w w:val="105"/>
          <w:sz w:val="22"/>
          <w:szCs w:val="22"/>
        </w:rPr>
        <w:t>in</w:t>
      </w:r>
      <w:r w:rsidRPr="00643E20">
        <w:rPr>
          <w:rFonts w:cs="Arial"/>
          <w:spacing w:val="18"/>
          <w:w w:val="105"/>
          <w:sz w:val="22"/>
          <w:szCs w:val="22"/>
        </w:rPr>
        <w:t xml:space="preserve"> </w:t>
      </w:r>
      <w:r w:rsidRPr="00643E20">
        <w:rPr>
          <w:rFonts w:cs="Arial"/>
          <w:w w:val="105"/>
          <w:sz w:val="22"/>
          <w:szCs w:val="22"/>
        </w:rPr>
        <w:t>the</w:t>
      </w:r>
      <w:r w:rsidRPr="00643E20">
        <w:rPr>
          <w:rFonts w:cs="Arial"/>
          <w:spacing w:val="30"/>
          <w:w w:val="105"/>
          <w:sz w:val="22"/>
          <w:szCs w:val="22"/>
        </w:rPr>
        <w:t xml:space="preserve"> </w:t>
      </w:r>
      <w:r w:rsidRPr="00643E20">
        <w:rPr>
          <w:rFonts w:cs="Arial"/>
          <w:w w:val="105"/>
          <w:sz w:val="22"/>
          <w:szCs w:val="22"/>
        </w:rPr>
        <w:t>figures</w:t>
      </w:r>
      <w:r w:rsidRPr="00643E20">
        <w:rPr>
          <w:rFonts w:cs="Arial"/>
          <w:spacing w:val="44"/>
          <w:w w:val="105"/>
          <w:sz w:val="22"/>
          <w:szCs w:val="22"/>
        </w:rPr>
        <w:t xml:space="preserve"> </w:t>
      </w:r>
      <w:r w:rsidRPr="00643E20">
        <w:rPr>
          <w:rFonts w:cs="Arial"/>
          <w:w w:val="105"/>
          <w:sz w:val="22"/>
          <w:szCs w:val="22"/>
        </w:rPr>
        <w:t>that</w:t>
      </w:r>
      <w:r w:rsidRPr="00643E20">
        <w:rPr>
          <w:rFonts w:cs="Arial"/>
          <w:w w:val="103"/>
          <w:sz w:val="22"/>
          <w:szCs w:val="22"/>
        </w:rPr>
        <w:t xml:space="preserve"> </w:t>
      </w:r>
      <w:r w:rsidRPr="00643E20">
        <w:rPr>
          <w:rFonts w:cs="Arial"/>
          <w:w w:val="105"/>
          <w:sz w:val="22"/>
          <w:szCs w:val="22"/>
        </w:rPr>
        <w:t>represent</w:t>
      </w:r>
      <w:r w:rsidRPr="00643E20">
        <w:rPr>
          <w:rFonts w:cs="Arial"/>
          <w:spacing w:val="-11"/>
          <w:w w:val="105"/>
          <w:sz w:val="22"/>
          <w:szCs w:val="22"/>
        </w:rPr>
        <w:t xml:space="preserve"> </w:t>
      </w:r>
      <w:r w:rsidRPr="00643E20">
        <w:rPr>
          <w:rFonts w:cs="Arial"/>
          <w:w w:val="105"/>
          <w:sz w:val="22"/>
          <w:szCs w:val="22"/>
        </w:rPr>
        <w:t>the</w:t>
      </w:r>
      <w:r w:rsidRPr="00643E20">
        <w:rPr>
          <w:rFonts w:cs="Arial"/>
          <w:spacing w:val="-9"/>
          <w:w w:val="105"/>
          <w:sz w:val="22"/>
          <w:szCs w:val="22"/>
        </w:rPr>
        <w:t xml:space="preserve"> </w:t>
      </w:r>
      <w:r w:rsidRPr="00643E20">
        <w:rPr>
          <w:rFonts w:cs="Arial"/>
          <w:w w:val="105"/>
          <w:sz w:val="22"/>
          <w:szCs w:val="22"/>
        </w:rPr>
        <w:t>authority's</w:t>
      </w:r>
      <w:r w:rsidRPr="00643E20">
        <w:rPr>
          <w:rFonts w:cs="Arial"/>
          <w:spacing w:val="1"/>
          <w:w w:val="105"/>
          <w:sz w:val="22"/>
          <w:szCs w:val="22"/>
        </w:rPr>
        <w:t xml:space="preserve"> </w:t>
      </w:r>
      <w:r w:rsidRPr="00643E20">
        <w:rPr>
          <w:rFonts w:cs="Arial"/>
          <w:w w:val="105"/>
          <w:sz w:val="22"/>
          <w:szCs w:val="22"/>
        </w:rPr>
        <w:t>overall</w:t>
      </w:r>
      <w:r w:rsidRPr="00643E20">
        <w:rPr>
          <w:rFonts w:cs="Arial"/>
          <w:spacing w:val="-7"/>
          <w:w w:val="105"/>
          <w:sz w:val="22"/>
          <w:szCs w:val="22"/>
        </w:rPr>
        <w:t xml:space="preserve"> </w:t>
      </w:r>
      <w:r w:rsidRPr="00643E20">
        <w:rPr>
          <w:rFonts w:cs="Arial"/>
          <w:w w:val="105"/>
          <w:sz w:val="22"/>
          <w:szCs w:val="22"/>
        </w:rPr>
        <w:lastRenderedPageBreak/>
        <w:t>achievement of</w:t>
      </w:r>
      <w:r w:rsidRPr="00643E20">
        <w:rPr>
          <w:rFonts w:cs="Arial"/>
          <w:spacing w:val="-13"/>
          <w:w w:val="105"/>
          <w:sz w:val="22"/>
          <w:szCs w:val="22"/>
        </w:rPr>
        <w:t xml:space="preserve"> </w:t>
      </w:r>
      <w:r w:rsidRPr="00643E20">
        <w:rPr>
          <w:rFonts w:cs="Arial"/>
          <w:w w:val="105"/>
          <w:sz w:val="22"/>
          <w:szCs w:val="22"/>
        </w:rPr>
        <w:t>recycling</w:t>
      </w:r>
      <w:r w:rsidRPr="00643E20">
        <w:rPr>
          <w:rFonts w:cs="Arial"/>
          <w:spacing w:val="-6"/>
          <w:w w:val="105"/>
          <w:sz w:val="22"/>
          <w:szCs w:val="22"/>
        </w:rPr>
        <w:t xml:space="preserve"> </w:t>
      </w:r>
      <w:r w:rsidRPr="00643E20">
        <w:rPr>
          <w:rFonts w:cs="Arial"/>
          <w:w w:val="105"/>
          <w:sz w:val="22"/>
          <w:szCs w:val="22"/>
        </w:rPr>
        <w:t>targets;</w:t>
      </w:r>
    </w:p>
    <w:p w14:paraId="7C972B7F" w14:textId="77777777" w:rsidR="00643E20" w:rsidRPr="00643E20" w:rsidRDefault="00643E20" w:rsidP="00643E20">
      <w:pPr>
        <w:spacing w:before="1"/>
        <w:rPr>
          <w:rFonts w:ascii="Arial" w:eastAsia="Arial" w:hAnsi="Arial" w:cs="Arial"/>
        </w:rPr>
      </w:pPr>
    </w:p>
    <w:p w14:paraId="4E6CB2CD" w14:textId="77777777" w:rsidR="00643E20" w:rsidRPr="00643E20" w:rsidRDefault="00643E20" w:rsidP="00643E20">
      <w:pPr>
        <w:pStyle w:val="BodyText"/>
        <w:numPr>
          <w:ilvl w:val="3"/>
          <w:numId w:val="3"/>
        </w:numPr>
        <w:tabs>
          <w:tab w:val="left" w:pos="1688"/>
        </w:tabs>
        <w:spacing w:line="253" w:lineRule="auto"/>
        <w:ind w:left="727" w:right="216" w:hanging="360"/>
        <w:jc w:val="both"/>
        <w:rPr>
          <w:rFonts w:cs="Arial"/>
          <w:sz w:val="22"/>
          <w:szCs w:val="22"/>
        </w:rPr>
      </w:pPr>
      <w:r w:rsidRPr="00643E20">
        <w:rPr>
          <w:rFonts w:cs="Arial"/>
          <w:w w:val="105"/>
          <w:sz w:val="22"/>
          <w:szCs w:val="22"/>
        </w:rPr>
        <w:t>manage</w:t>
      </w:r>
      <w:r w:rsidRPr="00643E20">
        <w:rPr>
          <w:rFonts w:cs="Arial"/>
          <w:spacing w:val="8"/>
          <w:w w:val="105"/>
          <w:sz w:val="22"/>
          <w:szCs w:val="22"/>
        </w:rPr>
        <w:t xml:space="preserve"> </w:t>
      </w:r>
      <w:r w:rsidRPr="00643E20">
        <w:rPr>
          <w:rFonts w:cs="Arial"/>
          <w:w w:val="105"/>
          <w:sz w:val="22"/>
          <w:szCs w:val="22"/>
        </w:rPr>
        <w:t>all</w:t>
      </w:r>
      <w:r w:rsidRPr="00643E20">
        <w:rPr>
          <w:rFonts w:cs="Arial"/>
          <w:spacing w:val="7"/>
          <w:w w:val="105"/>
          <w:sz w:val="22"/>
          <w:szCs w:val="22"/>
        </w:rPr>
        <w:t xml:space="preserve"> </w:t>
      </w:r>
      <w:r w:rsidRPr="00643E20">
        <w:rPr>
          <w:rFonts w:cs="Arial"/>
          <w:w w:val="105"/>
          <w:sz w:val="22"/>
          <w:szCs w:val="22"/>
        </w:rPr>
        <w:t>haulage,</w:t>
      </w:r>
      <w:r w:rsidRPr="00643E20">
        <w:rPr>
          <w:rFonts w:cs="Arial"/>
          <w:spacing w:val="5"/>
          <w:w w:val="105"/>
          <w:sz w:val="22"/>
          <w:szCs w:val="22"/>
        </w:rPr>
        <w:t xml:space="preserve"> </w:t>
      </w:r>
      <w:r w:rsidRPr="00643E20">
        <w:rPr>
          <w:rFonts w:cs="Arial"/>
          <w:w w:val="105"/>
          <w:sz w:val="22"/>
          <w:szCs w:val="22"/>
        </w:rPr>
        <w:t>treatment</w:t>
      </w:r>
      <w:r w:rsidRPr="00643E20">
        <w:rPr>
          <w:rFonts w:cs="Arial"/>
          <w:spacing w:val="13"/>
          <w:w w:val="105"/>
          <w:sz w:val="22"/>
          <w:szCs w:val="22"/>
        </w:rPr>
        <w:t xml:space="preserve"> </w:t>
      </w:r>
      <w:r w:rsidRPr="00643E20">
        <w:rPr>
          <w:rFonts w:cs="Arial"/>
          <w:w w:val="105"/>
          <w:sz w:val="22"/>
          <w:szCs w:val="22"/>
        </w:rPr>
        <w:t>and</w:t>
      </w:r>
      <w:r w:rsidRPr="00643E20">
        <w:rPr>
          <w:rFonts w:cs="Arial"/>
          <w:spacing w:val="55"/>
          <w:w w:val="105"/>
          <w:sz w:val="22"/>
          <w:szCs w:val="22"/>
        </w:rPr>
        <w:t xml:space="preserve"> </w:t>
      </w:r>
      <w:r w:rsidRPr="00643E20">
        <w:rPr>
          <w:rFonts w:cs="Arial"/>
          <w:w w:val="105"/>
          <w:sz w:val="22"/>
          <w:szCs w:val="22"/>
        </w:rPr>
        <w:t>disposal</w:t>
      </w:r>
      <w:r w:rsidRPr="00643E20">
        <w:rPr>
          <w:rFonts w:cs="Arial"/>
          <w:spacing w:val="3"/>
          <w:w w:val="105"/>
          <w:sz w:val="22"/>
          <w:szCs w:val="22"/>
        </w:rPr>
        <w:t xml:space="preserve"> </w:t>
      </w:r>
      <w:r w:rsidRPr="00643E20">
        <w:rPr>
          <w:rFonts w:cs="Arial"/>
          <w:w w:val="105"/>
          <w:sz w:val="22"/>
          <w:szCs w:val="22"/>
        </w:rPr>
        <w:t>for</w:t>
      </w:r>
      <w:r w:rsidRPr="00643E20">
        <w:rPr>
          <w:rFonts w:cs="Arial"/>
          <w:spacing w:val="6"/>
          <w:w w:val="105"/>
          <w:sz w:val="22"/>
          <w:szCs w:val="22"/>
        </w:rPr>
        <w:t xml:space="preserve"> </w:t>
      </w:r>
      <w:r w:rsidRPr="00643E20">
        <w:rPr>
          <w:rFonts w:cs="Arial"/>
          <w:w w:val="105"/>
          <w:sz w:val="22"/>
          <w:szCs w:val="22"/>
        </w:rPr>
        <w:t>any</w:t>
      </w:r>
      <w:r w:rsidRPr="00643E20">
        <w:rPr>
          <w:rFonts w:cs="Arial"/>
          <w:spacing w:val="2"/>
          <w:w w:val="105"/>
          <w:sz w:val="22"/>
          <w:szCs w:val="22"/>
        </w:rPr>
        <w:t xml:space="preserve"> </w:t>
      </w:r>
      <w:r w:rsidRPr="00643E20">
        <w:rPr>
          <w:rFonts w:cs="Arial"/>
          <w:w w:val="105"/>
          <w:sz w:val="22"/>
          <w:szCs w:val="22"/>
        </w:rPr>
        <w:t>rejected</w:t>
      </w:r>
      <w:r w:rsidRPr="00643E20">
        <w:rPr>
          <w:rFonts w:cs="Arial"/>
          <w:spacing w:val="7"/>
          <w:w w:val="105"/>
          <w:sz w:val="22"/>
          <w:szCs w:val="22"/>
        </w:rPr>
        <w:t xml:space="preserve"> </w:t>
      </w:r>
      <w:r w:rsidRPr="00643E20">
        <w:rPr>
          <w:rFonts w:cs="Arial"/>
          <w:w w:val="105"/>
          <w:sz w:val="22"/>
          <w:szCs w:val="22"/>
        </w:rPr>
        <w:t>and</w:t>
      </w:r>
      <w:r w:rsidRPr="00643E20">
        <w:rPr>
          <w:rFonts w:cs="Arial"/>
          <w:w w:val="104"/>
          <w:sz w:val="22"/>
          <w:szCs w:val="22"/>
        </w:rPr>
        <w:t xml:space="preserve"> </w:t>
      </w:r>
      <w:r w:rsidRPr="00643E20">
        <w:rPr>
          <w:rFonts w:cs="Arial"/>
          <w:w w:val="105"/>
          <w:sz w:val="22"/>
          <w:szCs w:val="22"/>
        </w:rPr>
        <w:t>contaminated</w:t>
      </w:r>
      <w:r w:rsidRPr="00643E20">
        <w:rPr>
          <w:rFonts w:cs="Arial"/>
          <w:spacing w:val="55"/>
          <w:w w:val="105"/>
          <w:sz w:val="22"/>
          <w:szCs w:val="22"/>
        </w:rPr>
        <w:t xml:space="preserve"> </w:t>
      </w:r>
      <w:r w:rsidRPr="00643E20">
        <w:rPr>
          <w:rFonts w:cs="Arial"/>
          <w:w w:val="105"/>
          <w:sz w:val="22"/>
          <w:szCs w:val="22"/>
        </w:rPr>
        <w:t>materials,</w:t>
      </w:r>
      <w:r w:rsidRPr="00643E20">
        <w:rPr>
          <w:rFonts w:cs="Arial"/>
          <w:spacing w:val="43"/>
          <w:w w:val="105"/>
          <w:sz w:val="22"/>
          <w:szCs w:val="22"/>
        </w:rPr>
        <w:t xml:space="preserve"> </w:t>
      </w:r>
      <w:r w:rsidRPr="00643E20">
        <w:rPr>
          <w:rFonts w:cs="Arial"/>
          <w:w w:val="105"/>
          <w:sz w:val="22"/>
          <w:szCs w:val="22"/>
        </w:rPr>
        <w:t>in</w:t>
      </w:r>
      <w:r w:rsidRPr="00643E20">
        <w:rPr>
          <w:rFonts w:cs="Arial"/>
          <w:spacing w:val="29"/>
          <w:w w:val="105"/>
          <w:sz w:val="22"/>
          <w:szCs w:val="22"/>
        </w:rPr>
        <w:t xml:space="preserve"> </w:t>
      </w:r>
      <w:r w:rsidRPr="00643E20">
        <w:rPr>
          <w:rFonts w:cs="Arial"/>
          <w:w w:val="105"/>
          <w:sz w:val="22"/>
          <w:szCs w:val="22"/>
        </w:rPr>
        <w:t>accordance</w:t>
      </w:r>
      <w:r w:rsidRPr="00643E20">
        <w:rPr>
          <w:rFonts w:cs="Arial"/>
          <w:spacing w:val="49"/>
          <w:w w:val="105"/>
          <w:sz w:val="22"/>
          <w:szCs w:val="22"/>
        </w:rPr>
        <w:t xml:space="preserve"> </w:t>
      </w:r>
      <w:r w:rsidRPr="00643E20">
        <w:rPr>
          <w:rFonts w:cs="Arial"/>
          <w:w w:val="105"/>
          <w:sz w:val="22"/>
          <w:szCs w:val="22"/>
        </w:rPr>
        <w:t>with</w:t>
      </w:r>
      <w:r w:rsidRPr="00643E20">
        <w:rPr>
          <w:rFonts w:cs="Arial"/>
          <w:spacing w:val="39"/>
          <w:w w:val="105"/>
          <w:sz w:val="22"/>
          <w:szCs w:val="22"/>
        </w:rPr>
        <w:t xml:space="preserve"> </w:t>
      </w:r>
      <w:r w:rsidRPr="00643E20">
        <w:rPr>
          <w:rFonts w:cs="Arial"/>
          <w:w w:val="105"/>
          <w:sz w:val="22"/>
          <w:szCs w:val="22"/>
        </w:rPr>
        <w:t>an</w:t>
      </w:r>
      <w:r w:rsidRPr="00643E20">
        <w:rPr>
          <w:rFonts w:cs="Arial"/>
          <w:spacing w:val="30"/>
          <w:w w:val="105"/>
          <w:sz w:val="22"/>
          <w:szCs w:val="22"/>
        </w:rPr>
        <w:t xml:space="preserve"> </w:t>
      </w:r>
      <w:r w:rsidRPr="00643E20">
        <w:rPr>
          <w:rFonts w:cs="Arial"/>
          <w:w w:val="105"/>
          <w:sz w:val="22"/>
          <w:szCs w:val="22"/>
        </w:rPr>
        <w:t>agreed</w:t>
      </w:r>
      <w:r w:rsidRPr="00643E20">
        <w:rPr>
          <w:rFonts w:cs="Arial"/>
          <w:spacing w:val="45"/>
          <w:w w:val="105"/>
          <w:sz w:val="22"/>
          <w:szCs w:val="22"/>
        </w:rPr>
        <w:t xml:space="preserve"> </w:t>
      </w:r>
      <w:r w:rsidRPr="00643E20">
        <w:rPr>
          <w:rFonts w:cs="Arial"/>
          <w:w w:val="105"/>
          <w:sz w:val="22"/>
          <w:szCs w:val="22"/>
        </w:rPr>
        <w:t>protocol</w:t>
      </w:r>
      <w:r w:rsidRPr="00643E20">
        <w:rPr>
          <w:rFonts w:cs="Arial"/>
          <w:spacing w:val="42"/>
          <w:w w:val="105"/>
          <w:sz w:val="22"/>
          <w:szCs w:val="22"/>
        </w:rPr>
        <w:t xml:space="preserve"> </w:t>
      </w:r>
      <w:r w:rsidRPr="00643E20">
        <w:rPr>
          <w:rFonts w:cs="Arial"/>
          <w:w w:val="105"/>
          <w:sz w:val="22"/>
          <w:szCs w:val="22"/>
        </w:rPr>
        <w:t>and</w:t>
      </w:r>
      <w:r w:rsidRPr="00643E20">
        <w:rPr>
          <w:rFonts w:cs="Arial"/>
          <w:w w:val="104"/>
          <w:sz w:val="22"/>
          <w:szCs w:val="22"/>
        </w:rPr>
        <w:t xml:space="preserve"> </w:t>
      </w:r>
      <w:r w:rsidRPr="00643E20">
        <w:rPr>
          <w:rFonts w:cs="Arial"/>
          <w:w w:val="105"/>
          <w:sz w:val="22"/>
          <w:szCs w:val="22"/>
        </w:rPr>
        <w:t>associated</w:t>
      </w:r>
      <w:r w:rsidRPr="00643E20">
        <w:rPr>
          <w:rFonts w:cs="Arial"/>
          <w:spacing w:val="-4"/>
          <w:w w:val="105"/>
          <w:sz w:val="22"/>
          <w:szCs w:val="22"/>
        </w:rPr>
        <w:t xml:space="preserve"> </w:t>
      </w:r>
      <w:r w:rsidRPr="00643E20">
        <w:rPr>
          <w:rFonts w:cs="Arial"/>
          <w:w w:val="105"/>
          <w:sz w:val="22"/>
          <w:szCs w:val="22"/>
        </w:rPr>
        <w:t>schedule</w:t>
      </w:r>
      <w:r w:rsidRPr="00643E20">
        <w:rPr>
          <w:rFonts w:cs="Arial"/>
          <w:spacing w:val="-16"/>
          <w:w w:val="105"/>
          <w:sz w:val="22"/>
          <w:szCs w:val="22"/>
        </w:rPr>
        <w:t xml:space="preserve"> </w:t>
      </w:r>
      <w:r w:rsidRPr="00643E20">
        <w:rPr>
          <w:rFonts w:cs="Arial"/>
          <w:w w:val="105"/>
          <w:sz w:val="22"/>
          <w:szCs w:val="22"/>
        </w:rPr>
        <w:t>of</w:t>
      </w:r>
      <w:r w:rsidRPr="00643E20">
        <w:rPr>
          <w:rFonts w:cs="Arial"/>
          <w:spacing w:val="-12"/>
          <w:w w:val="105"/>
          <w:sz w:val="22"/>
          <w:szCs w:val="22"/>
        </w:rPr>
        <w:t xml:space="preserve"> </w:t>
      </w:r>
      <w:r w:rsidRPr="00643E20">
        <w:rPr>
          <w:rFonts w:cs="Arial"/>
          <w:w w:val="105"/>
          <w:sz w:val="22"/>
          <w:szCs w:val="22"/>
        </w:rPr>
        <w:t>rates; and</w:t>
      </w:r>
    </w:p>
    <w:p w14:paraId="3B14527E" w14:textId="77777777" w:rsidR="00643E20" w:rsidRPr="00643E20" w:rsidRDefault="00643E20" w:rsidP="00643E20">
      <w:pPr>
        <w:pStyle w:val="ListParagraph"/>
        <w:rPr>
          <w:rFonts w:ascii="Arial" w:hAnsi="Arial" w:cs="Arial"/>
          <w:sz w:val="22"/>
        </w:rPr>
      </w:pPr>
    </w:p>
    <w:p w14:paraId="15AD7475" w14:textId="77777777" w:rsidR="00643E20" w:rsidRPr="00643E20" w:rsidRDefault="00643E20" w:rsidP="00643E20">
      <w:pPr>
        <w:pStyle w:val="BodyText"/>
        <w:numPr>
          <w:ilvl w:val="3"/>
          <w:numId w:val="3"/>
        </w:numPr>
        <w:tabs>
          <w:tab w:val="left" w:pos="1688"/>
        </w:tabs>
        <w:spacing w:line="253" w:lineRule="auto"/>
        <w:ind w:left="727" w:right="216" w:hanging="360"/>
        <w:jc w:val="both"/>
        <w:rPr>
          <w:rFonts w:cs="Arial"/>
          <w:sz w:val="22"/>
          <w:szCs w:val="22"/>
        </w:rPr>
      </w:pPr>
      <w:r w:rsidRPr="00643E20">
        <w:rPr>
          <w:rFonts w:cs="Arial"/>
          <w:sz w:val="22"/>
          <w:szCs w:val="22"/>
        </w:rPr>
        <w:t>Facilitate elected member visits to the operational facility (in particular the facility used for composting) as part of the authority’s member education programme. Such visits would be undertaken with a senior authority representative and the contractor. A key aim of the visit would be to understand the composting process and the products as well as removal of unwanted residues</w:t>
      </w:r>
    </w:p>
    <w:p w14:paraId="3A596753" w14:textId="77777777" w:rsidR="00643E20" w:rsidRPr="00572768" w:rsidRDefault="00643E20" w:rsidP="00643E20">
      <w:pPr>
        <w:pStyle w:val="BodyText"/>
        <w:tabs>
          <w:tab w:val="left" w:pos="1191"/>
        </w:tabs>
        <w:spacing w:before="127" w:line="251" w:lineRule="exact"/>
        <w:ind w:left="643"/>
        <w:rPr>
          <w:rFonts w:cs="Arial"/>
          <w:sz w:val="22"/>
          <w:szCs w:val="22"/>
        </w:rPr>
      </w:pPr>
    </w:p>
    <w:p w14:paraId="56946267" w14:textId="0175FEB5" w:rsidR="009A7ECC" w:rsidRPr="00091267" w:rsidRDefault="00643E20" w:rsidP="00643E20">
      <w:pPr>
        <w:pStyle w:val="BodyText"/>
        <w:tabs>
          <w:tab w:val="left" w:pos="1191"/>
        </w:tabs>
        <w:spacing w:before="127" w:line="251" w:lineRule="exact"/>
        <w:ind w:left="0"/>
        <w:rPr>
          <w:rFonts w:cs="Arial"/>
          <w:b/>
          <w:sz w:val="22"/>
          <w:szCs w:val="22"/>
        </w:rPr>
      </w:pPr>
      <w:r w:rsidRPr="00091267">
        <w:rPr>
          <w:rFonts w:cs="Arial"/>
          <w:b/>
          <w:sz w:val="22"/>
          <w:szCs w:val="22"/>
        </w:rPr>
        <w:t xml:space="preserve">Lot 2 </w:t>
      </w:r>
      <w:r w:rsidR="000F27AB">
        <w:rPr>
          <w:rFonts w:cs="Arial"/>
          <w:b/>
          <w:sz w:val="22"/>
          <w:szCs w:val="22"/>
        </w:rPr>
        <w:t xml:space="preserve">HWRC </w:t>
      </w:r>
      <w:r w:rsidRPr="00091267">
        <w:rPr>
          <w:rFonts w:cs="Arial"/>
          <w:b/>
          <w:sz w:val="22"/>
          <w:szCs w:val="22"/>
        </w:rPr>
        <w:t>Haulage</w:t>
      </w:r>
      <w:r w:rsidR="000F27AB">
        <w:rPr>
          <w:rFonts w:cs="Arial"/>
          <w:b/>
          <w:sz w:val="22"/>
          <w:szCs w:val="22"/>
        </w:rPr>
        <w:t xml:space="preserve"> and Associated </w:t>
      </w:r>
      <w:r w:rsidR="008B0B61" w:rsidRPr="00091267">
        <w:rPr>
          <w:rFonts w:cs="Arial"/>
          <w:b/>
          <w:sz w:val="22"/>
          <w:szCs w:val="22"/>
        </w:rPr>
        <w:t>Services</w:t>
      </w:r>
      <w:r w:rsidR="009A7ECC" w:rsidRPr="00091267">
        <w:rPr>
          <w:rFonts w:cs="Arial"/>
          <w:b/>
          <w:sz w:val="22"/>
          <w:szCs w:val="22"/>
        </w:rPr>
        <w:t xml:space="preserve"> (For transport of Authority Waste and transport and treatment of Contractor Waste</w:t>
      </w:r>
      <w:r w:rsidR="00EE382F" w:rsidRPr="00091267">
        <w:rPr>
          <w:rFonts w:cs="Arial"/>
          <w:b/>
          <w:sz w:val="22"/>
          <w:szCs w:val="22"/>
        </w:rPr>
        <w:t>)</w:t>
      </w:r>
    </w:p>
    <w:p w14:paraId="5C16C13B" w14:textId="77777777" w:rsidR="00643E20" w:rsidRPr="00091267" w:rsidRDefault="00643E20" w:rsidP="00643E20">
      <w:pPr>
        <w:pStyle w:val="BodyText"/>
        <w:tabs>
          <w:tab w:val="left" w:pos="1191"/>
        </w:tabs>
        <w:spacing w:before="127" w:line="251" w:lineRule="exact"/>
        <w:ind w:left="643"/>
        <w:rPr>
          <w:rFonts w:cs="Arial"/>
          <w:sz w:val="22"/>
          <w:szCs w:val="22"/>
        </w:rPr>
      </w:pPr>
    </w:p>
    <w:p w14:paraId="6FFFE75F" w14:textId="24E34971" w:rsidR="00643E20" w:rsidRPr="00091267" w:rsidRDefault="00643E20" w:rsidP="00643E20">
      <w:pPr>
        <w:pStyle w:val="BodyText"/>
        <w:tabs>
          <w:tab w:val="left" w:pos="1184"/>
        </w:tabs>
        <w:spacing w:line="250" w:lineRule="auto"/>
        <w:ind w:left="0" w:right="219"/>
        <w:rPr>
          <w:rFonts w:cs="Arial"/>
          <w:w w:val="105"/>
          <w:sz w:val="22"/>
          <w:szCs w:val="22"/>
        </w:rPr>
      </w:pPr>
      <w:r w:rsidRPr="00091267">
        <w:rPr>
          <w:rFonts w:cs="Arial"/>
          <w:sz w:val="22"/>
          <w:szCs w:val="22"/>
        </w:rPr>
        <w:t>The</w:t>
      </w:r>
      <w:r w:rsidRPr="00091267">
        <w:rPr>
          <w:rFonts w:cs="Arial"/>
          <w:spacing w:val="34"/>
          <w:sz w:val="22"/>
          <w:szCs w:val="22"/>
        </w:rPr>
        <w:t xml:space="preserve"> </w:t>
      </w:r>
      <w:r w:rsidRPr="00091267">
        <w:rPr>
          <w:rFonts w:cs="Arial"/>
          <w:sz w:val="22"/>
          <w:szCs w:val="22"/>
        </w:rPr>
        <w:t>authority is</w:t>
      </w:r>
      <w:r w:rsidRPr="00091267">
        <w:rPr>
          <w:rFonts w:cs="Arial"/>
          <w:spacing w:val="31"/>
          <w:sz w:val="22"/>
          <w:szCs w:val="22"/>
        </w:rPr>
        <w:t xml:space="preserve"> </w:t>
      </w:r>
      <w:r w:rsidRPr="00091267">
        <w:rPr>
          <w:rFonts w:cs="Arial"/>
          <w:sz w:val="22"/>
          <w:szCs w:val="22"/>
        </w:rPr>
        <w:t>seeking</w:t>
      </w:r>
      <w:r w:rsidRPr="00091267">
        <w:rPr>
          <w:rFonts w:cs="Arial"/>
          <w:spacing w:val="56"/>
          <w:sz w:val="22"/>
          <w:szCs w:val="22"/>
        </w:rPr>
        <w:t xml:space="preserve"> </w:t>
      </w:r>
      <w:r w:rsidRPr="00091267">
        <w:rPr>
          <w:rFonts w:cs="Arial"/>
          <w:sz w:val="22"/>
          <w:szCs w:val="22"/>
        </w:rPr>
        <w:t>to</w:t>
      </w:r>
      <w:r w:rsidRPr="00091267">
        <w:rPr>
          <w:rFonts w:cs="Arial"/>
          <w:spacing w:val="51"/>
          <w:sz w:val="22"/>
          <w:szCs w:val="22"/>
        </w:rPr>
        <w:t xml:space="preserve"> </w:t>
      </w:r>
      <w:r w:rsidRPr="00091267">
        <w:rPr>
          <w:rFonts w:cs="Arial"/>
          <w:w w:val="105"/>
          <w:sz w:val="22"/>
          <w:szCs w:val="22"/>
        </w:rPr>
        <w:t>procure a contract for the transportation</w:t>
      </w:r>
      <w:r w:rsidR="003A422D" w:rsidRPr="00091267">
        <w:rPr>
          <w:rFonts w:cs="Arial"/>
          <w:w w:val="105"/>
          <w:sz w:val="22"/>
          <w:szCs w:val="22"/>
        </w:rPr>
        <w:t xml:space="preserve"> and, where </w:t>
      </w:r>
      <w:r w:rsidR="008C1EAB" w:rsidRPr="00091267">
        <w:rPr>
          <w:rFonts w:cs="Arial"/>
          <w:w w:val="105"/>
          <w:sz w:val="22"/>
          <w:szCs w:val="22"/>
        </w:rPr>
        <w:t>specified</w:t>
      </w:r>
      <w:r w:rsidR="003A422D" w:rsidRPr="00091267">
        <w:rPr>
          <w:rFonts w:cs="Arial"/>
          <w:w w:val="105"/>
          <w:sz w:val="22"/>
          <w:szCs w:val="22"/>
        </w:rPr>
        <w:t xml:space="preserve">, the recycling or treatment or disposal </w:t>
      </w:r>
      <w:r w:rsidRPr="00091267">
        <w:rPr>
          <w:rFonts w:cs="Arial"/>
          <w:w w:val="105"/>
          <w:sz w:val="22"/>
          <w:szCs w:val="22"/>
        </w:rPr>
        <w:t xml:space="preserve">of authorised waste from the commencement date. </w:t>
      </w:r>
      <w:r w:rsidR="006B7733">
        <w:rPr>
          <w:rFonts w:cs="Arial"/>
          <w:w w:val="105"/>
          <w:sz w:val="22"/>
          <w:szCs w:val="22"/>
        </w:rPr>
        <w:t xml:space="preserve">This Lot will potentially provide the haulage for the Green waste, wood waste and residual waste where it is not provided by the processor or offers better value to the Authority. </w:t>
      </w:r>
      <w:proofErr w:type="spellStart"/>
      <w:r w:rsidRPr="00091267">
        <w:rPr>
          <w:rFonts w:cs="Arial"/>
          <w:w w:val="105"/>
          <w:sz w:val="22"/>
          <w:szCs w:val="22"/>
        </w:rPr>
        <w:t>The</w:t>
      </w:r>
      <w:proofErr w:type="spellEnd"/>
      <w:r w:rsidRPr="00091267">
        <w:rPr>
          <w:rFonts w:cs="Arial"/>
          <w:w w:val="105"/>
          <w:sz w:val="22"/>
          <w:szCs w:val="22"/>
        </w:rPr>
        <w:t xml:space="preserve"> </w:t>
      </w:r>
      <w:proofErr w:type="spellStart"/>
      <w:r w:rsidRPr="00091267">
        <w:rPr>
          <w:rFonts w:cs="Arial"/>
          <w:w w:val="105"/>
          <w:sz w:val="22"/>
          <w:szCs w:val="22"/>
        </w:rPr>
        <w:t>authorised</w:t>
      </w:r>
      <w:proofErr w:type="spellEnd"/>
      <w:r w:rsidRPr="00091267">
        <w:rPr>
          <w:rFonts w:cs="Arial"/>
          <w:w w:val="105"/>
          <w:sz w:val="22"/>
          <w:szCs w:val="22"/>
        </w:rPr>
        <w:t xml:space="preserve"> waste is derived from</w:t>
      </w:r>
      <w:r w:rsidRPr="00091267">
        <w:rPr>
          <w:rFonts w:cs="Arial"/>
          <w:sz w:val="22"/>
          <w:szCs w:val="22"/>
        </w:rPr>
        <w:t>:</w:t>
      </w:r>
    </w:p>
    <w:p w14:paraId="475C19C7" w14:textId="77777777" w:rsidR="00643E20" w:rsidRPr="00091267" w:rsidRDefault="00643E20" w:rsidP="00643E20">
      <w:pPr>
        <w:pStyle w:val="BodyText"/>
        <w:tabs>
          <w:tab w:val="left" w:pos="1184"/>
        </w:tabs>
        <w:spacing w:line="250" w:lineRule="auto"/>
        <w:ind w:left="1190" w:right="219"/>
        <w:rPr>
          <w:rFonts w:cs="Arial"/>
          <w:w w:val="105"/>
          <w:sz w:val="22"/>
          <w:szCs w:val="22"/>
        </w:rPr>
      </w:pPr>
    </w:p>
    <w:p w14:paraId="3355C148" w14:textId="66203068" w:rsidR="00643E20" w:rsidRPr="00091267" w:rsidRDefault="00643E20" w:rsidP="00643E20">
      <w:pPr>
        <w:pStyle w:val="BodyText"/>
        <w:numPr>
          <w:ilvl w:val="0"/>
          <w:numId w:val="11"/>
        </w:numPr>
        <w:tabs>
          <w:tab w:val="left" w:pos="1184"/>
        </w:tabs>
        <w:spacing w:line="250" w:lineRule="auto"/>
        <w:ind w:right="219"/>
        <w:rPr>
          <w:rFonts w:cs="Arial"/>
          <w:w w:val="105"/>
          <w:sz w:val="22"/>
          <w:szCs w:val="22"/>
        </w:rPr>
      </w:pPr>
      <w:r w:rsidRPr="00091267">
        <w:rPr>
          <w:rFonts w:cs="Arial"/>
          <w:w w:val="105"/>
          <w:sz w:val="22"/>
          <w:szCs w:val="22"/>
        </w:rPr>
        <w:t xml:space="preserve">residents of Thurrock delivering household waste to the HWRC; </w:t>
      </w:r>
    </w:p>
    <w:p w14:paraId="7BE4C6C3" w14:textId="77777777" w:rsidR="00643E20" w:rsidRPr="00091267" w:rsidRDefault="00643E20" w:rsidP="00643E20">
      <w:pPr>
        <w:pStyle w:val="BodyText"/>
        <w:numPr>
          <w:ilvl w:val="0"/>
          <w:numId w:val="11"/>
        </w:numPr>
        <w:tabs>
          <w:tab w:val="left" w:pos="1184"/>
        </w:tabs>
        <w:spacing w:line="250" w:lineRule="auto"/>
        <w:ind w:right="219"/>
        <w:rPr>
          <w:rFonts w:cs="Arial"/>
          <w:w w:val="105"/>
          <w:sz w:val="22"/>
          <w:szCs w:val="22"/>
        </w:rPr>
      </w:pPr>
      <w:r w:rsidRPr="00091267">
        <w:rPr>
          <w:rFonts w:cs="Arial"/>
          <w:w w:val="105"/>
          <w:sz w:val="22"/>
          <w:szCs w:val="22"/>
        </w:rPr>
        <w:t>trade waste sources that have deposited at the HWRC at the prior agreement of the authority and or the authorised officer;</w:t>
      </w:r>
    </w:p>
    <w:p w14:paraId="12AA1E5B" w14:textId="77777777" w:rsidR="00643E20" w:rsidRPr="00091267" w:rsidRDefault="00643E20" w:rsidP="00643E20">
      <w:pPr>
        <w:pStyle w:val="BodyText"/>
        <w:numPr>
          <w:ilvl w:val="0"/>
          <w:numId w:val="11"/>
        </w:numPr>
        <w:tabs>
          <w:tab w:val="left" w:pos="1184"/>
        </w:tabs>
        <w:spacing w:line="250" w:lineRule="auto"/>
        <w:ind w:right="219"/>
        <w:rPr>
          <w:rFonts w:cs="Arial"/>
          <w:w w:val="105"/>
          <w:sz w:val="22"/>
          <w:szCs w:val="22"/>
        </w:rPr>
      </w:pPr>
      <w:r w:rsidRPr="00091267">
        <w:rPr>
          <w:rFonts w:cs="Arial"/>
          <w:w w:val="105"/>
          <w:sz w:val="22"/>
          <w:szCs w:val="22"/>
        </w:rPr>
        <w:t>potentially other authority sources.</w:t>
      </w:r>
    </w:p>
    <w:p w14:paraId="235B31BF" w14:textId="77777777" w:rsidR="00643E20" w:rsidRPr="00091267" w:rsidRDefault="00643E20" w:rsidP="00643E20">
      <w:pPr>
        <w:pStyle w:val="BodyText"/>
        <w:tabs>
          <w:tab w:val="left" w:pos="1184"/>
        </w:tabs>
        <w:spacing w:line="250" w:lineRule="auto"/>
        <w:ind w:left="1680" w:right="219"/>
        <w:rPr>
          <w:rFonts w:cs="Arial"/>
          <w:w w:val="105"/>
          <w:sz w:val="22"/>
          <w:szCs w:val="22"/>
        </w:rPr>
      </w:pPr>
    </w:p>
    <w:p w14:paraId="7C903810" w14:textId="77777777" w:rsidR="00643E20" w:rsidRPr="00091267" w:rsidRDefault="00643E20" w:rsidP="00643E20">
      <w:pPr>
        <w:pStyle w:val="BodyText"/>
        <w:tabs>
          <w:tab w:val="left" w:pos="1184"/>
        </w:tabs>
        <w:ind w:left="0"/>
        <w:rPr>
          <w:rFonts w:cs="Arial"/>
          <w:w w:val="105"/>
          <w:sz w:val="22"/>
          <w:szCs w:val="22"/>
        </w:rPr>
      </w:pPr>
      <w:r w:rsidRPr="00091267">
        <w:rPr>
          <w:rFonts w:cs="Arial"/>
          <w:sz w:val="22"/>
          <w:szCs w:val="22"/>
        </w:rPr>
        <w:t>T</w:t>
      </w:r>
      <w:r w:rsidRPr="00091267">
        <w:rPr>
          <w:rFonts w:cs="Arial"/>
          <w:w w:val="105"/>
          <w:sz w:val="22"/>
          <w:szCs w:val="22"/>
        </w:rPr>
        <w:t xml:space="preserve">he authority is seeking a contractor to provide the following services: - </w:t>
      </w:r>
    </w:p>
    <w:p w14:paraId="43C3A92F" w14:textId="56AC0F06" w:rsidR="00643E20" w:rsidRPr="00091267" w:rsidRDefault="00643E20" w:rsidP="00AD2B00">
      <w:pPr>
        <w:pStyle w:val="BodyText"/>
        <w:numPr>
          <w:ilvl w:val="0"/>
          <w:numId w:val="4"/>
        </w:numPr>
        <w:tabs>
          <w:tab w:val="left" w:pos="1688"/>
        </w:tabs>
        <w:spacing w:before="140" w:line="252" w:lineRule="auto"/>
        <w:ind w:right="210"/>
        <w:jc w:val="both"/>
        <w:rPr>
          <w:rFonts w:cs="Arial"/>
          <w:w w:val="105"/>
          <w:sz w:val="22"/>
          <w:szCs w:val="22"/>
        </w:rPr>
      </w:pPr>
      <w:r w:rsidRPr="00091267">
        <w:rPr>
          <w:rFonts w:cs="Arial"/>
          <w:w w:val="105"/>
          <w:sz w:val="22"/>
          <w:szCs w:val="22"/>
        </w:rPr>
        <w:t xml:space="preserve">at the request of the HWRC representative, in line with the container servicing procedure collect full containers and deliver empty containers; </w:t>
      </w:r>
    </w:p>
    <w:p w14:paraId="443E5527" w14:textId="38D1C6F5" w:rsidR="00643E20" w:rsidRPr="00091267" w:rsidRDefault="00643E20" w:rsidP="00643E20">
      <w:pPr>
        <w:pStyle w:val="BodyText"/>
        <w:numPr>
          <w:ilvl w:val="0"/>
          <w:numId w:val="4"/>
        </w:numPr>
        <w:tabs>
          <w:tab w:val="left" w:pos="1688"/>
        </w:tabs>
        <w:spacing w:before="140" w:line="252" w:lineRule="auto"/>
        <w:ind w:right="210"/>
        <w:jc w:val="both"/>
        <w:rPr>
          <w:rFonts w:cs="Arial"/>
          <w:w w:val="105"/>
          <w:sz w:val="22"/>
          <w:szCs w:val="22"/>
        </w:rPr>
      </w:pPr>
      <w:r w:rsidRPr="00091267">
        <w:rPr>
          <w:rFonts w:cs="Arial"/>
          <w:w w:val="105"/>
          <w:sz w:val="22"/>
          <w:szCs w:val="22"/>
        </w:rPr>
        <w:t>transport the authorised waste stored in the authority’s containers from the HWRC and haul directly to a facility or reception point, or in the event of unavailability, to the contingency facility;</w:t>
      </w:r>
    </w:p>
    <w:p w14:paraId="62CA7E77" w14:textId="7D159732" w:rsidR="003A422D" w:rsidRPr="00091267" w:rsidRDefault="003A422D" w:rsidP="00643E20">
      <w:pPr>
        <w:pStyle w:val="BodyText"/>
        <w:numPr>
          <w:ilvl w:val="0"/>
          <w:numId w:val="4"/>
        </w:numPr>
        <w:tabs>
          <w:tab w:val="left" w:pos="1688"/>
        </w:tabs>
        <w:spacing w:before="140" w:line="252" w:lineRule="auto"/>
        <w:ind w:right="210"/>
        <w:jc w:val="both"/>
        <w:rPr>
          <w:rFonts w:cs="Arial"/>
          <w:w w:val="105"/>
          <w:sz w:val="22"/>
          <w:szCs w:val="22"/>
        </w:rPr>
      </w:pPr>
      <w:r w:rsidRPr="00091267">
        <w:rPr>
          <w:rFonts w:cs="Arial"/>
          <w:w w:val="105"/>
          <w:sz w:val="22"/>
          <w:szCs w:val="22"/>
        </w:rPr>
        <w:t>where agreed</w:t>
      </w:r>
      <w:r w:rsidR="00A10BD4" w:rsidRPr="00091267">
        <w:rPr>
          <w:rFonts w:cs="Arial"/>
          <w:w w:val="105"/>
          <w:sz w:val="22"/>
          <w:szCs w:val="22"/>
        </w:rPr>
        <w:t xml:space="preserve"> prior to the commencement of the service,</w:t>
      </w:r>
      <w:r w:rsidRPr="00091267">
        <w:rPr>
          <w:rFonts w:cs="Arial"/>
          <w:w w:val="105"/>
          <w:sz w:val="22"/>
          <w:szCs w:val="22"/>
        </w:rPr>
        <w:t xml:space="preserve"> the recycling, or treatment or disposal of authorised waste;</w:t>
      </w:r>
    </w:p>
    <w:p w14:paraId="26559448" w14:textId="77777777" w:rsidR="00643E20" w:rsidRPr="00572768" w:rsidRDefault="00643E20" w:rsidP="00643E20">
      <w:pPr>
        <w:pStyle w:val="BodyText"/>
        <w:numPr>
          <w:ilvl w:val="0"/>
          <w:numId w:val="4"/>
        </w:numPr>
        <w:tabs>
          <w:tab w:val="left" w:pos="1688"/>
        </w:tabs>
        <w:spacing w:before="140" w:line="252" w:lineRule="auto"/>
        <w:ind w:right="210"/>
        <w:jc w:val="both"/>
        <w:rPr>
          <w:rFonts w:cs="Arial"/>
          <w:sz w:val="22"/>
          <w:szCs w:val="22"/>
        </w:rPr>
      </w:pPr>
      <w:r w:rsidRPr="00572768">
        <w:rPr>
          <w:rFonts w:cs="Arial"/>
          <w:w w:val="105"/>
          <w:sz w:val="22"/>
          <w:szCs w:val="22"/>
        </w:rPr>
        <w:t xml:space="preserve">transport authorised waste in accordance with the contractor’s duties in line with the carriage of wastes; </w:t>
      </w:r>
    </w:p>
    <w:p w14:paraId="3C266333" w14:textId="437601B2" w:rsidR="00643E20" w:rsidRPr="00572768" w:rsidRDefault="003A422D" w:rsidP="00643E20">
      <w:pPr>
        <w:pStyle w:val="BodyText"/>
        <w:numPr>
          <w:ilvl w:val="0"/>
          <w:numId w:val="4"/>
        </w:numPr>
        <w:tabs>
          <w:tab w:val="left" w:pos="1688"/>
        </w:tabs>
        <w:spacing w:before="140" w:line="252" w:lineRule="auto"/>
        <w:ind w:right="210"/>
        <w:jc w:val="both"/>
        <w:rPr>
          <w:rFonts w:cs="Arial"/>
          <w:sz w:val="22"/>
          <w:szCs w:val="22"/>
        </w:rPr>
      </w:pPr>
      <w:r w:rsidRPr="00091267">
        <w:rPr>
          <w:rFonts w:cs="Arial"/>
          <w:w w:val="105"/>
          <w:sz w:val="22"/>
          <w:szCs w:val="22"/>
        </w:rPr>
        <w:t xml:space="preserve">the collection of </w:t>
      </w:r>
      <w:r w:rsidR="00643E20" w:rsidRPr="00091267">
        <w:rPr>
          <w:rFonts w:cs="Arial"/>
          <w:w w:val="105"/>
          <w:sz w:val="22"/>
          <w:szCs w:val="22"/>
        </w:rPr>
        <w:t xml:space="preserve">household </w:t>
      </w:r>
      <w:r w:rsidR="00643E20" w:rsidRPr="00572768">
        <w:rPr>
          <w:rFonts w:cs="Arial"/>
          <w:w w:val="105"/>
          <w:sz w:val="22"/>
          <w:szCs w:val="22"/>
        </w:rPr>
        <w:t xml:space="preserve">type waste at the request of the authority where containers have been provided by the authority and collected from community events (Note that under such circumstances the contractor shall make specific arrangements with the authorised officer for each load and costs shall be in line with the agreed schedule of rates); </w:t>
      </w:r>
    </w:p>
    <w:p w14:paraId="27B87B96" w14:textId="77777777" w:rsidR="00643E20" w:rsidRPr="00572768" w:rsidRDefault="00643E20" w:rsidP="00643E20">
      <w:pPr>
        <w:pStyle w:val="BodyText"/>
        <w:numPr>
          <w:ilvl w:val="0"/>
          <w:numId w:val="4"/>
        </w:numPr>
        <w:tabs>
          <w:tab w:val="left" w:pos="1688"/>
        </w:tabs>
        <w:spacing w:before="140" w:line="252" w:lineRule="auto"/>
        <w:ind w:right="210"/>
        <w:jc w:val="both"/>
        <w:rPr>
          <w:rFonts w:cs="Arial"/>
          <w:sz w:val="22"/>
          <w:szCs w:val="22"/>
        </w:rPr>
      </w:pPr>
      <w:r w:rsidRPr="00572768">
        <w:rPr>
          <w:rFonts w:cs="Arial"/>
          <w:w w:val="105"/>
          <w:sz w:val="22"/>
          <w:szCs w:val="22"/>
        </w:rPr>
        <w:t>the removal of trade waste from the HWRC that has been deemed to be authorised waste.</w:t>
      </w:r>
    </w:p>
    <w:p w14:paraId="6B69FE15" w14:textId="77777777" w:rsidR="00643E20" w:rsidRPr="00572768" w:rsidRDefault="00643E20" w:rsidP="00643E20">
      <w:pPr>
        <w:pStyle w:val="ListParagraph"/>
        <w:rPr>
          <w:rFonts w:ascii="Arial" w:hAnsi="Arial" w:cs="Arial"/>
          <w:sz w:val="22"/>
        </w:rPr>
      </w:pPr>
    </w:p>
    <w:p w14:paraId="5C456E9A" w14:textId="77777777" w:rsidR="00643E20" w:rsidRPr="00572768" w:rsidRDefault="00643E20" w:rsidP="00643E20">
      <w:pPr>
        <w:pStyle w:val="BodyText"/>
        <w:tabs>
          <w:tab w:val="left" w:pos="1688"/>
        </w:tabs>
        <w:spacing w:line="253" w:lineRule="auto"/>
        <w:ind w:left="720" w:right="216"/>
        <w:jc w:val="both"/>
        <w:rPr>
          <w:rFonts w:cs="Arial"/>
          <w:sz w:val="22"/>
          <w:szCs w:val="22"/>
        </w:rPr>
      </w:pPr>
    </w:p>
    <w:p w14:paraId="6EB0F743" w14:textId="77777777" w:rsidR="00643E20" w:rsidRPr="00572768" w:rsidRDefault="00643E20" w:rsidP="00643E20">
      <w:pPr>
        <w:pStyle w:val="BodyText"/>
        <w:tabs>
          <w:tab w:val="left" w:pos="1191"/>
        </w:tabs>
        <w:spacing w:before="127" w:line="251" w:lineRule="exact"/>
        <w:ind w:left="0"/>
        <w:rPr>
          <w:rFonts w:cs="Arial"/>
          <w:b/>
          <w:sz w:val="22"/>
          <w:szCs w:val="22"/>
        </w:rPr>
      </w:pPr>
      <w:r w:rsidRPr="00572768">
        <w:rPr>
          <w:rFonts w:cs="Arial"/>
          <w:b/>
          <w:sz w:val="22"/>
          <w:szCs w:val="22"/>
        </w:rPr>
        <w:t>Lot 3 Residual Waste</w:t>
      </w:r>
    </w:p>
    <w:p w14:paraId="160AC612" w14:textId="77777777" w:rsidR="00643E20" w:rsidRPr="00572768" w:rsidRDefault="00643E20" w:rsidP="00643E20">
      <w:pPr>
        <w:pStyle w:val="BodyText"/>
        <w:tabs>
          <w:tab w:val="left" w:pos="1191"/>
        </w:tabs>
        <w:spacing w:before="127" w:line="251" w:lineRule="exact"/>
        <w:ind w:left="643"/>
        <w:rPr>
          <w:rFonts w:cs="Arial"/>
          <w:sz w:val="22"/>
          <w:szCs w:val="22"/>
        </w:rPr>
      </w:pPr>
      <w:r w:rsidRPr="00572768">
        <w:rPr>
          <w:rFonts w:cs="Arial"/>
          <w:sz w:val="22"/>
          <w:szCs w:val="22"/>
        </w:rPr>
        <w:t xml:space="preserve"> </w:t>
      </w:r>
    </w:p>
    <w:p w14:paraId="365D566A" w14:textId="77777777" w:rsidR="00643E20" w:rsidRPr="00572768" w:rsidRDefault="00643E20" w:rsidP="00643E20">
      <w:pPr>
        <w:pStyle w:val="BodyText"/>
        <w:tabs>
          <w:tab w:val="left" w:pos="1184"/>
        </w:tabs>
        <w:spacing w:line="250" w:lineRule="auto"/>
        <w:ind w:left="131" w:right="219"/>
        <w:rPr>
          <w:rFonts w:cs="Arial"/>
          <w:sz w:val="22"/>
          <w:szCs w:val="22"/>
        </w:rPr>
      </w:pPr>
      <w:r w:rsidRPr="00572768">
        <w:rPr>
          <w:rFonts w:cs="Arial"/>
          <w:sz w:val="22"/>
          <w:szCs w:val="22"/>
        </w:rPr>
        <w:t>The</w:t>
      </w:r>
      <w:r w:rsidRPr="00572768">
        <w:rPr>
          <w:rFonts w:cs="Arial"/>
          <w:spacing w:val="34"/>
          <w:sz w:val="22"/>
          <w:szCs w:val="22"/>
        </w:rPr>
        <w:t xml:space="preserve"> </w:t>
      </w:r>
      <w:r w:rsidRPr="00572768">
        <w:rPr>
          <w:rFonts w:cs="Arial"/>
          <w:sz w:val="22"/>
          <w:szCs w:val="22"/>
        </w:rPr>
        <w:t>authority is</w:t>
      </w:r>
      <w:r w:rsidRPr="00572768">
        <w:rPr>
          <w:rFonts w:cs="Arial"/>
          <w:spacing w:val="31"/>
          <w:sz w:val="22"/>
          <w:szCs w:val="22"/>
        </w:rPr>
        <w:t xml:space="preserve"> </w:t>
      </w:r>
      <w:r w:rsidRPr="00572768">
        <w:rPr>
          <w:rFonts w:cs="Arial"/>
          <w:sz w:val="22"/>
          <w:szCs w:val="22"/>
        </w:rPr>
        <w:t>seeking</w:t>
      </w:r>
      <w:r w:rsidRPr="00572768">
        <w:rPr>
          <w:rFonts w:cs="Arial"/>
          <w:spacing w:val="56"/>
          <w:sz w:val="22"/>
          <w:szCs w:val="22"/>
        </w:rPr>
        <w:t xml:space="preserve"> </w:t>
      </w:r>
      <w:r w:rsidRPr="00572768">
        <w:rPr>
          <w:rFonts w:cs="Arial"/>
          <w:sz w:val="22"/>
          <w:szCs w:val="22"/>
        </w:rPr>
        <w:t>to</w:t>
      </w:r>
      <w:r w:rsidRPr="00572768">
        <w:rPr>
          <w:rFonts w:cs="Arial"/>
          <w:spacing w:val="51"/>
          <w:sz w:val="22"/>
          <w:szCs w:val="22"/>
        </w:rPr>
        <w:t xml:space="preserve"> </w:t>
      </w:r>
      <w:r w:rsidRPr="00572768">
        <w:rPr>
          <w:rFonts w:cs="Arial"/>
          <w:w w:val="105"/>
          <w:sz w:val="22"/>
          <w:szCs w:val="22"/>
        </w:rPr>
        <w:t>procure a contract for the disposal of Residual Waste</w:t>
      </w:r>
      <w:r w:rsidRPr="00572768">
        <w:rPr>
          <w:rFonts w:cs="Arial"/>
          <w:sz w:val="22"/>
          <w:szCs w:val="22"/>
        </w:rPr>
        <w:t>:</w:t>
      </w:r>
    </w:p>
    <w:p w14:paraId="35C8EAFD" w14:textId="77777777" w:rsidR="00643E20" w:rsidRPr="00572768" w:rsidRDefault="00643E20" w:rsidP="00643E20">
      <w:pPr>
        <w:pStyle w:val="BodyText"/>
        <w:tabs>
          <w:tab w:val="left" w:pos="1184"/>
        </w:tabs>
        <w:spacing w:line="250" w:lineRule="auto"/>
        <w:ind w:left="131" w:right="219"/>
        <w:rPr>
          <w:rFonts w:cs="Arial"/>
          <w:w w:val="105"/>
          <w:sz w:val="22"/>
          <w:szCs w:val="22"/>
        </w:rPr>
      </w:pPr>
    </w:p>
    <w:p w14:paraId="77EBB483" w14:textId="2FC9C594" w:rsidR="00643E20" w:rsidRPr="00091267" w:rsidRDefault="00643E20" w:rsidP="00643E20">
      <w:pPr>
        <w:pStyle w:val="BodyText"/>
        <w:numPr>
          <w:ilvl w:val="0"/>
          <w:numId w:val="27"/>
        </w:numPr>
        <w:tabs>
          <w:tab w:val="left" w:pos="1184"/>
        </w:tabs>
        <w:spacing w:line="250" w:lineRule="auto"/>
        <w:ind w:right="219"/>
        <w:rPr>
          <w:rFonts w:cs="Arial"/>
          <w:w w:val="105"/>
          <w:sz w:val="22"/>
          <w:szCs w:val="22"/>
        </w:rPr>
      </w:pPr>
      <w:r w:rsidRPr="00091267">
        <w:rPr>
          <w:rFonts w:cs="Arial"/>
          <w:w w:val="105"/>
          <w:sz w:val="22"/>
          <w:szCs w:val="22"/>
        </w:rPr>
        <w:t>deposited at the HWRC</w:t>
      </w:r>
      <w:r w:rsidR="00163418" w:rsidRPr="00091267">
        <w:rPr>
          <w:rFonts w:cs="Arial"/>
          <w:w w:val="105"/>
          <w:sz w:val="22"/>
          <w:szCs w:val="22"/>
        </w:rPr>
        <w:t xml:space="preserve"> – c</w:t>
      </w:r>
      <w:r w:rsidR="005266D8" w:rsidRPr="00091267">
        <w:rPr>
          <w:rFonts w:cs="Arial"/>
          <w:w w:val="105"/>
          <w:sz w:val="22"/>
          <w:szCs w:val="22"/>
        </w:rPr>
        <w:t>.</w:t>
      </w:r>
      <w:r w:rsidR="00163418" w:rsidRPr="00091267">
        <w:rPr>
          <w:rFonts w:cs="Arial"/>
          <w:w w:val="105"/>
          <w:sz w:val="22"/>
          <w:szCs w:val="22"/>
        </w:rPr>
        <w:t xml:space="preserve"> 5,000 </w:t>
      </w:r>
      <w:proofErr w:type="spellStart"/>
      <w:r w:rsidR="00163418" w:rsidRPr="00091267">
        <w:rPr>
          <w:rFonts w:cs="Arial"/>
          <w:w w:val="105"/>
          <w:sz w:val="22"/>
          <w:szCs w:val="22"/>
        </w:rPr>
        <w:t>t</w:t>
      </w:r>
      <w:r w:rsidR="00EE382F" w:rsidRPr="00091267">
        <w:rPr>
          <w:rFonts w:cs="Arial"/>
          <w:w w:val="105"/>
          <w:sz w:val="22"/>
          <w:szCs w:val="22"/>
        </w:rPr>
        <w:t>pa</w:t>
      </w:r>
      <w:proofErr w:type="spellEnd"/>
      <w:r w:rsidRPr="00091267">
        <w:rPr>
          <w:rFonts w:cs="Arial"/>
          <w:w w:val="105"/>
          <w:sz w:val="22"/>
          <w:szCs w:val="22"/>
        </w:rPr>
        <w:t>;</w:t>
      </w:r>
    </w:p>
    <w:p w14:paraId="5F1C33DF" w14:textId="4CEA809F" w:rsidR="00DE7FE7" w:rsidRPr="00091267" w:rsidRDefault="00DE7FE7" w:rsidP="00DE7FE7">
      <w:pPr>
        <w:pStyle w:val="BodyText"/>
        <w:numPr>
          <w:ilvl w:val="0"/>
          <w:numId w:val="27"/>
        </w:numPr>
        <w:tabs>
          <w:tab w:val="left" w:pos="1184"/>
        </w:tabs>
        <w:spacing w:line="250" w:lineRule="auto"/>
        <w:ind w:right="219"/>
        <w:rPr>
          <w:rFonts w:cs="Arial"/>
          <w:w w:val="105"/>
          <w:sz w:val="22"/>
          <w:szCs w:val="22"/>
        </w:rPr>
      </w:pPr>
      <w:r w:rsidRPr="00091267">
        <w:rPr>
          <w:rFonts w:cs="Arial"/>
          <w:w w:val="105"/>
          <w:sz w:val="22"/>
          <w:szCs w:val="22"/>
        </w:rPr>
        <w:t>deposited at the contractor</w:t>
      </w:r>
      <w:r w:rsidR="00EE382F" w:rsidRPr="00091267">
        <w:rPr>
          <w:rFonts w:cs="Arial"/>
          <w:w w:val="105"/>
          <w:sz w:val="22"/>
          <w:szCs w:val="22"/>
        </w:rPr>
        <w:t>’</w:t>
      </w:r>
      <w:r w:rsidRPr="00091267">
        <w:rPr>
          <w:rFonts w:cs="Arial"/>
          <w:w w:val="105"/>
          <w:sz w:val="22"/>
          <w:szCs w:val="22"/>
        </w:rPr>
        <w:t xml:space="preserve">s waste transfer/processing facility by </w:t>
      </w:r>
      <w:r w:rsidR="00163418" w:rsidRPr="00091267">
        <w:rPr>
          <w:rFonts w:cs="Arial"/>
          <w:w w:val="105"/>
          <w:sz w:val="22"/>
          <w:szCs w:val="22"/>
        </w:rPr>
        <w:t>the Council’s</w:t>
      </w:r>
      <w:r w:rsidRPr="00091267">
        <w:rPr>
          <w:rFonts w:cs="Arial"/>
          <w:w w:val="105"/>
          <w:sz w:val="22"/>
          <w:szCs w:val="22"/>
        </w:rPr>
        <w:t xml:space="preserve"> </w:t>
      </w:r>
      <w:r w:rsidR="00163418" w:rsidRPr="00091267">
        <w:rPr>
          <w:rFonts w:cs="Arial"/>
          <w:w w:val="105"/>
          <w:sz w:val="22"/>
          <w:szCs w:val="22"/>
        </w:rPr>
        <w:t xml:space="preserve">waste and </w:t>
      </w:r>
      <w:r w:rsidRPr="00091267">
        <w:rPr>
          <w:rFonts w:cs="Arial"/>
          <w:w w:val="105"/>
          <w:sz w:val="22"/>
          <w:szCs w:val="22"/>
        </w:rPr>
        <w:t xml:space="preserve">street cleansing fleet </w:t>
      </w:r>
      <w:r w:rsidR="00163418" w:rsidRPr="00091267">
        <w:rPr>
          <w:rFonts w:cs="Arial"/>
          <w:w w:val="105"/>
          <w:sz w:val="22"/>
          <w:szCs w:val="22"/>
        </w:rPr>
        <w:t>(excludes kerbside household</w:t>
      </w:r>
      <w:r w:rsidR="004B2D86" w:rsidRPr="00091267">
        <w:rPr>
          <w:rFonts w:cs="Arial"/>
          <w:w w:val="105"/>
          <w:sz w:val="22"/>
          <w:szCs w:val="22"/>
        </w:rPr>
        <w:t xml:space="preserve"> </w:t>
      </w:r>
      <w:r w:rsidR="00163418" w:rsidRPr="00091267">
        <w:rPr>
          <w:rFonts w:cs="Arial"/>
          <w:w w:val="105"/>
          <w:sz w:val="22"/>
          <w:szCs w:val="22"/>
        </w:rPr>
        <w:t xml:space="preserve">collections) </w:t>
      </w:r>
      <w:r w:rsidRPr="00091267">
        <w:rPr>
          <w:rFonts w:cs="Arial"/>
          <w:w w:val="105"/>
          <w:sz w:val="22"/>
          <w:szCs w:val="22"/>
        </w:rPr>
        <w:t>which includes caged vehicles, mechanical sweepers and small compaction vehicles</w:t>
      </w:r>
      <w:r w:rsidR="00DC2AA8" w:rsidRPr="00091267">
        <w:rPr>
          <w:rFonts w:cs="Arial"/>
          <w:w w:val="105"/>
          <w:sz w:val="22"/>
          <w:szCs w:val="22"/>
        </w:rPr>
        <w:t xml:space="preserve"> – 5,000 </w:t>
      </w:r>
      <w:proofErr w:type="spellStart"/>
      <w:r w:rsidR="00EE382F" w:rsidRPr="00091267">
        <w:rPr>
          <w:rFonts w:cs="Arial"/>
          <w:w w:val="105"/>
          <w:sz w:val="22"/>
          <w:szCs w:val="22"/>
        </w:rPr>
        <w:t>tpa</w:t>
      </w:r>
      <w:proofErr w:type="spellEnd"/>
      <w:r w:rsidRPr="00091267">
        <w:rPr>
          <w:rFonts w:cs="Arial"/>
          <w:w w:val="105"/>
          <w:sz w:val="22"/>
          <w:szCs w:val="22"/>
        </w:rPr>
        <w:t xml:space="preserve">; </w:t>
      </w:r>
    </w:p>
    <w:p w14:paraId="2879062B" w14:textId="77777777" w:rsidR="00643E20" w:rsidRPr="00091267" w:rsidRDefault="00643E20" w:rsidP="00643E20">
      <w:pPr>
        <w:pStyle w:val="BodyText"/>
        <w:tabs>
          <w:tab w:val="left" w:pos="1184"/>
        </w:tabs>
        <w:spacing w:line="250" w:lineRule="auto"/>
        <w:ind w:left="851" w:right="219"/>
        <w:rPr>
          <w:rFonts w:cs="Arial"/>
          <w:w w:val="105"/>
          <w:sz w:val="22"/>
          <w:szCs w:val="22"/>
        </w:rPr>
      </w:pPr>
      <w:r w:rsidRPr="00091267">
        <w:rPr>
          <w:rFonts w:cs="Arial"/>
          <w:w w:val="105"/>
          <w:sz w:val="22"/>
          <w:szCs w:val="22"/>
        </w:rPr>
        <w:t xml:space="preserve">and, </w:t>
      </w:r>
    </w:p>
    <w:p w14:paraId="45EE6DC5" w14:textId="77777777" w:rsidR="00643E20" w:rsidRPr="00572768" w:rsidRDefault="00643E20" w:rsidP="00643E20">
      <w:pPr>
        <w:pStyle w:val="BodyText"/>
        <w:numPr>
          <w:ilvl w:val="0"/>
          <w:numId w:val="27"/>
        </w:numPr>
        <w:tabs>
          <w:tab w:val="left" w:pos="1184"/>
        </w:tabs>
        <w:spacing w:line="250" w:lineRule="auto"/>
        <w:ind w:right="219"/>
        <w:rPr>
          <w:rFonts w:cs="Arial"/>
          <w:w w:val="105"/>
          <w:sz w:val="22"/>
          <w:szCs w:val="22"/>
        </w:rPr>
      </w:pPr>
      <w:r w:rsidRPr="00572768">
        <w:rPr>
          <w:rFonts w:cs="Arial"/>
          <w:w w:val="105"/>
          <w:sz w:val="22"/>
          <w:szCs w:val="22"/>
        </w:rPr>
        <w:t>potentially other authority sources.</w:t>
      </w:r>
    </w:p>
    <w:p w14:paraId="66F609B6" w14:textId="77777777" w:rsidR="00643E20" w:rsidRPr="00572768" w:rsidRDefault="00643E20" w:rsidP="00643E20">
      <w:pPr>
        <w:pStyle w:val="BodyText"/>
        <w:tabs>
          <w:tab w:val="left" w:pos="1184"/>
        </w:tabs>
        <w:spacing w:line="250" w:lineRule="auto"/>
        <w:ind w:left="1680" w:right="219"/>
        <w:rPr>
          <w:rFonts w:cs="Arial"/>
          <w:w w:val="105"/>
          <w:sz w:val="22"/>
          <w:szCs w:val="22"/>
        </w:rPr>
      </w:pPr>
    </w:p>
    <w:p w14:paraId="07DF8195" w14:textId="77777777" w:rsidR="00643E20" w:rsidRPr="00572768" w:rsidRDefault="00643E20" w:rsidP="00643E20">
      <w:pPr>
        <w:pStyle w:val="BodyText"/>
        <w:tabs>
          <w:tab w:val="left" w:pos="1184"/>
        </w:tabs>
        <w:spacing w:line="250" w:lineRule="auto"/>
        <w:ind w:left="117" w:right="219"/>
        <w:rPr>
          <w:rFonts w:cs="Arial"/>
          <w:sz w:val="22"/>
          <w:szCs w:val="22"/>
        </w:rPr>
      </w:pPr>
      <w:r w:rsidRPr="00572768">
        <w:rPr>
          <w:rFonts w:cs="Arial"/>
          <w:w w:val="105"/>
          <w:sz w:val="22"/>
          <w:szCs w:val="22"/>
        </w:rPr>
        <w:t xml:space="preserve">The authority has a preference to avoid landfill but recognises that, taking into account both costs and waste handling considerations, landfill is likely to remain an environmentally acceptable disposal solution for certain wastes. </w:t>
      </w:r>
      <w:r w:rsidRPr="00572768">
        <w:rPr>
          <w:rFonts w:cs="Arial"/>
          <w:sz w:val="22"/>
          <w:szCs w:val="22"/>
        </w:rPr>
        <w:t xml:space="preserve">The Authority considers that the bulk of the Residual Wastes required to be disposed of under this service can be safely managed at an energy from waste / incinerator but the authority accepts that some of the wastes will need to be sent direct to a landfill. </w:t>
      </w:r>
      <w:r w:rsidRPr="00572768">
        <w:rPr>
          <w:rFonts w:cs="Arial"/>
          <w:w w:val="105"/>
          <w:sz w:val="22"/>
          <w:szCs w:val="22"/>
        </w:rPr>
        <w:t>Taking the waste options hierarchy into account, a preference would be to avoid landfill. An alternative disposal process can be used by the contractor during the service period providing that: -</w:t>
      </w:r>
    </w:p>
    <w:p w14:paraId="247AEB46" w14:textId="77777777" w:rsidR="00643E20" w:rsidRPr="00572768" w:rsidRDefault="00643E20" w:rsidP="00643E20">
      <w:pPr>
        <w:pStyle w:val="BodyText"/>
        <w:numPr>
          <w:ilvl w:val="0"/>
          <w:numId w:val="17"/>
        </w:numPr>
        <w:tabs>
          <w:tab w:val="left" w:pos="1688"/>
        </w:tabs>
        <w:spacing w:before="140" w:line="252" w:lineRule="auto"/>
        <w:ind w:right="210"/>
        <w:jc w:val="both"/>
        <w:rPr>
          <w:rFonts w:cs="Arial"/>
          <w:w w:val="105"/>
          <w:sz w:val="22"/>
          <w:szCs w:val="22"/>
        </w:rPr>
      </w:pPr>
      <w:r w:rsidRPr="00572768">
        <w:rPr>
          <w:rFonts w:cs="Arial"/>
          <w:w w:val="105"/>
          <w:sz w:val="22"/>
          <w:szCs w:val="22"/>
        </w:rPr>
        <w:t>the authority is given written notice of the intention to change the disposal option;</w:t>
      </w:r>
    </w:p>
    <w:p w14:paraId="1AA0B479" w14:textId="77777777" w:rsidR="00643E20" w:rsidRPr="00572768" w:rsidRDefault="00643E20" w:rsidP="00643E20">
      <w:pPr>
        <w:pStyle w:val="BodyText"/>
        <w:numPr>
          <w:ilvl w:val="0"/>
          <w:numId w:val="17"/>
        </w:numPr>
        <w:tabs>
          <w:tab w:val="left" w:pos="1688"/>
        </w:tabs>
        <w:spacing w:before="140" w:line="252" w:lineRule="auto"/>
        <w:ind w:right="210"/>
        <w:jc w:val="both"/>
        <w:rPr>
          <w:rFonts w:cs="Arial"/>
          <w:w w:val="105"/>
          <w:sz w:val="22"/>
          <w:szCs w:val="22"/>
        </w:rPr>
      </w:pPr>
      <w:r w:rsidRPr="00572768">
        <w:rPr>
          <w:rFonts w:cs="Arial"/>
          <w:w w:val="105"/>
          <w:sz w:val="22"/>
          <w:szCs w:val="22"/>
        </w:rPr>
        <w:t>the change represents value for money for the authority;</w:t>
      </w:r>
    </w:p>
    <w:p w14:paraId="223849D8" w14:textId="77777777" w:rsidR="00643E20" w:rsidRPr="00572768" w:rsidRDefault="00643E20" w:rsidP="00643E20">
      <w:pPr>
        <w:pStyle w:val="BodyText"/>
        <w:numPr>
          <w:ilvl w:val="0"/>
          <w:numId w:val="17"/>
        </w:numPr>
        <w:tabs>
          <w:tab w:val="left" w:pos="1688"/>
        </w:tabs>
        <w:spacing w:before="140" w:line="252" w:lineRule="auto"/>
        <w:ind w:right="210"/>
        <w:jc w:val="both"/>
        <w:rPr>
          <w:rFonts w:cs="Arial"/>
          <w:w w:val="105"/>
          <w:sz w:val="22"/>
          <w:szCs w:val="22"/>
        </w:rPr>
      </w:pPr>
      <w:r w:rsidRPr="00572768">
        <w:rPr>
          <w:rFonts w:cs="Arial"/>
          <w:w w:val="105"/>
          <w:sz w:val="22"/>
          <w:szCs w:val="22"/>
        </w:rPr>
        <w:t xml:space="preserve">the proposal moves the disposal option further up the waste management hierarchy; </w:t>
      </w:r>
    </w:p>
    <w:p w14:paraId="6475ACAC" w14:textId="77777777" w:rsidR="00643E20" w:rsidRPr="00572768" w:rsidRDefault="00643E20" w:rsidP="00181B57">
      <w:pPr>
        <w:pStyle w:val="BodyText"/>
        <w:tabs>
          <w:tab w:val="left" w:pos="1688"/>
        </w:tabs>
        <w:spacing w:before="140" w:line="252" w:lineRule="auto"/>
        <w:ind w:left="463" w:right="210"/>
        <w:jc w:val="both"/>
        <w:rPr>
          <w:rFonts w:cs="Arial"/>
          <w:w w:val="105"/>
          <w:sz w:val="22"/>
          <w:szCs w:val="22"/>
        </w:rPr>
      </w:pPr>
      <w:r w:rsidRPr="00572768">
        <w:rPr>
          <w:rFonts w:cs="Arial"/>
          <w:w w:val="105"/>
          <w:sz w:val="22"/>
          <w:szCs w:val="22"/>
        </w:rPr>
        <w:t xml:space="preserve">and </w:t>
      </w:r>
    </w:p>
    <w:p w14:paraId="116E2E16" w14:textId="77777777" w:rsidR="00643E20" w:rsidRPr="00572768" w:rsidRDefault="00643E20" w:rsidP="00643E20">
      <w:pPr>
        <w:pStyle w:val="BodyText"/>
        <w:numPr>
          <w:ilvl w:val="0"/>
          <w:numId w:val="18"/>
        </w:numPr>
        <w:tabs>
          <w:tab w:val="left" w:pos="1688"/>
        </w:tabs>
        <w:spacing w:before="140" w:line="252" w:lineRule="auto"/>
        <w:ind w:right="210"/>
        <w:jc w:val="both"/>
        <w:rPr>
          <w:rFonts w:cs="Arial"/>
          <w:w w:val="105"/>
          <w:sz w:val="22"/>
          <w:szCs w:val="22"/>
        </w:rPr>
      </w:pPr>
      <w:r w:rsidRPr="00572768">
        <w:rPr>
          <w:rFonts w:cs="Arial"/>
          <w:w w:val="105"/>
          <w:sz w:val="22"/>
          <w:szCs w:val="22"/>
        </w:rPr>
        <w:t>the proposal is agreed in writing by the authority.</w:t>
      </w:r>
    </w:p>
    <w:p w14:paraId="4AEAAF2C" w14:textId="77777777" w:rsidR="00643E20" w:rsidRPr="00572768" w:rsidRDefault="00643E20" w:rsidP="00643E20">
      <w:pPr>
        <w:rPr>
          <w:rFonts w:ascii="Arial" w:eastAsia="Arial" w:hAnsi="Arial" w:cs="Arial"/>
        </w:rPr>
      </w:pPr>
    </w:p>
    <w:p w14:paraId="284F1921" w14:textId="77777777" w:rsidR="00643E20" w:rsidRPr="00572768" w:rsidRDefault="00643E20" w:rsidP="00643E20">
      <w:pPr>
        <w:pStyle w:val="BodyText"/>
        <w:tabs>
          <w:tab w:val="left" w:pos="1184"/>
        </w:tabs>
        <w:ind w:left="117"/>
        <w:rPr>
          <w:rFonts w:cs="Arial"/>
          <w:w w:val="105"/>
          <w:sz w:val="22"/>
          <w:szCs w:val="22"/>
        </w:rPr>
      </w:pPr>
      <w:r w:rsidRPr="00572768">
        <w:rPr>
          <w:rFonts w:cs="Arial"/>
          <w:sz w:val="22"/>
          <w:szCs w:val="22"/>
        </w:rPr>
        <w:t>The</w:t>
      </w:r>
      <w:r w:rsidRPr="00572768">
        <w:rPr>
          <w:rFonts w:cs="Arial"/>
          <w:spacing w:val="14"/>
          <w:sz w:val="22"/>
          <w:szCs w:val="22"/>
        </w:rPr>
        <w:t xml:space="preserve"> </w:t>
      </w:r>
      <w:r w:rsidRPr="00572768">
        <w:rPr>
          <w:rFonts w:cs="Arial"/>
          <w:sz w:val="22"/>
          <w:szCs w:val="22"/>
        </w:rPr>
        <w:t>authority is</w:t>
      </w:r>
      <w:r w:rsidRPr="00572768">
        <w:rPr>
          <w:rFonts w:cs="Arial"/>
          <w:spacing w:val="11"/>
          <w:sz w:val="22"/>
          <w:szCs w:val="22"/>
        </w:rPr>
        <w:t xml:space="preserve"> </w:t>
      </w:r>
      <w:r w:rsidRPr="00572768">
        <w:rPr>
          <w:rFonts w:cs="Arial"/>
          <w:sz w:val="22"/>
          <w:szCs w:val="22"/>
        </w:rPr>
        <w:t>seeking</w:t>
      </w:r>
      <w:r w:rsidRPr="00572768">
        <w:rPr>
          <w:rFonts w:cs="Arial"/>
          <w:spacing w:val="29"/>
          <w:sz w:val="22"/>
          <w:szCs w:val="22"/>
        </w:rPr>
        <w:t xml:space="preserve"> </w:t>
      </w:r>
      <w:r w:rsidRPr="00572768">
        <w:rPr>
          <w:rFonts w:cs="Arial"/>
          <w:sz w:val="22"/>
          <w:szCs w:val="22"/>
        </w:rPr>
        <w:t>a</w:t>
      </w:r>
      <w:r w:rsidRPr="00572768">
        <w:rPr>
          <w:rFonts w:cs="Arial"/>
          <w:spacing w:val="26"/>
          <w:sz w:val="22"/>
          <w:szCs w:val="22"/>
        </w:rPr>
        <w:t xml:space="preserve"> </w:t>
      </w:r>
      <w:r w:rsidRPr="00572768">
        <w:rPr>
          <w:rFonts w:cs="Arial"/>
          <w:sz w:val="22"/>
          <w:szCs w:val="22"/>
        </w:rPr>
        <w:t>contractor</w:t>
      </w:r>
      <w:r w:rsidRPr="00572768">
        <w:rPr>
          <w:rFonts w:cs="Arial"/>
          <w:spacing w:val="21"/>
          <w:sz w:val="22"/>
          <w:szCs w:val="22"/>
        </w:rPr>
        <w:t xml:space="preserve"> </w:t>
      </w:r>
      <w:r w:rsidRPr="00572768">
        <w:rPr>
          <w:rFonts w:cs="Arial"/>
          <w:sz w:val="22"/>
          <w:szCs w:val="22"/>
        </w:rPr>
        <w:t>to provide the following services</w:t>
      </w:r>
      <w:r w:rsidRPr="00572768">
        <w:rPr>
          <w:rFonts w:cs="Arial"/>
          <w:w w:val="105"/>
          <w:sz w:val="22"/>
          <w:szCs w:val="22"/>
        </w:rPr>
        <w:t xml:space="preserve">: - </w:t>
      </w:r>
    </w:p>
    <w:p w14:paraId="7D83E146" w14:textId="77777777" w:rsidR="00643E20" w:rsidRPr="00572768" w:rsidRDefault="00643E20" w:rsidP="00643E20">
      <w:pPr>
        <w:pStyle w:val="BodyText"/>
        <w:tabs>
          <w:tab w:val="left" w:pos="1184"/>
        </w:tabs>
        <w:rPr>
          <w:rFonts w:cs="Arial"/>
          <w:w w:val="105"/>
          <w:sz w:val="22"/>
          <w:szCs w:val="22"/>
        </w:rPr>
      </w:pPr>
    </w:p>
    <w:p w14:paraId="476635E9" w14:textId="4F8BB708" w:rsidR="00643E20" w:rsidRPr="00643E20" w:rsidRDefault="00643E20" w:rsidP="00EE382F">
      <w:pPr>
        <w:pStyle w:val="BodyText"/>
        <w:numPr>
          <w:ilvl w:val="0"/>
          <w:numId w:val="36"/>
        </w:numPr>
        <w:tabs>
          <w:tab w:val="left" w:pos="1688"/>
        </w:tabs>
        <w:spacing w:before="140" w:line="252" w:lineRule="auto"/>
        <w:ind w:right="210"/>
        <w:jc w:val="both"/>
        <w:rPr>
          <w:rFonts w:cs="Arial"/>
          <w:w w:val="105"/>
          <w:sz w:val="22"/>
          <w:szCs w:val="22"/>
        </w:rPr>
      </w:pPr>
      <w:r w:rsidRPr="00572768">
        <w:rPr>
          <w:rFonts w:cs="Arial"/>
          <w:w w:val="105"/>
          <w:sz w:val="22"/>
          <w:szCs w:val="22"/>
        </w:rPr>
        <w:t>receive and accept t</w:t>
      </w:r>
      <w:r w:rsidRPr="00572768">
        <w:rPr>
          <w:rFonts w:cs="Arial"/>
          <w:sz w:val="22"/>
          <w:szCs w:val="22"/>
        </w:rPr>
        <w:t xml:space="preserve">he Residual Waste arising from the authority’s HWRC service together with certain miscellaneous Residual Wastes that are collected as part of the authority’s statutory responsibilities. (Note, this specifically excludes kerbside collected household waste). The authority considers that the bulk of the Residual Wastes </w:t>
      </w:r>
      <w:r w:rsidRPr="00643E20">
        <w:rPr>
          <w:rFonts w:cs="Arial"/>
          <w:sz w:val="22"/>
          <w:szCs w:val="22"/>
        </w:rPr>
        <w:t>required to be disposed of under this service can be safely managed at an Energy from Waste / Incinerator but the authority accepts that some of the wastes will need to be sent direct to a landfill</w:t>
      </w:r>
      <w:r w:rsidRPr="00643E20">
        <w:rPr>
          <w:rFonts w:cs="Arial"/>
          <w:w w:val="105"/>
          <w:sz w:val="22"/>
          <w:szCs w:val="22"/>
        </w:rPr>
        <w:t>;</w:t>
      </w:r>
    </w:p>
    <w:p w14:paraId="372F12AC" w14:textId="77777777" w:rsidR="00643E20" w:rsidRPr="00643E20" w:rsidRDefault="00643E20" w:rsidP="00643E20">
      <w:pPr>
        <w:pStyle w:val="BodyText"/>
        <w:tabs>
          <w:tab w:val="left" w:pos="1688"/>
        </w:tabs>
        <w:spacing w:before="140" w:line="252" w:lineRule="auto"/>
        <w:ind w:left="463" w:right="210"/>
        <w:jc w:val="both"/>
        <w:rPr>
          <w:rFonts w:cs="Arial"/>
          <w:w w:val="105"/>
          <w:sz w:val="22"/>
          <w:szCs w:val="22"/>
        </w:rPr>
      </w:pPr>
      <w:r w:rsidRPr="00643E20">
        <w:rPr>
          <w:rFonts w:cs="Arial"/>
          <w:w w:val="105"/>
          <w:sz w:val="22"/>
          <w:szCs w:val="22"/>
        </w:rPr>
        <w:t xml:space="preserve">Or, </w:t>
      </w:r>
    </w:p>
    <w:p w14:paraId="51440742" w14:textId="212BE83A" w:rsidR="00AD2B00" w:rsidRPr="00643E20" w:rsidRDefault="00643E20" w:rsidP="00EE382F">
      <w:pPr>
        <w:pStyle w:val="BodyText"/>
        <w:numPr>
          <w:ilvl w:val="0"/>
          <w:numId w:val="37"/>
        </w:numPr>
        <w:tabs>
          <w:tab w:val="left" w:pos="1688"/>
        </w:tabs>
        <w:spacing w:before="140" w:line="252" w:lineRule="auto"/>
        <w:ind w:right="210"/>
        <w:jc w:val="both"/>
        <w:rPr>
          <w:rFonts w:cs="Arial"/>
          <w:w w:val="105"/>
          <w:sz w:val="22"/>
          <w:szCs w:val="22"/>
        </w:rPr>
      </w:pPr>
      <w:r w:rsidRPr="00643E20">
        <w:rPr>
          <w:rFonts w:cs="Arial"/>
          <w:w w:val="105"/>
          <w:sz w:val="22"/>
          <w:szCs w:val="22"/>
        </w:rPr>
        <w:t xml:space="preserve">remove and receive the Residual Waste stored in the authority’s 30.6 cubic </w:t>
      </w:r>
      <w:proofErr w:type="spellStart"/>
      <w:r w:rsidRPr="00643E20">
        <w:rPr>
          <w:rFonts w:cs="Arial"/>
          <w:w w:val="105"/>
          <w:sz w:val="22"/>
          <w:szCs w:val="22"/>
        </w:rPr>
        <w:t>metres</w:t>
      </w:r>
      <w:proofErr w:type="spellEnd"/>
      <w:r w:rsidRPr="00643E20">
        <w:rPr>
          <w:rFonts w:cs="Arial"/>
          <w:w w:val="105"/>
          <w:sz w:val="22"/>
          <w:szCs w:val="22"/>
        </w:rPr>
        <w:t xml:space="preserve"> (40 yard) containers directly from the HWRC and haul directly to a disposal facility, or in the event of unavailability, to the contingency facility. (Note, the authority will, when evaluating the bids, take into account both the haulage and treatment costs). </w:t>
      </w:r>
    </w:p>
    <w:p w14:paraId="73796745" w14:textId="2C78FA43" w:rsidR="00CB66AB" w:rsidRDefault="00643E20" w:rsidP="00CB66AB">
      <w:pPr>
        <w:pStyle w:val="BodyText"/>
        <w:tabs>
          <w:tab w:val="left" w:pos="1688"/>
        </w:tabs>
        <w:spacing w:before="140" w:line="252" w:lineRule="auto"/>
        <w:ind w:left="1211" w:right="210"/>
        <w:jc w:val="both"/>
        <w:rPr>
          <w:rFonts w:cs="Arial"/>
          <w:spacing w:val="1"/>
          <w:w w:val="105"/>
          <w:sz w:val="22"/>
          <w:szCs w:val="22"/>
        </w:rPr>
      </w:pPr>
      <w:r w:rsidRPr="00AD2B00">
        <w:rPr>
          <w:rFonts w:cs="Arial"/>
          <w:spacing w:val="1"/>
          <w:w w:val="105"/>
          <w:sz w:val="22"/>
          <w:szCs w:val="22"/>
        </w:rPr>
        <w:lastRenderedPageBreak/>
        <w:t>In the case where the contractor removes and accepts the Residual Waste from the HWRC then specified sections of the Haulage specification shall be included in this specification except where the authority has identified certain sections of the Haulage specification that are specifically excluded as these requirements are required to be undertaken as part of the treatment specification</w:t>
      </w:r>
      <w:r w:rsidR="00FB55B7">
        <w:rPr>
          <w:rFonts w:cs="Arial"/>
          <w:w w:val="105"/>
          <w:sz w:val="22"/>
          <w:szCs w:val="22"/>
        </w:rPr>
        <w:t>;</w:t>
      </w:r>
      <w:r w:rsidR="00FB55B7" w:rsidRPr="00FB55B7">
        <w:rPr>
          <w:rFonts w:cs="Arial"/>
          <w:b/>
          <w:w w:val="105"/>
          <w:sz w:val="22"/>
          <w:szCs w:val="22"/>
        </w:rPr>
        <w:t xml:space="preserve"> AND</w:t>
      </w:r>
    </w:p>
    <w:p w14:paraId="2B54EBA8" w14:textId="3F31C5AE" w:rsidR="00163418" w:rsidRPr="00FB55B7" w:rsidRDefault="00643E20" w:rsidP="00CB66AB">
      <w:pPr>
        <w:pStyle w:val="BodyText"/>
        <w:tabs>
          <w:tab w:val="left" w:pos="1688"/>
        </w:tabs>
        <w:spacing w:before="140" w:line="252" w:lineRule="auto"/>
        <w:ind w:left="1211" w:right="210"/>
        <w:jc w:val="both"/>
        <w:rPr>
          <w:rFonts w:cs="Arial"/>
          <w:spacing w:val="1"/>
          <w:w w:val="105"/>
          <w:sz w:val="22"/>
          <w:szCs w:val="22"/>
        </w:rPr>
      </w:pPr>
      <w:r w:rsidRPr="00572768">
        <w:rPr>
          <w:rFonts w:cs="Arial"/>
          <w:w w:val="105"/>
          <w:sz w:val="22"/>
          <w:szCs w:val="22"/>
        </w:rPr>
        <w:t xml:space="preserve">receive and accept Residual Waste delivered by single and/or bulk loads as </w:t>
      </w:r>
      <w:r w:rsidRPr="00FB55B7">
        <w:rPr>
          <w:rFonts w:cs="Arial"/>
          <w:w w:val="105"/>
          <w:sz w:val="22"/>
          <w:szCs w:val="22"/>
        </w:rPr>
        <w:t xml:space="preserve">required (and as determined by the Authority) in the authority's Vehicles </w:t>
      </w:r>
      <w:r w:rsidR="00163418" w:rsidRPr="00FB55B7">
        <w:rPr>
          <w:rFonts w:cs="Arial"/>
          <w:w w:val="105"/>
          <w:sz w:val="22"/>
          <w:szCs w:val="22"/>
        </w:rPr>
        <w:t xml:space="preserve">including its streets cleaning fleet </w:t>
      </w:r>
      <w:r w:rsidRPr="00FB55B7">
        <w:rPr>
          <w:rFonts w:cs="Arial"/>
          <w:w w:val="105"/>
          <w:sz w:val="22"/>
          <w:szCs w:val="22"/>
        </w:rPr>
        <w:t>either directly to a disposal facility or to a waste transfer station (for onward transport to the disposal facility by the contractor) or, in the event of unavailability, to the contingency facility provided in the contingency arrangements</w:t>
      </w:r>
      <w:r w:rsidR="00DE7FE7" w:rsidRPr="00FB55B7">
        <w:rPr>
          <w:rFonts w:cs="Arial"/>
          <w:w w:val="105"/>
          <w:sz w:val="22"/>
          <w:szCs w:val="22"/>
        </w:rPr>
        <w:t>.</w:t>
      </w:r>
      <w:r w:rsidR="00163418" w:rsidRPr="00FB55B7">
        <w:rPr>
          <w:rFonts w:cs="Arial"/>
          <w:w w:val="105"/>
          <w:sz w:val="22"/>
          <w:szCs w:val="22"/>
        </w:rPr>
        <w:t xml:space="preserve"> </w:t>
      </w:r>
      <w:r w:rsidR="00163418" w:rsidRPr="00FB55B7">
        <w:rPr>
          <w:rFonts w:cs="Arial"/>
          <w:sz w:val="22"/>
        </w:rPr>
        <w:t>The locations of the facilities for direct local authority access shall be agreed before the commencement of the service but which shall in any event be:</w:t>
      </w:r>
    </w:p>
    <w:p w14:paraId="73E157DB" w14:textId="1A31019F" w:rsidR="00163418" w:rsidRPr="00FB55B7" w:rsidRDefault="00163418" w:rsidP="00EE382F">
      <w:pPr>
        <w:pStyle w:val="ListParagraph"/>
        <w:numPr>
          <w:ilvl w:val="1"/>
          <w:numId w:val="36"/>
        </w:numPr>
        <w:suppressAutoHyphens w:val="0"/>
        <w:overflowPunct/>
        <w:autoSpaceDE/>
        <w:autoSpaceDN/>
        <w:textAlignment w:val="auto"/>
        <w:rPr>
          <w:rFonts w:ascii="Arial" w:hAnsi="Arial" w:cs="Arial"/>
          <w:sz w:val="22"/>
        </w:rPr>
      </w:pPr>
      <w:r w:rsidRPr="00FB55B7">
        <w:rPr>
          <w:rFonts w:ascii="Arial" w:hAnsi="Arial" w:cs="Arial"/>
          <w:sz w:val="22"/>
        </w:rPr>
        <w:t xml:space="preserve">no more than 15 miles outside of the </w:t>
      </w:r>
      <w:r w:rsidR="000E6BF8" w:rsidRPr="00FB55B7">
        <w:rPr>
          <w:rFonts w:ascii="Arial" w:hAnsi="Arial" w:cs="Arial"/>
          <w:sz w:val="22"/>
        </w:rPr>
        <w:t>Council’s area</w:t>
      </w:r>
      <w:r w:rsidRPr="00FB55B7">
        <w:rPr>
          <w:rFonts w:ascii="Arial" w:hAnsi="Arial" w:cs="Arial"/>
          <w:sz w:val="22"/>
        </w:rPr>
        <w:t>,</w:t>
      </w:r>
    </w:p>
    <w:p w14:paraId="26F4715F" w14:textId="1D145545" w:rsidR="00163418" w:rsidRPr="00FB55B7" w:rsidRDefault="00163418" w:rsidP="00EE382F">
      <w:pPr>
        <w:pStyle w:val="ListParagraph"/>
        <w:numPr>
          <w:ilvl w:val="1"/>
          <w:numId w:val="36"/>
        </w:numPr>
        <w:suppressAutoHyphens w:val="0"/>
        <w:overflowPunct/>
        <w:autoSpaceDE/>
        <w:autoSpaceDN/>
        <w:textAlignment w:val="auto"/>
        <w:rPr>
          <w:rFonts w:ascii="Arial" w:hAnsi="Arial" w:cs="Arial"/>
          <w:sz w:val="22"/>
        </w:rPr>
      </w:pPr>
      <w:r w:rsidRPr="00FB55B7">
        <w:rPr>
          <w:rFonts w:ascii="Arial" w:hAnsi="Arial" w:cs="Arial"/>
          <w:sz w:val="22"/>
        </w:rPr>
        <w:t>north of the River Thames.</w:t>
      </w:r>
    </w:p>
    <w:p w14:paraId="38C25D6A" w14:textId="3B9A201A" w:rsidR="00FB55B7" w:rsidRDefault="00163418" w:rsidP="00FB55B7">
      <w:pPr>
        <w:pStyle w:val="ListParagraph"/>
        <w:suppressAutoHyphens w:val="0"/>
        <w:overflowPunct/>
        <w:autoSpaceDE/>
        <w:autoSpaceDN/>
        <w:ind w:left="1183"/>
        <w:textAlignment w:val="auto"/>
        <w:rPr>
          <w:rFonts w:ascii="Arial" w:hAnsi="Arial" w:cs="Arial"/>
          <w:b/>
          <w:sz w:val="22"/>
        </w:rPr>
      </w:pPr>
      <w:r w:rsidRPr="00FB55B7">
        <w:rPr>
          <w:rFonts w:ascii="Arial" w:hAnsi="Arial" w:cs="Arial"/>
          <w:sz w:val="22"/>
        </w:rPr>
        <w:t xml:space="preserve">The costs incurred by the authority will be calculated on the distance and travelling time of the Contractors facility or waste transfer station, where appropriate, to the authority’s depot </w:t>
      </w:r>
      <w:r w:rsidR="00FB55B7">
        <w:rPr>
          <w:rFonts w:ascii="Arial" w:hAnsi="Arial" w:cs="Arial"/>
          <w:sz w:val="22"/>
        </w:rPr>
        <w:t xml:space="preserve">based at Oliver Close, Thurrock; </w:t>
      </w:r>
      <w:r w:rsidR="00FB55B7" w:rsidRPr="00FB55B7">
        <w:rPr>
          <w:rFonts w:ascii="Arial" w:hAnsi="Arial" w:cs="Arial"/>
          <w:b/>
          <w:sz w:val="22"/>
        </w:rPr>
        <w:t>AND</w:t>
      </w:r>
    </w:p>
    <w:p w14:paraId="22CE546C" w14:textId="77777777" w:rsidR="00FB55B7" w:rsidRPr="00FB55B7" w:rsidRDefault="00FB55B7" w:rsidP="00FB55B7">
      <w:pPr>
        <w:pStyle w:val="ListParagraph"/>
        <w:suppressAutoHyphens w:val="0"/>
        <w:overflowPunct/>
        <w:autoSpaceDE/>
        <w:autoSpaceDN/>
        <w:ind w:left="1183"/>
        <w:textAlignment w:val="auto"/>
        <w:rPr>
          <w:rFonts w:ascii="Arial" w:hAnsi="Arial" w:cs="Arial"/>
          <w:b/>
          <w:sz w:val="22"/>
        </w:rPr>
      </w:pPr>
    </w:p>
    <w:p w14:paraId="0B8F6C8B" w14:textId="0B8A56B9" w:rsidR="00643E20" w:rsidRPr="00FB55B7" w:rsidRDefault="00643E20" w:rsidP="00FB55B7">
      <w:pPr>
        <w:pStyle w:val="ListParagraph"/>
        <w:suppressAutoHyphens w:val="0"/>
        <w:overflowPunct/>
        <w:autoSpaceDE/>
        <w:autoSpaceDN/>
        <w:ind w:left="1183"/>
        <w:textAlignment w:val="auto"/>
        <w:rPr>
          <w:rFonts w:ascii="Arial" w:hAnsi="Arial" w:cs="Arial"/>
          <w:sz w:val="22"/>
        </w:rPr>
      </w:pPr>
      <w:r w:rsidRPr="00FB55B7">
        <w:rPr>
          <w:rFonts w:ascii="Arial" w:hAnsi="Arial" w:cs="Arial"/>
          <w:w w:val="105"/>
          <w:sz w:val="22"/>
        </w:rPr>
        <w:t xml:space="preserve">collect the Residual Waste stored in the authority’s 30.6 cubic </w:t>
      </w:r>
      <w:proofErr w:type="spellStart"/>
      <w:r w:rsidRPr="00FB55B7">
        <w:rPr>
          <w:rFonts w:ascii="Arial" w:hAnsi="Arial" w:cs="Arial"/>
          <w:w w:val="105"/>
          <w:sz w:val="22"/>
        </w:rPr>
        <w:t>metres</w:t>
      </w:r>
      <w:proofErr w:type="spellEnd"/>
      <w:r w:rsidRPr="00FB55B7">
        <w:rPr>
          <w:rFonts w:ascii="Arial" w:hAnsi="Arial" w:cs="Arial"/>
          <w:w w:val="105"/>
          <w:sz w:val="22"/>
        </w:rPr>
        <w:t xml:space="preserve"> (40 yard) containers directly from an agreed location in line with the prices agreed prior to the commen</w:t>
      </w:r>
      <w:r w:rsidR="00FB55B7">
        <w:rPr>
          <w:rFonts w:ascii="Arial" w:hAnsi="Arial" w:cs="Arial"/>
          <w:w w:val="105"/>
          <w:sz w:val="22"/>
        </w:rPr>
        <w:t>cement of service.</w:t>
      </w:r>
      <w:r w:rsidRPr="00FB55B7">
        <w:rPr>
          <w:rFonts w:ascii="Arial" w:hAnsi="Arial" w:cs="Arial"/>
          <w:w w:val="105"/>
          <w:sz w:val="22"/>
        </w:rPr>
        <w:t xml:space="preserve"> and haul directly to a facility, or in the event of unavailability, to the contingency facility provided in the contingency arrangements;</w:t>
      </w:r>
    </w:p>
    <w:p w14:paraId="1843C71F" w14:textId="77777777" w:rsidR="00643E20" w:rsidRPr="00572768" w:rsidRDefault="00643E20" w:rsidP="00643E20">
      <w:pPr>
        <w:pStyle w:val="BodyText"/>
        <w:tabs>
          <w:tab w:val="left" w:pos="1688"/>
        </w:tabs>
        <w:spacing w:before="1" w:line="252" w:lineRule="auto"/>
        <w:ind w:left="823" w:right="210"/>
        <w:jc w:val="both"/>
        <w:rPr>
          <w:rFonts w:cs="Arial"/>
          <w:sz w:val="22"/>
          <w:szCs w:val="22"/>
        </w:rPr>
      </w:pPr>
    </w:p>
    <w:p w14:paraId="7453C76A" w14:textId="4D162CA9" w:rsidR="00CF3EDC" w:rsidRPr="00CF3EDC" w:rsidRDefault="00CF3EDC" w:rsidP="00EE382F">
      <w:pPr>
        <w:pStyle w:val="BodyText"/>
        <w:numPr>
          <w:ilvl w:val="0"/>
          <w:numId w:val="36"/>
        </w:numPr>
        <w:tabs>
          <w:tab w:val="left" w:pos="1688"/>
        </w:tabs>
        <w:spacing w:line="253" w:lineRule="auto"/>
        <w:ind w:right="216"/>
        <w:jc w:val="both"/>
        <w:rPr>
          <w:rFonts w:cs="Arial"/>
          <w:sz w:val="22"/>
          <w:szCs w:val="22"/>
        </w:rPr>
      </w:pPr>
      <w:r w:rsidRPr="00572768">
        <w:rPr>
          <w:rFonts w:cs="Arial"/>
          <w:w w:val="105"/>
          <w:sz w:val="22"/>
          <w:szCs w:val="22"/>
        </w:rPr>
        <w:t>make</w:t>
      </w:r>
      <w:r w:rsidRPr="00572768">
        <w:rPr>
          <w:rFonts w:cs="Arial"/>
          <w:spacing w:val="3"/>
          <w:w w:val="105"/>
          <w:sz w:val="22"/>
          <w:szCs w:val="22"/>
        </w:rPr>
        <w:t xml:space="preserve"> </w:t>
      </w:r>
      <w:r w:rsidRPr="00572768">
        <w:rPr>
          <w:rFonts w:cs="Arial"/>
          <w:w w:val="105"/>
          <w:sz w:val="22"/>
          <w:szCs w:val="22"/>
        </w:rPr>
        <w:t>arrangements</w:t>
      </w:r>
      <w:r w:rsidRPr="00572768">
        <w:rPr>
          <w:rFonts w:cs="Arial"/>
          <w:spacing w:val="2"/>
          <w:w w:val="105"/>
          <w:sz w:val="22"/>
          <w:szCs w:val="22"/>
        </w:rPr>
        <w:t xml:space="preserve"> </w:t>
      </w:r>
      <w:r w:rsidRPr="00572768">
        <w:rPr>
          <w:rFonts w:cs="Arial"/>
          <w:w w:val="105"/>
          <w:sz w:val="22"/>
          <w:szCs w:val="22"/>
        </w:rPr>
        <w:t>for</w:t>
      </w:r>
      <w:r w:rsidRPr="00572768">
        <w:rPr>
          <w:rFonts w:cs="Arial"/>
          <w:spacing w:val="-2"/>
          <w:w w:val="105"/>
          <w:sz w:val="22"/>
          <w:szCs w:val="22"/>
        </w:rPr>
        <w:t xml:space="preserve"> </w:t>
      </w:r>
      <w:r w:rsidRPr="00572768">
        <w:rPr>
          <w:rFonts w:cs="Arial"/>
          <w:w w:val="105"/>
          <w:sz w:val="22"/>
          <w:szCs w:val="22"/>
        </w:rPr>
        <w:t>the</w:t>
      </w:r>
      <w:r w:rsidRPr="00572768">
        <w:rPr>
          <w:rFonts w:cs="Arial"/>
          <w:spacing w:val="-2"/>
          <w:w w:val="105"/>
          <w:sz w:val="22"/>
          <w:szCs w:val="22"/>
        </w:rPr>
        <w:t xml:space="preserve"> </w:t>
      </w:r>
      <w:r w:rsidRPr="00572768">
        <w:rPr>
          <w:rFonts w:cs="Arial"/>
          <w:w w:val="105"/>
          <w:sz w:val="22"/>
          <w:szCs w:val="22"/>
        </w:rPr>
        <w:t>treatment</w:t>
      </w:r>
      <w:r>
        <w:rPr>
          <w:rFonts w:cs="Arial"/>
          <w:w w:val="105"/>
          <w:sz w:val="22"/>
          <w:szCs w:val="22"/>
        </w:rPr>
        <w:t>/disposal</w:t>
      </w:r>
      <w:r w:rsidRPr="00572768">
        <w:rPr>
          <w:rFonts w:cs="Arial"/>
          <w:spacing w:val="11"/>
          <w:w w:val="105"/>
          <w:sz w:val="22"/>
          <w:szCs w:val="22"/>
        </w:rPr>
        <w:t xml:space="preserve"> </w:t>
      </w:r>
      <w:r w:rsidRPr="00572768">
        <w:rPr>
          <w:rFonts w:cs="Arial"/>
          <w:w w:val="105"/>
          <w:sz w:val="22"/>
          <w:szCs w:val="22"/>
        </w:rPr>
        <w:t>of</w:t>
      </w:r>
      <w:r w:rsidRPr="00572768">
        <w:rPr>
          <w:rFonts w:cs="Arial"/>
          <w:spacing w:val="1"/>
          <w:w w:val="105"/>
          <w:sz w:val="22"/>
          <w:szCs w:val="22"/>
        </w:rPr>
        <w:t xml:space="preserve"> </w:t>
      </w:r>
      <w:r w:rsidRPr="00572768">
        <w:rPr>
          <w:rFonts w:cs="Arial"/>
          <w:w w:val="105"/>
          <w:sz w:val="22"/>
          <w:szCs w:val="22"/>
        </w:rPr>
        <w:t>the</w:t>
      </w:r>
      <w:r w:rsidRPr="00572768">
        <w:rPr>
          <w:rFonts w:cs="Arial"/>
          <w:spacing w:val="11"/>
          <w:w w:val="105"/>
          <w:sz w:val="22"/>
          <w:szCs w:val="22"/>
        </w:rPr>
        <w:t xml:space="preserve"> </w:t>
      </w:r>
      <w:r>
        <w:rPr>
          <w:rFonts w:cs="Arial"/>
          <w:spacing w:val="11"/>
          <w:w w:val="105"/>
          <w:sz w:val="22"/>
          <w:szCs w:val="22"/>
        </w:rPr>
        <w:t xml:space="preserve">Residual </w:t>
      </w:r>
      <w:r w:rsidRPr="00572768">
        <w:rPr>
          <w:rFonts w:cs="Arial"/>
          <w:w w:val="105"/>
          <w:sz w:val="22"/>
          <w:szCs w:val="22"/>
        </w:rPr>
        <w:t>Waste</w:t>
      </w:r>
      <w:r>
        <w:rPr>
          <w:rFonts w:cs="Arial"/>
          <w:w w:val="105"/>
          <w:sz w:val="22"/>
          <w:szCs w:val="22"/>
        </w:rPr>
        <w:t>;</w:t>
      </w:r>
    </w:p>
    <w:p w14:paraId="66BC32AC" w14:textId="77777777" w:rsidR="00CF3EDC" w:rsidRPr="00CF3EDC" w:rsidRDefault="00CF3EDC" w:rsidP="00CF3EDC">
      <w:pPr>
        <w:pStyle w:val="BodyText"/>
        <w:tabs>
          <w:tab w:val="left" w:pos="1688"/>
        </w:tabs>
        <w:spacing w:line="253" w:lineRule="auto"/>
        <w:ind w:left="1183" w:right="216"/>
        <w:jc w:val="both"/>
        <w:rPr>
          <w:rFonts w:cs="Arial"/>
          <w:sz w:val="22"/>
          <w:szCs w:val="22"/>
        </w:rPr>
      </w:pPr>
    </w:p>
    <w:p w14:paraId="7B3AB3B2" w14:textId="5CF0E42C" w:rsidR="00643E20" w:rsidRPr="00572768" w:rsidRDefault="00643E20" w:rsidP="00EE382F">
      <w:pPr>
        <w:pStyle w:val="BodyText"/>
        <w:numPr>
          <w:ilvl w:val="0"/>
          <w:numId w:val="36"/>
        </w:numPr>
        <w:tabs>
          <w:tab w:val="left" w:pos="1688"/>
        </w:tabs>
        <w:spacing w:line="253" w:lineRule="auto"/>
        <w:ind w:right="216"/>
        <w:jc w:val="both"/>
        <w:rPr>
          <w:rFonts w:cs="Arial"/>
          <w:sz w:val="22"/>
          <w:szCs w:val="22"/>
        </w:rPr>
      </w:pPr>
      <w:r w:rsidRPr="00572768">
        <w:rPr>
          <w:rFonts w:cs="Arial"/>
          <w:sz w:val="22"/>
          <w:szCs w:val="22"/>
        </w:rPr>
        <w:t>manage all haulage, treatment and disposal for any rejected and prohibited materials, in accordance with an agreed protocol and associated schedule of rates</w:t>
      </w:r>
      <w:r w:rsidRPr="00572768">
        <w:rPr>
          <w:rFonts w:cs="Arial"/>
          <w:w w:val="105"/>
          <w:sz w:val="22"/>
          <w:szCs w:val="22"/>
        </w:rPr>
        <w:t>;</w:t>
      </w:r>
      <w:r>
        <w:rPr>
          <w:rFonts w:cs="Arial"/>
          <w:w w:val="105"/>
          <w:sz w:val="22"/>
          <w:szCs w:val="22"/>
        </w:rPr>
        <w:t xml:space="preserve"> and</w:t>
      </w:r>
    </w:p>
    <w:p w14:paraId="160C9FCA" w14:textId="77777777" w:rsidR="00643E20" w:rsidRPr="00572768" w:rsidRDefault="00643E20" w:rsidP="00643E20">
      <w:pPr>
        <w:pStyle w:val="ListParagraph"/>
        <w:rPr>
          <w:rFonts w:ascii="Arial" w:hAnsi="Arial" w:cs="Arial"/>
          <w:sz w:val="22"/>
        </w:rPr>
      </w:pPr>
    </w:p>
    <w:p w14:paraId="7D5AC00D" w14:textId="77777777" w:rsidR="00643E20" w:rsidRPr="00572768" w:rsidRDefault="00643E20" w:rsidP="00EE382F">
      <w:pPr>
        <w:pStyle w:val="BodyText"/>
        <w:numPr>
          <w:ilvl w:val="0"/>
          <w:numId w:val="36"/>
        </w:numPr>
        <w:tabs>
          <w:tab w:val="left" w:pos="1688"/>
        </w:tabs>
        <w:spacing w:line="253" w:lineRule="auto"/>
        <w:ind w:right="216"/>
        <w:jc w:val="both"/>
        <w:rPr>
          <w:rFonts w:cs="Arial"/>
          <w:sz w:val="22"/>
          <w:szCs w:val="22"/>
        </w:rPr>
      </w:pPr>
      <w:r w:rsidRPr="00572768">
        <w:rPr>
          <w:rFonts w:cs="Arial"/>
          <w:sz w:val="22"/>
          <w:szCs w:val="22"/>
        </w:rPr>
        <w:t>facilitate elected member visits to the operational facility (in particular, facility used for landfill or treatment as part of the Authority’s member education programme. Such visits would be undertaken with a senior authority representative and the contractor. A key aim of the visit would be to understand the disposal process and the products as well as removal of unwanted residues.</w:t>
      </w:r>
    </w:p>
    <w:p w14:paraId="1D86B15B" w14:textId="77777777" w:rsidR="00643E20" w:rsidRPr="00572768" w:rsidRDefault="00643E20" w:rsidP="00643E20">
      <w:pPr>
        <w:rPr>
          <w:rFonts w:ascii="Arial" w:eastAsia="Arial" w:hAnsi="Arial" w:cs="Arial"/>
        </w:rPr>
      </w:pPr>
    </w:p>
    <w:p w14:paraId="534EA2A2" w14:textId="6F9AD59C" w:rsidR="00643E20" w:rsidRPr="00572768" w:rsidRDefault="00643E20" w:rsidP="00643E20">
      <w:pPr>
        <w:pStyle w:val="BodyText"/>
        <w:tabs>
          <w:tab w:val="left" w:pos="1191"/>
        </w:tabs>
        <w:spacing w:before="127" w:line="251" w:lineRule="exact"/>
        <w:ind w:left="0"/>
        <w:rPr>
          <w:rFonts w:cs="Arial"/>
          <w:b/>
          <w:sz w:val="22"/>
          <w:szCs w:val="22"/>
        </w:rPr>
      </w:pPr>
      <w:r w:rsidRPr="00572768">
        <w:rPr>
          <w:rFonts w:cs="Arial"/>
          <w:b/>
          <w:sz w:val="22"/>
          <w:szCs w:val="22"/>
        </w:rPr>
        <w:t xml:space="preserve">Lot 4 Wood Waste </w:t>
      </w:r>
      <w:r w:rsidR="00EB7B87">
        <w:rPr>
          <w:rFonts w:cs="Arial"/>
          <w:b/>
          <w:sz w:val="22"/>
          <w:szCs w:val="22"/>
        </w:rPr>
        <w:t>Treatment</w:t>
      </w:r>
      <w:bookmarkStart w:id="0" w:name="_GoBack"/>
      <w:bookmarkEnd w:id="0"/>
    </w:p>
    <w:p w14:paraId="0AC211FF" w14:textId="77777777" w:rsidR="00643E20" w:rsidRPr="00572768" w:rsidRDefault="00643E20" w:rsidP="00643E20">
      <w:pPr>
        <w:pStyle w:val="BodyText"/>
        <w:tabs>
          <w:tab w:val="left" w:pos="1191"/>
        </w:tabs>
        <w:spacing w:before="127" w:line="251" w:lineRule="exact"/>
        <w:rPr>
          <w:rFonts w:cs="Arial"/>
          <w:sz w:val="22"/>
          <w:szCs w:val="22"/>
        </w:rPr>
      </w:pPr>
    </w:p>
    <w:p w14:paraId="523921C0" w14:textId="77777777" w:rsidR="00643E20" w:rsidRPr="00572768" w:rsidRDefault="00643E20" w:rsidP="00643E20">
      <w:pPr>
        <w:pStyle w:val="BodyText"/>
        <w:tabs>
          <w:tab w:val="left" w:pos="1184"/>
        </w:tabs>
        <w:spacing w:line="250" w:lineRule="auto"/>
        <w:ind w:left="0" w:right="219"/>
        <w:rPr>
          <w:rFonts w:cs="Arial"/>
          <w:w w:val="105"/>
          <w:sz w:val="22"/>
          <w:szCs w:val="22"/>
        </w:rPr>
      </w:pPr>
      <w:r w:rsidRPr="00572768">
        <w:rPr>
          <w:rFonts w:cs="Arial"/>
          <w:sz w:val="22"/>
          <w:szCs w:val="22"/>
        </w:rPr>
        <w:t>The</w:t>
      </w:r>
      <w:r w:rsidRPr="00572768">
        <w:rPr>
          <w:rFonts w:cs="Arial"/>
          <w:spacing w:val="34"/>
          <w:sz w:val="22"/>
          <w:szCs w:val="22"/>
        </w:rPr>
        <w:t xml:space="preserve"> </w:t>
      </w:r>
      <w:r w:rsidRPr="00572768">
        <w:rPr>
          <w:rFonts w:cs="Arial"/>
          <w:sz w:val="22"/>
          <w:szCs w:val="22"/>
        </w:rPr>
        <w:t>authority is</w:t>
      </w:r>
      <w:r w:rsidRPr="00572768">
        <w:rPr>
          <w:rFonts w:cs="Arial"/>
          <w:spacing w:val="31"/>
          <w:sz w:val="22"/>
          <w:szCs w:val="22"/>
        </w:rPr>
        <w:t xml:space="preserve"> </w:t>
      </w:r>
      <w:r w:rsidRPr="00572768">
        <w:rPr>
          <w:rFonts w:cs="Arial"/>
          <w:sz w:val="22"/>
          <w:szCs w:val="22"/>
        </w:rPr>
        <w:t>seeking</w:t>
      </w:r>
      <w:r w:rsidRPr="00572768">
        <w:rPr>
          <w:rFonts w:cs="Arial"/>
          <w:spacing w:val="56"/>
          <w:sz w:val="22"/>
          <w:szCs w:val="22"/>
        </w:rPr>
        <w:t xml:space="preserve"> </w:t>
      </w:r>
      <w:r w:rsidRPr="00572768">
        <w:rPr>
          <w:rFonts w:cs="Arial"/>
          <w:sz w:val="22"/>
          <w:szCs w:val="22"/>
        </w:rPr>
        <w:t>to</w:t>
      </w:r>
      <w:r w:rsidRPr="00572768">
        <w:rPr>
          <w:rFonts w:cs="Arial"/>
          <w:spacing w:val="51"/>
          <w:sz w:val="22"/>
          <w:szCs w:val="22"/>
        </w:rPr>
        <w:t xml:space="preserve"> </w:t>
      </w:r>
      <w:r w:rsidRPr="00572768">
        <w:rPr>
          <w:rFonts w:cs="Arial"/>
          <w:sz w:val="22"/>
          <w:szCs w:val="22"/>
        </w:rPr>
        <w:t>procure</w:t>
      </w:r>
      <w:r w:rsidRPr="00572768">
        <w:rPr>
          <w:rFonts w:cs="Arial"/>
          <w:spacing w:val="45"/>
          <w:sz w:val="22"/>
          <w:szCs w:val="22"/>
        </w:rPr>
        <w:t xml:space="preserve"> </w:t>
      </w:r>
      <w:r w:rsidRPr="00572768">
        <w:rPr>
          <w:rFonts w:cs="Arial"/>
          <w:sz w:val="22"/>
          <w:szCs w:val="22"/>
        </w:rPr>
        <w:t>a</w:t>
      </w:r>
      <w:r w:rsidRPr="00572768">
        <w:rPr>
          <w:rFonts w:cs="Arial"/>
          <w:spacing w:val="44"/>
          <w:sz w:val="22"/>
          <w:szCs w:val="22"/>
        </w:rPr>
        <w:t xml:space="preserve"> </w:t>
      </w:r>
      <w:r w:rsidRPr="00572768">
        <w:rPr>
          <w:rFonts w:cs="Arial"/>
          <w:w w:val="105"/>
          <w:sz w:val="22"/>
          <w:szCs w:val="22"/>
        </w:rPr>
        <w:t xml:space="preserve">contract </w:t>
      </w:r>
      <w:r w:rsidRPr="00572768">
        <w:rPr>
          <w:rFonts w:cs="Arial"/>
          <w:sz w:val="22"/>
          <w:szCs w:val="22"/>
        </w:rPr>
        <w:t>for</w:t>
      </w:r>
      <w:r w:rsidRPr="00572768">
        <w:rPr>
          <w:rFonts w:cs="Arial"/>
          <w:spacing w:val="44"/>
          <w:sz w:val="22"/>
          <w:szCs w:val="22"/>
        </w:rPr>
        <w:t xml:space="preserve"> </w:t>
      </w:r>
      <w:r w:rsidRPr="00572768">
        <w:rPr>
          <w:rFonts w:cs="Arial"/>
          <w:sz w:val="22"/>
          <w:szCs w:val="22"/>
        </w:rPr>
        <w:t>the</w:t>
      </w:r>
      <w:r w:rsidRPr="00572768">
        <w:rPr>
          <w:rFonts w:cs="Arial"/>
          <w:spacing w:val="42"/>
          <w:sz w:val="22"/>
          <w:szCs w:val="22"/>
        </w:rPr>
        <w:t xml:space="preserve"> </w:t>
      </w:r>
      <w:r w:rsidRPr="00572768">
        <w:rPr>
          <w:rFonts w:cs="Arial"/>
          <w:sz w:val="22"/>
          <w:szCs w:val="22"/>
        </w:rPr>
        <w:t>reprocessing of</w:t>
      </w:r>
      <w:r w:rsidRPr="00572768">
        <w:rPr>
          <w:rFonts w:cs="Arial"/>
          <w:spacing w:val="32"/>
          <w:sz w:val="22"/>
          <w:szCs w:val="22"/>
        </w:rPr>
        <w:t xml:space="preserve"> </w:t>
      </w:r>
      <w:r w:rsidRPr="00572768">
        <w:rPr>
          <w:rFonts w:cs="Arial"/>
          <w:sz w:val="22"/>
          <w:szCs w:val="22"/>
        </w:rPr>
        <w:t>Wood Waste:</w:t>
      </w:r>
      <w:r w:rsidRPr="00572768">
        <w:rPr>
          <w:rFonts w:cs="Arial"/>
          <w:w w:val="105"/>
          <w:sz w:val="22"/>
          <w:szCs w:val="22"/>
        </w:rPr>
        <w:t xml:space="preserve"> </w:t>
      </w:r>
    </w:p>
    <w:p w14:paraId="74D0B2D7" w14:textId="77777777" w:rsidR="00643E20" w:rsidRPr="00572768" w:rsidRDefault="00643E20" w:rsidP="00643E20">
      <w:pPr>
        <w:pStyle w:val="BodyText"/>
        <w:tabs>
          <w:tab w:val="left" w:pos="1184"/>
        </w:tabs>
        <w:spacing w:line="250" w:lineRule="auto"/>
        <w:ind w:left="585" w:right="219"/>
        <w:rPr>
          <w:rFonts w:cs="Arial"/>
          <w:w w:val="105"/>
          <w:sz w:val="22"/>
          <w:szCs w:val="22"/>
        </w:rPr>
      </w:pPr>
    </w:p>
    <w:p w14:paraId="0569D81F" w14:textId="77777777" w:rsidR="00643E20" w:rsidRPr="00572768" w:rsidRDefault="00643E20" w:rsidP="00643E20">
      <w:pPr>
        <w:pStyle w:val="BodyText"/>
        <w:numPr>
          <w:ilvl w:val="0"/>
          <w:numId w:val="25"/>
        </w:numPr>
        <w:tabs>
          <w:tab w:val="left" w:pos="1184"/>
        </w:tabs>
        <w:spacing w:line="250" w:lineRule="auto"/>
        <w:ind w:left="1228" w:right="219"/>
        <w:rPr>
          <w:rFonts w:cs="Arial"/>
          <w:w w:val="105"/>
          <w:sz w:val="22"/>
          <w:szCs w:val="22"/>
        </w:rPr>
      </w:pPr>
      <w:r w:rsidRPr="00572768">
        <w:rPr>
          <w:rFonts w:cs="Arial"/>
          <w:w w:val="105"/>
          <w:sz w:val="22"/>
          <w:szCs w:val="22"/>
        </w:rPr>
        <w:t>deposited at the authority’s HWRC;</w:t>
      </w:r>
    </w:p>
    <w:p w14:paraId="4894D409" w14:textId="77777777" w:rsidR="00643E20" w:rsidRPr="00572768" w:rsidRDefault="00643E20" w:rsidP="00643E20">
      <w:pPr>
        <w:pStyle w:val="BodyText"/>
        <w:tabs>
          <w:tab w:val="left" w:pos="1184"/>
        </w:tabs>
        <w:spacing w:line="250" w:lineRule="auto"/>
        <w:ind w:left="1184" w:right="219"/>
        <w:rPr>
          <w:rFonts w:cs="Arial"/>
          <w:w w:val="105"/>
          <w:sz w:val="22"/>
          <w:szCs w:val="22"/>
        </w:rPr>
      </w:pPr>
      <w:r w:rsidRPr="00572768">
        <w:rPr>
          <w:rFonts w:cs="Arial"/>
          <w:w w:val="105"/>
          <w:sz w:val="22"/>
          <w:szCs w:val="22"/>
        </w:rPr>
        <w:t>and,</w:t>
      </w:r>
    </w:p>
    <w:p w14:paraId="10972EA5" w14:textId="77777777" w:rsidR="00643E20" w:rsidRPr="00572768" w:rsidRDefault="00643E20" w:rsidP="00643E20">
      <w:pPr>
        <w:pStyle w:val="BodyText"/>
        <w:numPr>
          <w:ilvl w:val="0"/>
          <w:numId w:val="25"/>
        </w:numPr>
        <w:tabs>
          <w:tab w:val="left" w:pos="1184"/>
        </w:tabs>
        <w:spacing w:line="250" w:lineRule="auto"/>
        <w:ind w:left="1228" w:right="219"/>
        <w:rPr>
          <w:rFonts w:cs="Arial"/>
          <w:w w:val="105"/>
          <w:sz w:val="22"/>
          <w:szCs w:val="22"/>
        </w:rPr>
      </w:pPr>
      <w:r w:rsidRPr="00572768">
        <w:rPr>
          <w:rFonts w:cs="Arial"/>
          <w:w w:val="105"/>
          <w:sz w:val="22"/>
          <w:szCs w:val="22"/>
        </w:rPr>
        <w:t>potentially other authority sources.</w:t>
      </w:r>
    </w:p>
    <w:p w14:paraId="12E52D76" w14:textId="77777777" w:rsidR="00643E20" w:rsidRPr="00572768" w:rsidRDefault="00643E20" w:rsidP="00643E20">
      <w:pPr>
        <w:pStyle w:val="BodyText"/>
        <w:tabs>
          <w:tab w:val="left" w:pos="1184"/>
        </w:tabs>
        <w:spacing w:line="250" w:lineRule="auto"/>
        <w:ind w:left="585" w:right="219"/>
        <w:rPr>
          <w:rFonts w:cs="Arial"/>
          <w:w w:val="105"/>
          <w:sz w:val="22"/>
          <w:szCs w:val="22"/>
        </w:rPr>
      </w:pPr>
    </w:p>
    <w:p w14:paraId="7D0DC036" w14:textId="77777777" w:rsidR="00643E20" w:rsidRPr="00572768" w:rsidRDefault="00643E20" w:rsidP="00643E20">
      <w:pPr>
        <w:pStyle w:val="BodyText"/>
        <w:tabs>
          <w:tab w:val="left" w:pos="1184"/>
        </w:tabs>
        <w:spacing w:line="250" w:lineRule="auto"/>
        <w:ind w:left="142" w:right="219"/>
        <w:rPr>
          <w:rFonts w:cs="Arial"/>
          <w:sz w:val="22"/>
          <w:szCs w:val="22"/>
        </w:rPr>
      </w:pPr>
      <w:r w:rsidRPr="00572768">
        <w:rPr>
          <w:rFonts w:cs="Arial"/>
          <w:w w:val="105"/>
          <w:sz w:val="22"/>
          <w:szCs w:val="22"/>
        </w:rPr>
        <w:t xml:space="preserve">The primary aim of processing the Wood Waste is to avoid landfill. Taking the waste options hierarchy into account, a preference would be to recycle the Wood Waste. However, the authority recognises that this might not be achievable and so a process that </w:t>
      </w:r>
      <w:r w:rsidRPr="00572768">
        <w:rPr>
          <w:rFonts w:cs="Arial"/>
          <w:w w:val="105"/>
          <w:sz w:val="22"/>
          <w:szCs w:val="22"/>
        </w:rPr>
        <w:lastRenderedPageBreak/>
        <w:t>seeks to produce a fuel which can be used to recovery energy would be an acceptable alternative. The contractor can change the change the method used for reprocessing the Wood Waste during the service period providing that: -</w:t>
      </w:r>
    </w:p>
    <w:p w14:paraId="1393C83D" w14:textId="77777777" w:rsidR="00643E20" w:rsidRPr="00572768" w:rsidRDefault="00643E20" w:rsidP="00643E20">
      <w:pPr>
        <w:pStyle w:val="BodyText"/>
        <w:numPr>
          <w:ilvl w:val="0"/>
          <w:numId w:val="5"/>
        </w:numPr>
        <w:tabs>
          <w:tab w:val="left" w:pos="1688"/>
        </w:tabs>
        <w:spacing w:before="140" w:line="252" w:lineRule="auto"/>
        <w:ind w:right="210"/>
        <w:jc w:val="both"/>
        <w:rPr>
          <w:rFonts w:cs="Arial"/>
          <w:w w:val="105"/>
          <w:sz w:val="22"/>
          <w:szCs w:val="22"/>
        </w:rPr>
      </w:pPr>
      <w:r w:rsidRPr="00572768">
        <w:rPr>
          <w:rFonts w:cs="Arial"/>
          <w:w w:val="105"/>
          <w:sz w:val="22"/>
          <w:szCs w:val="22"/>
        </w:rPr>
        <w:t xml:space="preserve">the authority is given written notice of the intention to change;  </w:t>
      </w:r>
    </w:p>
    <w:p w14:paraId="27757FF0" w14:textId="77777777" w:rsidR="00643E20" w:rsidRPr="00572768" w:rsidRDefault="00643E20" w:rsidP="00643E20">
      <w:pPr>
        <w:pStyle w:val="BodyText"/>
        <w:numPr>
          <w:ilvl w:val="0"/>
          <w:numId w:val="5"/>
        </w:numPr>
        <w:tabs>
          <w:tab w:val="left" w:pos="1688"/>
        </w:tabs>
        <w:spacing w:before="140" w:line="252" w:lineRule="auto"/>
        <w:ind w:right="210"/>
        <w:jc w:val="both"/>
        <w:rPr>
          <w:rFonts w:cs="Arial"/>
          <w:w w:val="105"/>
          <w:sz w:val="22"/>
          <w:szCs w:val="22"/>
        </w:rPr>
      </w:pPr>
      <w:r w:rsidRPr="00572768">
        <w:rPr>
          <w:rFonts w:cs="Arial"/>
          <w:w w:val="105"/>
          <w:sz w:val="22"/>
          <w:szCs w:val="22"/>
        </w:rPr>
        <w:t>the change represents value for money for the authority;</w:t>
      </w:r>
    </w:p>
    <w:p w14:paraId="61B9E15E" w14:textId="77777777" w:rsidR="00643E20" w:rsidRPr="00572768" w:rsidRDefault="00643E20" w:rsidP="00643E20">
      <w:pPr>
        <w:pStyle w:val="BodyText"/>
        <w:numPr>
          <w:ilvl w:val="0"/>
          <w:numId w:val="5"/>
        </w:numPr>
        <w:tabs>
          <w:tab w:val="left" w:pos="1688"/>
        </w:tabs>
        <w:spacing w:before="140" w:line="252" w:lineRule="auto"/>
        <w:ind w:right="210"/>
        <w:jc w:val="both"/>
        <w:rPr>
          <w:rFonts w:cs="Arial"/>
          <w:w w:val="105"/>
          <w:sz w:val="22"/>
          <w:szCs w:val="22"/>
        </w:rPr>
      </w:pPr>
      <w:r w:rsidRPr="00572768">
        <w:rPr>
          <w:rFonts w:cs="Arial"/>
          <w:w w:val="105"/>
          <w:sz w:val="22"/>
          <w:szCs w:val="22"/>
        </w:rPr>
        <w:t>the proposal moves the reprocessing system further up the waste management hierarchy;</w:t>
      </w:r>
    </w:p>
    <w:p w14:paraId="3307C26B" w14:textId="77777777" w:rsidR="00643E20" w:rsidRPr="00572768" w:rsidRDefault="00643E20" w:rsidP="00643E20">
      <w:pPr>
        <w:pStyle w:val="BodyText"/>
        <w:tabs>
          <w:tab w:val="left" w:pos="1688"/>
        </w:tabs>
        <w:spacing w:before="140" w:line="252" w:lineRule="auto"/>
        <w:ind w:left="1080" w:right="210"/>
        <w:jc w:val="both"/>
        <w:rPr>
          <w:rFonts w:cs="Arial"/>
          <w:w w:val="105"/>
          <w:sz w:val="22"/>
          <w:szCs w:val="22"/>
        </w:rPr>
      </w:pPr>
      <w:r w:rsidRPr="00572768">
        <w:rPr>
          <w:rFonts w:cs="Arial"/>
          <w:w w:val="105"/>
          <w:sz w:val="22"/>
          <w:szCs w:val="22"/>
        </w:rPr>
        <w:t>and,</w:t>
      </w:r>
    </w:p>
    <w:p w14:paraId="45FF753F" w14:textId="064D919B" w:rsidR="00643E20" w:rsidRPr="00AA2CCE" w:rsidRDefault="00643E20" w:rsidP="00D31333">
      <w:pPr>
        <w:pStyle w:val="BodyText"/>
        <w:numPr>
          <w:ilvl w:val="0"/>
          <w:numId w:val="5"/>
        </w:numPr>
        <w:tabs>
          <w:tab w:val="left" w:pos="1688"/>
        </w:tabs>
        <w:spacing w:before="140" w:line="252" w:lineRule="auto"/>
        <w:ind w:right="210"/>
        <w:jc w:val="both"/>
        <w:rPr>
          <w:rFonts w:cs="Arial"/>
          <w:w w:val="105"/>
          <w:sz w:val="22"/>
          <w:szCs w:val="22"/>
        </w:rPr>
      </w:pPr>
      <w:r w:rsidRPr="00AA2CCE">
        <w:rPr>
          <w:rFonts w:cs="Arial"/>
          <w:w w:val="105"/>
          <w:sz w:val="22"/>
          <w:szCs w:val="22"/>
        </w:rPr>
        <w:t>the proposal is agreed in writing by the authority.</w:t>
      </w:r>
    </w:p>
    <w:p w14:paraId="7441DE88" w14:textId="77777777" w:rsidR="00643E20" w:rsidRPr="00572768" w:rsidRDefault="00643E20" w:rsidP="00643E20">
      <w:pPr>
        <w:pStyle w:val="BodyText"/>
        <w:tabs>
          <w:tab w:val="left" w:pos="1184"/>
        </w:tabs>
        <w:ind w:left="1183"/>
        <w:rPr>
          <w:rFonts w:cs="Arial"/>
          <w:sz w:val="22"/>
          <w:szCs w:val="22"/>
        </w:rPr>
      </w:pPr>
    </w:p>
    <w:p w14:paraId="1E02EFC9" w14:textId="77777777" w:rsidR="00643E20" w:rsidRPr="00572768" w:rsidRDefault="00643E20" w:rsidP="00643E20">
      <w:pPr>
        <w:pStyle w:val="BodyText"/>
        <w:tabs>
          <w:tab w:val="left" w:pos="1184"/>
        </w:tabs>
        <w:ind w:left="0"/>
        <w:rPr>
          <w:rFonts w:cs="Arial"/>
          <w:sz w:val="22"/>
          <w:szCs w:val="22"/>
        </w:rPr>
      </w:pPr>
      <w:r w:rsidRPr="00572768">
        <w:rPr>
          <w:rFonts w:cs="Arial"/>
          <w:sz w:val="22"/>
          <w:szCs w:val="22"/>
        </w:rPr>
        <w:t>The</w:t>
      </w:r>
      <w:r w:rsidRPr="00572768">
        <w:rPr>
          <w:rFonts w:cs="Arial"/>
          <w:spacing w:val="14"/>
          <w:sz w:val="22"/>
          <w:szCs w:val="22"/>
        </w:rPr>
        <w:t xml:space="preserve"> </w:t>
      </w:r>
      <w:r w:rsidRPr="00572768">
        <w:rPr>
          <w:rFonts w:cs="Arial"/>
          <w:sz w:val="22"/>
          <w:szCs w:val="22"/>
        </w:rPr>
        <w:t>authority is</w:t>
      </w:r>
      <w:r w:rsidRPr="00572768">
        <w:rPr>
          <w:rFonts w:cs="Arial"/>
          <w:spacing w:val="11"/>
          <w:sz w:val="22"/>
          <w:szCs w:val="22"/>
        </w:rPr>
        <w:t xml:space="preserve"> </w:t>
      </w:r>
      <w:r w:rsidRPr="00572768">
        <w:rPr>
          <w:rFonts w:cs="Arial"/>
          <w:sz w:val="22"/>
          <w:szCs w:val="22"/>
        </w:rPr>
        <w:t>seeking</w:t>
      </w:r>
      <w:r w:rsidRPr="00572768">
        <w:rPr>
          <w:rFonts w:cs="Arial"/>
          <w:spacing w:val="29"/>
          <w:sz w:val="22"/>
          <w:szCs w:val="22"/>
        </w:rPr>
        <w:t xml:space="preserve"> </w:t>
      </w:r>
      <w:r w:rsidRPr="00572768">
        <w:rPr>
          <w:rFonts w:cs="Arial"/>
          <w:sz w:val="22"/>
          <w:szCs w:val="22"/>
        </w:rPr>
        <w:t>a</w:t>
      </w:r>
      <w:r w:rsidRPr="00572768">
        <w:rPr>
          <w:rFonts w:cs="Arial"/>
          <w:spacing w:val="26"/>
          <w:sz w:val="22"/>
          <w:szCs w:val="22"/>
        </w:rPr>
        <w:t xml:space="preserve"> </w:t>
      </w:r>
      <w:r w:rsidRPr="00572768">
        <w:rPr>
          <w:rFonts w:cs="Arial"/>
          <w:sz w:val="22"/>
          <w:szCs w:val="22"/>
        </w:rPr>
        <w:t>contractor</w:t>
      </w:r>
      <w:r w:rsidRPr="00572768">
        <w:rPr>
          <w:rFonts w:cs="Arial"/>
          <w:spacing w:val="21"/>
          <w:sz w:val="22"/>
          <w:szCs w:val="22"/>
        </w:rPr>
        <w:t xml:space="preserve"> </w:t>
      </w:r>
      <w:r w:rsidRPr="00572768">
        <w:rPr>
          <w:rFonts w:cs="Arial"/>
          <w:sz w:val="22"/>
          <w:szCs w:val="22"/>
        </w:rPr>
        <w:t>to:</w:t>
      </w:r>
    </w:p>
    <w:p w14:paraId="71B5A68B" w14:textId="77777777" w:rsidR="00643E20" w:rsidRPr="00572768" w:rsidRDefault="00643E20" w:rsidP="00643E20">
      <w:pPr>
        <w:pStyle w:val="BodyText"/>
        <w:tabs>
          <w:tab w:val="left" w:pos="1184"/>
        </w:tabs>
        <w:rPr>
          <w:rFonts w:cs="Arial"/>
          <w:sz w:val="22"/>
          <w:szCs w:val="22"/>
          <w:highlight w:val="cyan"/>
        </w:rPr>
      </w:pPr>
    </w:p>
    <w:p w14:paraId="60C308FF" w14:textId="77777777" w:rsidR="00643E20" w:rsidRPr="00572768" w:rsidRDefault="00643E20" w:rsidP="00643E20">
      <w:pPr>
        <w:pStyle w:val="BodyText"/>
        <w:numPr>
          <w:ilvl w:val="0"/>
          <w:numId w:val="28"/>
        </w:numPr>
        <w:tabs>
          <w:tab w:val="left" w:pos="1688"/>
        </w:tabs>
        <w:spacing w:before="140" w:line="252" w:lineRule="auto"/>
        <w:ind w:right="210"/>
        <w:jc w:val="both"/>
        <w:rPr>
          <w:rFonts w:cs="Arial"/>
          <w:w w:val="105"/>
          <w:sz w:val="22"/>
          <w:szCs w:val="22"/>
        </w:rPr>
      </w:pPr>
      <w:r w:rsidRPr="00572768">
        <w:rPr>
          <w:rFonts w:cs="Arial"/>
          <w:w w:val="105"/>
          <w:sz w:val="22"/>
          <w:szCs w:val="22"/>
        </w:rPr>
        <w:t xml:space="preserve">receive and accept Wood Waste arising from the HWRC (and potentially other authority sources) delivered by single and/or bulk loads as required (and as determined by the authority) in authority vehicles either directly to a facility for reprocessing or to a waste transfer station (for onward transport to the facility by the contractor) or, in the event of unavailability, to the contingency facility; </w:t>
      </w:r>
    </w:p>
    <w:p w14:paraId="353D0B0F" w14:textId="77777777" w:rsidR="00643E20" w:rsidRPr="00572768" w:rsidRDefault="00643E20" w:rsidP="00643E20">
      <w:pPr>
        <w:pStyle w:val="BodyText"/>
        <w:tabs>
          <w:tab w:val="left" w:pos="1688"/>
        </w:tabs>
        <w:spacing w:before="140" w:line="252" w:lineRule="auto"/>
        <w:ind w:left="360" w:right="210"/>
        <w:jc w:val="both"/>
        <w:rPr>
          <w:rFonts w:cs="Arial"/>
          <w:w w:val="105"/>
          <w:sz w:val="22"/>
          <w:szCs w:val="22"/>
        </w:rPr>
      </w:pPr>
      <w:r w:rsidRPr="00572768">
        <w:rPr>
          <w:rFonts w:cs="Arial"/>
          <w:w w:val="105"/>
          <w:sz w:val="22"/>
          <w:szCs w:val="22"/>
        </w:rPr>
        <w:t xml:space="preserve">or, </w:t>
      </w:r>
    </w:p>
    <w:p w14:paraId="01DE11EC" w14:textId="77777777" w:rsidR="00643E20" w:rsidRPr="00572768" w:rsidRDefault="00643E20" w:rsidP="00643E20">
      <w:pPr>
        <w:pStyle w:val="BodyText"/>
        <w:tabs>
          <w:tab w:val="left" w:pos="1688"/>
        </w:tabs>
        <w:spacing w:before="140" w:line="252" w:lineRule="auto"/>
        <w:ind w:left="360" w:right="210"/>
        <w:jc w:val="both"/>
        <w:rPr>
          <w:rFonts w:cs="Arial"/>
          <w:w w:val="105"/>
          <w:sz w:val="22"/>
          <w:szCs w:val="22"/>
        </w:rPr>
      </w:pPr>
    </w:p>
    <w:p w14:paraId="3F624B8C" w14:textId="77777777" w:rsidR="00643E20" w:rsidRPr="00572768" w:rsidRDefault="00643E20" w:rsidP="00643E20">
      <w:pPr>
        <w:pStyle w:val="BodyText"/>
        <w:numPr>
          <w:ilvl w:val="0"/>
          <w:numId w:val="29"/>
        </w:numPr>
        <w:tabs>
          <w:tab w:val="left" w:pos="1688"/>
        </w:tabs>
        <w:spacing w:before="1" w:line="252" w:lineRule="auto"/>
        <w:ind w:left="426" w:right="210"/>
        <w:jc w:val="both"/>
        <w:rPr>
          <w:rFonts w:cs="Arial"/>
          <w:sz w:val="22"/>
          <w:szCs w:val="22"/>
        </w:rPr>
      </w:pPr>
      <w:r w:rsidRPr="00572768">
        <w:rPr>
          <w:rFonts w:cs="Arial"/>
          <w:w w:val="105"/>
          <w:sz w:val="22"/>
          <w:szCs w:val="22"/>
        </w:rPr>
        <w:t xml:space="preserve">remove and accept the Wood Waste stored in the authority’s 30.6 cubic </w:t>
      </w:r>
      <w:proofErr w:type="spellStart"/>
      <w:r w:rsidRPr="00572768">
        <w:rPr>
          <w:rFonts w:cs="Arial"/>
          <w:w w:val="105"/>
          <w:sz w:val="22"/>
          <w:szCs w:val="22"/>
        </w:rPr>
        <w:t>metres</w:t>
      </w:r>
      <w:proofErr w:type="spellEnd"/>
      <w:r w:rsidRPr="00572768">
        <w:rPr>
          <w:rFonts w:cs="Arial"/>
          <w:w w:val="105"/>
          <w:sz w:val="22"/>
          <w:szCs w:val="22"/>
        </w:rPr>
        <w:t xml:space="preserve"> (40 yard) containers directly from the HWRC and haul directly to a facility, or in the event of unavailability, to the contingency facility. (Note, the authority will, when evaluating the bids, take into account both the haulage and treatment costs). In the case where the contractor removes and accepts the Wood Waste from the HWRC </w:t>
      </w:r>
      <w:r w:rsidRPr="00D31333">
        <w:rPr>
          <w:rFonts w:cs="Arial"/>
          <w:w w:val="105"/>
          <w:sz w:val="22"/>
          <w:szCs w:val="22"/>
        </w:rPr>
        <w:t xml:space="preserve">then specified </w:t>
      </w:r>
      <w:r w:rsidRPr="00572768">
        <w:rPr>
          <w:rFonts w:cs="Arial"/>
          <w:w w:val="105"/>
          <w:sz w:val="22"/>
          <w:szCs w:val="22"/>
        </w:rPr>
        <w:t xml:space="preserve">Sections of the Haulage Specification shall be included in this Specification; </w:t>
      </w:r>
    </w:p>
    <w:p w14:paraId="38F91846" w14:textId="77777777" w:rsidR="00643E20" w:rsidRPr="00572768" w:rsidRDefault="00643E20" w:rsidP="00643E20">
      <w:pPr>
        <w:pStyle w:val="BodyText"/>
        <w:tabs>
          <w:tab w:val="left" w:pos="1688"/>
        </w:tabs>
        <w:spacing w:before="140" w:line="252" w:lineRule="auto"/>
        <w:ind w:left="426" w:right="210"/>
        <w:jc w:val="both"/>
        <w:rPr>
          <w:rFonts w:cs="Arial"/>
          <w:spacing w:val="1"/>
          <w:w w:val="105"/>
          <w:sz w:val="22"/>
          <w:szCs w:val="22"/>
        </w:rPr>
      </w:pPr>
      <w:r w:rsidRPr="00572768">
        <w:rPr>
          <w:rFonts w:cs="Arial"/>
          <w:spacing w:val="1"/>
          <w:w w:val="105"/>
          <w:sz w:val="22"/>
          <w:szCs w:val="22"/>
        </w:rPr>
        <w:t xml:space="preserve">In the case where the contractor removes and accepts the Wood Waste from the HWRC then the Haulage specification Lot 2 shall be included in the treatment specification except where the authority has identified certain sections of the Haulage specification that are specifically excluded as these requirements are required to be undertaken as part of the treatment specification; </w:t>
      </w:r>
    </w:p>
    <w:p w14:paraId="4724FAD0" w14:textId="77777777" w:rsidR="00643E20" w:rsidRPr="00572768" w:rsidRDefault="00643E20" w:rsidP="00643E20">
      <w:pPr>
        <w:pStyle w:val="BodyText"/>
        <w:tabs>
          <w:tab w:val="left" w:pos="1688"/>
        </w:tabs>
        <w:spacing w:before="1" w:line="252" w:lineRule="auto"/>
        <w:ind w:left="720" w:right="210"/>
        <w:jc w:val="both"/>
        <w:rPr>
          <w:rFonts w:cs="Arial"/>
          <w:sz w:val="22"/>
          <w:szCs w:val="22"/>
        </w:rPr>
      </w:pPr>
    </w:p>
    <w:p w14:paraId="70B6DF0B" w14:textId="77777777" w:rsidR="00643E20" w:rsidRPr="00572768" w:rsidRDefault="00643E20" w:rsidP="00643E20">
      <w:pPr>
        <w:pStyle w:val="BodyText"/>
        <w:numPr>
          <w:ilvl w:val="0"/>
          <w:numId w:val="28"/>
        </w:numPr>
        <w:tabs>
          <w:tab w:val="left" w:pos="1688"/>
        </w:tabs>
        <w:spacing w:before="1" w:line="252" w:lineRule="auto"/>
        <w:ind w:right="213"/>
        <w:jc w:val="both"/>
        <w:rPr>
          <w:rFonts w:cs="Arial"/>
          <w:sz w:val="22"/>
          <w:szCs w:val="22"/>
        </w:rPr>
      </w:pPr>
      <w:r w:rsidRPr="00572768">
        <w:rPr>
          <w:rFonts w:cs="Arial"/>
          <w:w w:val="105"/>
          <w:sz w:val="22"/>
          <w:szCs w:val="22"/>
        </w:rPr>
        <w:t>make</w:t>
      </w:r>
      <w:r w:rsidRPr="00572768">
        <w:rPr>
          <w:rFonts w:cs="Arial"/>
          <w:spacing w:val="3"/>
          <w:w w:val="105"/>
          <w:sz w:val="22"/>
          <w:szCs w:val="22"/>
        </w:rPr>
        <w:t xml:space="preserve"> </w:t>
      </w:r>
      <w:r w:rsidRPr="00572768">
        <w:rPr>
          <w:rFonts w:cs="Arial"/>
          <w:w w:val="105"/>
          <w:sz w:val="22"/>
          <w:szCs w:val="22"/>
        </w:rPr>
        <w:t>arrangements</w:t>
      </w:r>
      <w:r w:rsidRPr="00572768">
        <w:rPr>
          <w:rFonts w:cs="Arial"/>
          <w:spacing w:val="2"/>
          <w:w w:val="105"/>
          <w:sz w:val="22"/>
          <w:szCs w:val="22"/>
        </w:rPr>
        <w:t xml:space="preserve"> </w:t>
      </w:r>
      <w:r w:rsidRPr="00572768">
        <w:rPr>
          <w:rFonts w:cs="Arial"/>
          <w:w w:val="105"/>
          <w:sz w:val="22"/>
          <w:szCs w:val="22"/>
        </w:rPr>
        <w:t>for</w:t>
      </w:r>
      <w:r w:rsidRPr="00572768">
        <w:rPr>
          <w:rFonts w:cs="Arial"/>
          <w:spacing w:val="-2"/>
          <w:w w:val="105"/>
          <w:sz w:val="22"/>
          <w:szCs w:val="22"/>
        </w:rPr>
        <w:t xml:space="preserve"> </w:t>
      </w:r>
      <w:r w:rsidRPr="00572768">
        <w:rPr>
          <w:rFonts w:cs="Arial"/>
          <w:w w:val="105"/>
          <w:sz w:val="22"/>
          <w:szCs w:val="22"/>
        </w:rPr>
        <w:t>the</w:t>
      </w:r>
      <w:r w:rsidRPr="00572768">
        <w:rPr>
          <w:rFonts w:cs="Arial"/>
          <w:spacing w:val="-2"/>
          <w:w w:val="105"/>
          <w:sz w:val="22"/>
          <w:szCs w:val="22"/>
        </w:rPr>
        <w:t xml:space="preserve"> </w:t>
      </w:r>
      <w:r w:rsidRPr="00572768">
        <w:rPr>
          <w:rFonts w:cs="Arial"/>
          <w:w w:val="105"/>
          <w:sz w:val="22"/>
          <w:szCs w:val="22"/>
        </w:rPr>
        <w:t>treatment</w:t>
      </w:r>
      <w:r w:rsidRPr="00572768">
        <w:rPr>
          <w:rFonts w:cs="Arial"/>
          <w:spacing w:val="11"/>
          <w:w w:val="105"/>
          <w:sz w:val="22"/>
          <w:szCs w:val="22"/>
        </w:rPr>
        <w:t xml:space="preserve"> </w:t>
      </w:r>
      <w:r w:rsidRPr="00572768">
        <w:rPr>
          <w:rFonts w:cs="Arial"/>
          <w:w w:val="105"/>
          <w:sz w:val="22"/>
          <w:szCs w:val="22"/>
        </w:rPr>
        <w:t>of</w:t>
      </w:r>
      <w:r w:rsidRPr="00572768">
        <w:rPr>
          <w:rFonts w:cs="Arial"/>
          <w:spacing w:val="1"/>
          <w:w w:val="105"/>
          <w:sz w:val="22"/>
          <w:szCs w:val="22"/>
        </w:rPr>
        <w:t xml:space="preserve"> </w:t>
      </w:r>
      <w:r w:rsidRPr="00572768">
        <w:rPr>
          <w:rFonts w:cs="Arial"/>
          <w:w w:val="105"/>
          <w:sz w:val="22"/>
          <w:szCs w:val="22"/>
        </w:rPr>
        <w:t>the</w:t>
      </w:r>
      <w:r w:rsidRPr="00572768">
        <w:rPr>
          <w:rFonts w:cs="Arial"/>
          <w:spacing w:val="11"/>
          <w:w w:val="105"/>
          <w:sz w:val="22"/>
          <w:szCs w:val="22"/>
        </w:rPr>
        <w:t xml:space="preserve"> </w:t>
      </w:r>
      <w:r w:rsidRPr="00572768">
        <w:rPr>
          <w:rFonts w:cs="Arial"/>
          <w:w w:val="105"/>
          <w:sz w:val="22"/>
          <w:szCs w:val="22"/>
        </w:rPr>
        <w:t>Wood Waste</w:t>
      </w:r>
      <w:r w:rsidRPr="00572768">
        <w:rPr>
          <w:rFonts w:cs="Arial"/>
          <w:spacing w:val="16"/>
          <w:w w:val="105"/>
          <w:sz w:val="22"/>
          <w:szCs w:val="22"/>
        </w:rPr>
        <w:t xml:space="preserve"> </w:t>
      </w:r>
      <w:r w:rsidRPr="00572768">
        <w:rPr>
          <w:rFonts w:cs="Arial"/>
          <w:w w:val="105"/>
          <w:sz w:val="22"/>
          <w:szCs w:val="22"/>
        </w:rPr>
        <w:t>by</w:t>
      </w:r>
      <w:r w:rsidRPr="00572768">
        <w:rPr>
          <w:rFonts w:cs="Arial"/>
          <w:spacing w:val="-6"/>
          <w:w w:val="105"/>
          <w:sz w:val="22"/>
          <w:szCs w:val="22"/>
        </w:rPr>
        <w:t xml:space="preserve"> </w:t>
      </w:r>
      <w:r w:rsidRPr="00572768">
        <w:rPr>
          <w:rFonts w:cs="Arial"/>
          <w:spacing w:val="1"/>
          <w:w w:val="105"/>
          <w:sz w:val="22"/>
          <w:szCs w:val="22"/>
        </w:rPr>
        <w:t>reprocessing</w:t>
      </w:r>
      <w:r w:rsidRPr="00572768">
        <w:rPr>
          <w:rFonts w:cs="Arial"/>
          <w:spacing w:val="-12"/>
          <w:w w:val="105"/>
          <w:sz w:val="22"/>
          <w:szCs w:val="22"/>
        </w:rPr>
        <w:t xml:space="preserve"> </w:t>
      </w:r>
      <w:r w:rsidRPr="00572768">
        <w:rPr>
          <w:rFonts w:cs="Arial"/>
          <w:w w:val="105"/>
          <w:sz w:val="22"/>
          <w:szCs w:val="22"/>
        </w:rPr>
        <w:t>at</w:t>
      </w:r>
      <w:r w:rsidRPr="00572768">
        <w:rPr>
          <w:rFonts w:cs="Arial"/>
          <w:spacing w:val="23"/>
          <w:w w:val="106"/>
          <w:sz w:val="22"/>
          <w:szCs w:val="22"/>
        </w:rPr>
        <w:t xml:space="preserve"> </w:t>
      </w:r>
      <w:r w:rsidRPr="00572768">
        <w:rPr>
          <w:rFonts w:cs="Arial"/>
          <w:w w:val="105"/>
          <w:sz w:val="22"/>
          <w:szCs w:val="22"/>
        </w:rPr>
        <w:t>the</w:t>
      </w:r>
      <w:r w:rsidRPr="00572768">
        <w:rPr>
          <w:rFonts w:cs="Arial"/>
          <w:spacing w:val="22"/>
          <w:w w:val="105"/>
          <w:sz w:val="22"/>
          <w:szCs w:val="22"/>
        </w:rPr>
        <w:t xml:space="preserve"> </w:t>
      </w:r>
      <w:r w:rsidRPr="00572768">
        <w:rPr>
          <w:rFonts w:cs="Arial"/>
          <w:w w:val="105"/>
          <w:sz w:val="22"/>
          <w:szCs w:val="22"/>
        </w:rPr>
        <w:t>facility</w:t>
      </w:r>
      <w:r w:rsidRPr="00572768">
        <w:rPr>
          <w:rFonts w:cs="Arial"/>
          <w:spacing w:val="14"/>
          <w:w w:val="105"/>
          <w:sz w:val="22"/>
          <w:szCs w:val="22"/>
        </w:rPr>
        <w:t xml:space="preserve"> </w:t>
      </w:r>
      <w:r w:rsidRPr="00572768">
        <w:rPr>
          <w:rFonts w:cs="Arial"/>
          <w:w w:val="105"/>
          <w:sz w:val="22"/>
          <w:szCs w:val="22"/>
        </w:rPr>
        <w:t>and</w:t>
      </w:r>
      <w:r w:rsidRPr="00572768">
        <w:rPr>
          <w:rFonts w:cs="Arial"/>
          <w:spacing w:val="19"/>
          <w:w w:val="105"/>
          <w:sz w:val="22"/>
          <w:szCs w:val="22"/>
        </w:rPr>
        <w:t xml:space="preserve"> </w:t>
      </w:r>
      <w:r w:rsidRPr="00572768">
        <w:rPr>
          <w:rFonts w:cs="Arial"/>
          <w:w w:val="105"/>
          <w:sz w:val="22"/>
          <w:szCs w:val="22"/>
        </w:rPr>
        <w:t>ensure</w:t>
      </w:r>
      <w:r w:rsidRPr="00572768">
        <w:rPr>
          <w:rFonts w:cs="Arial"/>
          <w:spacing w:val="19"/>
          <w:w w:val="105"/>
          <w:sz w:val="22"/>
          <w:szCs w:val="22"/>
        </w:rPr>
        <w:t xml:space="preserve"> </w:t>
      </w:r>
      <w:r w:rsidRPr="00572768">
        <w:rPr>
          <w:rFonts w:cs="Arial"/>
          <w:w w:val="105"/>
          <w:sz w:val="22"/>
          <w:szCs w:val="22"/>
        </w:rPr>
        <w:t>delivery</w:t>
      </w:r>
      <w:r w:rsidRPr="00572768">
        <w:rPr>
          <w:rFonts w:cs="Arial"/>
          <w:spacing w:val="20"/>
          <w:w w:val="105"/>
          <w:sz w:val="22"/>
          <w:szCs w:val="22"/>
        </w:rPr>
        <w:t xml:space="preserve"> </w:t>
      </w:r>
      <w:r w:rsidRPr="00572768">
        <w:rPr>
          <w:rFonts w:cs="Arial"/>
          <w:w w:val="105"/>
          <w:sz w:val="22"/>
          <w:szCs w:val="22"/>
        </w:rPr>
        <w:t>to</w:t>
      </w:r>
      <w:r w:rsidRPr="00572768">
        <w:rPr>
          <w:rFonts w:cs="Arial"/>
          <w:spacing w:val="23"/>
          <w:w w:val="105"/>
          <w:sz w:val="22"/>
          <w:szCs w:val="22"/>
        </w:rPr>
        <w:t xml:space="preserve"> </w:t>
      </w:r>
      <w:r w:rsidRPr="00572768">
        <w:rPr>
          <w:rFonts w:cs="Arial"/>
          <w:w w:val="105"/>
          <w:sz w:val="22"/>
          <w:szCs w:val="22"/>
        </w:rPr>
        <w:t>identified</w:t>
      </w:r>
      <w:r w:rsidRPr="00572768">
        <w:rPr>
          <w:rFonts w:cs="Arial"/>
          <w:spacing w:val="22"/>
          <w:w w:val="105"/>
          <w:sz w:val="22"/>
          <w:szCs w:val="22"/>
        </w:rPr>
        <w:t xml:space="preserve"> </w:t>
      </w:r>
      <w:r w:rsidRPr="00572768">
        <w:rPr>
          <w:rFonts w:cs="Arial"/>
          <w:w w:val="105"/>
          <w:sz w:val="22"/>
          <w:szCs w:val="22"/>
        </w:rPr>
        <w:t>processors</w:t>
      </w:r>
      <w:r w:rsidRPr="00572768">
        <w:rPr>
          <w:rFonts w:cs="Arial"/>
          <w:spacing w:val="23"/>
          <w:w w:val="105"/>
          <w:sz w:val="22"/>
          <w:szCs w:val="22"/>
        </w:rPr>
        <w:t xml:space="preserve"> </w:t>
      </w:r>
      <w:r w:rsidRPr="00572768">
        <w:rPr>
          <w:rFonts w:cs="Arial"/>
          <w:w w:val="105"/>
          <w:sz w:val="22"/>
          <w:szCs w:val="22"/>
        </w:rPr>
        <w:t>of</w:t>
      </w:r>
      <w:r w:rsidRPr="00572768">
        <w:rPr>
          <w:rFonts w:cs="Arial"/>
          <w:spacing w:val="15"/>
          <w:w w:val="105"/>
          <w:sz w:val="22"/>
          <w:szCs w:val="22"/>
        </w:rPr>
        <w:t xml:space="preserve"> </w:t>
      </w:r>
      <w:r w:rsidRPr="00572768">
        <w:rPr>
          <w:rFonts w:cs="Arial"/>
          <w:w w:val="105"/>
          <w:sz w:val="22"/>
          <w:szCs w:val="22"/>
        </w:rPr>
        <w:t>the</w:t>
      </w:r>
      <w:r w:rsidRPr="00572768">
        <w:rPr>
          <w:rFonts w:cs="Arial"/>
          <w:w w:val="103"/>
          <w:sz w:val="22"/>
          <w:szCs w:val="22"/>
        </w:rPr>
        <w:t xml:space="preserve"> </w:t>
      </w:r>
      <w:r w:rsidRPr="00572768">
        <w:rPr>
          <w:rFonts w:cs="Arial"/>
          <w:w w:val="105"/>
          <w:sz w:val="22"/>
          <w:szCs w:val="22"/>
        </w:rPr>
        <w:t>materials</w:t>
      </w:r>
      <w:r w:rsidRPr="00572768">
        <w:rPr>
          <w:rFonts w:cs="Arial"/>
          <w:spacing w:val="36"/>
          <w:w w:val="105"/>
          <w:sz w:val="22"/>
          <w:szCs w:val="22"/>
        </w:rPr>
        <w:t xml:space="preserve"> </w:t>
      </w:r>
      <w:r w:rsidRPr="00572768">
        <w:rPr>
          <w:rFonts w:cs="Arial"/>
          <w:w w:val="105"/>
          <w:sz w:val="22"/>
          <w:szCs w:val="22"/>
        </w:rPr>
        <w:t>to</w:t>
      </w:r>
      <w:r w:rsidRPr="00572768">
        <w:rPr>
          <w:rFonts w:cs="Arial"/>
          <w:spacing w:val="37"/>
          <w:w w:val="105"/>
          <w:sz w:val="22"/>
          <w:szCs w:val="22"/>
        </w:rPr>
        <w:t xml:space="preserve"> </w:t>
      </w:r>
      <w:r w:rsidRPr="00572768">
        <w:rPr>
          <w:rFonts w:cs="Arial"/>
          <w:w w:val="105"/>
          <w:sz w:val="22"/>
          <w:szCs w:val="22"/>
        </w:rPr>
        <w:t>ensure</w:t>
      </w:r>
      <w:r w:rsidRPr="00572768">
        <w:rPr>
          <w:rFonts w:cs="Arial"/>
          <w:spacing w:val="38"/>
          <w:w w:val="105"/>
          <w:sz w:val="22"/>
          <w:szCs w:val="22"/>
        </w:rPr>
        <w:t xml:space="preserve"> </w:t>
      </w:r>
      <w:r w:rsidRPr="00572768">
        <w:rPr>
          <w:rFonts w:cs="Arial"/>
          <w:w w:val="105"/>
          <w:sz w:val="22"/>
          <w:szCs w:val="22"/>
        </w:rPr>
        <w:t>that</w:t>
      </w:r>
      <w:r w:rsidRPr="00572768">
        <w:rPr>
          <w:rFonts w:cs="Arial"/>
          <w:spacing w:val="40"/>
          <w:w w:val="105"/>
          <w:sz w:val="22"/>
          <w:szCs w:val="22"/>
        </w:rPr>
        <w:t xml:space="preserve"> </w:t>
      </w:r>
      <w:r w:rsidRPr="00572768">
        <w:rPr>
          <w:rFonts w:cs="Arial"/>
          <w:w w:val="105"/>
          <w:sz w:val="22"/>
          <w:szCs w:val="22"/>
        </w:rPr>
        <w:t>the</w:t>
      </w:r>
      <w:r w:rsidRPr="00572768">
        <w:rPr>
          <w:rFonts w:cs="Arial"/>
          <w:spacing w:val="44"/>
          <w:w w:val="105"/>
          <w:sz w:val="22"/>
          <w:szCs w:val="22"/>
        </w:rPr>
        <w:t xml:space="preserve"> </w:t>
      </w:r>
      <w:r w:rsidRPr="00572768">
        <w:rPr>
          <w:rFonts w:cs="Arial"/>
          <w:w w:val="105"/>
          <w:sz w:val="22"/>
          <w:szCs w:val="22"/>
        </w:rPr>
        <w:t>materials</w:t>
      </w:r>
      <w:r w:rsidRPr="00572768">
        <w:rPr>
          <w:rFonts w:cs="Arial"/>
          <w:spacing w:val="38"/>
          <w:w w:val="105"/>
          <w:sz w:val="22"/>
          <w:szCs w:val="22"/>
        </w:rPr>
        <w:t xml:space="preserve"> </w:t>
      </w:r>
      <w:r w:rsidRPr="00572768">
        <w:rPr>
          <w:rFonts w:cs="Arial"/>
          <w:w w:val="105"/>
          <w:sz w:val="22"/>
          <w:szCs w:val="22"/>
        </w:rPr>
        <w:t>can</w:t>
      </w:r>
      <w:r w:rsidRPr="00572768">
        <w:rPr>
          <w:rFonts w:cs="Arial"/>
          <w:spacing w:val="34"/>
          <w:w w:val="105"/>
          <w:sz w:val="22"/>
          <w:szCs w:val="22"/>
        </w:rPr>
        <w:t xml:space="preserve"> </w:t>
      </w:r>
      <w:r w:rsidRPr="00572768">
        <w:rPr>
          <w:rFonts w:cs="Arial"/>
          <w:w w:val="105"/>
          <w:sz w:val="22"/>
          <w:szCs w:val="22"/>
        </w:rPr>
        <w:t>be</w:t>
      </w:r>
      <w:r w:rsidRPr="00572768">
        <w:rPr>
          <w:rFonts w:cs="Arial"/>
          <w:spacing w:val="32"/>
          <w:w w:val="105"/>
          <w:sz w:val="22"/>
          <w:szCs w:val="22"/>
        </w:rPr>
        <w:t xml:space="preserve"> </w:t>
      </w:r>
      <w:r w:rsidRPr="00572768">
        <w:rPr>
          <w:rFonts w:cs="Arial"/>
          <w:w w:val="105"/>
          <w:sz w:val="22"/>
          <w:szCs w:val="22"/>
        </w:rPr>
        <w:t>included</w:t>
      </w:r>
      <w:r w:rsidRPr="00572768">
        <w:rPr>
          <w:rFonts w:cs="Arial"/>
          <w:spacing w:val="44"/>
          <w:w w:val="105"/>
          <w:sz w:val="22"/>
          <w:szCs w:val="22"/>
        </w:rPr>
        <w:t xml:space="preserve"> </w:t>
      </w:r>
      <w:r w:rsidRPr="00572768">
        <w:rPr>
          <w:rFonts w:cs="Arial"/>
          <w:w w:val="105"/>
          <w:sz w:val="22"/>
          <w:szCs w:val="22"/>
        </w:rPr>
        <w:t>in</w:t>
      </w:r>
      <w:r w:rsidRPr="00572768">
        <w:rPr>
          <w:rFonts w:cs="Arial"/>
          <w:spacing w:val="18"/>
          <w:w w:val="105"/>
          <w:sz w:val="22"/>
          <w:szCs w:val="22"/>
        </w:rPr>
        <w:t xml:space="preserve"> </w:t>
      </w:r>
      <w:r w:rsidRPr="00572768">
        <w:rPr>
          <w:rFonts w:cs="Arial"/>
          <w:w w:val="105"/>
          <w:sz w:val="22"/>
          <w:szCs w:val="22"/>
        </w:rPr>
        <w:t>the</w:t>
      </w:r>
      <w:r w:rsidRPr="00572768">
        <w:rPr>
          <w:rFonts w:cs="Arial"/>
          <w:spacing w:val="30"/>
          <w:w w:val="105"/>
          <w:sz w:val="22"/>
          <w:szCs w:val="22"/>
        </w:rPr>
        <w:t xml:space="preserve"> </w:t>
      </w:r>
      <w:r w:rsidRPr="00572768">
        <w:rPr>
          <w:rFonts w:cs="Arial"/>
          <w:w w:val="105"/>
          <w:sz w:val="22"/>
          <w:szCs w:val="22"/>
        </w:rPr>
        <w:t>figures</w:t>
      </w:r>
      <w:r w:rsidRPr="00572768">
        <w:rPr>
          <w:rFonts w:cs="Arial"/>
          <w:spacing w:val="44"/>
          <w:w w:val="105"/>
          <w:sz w:val="22"/>
          <w:szCs w:val="22"/>
        </w:rPr>
        <w:t xml:space="preserve"> </w:t>
      </w:r>
      <w:r w:rsidRPr="00572768">
        <w:rPr>
          <w:rFonts w:cs="Arial"/>
          <w:w w:val="105"/>
          <w:sz w:val="22"/>
          <w:szCs w:val="22"/>
        </w:rPr>
        <w:t>that</w:t>
      </w:r>
      <w:r w:rsidRPr="00572768">
        <w:rPr>
          <w:rFonts w:cs="Arial"/>
          <w:w w:val="103"/>
          <w:sz w:val="22"/>
          <w:szCs w:val="22"/>
        </w:rPr>
        <w:t xml:space="preserve"> </w:t>
      </w:r>
      <w:r w:rsidRPr="00572768">
        <w:rPr>
          <w:rFonts w:cs="Arial"/>
          <w:w w:val="105"/>
          <w:sz w:val="22"/>
          <w:szCs w:val="22"/>
        </w:rPr>
        <w:t>represent</w:t>
      </w:r>
      <w:r w:rsidRPr="00572768">
        <w:rPr>
          <w:rFonts w:cs="Arial"/>
          <w:spacing w:val="-11"/>
          <w:w w:val="105"/>
          <w:sz w:val="22"/>
          <w:szCs w:val="22"/>
        </w:rPr>
        <w:t xml:space="preserve"> </w:t>
      </w:r>
      <w:r w:rsidRPr="00572768">
        <w:rPr>
          <w:rFonts w:cs="Arial"/>
          <w:w w:val="105"/>
          <w:sz w:val="22"/>
          <w:szCs w:val="22"/>
        </w:rPr>
        <w:t>the</w:t>
      </w:r>
      <w:r w:rsidRPr="00572768">
        <w:rPr>
          <w:rFonts w:cs="Arial"/>
          <w:spacing w:val="-9"/>
          <w:w w:val="105"/>
          <w:sz w:val="22"/>
          <w:szCs w:val="22"/>
        </w:rPr>
        <w:t xml:space="preserve"> </w:t>
      </w:r>
      <w:r w:rsidRPr="00572768">
        <w:rPr>
          <w:rFonts w:cs="Arial"/>
          <w:w w:val="105"/>
          <w:sz w:val="22"/>
          <w:szCs w:val="22"/>
        </w:rPr>
        <w:t>authority's</w:t>
      </w:r>
      <w:r w:rsidRPr="00572768">
        <w:rPr>
          <w:rFonts w:cs="Arial"/>
          <w:spacing w:val="1"/>
          <w:w w:val="105"/>
          <w:sz w:val="22"/>
          <w:szCs w:val="22"/>
        </w:rPr>
        <w:t xml:space="preserve"> </w:t>
      </w:r>
      <w:r w:rsidRPr="00572768">
        <w:rPr>
          <w:rFonts w:cs="Arial"/>
          <w:w w:val="105"/>
          <w:sz w:val="22"/>
          <w:szCs w:val="22"/>
        </w:rPr>
        <w:t>overall</w:t>
      </w:r>
      <w:r w:rsidRPr="00572768">
        <w:rPr>
          <w:rFonts w:cs="Arial"/>
          <w:spacing w:val="-7"/>
          <w:w w:val="105"/>
          <w:sz w:val="22"/>
          <w:szCs w:val="22"/>
        </w:rPr>
        <w:t xml:space="preserve"> </w:t>
      </w:r>
      <w:r w:rsidRPr="00572768">
        <w:rPr>
          <w:rFonts w:cs="Arial"/>
          <w:w w:val="105"/>
          <w:sz w:val="22"/>
          <w:szCs w:val="22"/>
        </w:rPr>
        <w:t>achievement of</w:t>
      </w:r>
      <w:r w:rsidRPr="00572768">
        <w:rPr>
          <w:rFonts w:cs="Arial"/>
          <w:spacing w:val="-13"/>
          <w:w w:val="105"/>
          <w:sz w:val="22"/>
          <w:szCs w:val="22"/>
        </w:rPr>
        <w:t xml:space="preserve"> </w:t>
      </w:r>
      <w:r w:rsidRPr="00572768">
        <w:rPr>
          <w:rFonts w:cs="Arial"/>
          <w:w w:val="105"/>
          <w:sz w:val="22"/>
          <w:szCs w:val="22"/>
        </w:rPr>
        <w:t>recycling</w:t>
      </w:r>
      <w:r w:rsidRPr="00572768">
        <w:rPr>
          <w:rFonts w:cs="Arial"/>
          <w:spacing w:val="-6"/>
          <w:w w:val="105"/>
          <w:sz w:val="22"/>
          <w:szCs w:val="22"/>
        </w:rPr>
        <w:t xml:space="preserve"> </w:t>
      </w:r>
      <w:r w:rsidRPr="00572768">
        <w:rPr>
          <w:rFonts w:cs="Arial"/>
          <w:w w:val="105"/>
          <w:sz w:val="22"/>
          <w:szCs w:val="22"/>
        </w:rPr>
        <w:t>targets;</w:t>
      </w:r>
      <w:r w:rsidRPr="00572768">
        <w:rPr>
          <w:rFonts w:cs="Arial"/>
          <w:spacing w:val="-6"/>
          <w:w w:val="105"/>
          <w:sz w:val="22"/>
          <w:szCs w:val="22"/>
        </w:rPr>
        <w:t xml:space="preserve"> </w:t>
      </w:r>
    </w:p>
    <w:p w14:paraId="32978EE6" w14:textId="77777777" w:rsidR="00643E20" w:rsidRPr="00572768" w:rsidRDefault="00643E20" w:rsidP="00643E20">
      <w:pPr>
        <w:pStyle w:val="BodyText"/>
        <w:tabs>
          <w:tab w:val="left" w:pos="1688"/>
        </w:tabs>
        <w:spacing w:before="1" w:line="252" w:lineRule="auto"/>
        <w:ind w:left="360" w:right="213"/>
        <w:jc w:val="both"/>
        <w:rPr>
          <w:rFonts w:cs="Arial"/>
          <w:sz w:val="22"/>
          <w:szCs w:val="22"/>
        </w:rPr>
      </w:pPr>
    </w:p>
    <w:p w14:paraId="7B51E897" w14:textId="77777777" w:rsidR="00643E20" w:rsidRPr="00572768" w:rsidRDefault="00643E20" w:rsidP="00643E20">
      <w:pPr>
        <w:pStyle w:val="BodyText"/>
        <w:numPr>
          <w:ilvl w:val="0"/>
          <w:numId w:val="28"/>
        </w:numPr>
        <w:tabs>
          <w:tab w:val="left" w:pos="1688"/>
        </w:tabs>
        <w:spacing w:line="253" w:lineRule="auto"/>
        <w:ind w:right="216"/>
        <w:jc w:val="both"/>
        <w:rPr>
          <w:rFonts w:cs="Arial"/>
          <w:sz w:val="22"/>
          <w:szCs w:val="22"/>
        </w:rPr>
      </w:pPr>
      <w:r w:rsidRPr="00572768">
        <w:rPr>
          <w:rFonts w:cs="Arial"/>
          <w:w w:val="105"/>
          <w:sz w:val="22"/>
          <w:szCs w:val="22"/>
        </w:rPr>
        <w:t>manage</w:t>
      </w:r>
      <w:r w:rsidRPr="00572768">
        <w:rPr>
          <w:rFonts w:cs="Arial"/>
          <w:spacing w:val="8"/>
          <w:w w:val="105"/>
          <w:sz w:val="22"/>
          <w:szCs w:val="22"/>
        </w:rPr>
        <w:t xml:space="preserve"> </w:t>
      </w:r>
      <w:r w:rsidRPr="00572768">
        <w:rPr>
          <w:rFonts w:cs="Arial"/>
          <w:w w:val="105"/>
          <w:sz w:val="22"/>
          <w:szCs w:val="22"/>
        </w:rPr>
        <w:t>all</w:t>
      </w:r>
      <w:r w:rsidRPr="00572768">
        <w:rPr>
          <w:rFonts w:cs="Arial"/>
          <w:spacing w:val="7"/>
          <w:w w:val="105"/>
          <w:sz w:val="22"/>
          <w:szCs w:val="22"/>
        </w:rPr>
        <w:t xml:space="preserve"> </w:t>
      </w:r>
      <w:r w:rsidRPr="00572768">
        <w:rPr>
          <w:rFonts w:cs="Arial"/>
          <w:w w:val="105"/>
          <w:sz w:val="22"/>
          <w:szCs w:val="22"/>
        </w:rPr>
        <w:t>haulage,</w:t>
      </w:r>
      <w:r w:rsidRPr="00572768">
        <w:rPr>
          <w:rFonts w:cs="Arial"/>
          <w:spacing w:val="5"/>
          <w:w w:val="105"/>
          <w:sz w:val="22"/>
          <w:szCs w:val="22"/>
        </w:rPr>
        <w:t xml:space="preserve"> </w:t>
      </w:r>
      <w:r w:rsidRPr="00572768">
        <w:rPr>
          <w:rFonts w:cs="Arial"/>
          <w:w w:val="105"/>
          <w:sz w:val="22"/>
          <w:szCs w:val="22"/>
        </w:rPr>
        <w:t>treatment</w:t>
      </w:r>
      <w:r w:rsidRPr="00572768">
        <w:rPr>
          <w:rFonts w:cs="Arial"/>
          <w:spacing w:val="13"/>
          <w:w w:val="105"/>
          <w:sz w:val="22"/>
          <w:szCs w:val="22"/>
        </w:rPr>
        <w:t xml:space="preserve"> </w:t>
      </w:r>
      <w:r w:rsidRPr="00572768">
        <w:rPr>
          <w:rFonts w:cs="Arial"/>
          <w:w w:val="105"/>
          <w:sz w:val="22"/>
          <w:szCs w:val="22"/>
        </w:rPr>
        <w:t>and</w:t>
      </w:r>
      <w:r w:rsidRPr="00572768">
        <w:rPr>
          <w:rFonts w:cs="Arial"/>
          <w:spacing w:val="55"/>
          <w:w w:val="105"/>
          <w:sz w:val="22"/>
          <w:szCs w:val="22"/>
        </w:rPr>
        <w:t xml:space="preserve"> </w:t>
      </w:r>
      <w:r w:rsidRPr="00572768">
        <w:rPr>
          <w:rFonts w:cs="Arial"/>
          <w:w w:val="105"/>
          <w:sz w:val="22"/>
          <w:szCs w:val="22"/>
        </w:rPr>
        <w:t>disposal</w:t>
      </w:r>
      <w:r w:rsidRPr="00572768">
        <w:rPr>
          <w:rFonts w:cs="Arial"/>
          <w:spacing w:val="3"/>
          <w:w w:val="105"/>
          <w:sz w:val="22"/>
          <w:szCs w:val="22"/>
        </w:rPr>
        <w:t xml:space="preserve"> </w:t>
      </w:r>
      <w:r w:rsidRPr="00572768">
        <w:rPr>
          <w:rFonts w:cs="Arial"/>
          <w:w w:val="105"/>
          <w:sz w:val="22"/>
          <w:szCs w:val="22"/>
        </w:rPr>
        <w:t>for</w:t>
      </w:r>
      <w:r w:rsidRPr="00572768">
        <w:rPr>
          <w:rFonts w:cs="Arial"/>
          <w:spacing w:val="6"/>
          <w:w w:val="105"/>
          <w:sz w:val="22"/>
          <w:szCs w:val="22"/>
        </w:rPr>
        <w:t xml:space="preserve"> </w:t>
      </w:r>
      <w:r w:rsidRPr="00572768">
        <w:rPr>
          <w:rFonts w:cs="Arial"/>
          <w:w w:val="105"/>
          <w:sz w:val="22"/>
          <w:szCs w:val="22"/>
        </w:rPr>
        <w:t>any</w:t>
      </w:r>
      <w:r w:rsidRPr="00572768">
        <w:rPr>
          <w:rFonts w:cs="Arial"/>
          <w:spacing w:val="2"/>
          <w:w w:val="105"/>
          <w:sz w:val="22"/>
          <w:szCs w:val="22"/>
        </w:rPr>
        <w:t xml:space="preserve"> </w:t>
      </w:r>
      <w:r w:rsidRPr="00572768">
        <w:rPr>
          <w:rFonts w:cs="Arial"/>
          <w:w w:val="105"/>
          <w:sz w:val="22"/>
          <w:szCs w:val="22"/>
        </w:rPr>
        <w:t>rejected</w:t>
      </w:r>
      <w:r w:rsidRPr="00572768">
        <w:rPr>
          <w:rFonts w:cs="Arial"/>
          <w:spacing w:val="7"/>
          <w:w w:val="105"/>
          <w:sz w:val="22"/>
          <w:szCs w:val="22"/>
        </w:rPr>
        <w:t xml:space="preserve"> </w:t>
      </w:r>
      <w:r w:rsidRPr="00572768">
        <w:rPr>
          <w:rFonts w:cs="Arial"/>
          <w:w w:val="105"/>
          <w:sz w:val="22"/>
          <w:szCs w:val="22"/>
        </w:rPr>
        <w:t>and</w:t>
      </w:r>
      <w:r w:rsidRPr="00572768">
        <w:rPr>
          <w:rFonts w:cs="Arial"/>
          <w:w w:val="104"/>
          <w:sz w:val="22"/>
          <w:szCs w:val="22"/>
        </w:rPr>
        <w:t xml:space="preserve"> </w:t>
      </w:r>
      <w:r w:rsidRPr="00572768">
        <w:rPr>
          <w:rFonts w:cs="Arial"/>
          <w:w w:val="105"/>
          <w:sz w:val="22"/>
          <w:szCs w:val="22"/>
        </w:rPr>
        <w:t>contaminated</w:t>
      </w:r>
      <w:r w:rsidRPr="00572768">
        <w:rPr>
          <w:rFonts w:cs="Arial"/>
          <w:spacing w:val="55"/>
          <w:w w:val="105"/>
          <w:sz w:val="22"/>
          <w:szCs w:val="22"/>
        </w:rPr>
        <w:t xml:space="preserve"> </w:t>
      </w:r>
      <w:r w:rsidRPr="00572768">
        <w:rPr>
          <w:rFonts w:cs="Arial"/>
          <w:w w:val="105"/>
          <w:sz w:val="22"/>
          <w:szCs w:val="22"/>
        </w:rPr>
        <w:t>materials,</w:t>
      </w:r>
      <w:r w:rsidRPr="00572768">
        <w:rPr>
          <w:rFonts w:cs="Arial"/>
          <w:spacing w:val="43"/>
          <w:w w:val="105"/>
          <w:sz w:val="22"/>
          <w:szCs w:val="22"/>
        </w:rPr>
        <w:t xml:space="preserve"> </w:t>
      </w:r>
      <w:r w:rsidRPr="00572768">
        <w:rPr>
          <w:rFonts w:cs="Arial"/>
          <w:w w:val="105"/>
          <w:sz w:val="22"/>
          <w:szCs w:val="22"/>
        </w:rPr>
        <w:t>in</w:t>
      </w:r>
      <w:r w:rsidRPr="00572768">
        <w:rPr>
          <w:rFonts w:cs="Arial"/>
          <w:spacing w:val="29"/>
          <w:w w:val="105"/>
          <w:sz w:val="22"/>
          <w:szCs w:val="22"/>
        </w:rPr>
        <w:t xml:space="preserve"> </w:t>
      </w:r>
      <w:r w:rsidRPr="00572768">
        <w:rPr>
          <w:rFonts w:cs="Arial"/>
          <w:w w:val="105"/>
          <w:sz w:val="22"/>
          <w:szCs w:val="22"/>
        </w:rPr>
        <w:t>accordance</w:t>
      </w:r>
      <w:r w:rsidRPr="00572768">
        <w:rPr>
          <w:rFonts w:cs="Arial"/>
          <w:spacing w:val="49"/>
          <w:w w:val="105"/>
          <w:sz w:val="22"/>
          <w:szCs w:val="22"/>
        </w:rPr>
        <w:t xml:space="preserve"> </w:t>
      </w:r>
      <w:r w:rsidRPr="00572768">
        <w:rPr>
          <w:rFonts w:cs="Arial"/>
          <w:w w:val="105"/>
          <w:sz w:val="22"/>
          <w:szCs w:val="22"/>
        </w:rPr>
        <w:t>with</w:t>
      </w:r>
      <w:r w:rsidRPr="00572768">
        <w:rPr>
          <w:rFonts w:cs="Arial"/>
          <w:spacing w:val="39"/>
          <w:w w:val="105"/>
          <w:sz w:val="22"/>
          <w:szCs w:val="22"/>
        </w:rPr>
        <w:t xml:space="preserve"> </w:t>
      </w:r>
      <w:r w:rsidRPr="00572768">
        <w:rPr>
          <w:rFonts w:cs="Arial"/>
          <w:w w:val="105"/>
          <w:sz w:val="22"/>
          <w:szCs w:val="22"/>
        </w:rPr>
        <w:t>an</w:t>
      </w:r>
      <w:r w:rsidRPr="00572768">
        <w:rPr>
          <w:rFonts w:cs="Arial"/>
          <w:spacing w:val="30"/>
          <w:w w:val="105"/>
          <w:sz w:val="22"/>
          <w:szCs w:val="22"/>
        </w:rPr>
        <w:t xml:space="preserve"> </w:t>
      </w:r>
      <w:r w:rsidRPr="00572768">
        <w:rPr>
          <w:rFonts w:cs="Arial"/>
          <w:w w:val="105"/>
          <w:sz w:val="22"/>
          <w:szCs w:val="22"/>
        </w:rPr>
        <w:t>agreed</w:t>
      </w:r>
      <w:r w:rsidRPr="00572768">
        <w:rPr>
          <w:rFonts w:cs="Arial"/>
          <w:spacing w:val="45"/>
          <w:w w:val="105"/>
          <w:sz w:val="22"/>
          <w:szCs w:val="22"/>
        </w:rPr>
        <w:t xml:space="preserve"> </w:t>
      </w:r>
      <w:r w:rsidRPr="00572768">
        <w:rPr>
          <w:rFonts w:cs="Arial"/>
          <w:w w:val="105"/>
          <w:sz w:val="22"/>
          <w:szCs w:val="22"/>
        </w:rPr>
        <w:t>protocol</w:t>
      </w:r>
      <w:r w:rsidRPr="00572768">
        <w:rPr>
          <w:rFonts w:cs="Arial"/>
          <w:spacing w:val="42"/>
          <w:w w:val="105"/>
          <w:sz w:val="22"/>
          <w:szCs w:val="22"/>
        </w:rPr>
        <w:t xml:space="preserve"> </w:t>
      </w:r>
      <w:r w:rsidRPr="00572768">
        <w:rPr>
          <w:rFonts w:cs="Arial"/>
          <w:w w:val="105"/>
          <w:sz w:val="22"/>
          <w:szCs w:val="22"/>
        </w:rPr>
        <w:t>and</w:t>
      </w:r>
      <w:r w:rsidRPr="00572768">
        <w:rPr>
          <w:rFonts w:cs="Arial"/>
          <w:w w:val="104"/>
          <w:sz w:val="22"/>
          <w:szCs w:val="22"/>
        </w:rPr>
        <w:t xml:space="preserve"> </w:t>
      </w:r>
      <w:r w:rsidRPr="00572768">
        <w:rPr>
          <w:rFonts w:cs="Arial"/>
          <w:w w:val="105"/>
          <w:sz w:val="22"/>
          <w:szCs w:val="22"/>
        </w:rPr>
        <w:t>associated</w:t>
      </w:r>
      <w:r w:rsidRPr="00572768">
        <w:rPr>
          <w:rFonts w:cs="Arial"/>
          <w:spacing w:val="-4"/>
          <w:w w:val="105"/>
          <w:sz w:val="22"/>
          <w:szCs w:val="22"/>
        </w:rPr>
        <w:t xml:space="preserve"> </w:t>
      </w:r>
      <w:r w:rsidRPr="00572768">
        <w:rPr>
          <w:rFonts w:cs="Arial"/>
          <w:w w:val="105"/>
          <w:sz w:val="22"/>
          <w:szCs w:val="22"/>
        </w:rPr>
        <w:t>schedule</w:t>
      </w:r>
      <w:r w:rsidRPr="00572768">
        <w:rPr>
          <w:rFonts w:cs="Arial"/>
          <w:spacing w:val="-16"/>
          <w:w w:val="105"/>
          <w:sz w:val="22"/>
          <w:szCs w:val="22"/>
        </w:rPr>
        <w:t xml:space="preserve"> </w:t>
      </w:r>
      <w:r w:rsidRPr="00572768">
        <w:rPr>
          <w:rFonts w:cs="Arial"/>
          <w:w w:val="105"/>
          <w:sz w:val="22"/>
          <w:szCs w:val="22"/>
        </w:rPr>
        <w:t>of</w:t>
      </w:r>
      <w:r w:rsidRPr="00572768">
        <w:rPr>
          <w:rFonts w:cs="Arial"/>
          <w:spacing w:val="-12"/>
          <w:w w:val="105"/>
          <w:sz w:val="22"/>
          <w:szCs w:val="22"/>
        </w:rPr>
        <w:t xml:space="preserve"> </w:t>
      </w:r>
      <w:r w:rsidRPr="00572768">
        <w:rPr>
          <w:rFonts w:cs="Arial"/>
          <w:w w:val="105"/>
          <w:sz w:val="22"/>
          <w:szCs w:val="22"/>
        </w:rPr>
        <w:t>rates;</w:t>
      </w:r>
    </w:p>
    <w:p w14:paraId="1054DD4C" w14:textId="77777777" w:rsidR="00643E20" w:rsidRPr="00572768" w:rsidRDefault="00643E20" w:rsidP="00643E20">
      <w:pPr>
        <w:pStyle w:val="ListParagraph"/>
        <w:rPr>
          <w:rFonts w:ascii="Arial" w:hAnsi="Arial" w:cs="Arial"/>
          <w:sz w:val="22"/>
        </w:rPr>
      </w:pPr>
    </w:p>
    <w:p w14:paraId="22BA6A94" w14:textId="77777777" w:rsidR="00643E20" w:rsidRPr="00572768" w:rsidRDefault="00643E20" w:rsidP="00643E20">
      <w:pPr>
        <w:pStyle w:val="BodyText"/>
        <w:tabs>
          <w:tab w:val="left" w:pos="1688"/>
        </w:tabs>
        <w:spacing w:line="253" w:lineRule="auto"/>
        <w:ind w:left="360" w:right="216"/>
        <w:jc w:val="both"/>
        <w:rPr>
          <w:rFonts w:cs="Arial"/>
          <w:sz w:val="22"/>
          <w:szCs w:val="22"/>
        </w:rPr>
      </w:pPr>
      <w:r w:rsidRPr="00572768">
        <w:rPr>
          <w:rFonts w:cs="Arial"/>
          <w:sz w:val="22"/>
          <w:szCs w:val="22"/>
        </w:rPr>
        <w:t>and</w:t>
      </w:r>
    </w:p>
    <w:p w14:paraId="64976B8E" w14:textId="77777777" w:rsidR="00643E20" w:rsidRPr="00572768" w:rsidRDefault="00643E20" w:rsidP="00643E20">
      <w:pPr>
        <w:pStyle w:val="ListParagraph"/>
        <w:rPr>
          <w:rFonts w:ascii="Arial" w:hAnsi="Arial" w:cs="Arial"/>
          <w:sz w:val="22"/>
        </w:rPr>
      </w:pPr>
    </w:p>
    <w:p w14:paraId="200624D8" w14:textId="77777777" w:rsidR="00643E20" w:rsidRPr="00572768" w:rsidRDefault="00643E20" w:rsidP="00643E20">
      <w:pPr>
        <w:pStyle w:val="BodyText"/>
        <w:numPr>
          <w:ilvl w:val="0"/>
          <w:numId w:val="28"/>
        </w:numPr>
        <w:tabs>
          <w:tab w:val="left" w:pos="1688"/>
        </w:tabs>
        <w:spacing w:line="253" w:lineRule="auto"/>
        <w:ind w:right="216"/>
        <w:jc w:val="both"/>
        <w:rPr>
          <w:rFonts w:cs="Arial"/>
          <w:sz w:val="22"/>
          <w:szCs w:val="22"/>
        </w:rPr>
      </w:pPr>
      <w:r w:rsidRPr="00572768">
        <w:rPr>
          <w:rFonts w:cs="Arial"/>
          <w:sz w:val="22"/>
          <w:szCs w:val="22"/>
        </w:rPr>
        <w:t xml:space="preserve">facilitate elected member visits to the operational reprocessing facility as part of the authority’s member education programme. Such visits would be undertaken with a senior authority </w:t>
      </w:r>
      <w:r w:rsidRPr="00572768">
        <w:rPr>
          <w:rFonts w:cs="Arial"/>
          <w:sz w:val="22"/>
          <w:szCs w:val="22"/>
        </w:rPr>
        <w:lastRenderedPageBreak/>
        <w:t>representative and the contractor. A key aim of the visit would be to understand the reprocessing process and the products as well as removal of unwanted residues.</w:t>
      </w:r>
    </w:p>
    <w:p w14:paraId="26C0286B" w14:textId="77777777" w:rsidR="00643E20" w:rsidRPr="00572768" w:rsidRDefault="00643E20" w:rsidP="00643E20">
      <w:pPr>
        <w:pStyle w:val="BodyText"/>
        <w:tabs>
          <w:tab w:val="left" w:pos="1688"/>
        </w:tabs>
        <w:spacing w:line="253" w:lineRule="auto"/>
        <w:ind w:right="216"/>
        <w:jc w:val="both"/>
        <w:rPr>
          <w:rFonts w:cs="Arial"/>
          <w:sz w:val="22"/>
          <w:szCs w:val="22"/>
        </w:rPr>
      </w:pPr>
    </w:p>
    <w:p w14:paraId="44146352" w14:textId="77777777" w:rsidR="00CF3EDC" w:rsidRDefault="00CF3EDC">
      <w:pPr>
        <w:pStyle w:val="Standard"/>
        <w:jc w:val="both"/>
        <w:rPr>
          <w:rFonts w:ascii="Arial" w:hAnsi="Arial" w:cs="Arial"/>
          <w:b/>
          <w:color w:val="000000"/>
          <w:sz w:val="22"/>
        </w:rPr>
      </w:pPr>
    </w:p>
    <w:p w14:paraId="641FCA6A" w14:textId="206E5736" w:rsidR="005373D9" w:rsidRDefault="00BB4029">
      <w:pPr>
        <w:pStyle w:val="Standard"/>
        <w:jc w:val="both"/>
        <w:rPr>
          <w:rFonts w:ascii="Arial" w:hAnsi="Arial" w:cs="Arial"/>
          <w:b/>
          <w:color w:val="000000"/>
          <w:sz w:val="22"/>
        </w:rPr>
      </w:pPr>
      <w:r>
        <w:rPr>
          <w:rFonts w:ascii="Arial" w:hAnsi="Arial" w:cs="Arial"/>
          <w:b/>
          <w:color w:val="000000"/>
          <w:sz w:val="22"/>
        </w:rPr>
        <w:t>The Proposed Timetable</w:t>
      </w:r>
    </w:p>
    <w:p w14:paraId="32A53C18" w14:textId="77777777" w:rsidR="00BB4029" w:rsidRDefault="00BB4029">
      <w:pPr>
        <w:pStyle w:val="Standard"/>
        <w:jc w:val="both"/>
        <w:rPr>
          <w:rFonts w:ascii="Arial" w:hAnsi="Arial" w:cs="Arial"/>
          <w:b/>
          <w:color w:val="000000"/>
          <w:sz w:val="22"/>
        </w:rPr>
      </w:pPr>
    </w:p>
    <w:p w14:paraId="07FF3AAA" w14:textId="77777777" w:rsidR="00BB4029" w:rsidRDefault="00BB4029">
      <w:pPr>
        <w:pStyle w:val="Standard"/>
        <w:jc w:val="both"/>
        <w:rPr>
          <w:rFonts w:ascii="Arial" w:hAnsi="Arial" w:cs="Arial"/>
          <w:b/>
          <w:color w:val="000000"/>
          <w:sz w:val="22"/>
        </w:rPr>
      </w:pPr>
    </w:p>
    <w:p w14:paraId="657A4C58" w14:textId="0D9E8913" w:rsidR="00E54257" w:rsidRPr="006C60EE" w:rsidRDefault="00E54257" w:rsidP="00E54257">
      <w:pPr>
        <w:widowControl/>
        <w:suppressAutoHyphens w:val="0"/>
        <w:overflowPunct/>
        <w:autoSpaceDE/>
        <w:autoSpaceDN/>
        <w:spacing w:after="160" w:line="256" w:lineRule="auto"/>
        <w:textAlignment w:val="auto"/>
        <w:rPr>
          <w:rFonts w:ascii="Arial" w:eastAsia="Arial" w:hAnsi="Arial" w:cs="Arial"/>
          <w:kern w:val="0"/>
          <w:sz w:val="22"/>
          <w:lang w:val="en-US" w:eastAsia="en-US"/>
        </w:rPr>
      </w:pPr>
      <w:r w:rsidRPr="006C60EE">
        <w:rPr>
          <w:rFonts w:ascii="Arial" w:eastAsia="Arial" w:hAnsi="Arial" w:cs="Arial"/>
          <w:kern w:val="0"/>
          <w:sz w:val="22"/>
          <w:lang w:val="en-US" w:eastAsia="en-US"/>
        </w:rPr>
        <w:t>The table below details a draft procurement timetable for your information:</w:t>
      </w:r>
    </w:p>
    <w:p w14:paraId="15FD5B0C" w14:textId="397BB6E3" w:rsidR="004E2003" w:rsidRPr="008A0885" w:rsidRDefault="00E372D4" w:rsidP="00E54257">
      <w:pPr>
        <w:widowControl/>
        <w:suppressAutoHyphens w:val="0"/>
        <w:overflowPunct/>
        <w:autoSpaceDE/>
        <w:autoSpaceDN/>
        <w:spacing w:after="160" w:line="256" w:lineRule="auto"/>
        <w:textAlignment w:val="auto"/>
        <w:rPr>
          <w:rFonts w:ascii="Arial" w:eastAsia="Arial" w:hAnsi="Arial" w:cs="Arial"/>
          <w:color w:val="7030A0"/>
          <w:kern w:val="0"/>
          <w:sz w:val="22"/>
          <w:lang w:val="en-US" w:eastAsia="en-US"/>
        </w:rPr>
      </w:pPr>
      <w:r w:rsidRPr="00E372D4">
        <w:rPr>
          <w:rFonts w:eastAsia="Arial"/>
          <w:noProof/>
        </w:rPr>
        <w:drawing>
          <wp:inline distT="0" distB="0" distL="0" distR="0" wp14:anchorId="35C1E154" wp14:editId="0114B3E0">
            <wp:extent cx="5943600" cy="148045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480457"/>
                    </a:xfrm>
                    <a:prstGeom prst="rect">
                      <a:avLst/>
                    </a:prstGeom>
                    <a:noFill/>
                    <a:ln>
                      <a:noFill/>
                    </a:ln>
                  </pic:spPr>
                </pic:pic>
              </a:graphicData>
            </a:graphic>
          </wp:inline>
        </w:drawing>
      </w:r>
    </w:p>
    <w:p w14:paraId="56064C55" w14:textId="77777777" w:rsidR="00B80CFE" w:rsidRDefault="00B80CFE">
      <w:pPr>
        <w:pStyle w:val="Standard"/>
        <w:jc w:val="both"/>
        <w:rPr>
          <w:rFonts w:ascii="Arial" w:hAnsi="Arial" w:cs="Arial"/>
          <w:b/>
          <w:color w:val="000000"/>
          <w:sz w:val="22"/>
        </w:rPr>
      </w:pPr>
    </w:p>
    <w:p w14:paraId="4AAB2C0D" w14:textId="77777777" w:rsidR="003E4279" w:rsidRDefault="00F17EE8">
      <w:pPr>
        <w:pStyle w:val="Standard"/>
        <w:jc w:val="both"/>
        <w:rPr>
          <w:rFonts w:ascii="Arial" w:hAnsi="Arial" w:cs="Arial"/>
          <w:b/>
          <w:color w:val="000000"/>
          <w:sz w:val="22"/>
        </w:rPr>
      </w:pPr>
      <w:r>
        <w:rPr>
          <w:rFonts w:ascii="Arial" w:hAnsi="Arial" w:cs="Arial"/>
          <w:b/>
          <w:color w:val="000000"/>
          <w:sz w:val="22"/>
        </w:rPr>
        <w:t>Potential Supplier Information and Exclusion Grounds: Part 1 and Part 2.</w:t>
      </w:r>
    </w:p>
    <w:p w14:paraId="23C5D108" w14:textId="77777777" w:rsidR="003E4279" w:rsidRDefault="003E4279">
      <w:pPr>
        <w:pStyle w:val="Standard"/>
        <w:jc w:val="both"/>
        <w:rPr>
          <w:rFonts w:ascii="Arial" w:hAnsi="Arial" w:cs="Arial"/>
          <w:color w:val="000000"/>
          <w:sz w:val="22"/>
        </w:rPr>
      </w:pPr>
    </w:p>
    <w:p w14:paraId="76F0DF5E" w14:textId="77777777" w:rsidR="003E4279" w:rsidRDefault="00F17EE8">
      <w:pPr>
        <w:pStyle w:val="Standard"/>
        <w:jc w:val="both"/>
      </w:pPr>
      <w:r>
        <w:rPr>
          <w:rFonts w:ascii="Arial" w:hAnsi="Arial" w:cs="Arial"/>
          <w:color w:val="000000"/>
          <w:sz w:val="22"/>
          <w:shd w:val="clear" w:color="auto" w:fill="FFFFFF"/>
        </w:rPr>
        <w:t xml:space="preserve">The standard </w:t>
      </w:r>
      <w:r>
        <w:rPr>
          <w:rFonts w:ascii="Arial" w:hAnsi="Arial" w:cs="Arial"/>
          <w:color w:val="000000"/>
          <w:sz w:val="22"/>
        </w:rPr>
        <w:t>Selection</w:t>
      </w:r>
      <w:r>
        <w:rPr>
          <w:rFonts w:ascii="Arial" w:hAnsi="Arial" w:cs="Arial"/>
          <w:color w:val="000000"/>
          <w:sz w:val="22"/>
          <w:shd w:val="clear" w:color="auto" w:fill="FFFFFF"/>
        </w:rPr>
        <w:t xml:space="preserve"> Questionnaire is a self-declaration, made by you (the potential supplier), that you do not meet any of the grounds for exclusion.</w:t>
      </w:r>
      <w:r>
        <w:rPr>
          <w:rFonts w:ascii="Arial" w:hAnsi="Arial" w:cs="Arial"/>
          <w:color w:val="000000"/>
          <w:sz w:val="22"/>
        </w:rPr>
        <w:t xml:space="preserve"> If there are grounds for exclusion, there is an opportunity to explain the background and any measures you have taken to rectify the situation (we call this self-cleaning).</w:t>
      </w:r>
    </w:p>
    <w:p w14:paraId="11B61396" w14:textId="77777777" w:rsidR="003E4279" w:rsidRDefault="003E4279">
      <w:pPr>
        <w:pStyle w:val="Standard"/>
        <w:jc w:val="both"/>
        <w:rPr>
          <w:rFonts w:ascii="Arial" w:hAnsi="Arial" w:cs="Arial"/>
          <w:color w:val="000000"/>
          <w:sz w:val="22"/>
        </w:rPr>
      </w:pPr>
    </w:p>
    <w:p w14:paraId="111A0D7A"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F83CCB3" w14:textId="77777777" w:rsidR="003E4279" w:rsidRDefault="003E4279">
      <w:pPr>
        <w:pStyle w:val="Standard"/>
        <w:jc w:val="both"/>
        <w:rPr>
          <w:rFonts w:ascii="Arial" w:hAnsi="Arial" w:cs="Arial"/>
          <w:color w:val="000000"/>
          <w:sz w:val="22"/>
        </w:rPr>
      </w:pPr>
    </w:p>
    <w:p w14:paraId="6E50BE86" w14:textId="77777777" w:rsidR="003E4279" w:rsidRDefault="00F17EE8">
      <w:pPr>
        <w:pStyle w:val="Standard"/>
        <w:jc w:val="both"/>
        <w:rPr>
          <w:rFonts w:ascii="Arial" w:hAnsi="Arial" w:cs="Arial"/>
          <w:color w:val="000000"/>
          <w:sz w:val="22"/>
        </w:rPr>
      </w:pPr>
      <w:r>
        <w:rPr>
          <w:rFonts w:ascii="Arial" w:hAnsi="Arial" w:cs="Arial"/>
          <w:color w:val="000000"/>
          <w:sz w:val="22"/>
        </w:rPr>
        <w:t>When completed, this form is to be sent back to the contact point given in the procurement documents along with the selection information requested in the procurement documentation.</w:t>
      </w:r>
    </w:p>
    <w:p w14:paraId="2AAA102B" w14:textId="77777777" w:rsidR="003E4279" w:rsidRDefault="003E4279">
      <w:pPr>
        <w:pStyle w:val="Standard"/>
        <w:jc w:val="both"/>
        <w:rPr>
          <w:rFonts w:ascii="Arial" w:hAnsi="Arial" w:cs="Arial"/>
          <w:color w:val="000000"/>
          <w:sz w:val="22"/>
        </w:rPr>
      </w:pPr>
    </w:p>
    <w:p w14:paraId="593B1444" w14:textId="77777777" w:rsidR="003E4279" w:rsidRDefault="00F17EE8">
      <w:pPr>
        <w:pStyle w:val="Standard"/>
        <w:jc w:val="both"/>
        <w:rPr>
          <w:rFonts w:ascii="Arial" w:hAnsi="Arial" w:cs="Arial"/>
          <w:b/>
          <w:color w:val="000000"/>
          <w:sz w:val="22"/>
        </w:rPr>
      </w:pPr>
      <w:r>
        <w:rPr>
          <w:rFonts w:ascii="Arial" w:hAnsi="Arial" w:cs="Arial"/>
          <w:b/>
          <w:color w:val="000000"/>
          <w:sz w:val="22"/>
        </w:rPr>
        <w:t>Supplier Selection Questions: Part 3</w:t>
      </w:r>
    </w:p>
    <w:p w14:paraId="4A855BF4" w14:textId="77777777" w:rsidR="003E4279" w:rsidRDefault="003E4279">
      <w:pPr>
        <w:pStyle w:val="Standard"/>
        <w:jc w:val="both"/>
        <w:rPr>
          <w:rFonts w:ascii="Arial" w:hAnsi="Arial" w:cs="Arial"/>
          <w:color w:val="000000"/>
          <w:sz w:val="22"/>
        </w:rPr>
      </w:pPr>
    </w:p>
    <w:p w14:paraId="79258504" w14:textId="77777777" w:rsidR="003E4279" w:rsidRDefault="00F17EE8">
      <w:pPr>
        <w:pStyle w:val="Standard"/>
        <w:ind w:right="11"/>
        <w:jc w:val="both"/>
        <w:rPr>
          <w:rFonts w:ascii="Arial" w:hAnsi="Arial" w:cs="Arial"/>
          <w:color w:val="000000"/>
          <w:sz w:val="22"/>
        </w:rPr>
      </w:pPr>
      <w:r>
        <w:rPr>
          <w:rFonts w:ascii="Arial" w:hAnsi="Arial" w:cs="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2F6CE171" w14:textId="77777777" w:rsidR="003E4279" w:rsidRDefault="003E4279">
      <w:pPr>
        <w:pStyle w:val="Standard"/>
        <w:ind w:right="11"/>
        <w:jc w:val="both"/>
        <w:rPr>
          <w:rFonts w:ascii="Arial" w:hAnsi="Arial" w:cs="Arial"/>
          <w:color w:val="000000"/>
          <w:sz w:val="22"/>
        </w:rPr>
      </w:pPr>
    </w:p>
    <w:p w14:paraId="7F11709B" w14:textId="77777777" w:rsidR="003E4279" w:rsidRDefault="00F17EE8">
      <w:pPr>
        <w:pStyle w:val="Standard"/>
        <w:ind w:right="11"/>
        <w:jc w:val="both"/>
        <w:rPr>
          <w:rFonts w:ascii="Arial" w:hAnsi="Arial" w:cs="Arial"/>
          <w:color w:val="000000"/>
          <w:sz w:val="22"/>
        </w:rPr>
      </w:pPr>
      <w:r>
        <w:rPr>
          <w:rFonts w:ascii="Arial" w:hAnsi="Arial" w:cs="Arial"/>
          <w:color w:val="000000"/>
          <w:sz w:val="22"/>
        </w:rPr>
        <w:t>If the relevant documentary evidence referred to in the Selection Questionnaire is not provided upon request and without delay we reserve the right to amend the contract award decision and award to the next compliant bidder.</w:t>
      </w:r>
    </w:p>
    <w:p w14:paraId="5B19F23A" w14:textId="77777777" w:rsidR="003E4279" w:rsidRDefault="003E4279">
      <w:pPr>
        <w:pStyle w:val="Standard"/>
        <w:ind w:right="11"/>
        <w:jc w:val="both"/>
        <w:rPr>
          <w:rFonts w:ascii="Arial" w:hAnsi="Arial" w:cs="Arial"/>
          <w:color w:val="000000"/>
          <w:sz w:val="22"/>
        </w:rPr>
      </w:pPr>
    </w:p>
    <w:p w14:paraId="0D6E8818" w14:textId="77777777" w:rsidR="003E4279" w:rsidRDefault="00F17EE8">
      <w:pPr>
        <w:pStyle w:val="Standard"/>
        <w:jc w:val="both"/>
        <w:rPr>
          <w:rFonts w:ascii="Arial" w:hAnsi="Arial" w:cs="Arial"/>
          <w:b/>
          <w:color w:val="000000"/>
          <w:sz w:val="22"/>
        </w:rPr>
      </w:pPr>
      <w:r>
        <w:rPr>
          <w:rFonts w:ascii="Arial" w:hAnsi="Arial" w:cs="Arial"/>
          <w:b/>
          <w:color w:val="000000"/>
          <w:sz w:val="22"/>
        </w:rPr>
        <w:lastRenderedPageBreak/>
        <w:t>Consequences of misrepresentation</w:t>
      </w:r>
    </w:p>
    <w:p w14:paraId="6467BF35" w14:textId="77777777" w:rsidR="003E4279" w:rsidRDefault="003E4279">
      <w:pPr>
        <w:pStyle w:val="Standard"/>
        <w:jc w:val="both"/>
        <w:rPr>
          <w:rFonts w:ascii="Arial" w:hAnsi="Arial" w:cs="Arial"/>
          <w:color w:val="000000"/>
          <w:sz w:val="22"/>
        </w:rPr>
      </w:pPr>
    </w:p>
    <w:p w14:paraId="7B1F40D2" w14:textId="77777777" w:rsidR="003E4279" w:rsidRDefault="00F17EE8">
      <w:pPr>
        <w:pStyle w:val="Standard"/>
        <w:jc w:val="both"/>
      </w:pPr>
      <w:r>
        <w:rPr>
          <w:rFonts w:ascii="Arial" w:hAnsi="Arial" w:cs="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hAnsi="Arial" w:cs="Arial"/>
          <w:color w:val="222222"/>
          <w:sz w:val="22"/>
        </w:rPr>
        <w:t>.</w:t>
      </w:r>
      <w:r>
        <w:rPr>
          <w:rFonts w:ascii="Arial" w:hAnsi="Arial" w:cs="Arial"/>
          <w:color w:val="000000"/>
          <w:sz w:val="22"/>
        </w:rPr>
        <w:t xml:space="preserve"> </w:t>
      </w:r>
    </w:p>
    <w:p w14:paraId="7906C00E" w14:textId="77777777" w:rsidR="003E4279" w:rsidRDefault="003E4279">
      <w:pPr>
        <w:pStyle w:val="Standard"/>
        <w:rPr>
          <w:rFonts w:ascii="Arial" w:hAnsi="Arial" w:cs="Arial"/>
          <w:color w:val="000000"/>
          <w:sz w:val="22"/>
        </w:rPr>
      </w:pPr>
    </w:p>
    <w:p w14:paraId="1302DE63" w14:textId="77777777" w:rsidR="00FE55BD" w:rsidRDefault="00FE55BD">
      <w:pPr>
        <w:suppressAutoHyphens w:val="0"/>
        <w:rPr>
          <w:rFonts w:ascii="Arial" w:hAnsi="Arial" w:cs="Arial"/>
          <w:b/>
          <w:color w:val="000000"/>
          <w:sz w:val="22"/>
          <w:shd w:val="clear" w:color="auto" w:fill="FFFF00"/>
        </w:rPr>
      </w:pPr>
      <w:r>
        <w:rPr>
          <w:rFonts w:ascii="Arial" w:hAnsi="Arial" w:cs="Arial"/>
          <w:b/>
          <w:color w:val="000000"/>
          <w:sz w:val="22"/>
          <w:shd w:val="clear" w:color="auto" w:fill="FFFF00"/>
        </w:rPr>
        <w:br w:type="page"/>
      </w:r>
    </w:p>
    <w:p w14:paraId="701A34D5" w14:textId="77777777" w:rsidR="003E4279" w:rsidRDefault="00B80CFE" w:rsidP="00B80CFE">
      <w:pPr>
        <w:pStyle w:val="Standard"/>
        <w:jc w:val="center"/>
      </w:pPr>
      <w:r>
        <w:rPr>
          <w:rFonts w:ascii="Arial" w:hAnsi="Arial" w:cs="Arial"/>
          <w:b/>
          <w:color w:val="000000"/>
          <w:sz w:val="22"/>
          <w:shd w:val="clear" w:color="auto" w:fill="FFFF00"/>
        </w:rPr>
        <w:lastRenderedPageBreak/>
        <w:t xml:space="preserve"> </w:t>
      </w:r>
    </w:p>
    <w:p w14:paraId="3869CA69" w14:textId="77777777" w:rsidR="003E4279" w:rsidRDefault="003E4279">
      <w:pPr>
        <w:pStyle w:val="Standard"/>
        <w:jc w:val="both"/>
        <w:rPr>
          <w:rFonts w:ascii="Arial" w:hAnsi="Arial" w:cs="Arial"/>
          <w:color w:val="000000"/>
          <w:sz w:val="22"/>
        </w:rPr>
      </w:pPr>
    </w:p>
    <w:p w14:paraId="4D8701E0" w14:textId="77777777" w:rsidR="003E4279" w:rsidRDefault="00F17EE8">
      <w:pPr>
        <w:pStyle w:val="Standard"/>
        <w:jc w:val="both"/>
        <w:rPr>
          <w:rFonts w:ascii="Arial" w:hAnsi="Arial" w:cs="Arial"/>
          <w:b/>
          <w:color w:val="000000"/>
          <w:sz w:val="22"/>
          <w:u w:val="single"/>
        </w:rPr>
      </w:pPr>
      <w:r>
        <w:rPr>
          <w:rFonts w:ascii="Arial" w:hAnsi="Arial" w:cs="Arial"/>
          <w:b/>
          <w:color w:val="000000"/>
          <w:sz w:val="22"/>
          <w:u w:val="single"/>
        </w:rPr>
        <w:t>Notes for completion</w:t>
      </w:r>
    </w:p>
    <w:p w14:paraId="4F5FBF26" w14:textId="77777777" w:rsidR="003E4279" w:rsidRDefault="003E4279">
      <w:pPr>
        <w:pStyle w:val="Standard"/>
        <w:jc w:val="both"/>
        <w:rPr>
          <w:rFonts w:ascii="Arial" w:hAnsi="Arial" w:cs="Arial"/>
          <w:color w:val="000000"/>
          <w:sz w:val="22"/>
        </w:rPr>
      </w:pPr>
    </w:p>
    <w:p w14:paraId="2734E74D" w14:textId="77777777" w:rsidR="003E4279" w:rsidRDefault="00F17EE8">
      <w:pPr>
        <w:pStyle w:val="Standard"/>
        <w:numPr>
          <w:ilvl w:val="0"/>
          <w:numId w:val="1"/>
        </w:numPr>
        <w:tabs>
          <w:tab w:val="left" w:pos="-11"/>
        </w:tabs>
        <w:ind w:hanging="720"/>
        <w:jc w:val="both"/>
        <w:rPr>
          <w:rFonts w:ascii="Arial" w:hAnsi="Arial" w:cs="Arial"/>
          <w:color w:val="000000"/>
          <w:sz w:val="22"/>
        </w:rPr>
      </w:pPr>
      <w:r>
        <w:rPr>
          <w:rFonts w:ascii="Arial" w:hAnsi="Arial" w:cs="Arial"/>
          <w:color w:val="000000"/>
          <w:sz w:val="22"/>
        </w:rPr>
        <w:t>The “authority” means the contracting authority, or anyone acting on behalf of the contracting authority, that is seeking to invite suitable candidates to participate in this procurement process.</w:t>
      </w:r>
    </w:p>
    <w:p w14:paraId="339A4E4A" w14:textId="77777777" w:rsidR="003E4279" w:rsidRDefault="003E4279">
      <w:pPr>
        <w:pStyle w:val="Standard"/>
        <w:tabs>
          <w:tab w:val="left" w:pos="940"/>
          <w:tab w:val="left" w:pos="1440"/>
        </w:tabs>
        <w:ind w:left="720"/>
        <w:jc w:val="both"/>
        <w:rPr>
          <w:rFonts w:ascii="Arial" w:hAnsi="Arial" w:cs="Arial"/>
          <w:color w:val="000000"/>
          <w:sz w:val="22"/>
        </w:rPr>
      </w:pPr>
    </w:p>
    <w:p w14:paraId="41BA3424" w14:textId="77777777" w:rsidR="003E4279" w:rsidRDefault="00F17EE8">
      <w:pPr>
        <w:pStyle w:val="Standard"/>
        <w:numPr>
          <w:ilvl w:val="0"/>
          <w:numId w:val="1"/>
        </w:numPr>
        <w:tabs>
          <w:tab w:val="left" w:pos="0"/>
        </w:tabs>
        <w:ind w:hanging="720"/>
        <w:jc w:val="both"/>
        <w:rPr>
          <w:rFonts w:ascii="Arial" w:hAnsi="Arial" w:cs="Arial"/>
          <w:color w:val="000000"/>
          <w:sz w:val="22"/>
        </w:rPr>
      </w:pPr>
      <w:r>
        <w:rPr>
          <w:rFonts w:ascii="Arial" w:hAnsi="Arial" w:cs="Arial"/>
          <w:color w:val="000000"/>
          <w:sz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F6F18F4" w14:textId="77777777" w:rsidR="003E4279" w:rsidRDefault="003E4279">
      <w:pPr>
        <w:pStyle w:val="Standard"/>
        <w:tabs>
          <w:tab w:val="left" w:pos="940"/>
          <w:tab w:val="left" w:pos="1440"/>
        </w:tabs>
        <w:jc w:val="both"/>
        <w:rPr>
          <w:rFonts w:ascii="Arial" w:hAnsi="Arial" w:cs="Arial"/>
          <w:color w:val="000000"/>
          <w:sz w:val="22"/>
        </w:rPr>
      </w:pPr>
    </w:p>
    <w:p w14:paraId="041D143F" w14:textId="77777777" w:rsidR="003E4279" w:rsidRDefault="00F17EE8">
      <w:pPr>
        <w:pStyle w:val="Standard"/>
        <w:numPr>
          <w:ilvl w:val="0"/>
          <w:numId w:val="1"/>
        </w:numPr>
        <w:tabs>
          <w:tab w:val="left" w:pos="0"/>
        </w:tabs>
        <w:ind w:hanging="720"/>
        <w:jc w:val="both"/>
        <w:rPr>
          <w:rFonts w:ascii="Arial" w:hAnsi="Arial" w:cs="Arial"/>
          <w:color w:val="000000"/>
          <w:sz w:val="22"/>
        </w:rPr>
      </w:pPr>
      <w:r>
        <w:rPr>
          <w:rFonts w:ascii="Arial" w:hAnsi="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A9E72ED" w14:textId="77777777" w:rsidR="003E4279" w:rsidRDefault="003E4279">
      <w:pPr>
        <w:pStyle w:val="Standard"/>
        <w:tabs>
          <w:tab w:val="left" w:pos="940"/>
          <w:tab w:val="left" w:pos="1440"/>
        </w:tabs>
        <w:jc w:val="both"/>
        <w:rPr>
          <w:rFonts w:ascii="Arial" w:hAnsi="Arial" w:cs="Arial"/>
          <w:color w:val="000000"/>
          <w:sz w:val="22"/>
        </w:rPr>
      </w:pPr>
    </w:p>
    <w:p w14:paraId="5BABD738" w14:textId="77777777" w:rsidR="003E4279" w:rsidRDefault="00F17EE8">
      <w:pPr>
        <w:pStyle w:val="Standard"/>
        <w:numPr>
          <w:ilvl w:val="0"/>
          <w:numId w:val="1"/>
        </w:numPr>
        <w:tabs>
          <w:tab w:val="left" w:pos="0"/>
        </w:tabs>
        <w:ind w:hanging="720"/>
        <w:jc w:val="both"/>
        <w:rPr>
          <w:rFonts w:ascii="Arial" w:hAnsi="Arial" w:cs="Arial"/>
          <w:color w:val="000000"/>
          <w:sz w:val="22"/>
        </w:rPr>
      </w:pPr>
      <w:r>
        <w:rPr>
          <w:rFonts w:ascii="Arial" w:hAnsi="Arial" w:cs="Arial"/>
          <w:color w:val="000000"/>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w:t>
      </w:r>
      <w:r w:rsidRPr="008A0885">
        <w:rPr>
          <w:rFonts w:ascii="Arial" w:hAnsi="Arial" w:cs="Arial"/>
          <w:color w:val="000000"/>
          <w:sz w:val="22"/>
        </w:rPr>
        <w:t>submitted for any new organisation relied on to meet the selection criteria. The authority</w:t>
      </w:r>
      <w:r>
        <w:rPr>
          <w:rFonts w:ascii="Arial" w:hAnsi="Arial" w:cs="Arial"/>
          <w:color w:val="000000"/>
          <w:sz w:val="22"/>
        </w:rPr>
        <w:t xml:space="preserve"> will make a revised assessment of the submission based on the updated information.</w:t>
      </w:r>
    </w:p>
    <w:p w14:paraId="6A6C7979" w14:textId="77777777" w:rsidR="003E4279" w:rsidRDefault="003E4279">
      <w:pPr>
        <w:pStyle w:val="Standard"/>
        <w:tabs>
          <w:tab w:val="left" w:pos="720"/>
        </w:tabs>
        <w:ind w:left="720"/>
        <w:jc w:val="both"/>
        <w:rPr>
          <w:rFonts w:ascii="Arial" w:hAnsi="Arial" w:cs="Arial"/>
          <w:color w:val="000000"/>
          <w:sz w:val="22"/>
        </w:rPr>
      </w:pPr>
    </w:p>
    <w:p w14:paraId="5E7D1A01" w14:textId="77777777" w:rsidR="003E4279" w:rsidRDefault="00F17EE8">
      <w:pPr>
        <w:pStyle w:val="Standard"/>
        <w:numPr>
          <w:ilvl w:val="0"/>
          <w:numId w:val="1"/>
        </w:numPr>
        <w:tabs>
          <w:tab w:val="left" w:pos="0"/>
        </w:tabs>
        <w:ind w:hanging="720"/>
        <w:jc w:val="both"/>
        <w:rPr>
          <w:rFonts w:ascii="Arial" w:hAnsi="Arial" w:cs="Arial"/>
          <w:color w:val="000000"/>
          <w:sz w:val="22"/>
        </w:rPr>
      </w:pPr>
      <w:r>
        <w:rPr>
          <w:rFonts w:ascii="Arial" w:hAnsi="Arial" w:cs="Arial"/>
          <w:color w:val="000000"/>
          <w:sz w:val="22"/>
        </w:rPr>
        <w:t xml:space="preserve">For Part 1 and Part 2 every organisation that is being relied on to meet the selection must </w:t>
      </w:r>
      <w:r w:rsidRPr="00883731">
        <w:rPr>
          <w:rFonts w:ascii="Arial" w:hAnsi="Arial" w:cs="Arial"/>
          <w:color w:val="000000"/>
          <w:sz w:val="22"/>
        </w:rPr>
        <w:t>complete and submit the self-declaration.</w:t>
      </w:r>
    </w:p>
    <w:p w14:paraId="005B8CA8" w14:textId="77777777" w:rsidR="00CA16B5" w:rsidRDefault="00CA16B5" w:rsidP="00CA16B5">
      <w:pPr>
        <w:pStyle w:val="ListParagraph"/>
        <w:rPr>
          <w:rFonts w:ascii="Arial" w:hAnsi="Arial" w:cs="Arial"/>
          <w:color w:val="000000"/>
          <w:sz w:val="22"/>
        </w:rPr>
      </w:pPr>
    </w:p>
    <w:p w14:paraId="532FB8E9" w14:textId="77777777" w:rsidR="003E4279" w:rsidRPr="00CA16B5" w:rsidRDefault="00CA16B5" w:rsidP="00CA16B5">
      <w:pPr>
        <w:pStyle w:val="Standard"/>
        <w:numPr>
          <w:ilvl w:val="0"/>
          <w:numId w:val="1"/>
        </w:numPr>
        <w:tabs>
          <w:tab w:val="left" w:pos="0"/>
        </w:tabs>
        <w:ind w:hanging="720"/>
        <w:jc w:val="both"/>
        <w:rPr>
          <w:rFonts w:ascii="Arial" w:hAnsi="Arial" w:cs="Arial"/>
          <w:color w:val="000000"/>
          <w:sz w:val="22"/>
        </w:rPr>
      </w:pPr>
      <w:r w:rsidRPr="00CA16B5">
        <w:rPr>
          <w:rFonts w:ascii="Arial" w:hAnsi="Arial" w:cs="Arial"/>
          <w:color w:val="000000"/>
          <w:sz w:val="22"/>
        </w:rPr>
        <w:t>All sub- contractors are required to complete Part 1 and Part 2.</w:t>
      </w:r>
    </w:p>
    <w:p w14:paraId="68D59F1B" w14:textId="77777777" w:rsidR="003E4279" w:rsidRPr="00883731" w:rsidRDefault="003E4279">
      <w:pPr>
        <w:pStyle w:val="Standard"/>
        <w:tabs>
          <w:tab w:val="left" w:pos="940"/>
          <w:tab w:val="left" w:pos="1440"/>
        </w:tabs>
        <w:jc w:val="both"/>
        <w:rPr>
          <w:rFonts w:ascii="Arial" w:hAnsi="Arial" w:cs="Arial"/>
          <w:color w:val="000000"/>
          <w:sz w:val="22"/>
        </w:rPr>
      </w:pPr>
    </w:p>
    <w:p w14:paraId="6645BC94" w14:textId="77777777" w:rsidR="003E4279" w:rsidRPr="00883731" w:rsidRDefault="00F17EE8">
      <w:pPr>
        <w:pStyle w:val="Standard"/>
        <w:numPr>
          <w:ilvl w:val="0"/>
          <w:numId w:val="1"/>
        </w:numPr>
        <w:tabs>
          <w:tab w:val="left" w:pos="0"/>
        </w:tabs>
        <w:ind w:hanging="720"/>
        <w:jc w:val="both"/>
        <w:rPr>
          <w:rFonts w:ascii="Arial" w:hAnsi="Arial" w:cs="Arial"/>
          <w:color w:val="000000"/>
          <w:sz w:val="22"/>
        </w:rPr>
      </w:pPr>
      <w:r w:rsidRPr="00883731">
        <w:rPr>
          <w:rFonts w:ascii="Arial" w:hAnsi="Arial" w:cs="Arial"/>
          <w:color w:val="000000"/>
          <w:sz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C605794" w14:textId="77777777" w:rsidR="003E4279" w:rsidRPr="00883731" w:rsidRDefault="003E4279">
      <w:pPr>
        <w:pStyle w:val="ListParagraph"/>
        <w:rPr>
          <w:rFonts w:ascii="Arial" w:hAnsi="Arial" w:cs="Arial"/>
          <w:color w:val="000000"/>
          <w:sz w:val="22"/>
        </w:rPr>
      </w:pPr>
    </w:p>
    <w:p w14:paraId="370C8C21" w14:textId="0088ADCD" w:rsidR="003E4279" w:rsidRDefault="00F17EE8" w:rsidP="00CA16B5">
      <w:pPr>
        <w:pStyle w:val="Standard"/>
        <w:numPr>
          <w:ilvl w:val="0"/>
          <w:numId w:val="1"/>
        </w:numPr>
        <w:tabs>
          <w:tab w:val="left" w:pos="0"/>
        </w:tabs>
        <w:ind w:hanging="720"/>
        <w:jc w:val="both"/>
        <w:rPr>
          <w:rFonts w:ascii="Arial" w:hAnsi="Arial" w:cs="Arial"/>
          <w:color w:val="000000"/>
          <w:sz w:val="22"/>
        </w:rPr>
      </w:pPr>
      <w:r w:rsidRPr="00CA16B5">
        <w:rPr>
          <w:rFonts w:ascii="Arial" w:hAnsi="Arial" w:cs="Arial"/>
          <w:color w:val="000000"/>
          <w:sz w:val="22"/>
        </w:rPr>
        <w:t xml:space="preserve">Please return a completed version of this document via Delta </w:t>
      </w:r>
      <w:proofErr w:type="spellStart"/>
      <w:r w:rsidRPr="00CF3EDC">
        <w:rPr>
          <w:rFonts w:ascii="Arial" w:hAnsi="Arial" w:cs="Arial"/>
          <w:sz w:val="22"/>
        </w:rPr>
        <w:t>eSourcing</w:t>
      </w:r>
      <w:proofErr w:type="spellEnd"/>
      <w:r w:rsidRPr="00CF3EDC">
        <w:rPr>
          <w:rFonts w:ascii="Arial" w:hAnsi="Arial" w:cs="Arial"/>
          <w:sz w:val="22"/>
        </w:rPr>
        <w:t xml:space="preserve"> </w:t>
      </w:r>
      <w:r w:rsidR="00CA16B5" w:rsidRPr="00CF3EDC">
        <w:rPr>
          <w:rFonts w:ascii="Arial" w:hAnsi="Arial" w:cs="Arial"/>
          <w:sz w:val="22"/>
        </w:rPr>
        <w:t xml:space="preserve">by </w:t>
      </w:r>
      <w:bookmarkStart w:id="1" w:name="_Hlk482257539"/>
      <w:r w:rsidR="00091267" w:rsidRPr="00CF3EDC">
        <w:rPr>
          <w:rFonts w:ascii="Arial" w:hAnsi="Arial" w:cs="Arial"/>
          <w:sz w:val="22"/>
        </w:rPr>
        <w:t>19 June 2017</w:t>
      </w:r>
      <w:bookmarkEnd w:id="1"/>
      <w:r w:rsidR="00CA16B5" w:rsidRPr="00E42019">
        <w:rPr>
          <w:rFonts w:ascii="Arial" w:hAnsi="Arial" w:cs="Arial"/>
          <w:color w:val="FF0000"/>
          <w:sz w:val="22"/>
        </w:rPr>
        <w:t xml:space="preserve">. </w:t>
      </w:r>
    </w:p>
    <w:p w14:paraId="77688CC6" w14:textId="77777777" w:rsidR="00CA16B5" w:rsidRDefault="00CA16B5" w:rsidP="00CA16B5">
      <w:pPr>
        <w:pStyle w:val="ListParagraph"/>
        <w:rPr>
          <w:rFonts w:ascii="Arial" w:hAnsi="Arial" w:cs="Arial"/>
          <w:color w:val="000000"/>
          <w:sz w:val="22"/>
        </w:rPr>
      </w:pPr>
    </w:p>
    <w:p w14:paraId="00ED9061" w14:textId="77777777" w:rsidR="00CA16B5" w:rsidRPr="00CA16B5" w:rsidRDefault="00CA16B5" w:rsidP="00CA16B5">
      <w:pPr>
        <w:pStyle w:val="Standard"/>
        <w:tabs>
          <w:tab w:val="left" w:pos="0"/>
        </w:tabs>
        <w:ind w:left="720"/>
        <w:jc w:val="both"/>
        <w:rPr>
          <w:rFonts w:ascii="Arial" w:hAnsi="Arial" w:cs="Arial"/>
          <w:color w:val="000000"/>
          <w:sz w:val="22"/>
        </w:rPr>
      </w:pPr>
    </w:p>
    <w:p w14:paraId="34C883E0" w14:textId="77777777" w:rsidR="003E4279" w:rsidRDefault="00F17EE8">
      <w:pPr>
        <w:pStyle w:val="Standard"/>
        <w:jc w:val="both"/>
        <w:rPr>
          <w:rFonts w:ascii="Arial" w:hAnsi="Arial" w:cs="Arial"/>
          <w:color w:val="000000"/>
          <w:sz w:val="22"/>
        </w:rPr>
      </w:pPr>
      <w:r>
        <w:rPr>
          <w:rFonts w:ascii="Arial" w:hAnsi="Arial" w:cs="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B77E96B" w14:textId="77777777" w:rsidR="003E4279" w:rsidRDefault="003E4279">
      <w:pPr>
        <w:pStyle w:val="Standard"/>
        <w:jc w:val="both"/>
        <w:rPr>
          <w:rFonts w:ascii="Arial" w:hAnsi="Arial" w:cs="Arial"/>
          <w:color w:val="000000"/>
          <w:sz w:val="22"/>
        </w:rPr>
      </w:pPr>
    </w:p>
    <w:p w14:paraId="12425FF7" w14:textId="77777777" w:rsidR="003E4279" w:rsidRDefault="003E4279">
      <w:pPr>
        <w:pStyle w:val="Standard"/>
        <w:jc w:val="both"/>
        <w:rPr>
          <w:rFonts w:ascii="Arial" w:hAnsi="Arial" w:cs="Arial"/>
          <w:color w:val="000000"/>
          <w:sz w:val="22"/>
        </w:rPr>
      </w:pPr>
    </w:p>
    <w:p w14:paraId="17683766" w14:textId="77777777" w:rsidR="00B80CFE" w:rsidRDefault="00B80CFE">
      <w:pPr>
        <w:pStyle w:val="Standard"/>
        <w:jc w:val="both"/>
        <w:rPr>
          <w:rFonts w:ascii="Arial" w:hAnsi="Arial" w:cs="Arial"/>
          <w:color w:val="000000"/>
          <w:sz w:val="22"/>
        </w:rPr>
      </w:pPr>
    </w:p>
    <w:p w14:paraId="142209C7" w14:textId="77777777" w:rsidR="003E4279" w:rsidRDefault="003E4279">
      <w:pPr>
        <w:pStyle w:val="Standard"/>
        <w:jc w:val="both"/>
        <w:rPr>
          <w:rFonts w:ascii="Arial" w:hAnsi="Arial" w:cs="Arial"/>
          <w:color w:val="000000"/>
          <w:sz w:val="22"/>
        </w:rPr>
      </w:pPr>
    </w:p>
    <w:p w14:paraId="78DDDE96" w14:textId="77777777" w:rsidR="000F4E15" w:rsidRDefault="000F4E15">
      <w:pPr>
        <w:rPr>
          <w:rFonts w:ascii="Arial" w:hAnsi="Arial" w:cs="Arial"/>
          <w:b/>
          <w:sz w:val="22"/>
        </w:rPr>
      </w:pPr>
      <w:bookmarkStart w:id="2" w:name="_Toc454978593"/>
    </w:p>
    <w:p w14:paraId="72B10707" w14:textId="77777777" w:rsidR="000F4E15" w:rsidRDefault="000F4E15">
      <w:pPr>
        <w:rPr>
          <w:rFonts w:ascii="Arial" w:hAnsi="Arial" w:cs="Arial"/>
          <w:b/>
          <w:sz w:val="22"/>
        </w:rPr>
      </w:pPr>
    </w:p>
    <w:p w14:paraId="0C679ABF" w14:textId="77777777" w:rsidR="003E4279" w:rsidRDefault="00F17EE8">
      <w:pPr>
        <w:rPr>
          <w:rFonts w:ascii="Arial" w:hAnsi="Arial" w:cs="Arial"/>
          <w:b/>
          <w:sz w:val="22"/>
        </w:rPr>
      </w:pPr>
      <w:r>
        <w:rPr>
          <w:rFonts w:ascii="Arial" w:hAnsi="Arial" w:cs="Arial"/>
          <w:b/>
          <w:sz w:val="22"/>
        </w:rPr>
        <w:t>Assessment</w:t>
      </w:r>
      <w:bookmarkEnd w:id="2"/>
    </w:p>
    <w:p w14:paraId="7DA846F5" w14:textId="77777777" w:rsidR="003E4279" w:rsidRDefault="003E4279">
      <w:pPr>
        <w:rPr>
          <w:rFonts w:ascii="Arial" w:eastAsia="Arial" w:hAnsi="Arial" w:cs="Arial"/>
        </w:rPr>
      </w:pPr>
    </w:p>
    <w:p w14:paraId="3BB72056" w14:textId="77777777" w:rsidR="005373D9" w:rsidRDefault="005373D9">
      <w:pPr>
        <w:rPr>
          <w:rFonts w:ascii="Arial" w:eastAsia="Arial" w:hAnsi="Arial" w:cs="Arial"/>
        </w:rPr>
      </w:pPr>
    </w:p>
    <w:tbl>
      <w:tblPr>
        <w:tblW w:w="9122" w:type="dxa"/>
        <w:jc w:val="center"/>
        <w:tblCellMar>
          <w:left w:w="10" w:type="dxa"/>
          <w:right w:w="10" w:type="dxa"/>
        </w:tblCellMar>
        <w:tblLook w:val="0000" w:firstRow="0" w:lastRow="0" w:firstColumn="0" w:lastColumn="0" w:noHBand="0" w:noVBand="0"/>
      </w:tblPr>
      <w:tblGrid>
        <w:gridCol w:w="495"/>
        <w:gridCol w:w="2552"/>
        <w:gridCol w:w="4587"/>
        <w:gridCol w:w="1488"/>
      </w:tblGrid>
      <w:tr w:rsidR="003E4279" w14:paraId="21B9B322" w14:textId="77777777">
        <w:trPr>
          <w:trHeight w:val="355"/>
          <w:tblHeader/>
          <w:jc w:val="center"/>
        </w:trPr>
        <w:tc>
          <w:tcPr>
            <w:tcW w:w="304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605C7A" w14:textId="77777777" w:rsidR="003E4279" w:rsidRDefault="00F17EE8">
            <w:pPr>
              <w:rPr>
                <w:rFonts w:ascii="Arial" w:hAnsi="Arial" w:cs="Arial"/>
                <w:sz w:val="22"/>
              </w:rPr>
            </w:pPr>
            <w:r>
              <w:rPr>
                <w:rFonts w:ascii="Arial" w:hAnsi="Arial" w:cs="Arial"/>
                <w:sz w:val="22"/>
              </w:rPr>
              <w:t>Section</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C8C156" w14:textId="77777777" w:rsidR="003E4279" w:rsidRDefault="00F17EE8">
            <w:pPr>
              <w:rPr>
                <w:rFonts w:ascii="Arial" w:hAnsi="Arial" w:cs="Arial"/>
                <w:sz w:val="22"/>
              </w:rPr>
            </w:pPr>
            <w:r>
              <w:rPr>
                <w:rFonts w:ascii="Arial" w:hAnsi="Arial" w:cs="Arial"/>
                <w:sz w:val="22"/>
              </w:rPr>
              <w:t>Assessment</w:t>
            </w:r>
          </w:p>
        </w:tc>
        <w:tc>
          <w:tcPr>
            <w:tcW w:w="14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D463" w14:textId="77777777" w:rsidR="003E4279" w:rsidRDefault="00F17EE8">
            <w:pPr>
              <w:jc w:val="center"/>
              <w:rPr>
                <w:rFonts w:ascii="Arial" w:hAnsi="Arial" w:cs="Arial"/>
                <w:sz w:val="22"/>
              </w:rPr>
            </w:pPr>
            <w:r>
              <w:rPr>
                <w:rFonts w:ascii="Arial" w:hAnsi="Arial" w:cs="Arial"/>
                <w:sz w:val="22"/>
              </w:rPr>
              <w:t>Weighting</w:t>
            </w:r>
          </w:p>
        </w:tc>
      </w:tr>
      <w:tr w:rsidR="003E4279" w14:paraId="6EBE588E"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9D8AB" w14:textId="77777777" w:rsidR="003E4279" w:rsidRDefault="00F17EE8">
            <w:pPr>
              <w:rPr>
                <w:rFonts w:ascii="Arial" w:hAnsi="Arial" w:cs="Arial"/>
                <w:sz w:val="20"/>
                <w:szCs w:val="20"/>
              </w:rPr>
            </w:pPr>
            <w:r>
              <w:rPr>
                <w:rFonts w:ascii="Arial" w:hAnsi="Arial" w:cs="Arial"/>
                <w:sz w:val="20"/>
                <w:szCs w:val="2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A169A" w14:textId="77777777" w:rsidR="003E4279" w:rsidRDefault="00F17EE8">
            <w:pPr>
              <w:rPr>
                <w:rFonts w:ascii="Arial" w:hAnsi="Arial" w:cs="Arial"/>
                <w:sz w:val="22"/>
              </w:rPr>
            </w:pPr>
            <w:r>
              <w:rPr>
                <w:rFonts w:ascii="Arial" w:hAnsi="Arial" w:cs="Arial"/>
                <w:sz w:val="22"/>
              </w:rPr>
              <w:t>Potential supplier information</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1DCCC" w14:textId="77777777" w:rsidR="003E4279" w:rsidRDefault="00F17EE8">
            <w:pPr>
              <w:rPr>
                <w:rFonts w:ascii="Arial" w:hAnsi="Arial" w:cs="Arial"/>
                <w:sz w:val="22"/>
              </w:rPr>
            </w:pPr>
            <w:r>
              <w:rPr>
                <w:rFonts w:ascii="Arial" w:hAnsi="Arial" w:cs="Arial"/>
                <w:sz w:val="22"/>
              </w:rPr>
              <w:t>For information only</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0698E" w14:textId="77777777" w:rsidR="003E4279" w:rsidRDefault="00F17EE8">
            <w:pPr>
              <w:jc w:val="center"/>
              <w:rPr>
                <w:rFonts w:ascii="Arial" w:hAnsi="Arial" w:cs="Arial"/>
                <w:sz w:val="22"/>
              </w:rPr>
            </w:pPr>
            <w:r>
              <w:rPr>
                <w:rFonts w:ascii="Arial" w:hAnsi="Arial" w:cs="Arial"/>
                <w:sz w:val="22"/>
              </w:rPr>
              <w:t>N/A</w:t>
            </w:r>
          </w:p>
        </w:tc>
      </w:tr>
      <w:tr w:rsidR="003E4279" w14:paraId="1AFC735A"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835FA" w14:textId="77777777" w:rsidR="003E4279" w:rsidRDefault="00F17EE8">
            <w:pPr>
              <w:rPr>
                <w:rFonts w:ascii="Arial" w:hAnsi="Arial" w:cs="Arial"/>
                <w:sz w:val="20"/>
                <w:szCs w:val="20"/>
              </w:rPr>
            </w:pPr>
            <w:r>
              <w:rPr>
                <w:rFonts w:ascii="Arial" w:hAnsi="Arial" w:cs="Arial"/>
                <w:sz w:val="20"/>
                <w:szCs w:val="20"/>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B6AFF" w14:textId="77777777" w:rsidR="003E4279" w:rsidRDefault="00F17EE8">
            <w:pPr>
              <w:rPr>
                <w:rFonts w:ascii="Arial" w:hAnsi="Arial" w:cs="Arial"/>
                <w:sz w:val="22"/>
              </w:rPr>
            </w:pPr>
            <w:r>
              <w:rPr>
                <w:rFonts w:ascii="Arial" w:hAnsi="Arial" w:cs="Arial"/>
                <w:sz w:val="22"/>
              </w:rPr>
              <w:t>Grounds for mandatory exclusion</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494CC" w14:textId="77777777" w:rsidR="003E4279" w:rsidRDefault="00F17EE8">
            <w:pPr>
              <w:rPr>
                <w:rFonts w:ascii="Arial" w:hAnsi="Arial" w:cs="Arial"/>
                <w:sz w:val="22"/>
              </w:rPr>
            </w:pPr>
            <w:r>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D3FFC" w14:textId="77777777" w:rsidR="003E4279" w:rsidRDefault="00F17EE8">
            <w:pPr>
              <w:jc w:val="center"/>
              <w:rPr>
                <w:rFonts w:ascii="Arial" w:hAnsi="Arial" w:cs="Arial"/>
                <w:sz w:val="22"/>
              </w:rPr>
            </w:pPr>
            <w:r>
              <w:rPr>
                <w:rFonts w:ascii="Arial" w:hAnsi="Arial" w:cs="Arial"/>
                <w:sz w:val="22"/>
              </w:rPr>
              <w:t>N/A</w:t>
            </w:r>
          </w:p>
        </w:tc>
      </w:tr>
      <w:tr w:rsidR="003E4279" w14:paraId="78300AEF"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1FE23" w14:textId="77777777" w:rsidR="003E4279" w:rsidRDefault="00F17EE8">
            <w:r>
              <w:rPr>
                <w:rFonts w:ascii="Arial" w:hAnsi="Arial" w:cs="Arial"/>
                <w:sz w:val="20"/>
                <w:szCs w:val="20"/>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F78A1" w14:textId="77777777" w:rsidR="003E4279" w:rsidRDefault="00F17EE8">
            <w:r>
              <w:rPr>
                <w:rFonts w:ascii="Arial" w:hAnsi="Arial" w:cs="Arial"/>
                <w:sz w:val="22"/>
              </w:rPr>
              <w:t>Grounds for discretionary exclusion</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39240" w14:textId="77777777" w:rsidR="003E4279" w:rsidRDefault="00F17EE8">
            <w:pPr>
              <w:rPr>
                <w:rFonts w:ascii="Arial" w:hAnsi="Arial" w:cs="Arial"/>
                <w:sz w:val="22"/>
              </w:rPr>
            </w:pPr>
            <w:r>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E9251" w14:textId="77777777" w:rsidR="003E4279" w:rsidRDefault="00F17EE8">
            <w:pPr>
              <w:jc w:val="center"/>
              <w:rPr>
                <w:rFonts w:ascii="Arial" w:hAnsi="Arial" w:cs="Arial"/>
                <w:sz w:val="22"/>
              </w:rPr>
            </w:pPr>
            <w:r>
              <w:rPr>
                <w:rFonts w:ascii="Arial" w:hAnsi="Arial" w:cs="Arial"/>
                <w:sz w:val="22"/>
              </w:rPr>
              <w:t>N/A</w:t>
            </w:r>
          </w:p>
        </w:tc>
      </w:tr>
      <w:tr w:rsidR="003E4279" w14:paraId="7A3FBD93"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06709" w14:textId="77777777" w:rsidR="003E4279" w:rsidRDefault="00F17EE8">
            <w:r>
              <w:rPr>
                <w:rFonts w:ascii="Arial" w:hAnsi="Arial" w:cs="Arial"/>
                <w:sz w:val="20"/>
                <w:szCs w:val="20"/>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DB9FC" w14:textId="77777777" w:rsidR="003E4279" w:rsidRDefault="00F17EE8">
            <w:r>
              <w:rPr>
                <w:rFonts w:ascii="Arial" w:hAnsi="Arial" w:cs="Arial"/>
                <w:sz w:val="22"/>
              </w:rPr>
              <w:t>Economic and Financial Standing</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4B9BD" w14:textId="77777777" w:rsidR="003E4279" w:rsidRDefault="00F17EE8">
            <w:r>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63C30" w14:textId="77777777" w:rsidR="003E4279" w:rsidRDefault="00F17EE8">
            <w:pPr>
              <w:jc w:val="center"/>
              <w:rPr>
                <w:rFonts w:ascii="Arial" w:hAnsi="Arial" w:cs="Arial"/>
                <w:sz w:val="22"/>
              </w:rPr>
            </w:pPr>
            <w:r>
              <w:rPr>
                <w:rFonts w:ascii="Arial" w:hAnsi="Arial" w:cs="Arial"/>
                <w:sz w:val="22"/>
              </w:rPr>
              <w:t>N/A</w:t>
            </w:r>
          </w:p>
        </w:tc>
      </w:tr>
      <w:tr w:rsidR="003E4279" w14:paraId="365F7B12"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89CD2" w14:textId="77777777" w:rsidR="003E4279" w:rsidRDefault="00F17EE8">
            <w:pPr>
              <w:rPr>
                <w:rFonts w:ascii="Arial" w:hAnsi="Arial" w:cs="Arial"/>
                <w:sz w:val="20"/>
                <w:szCs w:val="20"/>
              </w:rPr>
            </w:pPr>
            <w:r>
              <w:rPr>
                <w:rFonts w:ascii="Arial" w:hAnsi="Arial" w:cs="Arial"/>
                <w:sz w:val="20"/>
                <w:szCs w:val="20"/>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51E33" w14:textId="77777777" w:rsidR="003E4279" w:rsidRDefault="00F17EE8">
            <w:pPr>
              <w:rPr>
                <w:rFonts w:ascii="Arial" w:hAnsi="Arial" w:cs="Arial"/>
                <w:sz w:val="22"/>
              </w:rPr>
            </w:pPr>
            <w:r>
              <w:rPr>
                <w:rFonts w:ascii="Arial" w:hAnsi="Arial" w:cs="Arial"/>
                <w:sz w:val="22"/>
              </w:rPr>
              <w:t>Wider groups</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45261" w14:textId="77777777" w:rsidR="003E4279" w:rsidRPr="006C60EE" w:rsidRDefault="00F17EE8">
            <w:pPr>
              <w:rPr>
                <w:rFonts w:ascii="Arial" w:hAnsi="Arial" w:cs="Arial"/>
                <w:sz w:val="22"/>
              </w:rPr>
            </w:pPr>
            <w:r w:rsidRPr="006C60EE">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95ADB" w14:textId="77777777" w:rsidR="003E4279" w:rsidRDefault="00F17EE8">
            <w:pPr>
              <w:jc w:val="center"/>
              <w:rPr>
                <w:rFonts w:ascii="Arial" w:hAnsi="Arial" w:cs="Arial"/>
                <w:sz w:val="22"/>
              </w:rPr>
            </w:pPr>
            <w:r>
              <w:rPr>
                <w:rFonts w:ascii="Arial" w:hAnsi="Arial" w:cs="Arial"/>
                <w:sz w:val="22"/>
              </w:rPr>
              <w:t>N/A</w:t>
            </w:r>
          </w:p>
        </w:tc>
      </w:tr>
      <w:tr w:rsidR="003E4279" w14:paraId="1BBFD363"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13084" w14:textId="77777777" w:rsidR="003E4279" w:rsidRDefault="00F17EE8">
            <w:pPr>
              <w:rPr>
                <w:rFonts w:ascii="Arial" w:hAnsi="Arial" w:cs="Arial"/>
                <w:sz w:val="20"/>
                <w:szCs w:val="20"/>
              </w:rPr>
            </w:pPr>
            <w:r>
              <w:rPr>
                <w:rFonts w:ascii="Arial" w:hAnsi="Arial" w:cs="Arial"/>
                <w:sz w:val="20"/>
                <w:szCs w:val="20"/>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EFCAA" w14:textId="77777777" w:rsidR="003E4279" w:rsidRDefault="00F17EE8">
            <w:pPr>
              <w:rPr>
                <w:rFonts w:ascii="Arial" w:hAnsi="Arial" w:cs="Arial"/>
                <w:sz w:val="22"/>
              </w:rPr>
            </w:pPr>
            <w:r>
              <w:rPr>
                <w:rFonts w:ascii="Arial" w:hAnsi="Arial" w:cs="Arial"/>
                <w:sz w:val="22"/>
              </w:rPr>
              <w:t>Technical and Professional Ability</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FCEE3" w14:textId="75566283" w:rsidR="003E4279" w:rsidRPr="006C60EE" w:rsidRDefault="002939C3">
            <w:pPr>
              <w:rPr>
                <w:rFonts w:ascii="Arial" w:hAnsi="Arial" w:cs="Arial"/>
                <w:sz w:val="22"/>
              </w:rPr>
            </w:pPr>
            <w:r w:rsidRPr="006C60EE">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0BF19" w14:textId="77777777" w:rsidR="003E4279" w:rsidRDefault="00F17EE8">
            <w:pPr>
              <w:jc w:val="center"/>
              <w:rPr>
                <w:rFonts w:ascii="Arial" w:hAnsi="Arial" w:cs="Arial"/>
                <w:sz w:val="22"/>
              </w:rPr>
            </w:pPr>
            <w:r>
              <w:rPr>
                <w:rFonts w:ascii="Arial" w:hAnsi="Arial" w:cs="Arial"/>
                <w:sz w:val="22"/>
              </w:rPr>
              <w:t>N/A</w:t>
            </w:r>
          </w:p>
        </w:tc>
      </w:tr>
      <w:tr w:rsidR="003E4279" w14:paraId="31661A1B"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D4460" w14:textId="77777777" w:rsidR="003E4279" w:rsidRDefault="00F17EE8">
            <w:pPr>
              <w:rPr>
                <w:rFonts w:ascii="Arial" w:hAnsi="Arial" w:cs="Arial"/>
                <w:sz w:val="20"/>
                <w:szCs w:val="20"/>
              </w:rPr>
            </w:pPr>
            <w:r>
              <w:rPr>
                <w:rFonts w:ascii="Arial" w:hAnsi="Arial" w:cs="Arial"/>
                <w:sz w:val="20"/>
                <w:szCs w:val="20"/>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4CE52" w14:textId="77777777" w:rsidR="003E4279" w:rsidRDefault="00F17EE8">
            <w:pPr>
              <w:rPr>
                <w:rFonts w:ascii="Arial" w:hAnsi="Arial" w:cs="Arial"/>
                <w:sz w:val="22"/>
              </w:rPr>
            </w:pPr>
            <w:r>
              <w:rPr>
                <w:rFonts w:ascii="Arial" w:hAnsi="Arial" w:cs="Arial"/>
                <w:sz w:val="22"/>
              </w:rPr>
              <w:t>Modern Slavery Act 2015</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C0984" w14:textId="77777777" w:rsidR="003E4279" w:rsidRDefault="00F17EE8">
            <w:pPr>
              <w:rPr>
                <w:rFonts w:ascii="Arial" w:hAnsi="Arial" w:cs="Arial"/>
                <w:sz w:val="22"/>
              </w:rPr>
            </w:pPr>
            <w:r>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5CBBF" w14:textId="77777777" w:rsidR="003E4279" w:rsidRDefault="00F17EE8">
            <w:pPr>
              <w:jc w:val="center"/>
              <w:rPr>
                <w:rFonts w:ascii="Arial" w:hAnsi="Arial" w:cs="Arial"/>
                <w:sz w:val="22"/>
              </w:rPr>
            </w:pPr>
            <w:r>
              <w:rPr>
                <w:rFonts w:ascii="Arial" w:hAnsi="Arial" w:cs="Arial"/>
                <w:sz w:val="22"/>
              </w:rPr>
              <w:t>N/A</w:t>
            </w:r>
          </w:p>
        </w:tc>
      </w:tr>
      <w:tr w:rsidR="003E4279" w14:paraId="6B1F95CF"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44EBB" w14:textId="77777777" w:rsidR="003E4279" w:rsidRDefault="00F17EE8">
            <w:pPr>
              <w:rPr>
                <w:rFonts w:ascii="Arial" w:hAnsi="Arial" w:cs="Arial"/>
                <w:sz w:val="20"/>
                <w:szCs w:val="20"/>
              </w:rPr>
            </w:pPr>
            <w:r>
              <w:rPr>
                <w:rFonts w:ascii="Arial" w:hAnsi="Arial" w:cs="Arial"/>
                <w:sz w:val="20"/>
                <w:szCs w:val="20"/>
              </w:rPr>
              <w:t>8.1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D3C5F" w14:textId="77777777" w:rsidR="003E4279" w:rsidRDefault="00F17EE8">
            <w:pPr>
              <w:rPr>
                <w:rFonts w:ascii="Arial" w:hAnsi="Arial" w:cs="Arial"/>
                <w:sz w:val="22"/>
              </w:rPr>
            </w:pPr>
            <w:r>
              <w:rPr>
                <w:rFonts w:ascii="Arial" w:hAnsi="Arial" w:cs="Arial"/>
                <w:sz w:val="22"/>
              </w:rPr>
              <w:t>Insurance</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1B339" w14:textId="77777777" w:rsidR="003E4279" w:rsidRDefault="00F17EE8">
            <w:pPr>
              <w:rPr>
                <w:rFonts w:ascii="Arial" w:hAnsi="Arial" w:cs="Arial"/>
                <w:sz w:val="22"/>
              </w:rPr>
            </w:pPr>
            <w:r>
              <w:rPr>
                <w:rFonts w:ascii="Arial" w:hAnsi="Arial" w:cs="Arial"/>
                <w:sz w:val="22"/>
              </w:rPr>
              <w:t>Responses scored on a pass/fail basis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559B7" w14:textId="77777777" w:rsidR="003E4279" w:rsidRDefault="00F17EE8">
            <w:pPr>
              <w:jc w:val="center"/>
              <w:rPr>
                <w:rFonts w:ascii="Arial" w:hAnsi="Arial" w:cs="Arial"/>
                <w:sz w:val="22"/>
              </w:rPr>
            </w:pPr>
            <w:r>
              <w:rPr>
                <w:rFonts w:ascii="Arial" w:hAnsi="Arial" w:cs="Arial"/>
                <w:sz w:val="22"/>
              </w:rPr>
              <w:t>N/A</w:t>
            </w:r>
          </w:p>
        </w:tc>
      </w:tr>
      <w:tr w:rsidR="003E4279" w14:paraId="2B274D76" w14:textId="77777777">
        <w:trPr>
          <w:trHeight w:val="506"/>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323EE" w14:textId="77777777" w:rsidR="003E4279" w:rsidRPr="006C60EE" w:rsidRDefault="00F17EE8">
            <w:pPr>
              <w:rPr>
                <w:rFonts w:ascii="Arial" w:hAnsi="Arial" w:cs="Arial"/>
                <w:sz w:val="20"/>
                <w:szCs w:val="20"/>
              </w:rPr>
            </w:pPr>
            <w:r w:rsidRPr="006C60EE">
              <w:rPr>
                <w:rFonts w:ascii="Arial" w:hAnsi="Arial" w:cs="Arial"/>
                <w:sz w:val="20"/>
                <w:szCs w:val="20"/>
              </w:rPr>
              <w:t>8.2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63383" w14:textId="77777777" w:rsidR="000F4E15" w:rsidRPr="008A0885" w:rsidRDefault="00CE5B61" w:rsidP="008A0885">
            <w:pPr>
              <w:rPr>
                <w:rFonts w:ascii="Arial" w:hAnsi="Arial" w:cs="Arial"/>
                <w:color w:val="7030A0"/>
                <w:sz w:val="22"/>
              </w:rPr>
            </w:pPr>
            <w:r w:rsidRPr="006C60EE">
              <w:rPr>
                <w:rFonts w:ascii="Arial" w:hAnsi="Arial" w:cs="Arial"/>
                <w:sz w:val="22"/>
              </w:rPr>
              <w:t>Contract specific questions</w:t>
            </w: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2D819" w14:textId="77777777" w:rsidR="000D6789" w:rsidRPr="006C60EE" w:rsidRDefault="000D6789" w:rsidP="000D6789">
            <w:pPr>
              <w:rPr>
                <w:rFonts w:ascii="Arial" w:hAnsi="Arial" w:cs="Arial"/>
                <w:sz w:val="22"/>
              </w:rPr>
            </w:pPr>
          </w:p>
          <w:p w14:paraId="4398F0B4" w14:textId="77777777" w:rsidR="00747A72" w:rsidRPr="006C60EE" w:rsidRDefault="00747A72">
            <w:pPr>
              <w:rPr>
                <w:rFonts w:ascii="Arial" w:hAnsi="Arial" w:cs="Arial"/>
                <w:sz w:val="22"/>
              </w:rPr>
            </w:pPr>
          </w:p>
          <w:p w14:paraId="5D56F704" w14:textId="660A6AB4" w:rsidR="00747A72" w:rsidRPr="006C60EE" w:rsidRDefault="000D6789">
            <w:pPr>
              <w:rPr>
                <w:rFonts w:ascii="Arial" w:hAnsi="Arial" w:cs="Arial"/>
                <w:sz w:val="22"/>
              </w:rPr>
            </w:pPr>
            <w:r w:rsidRPr="006C60EE">
              <w:rPr>
                <w:rFonts w:ascii="Arial" w:hAnsi="Arial" w:cs="Arial"/>
                <w:sz w:val="22"/>
              </w:rPr>
              <w:t xml:space="preserve">Responses scored </w:t>
            </w:r>
          </w:p>
          <w:p w14:paraId="6C4F352F" w14:textId="77777777" w:rsidR="00747A72" w:rsidRPr="006C60EE" w:rsidRDefault="00747A72">
            <w:pPr>
              <w:rPr>
                <w:rFonts w:ascii="Arial" w:hAnsi="Arial" w:cs="Arial"/>
                <w:sz w:val="22"/>
              </w:rPr>
            </w:pPr>
          </w:p>
          <w:p w14:paraId="35B83905" w14:textId="77777777" w:rsidR="00747A72" w:rsidRPr="006C60EE" w:rsidRDefault="00747A72">
            <w:pPr>
              <w:rPr>
                <w:rFonts w:ascii="Arial" w:hAnsi="Arial" w:cs="Arial"/>
                <w:sz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052D9" w14:textId="18B2347C" w:rsidR="003E4279" w:rsidRPr="008A0885" w:rsidRDefault="002939C3">
            <w:pPr>
              <w:jc w:val="center"/>
              <w:rPr>
                <w:color w:val="7030A0"/>
              </w:rPr>
            </w:pPr>
            <w:r w:rsidRPr="006C60EE">
              <w:t>100%</w:t>
            </w:r>
            <w:r>
              <w:rPr>
                <w:color w:val="7030A0"/>
              </w:rPr>
              <w:t xml:space="preserve"> </w:t>
            </w:r>
          </w:p>
        </w:tc>
      </w:tr>
    </w:tbl>
    <w:p w14:paraId="1DD380CF" w14:textId="77777777" w:rsidR="003E4279" w:rsidRDefault="003E4279">
      <w:pPr>
        <w:pStyle w:val="Standard"/>
        <w:jc w:val="both"/>
        <w:rPr>
          <w:rFonts w:ascii="Arial" w:hAnsi="Arial" w:cs="Arial"/>
          <w:color w:val="000000"/>
          <w:sz w:val="22"/>
        </w:rPr>
      </w:pPr>
    </w:p>
    <w:p w14:paraId="56014FFA" w14:textId="77777777" w:rsidR="003E4279" w:rsidRPr="008A0885" w:rsidRDefault="00F17EE8">
      <w:r>
        <w:rPr>
          <w:rFonts w:ascii="Arial" w:eastAsia="Arial" w:hAnsi="Arial" w:cs="Arial"/>
          <w:sz w:val="22"/>
        </w:rPr>
        <w:t xml:space="preserve">Thurrock Council will undertake an </w:t>
      </w:r>
      <w:r w:rsidRPr="008A0885">
        <w:rPr>
          <w:rFonts w:ascii="Arial" w:eastAsia="Arial" w:hAnsi="Arial" w:cs="Arial"/>
          <w:sz w:val="22"/>
        </w:rPr>
        <w:t xml:space="preserve">assessment </w:t>
      </w:r>
      <w:r w:rsidR="00CA16B5">
        <w:rPr>
          <w:rFonts w:ascii="Arial" w:eastAsia="Arial" w:hAnsi="Arial" w:cs="Arial"/>
          <w:sz w:val="22"/>
        </w:rPr>
        <w:t xml:space="preserve">[ and short-listing] </w:t>
      </w:r>
      <w:r w:rsidRPr="008A0885">
        <w:rPr>
          <w:rFonts w:ascii="Arial" w:eastAsia="Arial" w:hAnsi="Arial" w:cs="Arial"/>
          <w:sz w:val="22"/>
        </w:rPr>
        <w:t>process as follows:</w:t>
      </w:r>
    </w:p>
    <w:p w14:paraId="0B660E4D" w14:textId="77777777" w:rsidR="003E4279" w:rsidRPr="008A0885" w:rsidRDefault="003E4279">
      <w:pPr>
        <w:rPr>
          <w:rFonts w:ascii="Arial" w:eastAsia="Arial" w:hAnsi="Arial" w:cs="Arial"/>
          <w:sz w:val="22"/>
        </w:rPr>
      </w:pPr>
    </w:p>
    <w:p w14:paraId="653F69B3" w14:textId="465D3663" w:rsidR="003E4279" w:rsidRPr="00CF3EDC" w:rsidRDefault="00F17EE8">
      <w:pPr>
        <w:jc w:val="both"/>
        <w:rPr>
          <w:rFonts w:ascii="Arial" w:eastAsia="Arial" w:hAnsi="Arial" w:cs="Arial"/>
          <w:sz w:val="22"/>
        </w:rPr>
      </w:pPr>
      <w:r w:rsidRPr="008A0885">
        <w:rPr>
          <w:rFonts w:ascii="Arial" w:eastAsia="Arial" w:hAnsi="Arial" w:cs="Arial"/>
          <w:b/>
          <w:sz w:val="22"/>
        </w:rPr>
        <w:t>Step 1</w:t>
      </w:r>
      <w:r w:rsidRPr="008A0885">
        <w:rPr>
          <w:rFonts w:ascii="Arial" w:eastAsia="Arial" w:hAnsi="Arial" w:cs="Arial"/>
          <w:sz w:val="22"/>
        </w:rPr>
        <w:t>: Any applicant whose SQ response does not satisfy all pass/fail criteria may be treated as ineligible for this contract opportunity and their SQ response will not be assessed further.</w:t>
      </w:r>
      <w:r w:rsidR="00336CA5">
        <w:rPr>
          <w:rFonts w:ascii="Arial" w:eastAsia="Arial" w:hAnsi="Arial" w:cs="Arial"/>
          <w:sz w:val="22"/>
        </w:rPr>
        <w:t xml:space="preserve"> </w:t>
      </w:r>
      <w:r w:rsidR="00336CA5" w:rsidRPr="006C60EE">
        <w:rPr>
          <w:rFonts w:ascii="Arial" w:eastAsia="Arial" w:hAnsi="Arial" w:cs="Arial"/>
          <w:sz w:val="22"/>
        </w:rPr>
        <w:t xml:space="preserve">The short list number </w:t>
      </w:r>
      <w:r w:rsidR="00336CA5" w:rsidRPr="00CF3EDC">
        <w:rPr>
          <w:rFonts w:ascii="Arial" w:eastAsia="Arial" w:hAnsi="Arial" w:cs="Arial"/>
          <w:sz w:val="22"/>
        </w:rPr>
        <w:t>will be a maximum of 6 applicants</w:t>
      </w:r>
      <w:r w:rsidR="004E2003" w:rsidRPr="00CF3EDC">
        <w:rPr>
          <w:rFonts w:ascii="Arial" w:eastAsia="Arial" w:hAnsi="Arial" w:cs="Arial"/>
          <w:sz w:val="22"/>
        </w:rPr>
        <w:t xml:space="preserve"> per Lot where applicable or per contract where only one Lot available. </w:t>
      </w:r>
      <w:r w:rsidR="008467F8" w:rsidRPr="00CF3EDC">
        <w:rPr>
          <w:rFonts w:ascii="Arial" w:eastAsia="Arial" w:hAnsi="Arial" w:cs="Arial"/>
          <w:sz w:val="22"/>
        </w:rPr>
        <w:t xml:space="preserve">If the short-listing results in more than 1 </w:t>
      </w:r>
      <w:r w:rsidR="00B864AA" w:rsidRPr="00CF3EDC">
        <w:rPr>
          <w:rFonts w:ascii="Arial" w:eastAsia="Arial" w:hAnsi="Arial" w:cs="Arial"/>
          <w:sz w:val="22"/>
        </w:rPr>
        <w:t>applicant</w:t>
      </w:r>
      <w:r w:rsidR="008467F8" w:rsidRPr="00CF3EDC">
        <w:rPr>
          <w:rFonts w:ascii="Arial" w:eastAsia="Arial" w:hAnsi="Arial" w:cs="Arial"/>
          <w:sz w:val="22"/>
        </w:rPr>
        <w:t xml:space="preserve"> having the same score as the sixth ranked </w:t>
      </w:r>
      <w:r w:rsidR="00B864AA" w:rsidRPr="00CF3EDC">
        <w:rPr>
          <w:rFonts w:ascii="Arial" w:eastAsia="Arial" w:hAnsi="Arial" w:cs="Arial"/>
          <w:sz w:val="22"/>
        </w:rPr>
        <w:t>applicant</w:t>
      </w:r>
      <w:r w:rsidR="008467F8" w:rsidRPr="00CF3EDC">
        <w:rPr>
          <w:rFonts w:ascii="Arial" w:eastAsia="Arial" w:hAnsi="Arial" w:cs="Arial"/>
          <w:sz w:val="22"/>
        </w:rPr>
        <w:t xml:space="preserve"> then all bidders with that score will be taken forward.</w:t>
      </w:r>
    </w:p>
    <w:p w14:paraId="4CC6EE0A" w14:textId="77777777" w:rsidR="003E4279" w:rsidRPr="00CF3EDC" w:rsidRDefault="003E4279">
      <w:pPr>
        <w:rPr>
          <w:rFonts w:ascii="Arial" w:eastAsia="Arial" w:hAnsi="Arial" w:cs="Arial"/>
          <w:sz w:val="22"/>
        </w:rPr>
      </w:pPr>
    </w:p>
    <w:p w14:paraId="48EDC111" w14:textId="244E8AAB" w:rsidR="003E4279" w:rsidRPr="00CF3EDC" w:rsidRDefault="003E4279">
      <w:pPr>
        <w:jc w:val="both"/>
        <w:rPr>
          <w:rFonts w:ascii="Arial" w:eastAsia="Arial" w:hAnsi="Arial" w:cs="Arial"/>
          <w:sz w:val="22"/>
        </w:rPr>
      </w:pPr>
    </w:p>
    <w:p w14:paraId="6414912D" w14:textId="52EBD036" w:rsidR="003E4279" w:rsidRPr="00CF3EDC" w:rsidRDefault="00F17EE8">
      <w:pPr>
        <w:jc w:val="both"/>
        <w:rPr>
          <w:rFonts w:ascii="Arial" w:eastAsia="Arial" w:hAnsi="Arial" w:cs="Arial"/>
          <w:sz w:val="22"/>
        </w:rPr>
      </w:pPr>
      <w:r w:rsidRPr="00CF3EDC">
        <w:rPr>
          <w:rFonts w:ascii="Arial" w:eastAsia="Arial" w:hAnsi="Arial" w:cs="Arial"/>
          <w:sz w:val="22"/>
        </w:rPr>
        <w:t xml:space="preserve">Step </w:t>
      </w:r>
      <w:r w:rsidR="00270130" w:rsidRPr="00CF3EDC">
        <w:rPr>
          <w:rFonts w:ascii="Arial" w:eastAsia="Arial" w:hAnsi="Arial" w:cs="Arial"/>
          <w:sz w:val="22"/>
        </w:rPr>
        <w:t>2</w:t>
      </w:r>
      <w:r w:rsidRPr="00CF3EDC">
        <w:rPr>
          <w:rFonts w:ascii="Arial" w:eastAsia="Arial" w:hAnsi="Arial" w:cs="Arial"/>
          <w:sz w:val="22"/>
        </w:rPr>
        <w:t>: The applicant’s scores will be ranked applying the weightings set out in the Assessment table above</w:t>
      </w:r>
      <w:r w:rsidR="00B864AA" w:rsidRPr="00CF3EDC">
        <w:rPr>
          <w:rFonts w:ascii="Arial" w:eastAsia="Arial" w:hAnsi="Arial" w:cs="Arial"/>
          <w:sz w:val="22"/>
        </w:rPr>
        <w:t>.</w:t>
      </w:r>
    </w:p>
    <w:p w14:paraId="041249B0" w14:textId="77777777" w:rsidR="003E4279" w:rsidRPr="00336CA5" w:rsidRDefault="003E4279">
      <w:pPr>
        <w:rPr>
          <w:rFonts w:ascii="Arial" w:eastAsia="Arial" w:hAnsi="Arial" w:cs="Arial"/>
          <w:sz w:val="22"/>
        </w:rPr>
      </w:pPr>
    </w:p>
    <w:p w14:paraId="4CA18C59" w14:textId="77777777" w:rsidR="003E4279" w:rsidRPr="004D1620" w:rsidRDefault="00F17EE8">
      <w:pPr>
        <w:pStyle w:val="Heading2"/>
        <w:spacing w:before="0" w:line="240" w:lineRule="auto"/>
      </w:pPr>
      <w:bookmarkStart w:id="3" w:name="_Toc454978594"/>
      <w:r w:rsidRPr="00336CA5">
        <w:rPr>
          <w:rFonts w:cs="Arial"/>
          <w:sz w:val="22"/>
          <w:szCs w:val="22"/>
        </w:rPr>
        <w:t>Scoring System</w:t>
      </w:r>
      <w:bookmarkEnd w:id="3"/>
      <w:r w:rsidR="007D1589" w:rsidRPr="004D1620">
        <w:rPr>
          <w:rFonts w:cs="Arial"/>
          <w:sz w:val="22"/>
          <w:szCs w:val="22"/>
        </w:rPr>
        <w:t xml:space="preserve"> </w:t>
      </w:r>
    </w:p>
    <w:p w14:paraId="6C922100" w14:textId="77777777" w:rsidR="003E4279" w:rsidRPr="004D1620" w:rsidRDefault="003E4279">
      <w:pPr>
        <w:jc w:val="both"/>
        <w:rPr>
          <w:rFonts w:ascii="Arial" w:eastAsia="Arial" w:hAnsi="Arial" w:cs="Arial"/>
          <w:sz w:val="22"/>
        </w:rPr>
      </w:pPr>
    </w:p>
    <w:p w14:paraId="3D08E1B4" w14:textId="77777777" w:rsidR="003E4279" w:rsidRPr="004D1620" w:rsidRDefault="00F17EE8">
      <w:pPr>
        <w:rPr>
          <w:rFonts w:ascii="Arial" w:eastAsia="Arial" w:hAnsi="Arial" w:cs="Arial"/>
          <w:sz w:val="22"/>
        </w:rPr>
      </w:pPr>
      <w:r w:rsidRPr="004D1620">
        <w:rPr>
          <w:rFonts w:ascii="Arial" w:eastAsia="Arial" w:hAnsi="Arial" w:cs="Arial"/>
          <w:sz w:val="22"/>
        </w:rPr>
        <w:t>Where indicated, questions will be scored in line with the following scoring system:</w:t>
      </w:r>
    </w:p>
    <w:p w14:paraId="18C79507" w14:textId="77777777" w:rsidR="003E4279" w:rsidRPr="004D1620" w:rsidRDefault="003E4279">
      <w:pPr>
        <w:rPr>
          <w:rFonts w:ascii="Arial" w:hAnsi="Arial" w:cs="Arial"/>
          <w:sz w:val="22"/>
        </w:rPr>
      </w:pPr>
    </w:p>
    <w:tbl>
      <w:tblPr>
        <w:tblW w:w="9067" w:type="dxa"/>
        <w:jc w:val="center"/>
        <w:tblLayout w:type="fixed"/>
        <w:tblCellMar>
          <w:left w:w="10" w:type="dxa"/>
          <w:right w:w="10" w:type="dxa"/>
        </w:tblCellMar>
        <w:tblLook w:val="0000" w:firstRow="0" w:lastRow="0" w:firstColumn="0" w:lastColumn="0" w:noHBand="0" w:noVBand="0"/>
      </w:tblPr>
      <w:tblGrid>
        <w:gridCol w:w="730"/>
        <w:gridCol w:w="8337"/>
      </w:tblGrid>
      <w:tr w:rsidR="003E4279" w:rsidRPr="004D1620" w14:paraId="749FD333" w14:textId="77777777">
        <w:trPr>
          <w:cantSplit/>
          <w:jc w:val="center"/>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ACF0D4" w14:textId="77777777" w:rsidR="003E4279" w:rsidRPr="004D1620" w:rsidRDefault="00F17EE8">
            <w:pPr>
              <w:rPr>
                <w:rFonts w:ascii="Arial" w:hAnsi="Arial" w:cs="Arial"/>
                <w:sz w:val="22"/>
              </w:rPr>
            </w:pPr>
            <w:r w:rsidRPr="004D1620">
              <w:rPr>
                <w:rFonts w:ascii="Arial" w:hAnsi="Arial" w:cs="Arial"/>
                <w:sz w:val="22"/>
              </w:rPr>
              <w:t>Using a 0 – 5 scoring system</w:t>
            </w:r>
          </w:p>
        </w:tc>
      </w:tr>
      <w:tr w:rsidR="003E4279" w:rsidRPr="004D1620" w14:paraId="78B289A3"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631BB" w14:textId="77777777" w:rsidR="003E4279" w:rsidRPr="004D1620" w:rsidRDefault="00F17EE8">
            <w:pPr>
              <w:jc w:val="center"/>
              <w:rPr>
                <w:rFonts w:ascii="Arial" w:hAnsi="Arial" w:cs="Arial"/>
                <w:sz w:val="22"/>
              </w:rPr>
            </w:pPr>
            <w:r w:rsidRPr="004D1620">
              <w:rPr>
                <w:rFonts w:ascii="Arial" w:hAnsi="Arial" w:cs="Arial"/>
                <w:sz w:val="22"/>
              </w:rPr>
              <w:t>0</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A37A" w14:textId="77777777" w:rsidR="003E4279" w:rsidRPr="004D1620" w:rsidRDefault="00F17EE8">
            <w:pPr>
              <w:jc w:val="both"/>
              <w:rPr>
                <w:rFonts w:ascii="Arial" w:hAnsi="Arial" w:cs="Arial"/>
                <w:sz w:val="22"/>
              </w:rPr>
            </w:pPr>
            <w:r w:rsidRPr="004D1620">
              <w:rPr>
                <w:rFonts w:ascii="Arial" w:hAnsi="Arial" w:cs="Arial"/>
                <w:sz w:val="22"/>
              </w:rPr>
              <w:t>Unacceptable Response – No information provided or response does not address the requirement.</w:t>
            </w:r>
          </w:p>
        </w:tc>
      </w:tr>
      <w:tr w:rsidR="003E4279" w:rsidRPr="004D1620" w14:paraId="228A6852"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7180A" w14:textId="77777777" w:rsidR="003E4279" w:rsidRPr="004D1620" w:rsidRDefault="00F17EE8">
            <w:pPr>
              <w:jc w:val="center"/>
              <w:rPr>
                <w:rFonts w:ascii="Arial" w:hAnsi="Arial" w:cs="Arial"/>
                <w:sz w:val="22"/>
              </w:rPr>
            </w:pPr>
            <w:r w:rsidRPr="004D1620">
              <w:rPr>
                <w:rFonts w:ascii="Arial" w:hAnsi="Arial" w:cs="Arial"/>
                <w:sz w:val="22"/>
              </w:rPr>
              <w:t>1</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23224" w14:textId="77777777" w:rsidR="003E4279" w:rsidRPr="004D1620" w:rsidRDefault="00F17EE8">
            <w:pPr>
              <w:jc w:val="both"/>
              <w:rPr>
                <w:rFonts w:ascii="Arial" w:hAnsi="Arial" w:cs="Arial"/>
                <w:sz w:val="22"/>
              </w:rPr>
            </w:pPr>
            <w:r w:rsidRPr="004D1620">
              <w:rPr>
                <w:rFonts w:ascii="Arial" w:hAnsi="Arial" w:cs="Arial"/>
                <w:sz w:val="22"/>
              </w:rPr>
              <w:t>Poor response – The response contains material omissions and / or is supported by limited evidence / examples.  Major concerns that the organisation has the potential to deliver / that they have failed to meet a reasonable standard.</w:t>
            </w:r>
          </w:p>
        </w:tc>
      </w:tr>
      <w:tr w:rsidR="003E4279" w:rsidRPr="004D1620" w14:paraId="08275E92"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0D214" w14:textId="77777777" w:rsidR="003E4279" w:rsidRPr="004D1620" w:rsidRDefault="00F17EE8">
            <w:pPr>
              <w:jc w:val="center"/>
              <w:rPr>
                <w:rFonts w:ascii="Arial" w:hAnsi="Arial" w:cs="Arial"/>
                <w:sz w:val="22"/>
              </w:rPr>
            </w:pPr>
            <w:r w:rsidRPr="004D1620">
              <w:rPr>
                <w:rFonts w:ascii="Arial" w:hAnsi="Arial" w:cs="Arial"/>
                <w:sz w:val="22"/>
              </w:rPr>
              <w:lastRenderedPageBreak/>
              <w:t>2</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81D43" w14:textId="77777777" w:rsidR="003E4279" w:rsidRPr="004D1620" w:rsidRDefault="00F17EE8">
            <w:pPr>
              <w:jc w:val="both"/>
              <w:rPr>
                <w:rFonts w:ascii="Arial" w:hAnsi="Arial" w:cs="Arial"/>
                <w:sz w:val="22"/>
              </w:rPr>
            </w:pPr>
            <w:r w:rsidRPr="004D1620">
              <w:rPr>
                <w:rFonts w:ascii="Arial" w:hAnsi="Arial" w:cs="Arial"/>
                <w:sz w:val="22"/>
              </w:rPr>
              <w:t>Fair response – The response contains some omissions and / or is not well supported by evidence / examples.  Some concerns about the applicant’s ability to deliver / that they have failed to meet a reasonable standard.</w:t>
            </w:r>
          </w:p>
        </w:tc>
      </w:tr>
      <w:tr w:rsidR="003E4279" w:rsidRPr="004D1620" w14:paraId="6E0735F5"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3C899" w14:textId="77777777" w:rsidR="003E4279" w:rsidRPr="004D1620" w:rsidRDefault="00F17EE8">
            <w:pPr>
              <w:jc w:val="center"/>
              <w:rPr>
                <w:rFonts w:ascii="Arial" w:hAnsi="Arial" w:cs="Arial"/>
                <w:sz w:val="22"/>
              </w:rPr>
            </w:pPr>
            <w:r w:rsidRPr="004D1620">
              <w:rPr>
                <w:rFonts w:ascii="Arial" w:hAnsi="Arial" w:cs="Arial"/>
                <w:sz w:val="22"/>
              </w:rPr>
              <w:t>3</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9350" w14:textId="77777777" w:rsidR="003E4279" w:rsidRPr="004D1620" w:rsidRDefault="00F17EE8">
            <w:pPr>
              <w:jc w:val="both"/>
              <w:rPr>
                <w:rFonts w:ascii="Arial" w:hAnsi="Arial" w:cs="Arial"/>
                <w:sz w:val="22"/>
              </w:rPr>
            </w:pPr>
            <w:r w:rsidRPr="004D1620">
              <w:rPr>
                <w:rFonts w:ascii="Arial" w:hAnsi="Arial" w:cs="Arial"/>
                <w:sz w:val="22"/>
              </w:rPr>
              <w:t xml:space="preserve">Good response – There is adequate detail / supporting examples giving a reasonable level of confidence in the Bidder’s experience and ability.  The applicant appears to have the potential to deliver as required / has met a reasonable standard and there are only minor concerns about the applicant’s experience.  </w:t>
            </w:r>
          </w:p>
        </w:tc>
      </w:tr>
      <w:tr w:rsidR="003E4279" w:rsidRPr="004D1620" w14:paraId="2079B39F"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DE64D" w14:textId="77777777" w:rsidR="003E4279" w:rsidRPr="004D1620" w:rsidRDefault="00F17EE8">
            <w:pPr>
              <w:jc w:val="center"/>
              <w:rPr>
                <w:rFonts w:ascii="Arial" w:hAnsi="Arial" w:cs="Arial"/>
                <w:sz w:val="22"/>
              </w:rPr>
            </w:pPr>
            <w:r w:rsidRPr="004D1620">
              <w:rPr>
                <w:rFonts w:ascii="Arial" w:hAnsi="Arial" w:cs="Arial"/>
                <w:sz w:val="22"/>
              </w:rPr>
              <w:t>4</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8D9D6" w14:textId="77777777" w:rsidR="003E4279" w:rsidRPr="004D1620" w:rsidRDefault="00F17EE8">
            <w:pPr>
              <w:jc w:val="both"/>
              <w:rPr>
                <w:rFonts w:ascii="Arial" w:hAnsi="Arial" w:cs="Arial"/>
                <w:sz w:val="22"/>
              </w:rPr>
            </w:pPr>
            <w:r w:rsidRPr="004D1620">
              <w:rPr>
                <w:rFonts w:ascii="Arial" w:hAnsi="Arial" w:cs="Arial"/>
                <w:sz w:val="22"/>
              </w:rPr>
              <w:t>Very Good Response – The level of detail / supporting examples gives a high level of confidence in the applicant’s experience and ability.  The applicant clearly has the potential to deliver and / or has clearly met an acceptable standard.</w:t>
            </w:r>
          </w:p>
        </w:tc>
      </w:tr>
      <w:tr w:rsidR="003E4279" w14:paraId="133F336F" w14:textId="77777777">
        <w:trPr>
          <w:cantSplit/>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C9C2C" w14:textId="77777777" w:rsidR="003E4279" w:rsidRPr="004D1620" w:rsidRDefault="00F17EE8">
            <w:pPr>
              <w:jc w:val="center"/>
              <w:rPr>
                <w:rFonts w:ascii="Arial" w:hAnsi="Arial" w:cs="Arial"/>
                <w:sz w:val="22"/>
              </w:rPr>
            </w:pPr>
            <w:r w:rsidRPr="004D1620">
              <w:rPr>
                <w:rFonts w:ascii="Arial" w:hAnsi="Arial" w:cs="Arial"/>
                <w:sz w:val="22"/>
              </w:rPr>
              <w:t>5</w:t>
            </w:r>
          </w:p>
        </w:tc>
        <w:tc>
          <w:tcPr>
            <w:tcW w:w="8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033C7" w14:textId="77777777" w:rsidR="003E4279" w:rsidRDefault="00F17EE8">
            <w:pPr>
              <w:jc w:val="both"/>
              <w:rPr>
                <w:rFonts w:ascii="Arial" w:hAnsi="Arial" w:cs="Arial"/>
                <w:sz w:val="22"/>
              </w:rPr>
            </w:pPr>
            <w:r w:rsidRPr="004D1620">
              <w:rPr>
                <w:rFonts w:ascii="Arial" w:hAnsi="Arial" w:cs="Arial"/>
                <w:sz w:val="22"/>
              </w:rPr>
              <w:t>Excellent Response – A comprehensive well evidenced submission, clearly demonstrating expertise and knowledge incorporating value added benefits/social value attributes &amp; other points of innovation. The response fully captures understanding of the steps involved to deliver the aspects of the question posed, giving a very high level of confidence in the applicant’s experience and ability.</w:t>
            </w:r>
          </w:p>
        </w:tc>
      </w:tr>
    </w:tbl>
    <w:p w14:paraId="7AA4F081" w14:textId="77777777" w:rsidR="003E4279" w:rsidRDefault="003E4279">
      <w:pPr>
        <w:pStyle w:val="Standard"/>
        <w:jc w:val="both"/>
        <w:rPr>
          <w:rFonts w:ascii="Arial" w:hAnsi="Arial" w:cs="Arial"/>
          <w:color w:val="000000"/>
          <w:sz w:val="22"/>
        </w:rPr>
      </w:pPr>
    </w:p>
    <w:p w14:paraId="24AB7422" w14:textId="77777777" w:rsidR="003E4279" w:rsidRDefault="003E4279">
      <w:pPr>
        <w:pStyle w:val="Standard"/>
        <w:rPr>
          <w:rFonts w:ascii="Arial" w:hAnsi="Arial" w:cs="Arial"/>
          <w:color w:val="000000"/>
          <w:sz w:val="22"/>
        </w:rPr>
      </w:pPr>
    </w:p>
    <w:p w14:paraId="60930C26" w14:textId="77777777" w:rsidR="007D1589" w:rsidRPr="007D1589" w:rsidRDefault="007D1589" w:rsidP="007D1589">
      <w:pPr>
        <w:pStyle w:val="Level3"/>
        <w:ind w:left="142"/>
      </w:pPr>
      <w:r w:rsidRPr="007D1589">
        <w:t>Individual evaluators will mark using whole numbers only (i.e. 0, 1, 2, 3, 4, 5). Half numbers (i.e. 0.5, 1.5, 2.5, 3.5, 4.5) or any other number format will not be used.  </w:t>
      </w:r>
    </w:p>
    <w:p w14:paraId="0445F8CE" w14:textId="77777777" w:rsidR="007D1589" w:rsidRPr="007D1589" w:rsidRDefault="007D1589" w:rsidP="007D1589">
      <w:pPr>
        <w:pStyle w:val="Level3"/>
        <w:ind w:left="142"/>
      </w:pPr>
    </w:p>
    <w:p w14:paraId="0B66B900" w14:textId="77777777" w:rsidR="00FE55BD" w:rsidRDefault="007D1589" w:rsidP="007D1589">
      <w:pPr>
        <w:suppressAutoHyphens w:val="0"/>
        <w:ind w:left="142"/>
        <w:rPr>
          <w:rFonts w:ascii="Arial" w:hAnsi="Arial" w:cs="Arial"/>
          <w:b/>
          <w:color w:val="000000"/>
          <w:szCs w:val="24"/>
        </w:rPr>
      </w:pPr>
      <w:r w:rsidRPr="007D1589">
        <w:rPr>
          <w:rFonts w:ascii="Arial" w:hAnsi="Arial" w:cs="Arial"/>
          <w:sz w:val="22"/>
        </w:rPr>
        <w:t>Tenderers are advised that in some cases their final mark may not be a whole number, due to the process of averaging marks provided by individual evaluators</w:t>
      </w:r>
      <w:r w:rsidR="00FE55BD">
        <w:rPr>
          <w:rFonts w:ascii="Arial" w:hAnsi="Arial" w:cs="Arial"/>
          <w:b/>
          <w:color w:val="000000"/>
          <w:szCs w:val="24"/>
        </w:rPr>
        <w:br w:type="page"/>
      </w:r>
    </w:p>
    <w:p w14:paraId="7ED3F762" w14:textId="77777777" w:rsidR="003E4279" w:rsidRDefault="00F17EE8">
      <w:pPr>
        <w:pStyle w:val="Standard"/>
        <w:jc w:val="both"/>
        <w:rPr>
          <w:rFonts w:ascii="Arial" w:hAnsi="Arial" w:cs="Arial"/>
          <w:b/>
          <w:color w:val="000000"/>
          <w:szCs w:val="24"/>
        </w:rPr>
      </w:pPr>
      <w:r>
        <w:rPr>
          <w:rFonts w:ascii="Arial" w:hAnsi="Arial" w:cs="Arial"/>
          <w:b/>
          <w:color w:val="000000"/>
          <w:szCs w:val="24"/>
        </w:rPr>
        <w:lastRenderedPageBreak/>
        <w:t>Part 1: Potential supplier Information</w:t>
      </w:r>
    </w:p>
    <w:p w14:paraId="24C66842" w14:textId="77777777" w:rsidR="003E4279" w:rsidRDefault="003E4279">
      <w:pPr>
        <w:pStyle w:val="Standard"/>
        <w:jc w:val="both"/>
        <w:rPr>
          <w:rFonts w:ascii="Arial" w:hAnsi="Arial" w:cs="Arial"/>
          <w:color w:val="000000"/>
          <w:sz w:val="22"/>
        </w:rPr>
      </w:pPr>
    </w:p>
    <w:p w14:paraId="6A9A76FA" w14:textId="77777777" w:rsidR="003E4279" w:rsidRDefault="00F17EE8">
      <w:pPr>
        <w:pStyle w:val="Standard"/>
        <w:jc w:val="both"/>
        <w:rPr>
          <w:rFonts w:ascii="Arial" w:hAnsi="Arial" w:cs="Arial"/>
          <w:color w:val="000000"/>
          <w:sz w:val="22"/>
        </w:rPr>
      </w:pPr>
      <w:r>
        <w:rPr>
          <w:rFonts w:ascii="Arial" w:hAnsi="Arial" w:cs="Arial"/>
          <w:color w:val="000000"/>
          <w:sz w:val="22"/>
        </w:rPr>
        <w:t>Please answer the following questions in full. Note that every organisation that is being relied on to meet the selection must complete and submit the Part 1 and Part 2 self-declaration.</w:t>
      </w:r>
    </w:p>
    <w:p w14:paraId="42D34E34"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211"/>
        <w:gridCol w:w="5509"/>
        <w:gridCol w:w="3360"/>
      </w:tblGrid>
      <w:tr w:rsidR="003E4279" w14:paraId="6E8C1243"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3F6C049F" w14:textId="77777777" w:rsidR="003E4279" w:rsidRDefault="00F17EE8">
            <w:pPr>
              <w:pStyle w:val="Standard"/>
              <w:rPr>
                <w:rFonts w:ascii="Arial" w:hAnsi="Arial" w:cs="Arial"/>
                <w:color w:val="000000"/>
                <w:sz w:val="22"/>
              </w:rPr>
            </w:pPr>
            <w:r>
              <w:rPr>
                <w:rFonts w:ascii="Arial" w:hAnsi="Arial" w:cs="Arial"/>
                <w:color w:val="000000"/>
                <w:sz w:val="22"/>
              </w:rPr>
              <w:t>Section 1</w:t>
            </w:r>
          </w:p>
        </w:tc>
        <w:tc>
          <w:tcPr>
            <w:tcW w:w="8869"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2DFA1889" w14:textId="77777777" w:rsidR="003E4279" w:rsidRDefault="00F17EE8">
            <w:pPr>
              <w:pStyle w:val="Standard"/>
              <w:rPr>
                <w:rFonts w:ascii="Arial" w:hAnsi="Arial" w:cs="Arial"/>
                <w:color w:val="000000"/>
                <w:sz w:val="22"/>
              </w:rPr>
            </w:pPr>
            <w:r>
              <w:rPr>
                <w:rFonts w:ascii="Arial" w:hAnsi="Arial" w:cs="Arial"/>
                <w:color w:val="000000"/>
                <w:sz w:val="22"/>
              </w:rPr>
              <w:t>Potential supplier information</w:t>
            </w:r>
          </w:p>
        </w:tc>
      </w:tr>
      <w:tr w:rsidR="003E4279" w14:paraId="56F088E5"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0EA59405" w14:textId="77777777" w:rsidR="003E4279" w:rsidRDefault="00F17EE8">
            <w:pPr>
              <w:pStyle w:val="Standard"/>
              <w:rPr>
                <w:rFonts w:ascii="Arial" w:hAnsi="Arial" w:cs="Arial"/>
                <w:color w:val="000000"/>
                <w:sz w:val="22"/>
              </w:rPr>
            </w:pPr>
            <w:r>
              <w:rPr>
                <w:rFonts w:ascii="Arial" w:hAnsi="Arial" w:cs="Arial"/>
                <w:color w:val="000000"/>
                <w:sz w:val="22"/>
              </w:rPr>
              <w:t>Question number</w:t>
            </w:r>
          </w:p>
        </w:tc>
        <w:tc>
          <w:tcPr>
            <w:tcW w:w="5509"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012C4B14" w14:textId="77777777" w:rsidR="003E4279" w:rsidRDefault="00F17EE8">
            <w:pPr>
              <w:pStyle w:val="Standard"/>
              <w:rPr>
                <w:rFonts w:ascii="Arial" w:hAnsi="Arial" w:cs="Arial"/>
                <w:color w:val="000000"/>
                <w:sz w:val="22"/>
              </w:rPr>
            </w:pPr>
            <w:r>
              <w:rPr>
                <w:rFonts w:ascii="Arial" w:hAnsi="Arial" w:cs="Arial"/>
                <w:color w:val="000000"/>
                <w:sz w:val="22"/>
              </w:rPr>
              <w:t>Question</w:t>
            </w:r>
          </w:p>
        </w:tc>
        <w:tc>
          <w:tcPr>
            <w:tcW w:w="336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1B48E7C7" w14:textId="77777777" w:rsidR="003E4279" w:rsidRDefault="00F17EE8">
            <w:pPr>
              <w:pStyle w:val="Standard"/>
              <w:rPr>
                <w:rFonts w:ascii="Arial" w:hAnsi="Arial" w:cs="Arial"/>
                <w:color w:val="000000"/>
                <w:sz w:val="22"/>
              </w:rPr>
            </w:pPr>
            <w:r>
              <w:rPr>
                <w:rFonts w:ascii="Arial" w:hAnsi="Arial" w:cs="Arial"/>
                <w:color w:val="000000"/>
                <w:sz w:val="22"/>
              </w:rPr>
              <w:t>Response</w:t>
            </w:r>
          </w:p>
        </w:tc>
      </w:tr>
      <w:tr w:rsidR="003E4279" w14:paraId="248D6987"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4C0A918" w14:textId="77777777" w:rsidR="003E4279" w:rsidRDefault="00F17EE8">
            <w:pPr>
              <w:pStyle w:val="Standard"/>
              <w:jc w:val="both"/>
              <w:rPr>
                <w:rFonts w:ascii="Arial" w:hAnsi="Arial" w:cs="Arial"/>
                <w:color w:val="000000"/>
                <w:sz w:val="22"/>
              </w:rPr>
            </w:pPr>
            <w:r>
              <w:rPr>
                <w:rFonts w:ascii="Arial" w:hAnsi="Arial" w:cs="Arial"/>
                <w:color w:val="000000"/>
                <w:sz w:val="22"/>
              </w:rPr>
              <w:t>1.1(a)</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23F574" w14:textId="77777777" w:rsidR="003E4279" w:rsidRDefault="00F17EE8">
            <w:pPr>
              <w:pStyle w:val="Standard"/>
              <w:jc w:val="both"/>
              <w:rPr>
                <w:rFonts w:ascii="Arial" w:hAnsi="Arial" w:cs="Arial"/>
                <w:color w:val="000000"/>
                <w:sz w:val="22"/>
              </w:rPr>
            </w:pPr>
            <w:r>
              <w:rPr>
                <w:rFonts w:ascii="Arial" w:hAnsi="Arial" w:cs="Arial"/>
                <w:color w:val="000000"/>
                <w:sz w:val="22"/>
              </w:rPr>
              <w:t>Full name of the potential supplier submitting the information</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8C4705" w14:textId="77777777" w:rsidR="003E4279" w:rsidRDefault="003E4279">
            <w:pPr>
              <w:pStyle w:val="Standard"/>
              <w:jc w:val="both"/>
              <w:rPr>
                <w:rFonts w:ascii="Arial" w:hAnsi="Arial" w:cs="Arial"/>
                <w:color w:val="000000"/>
                <w:sz w:val="22"/>
              </w:rPr>
            </w:pPr>
          </w:p>
        </w:tc>
      </w:tr>
      <w:tr w:rsidR="003E4279" w14:paraId="3319C2D7"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162A4C" w14:textId="77777777" w:rsidR="003E4279" w:rsidRDefault="00F17EE8">
            <w:pPr>
              <w:pStyle w:val="Standard"/>
              <w:jc w:val="both"/>
              <w:rPr>
                <w:rFonts w:ascii="Arial" w:hAnsi="Arial" w:cs="Arial"/>
                <w:color w:val="000000"/>
                <w:sz w:val="22"/>
              </w:rPr>
            </w:pPr>
            <w:r>
              <w:rPr>
                <w:rFonts w:ascii="Arial" w:hAnsi="Arial" w:cs="Arial"/>
                <w:color w:val="000000"/>
                <w:sz w:val="22"/>
              </w:rPr>
              <w:t>1.1(b) – (</w:t>
            </w:r>
            <w:proofErr w:type="spellStart"/>
            <w:r>
              <w:rPr>
                <w:rFonts w:ascii="Arial" w:hAnsi="Arial" w:cs="Arial"/>
                <w:color w:val="000000"/>
                <w:sz w:val="22"/>
              </w:rPr>
              <w:t>i</w:t>
            </w:r>
            <w:proofErr w:type="spellEnd"/>
            <w:r>
              <w:rPr>
                <w:rFonts w:ascii="Arial" w:hAnsi="Arial" w:cs="Arial"/>
                <w:color w:val="000000"/>
                <w:sz w:val="22"/>
              </w:rPr>
              <w:t>)</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617FAC" w14:textId="77777777" w:rsidR="003E4279" w:rsidRDefault="00F17EE8">
            <w:pPr>
              <w:pStyle w:val="Standard"/>
              <w:jc w:val="both"/>
              <w:rPr>
                <w:rFonts w:ascii="Arial" w:hAnsi="Arial" w:cs="Arial"/>
                <w:color w:val="000000"/>
                <w:sz w:val="22"/>
              </w:rPr>
            </w:pPr>
            <w:r>
              <w:rPr>
                <w:rFonts w:ascii="Arial" w:hAnsi="Arial" w:cs="Arial"/>
                <w:color w:val="000000"/>
                <w:sz w:val="22"/>
              </w:rPr>
              <w:t>Registered office address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06BD010" w14:textId="77777777" w:rsidR="003E4279" w:rsidRDefault="003E4279">
            <w:pPr>
              <w:pStyle w:val="Standard"/>
              <w:jc w:val="both"/>
              <w:rPr>
                <w:rFonts w:ascii="Arial" w:hAnsi="Arial" w:cs="Arial"/>
                <w:color w:val="000000"/>
                <w:sz w:val="22"/>
              </w:rPr>
            </w:pPr>
          </w:p>
        </w:tc>
      </w:tr>
      <w:tr w:rsidR="003E4279" w14:paraId="3DE8EAAE"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548173" w14:textId="77777777" w:rsidR="003E4279" w:rsidRDefault="00F17EE8">
            <w:pPr>
              <w:pStyle w:val="Standard"/>
              <w:jc w:val="both"/>
              <w:rPr>
                <w:rFonts w:ascii="Arial" w:hAnsi="Arial" w:cs="Arial"/>
                <w:color w:val="000000"/>
                <w:sz w:val="22"/>
              </w:rPr>
            </w:pPr>
            <w:r>
              <w:rPr>
                <w:rFonts w:ascii="Arial" w:hAnsi="Arial" w:cs="Arial"/>
                <w:color w:val="000000"/>
                <w:sz w:val="22"/>
              </w:rPr>
              <w:t>1.1(b) – (ii)</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F726B2" w14:textId="77777777" w:rsidR="003E4279" w:rsidRDefault="00F17EE8">
            <w:pPr>
              <w:pStyle w:val="Standard"/>
              <w:jc w:val="both"/>
              <w:rPr>
                <w:rFonts w:ascii="Arial" w:hAnsi="Arial" w:cs="Arial"/>
                <w:color w:val="000000"/>
                <w:sz w:val="22"/>
              </w:rPr>
            </w:pPr>
            <w:r>
              <w:rPr>
                <w:rFonts w:ascii="Arial" w:hAnsi="Arial" w:cs="Arial"/>
                <w:color w:val="000000"/>
                <w:sz w:val="22"/>
              </w:rPr>
              <w:t>Registered website address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942F57" w14:textId="77777777" w:rsidR="003E4279" w:rsidRDefault="003E4279">
            <w:pPr>
              <w:pStyle w:val="Standard"/>
              <w:jc w:val="both"/>
              <w:rPr>
                <w:rFonts w:ascii="Arial" w:hAnsi="Arial" w:cs="Arial"/>
                <w:color w:val="000000"/>
                <w:sz w:val="22"/>
              </w:rPr>
            </w:pPr>
          </w:p>
        </w:tc>
      </w:tr>
      <w:tr w:rsidR="003E4279" w14:paraId="76980931"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7FF964" w14:textId="77777777" w:rsidR="003E4279" w:rsidRDefault="00F17EE8">
            <w:pPr>
              <w:pStyle w:val="Standard"/>
              <w:jc w:val="both"/>
              <w:rPr>
                <w:rFonts w:ascii="Arial" w:hAnsi="Arial" w:cs="Arial"/>
                <w:color w:val="000000"/>
                <w:sz w:val="22"/>
              </w:rPr>
            </w:pPr>
            <w:r>
              <w:rPr>
                <w:rFonts w:ascii="Arial" w:hAnsi="Arial" w:cs="Arial"/>
                <w:color w:val="000000"/>
                <w:sz w:val="22"/>
              </w:rPr>
              <w:t>1.1(c)</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8F458C" w14:textId="77777777" w:rsidR="003E4279" w:rsidRDefault="00F17EE8">
            <w:pPr>
              <w:pStyle w:val="Standard"/>
              <w:jc w:val="both"/>
              <w:rPr>
                <w:rFonts w:ascii="Arial" w:hAnsi="Arial" w:cs="Arial"/>
                <w:color w:val="000000"/>
                <w:sz w:val="22"/>
              </w:rPr>
            </w:pPr>
            <w:r>
              <w:rPr>
                <w:rFonts w:ascii="Arial" w:hAnsi="Arial" w:cs="Arial"/>
                <w:color w:val="000000"/>
                <w:sz w:val="22"/>
              </w:rPr>
              <w:t>Trading status</w:t>
            </w:r>
          </w:p>
          <w:p w14:paraId="7E6BEBFD"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public limited company</w:t>
            </w:r>
          </w:p>
          <w:p w14:paraId="0D494AD7"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limited company</w:t>
            </w:r>
          </w:p>
          <w:p w14:paraId="4FC8CC62"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limited liability partnership</w:t>
            </w:r>
          </w:p>
          <w:p w14:paraId="6555A0DE"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other partnership</w:t>
            </w:r>
          </w:p>
          <w:p w14:paraId="2109599D"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sole trader</w:t>
            </w:r>
          </w:p>
          <w:p w14:paraId="7EBFA443"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third sector</w:t>
            </w:r>
          </w:p>
          <w:p w14:paraId="190DA271"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other (please specify your trading status)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1D8585" w14:textId="77777777" w:rsidR="003E4279" w:rsidRDefault="003E4279">
            <w:pPr>
              <w:pStyle w:val="Standard"/>
              <w:jc w:val="both"/>
              <w:rPr>
                <w:rFonts w:ascii="Arial" w:hAnsi="Arial" w:cs="Arial"/>
                <w:color w:val="000000"/>
                <w:sz w:val="22"/>
              </w:rPr>
            </w:pPr>
          </w:p>
        </w:tc>
      </w:tr>
      <w:tr w:rsidR="003E4279" w14:paraId="081328A7"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1A5A0C0" w14:textId="77777777" w:rsidR="003E4279" w:rsidRDefault="00F17EE8">
            <w:pPr>
              <w:pStyle w:val="Standard"/>
              <w:jc w:val="both"/>
              <w:rPr>
                <w:rFonts w:ascii="Arial" w:hAnsi="Arial" w:cs="Arial"/>
                <w:color w:val="000000"/>
                <w:sz w:val="22"/>
              </w:rPr>
            </w:pPr>
            <w:r>
              <w:rPr>
                <w:rFonts w:ascii="Arial" w:hAnsi="Arial" w:cs="Arial"/>
                <w:color w:val="000000"/>
                <w:sz w:val="22"/>
              </w:rPr>
              <w:t>1.1(d)</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14BAA6" w14:textId="77777777" w:rsidR="003E4279" w:rsidRDefault="00F17EE8">
            <w:pPr>
              <w:pStyle w:val="Standard"/>
              <w:jc w:val="both"/>
              <w:rPr>
                <w:rFonts w:ascii="Arial" w:hAnsi="Arial" w:cs="Arial"/>
                <w:color w:val="000000"/>
                <w:sz w:val="22"/>
              </w:rPr>
            </w:pPr>
            <w:r>
              <w:rPr>
                <w:rFonts w:ascii="Arial" w:hAnsi="Arial" w:cs="Arial"/>
                <w:color w:val="000000"/>
                <w:sz w:val="22"/>
              </w:rPr>
              <w:t>Date of registration in country of origin</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8491E10" w14:textId="77777777" w:rsidR="003E4279" w:rsidRDefault="003E4279">
            <w:pPr>
              <w:pStyle w:val="Standard"/>
              <w:jc w:val="both"/>
              <w:rPr>
                <w:rFonts w:ascii="Arial" w:hAnsi="Arial" w:cs="Arial"/>
                <w:color w:val="000000"/>
                <w:sz w:val="22"/>
              </w:rPr>
            </w:pPr>
          </w:p>
        </w:tc>
      </w:tr>
      <w:tr w:rsidR="003E4279" w14:paraId="259DE3CD"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0B442A" w14:textId="77777777" w:rsidR="003E4279" w:rsidRDefault="00F17EE8">
            <w:pPr>
              <w:pStyle w:val="Standard"/>
              <w:jc w:val="both"/>
              <w:rPr>
                <w:rFonts w:ascii="Arial" w:hAnsi="Arial" w:cs="Arial"/>
                <w:color w:val="000000"/>
                <w:sz w:val="22"/>
              </w:rPr>
            </w:pPr>
            <w:r>
              <w:rPr>
                <w:rFonts w:ascii="Arial" w:hAnsi="Arial" w:cs="Arial"/>
                <w:color w:val="000000"/>
                <w:sz w:val="22"/>
              </w:rPr>
              <w:t>1.1(e)</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42F39F" w14:textId="77777777" w:rsidR="003E4279" w:rsidRDefault="00F17EE8">
            <w:pPr>
              <w:pStyle w:val="Standard"/>
              <w:jc w:val="both"/>
              <w:rPr>
                <w:rFonts w:ascii="Arial" w:hAnsi="Arial" w:cs="Arial"/>
                <w:color w:val="000000"/>
                <w:sz w:val="22"/>
              </w:rPr>
            </w:pPr>
            <w:r>
              <w:rPr>
                <w:rFonts w:ascii="Arial" w:hAnsi="Arial" w:cs="Arial"/>
                <w:color w:val="000000"/>
                <w:sz w:val="22"/>
              </w:rPr>
              <w:t>Company registration number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88F7F9" w14:textId="77777777" w:rsidR="003E4279" w:rsidRDefault="003E4279">
            <w:pPr>
              <w:pStyle w:val="Standard"/>
              <w:jc w:val="both"/>
              <w:rPr>
                <w:rFonts w:ascii="Arial" w:hAnsi="Arial" w:cs="Arial"/>
                <w:color w:val="000000"/>
                <w:sz w:val="22"/>
              </w:rPr>
            </w:pPr>
          </w:p>
        </w:tc>
      </w:tr>
      <w:tr w:rsidR="003E4279" w14:paraId="486D425D"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38E8DE" w14:textId="77777777" w:rsidR="003E4279" w:rsidRDefault="00F17EE8">
            <w:pPr>
              <w:pStyle w:val="Standard"/>
              <w:jc w:val="both"/>
              <w:rPr>
                <w:rFonts w:ascii="Arial" w:hAnsi="Arial" w:cs="Arial"/>
                <w:color w:val="000000"/>
                <w:sz w:val="22"/>
              </w:rPr>
            </w:pPr>
            <w:r>
              <w:rPr>
                <w:rFonts w:ascii="Arial" w:hAnsi="Arial" w:cs="Arial"/>
                <w:color w:val="000000"/>
                <w:sz w:val="22"/>
              </w:rPr>
              <w:t>1.1(f)</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4A6BBB" w14:textId="77777777" w:rsidR="003E4279" w:rsidRDefault="00F17EE8">
            <w:pPr>
              <w:pStyle w:val="Standard"/>
              <w:jc w:val="both"/>
              <w:rPr>
                <w:rFonts w:ascii="Arial" w:hAnsi="Arial" w:cs="Arial"/>
                <w:color w:val="000000"/>
                <w:sz w:val="22"/>
              </w:rPr>
            </w:pPr>
            <w:r>
              <w:rPr>
                <w:rFonts w:ascii="Arial" w:hAnsi="Arial" w:cs="Arial"/>
                <w:color w:val="000000"/>
                <w:sz w:val="22"/>
              </w:rPr>
              <w:t>Charity registration number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13D208" w14:textId="77777777" w:rsidR="003E4279" w:rsidRDefault="003E4279">
            <w:pPr>
              <w:pStyle w:val="Standard"/>
              <w:jc w:val="both"/>
              <w:rPr>
                <w:rFonts w:ascii="Arial" w:hAnsi="Arial" w:cs="Arial"/>
                <w:color w:val="000000"/>
                <w:sz w:val="22"/>
              </w:rPr>
            </w:pPr>
          </w:p>
        </w:tc>
      </w:tr>
      <w:tr w:rsidR="003E4279" w14:paraId="53FA2544"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97D23D" w14:textId="77777777" w:rsidR="003E4279" w:rsidRDefault="00F17EE8">
            <w:pPr>
              <w:pStyle w:val="Standard"/>
              <w:jc w:val="both"/>
              <w:rPr>
                <w:rFonts w:ascii="Arial" w:hAnsi="Arial" w:cs="Arial"/>
                <w:color w:val="000000"/>
                <w:sz w:val="22"/>
              </w:rPr>
            </w:pPr>
            <w:r>
              <w:rPr>
                <w:rFonts w:ascii="Arial" w:hAnsi="Arial" w:cs="Arial"/>
                <w:color w:val="000000"/>
                <w:sz w:val="22"/>
              </w:rPr>
              <w:t>1.1(g)</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692994" w14:textId="77777777" w:rsidR="003E4279" w:rsidRDefault="00F17EE8">
            <w:pPr>
              <w:pStyle w:val="Standard"/>
              <w:jc w:val="both"/>
              <w:rPr>
                <w:rFonts w:ascii="Arial" w:hAnsi="Arial" w:cs="Arial"/>
                <w:color w:val="000000"/>
                <w:sz w:val="22"/>
              </w:rPr>
            </w:pPr>
            <w:r>
              <w:rPr>
                <w:rFonts w:ascii="Arial" w:hAnsi="Arial" w:cs="Arial"/>
                <w:color w:val="000000"/>
                <w:sz w:val="22"/>
              </w:rPr>
              <w:t>Head office DUNS number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6CEE2E" w14:textId="77777777" w:rsidR="003E4279" w:rsidRDefault="003E4279">
            <w:pPr>
              <w:pStyle w:val="Standard"/>
              <w:jc w:val="both"/>
              <w:rPr>
                <w:rFonts w:ascii="Arial" w:hAnsi="Arial" w:cs="Arial"/>
                <w:color w:val="000000"/>
                <w:sz w:val="22"/>
              </w:rPr>
            </w:pPr>
          </w:p>
        </w:tc>
      </w:tr>
      <w:tr w:rsidR="003E4279" w14:paraId="22B2518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747147" w14:textId="77777777" w:rsidR="003E4279" w:rsidRDefault="00F17EE8">
            <w:pPr>
              <w:pStyle w:val="Standard"/>
              <w:jc w:val="both"/>
              <w:rPr>
                <w:rFonts w:ascii="Arial" w:hAnsi="Arial" w:cs="Arial"/>
                <w:color w:val="000000"/>
                <w:sz w:val="22"/>
              </w:rPr>
            </w:pPr>
            <w:r>
              <w:rPr>
                <w:rFonts w:ascii="Arial" w:hAnsi="Arial" w:cs="Arial"/>
                <w:color w:val="000000"/>
                <w:sz w:val="22"/>
              </w:rPr>
              <w:t>1.1(h)</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42A86E3" w14:textId="77777777" w:rsidR="003E4279" w:rsidRDefault="00F17EE8">
            <w:pPr>
              <w:pStyle w:val="Standard"/>
              <w:jc w:val="both"/>
              <w:rPr>
                <w:rFonts w:ascii="Arial" w:hAnsi="Arial" w:cs="Arial"/>
                <w:color w:val="000000"/>
                <w:sz w:val="22"/>
              </w:rPr>
            </w:pPr>
            <w:r>
              <w:rPr>
                <w:rFonts w:ascii="Arial" w:hAnsi="Arial" w:cs="Arial"/>
                <w:color w:val="000000"/>
                <w:sz w:val="22"/>
              </w:rPr>
              <w:t>Registered VAT number</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8580FD" w14:textId="77777777" w:rsidR="003E4279" w:rsidRDefault="003E4279">
            <w:pPr>
              <w:pStyle w:val="Standard"/>
              <w:tabs>
                <w:tab w:val="center" w:pos="4513"/>
                <w:tab w:val="right" w:pos="9026"/>
              </w:tabs>
              <w:jc w:val="both"/>
              <w:rPr>
                <w:rFonts w:ascii="Arial" w:hAnsi="Arial" w:cs="Arial"/>
                <w:color w:val="000000"/>
                <w:sz w:val="22"/>
              </w:rPr>
            </w:pPr>
          </w:p>
        </w:tc>
      </w:tr>
      <w:tr w:rsidR="003E4279" w14:paraId="0FF4A24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EED6A1" w14:textId="77777777" w:rsidR="003E4279" w:rsidRDefault="00F17EE8">
            <w:pPr>
              <w:pStyle w:val="Standard"/>
              <w:jc w:val="both"/>
              <w:rPr>
                <w:rFonts w:ascii="Arial" w:hAnsi="Arial" w:cs="Arial"/>
                <w:color w:val="000000"/>
                <w:sz w:val="22"/>
              </w:rPr>
            </w:pPr>
            <w:r>
              <w:rPr>
                <w:rFonts w:ascii="Arial" w:hAnsi="Arial" w:cs="Arial"/>
                <w:color w:val="000000"/>
                <w:sz w:val="22"/>
              </w:rPr>
              <w:t>1.1(</w:t>
            </w:r>
            <w:proofErr w:type="spellStart"/>
            <w:r>
              <w:rPr>
                <w:rFonts w:ascii="Arial" w:hAnsi="Arial" w:cs="Arial"/>
                <w:color w:val="000000"/>
                <w:sz w:val="22"/>
              </w:rPr>
              <w:t>i</w:t>
            </w:r>
            <w:proofErr w:type="spellEnd"/>
            <w:r>
              <w:rPr>
                <w:rFonts w:ascii="Arial" w:hAnsi="Arial" w:cs="Arial"/>
                <w:color w:val="000000"/>
                <w:sz w:val="22"/>
              </w:rPr>
              <w:t>) - (</w:t>
            </w:r>
            <w:proofErr w:type="spellStart"/>
            <w:r>
              <w:rPr>
                <w:rFonts w:ascii="Arial" w:hAnsi="Arial" w:cs="Arial"/>
                <w:color w:val="000000"/>
                <w:sz w:val="22"/>
              </w:rPr>
              <w:t>i</w:t>
            </w:r>
            <w:proofErr w:type="spellEnd"/>
            <w:r>
              <w:rPr>
                <w:rFonts w:ascii="Arial" w:hAnsi="Arial" w:cs="Arial"/>
                <w:color w:val="000000"/>
                <w:sz w:val="22"/>
              </w:rPr>
              <w:t>)</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AC9A82" w14:textId="77777777" w:rsidR="003E4279" w:rsidRDefault="00F17EE8">
            <w:pPr>
              <w:pStyle w:val="Standard"/>
              <w:jc w:val="both"/>
              <w:rPr>
                <w:rFonts w:ascii="Arial" w:hAnsi="Arial" w:cs="Arial"/>
                <w:color w:val="000000"/>
                <w:sz w:val="22"/>
              </w:rPr>
            </w:pPr>
            <w:r>
              <w:rPr>
                <w:rFonts w:ascii="Arial" w:hAnsi="Arial" w:cs="Arial"/>
                <w:color w:val="000000"/>
                <w:sz w:val="22"/>
              </w:rPr>
              <w:t>If applicable, is your organisation registered with the appropriate professional or trade register(s) in the member state where it is established?</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B033A8"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8BAAA58" w14:textId="77777777" w:rsidR="003E4279"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3C25C49D" w14:textId="77777777" w:rsidR="00FE55BD" w:rsidRDefault="00FE55BD" w:rsidP="00FE55BD">
            <w:pPr>
              <w:pStyle w:val="Standard"/>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N/A</w:t>
            </w:r>
          </w:p>
        </w:tc>
      </w:tr>
      <w:tr w:rsidR="003E4279" w14:paraId="3D5E90B3"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02AFE6" w14:textId="77777777" w:rsidR="003E4279" w:rsidRDefault="00F17EE8">
            <w:pPr>
              <w:pStyle w:val="Standard"/>
              <w:jc w:val="both"/>
              <w:rPr>
                <w:rFonts w:ascii="Arial" w:hAnsi="Arial" w:cs="Arial"/>
                <w:color w:val="000000"/>
                <w:sz w:val="22"/>
              </w:rPr>
            </w:pPr>
            <w:r>
              <w:rPr>
                <w:rFonts w:ascii="Arial" w:hAnsi="Arial" w:cs="Arial"/>
                <w:color w:val="000000"/>
                <w:sz w:val="22"/>
              </w:rPr>
              <w:t>1.1(</w:t>
            </w:r>
            <w:proofErr w:type="spellStart"/>
            <w:r>
              <w:rPr>
                <w:rFonts w:ascii="Arial" w:hAnsi="Arial" w:cs="Arial"/>
                <w:color w:val="000000"/>
                <w:sz w:val="22"/>
              </w:rPr>
              <w:t>i</w:t>
            </w:r>
            <w:proofErr w:type="spellEnd"/>
            <w:r>
              <w:rPr>
                <w:rFonts w:ascii="Arial" w:hAnsi="Arial" w:cs="Arial"/>
                <w:color w:val="000000"/>
                <w:sz w:val="22"/>
              </w:rPr>
              <w:t>) - (ii)</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22DB2D" w14:textId="77777777" w:rsidR="003E4279" w:rsidRDefault="00F17EE8">
            <w:pPr>
              <w:pStyle w:val="Standard"/>
              <w:jc w:val="both"/>
              <w:rPr>
                <w:rFonts w:ascii="Arial" w:hAnsi="Arial" w:cs="Arial"/>
                <w:color w:val="000000"/>
                <w:sz w:val="22"/>
              </w:rPr>
            </w:pPr>
            <w:r>
              <w:rPr>
                <w:rFonts w:ascii="Arial" w:hAnsi="Arial" w:cs="Arial"/>
                <w:color w:val="000000"/>
                <w:sz w:val="22"/>
              </w:rPr>
              <w:t>If you responded yes to 1.1(</w:t>
            </w:r>
            <w:proofErr w:type="spellStart"/>
            <w:r>
              <w:rPr>
                <w:rFonts w:ascii="Arial" w:hAnsi="Arial" w:cs="Arial"/>
                <w:color w:val="000000"/>
                <w:sz w:val="22"/>
              </w:rPr>
              <w:t>i</w:t>
            </w:r>
            <w:proofErr w:type="spellEnd"/>
            <w:r>
              <w:rPr>
                <w:rFonts w:ascii="Arial" w:hAnsi="Arial" w:cs="Arial"/>
                <w:color w:val="000000"/>
                <w:sz w:val="22"/>
              </w:rPr>
              <w:t>) - (</w:t>
            </w:r>
            <w:proofErr w:type="spellStart"/>
            <w:r>
              <w:rPr>
                <w:rFonts w:ascii="Arial" w:hAnsi="Arial" w:cs="Arial"/>
                <w:color w:val="000000"/>
                <w:sz w:val="22"/>
              </w:rPr>
              <w:t>i</w:t>
            </w:r>
            <w:proofErr w:type="spellEnd"/>
            <w:r>
              <w:rPr>
                <w:rFonts w:ascii="Arial" w:hAnsi="Arial" w:cs="Arial"/>
                <w:color w:val="000000"/>
                <w:sz w:val="22"/>
              </w:rPr>
              <w:t>), please provide the relevant details, including the registration number(s).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3F3845" w14:textId="77777777" w:rsidR="003E4279" w:rsidRDefault="003E4279">
            <w:pPr>
              <w:pStyle w:val="Standard"/>
              <w:tabs>
                <w:tab w:val="center" w:pos="4513"/>
                <w:tab w:val="right" w:pos="9026"/>
              </w:tabs>
              <w:jc w:val="both"/>
              <w:rPr>
                <w:rFonts w:ascii="Arial" w:hAnsi="Arial" w:cs="Arial"/>
                <w:color w:val="000000"/>
                <w:sz w:val="22"/>
              </w:rPr>
            </w:pPr>
          </w:p>
        </w:tc>
      </w:tr>
      <w:tr w:rsidR="003E4279" w14:paraId="7D8D472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E1F080" w14:textId="77777777" w:rsidR="003E4279" w:rsidRDefault="00F17EE8">
            <w:pPr>
              <w:pStyle w:val="Standard"/>
              <w:jc w:val="both"/>
              <w:rPr>
                <w:rFonts w:ascii="Arial" w:hAnsi="Arial" w:cs="Arial"/>
                <w:color w:val="000000"/>
                <w:sz w:val="22"/>
              </w:rPr>
            </w:pPr>
            <w:r>
              <w:rPr>
                <w:rFonts w:ascii="Arial" w:hAnsi="Arial" w:cs="Arial"/>
                <w:color w:val="000000"/>
                <w:sz w:val="22"/>
              </w:rPr>
              <w:t>1.1(j) - (</w:t>
            </w:r>
            <w:proofErr w:type="spellStart"/>
            <w:r>
              <w:rPr>
                <w:rFonts w:ascii="Arial" w:hAnsi="Arial" w:cs="Arial"/>
                <w:color w:val="000000"/>
                <w:sz w:val="22"/>
              </w:rPr>
              <w:t>i</w:t>
            </w:r>
            <w:proofErr w:type="spellEnd"/>
            <w:r>
              <w:rPr>
                <w:rFonts w:ascii="Arial" w:hAnsi="Arial" w:cs="Arial"/>
                <w:color w:val="000000"/>
                <w:sz w:val="22"/>
              </w:rPr>
              <w:t>)</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9D457A9" w14:textId="77777777" w:rsidR="003E4279" w:rsidRDefault="00F17EE8">
            <w:pPr>
              <w:pStyle w:val="Standard"/>
              <w:jc w:val="both"/>
              <w:rPr>
                <w:rFonts w:ascii="Arial" w:hAnsi="Arial" w:cs="Arial"/>
                <w:color w:val="000000"/>
                <w:sz w:val="22"/>
              </w:rPr>
            </w:pPr>
            <w:r>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33BD4B"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5F1CA5A"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67ECABF2" w14:textId="77777777" w:rsidR="003E4279" w:rsidRDefault="003E4279">
            <w:pPr>
              <w:pStyle w:val="Standard"/>
              <w:jc w:val="both"/>
              <w:rPr>
                <w:rFonts w:ascii="Arial" w:hAnsi="Arial" w:cs="Arial"/>
                <w:color w:val="000000"/>
                <w:sz w:val="22"/>
              </w:rPr>
            </w:pPr>
          </w:p>
        </w:tc>
      </w:tr>
      <w:tr w:rsidR="003E4279" w14:paraId="0C4FE973"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F017CF" w14:textId="77777777" w:rsidR="003E4279" w:rsidRDefault="00F17EE8">
            <w:pPr>
              <w:pStyle w:val="Standard"/>
              <w:jc w:val="both"/>
              <w:rPr>
                <w:rFonts w:ascii="Arial" w:hAnsi="Arial" w:cs="Arial"/>
                <w:color w:val="000000"/>
                <w:sz w:val="22"/>
              </w:rPr>
            </w:pPr>
            <w:r>
              <w:rPr>
                <w:rFonts w:ascii="Arial" w:hAnsi="Arial" w:cs="Arial"/>
                <w:color w:val="000000"/>
                <w:sz w:val="22"/>
              </w:rPr>
              <w:t>1.1(j) - (ii)</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CE3C4A" w14:textId="77777777" w:rsidR="003E4279" w:rsidRDefault="00F17EE8">
            <w:pPr>
              <w:pStyle w:val="Standard"/>
              <w:jc w:val="both"/>
              <w:rPr>
                <w:rFonts w:ascii="Arial" w:hAnsi="Arial" w:cs="Arial"/>
                <w:color w:val="000000"/>
                <w:sz w:val="22"/>
              </w:rPr>
            </w:pPr>
            <w:r>
              <w:rPr>
                <w:rFonts w:ascii="Arial" w:hAnsi="Arial" w:cs="Arial"/>
                <w:color w:val="000000"/>
                <w:sz w:val="22"/>
              </w:rPr>
              <w:t>If you responded yes to 1.1(j) - (</w:t>
            </w:r>
            <w:proofErr w:type="spellStart"/>
            <w:r>
              <w:rPr>
                <w:rFonts w:ascii="Arial" w:hAnsi="Arial" w:cs="Arial"/>
                <w:color w:val="000000"/>
                <w:sz w:val="22"/>
              </w:rPr>
              <w:t>i</w:t>
            </w:r>
            <w:proofErr w:type="spellEnd"/>
            <w:r>
              <w:rPr>
                <w:rFonts w:ascii="Arial" w:hAnsi="Arial" w:cs="Arial"/>
                <w:color w:val="000000"/>
                <w:sz w:val="22"/>
              </w:rPr>
              <w:t>), please provide additional details of what is required and confirmation that you have complied with this.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EB9F6E" w14:textId="77777777" w:rsidR="003E4279" w:rsidRDefault="003E4279">
            <w:pPr>
              <w:pStyle w:val="Standard"/>
              <w:jc w:val="both"/>
              <w:rPr>
                <w:rFonts w:ascii="Arial" w:hAnsi="Arial" w:cs="Arial"/>
                <w:color w:val="000000"/>
                <w:sz w:val="22"/>
              </w:rPr>
            </w:pPr>
          </w:p>
        </w:tc>
      </w:tr>
      <w:tr w:rsidR="003E4279" w14:paraId="42C237B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0BB93E0" w14:textId="77777777" w:rsidR="003E4279" w:rsidRDefault="00F17EE8">
            <w:pPr>
              <w:pStyle w:val="Standard"/>
              <w:jc w:val="both"/>
              <w:rPr>
                <w:rFonts w:ascii="Arial" w:hAnsi="Arial" w:cs="Arial"/>
                <w:color w:val="000000"/>
                <w:sz w:val="22"/>
              </w:rPr>
            </w:pPr>
            <w:r>
              <w:rPr>
                <w:rFonts w:ascii="Arial" w:hAnsi="Arial" w:cs="Arial"/>
                <w:color w:val="000000"/>
                <w:sz w:val="22"/>
              </w:rPr>
              <w:t>1.1(k)</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24F3EE" w14:textId="77777777" w:rsidR="003E4279" w:rsidRDefault="00F17EE8">
            <w:pPr>
              <w:pStyle w:val="Standard"/>
              <w:jc w:val="both"/>
              <w:rPr>
                <w:rFonts w:ascii="Arial" w:hAnsi="Arial" w:cs="Arial"/>
                <w:color w:val="000000"/>
                <w:sz w:val="22"/>
              </w:rPr>
            </w:pPr>
            <w:r>
              <w:rPr>
                <w:rFonts w:ascii="Arial" w:hAnsi="Arial" w:cs="Arial"/>
                <w:color w:val="000000"/>
                <w:sz w:val="22"/>
              </w:rPr>
              <w:t>Trading name(s) that will be used if successful in this procurement</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AEDF89" w14:textId="77777777" w:rsidR="003E4279" w:rsidRDefault="003E4279">
            <w:pPr>
              <w:pStyle w:val="Standard"/>
              <w:jc w:val="both"/>
              <w:rPr>
                <w:rFonts w:ascii="Arial" w:hAnsi="Arial" w:cs="Arial"/>
                <w:color w:val="000000"/>
                <w:sz w:val="22"/>
              </w:rPr>
            </w:pPr>
          </w:p>
        </w:tc>
      </w:tr>
      <w:tr w:rsidR="003E4279" w14:paraId="7940F543"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E0B3D0" w14:textId="77777777" w:rsidR="003E4279" w:rsidRDefault="00F17EE8">
            <w:pPr>
              <w:pStyle w:val="Standard"/>
              <w:jc w:val="both"/>
              <w:rPr>
                <w:rFonts w:ascii="Arial" w:hAnsi="Arial" w:cs="Arial"/>
                <w:color w:val="000000"/>
                <w:sz w:val="22"/>
              </w:rPr>
            </w:pPr>
            <w:r>
              <w:rPr>
                <w:rFonts w:ascii="Arial" w:hAnsi="Arial" w:cs="Arial"/>
                <w:color w:val="000000"/>
                <w:sz w:val="22"/>
              </w:rPr>
              <w:t>1.1(l)</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A5EF2DA" w14:textId="77777777" w:rsidR="003E4279" w:rsidRDefault="00F17EE8">
            <w:pPr>
              <w:pStyle w:val="Standard"/>
              <w:jc w:val="both"/>
              <w:rPr>
                <w:rFonts w:ascii="Arial" w:hAnsi="Arial" w:cs="Arial"/>
                <w:color w:val="000000"/>
                <w:sz w:val="22"/>
              </w:rPr>
            </w:pPr>
            <w:r>
              <w:rPr>
                <w:rFonts w:ascii="Arial" w:hAnsi="Arial" w:cs="Arial"/>
                <w:color w:val="000000"/>
                <w:sz w:val="22"/>
              </w:rPr>
              <w:t>Relevant classifications (state whether you fall within one of these, and if so which one)</w:t>
            </w:r>
          </w:p>
          <w:p w14:paraId="07976932"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Voluntary Community Social Enterprise (VCSE)</w:t>
            </w:r>
          </w:p>
          <w:p w14:paraId="56AB4807"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lastRenderedPageBreak/>
              <w:t>Sheltered Workshop</w:t>
            </w:r>
          </w:p>
          <w:p w14:paraId="03F71C79" w14:textId="77777777" w:rsidR="003E4279" w:rsidRDefault="00F17EE8">
            <w:pPr>
              <w:pStyle w:val="Standard"/>
              <w:numPr>
                <w:ilvl w:val="0"/>
                <w:numId w:val="2"/>
              </w:numPr>
              <w:tabs>
                <w:tab w:val="left" w:pos="-500"/>
                <w:tab w:val="left" w:pos="0"/>
              </w:tabs>
              <w:ind w:hanging="720"/>
              <w:jc w:val="both"/>
              <w:rPr>
                <w:rFonts w:ascii="Arial" w:hAnsi="Arial" w:cs="Arial"/>
                <w:color w:val="000000"/>
                <w:sz w:val="22"/>
              </w:rPr>
            </w:pPr>
            <w:r>
              <w:rPr>
                <w:rFonts w:ascii="Arial" w:hAnsi="Arial" w:cs="Arial"/>
                <w:color w:val="000000"/>
                <w:sz w:val="22"/>
              </w:rPr>
              <w:t>Public service mutual</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0BFEF6" w14:textId="77777777" w:rsidR="003E4279" w:rsidRDefault="003E4279">
            <w:pPr>
              <w:pStyle w:val="Standard"/>
              <w:jc w:val="both"/>
              <w:rPr>
                <w:rFonts w:ascii="Arial" w:hAnsi="Arial" w:cs="Arial"/>
                <w:color w:val="000000"/>
                <w:sz w:val="22"/>
              </w:rPr>
            </w:pPr>
          </w:p>
        </w:tc>
      </w:tr>
      <w:tr w:rsidR="003E4279" w14:paraId="6D2796FC"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C0DF9A2" w14:textId="77777777" w:rsidR="003E4279" w:rsidRDefault="00F17EE8">
            <w:pPr>
              <w:pStyle w:val="Standard"/>
              <w:rPr>
                <w:rFonts w:ascii="Arial" w:hAnsi="Arial" w:cs="Arial"/>
                <w:color w:val="000000"/>
                <w:sz w:val="22"/>
              </w:rPr>
            </w:pPr>
            <w:r>
              <w:rPr>
                <w:rFonts w:ascii="Arial" w:hAnsi="Arial" w:cs="Arial"/>
                <w:color w:val="000000"/>
                <w:sz w:val="22"/>
              </w:rPr>
              <w:t>1.1(m)</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F2EA414" w14:textId="77777777" w:rsidR="003E4279" w:rsidRDefault="00F17EE8">
            <w:pPr>
              <w:pStyle w:val="Standard"/>
              <w:rPr>
                <w:rFonts w:ascii="Arial" w:hAnsi="Arial" w:cs="Arial"/>
                <w:color w:val="000000"/>
                <w:sz w:val="22"/>
              </w:rPr>
            </w:pPr>
            <w:r>
              <w:rPr>
                <w:rFonts w:ascii="Arial" w:hAnsi="Arial" w:cs="Arial"/>
                <w:color w:val="000000"/>
                <w:sz w:val="22"/>
              </w:rPr>
              <w:t>Are you a Small, Medium or Micro Enterprise (SME)?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B596024"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ECA2CDB" w14:textId="77777777" w:rsidR="003E4279" w:rsidRPr="00FE55BD" w:rsidRDefault="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tc>
      </w:tr>
      <w:tr w:rsidR="003E4279" w14:paraId="49082D2D"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D8420D" w14:textId="77777777" w:rsidR="003E4279" w:rsidRDefault="00F17EE8">
            <w:pPr>
              <w:pStyle w:val="Standard"/>
              <w:jc w:val="both"/>
              <w:rPr>
                <w:rFonts w:ascii="Arial" w:hAnsi="Arial" w:cs="Arial"/>
                <w:color w:val="000000"/>
                <w:sz w:val="22"/>
              </w:rPr>
            </w:pPr>
            <w:r>
              <w:rPr>
                <w:rFonts w:ascii="Arial" w:hAnsi="Arial" w:cs="Arial"/>
                <w:color w:val="000000"/>
                <w:sz w:val="22"/>
              </w:rPr>
              <w:t>1.1(n)</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D6AB3FA"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Details of Persons of Significant Control (PSC), where appropriate:   </w:t>
            </w:r>
          </w:p>
          <w:p w14:paraId="6187740E" w14:textId="77777777" w:rsidR="003E4279" w:rsidRDefault="00F17EE8">
            <w:pPr>
              <w:pStyle w:val="Standard"/>
              <w:jc w:val="both"/>
              <w:rPr>
                <w:rFonts w:ascii="Arial" w:hAnsi="Arial" w:cs="Arial"/>
                <w:color w:val="000000"/>
                <w:sz w:val="22"/>
              </w:rPr>
            </w:pPr>
            <w:r>
              <w:rPr>
                <w:rFonts w:ascii="Arial" w:hAnsi="Arial" w:cs="Arial"/>
                <w:color w:val="000000"/>
                <w:sz w:val="22"/>
              </w:rPr>
              <w:t>- Name;</w:t>
            </w:r>
          </w:p>
          <w:p w14:paraId="247C2F0E" w14:textId="77777777" w:rsidR="003E4279" w:rsidRDefault="00F17EE8">
            <w:pPr>
              <w:pStyle w:val="Standard"/>
              <w:jc w:val="both"/>
              <w:rPr>
                <w:rFonts w:ascii="Arial" w:hAnsi="Arial" w:cs="Arial"/>
                <w:color w:val="000000"/>
                <w:sz w:val="22"/>
              </w:rPr>
            </w:pPr>
            <w:r>
              <w:rPr>
                <w:rFonts w:ascii="Arial" w:hAnsi="Arial" w:cs="Arial"/>
                <w:color w:val="000000"/>
                <w:sz w:val="22"/>
              </w:rPr>
              <w:t>- Date of birth;</w:t>
            </w:r>
          </w:p>
          <w:p w14:paraId="4B25EA20" w14:textId="77777777" w:rsidR="003E4279" w:rsidRDefault="00F17EE8">
            <w:pPr>
              <w:pStyle w:val="Standard"/>
              <w:jc w:val="both"/>
              <w:rPr>
                <w:rFonts w:ascii="Arial" w:hAnsi="Arial" w:cs="Arial"/>
                <w:color w:val="000000"/>
                <w:sz w:val="22"/>
              </w:rPr>
            </w:pPr>
            <w:r>
              <w:rPr>
                <w:rFonts w:ascii="Arial" w:hAnsi="Arial" w:cs="Arial"/>
                <w:color w:val="000000"/>
                <w:sz w:val="22"/>
              </w:rPr>
              <w:t>- Nationality;</w:t>
            </w:r>
          </w:p>
          <w:p w14:paraId="0893B6C1" w14:textId="77777777" w:rsidR="003E4279" w:rsidRDefault="00F17EE8">
            <w:pPr>
              <w:pStyle w:val="Standard"/>
              <w:jc w:val="both"/>
              <w:rPr>
                <w:rFonts w:ascii="Arial" w:hAnsi="Arial" w:cs="Arial"/>
                <w:color w:val="000000"/>
                <w:sz w:val="22"/>
              </w:rPr>
            </w:pPr>
            <w:r>
              <w:rPr>
                <w:rFonts w:ascii="Arial" w:hAnsi="Arial" w:cs="Arial"/>
                <w:color w:val="000000"/>
                <w:sz w:val="22"/>
              </w:rPr>
              <w:t>- Country, state or part of the UK where the PSC usually lives;</w:t>
            </w:r>
          </w:p>
          <w:p w14:paraId="25D6B786" w14:textId="77777777" w:rsidR="003E4279" w:rsidRDefault="00F17EE8">
            <w:pPr>
              <w:pStyle w:val="Standard"/>
              <w:jc w:val="both"/>
              <w:rPr>
                <w:rFonts w:ascii="Arial" w:hAnsi="Arial" w:cs="Arial"/>
                <w:color w:val="000000"/>
                <w:sz w:val="22"/>
              </w:rPr>
            </w:pPr>
            <w:r>
              <w:rPr>
                <w:rFonts w:ascii="Arial" w:hAnsi="Arial" w:cs="Arial"/>
                <w:color w:val="000000"/>
                <w:sz w:val="22"/>
              </w:rPr>
              <w:t>- Service address;</w:t>
            </w:r>
          </w:p>
          <w:p w14:paraId="394B4601" w14:textId="77777777" w:rsidR="003E4279" w:rsidRDefault="00F17EE8">
            <w:pPr>
              <w:pStyle w:val="Standard"/>
              <w:jc w:val="both"/>
              <w:rPr>
                <w:rFonts w:ascii="Arial" w:hAnsi="Arial" w:cs="Arial"/>
                <w:color w:val="000000"/>
                <w:sz w:val="22"/>
              </w:rPr>
            </w:pPr>
            <w:r>
              <w:rPr>
                <w:rFonts w:ascii="Arial" w:hAnsi="Arial" w:cs="Arial"/>
                <w:color w:val="000000"/>
                <w:sz w:val="22"/>
              </w:rPr>
              <w:t>- The date he or she became a PSC in relation to the company (for existing companies the 6 April 2016 should be used);</w:t>
            </w:r>
          </w:p>
          <w:p w14:paraId="17C9624B" w14:textId="77777777" w:rsidR="003E4279" w:rsidRDefault="00F17EE8">
            <w:pPr>
              <w:pStyle w:val="Standard"/>
              <w:jc w:val="both"/>
              <w:rPr>
                <w:rFonts w:ascii="Arial" w:hAnsi="Arial" w:cs="Arial"/>
                <w:color w:val="000000"/>
                <w:sz w:val="22"/>
              </w:rPr>
            </w:pPr>
            <w:r>
              <w:rPr>
                <w:rFonts w:ascii="Arial" w:hAnsi="Arial" w:cs="Arial"/>
                <w:color w:val="000000"/>
                <w:sz w:val="22"/>
              </w:rPr>
              <w:t>- Which conditions for being a PSC are met;</w:t>
            </w:r>
          </w:p>
          <w:p w14:paraId="23CC8721"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 </w:t>
            </w:r>
            <w:r>
              <w:rPr>
                <w:rFonts w:ascii="Arial" w:hAnsi="Arial" w:cs="Arial"/>
                <w:color w:val="000000"/>
                <w:sz w:val="22"/>
              </w:rPr>
              <w:tab/>
              <w:t>- Over 25% up to (and including) 50%,</w:t>
            </w:r>
          </w:p>
          <w:p w14:paraId="7868B315" w14:textId="77777777" w:rsidR="003E4279" w:rsidRDefault="00F17EE8">
            <w:pPr>
              <w:pStyle w:val="Standard"/>
              <w:jc w:val="both"/>
              <w:rPr>
                <w:rFonts w:ascii="Arial" w:hAnsi="Arial" w:cs="Arial"/>
                <w:color w:val="000000"/>
                <w:sz w:val="22"/>
              </w:rPr>
            </w:pPr>
            <w:r>
              <w:rPr>
                <w:rFonts w:ascii="Arial" w:hAnsi="Arial" w:cs="Arial"/>
                <w:color w:val="000000"/>
                <w:sz w:val="22"/>
              </w:rPr>
              <w:tab/>
              <w:t>- More than 50% and less than 75%,</w:t>
            </w:r>
          </w:p>
          <w:p w14:paraId="63AB3260" w14:textId="77777777" w:rsidR="003E4279" w:rsidRDefault="00F17EE8">
            <w:pPr>
              <w:pStyle w:val="Standard"/>
              <w:jc w:val="both"/>
              <w:rPr>
                <w:rFonts w:ascii="Arial" w:hAnsi="Arial" w:cs="Arial"/>
                <w:color w:val="000000"/>
                <w:sz w:val="22"/>
              </w:rPr>
            </w:pPr>
            <w:r>
              <w:rPr>
                <w:rFonts w:ascii="Arial" w:hAnsi="Arial" w:cs="Arial"/>
                <w:color w:val="000000"/>
                <w:sz w:val="22"/>
              </w:rPr>
              <w:tab/>
              <w:t>- 75% or more.</w:t>
            </w:r>
          </w:p>
          <w:p w14:paraId="39B86F8E" w14:textId="77777777" w:rsidR="003E4279" w:rsidRDefault="003E4279">
            <w:pPr>
              <w:pStyle w:val="Standard"/>
              <w:jc w:val="both"/>
              <w:rPr>
                <w:rFonts w:ascii="Arial" w:hAnsi="Arial" w:cs="Arial"/>
                <w:color w:val="000000"/>
                <w:sz w:val="22"/>
              </w:rPr>
            </w:pPr>
          </w:p>
          <w:p w14:paraId="739C7CE4" w14:textId="77777777" w:rsidR="003E4279" w:rsidRDefault="00F17EE8">
            <w:pPr>
              <w:pStyle w:val="Standard"/>
              <w:jc w:val="both"/>
              <w:rPr>
                <w:rFonts w:ascii="Arial" w:hAnsi="Arial" w:cs="Arial"/>
                <w:color w:val="000000"/>
                <w:sz w:val="22"/>
              </w:rPr>
            </w:pPr>
            <w:r>
              <w:rPr>
                <w:rFonts w:ascii="Arial" w:hAnsi="Arial" w:cs="Arial"/>
                <w:color w:val="000000"/>
                <w:sz w:val="22"/>
              </w:rPr>
              <w:t>(Please enter N/A if not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701CA8" w14:textId="77777777" w:rsidR="003E4279" w:rsidRDefault="003E4279">
            <w:pPr>
              <w:pStyle w:val="Standard"/>
              <w:jc w:val="both"/>
              <w:rPr>
                <w:rFonts w:ascii="Arial" w:hAnsi="Arial" w:cs="Arial"/>
                <w:color w:val="000000"/>
                <w:sz w:val="22"/>
              </w:rPr>
            </w:pPr>
          </w:p>
        </w:tc>
      </w:tr>
      <w:tr w:rsidR="003E4279" w14:paraId="34C4236F"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9B9F083" w14:textId="77777777" w:rsidR="003E4279" w:rsidRDefault="00F17EE8">
            <w:pPr>
              <w:pStyle w:val="Standard"/>
              <w:jc w:val="both"/>
              <w:rPr>
                <w:rFonts w:ascii="Arial" w:hAnsi="Arial" w:cs="Arial"/>
                <w:color w:val="000000"/>
                <w:sz w:val="22"/>
              </w:rPr>
            </w:pPr>
            <w:r>
              <w:rPr>
                <w:rFonts w:ascii="Arial" w:hAnsi="Arial" w:cs="Arial"/>
                <w:color w:val="000000"/>
                <w:sz w:val="22"/>
              </w:rPr>
              <w:t>1.1(o)</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4CB146" w14:textId="77777777" w:rsidR="003E4279" w:rsidRDefault="00F17EE8">
            <w:pPr>
              <w:pStyle w:val="Standard"/>
              <w:jc w:val="both"/>
              <w:rPr>
                <w:rFonts w:ascii="Arial" w:hAnsi="Arial" w:cs="Arial"/>
                <w:color w:val="000000"/>
                <w:sz w:val="22"/>
              </w:rPr>
            </w:pPr>
            <w:r>
              <w:rPr>
                <w:rFonts w:ascii="Arial" w:hAnsi="Arial" w:cs="Arial"/>
                <w:color w:val="000000"/>
                <w:sz w:val="22"/>
              </w:rPr>
              <w:t>Details of immediate parent company:</w:t>
            </w:r>
          </w:p>
          <w:p w14:paraId="1239A28C"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 </w:t>
            </w:r>
          </w:p>
          <w:p w14:paraId="481D9FB6" w14:textId="77777777" w:rsidR="003E4279" w:rsidRDefault="00F17EE8">
            <w:pPr>
              <w:pStyle w:val="Standard"/>
              <w:jc w:val="both"/>
              <w:rPr>
                <w:rFonts w:ascii="Arial" w:hAnsi="Arial" w:cs="Arial"/>
                <w:color w:val="000000"/>
                <w:sz w:val="22"/>
              </w:rPr>
            </w:pPr>
            <w:r>
              <w:rPr>
                <w:rFonts w:ascii="Arial" w:hAnsi="Arial" w:cs="Arial"/>
                <w:color w:val="000000"/>
                <w:sz w:val="22"/>
              </w:rPr>
              <w:t>- Full name of the immediate parent company</w:t>
            </w:r>
          </w:p>
          <w:p w14:paraId="3384F491" w14:textId="77777777" w:rsidR="003E4279" w:rsidRDefault="00F17EE8">
            <w:pPr>
              <w:pStyle w:val="Standard"/>
              <w:jc w:val="both"/>
              <w:rPr>
                <w:rFonts w:ascii="Arial" w:hAnsi="Arial" w:cs="Arial"/>
                <w:color w:val="000000"/>
                <w:sz w:val="22"/>
              </w:rPr>
            </w:pPr>
            <w:r>
              <w:rPr>
                <w:rFonts w:ascii="Arial" w:hAnsi="Arial" w:cs="Arial"/>
                <w:color w:val="000000"/>
                <w:sz w:val="22"/>
              </w:rPr>
              <w:t>- Registered office address (if applicable)</w:t>
            </w:r>
          </w:p>
          <w:p w14:paraId="0EA7244A" w14:textId="77777777" w:rsidR="003E4279" w:rsidRDefault="00F17EE8">
            <w:pPr>
              <w:pStyle w:val="Standard"/>
              <w:jc w:val="both"/>
              <w:rPr>
                <w:rFonts w:ascii="Arial" w:hAnsi="Arial" w:cs="Arial"/>
                <w:color w:val="000000"/>
                <w:sz w:val="22"/>
              </w:rPr>
            </w:pPr>
            <w:r>
              <w:rPr>
                <w:rFonts w:ascii="Arial" w:hAnsi="Arial" w:cs="Arial"/>
                <w:color w:val="000000"/>
                <w:sz w:val="22"/>
              </w:rPr>
              <w:t>- Registration number (if applicable)</w:t>
            </w:r>
          </w:p>
          <w:p w14:paraId="3D27D48B" w14:textId="77777777" w:rsidR="003E4279" w:rsidRDefault="00F17EE8">
            <w:pPr>
              <w:pStyle w:val="Standard"/>
              <w:jc w:val="both"/>
              <w:rPr>
                <w:rFonts w:ascii="Arial" w:hAnsi="Arial" w:cs="Arial"/>
                <w:color w:val="000000"/>
                <w:sz w:val="22"/>
              </w:rPr>
            </w:pPr>
            <w:r>
              <w:rPr>
                <w:rFonts w:ascii="Arial" w:hAnsi="Arial" w:cs="Arial"/>
                <w:color w:val="000000"/>
                <w:sz w:val="22"/>
              </w:rPr>
              <w:t>- Head office DUNS number (if applicable)</w:t>
            </w:r>
          </w:p>
          <w:p w14:paraId="3C11B209" w14:textId="77777777" w:rsidR="003E4279" w:rsidRDefault="00F17EE8">
            <w:pPr>
              <w:pStyle w:val="Standard"/>
              <w:jc w:val="both"/>
              <w:rPr>
                <w:rFonts w:ascii="Arial" w:hAnsi="Arial" w:cs="Arial"/>
                <w:color w:val="000000"/>
                <w:sz w:val="22"/>
              </w:rPr>
            </w:pPr>
            <w:r>
              <w:rPr>
                <w:rFonts w:ascii="Arial" w:hAnsi="Arial" w:cs="Arial"/>
                <w:color w:val="000000"/>
                <w:sz w:val="22"/>
              </w:rPr>
              <w:t>- Head office VAT number (if applicable)</w:t>
            </w:r>
          </w:p>
          <w:p w14:paraId="0DE7DF6F" w14:textId="77777777" w:rsidR="003E4279" w:rsidRDefault="003E4279">
            <w:pPr>
              <w:pStyle w:val="Standard"/>
              <w:jc w:val="both"/>
              <w:rPr>
                <w:rFonts w:ascii="Arial" w:hAnsi="Arial" w:cs="Arial"/>
                <w:color w:val="000000"/>
                <w:sz w:val="22"/>
              </w:rPr>
            </w:pPr>
          </w:p>
          <w:p w14:paraId="137368D6" w14:textId="77777777" w:rsidR="003E4279" w:rsidRDefault="00F17EE8">
            <w:pPr>
              <w:pStyle w:val="Standard"/>
              <w:jc w:val="both"/>
              <w:rPr>
                <w:rFonts w:ascii="Arial" w:hAnsi="Arial" w:cs="Arial"/>
                <w:color w:val="000000"/>
                <w:sz w:val="22"/>
              </w:rPr>
            </w:pPr>
            <w:r>
              <w:rPr>
                <w:rFonts w:ascii="Arial" w:hAnsi="Arial" w:cs="Arial"/>
                <w:color w:val="000000"/>
                <w:sz w:val="22"/>
              </w:rPr>
              <w:t>(Please enter N/A if not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89A678" w14:textId="77777777" w:rsidR="003E4279" w:rsidRDefault="003E4279">
            <w:pPr>
              <w:pStyle w:val="Standard"/>
              <w:jc w:val="both"/>
              <w:rPr>
                <w:rFonts w:ascii="Arial" w:hAnsi="Arial" w:cs="Arial"/>
                <w:color w:val="000000"/>
                <w:sz w:val="22"/>
              </w:rPr>
            </w:pPr>
          </w:p>
        </w:tc>
      </w:tr>
      <w:tr w:rsidR="003E4279" w14:paraId="72AB4641"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902AFF" w14:textId="77777777" w:rsidR="003E4279" w:rsidRDefault="00F17EE8">
            <w:pPr>
              <w:pStyle w:val="Standard"/>
              <w:jc w:val="both"/>
              <w:rPr>
                <w:rFonts w:ascii="Arial" w:hAnsi="Arial" w:cs="Arial"/>
                <w:color w:val="000000"/>
                <w:sz w:val="22"/>
              </w:rPr>
            </w:pPr>
            <w:r>
              <w:rPr>
                <w:rFonts w:ascii="Arial" w:hAnsi="Arial" w:cs="Arial"/>
                <w:color w:val="000000"/>
                <w:sz w:val="22"/>
              </w:rPr>
              <w:t>1.1(p)</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CE5207" w14:textId="77777777" w:rsidR="003E4279" w:rsidRDefault="00F17EE8">
            <w:pPr>
              <w:pStyle w:val="Standard"/>
              <w:jc w:val="both"/>
              <w:rPr>
                <w:rFonts w:ascii="Arial" w:hAnsi="Arial" w:cs="Arial"/>
                <w:color w:val="000000"/>
                <w:sz w:val="22"/>
              </w:rPr>
            </w:pPr>
            <w:r>
              <w:rPr>
                <w:rFonts w:ascii="Arial" w:hAnsi="Arial" w:cs="Arial"/>
                <w:color w:val="000000"/>
                <w:sz w:val="22"/>
              </w:rPr>
              <w:t>Details of ultimate parent company:</w:t>
            </w:r>
          </w:p>
          <w:p w14:paraId="022DA4C6" w14:textId="77777777" w:rsidR="003E4279" w:rsidRDefault="003E4279">
            <w:pPr>
              <w:pStyle w:val="Standard"/>
              <w:jc w:val="both"/>
              <w:rPr>
                <w:rFonts w:ascii="Arial" w:hAnsi="Arial" w:cs="Arial"/>
                <w:color w:val="000000"/>
                <w:sz w:val="22"/>
              </w:rPr>
            </w:pPr>
          </w:p>
          <w:p w14:paraId="2C16E552" w14:textId="77777777" w:rsidR="003E4279" w:rsidRDefault="00F17EE8">
            <w:pPr>
              <w:pStyle w:val="Standard"/>
              <w:jc w:val="both"/>
              <w:rPr>
                <w:rFonts w:ascii="Arial" w:hAnsi="Arial" w:cs="Arial"/>
                <w:color w:val="000000"/>
                <w:sz w:val="22"/>
              </w:rPr>
            </w:pPr>
            <w:r>
              <w:rPr>
                <w:rFonts w:ascii="Arial" w:hAnsi="Arial" w:cs="Arial"/>
                <w:color w:val="000000"/>
                <w:sz w:val="22"/>
              </w:rPr>
              <w:t>- Full name of the ultimate parent company</w:t>
            </w:r>
          </w:p>
          <w:p w14:paraId="056846C6" w14:textId="77777777" w:rsidR="003E4279" w:rsidRDefault="00F17EE8">
            <w:pPr>
              <w:pStyle w:val="Standard"/>
              <w:jc w:val="both"/>
              <w:rPr>
                <w:rFonts w:ascii="Arial" w:hAnsi="Arial" w:cs="Arial"/>
                <w:color w:val="000000"/>
                <w:sz w:val="22"/>
              </w:rPr>
            </w:pPr>
            <w:r>
              <w:rPr>
                <w:rFonts w:ascii="Arial" w:hAnsi="Arial" w:cs="Arial"/>
                <w:color w:val="000000"/>
                <w:sz w:val="22"/>
              </w:rPr>
              <w:t>- Registered office address (if applicable)</w:t>
            </w:r>
          </w:p>
          <w:p w14:paraId="0C6FC518" w14:textId="77777777" w:rsidR="003E4279" w:rsidRDefault="00F17EE8">
            <w:pPr>
              <w:pStyle w:val="Standard"/>
              <w:jc w:val="both"/>
              <w:rPr>
                <w:rFonts w:ascii="Arial" w:hAnsi="Arial" w:cs="Arial"/>
                <w:color w:val="000000"/>
                <w:sz w:val="22"/>
              </w:rPr>
            </w:pPr>
            <w:r>
              <w:rPr>
                <w:rFonts w:ascii="Arial" w:hAnsi="Arial" w:cs="Arial"/>
                <w:color w:val="000000"/>
                <w:sz w:val="22"/>
              </w:rPr>
              <w:t>- Registration number (if applicable)</w:t>
            </w:r>
          </w:p>
          <w:p w14:paraId="36E8CECF" w14:textId="77777777" w:rsidR="003E4279" w:rsidRDefault="00F17EE8">
            <w:pPr>
              <w:pStyle w:val="Standard"/>
              <w:jc w:val="both"/>
              <w:rPr>
                <w:rFonts w:ascii="Arial" w:hAnsi="Arial" w:cs="Arial"/>
                <w:color w:val="000000"/>
                <w:sz w:val="22"/>
              </w:rPr>
            </w:pPr>
            <w:r>
              <w:rPr>
                <w:rFonts w:ascii="Arial" w:hAnsi="Arial" w:cs="Arial"/>
                <w:color w:val="000000"/>
                <w:sz w:val="22"/>
              </w:rPr>
              <w:t>- Head office DUNS number (if applicable)</w:t>
            </w:r>
          </w:p>
          <w:p w14:paraId="1C52B1AB" w14:textId="77777777" w:rsidR="003E4279" w:rsidRDefault="00F17EE8">
            <w:pPr>
              <w:pStyle w:val="Standard"/>
              <w:jc w:val="both"/>
              <w:rPr>
                <w:rFonts w:ascii="Arial" w:hAnsi="Arial" w:cs="Arial"/>
                <w:color w:val="000000"/>
                <w:sz w:val="22"/>
              </w:rPr>
            </w:pPr>
            <w:r>
              <w:rPr>
                <w:rFonts w:ascii="Arial" w:hAnsi="Arial" w:cs="Arial"/>
                <w:color w:val="000000"/>
                <w:sz w:val="22"/>
              </w:rPr>
              <w:t>- Head office VAT number (if applicable)</w:t>
            </w:r>
          </w:p>
          <w:p w14:paraId="2B76B820" w14:textId="77777777" w:rsidR="003E4279" w:rsidRDefault="003E4279">
            <w:pPr>
              <w:pStyle w:val="Standard"/>
              <w:jc w:val="both"/>
              <w:rPr>
                <w:rFonts w:ascii="Arial" w:hAnsi="Arial" w:cs="Arial"/>
                <w:color w:val="000000"/>
                <w:sz w:val="22"/>
              </w:rPr>
            </w:pPr>
          </w:p>
          <w:p w14:paraId="048276A6" w14:textId="77777777" w:rsidR="003E4279" w:rsidRDefault="00F17EE8">
            <w:pPr>
              <w:pStyle w:val="Standard"/>
              <w:jc w:val="both"/>
              <w:rPr>
                <w:rFonts w:ascii="Arial" w:hAnsi="Arial" w:cs="Arial"/>
                <w:color w:val="000000"/>
                <w:sz w:val="22"/>
              </w:rPr>
            </w:pPr>
            <w:r>
              <w:rPr>
                <w:rFonts w:ascii="Arial" w:hAnsi="Arial" w:cs="Arial"/>
                <w:color w:val="000000"/>
                <w:sz w:val="22"/>
              </w:rPr>
              <w:t>(Please enter N/A if not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0E7BAC" w14:textId="77777777" w:rsidR="003E4279" w:rsidRDefault="003E4279">
            <w:pPr>
              <w:pStyle w:val="Standard"/>
              <w:jc w:val="both"/>
              <w:rPr>
                <w:rFonts w:ascii="Arial" w:hAnsi="Arial" w:cs="Arial"/>
                <w:color w:val="000000"/>
                <w:sz w:val="22"/>
              </w:rPr>
            </w:pPr>
          </w:p>
        </w:tc>
      </w:tr>
    </w:tbl>
    <w:p w14:paraId="2FB32479" w14:textId="77777777" w:rsidR="003E4279" w:rsidRDefault="003E4279">
      <w:pPr>
        <w:pStyle w:val="Standard"/>
        <w:rPr>
          <w:rFonts w:ascii="Arial" w:hAnsi="Arial" w:cs="Arial"/>
          <w:color w:val="000000"/>
          <w:sz w:val="22"/>
        </w:rPr>
      </w:pPr>
    </w:p>
    <w:p w14:paraId="068B0F5A" w14:textId="77777777" w:rsidR="003E4279" w:rsidRDefault="00F17EE8">
      <w:pPr>
        <w:pStyle w:val="Standard"/>
        <w:jc w:val="both"/>
        <w:rPr>
          <w:rFonts w:ascii="Arial" w:hAnsi="Arial" w:cs="Arial"/>
          <w:color w:val="222222"/>
          <w:sz w:val="22"/>
          <w:shd w:val="clear" w:color="auto" w:fill="FFFFFF"/>
        </w:rPr>
      </w:pPr>
      <w:r>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14:paraId="1FD8978F" w14:textId="77777777" w:rsidR="003E4279" w:rsidRDefault="003E4279">
      <w:pPr>
        <w:pStyle w:val="Standard"/>
        <w:jc w:val="both"/>
        <w:rPr>
          <w:rFonts w:ascii="Arial" w:hAnsi="Arial" w:cs="Arial"/>
          <w:color w:val="000000"/>
          <w:sz w:val="22"/>
        </w:rPr>
      </w:pPr>
    </w:p>
    <w:p w14:paraId="533B14B3" w14:textId="77777777" w:rsidR="003E4279" w:rsidRDefault="003E4279">
      <w:pPr>
        <w:pStyle w:val="Standard"/>
        <w:jc w:val="both"/>
        <w:rPr>
          <w:rFonts w:ascii="Arial" w:hAnsi="Arial" w:cs="Arial"/>
          <w:color w:val="000000"/>
          <w:sz w:val="22"/>
        </w:rPr>
      </w:pPr>
    </w:p>
    <w:p w14:paraId="1C96095F" w14:textId="77777777" w:rsidR="003E4279" w:rsidRDefault="003E4279">
      <w:pPr>
        <w:pStyle w:val="Standard"/>
        <w:jc w:val="both"/>
        <w:rPr>
          <w:rFonts w:ascii="Arial" w:hAnsi="Arial" w:cs="Arial"/>
          <w:color w:val="000000"/>
          <w:sz w:val="22"/>
        </w:rPr>
      </w:pPr>
    </w:p>
    <w:p w14:paraId="42F23C08" w14:textId="77777777" w:rsidR="003E4279" w:rsidRDefault="003E4279">
      <w:pPr>
        <w:pStyle w:val="Standard"/>
        <w:jc w:val="both"/>
        <w:rPr>
          <w:rFonts w:ascii="Arial" w:hAnsi="Arial" w:cs="Arial"/>
          <w:color w:val="000000"/>
          <w:sz w:val="22"/>
        </w:rPr>
      </w:pPr>
    </w:p>
    <w:p w14:paraId="61F5D36C" w14:textId="77777777" w:rsidR="003E4279" w:rsidRDefault="003E4279">
      <w:pPr>
        <w:pStyle w:val="Standard"/>
        <w:jc w:val="both"/>
        <w:rPr>
          <w:rFonts w:ascii="Arial" w:hAnsi="Arial" w:cs="Arial"/>
          <w:color w:val="000000"/>
          <w:sz w:val="22"/>
        </w:rPr>
      </w:pPr>
    </w:p>
    <w:p w14:paraId="2EBCD23E" w14:textId="77777777" w:rsidR="003E4279" w:rsidRDefault="003E4279">
      <w:pPr>
        <w:pStyle w:val="Standard"/>
        <w:jc w:val="both"/>
        <w:rPr>
          <w:rFonts w:ascii="Arial" w:hAnsi="Arial" w:cs="Arial"/>
          <w:color w:val="000000"/>
          <w:sz w:val="22"/>
        </w:rPr>
      </w:pPr>
    </w:p>
    <w:p w14:paraId="1CDA5F9B" w14:textId="77777777" w:rsidR="003E4279" w:rsidRDefault="003E4279">
      <w:pPr>
        <w:pStyle w:val="Standard"/>
        <w:jc w:val="both"/>
        <w:rPr>
          <w:rFonts w:ascii="Arial" w:hAnsi="Arial" w:cs="Arial"/>
          <w:color w:val="000000"/>
          <w:sz w:val="22"/>
        </w:rPr>
      </w:pPr>
    </w:p>
    <w:p w14:paraId="009270F0" w14:textId="77777777" w:rsidR="003E4279" w:rsidRDefault="00F17EE8">
      <w:pPr>
        <w:pStyle w:val="Standard"/>
        <w:jc w:val="both"/>
        <w:rPr>
          <w:rFonts w:ascii="Arial" w:hAnsi="Arial" w:cs="Arial"/>
          <w:color w:val="000000"/>
          <w:sz w:val="22"/>
        </w:rPr>
      </w:pPr>
      <w:r>
        <w:rPr>
          <w:rFonts w:ascii="Arial" w:hAnsi="Arial" w:cs="Arial"/>
          <w:color w:val="000000"/>
          <w:sz w:val="22"/>
        </w:rPr>
        <w:t>Please provide the following information about your approach to this procurement:</w:t>
      </w:r>
    </w:p>
    <w:p w14:paraId="0D036070" w14:textId="77777777" w:rsidR="003E4279" w:rsidRDefault="003E4279">
      <w:pPr>
        <w:pStyle w:val="Standard"/>
        <w:jc w:val="both"/>
        <w:rPr>
          <w:rFonts w:ascii="Arial" w:hAnsi="Arial" w:cs="Arial"/>
          <w:color w:val="000000"/>
          <w:sz w:val="22"/>
        </w:rPr>
      </w:pPr>
    </w:p>
    <w:tbl>
      <w:tblPr>
        <w:tblW w:w="10080" w:type="dxa"/>
        <w:jc w:val="center"/>
        <w:tblCellMar>
          <w:left w:w="10" w:type="dxa"/>
          <w:right w:w="10" w:type="dxa"/>
        </w:tblCellMar>
        <w:tblLook w:val="0000" w:firstRow="0" w:lastRow="0" w:firstColumn="0" w:lastColumn="0" w:noHBand="0" w:noVBand="0"/>
      </w:tblPr>
      <w:tblGrid>
        <w:gridCol w:w="1211"/>
        <w:gridCol w:w="5509"/>
        <w:gridCol w:w="3360"/>
      </w:tblGrid>
      <w:tr w:rsidR="003E4279" w14:paraId="67DE2CA4"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55975379" w14:textId="77777777" w:rsidR="003E4279" w:rsidRDefault="00F17EE8">
            <w:pPr>
              <w:pStyle w:val="Standard"/>
              <w:ind w:right="101"/>
              <w:rPr>
                <w:rFonts w:ascii="Arial" w:hAnsi="Arial" w:cs="Arial"/>
                <w:color w:val="000000"/>
                <w:sz w:val="22"/>
              </w:rPr>
            </w:pPr>
            <w:r>
              <w:rPr>
                <w:rFonts w:ascii="Arial" w:hAnsi="Arial" w:cs="Arial"/>
                <w:color w:val="000000"/>
                <w:sz w:val="22"/>
              </w:rPr>
              <w:t>Section 1</w:t>
            </w:r>
          </w:p>
        </w:tc>
        <w:tc>
          <w:tcPr>
            <w:tcW w:w="8869"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296A236F" w14:textId="77777777" w:rsidR="003E4279" w:rsidRDefault="00F17EE8">
            <w:pPr>
              <w:pStyle w:val="Standard"/>
              <w:rPr>
                <w:rFonts w:ascii="Arial" w:hAnsi="Arial" w:cs="Arial"/>
                <w:color w:val="000000"/>
                <w:sz w:val="22"/>
              </w:rPr>
            </w:pPr>
            <w:r>
              <w:rPr>
                <w:rFonts w:ascii="Arial" w:hAnsi="Arial" w:cs="Arial"/>
                <w:color w:val="000000"/>
                <w:sz w:val="22"/>
              </w:rPr>
              <w:t>Bidding model</w:t>
            </w:r>
          </w:p>
        </w:tc>
      </w:tr>
      <w:tr w:rsidR="003E4279" w14:paraId="7CE8C8F5"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51638F2E" w14:textId="77777777" w:rsidR="003E4279" w:rsidRDefault="00F17EE8">
            <w:pPr>
              <w:pStyle w:val="Standard"/>
              <w:ind w:right="101"/>
              <w:rPr>
                <w:rFonts w:ascii="Arial" w:hAnsi="Arial" w:cs="Arial"/>
                <w:color w:val="000000"/>
                <w:sz w:val="22"/>
              </w:rPr>
            </w:pPr>
            <w:r>
              <w:rPr>
                <w:rFonts w:ascii="Arial" w:hAnsi="Arial" w:cs="Arial"/>
                <w:color w:val="000000"/>
                <w:sz w:val="22"/>
              </w:rPr>
              <w:t>Question number</w:t>
            </w:r>
          </w:p>
        </w:tc>
        <w:tc>
          <w:tcPr>
            <w:tcW w:w="5509"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7378BE5C" w14:textId="77777777" w:rsidR="003E4279" w:rsidRDefault="00F17EE8">
            <w:pPr>
              <w:pStyle w:val="Standard"/>
              <w:rPr>
                <w:rFonts w:ascii="Arial" w:hAnsi="Arial" w:cs="Arial"/>
                <w:color w:val="000000"/>
                <w:sz w:val="22"/>
              </w:rPr>
            </w:pPr>
            <w:r>
              <w:rPr>
                <w:rFonts w:ascii="Arial" w:hAnsi="Arial" w:cs="Arial"/>
                <w:color w:val="000000"/>
                <w:sz w:val="22"/>
              </w:rPr>
              <w:t>Question</w:t>
            </w:r>
          </w:p>
        </w:tc>
        <w:tc>
          <w:tcPr>
            <w:tcW w:w="336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7A2BC9C7" w14:textId="77777777" w:rsidR="003E4279" w:rsidRDefault="00F17EE8">
            <w:pPr>
              <w:pStyle w:val="Standard"/>
              <w:rPr>
                <w:rFonts w:ascii="Arial" w:hAnsi="Arial" w:cs="Arial"/>
                <w:color w:val="000000"/>
                <w:sz w:val="22"/>
              </w:rPr>
            </w:pPr>
            <w:r>
              <w:rPr>
                <w:rFonts w:ascii="Arial" w:hAnsi="Arial" w:cs="Arial"/>
                <w:color w:val="000000"/>
                <w:sz w:val="22"/>
              </w:rPr>
              <w:t>Response</w:t>
            </w:r>
          </w:p>
        </w:tc>
      </w:tr>
      <w:tr w:rsidR="003E4279" w14:paraId="11519DC7"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724DFA" w14:textId="77777777" w:rsidR="003E4279" w:rsidRDefault="00F17EE8">
            <w:pPr>
              <w:pStyle w:val="Standard"/>
              <w:jc w:val="both"/>
              <w:rPr>
                <w:rFonts w:ascii="Arial" w:hAnsi="Arial" w:cs="Arial"/>
                <w:color w:val="000000"/>
                <w:sz w:val="22"/>
              </w:rPr>
            </w:pPr>
            <w:r>
              <w:rPr>
                <w:rFonts w:ascii="Arial" w:hAnsi="Arial" w:cs="Arial"/>
                <w:color w:val="000000"/>
                <w:sz w:val="22"/>
              </w:rPr>
              <w:t>1.2(a) - (</w:t>
            </w:r>
            <w:proofErr w:type="spellStart"/>
            <w:r>
              <w:rPr>
                <w:rFonts w:ascii="Arial" w:hAnsi="Arial" w:cs="Arial"/>
                <w:color w:val="000000"/>
                <w:sz w:val="22"/>
              </w:rPr>
              <w:t>i</w:t>
            </w:r>
            <w:proofErr w:type="spellEnd"/>
            <w:r>
              <w:rPr>
                <w:rFonts w:ascii="Arial" w:hAnsi="Arial" w:cs="Arial"/>
                <w:color w:val="000000"/>
                <w:sz w:val="22"/>
              </w:rPr>
              <w:t>)</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2623C0" w14:textId="77777777" w:rsidR="003E4279" w:rsidRDefault="00F17EE8">
            <w:pPr>
              <w:pStyle w:val="Standard"/>
              <w:jc w:val="both"/>
              <w:rPr>
                <w:rFonts w:ascii="Arial" w:hAnsi="Arial" w:cs="Arial"/>
                <w:color w:val="000000"/>
                <w:sz w:val="22"/>
              </w:rPr>
            </w:pPr>
            <w:r>
              <w:rPr>
                <w:rFonts w:ascii="Arial" w:hAnsi="Arial" w:cs="Arial"/>
                <w:color w:val="000000"/>
                <w:sz w:val="22"/>
              </w:rPr>
              <w:t>Are you bidding as the lead contact for a group of economic operators?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362B82"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C2FDAE4"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62ED38CD" w14:textId="77777777" w:rsidR="003E4279" w:rsidRDefault="003E4279">
            <w:pPr>
              <w:pStyle w:val="Standard"/>
              <w:jc w:val="both"/>
              <w:rPr>
                <w:rFonts w:ascii="Arial" w:hAnsi="Arial" w:cs="Arial"/>
              </w:rPr>
            </w:pPr>
          </w:p>
          <w:p w14:paraId="41A8FC12"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 If yes, please provide details listed in questions 1.2(a) (ii), (a) (iii) and to 1.2(b) (</w:t>
            </w:r>
            <w:proofErr w:type="spellStart"/>
            <w:r>
              <w:rPr>
                <w:rFonts w:ascii="Arial" w:hAnsi="Arial" w:cs="Arial"/>
                <w:color w:val="000000"/>
                <w:sz w:val="22"/>
              </w:rPr>
              <w:t>i</w:t>
            </w:r>
            <w:proofErr w:type="spellEnd"/>
            <w:r>
              <w:rPr>
                <w:rFonts w:ascii="Arial" w:hAnsi="Arial" w:cs="Arial"/>
                <w:color w:val="000000"/>
                <w:sz w:val="22"/>
              </w:rPr>
              <w:t>), (b) (ii), 1.3, Section 2 and 3.</w:t>
            </w:r>
          </w:p>
          <w:p w14:paraId="0ADB1216" w14:textId="77777777" w:rsidR="003E4279" w:rsidRDefault="00F17EE8">
            <w:pPr>
              <w:pStyle w:val="Standard"/>
              <w:jc w:val="both"/>
              <w:rPr>
                <w:rFonts w:ascii="Arial" w:hAnsi="Arial" w:cs="Arial"/>
                <w:color w:val="000000"/>
                <w:sz w:val="22"/>
              </w:rPr>
            </w:pPr>
            <w:r>
              <w:rPr>
                <w:rFonts w:ascii="Arial" w:hAnsi="Arial" w:cs="Arial"/>
                <w:color w:val="000000"/>
                <w:sz w:val="22"/>
              </w:rPr>
              <w:t>If no, and you are a supporting bidder please provide the name of your group at 1.2(a) (ii) for reference purposes, and complete 1.3, Section 2 and 3.</w:t>
            </w:r>
          </w:p>
        </w:tc>
      </w:tr>
      <w:tr w:rsidR="003E4279" w14:paraId="4178E5AB"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31E8F39" w14:textId="77777777" w:rsidR="003E4279" w:rsidRDefault="00F17EE8">
            <w:pPr>
              <w:pStyle w:val="Standard"/>
              <w:jc w:val="both"/>
              <w:rPr>
                <w:rFonts w:ascii="Arial" w:hAnsi="Arial" w:cs="Arial"/>
                <w:color w:val="000000"/>
                <w:sz w:val="22"/>
              </w:rPr>
            </w:pPr>
            <w:r>
              <w:rPr>
                <w:rFonts w:ascii="Arial" w:hAnsi="Arial" w:cs="Arial"/>
                <w:color w:val="000000"/>
                <w:sz w:val="22"/>
              </w:rPr>
              <w:t>1.2(a) - (ii)</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692C76" w14:textId="77777777" w:rsidR="003E4279" w:rsidRDefault="00F17EE8">
            <w:pPr>
              <w:pStyle w:val="Standard"/>
              <w:jc w:val="both"/>
              <w:rPr>
                <w:rFonts w:ascii="Arial" w:hAnsi="Arial" w:cs="Arial"/>
                <w:color w:val="000000"/>
                <w:sz w:val="22"/>
              </w:rPr>
            </w:pPr>
            <w:r>
              <w:rPr>
                <w:rFonts w:ascii="Arial" w:hAnsi="Arial" w:cs="Arial"/>
                <w:color w:val="000000"/>
                <w:sz w:val="22"/>
              </w:rPr>
              <w:t>Name of group of economic operators (if applicable)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DB91E5" w14:textId="77777777" w:rsidR="003E4279" w:rsidRDefault="003E4279">
            <w:pPr>
              <w:pStyle w:val="Standard"/>
              <w:tabs>
                <w:tab w:val="center" w:pos="4513"/>
                <w:tab w:val="right" w:pos="9026"/>
              </w:tabs>
              <w:jc w:val="both"/>
              <w:rPr>
                <w:rFonts w:ascii="Arial" w:hAnsi="Arial" w:cs="Arial"/>
                <w:color w:val="000000"/>
                <w:sz w:val="22"/>
              </w:rPr>
            </w:pPr>
          </w:p>
        </w:tc>
      </w:tr>
      <w:tr w:rsidR="003E4279" w14:paraId="2E410263"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60FA50A" w14:textId="77777777" w:rsidR="003E4279" w:rsidRDefault="00F17EE8">
            <w:pPr>
              <w:pStyle w:val="Standard"/>
              <w:jc w:val="both"/>
              <w:rPr>
                <w:rFonts w:ascii="Arial" w:hAnsi="Arial" w:cs="Arial"/>
                <w:color w:val="000000"/>
                <w:sz w:val="22"/>
              </w:rPr>
            </w:pPr>
            <w:r>
              <w:rPr>
                <w:rFonts w:ascii="Arial" w:hAnsi="Arial" w:cs="Arial"/>
                <w:color w:val="000000"/>
                <w:sz w:val="22"/>
              </w:rPr>
              <w:t>1.2(a) - (iii)</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3B5B42" w14:textId="77777777" w:rsidR="003E4279" w:rsidRDefault="00F17EE8">
            <w:pPr>
              <w:pStyle w:val="Standard"/>
              <w:jc w:val="both"/>
              <w:rPr>
                <w:rFonts w:ascii="Arial" w:hAnsi="Arial" w:cs="Arial"/>
                <w:color w:val="000000"/>
                <w:sz w:val="22"/>
              </w:rPr>
            </w:pPr>
            <w:r>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28B8A9" w14:textId="77777777" w:rsidR="003E4279" w:rsidRDefault="003E4279">
            <w:pPr>
              <w:pStyle w:val="Standard"/>
              <w:tabs>
                <w:tab w:val="center" w:pos="4513"/>
                <w:tab w:val="right" w:pos="9026"/>
              </w:tabs>
              <w:jc w:val="both"/>
              <w:rPr>
                <w:rFonts w:ascii="Arial" w:hAnsi="Arial" w:cs="Arial"/>
                <w:color w:val="000000"/>
                <w:sz w:val="22"/>
              </w:rPr>
            </w:pPr>
          </w:p>
        </w:tc>
      </w:tr>
      <w:tr w:rsidR="003E4279" w14:paraId="7AFFEF1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056563" w14:textId="77777777" w:rsidR="003E4279" w:rsidRDefault="00F17EE8">
            <w:pPr>
              <w:pStyle w:val="Standard"/>
              <w:jc w:val="both"/>
              <w:rPr>
                <w:rFonts w:ascii="Arial" w:hAnsi="Arial" w:cs="Arial"/>
                <w:color w:val="000000"/>
                <w:sz w:val="22"/>
              </w:rPr>
            </w:pPr>
            <w:r>
              <w:rPr>
                <w:rFonts w:ascii="Arial" w:hAnsi="Arial" w:cs="Arial"/>
                <w:color w:val="000000"/>
                <w:sz w:val="22"/>
              </w:rPr>
              <w:t>1.2(b) - (</w:t>
            </w:r>
            <w:proofErr w:type="spellStart"/>
            <w:r>
              <w:rPr>
                <w:rFonts w:ascii="Arial" w:hAnsi="Arial" w:cs="Arial"/>
                <w:color w:val="000000"/>
                <w:sz w:val="22"/>
              </w:rPr>
              <w:t>i</w:t>
            </w:r>
            <w:proofErr w:type="spellEnd"/>
            <w:r>
              <w:rPr>
                <w:rFonts w:ascii="Arial" w:hAnsi="Arial" w:cs="Arial"/>
                <w:color w:val="000000"/>
                <w:sz w:val="22"/>
              </w:rPr>
              <w:t>)</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D0F3D23" w14:textId="77777777" w:rsidR="003E4279" w:rsidRDefault="00F17EE8">
            <w:pPr>
              <w:pStyle w:val="Standard"/>
              <w:jc w:val="both"/>
              <w:rPr>
                <w:rFonts w:ascii="Arial" w:hAnsi="Arial" w:cs="Arial"/>
                <w:color w:val="000000"/>
                <w:sz w:val="22"/>
              </w:rPr>
            </w:pPr>
            <w:r>
              <w:rPr>
                <w:rFonts w:ascii="Arial" w:hAnsi="Arial" w:cs="Arial"/>
                <w:color w:val="000000"/>
                <w:sz w:val="22"/>
              </w:rPr>
              <w:t>Are you or, if applicable, the group of economic operators proposing to use sub-contractors?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A94E12"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7624C0A8"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tc>
      </w:tr>
      <w:tr w:rsidR="003E4279" w14:paraId="7C1B4356"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784C53C" w14:textId="77777777" w:rsidR="003E4279" w:rsidRDefault="00F17EE8">
            <w:pPr>
              <w:pStyle w:val="Standard"/>
              <w:jc w:val="both"/>
              <w:rPr>
                <w:rFonts w:ascii="Arial" w:hAnsi="Arial" w:cs="Arial"/>
                <w:color w:val="000000"/>
                <w:sz w:val="22"/>
              </w:rPr>
            </w:pPr>
            <w:r>
              <w:rPr>
                <w:rFonts w:ascii="Arial" w:hAnsi="Arial" w:cs="Arial"/>
                <w:color w:val="000000"/>
                <w:sz w:val="22"/>
              </w:rPr>
              <w:t>1.2(b) - (ii)</w:t>
            </w:r>
          </w:p>
        </w:tc>
        <w:tc>
          <w:tcPr>
            <w:tcW w:w="886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8F7453" w14:textId="77777777" w:rsidR="003E4279" w:rsidRDefault="00F17EE8">
            <w:pPr>
              <w:pStyle w:val="Standard"/>
              <w:jc w:val="both"/>
              <w:rPr>
                <w:rFonts w:ascii="Arial" w:hAnsi="Arial" w:cs="Arial"/>
                <w:color w:val="000000"/>
                <w:sz w:val="22"/>
              </w:rPr>
            </w:pPr>
            <w:r>
              <w:rPr>
                <w:rFonts w:ascii="Arial" w:hAnsi="Arial" w:cs="Arial"/>
                <w:color w:val="000000"/>
                <w:sz w:val="22"/>
              </w:rPr>
              <w:t>If you responded yes to 1.2(b)-(</w:t>
            </w:r>
            <w:proofErr w:type="spellStart"/>
            <w:r>
              <w:rPr>
                <w:rFonts w:ascii="Arial" w:hAnsi="Arial" w:cs="Arial"/>
                <w:color w:val="000000"/>
                <w:sz w:val="22"/>
              </w:rPr>
              <w:t>i</w:t>
            </w:r>
            <w:proofErr w:type="spellEnd"/>
            <w:r>
              <w:rPr>
                <w:rFonts w:ascii="Arial" w:hAnsi="Arial" w:cs="Arial"/>
                <w:color w:val="000000"/>
                <w:sz w:val="22"/>
              </w:rPr>
              <w:t>) please provide additional details for each sub-contractor in the following table: we may ask them to complete this form as well.</w:t>
            </w:r>
          </w:p>
          <w:tbl>
            <w:tblPr>
              <w:tblW w:w="5000" w:type="pct"/>
              <w:tblCellMar>
                <w:left w:w="10" w:type="dxa"/>
                <w:right w:w="10" w:type="dxa"/>
              </w:tblCellMar>
              <w:tblLook w:val="0000" w:firstRow="0" w:lastRow="0" w:firstColumn="0" w:lastColumn="0" w:noHBand="0" w:noVBand="0"/>
            </w:tblPr>
            <w:tblGrid>
              <w:gridCol w:w="1459"/>
              <w:gridCol w:w="1458"/>
              <w:gridCol w:w="1458"/>
              <w:gridCol w:w="1458"/>
              <w:gridCol w:w="1458"/>
              <w:gridCol w:w="1458"/>
            </w:tblGrid>
            <w:tr w:rsidR="003E4279" w14:paraId="69CC2365" w14:textId="77777777">
              <w:trPr>
                <w:trHeight w:val="34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96E72B6" w14:textId="77777777" w:rsidR="003E4279" w:rsidRDefault="00F17EE8">
                  <w:pPr>
                    <w:pStyle w:val="Standard"/>
                    <w:jc w:val="both"/>
                    <w:rPr>
                      <w:rFonts w:ascii="Arial" w:hAnsi="Arial" w:cs="Arial"/>
                      <w:color w:val="000000"/>
                      <w:sz w:val="22"/>
                    </w:rPr>
                  </w:pPr>
                  <w:r>
                    <w:rPr>
                      <w:rFonts w:ascii="Arial" w:hAnsi="Arial" w:cs="Arial"/>
                      <w:color w:val="000000"/>
                      <w:sz w:val="22"/>
                    </w:rPr>
                    <w:t>Name</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3392CB" w14:textId="77777777" w:rsidR="003E4279" w:rsidRDefault="003E4279">
                  <w:pPr>
                    <w:pStyle w:val="Standard"/>
                    <w:jc w:val="both"/>
                    <w:rPr>
                      <w:rFonts w:ascii="Arial" w:hAnsi="Arial" w:cs="Arial"/>
                      <w:color w:val="000000"/>
                      <w:sz w:val="22"/>
                    </w:rPr>
                  </w:pPr>
                </w:p>
                <w:p w14:paraId="3E937E6A" w14:textId="77777777" w:rsidR="003E4279" w:rsidRDefault="003E4279">
                  <w:pPr>
                    <w:pStyle w:val="Standard"/>
                    <w:jc w:val="both"/>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658E56" w14:textId="77777777" w:rsidR="003E4279" w:rsidRDefault="003E4279">
                  <w:pPr>
                    <w:pStyle w:val="Standard"/>
                    <w:jc w:val="both"/>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2124D50" w14:textId="77777777" w:rsidR="003E4279" w:rsidRDefault="003E4279">
                  <w:pPr>
                    <w:pStyle w:val="Standard"/>
                    <w:jc w:val="both"/>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32CC842" w14:textId="77777777" w:rsidR="003E4279" w:rsidRDefault="003E4279">
                  <w:pPr>
                    <w:pStyle w:val="Standard"/>
                    <w:jc w:val="both"/>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0B6FC7" w14:textId="77777777" w:rsidR="003E4279" w:rsidRDefault="003E4279">
                  <w:pPr>
                    <w:pStyle w:val="Standard"/>
                    <w:jc w:val="both"/>
                    <w:rPr>
                      <w:rFonts w:ascii="Arial" w:hAnsi="Arial" w:cs="Arial"/>
                      <w:color w:val="000000"/>
                      <w:sz w:val="22"/>
                    </w:rPr>
                  </w:pPr>
                </w:p>
              </w:tc>
            </w:tr>
            <w:tr w:rsidR="003E4279" w14:paraId="421F0BE1"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776CE81" w14:textId="77777777" w:rsidR="003E4279" w:rsidRDefault="00F17EE8">
                  <w:pPr>
                    <w:pStyle w:val="Standard"/>
                    <w:rPr>
                      <w:rFonts w:ascii="Arial" w:hAnsi="Arial" w:cs="Arial"/>
                      <w:color w:val="000000"/>
                      <w:sz w:val="22"/>
                    </w:rPr>
                  </w:pPr>
                  <w:r>
                    <w:rPr>
                      <w:rFonts w:ascii="Arial" w:hAnsi="Arial" w:cs="Arial"/>
                      <w:color w:val="000000"/>
                      <w:sz w:val="22"/>
                    </w:rPr>
                    <w:t>Registered address</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3DD0B86" w14:textId="77777777" w:rsidR="003E4279" w:rsidRDefault="003E4279">
                  <w:pPr>
                    <w:pStyle w:val="Standard"/>
                    <w:rPr>
                      <w:rFonts w:ascii="Arial" w:hAnsi="Arial" w:cs="Arial"/>
                      <w:color w:val="000000"/>
                      <w:sz w:val="22"/>
                    </w:rPr>
                  </w:pPr>
                </w:p>
                <w:p w14:paraId="520FD34B"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429C641"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1A77592"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56203A"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1F4821" w14:textId="77777777" w:rsidR="003E4279" w:rsidRDefault="003E4279">
                  <w:pPr>
                    <w:pStyle w:val="Standard"/>
                    <w:rPr>
                      <w:rFonts w:ascii="Arial" w:hAnsi="Arial" w:cs="Arial"/>
                      <w:color w:val="000000"/>
                      <w:sz w:val="22"/>
                    </w:rPr>
                  </w:pPr>
                </w:p>
              </w:tc>
            </w:tr>
            <w:tr w:rsidR="003E4279" w14:paraId="53ACBE51"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17942D" w14:textId="77777777" w:rsidR="003E4279" w:rsidRDefault="00F17EE8">
                  <w:pPr>
                    <w:pStyle w:val="Standard"/>
                    <w:rPr>
                      <w:rFonts w:ascii="Arial" w:hAnsi="Arial" w:cs="Arial"/>
                      <w:color w:val="000000"/>
                      <w:sz w:val="22"/>
                    </w:rPr>
                  </w:pPr>
                  <w:r>
                    <w:rPr>
                      <w:rFonts w:ascii="Arial" w:hAnsi="Arial" w:cs="Arial"/>
                      <w:color w:val="000000"/>
                      <w:sz w:val="22"/>
                    </w:rPr>
                    <w:t>Trading status</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9C493A"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9B22FD4"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E1B84D"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68251C"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64736C" w14:textId="77777777" w:rsidR="003E4279" w:rsidRDefault="003E4279">
                  <w:pPr>
                    <w:pStyle w:val="Standard"/>
                    <w:rPr>
                      <w:rFonts w:ascii="Arial" w:hAnsi="Arial" w:cs="Arial"/>
                      <w:color w:val="000000"/>
                      <w:sz w:val="22"/>
                    </w:rPr>
                  </w:pPr>
                </w:p>
              </w:tc>
            </w:tr>
            <w:tr w:rsidR="003E4279" w14:paraId="22500531"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0DF93A" w14:textId="77777777" w:rsidR="003E4279" w:rsidRDefault="00F17EE8">
                  <w:pPr>
                    <w:pStyle w:val="Standard"/>
                    <w:rPr>
                      <w:rFonts w:ascii="Arial" w:hAnsi="Arial" w:cs="Arial"/>
                      <w:color w:val="000000"/>
                      <w:sz w:val="22"/>
                    </w:rPr>
                  </w:pPr>
                  <w:r>
                    <w:rPr>
                      <w:rFonts w:ascii="Arial" w:hAnsi="Arial" w:cs="Arial"/>
                      <w:color w:val="000000"/>
                      <w:sz w:val="22"/>
                    </w:rPr>
                    <w:t>Company registration number</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1EEAB5"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1EE3EA"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91A70C2"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66499C4"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6BE580" w14:textId="77777777" w:rsidR="003E4279" w:rsidRDefault="003E4279">
                  <w:pPr>
                    <w:pStyle w:val="Standard"/>
                    <w:rPr>
                      <w:rFonts w:ascii="Arial" w:hAnsi="Arial" w:cs="Arial"/>
                      <w:color w:val="000000"/>
                      <w:sz w:val="22"/>
                    </w:rPr>
                  </w:pPr>
                </w:p>
              </w:tc>
            </w:tr>
            <w:tr w:rsidR="003E4279" w14:paraId="7AB96F6E"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E3EA49" w14:textId="77777777" w:rsidR="003E4279" w:rsidRDefault="00F17EE8">
                  <w:pPr>
                    <w:pStyle w:val="Standard"/>
                    <w:rPr>
                      <w:rFonts w:ascii="Arial" w:hAnsi="Arial" w:cs="Arial"/>
                      <w:color w:val="000000"/>
                      <w:sz w:val="22"/>
                    </w:rPr>
                  </w:pPr>
                  <w:r>
                    <w:rPr>
                      <w:rFonts w:ascii="Arial" w:hAnsi="Arial" w:cs="Arial"/>
                      <w:color w:val="000000"/>
                      <w:sz w:val="22"/>
                    </w:rPr>
                    <w:t>Head Office DUNS number (if applicable)</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9FE948"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DC54541"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FE76C6"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41F718E"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543671" w14:textId="77777777" w:rsidR="003E4279" w:rsidRDefault="003E4279">
                  <w:pPr>
                    <w:pStyle w:val="Standard"/>
                    <w:rPr>
                      <w:rFonts w:ascii="Arial" w:hAnsi="Arial" w:cs="Arial"/>
                      <w:color w:val="000000"/>
                      <w:sz w:val="22"/>
                    </w:rPr>
                  </w:pPr>
                </w:p>
              </w:tc>
            </w:tr>
            <w:tr w:rsidR="003E4279" w14:paraId="04E0FB59"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6F4BBC2" w14:textId="77777777" w:rsidR="003E4279" w:rsidRDefault="00F17EE8">
                  <w:pPr>
                    <w:pStyle w:val="Standard"/>
                    <w:rPr>
                      <w:rFonts w:ascii="Arial" w:hAnsi="Arial" w:cs="Arial"/>
                      <w:color w:val="000000"/>
                      <w:sz w:val="22"/>
                    </w:rPr>
                  </w:pPr>
                  <w:r>
                    <w:rPr>
                      <w:rFonts w:ascii="Arial" w:hAnsi="Arial" w:cs="Arial"/>
                      <w:color w:val="000000"/>
                      <w:sz w:val="22"/>
                    </w:rPr>
                    <w:t>Registered VAT number</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D3D16C"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16152C"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36F2E8"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11716B"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38E61F" w14:textId="77777777" w:rsidR="003E4279" w:rsidRDefault="003E4279">
                  <w:pPr>
                    <w:pStyle w:val="Standard"/>
                    <w:rPr>
                      <w:rFonts w:ascii="Arial" w:hAnsi="Arial" w:cs="Arial"/>
                      <w:color w:val="000000"/>
                      <w:sz w:val="22"/>
                    </w:rPr>
                  </w:pPr>
                </w:p>
              </w:tc>
            </w:tr>
            <w:tr w:rsidR="003E4279" w14:paraId="2B5F2C33"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172EC4" w14:textId="77777777" w:rsidR="003E4279" w:rsidRDefault="00F17EE8">
                  <w:pPr>
                    <w:pStyle w:val="Standard"/>
                    <w:rPr>
                      <w:rFonts w:ascii="Arial" w:hAnsi="Arial" w:cs="Arial"/>
                      <w:color w:val="000000"/>
                      <w:sz w:val="22"/>
                    </w:rPr>
                  </w:pPr>
                  <w:r>
                    <w:rPr>
                      <w:rFonts w:ascii="Arial" w:hAnsi="Arial" w:cs="Arial"/>
                      <w:color w:val="000000"/>
                      <w:sz w:val="22"/>
                    </w:rPr>
                    <w:t xml:space="preserve">Type of </w:t>
                  </w:r>
                  <w:r>
                    <w:rPr>
                      <w:rFonts w:ascii="Arial" w:hAnsi="Arial" w:cs="Arial"/>
                      <w:color w:val="000000"/>
                      <w:sz w:val="22"/>
                    </w:rPr>
                    <w:lastRenderedPageBreak/>
                    <w:t>organisation</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26A0034"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968D0E"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AE147A"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545441"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831037A" w14:textId="77777777" w:rsidR="003E4279" w:rsidRDefault="003E4279">
                  <w:pPr>
                    <w:pStyle w:val="Standard"/>
                    <w:rPr>
                      <w:rFonts w:ascii="Arial" w:hAnsi="Arial" w:cs="Arial"/>
                      <w:color w:val="000000"/>
                      <w:sz w:val="22"/>
                    </w:rPr>
                  </w:pPr>
                </w:p>
              </w:tc>
            </w:tr>
            <w:tr w:rsidR="003E4279" w14:paraId="374E88F2"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2F61F0" w14:textId="77777777" w:rsidR="003E4279" w:rsidRDefault="00F17EE8">
                  <w:pPr>
                    <w:pStyle w:val="Standard"/>
                    <w:rPr>
                      <w:rFonts w:ascii="Arial" w:hAnsi="Arial" w:cs="Arial"/>
                      <w:color w:val="000000"/>
                      <w:sz w:val="22"/>
                    </w:rPr>
                  </w:pPr>
                  <w:r>
                    <w:rPr>
                      <w:rFonts w:ascii="Arial" w:hAnsi="Arial" w:cs="Arial"/>
                      <w:color w:val="000000"/>
                      <w:sz w:val="22"/>
                    </w:rPr>
                    <w:t>SME (Yes/No)</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DCD23FC"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1EA2E52"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FFED55"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840C526"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7D8129A" w14:textId="77777777" w:rsidR="003E4279" w:rsidRDefault="003E4279">
                  <w:pPr>
                    <w:pStyle w:val="Standard"/>
                    <w:rPr>
                      <w:rFonts w:ascii="Arial" w:hAnsi="Arial" w:cs="Arial"/>
                      <w:color w:val="000000"/>
                      <w:sz w:val="22"/>
                    </w:rPr>
                  </w:pPr>
                </w:p>
              </w:tc>
            </w:tr>
            <w:tr w:rsidR="003E4279" w14:paraId="54DF9728"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AE86E13" w14:textId="77777777" w:rsidR="003E4279" w:rsidRDefault="00F17EE8">
                  <w:pPr>
                    <w:pStyle w:val="Standard"/>
                    <w:rPr>
                      <w:rFonts w:ascii="Arial" w:hAnsi="Arial" w:cs="Arial"/>
                      <w:color w:val="000000"/>
                      <w:sz w:val="22"/>
                    </w:rPr>
                  </w:pPr>
                  <w:r>
                    <w:rPr>
                      <w:rFonts w:ascii="Arial" w:hAnsi="Arial" w:cs="Arial"/>
                      <w:color w:val="000000"/>
                      <w:sz w:val="22"/>
                    </w:rPr>
                    <w:t>The role each sub-contractor will take in providing the works and /or supplies e.g. key deliverables</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1D3B7A7"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3958F5"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16A04B"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8104FA9"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CCEE52" w14:textId="77777777" w:rsidR="003E4279" w:rsidRDefault="003E4279">
                  <w:pPr>
                    <w:pStyle w:val="Standard"/>
                    <w:rPr>
                      <w:rFonts w:ascii="Arial" w:hAnsi="Arial" w:cs="Arial"/>
                      <w:color w:val="000000"/>
                      <w:sz w:val="22"/>
                    </w:rPr>
                  </w:pPr>
                </w:p>
              </w:tc>
            </w:tr>
            <w:tr w:rsidR="003E4279" w14:paraId="19B7FFEF"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0B6AB6E" w14:textId="77777777" w:rsidR="003E4279" w:rsidRDefault="00F17EE8">
                  <w:pPr>
                    <w:pStyle w:val="Standard"/>
                    <w:rPr>
                      <w:rFonts w:ascii="Arial" w:hAnsi="Arial" w:cs="Arial"/>
                      <w:color w:val="000000"/>
                      <w:sz w:val="22"/>
                    </w:rPr>
                  </w:pPr>
                  <w:r>
                    <w:rPr>
                      <w:rFonts w:ascii="Arial" w:hAnsi="Arial" w:cs="Arial"/>
                      <w:color w:val="000000"/>
                      <w:sz w:val="22"/>
                    </w:rPr>
                    <w:t>The approximate % of contractual obligations assigned to each sub-contractor</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DB62E5"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D6DAD0D"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94BEF7"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6ECB4C" w14:textId="77777777" w:rsidR="003E4279" w:rsidRDefault="003E4279">
                  <w:pPr>
                    <w:pStyle w:val="Standard"/>
                    <w:rPr>
                      <w:rFonts w:ascii="Arial" w:hAnsi="Arial" w:cs="Arial"/>
                      <w:color w:val="000000"/>
                      <w:sz w:val="22"/>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179D39C" w14:textId="77777777" w:rsidR="003E4279" w:rsidRDefault="003E4279">
                  <w:pPr>
                    <w:pStyle w:val="Standard"/>
                    <w:rPr>
                      <w:rFonts w:ascii="Arial" w:hAnsi="Arial" w:cs="Arial"/>
                      <w:color w:val="000000"/>
                      <w:sz w:val="22"/>
                    </w:rPr>
                  </w:pPr>
                </w:p>
              </w:tc>
            </w:tr>
          </w:tbl>
          <w:p w14:paraId="42E23BC1" w14:textId="77777777" w:rsidR="003E4279" w:rsidRDefault="003E4279">
            <w:pPr>
              <w:pStyle w:val="Standard"/>
              <w:rPr>
                <w:rFonts w:ascii="Arial" w:hAnsi="Arial" w:cs="Arial"/>
                <w:color w:val="000000"/>
                <w:sz w:val="22"/>
              </w:rPr>
            </w:pPr>
          </w:p>
        </w:tc>
      </w:tr>
    </w:tbl>
    <w:p w14:paraId="3CF32D7C" w14:textId="77777777" w:rsidR="003E4279" w:rsidRDefault="003E4279">
      <w:pPr>
        <w:pStyle w:val="Standard"/>
        <w:jc w:val="both"/>
        <w:rPr>
          <w:rFonts w:ascii="Arial" w:hAnsi="Arial" w:cs="Arial"/>
          <w:color w:val="000000"/>
          <w:sz w:val="22"/>
        </w:rPr>
      </w:pPr>
    </w:p>
    <w:p w14:paraId="5824AF9C" w14:textId="77777777" w:rsidR="003E4279" w:rsidRDefault="00F17EE8">
      <w:pPr>
        <w:pStyle w:val="Standard"/>
        <w:jc w:val="both"/>
        <w:rPr>
          <w:rFonts w:ascii="Arial" w:hAnsi="Arial" w:cs="Arial"/>
          <w:b/>
          <w:color w:val="000000"/>
          <w:sz w:val="22"/>
        </w:rPr>
      </w:pPr>
      <w:r>
        <w:rPr>
          <w:rFonts w:ascii="Arial" w:hAnsi="Arial" w:cs="Arial"/>
          <w:b/>
          <w:color w:val="000000"/>
          <w:sz w:val="22"/>
        </w:rPr>
        <w:t>Contact details and declaration</w:t>
      </w:r>
    </w:p>
    <w:p w14:paraId="1271CB0B" w14:textId="77777777" w:rsidR="003E4279" w:rsidRDefault="003E4279">
      <w:pPr>
        <w:pStyle w:val="Standard"/>
        <w:jc w:val="both"/>
        <w:rPr>
          <w:rFonts w:ascii="Arial" w:hAnsi="Arial" w:cs="Arial"/>
          <w:color w:val="000000"/>
          <w:sz w:val="22"/>
        </w:rPr>
      </w:pPr>
    </w:p>
    <w:p w14:paraId="32871088" w14:textId="77777777" w:rsidR="003E4279" w:rsidRDefault="00F17EE8">
      <w:pPr>
        <w:pStyle w:val="Standard"/>
        <w:ind w:left="851" w:right="1133"/>
        <w:jc w:val="both"/>
        <w:rPr>
          <w:rFonts w:ascii="Arial" w:hAnsi="Arial" w:cs="Arial"/>
          <w:color w:val="000000"/>
          <w:sz w:val="22"/>
        </w:rPr>
      </w:pPr>
      <w:r>
        <w:rPr>
          <w:rFonts w:ascii="Arial" w:hAnsi="Arial" w:cs="Arial"/>
          <w:color w:val="000000"/>
          <w:sz w:val="22"/>
        </w:rPr>
        <w:t>I declare that to the best of my knowledge the answers submitted and information contained in this document are correct and accurate.</w:t>
      </w:r>
    </w:p>
    <w:p w14:paraId="0291F957" w14:textId="77777777" w:rsidR="003E4279" w:rsidRDefault="003E4279">
      <w:pPr>
        <w:pStyle w:val="Standard"/>
        <w:ind w:left="851" w:right="1133"/>
        <w:jc w:val="both"/>
        <w:rPr>
          <w:rFonts w:ascii="Arial" w:hAnsi="Arial" w:cs="Arial"/>
          <w:color w:val="000000"/>
          <w:sz w:val="22"/>
        </w:rPr>
      </w:pPr>
    </w:p>
    <w:p w14:paraId="35174078" w14:textId="77777777" w:rsidR="003E4279" w:rsidRDefault="00F17EE8">
      <w:pPr>
        <w:pStyle w:val="Standard"/>
        <w:ind w:left="851" w:right="1133"/>
        <w:jc w:val="both"/>
        <w:rPr>
          <w:rFonts w:ascii="Arial" w:hAnsi="Arial" w:cs="Arial"/>
          <w:color w:val="000000"/>
          <w:sz w:val="22"/>
        </w:rPr>
      </w:pPr>
      <w:r>
        <w:rPr>
          <w:rFonts w:ascii="Arial" w:hAnsi="Arial" w:cs="Arial"/>
          <w:color w:val="000000"/>
          <w:sz w:val="22"/>
        </w:rPr>
        <w:t>I declare that, upon request and without delay I will provide the certificates or documentary evidence referred to in this document.</w:t>
      </w:r>
    </w:p>
    <w:p w14:paraId="58110879" w14:textId="77777777" w:rsidR="003E4279" w:rsidRDefault="003E4279">
      <w:pPr>
        <w:pStyle w:val="Standard"/>
        <w:ind w:left="851" w:right="1133"/>
        <w:jc w:val="both"/>
        <w:rPr>
          <w:rFonts w:ascii="Arial" w:hAnsi="Arial" w:cs="Arial"/>
          <w:color w:val="000000"/>
          <w:sz w:val="22"/>
        </w:rPr>
      </w:pPr>
    </w:p>
    <w:p w14:paraId="207EE260" w14:textId="77777777" w:rsidR="003E4279" w:rsidRDefault="00F17EE8">
      <w:pPr>
        <w:pStyle w:val="Standard"/>
        <w:ind w:left="851" w:right="1133"/>
        <w:jc w:val="both"/>
        <w:rPr>
          <w:rFonts w:ascii="Arial" w:hAnsi="Arial" w:cs="Arial"/>
          <w:color w:val="000000"/>
          <w:sz w:val="22"/>
        </w:rPr>
      </w:pPr>
      <w:r>
        <w:rPr>
          <w:rFonts w:ascii="Arial" w:hAnsi="Arial" w:cs="Arial"/>
          <w:color w:val="000000"/>
          <w:sz w:val="22"/>
        </w:rPr>
        <w:t>I understand that the information will be used in the selection process to assess my organisation’s suitability to be invited to participate further in this procurement.</w:t>
      </w:r>
    </w:p>
    <w:p w14:paraId="3EBF3D3D" w14:textId="77777777" w:rsidR="003E4279" w:rsidRDefault="003E4279">
      <w:pPr>
        <w:pStyle w:val="Standard"/>
        <w:ind w:left="851" w:right="1133"/>
        <w:jc w:val="both"/>
        <w:rPr>
          <w:rFonts w:ascii="Arial" w:hAnsi="Arial" w:cs="Arial"/>
          <w:color w:val="000000"/>
          <w:sz w:val="22"/>
        </w:rPr>
      </w:pPr>
    </w:p>
    <w:p w14:paraId="499D281F" w14:textId="77777777" w:rsidR="003E4279" w:rsidRDefault="00F17EE8">
      <w:pPr>
        <w:pStyle w:val="Standard"/>
        <w:ind w:left="851" w:right="1133"/>
        <w:jc w:val="both"/>
        <w:rPr>
          <w:rFonts w:ascii="Arial" w:hAnsi="Arial" w:cs="Arial"/>
          <w:color w:val="000000"/>
          <w:sz w:val="22"/>
        </w:rPr>
      </w:pPr>
      <w:r>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2D191ABC" w14:textId="77777777" w:rsidR="003E4279" w:rsidRDefault="003E4279">
      <w:pPr>
        <w:pStyle w:val="Standard"/>
        <w:ind w:left="851" w:right="1133"/>
        <w:jc w:val="both"/>
        <w:rPr>
          <w:rFonts w:ascii="Arial" w:hAnsi="Arial" w:cs="Arial"/>
          <w:color w:val="000000"/>
          <w:sz w:val="22"/>
        </w:rPr>
      </w:pPr>
    </w:p>
    <w:p w14:paraId="3723603C" w14:textId="77777777" w:rsidR="003E4279" w:rsidRDefault="00F17EE8">
      <w:pPr>
        <w:pStyle w:val="Standard"/>
        <w:ind w:left="851" w:right="1133"/>
        <w:jc w:val="both"/>
        <w:rPr>
          <w:rFonts w:ascii="Arial" w:hAnsi="Arial" w:cs="Arial"/>
          <w:color w:val="000000"/>
          <w:sz w:val="22"/>
        </w:rPr>
      </w:pPr>
      <w:r>
        <w:rPr>
          <w:rFonts w:ascii="Arial" w:hAnsi="Arial" w:cs="Arial"/>
          <w:color w:val="000000"/>
          <w:sz w:val="22"/>
        </w:rPr>
        <w:t>I am aware of the consequences of serious misrepresentation.</w:t>
      </w:r>
    </w:p>
    <w:p w14:paraId="632FB1A4" w14:textId="77777777" w:rsidR="003E4279" w:rsidRDefault="003E4279">
      <w:pPr>
        <w:pStyle w:val="Standard"/>
        <w:ind w:right="1133"/>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211"/>
        <w:gridCol w:w="5509"/>
        <w:gridCol w:w="3360"/>
      </w:tblGrid>
      <w:tr w:rsidR="003E4279" w14:paraId="48C88241"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37BEC43C" w14:textId="77777777" w:rsidR="003E4279" w:rsidRDefault="00F17EE8">
            <w:pPr>
              <w:pStyle w:val="Standard"/>
              <w:rPr>
                <w:rFonts w:ascii="Arial" w:hAnsi="Arial" w:cs="Arial"/>
                <w:color w:val="000000"/>
                <w:sz w:val="22"/>
              </w:rPr>
            </w:pPr>
            <w:r>
              <w:rPr>
                <w:rFonts w:ascii="Arial" w:hAnsi="Arial" w:cs="Arial"/>
                <w:color w:val="000000"/>
                <w:sz w:val="22"/>
              </w:rPr>
              <w:t>Section 1</w:t>
            </w:r>
          </w:p>
        </w:tc>
        <w:tc>
          <w:tcPr>
            <w:tcW w:w="5509"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2C7AFB9A" w14:textId="77777777" w:rsidR="003E4279" w:rsidRDefault="00F17EE8">
            <w:pPr>
              <w:pStyle w:val="Standard"/>
              <w:rPr>
                <w:rFonts w:ascii="Arial" w:hAnsi="Arial" w:cs="Arial"/>
                <w:color w:val="000000"/>
                <w:sz w:val="22"/>
              </w:rPr>
            </w:pPr>
            <w:r>
              <w:rPr>
                <w:rFonts w:ascii="Arial" w:hAnsi="Arial" w:cs="Arial"/>
                <w:color w:val="000000"/>
                <w:sz w:val="22"/>
              </w:rPr>
              <w:t>Contact details and declaration</w:t>
            </w:r>
          </w:p>
        </w:tc>
        <w:tc>
          <w:tcPr>
            <w:tcW w:w="336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05131991" w14:textId="77777777" w:rsidR="003E4279" w:rsidRDefault="003E4279">
            <w:pPr>
              <w:pStyle w:val="Standard"/>
              <w:rPr>
                <w:rFonts w:ascii="Arial" w:hAnsi="Arial" w:cs="Arial"/>
                <w:color w:val="000000"/>
                <w:sz w:val="22"/>
              </w:rPr>
            </w:pPr>
          </w:p>
        </w:tc>
      </w:tr>
      <w:tr w:rsidR="003E4279" w14:paraId="09A1FA1D"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4F39C264" w14:textId="77777777" w:rsidR="003E4279" w:rsidRDefault="00F17EE8">
            <w:pPr>
              <w:pStyle w:val="Standard"/>
              <w:ind w:right="101"/>
              <w:rPr>
                <w:rFonts w:ascii="Arial" w:hAnsi="Arial" w:cs="Arial"/>
                <w:color w:val="000000"/>
                <w:sz w:val="22"/>
              </w:rPr>
            </w:pPr>
            <w:r>
              <w:rPr>
                <w:rFonts w:ascii="Arial" w:hAnsi="Arial" w:cs="Arial"/>
                <w:color w:val="000000"/>
                <w:sz w:val="22"/>
              </w:rPr>
              <w:t>Question number</w:t>
            </w:r>
          </w:p>
        </w:tc>
        <w:tc>
          <w:tcPr>
            <w:tcW w:w="5509"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75E35ACE" w14:textId="77777777" w:rsidR="003E4279" w:rsidRDefault="00F17EE8">
            <w:pPr>
              <w:pStyle w:val="Standard"/>
              <w:rPr>
                <w:rFonts w:ascii="Arial" w:hAnsi="Arial" w:cs="Arial"/>
                <w:color w:val="000000"/>
                <w:sz w:val="22"/>
              </w:rPr>
            </w:pPr>
            <w:r>
              <w:rPr>
                <w:rFonts w:ascii="Arial" w:hAnsi="Arial" w:cs="Arial"/>
                <w:color w:val="000000"/>
                <w:sz w:val="22"/>
              </w:rPr>
              <w:t>Question</w:t>
            </w:r>
          </w:p>
        </w:tc>
        <w:tc>
          <w:tcPr>
            <w:tcW w:w="336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vAlign w:val="center"/>
          </w:tcPr>
          <w:p w14:paraId="2E1F80EE" w14:textId="77777777" w:rsidR="003E4279" w:rsidRDefault="00F17EE8">
            <w:pPr>
              <w:pStyle w:val="Standard"/>
              <w:rPr>
                <w:rFonts w:ascii="Arial" w:hAnsi="Arial" w:cs="Arial"/>
                <w:color w:val="000000"/>
                <w:sz w:val="22"/>
              </w:rPr>
            </w:pPr>
            <w:r>
              <w:rPr>
                <w:rFonts w:ascii="Arial" w:hAnsi="Arial" w:cs="Arial"/>
                <w:color w:val="000000"/>
                <w:sz w:val="22"/>
              </w:rPr>
              <w:t>Response</w:t>
            </w:r>
          </w:p>
        </w:tc>
      </w:tr>
      <w:tr w:rsidR="003E4279" w14:paraId="10026262"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604E13C" w14:textId="77777777" w:rsidR="003E4279" w:rsidRDefault="00F17EE8">
            <w:pPr>
              <w:pStyle w:val="Standard"/>
              <w:jc w:val="both"/>
              <w:rPr>
                <w:rFonts w:ascii="Arial" w:hAnsi="Arial" w:cs="Arial"/>
                <w:color w:val="000000"/>
                <w:sz w:val="22"/>
              </w:rPr>
            </w:pPr>
            <w:r>
              <w:rPr>
                <w:rFonts w:ascii="Arial" w:hAnsi="Arial" w:cs="Arial"/>
                <w:color w:val="000000"/>
                <w:sz w:val="22"/>
              </w:rPr>
              <w:t>1.3(a)</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418534" w14:textId="77777777" w:rsidR="003E4279" w:rsidRDefault="00F17EE8">
            <w:pPr>
              <w:pStyle w:val="Standard"/>
              <w:jc w:val="both"/>
              <w:rPr>
                <w:rFonts w:ascii="Arial" w:hAnsi="Arial" w:cs="Arial"/>
                <w:color w:val="000000"/>
                <w:sz w:val="22"/>
              </w:rPr>
            </w:pPr>
            <w:r>
              <w:rPr>
                <w:rFonts w:ascii="Arial" w:hAnsi="Arial" w:cs="Arial"/>
                <w:color w:val="000000"/>
                <w:sz w:val="22"/>
              </w:rPr>
              <w:t>Contact name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9FDD88" w14:textId="77777777" w:rsidR="003E4279" w:rsidRDefault="003E4279">
            <w:pPr>
              <w:pStyle w:val="Standard"/>
              <w:jc w:val="both"/>
              <w:rPr>
                <w:rFonts w:ascii="Arial" w:hAnsi="Arial" w:cs="Arial"/>
                <w:color w:val="000000"/>
                <w:sz w:val="22"/>
              </w:rPr>
            </w:pPr>
          </w:p>
        </w:tc>
      </w:tr>
      <w:tr w:rsidR="003E4279" w14:paraId="30354A80"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84F104" w14:textId="77777777" w:rsidR="003E4279" w:rsidRDefault="00F17EE8">
            <w:pPr>
              <w:pStyle w:val="Standard"/>
              <w:jc w:val="both"/>
              <w:rPr>
                <w:rFonts w:ascii="Arial" w:hAnsi="Arial" w:cs="Arial"/>
                <w:color w:val="000000"/>
                <w:sz w:val="22"/>
              </w:rPr>
            </w:pPr>
            <w:r>
              <w:rPr>
                <w:rFonts w:ascii="Arial" w:hAnsi="Arial" w:cs="Arial"/>
                <w:color w:val="000000"/>
                <w:sz w:val="22"/>
              </w:rPr>
              <w:t>1.3(b)</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1EFA42" w14:textId="77777777" w:rsidR="003E4279" w:rsidRDefault="00F17EE8">
            <w:pPr>
              <w:pStyle w:val="Standard"/>
              <w:jc w:val="both"/>
              <w:rPr>
                <w:rFonts w:ascii="Arial" w:hAnsi="Arial" w:cs="Arial"/>
                <w:color w:val="000000"/>
                <w:sz w:val="22"/>
              </w:rPr>
            </w:pPr>
            <w:r>
              <w:rPr>
                <w:rFonts w:ascii="Arial" w:hAnsi="Arial" w:cs="Arial"/>
                <w:color w:val="000000"/>
                <w:sz w:val="22"/>
              </w:rPr>
              <w:t>Name of organisation</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73A95E" w14:textId="77777777" w:rsidR="003E4279" w:rsidRDefault="003E4279">
            <w:pPr>
              <w:pStyle w:val="Standard"/>
              <w:jc w:val="both"/>
              <w:rPr>
                <w:rFonts w:ascii="Arial" w:hAnsi="Arial" w:cs="Arial"/>
                <w:color w:val="000000"/>
                <w:sz w:val="22"/>
              </w:rPr>
            </w:pPr>
          </w:p>
        </w:tc>
      </w:tr>
      <w:tr w:rsidR="003E4279" w14:paraId="273AB497"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77D1B1" w14:textId="77777777" w:rsidR="003E4279" w:rsidRDefault="00F17EE8">
            <w:pPr>
              <w:pStyle w:val="Standard"/>
              <w:jc w:val="both"/>
              <w:rPr>
                <w:rFonts w:ascii="Arial" w:hAnsi="Arial" w:cs="Arial"/>
                <w:color w:val="000000"/>
                <w:sz w:val="22"/>
              </w:rPr>
            </w:pPr>
            <w:r>
              <w:rPr>
                <w:rFonts w:ascii="Arial" w:hAnsi="Arial" w:cs="Arial"/>
                <w:color w:val="000000"/>
                <w:sz w:val="22"/>
              </w:rPr>
              <w:t>1.3(c)</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B427D4" w14:textId="77777777" w:rsidR="003E4279" w:rsidRDefault="00F17EE8">
            <w:pPr>
              <w:pStyle w:val="Standard"/>
              <w:jc w:val="both"/>
              <w:rPr>
                <w:rFonts w:ascii="Arial" w:hAnsi="Arial" w:cs="Arial"/>
                <w:color w:val="000000"/>
                <w:sz w:val="22"/>
              </w:rPr>
            </w:pPr>
            <w:r>
              <w:rPr>
                <w:rFonts w:ascii="Arial" w:hAnsi="Arial" w:cs="Arial"/>
                <w:color w:val="000000"/>
                <w:sz w:val="22"/>
              </w:rPr>
              <w:t>Role in organisation</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68B028" w14:textId="77777777" w:rsidR="003E4279" w:rsidRDefault="003E4279">
            <w:pPr>
              <w:pStyle w:val="Standard"/>
              <w:jc w:val="both"/>
              <w:rPr>
                <w:rFonts w:ascii="Arial" w:hAnsi="Arial" w:cs="Arial"/>
                <w:color w:val="000000"/>
                <w:sz w:val="22"/>
              </w:rPr>
            </w:pPr>
          </w:p>
        </w:tc>
      </w:tr>
      <w:tr w:rsidR="003E4279" w14:paraId="1B7203D8"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2ED854" w14:textId="77777777" w:rsidR="003E4279" w:rsidRDefault="00F17EE8">
            <w:pPr>
              <w:pStyle w:val="Standard"/>
              <w:jc w:val="both"/>
              <w:rPr>
                <w:rFonts w:ascii="Arial" w:hAnsi="Arial" w:cs="Arial"/>
                <w:color w:val="000000"/>
                <w:sz w:val="22"/>
              </w:rPr>
            </w:pPr>
            <w:r>
              <w:rPr>
                <w:rFonts w:ascii="Arial" w:hAnsi="Arial" w:cs="Arial"/>
                <w:color w:val="000000"/>
                <w:sz w:val="22"/>
              </w:rPr>
              <w:t>1.3(d)</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A2DCF55" w14:textId="77777777" w:rsidR="003E4279" w:rsidRDefault="00F17EE8">
            <w:pPr>
              <w:pStyle w:val="Standard"/>
              <w:jc w:val="both"/>
              <w:rPr>
                <w:rFonts w:ascii="Arial" w:hAnsi="Arial" w:cs="Arial"/>
                <w:color w:val="000000"/>
                <w:sz w:val="22"/>
              </w:rPr>
            </w:pPr>
            <w:r>
              <w:rPr>
                <w:rFonts w:ascii="Arial" w:hAnsi="Arial" w:cs="Arial"/>
                <w:color w:val="000000"/>
                <w:sz w:val="22"/>
              </w:rPr>
              <w:t>Phone number</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77A7ED" w14:textId="77777777" w:rsidR="003E4279" w:rsidRDefault="003E4279">
            <w:pPr>
              <w:pStyle w:val="Standard"/>
              <w:jc w:val="both"/>
              <w:rPr>
                <w:rFonts w:ascii="Arial" w:hAnsi="Arial" w:cs="Arial"/>
                <w:color w:val="000000"/>
                <w:sz w:val="22"/>
              </w:rPr>
            </w:pPr>
          </w:p>
        </w:tc>
      </w:tr>
      <w:tr w:rsidR="003E4279" w14:paraId="3D4D032E"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0A39A8" w14:textId="77777777" w:rsidR="003E4279" w:rsidRDefault="00F17EE8">
            <w:pPr>
              <w:pStyle w:val="Standard"/>
              <w:jc w:val="both"/>
              <w:rPr>
                <w:rFonts w:ascii="Arial" w:hAnsi="Arial" w:cs="Arial"/>
                <w:color w:val="000000"/>
                <w:sz w:val="22"/>
              </w:rPr>
            </w:pPr>
            <w:r>
              <w:rPr>
                <w:rFonts w:ascii="Arial" w:hAnsi="Arial" w:cs="Arial"/>
                <w:color w:val="000000"/>
                <w:sz w:val="22"/>
              </w:rPr>
              <w:lastRenderedPageBreak/>
              <w:t>1.3(e)</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52A0C0" w14:textId="77777777" w:rsidR="003E4279" w:rsidRDefault="00F17EE8">
            <w:pPr>
              <w:pStyle w:val="Standard"/>
              <w:jc w:val="both"/>
              <w:rPr>
                <w:rFonts w:ascii="Arial" w:hAnsi="Arial" w:cs="Arial"/>
                <w:color w:val="000000"/>
                <w:sz w:val="22"/>
              </w:rPr>
            </w:pPr>
            <w:r>
              <w:rPr>
                <w:rFonts w:ascii="Arial" w:hAnsi="Arial" w:cs="Arial"/>
                <w:color w:val="000000"/>
                <w:sz w:val="22"/>
              </w:rPr>
              <w:t>E-mail address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ED9A81" w14:textId="77777777" w:rsidR="003E4279" w:rsidRDefault="003E4279">
            <w:pPr>
              <w:pStyle w:val="Standard"/>
              <w:jc w:val="both"/>
              <w:rPr>
                <w:rFonts w:ascii="Arial" w:hAnsi="Arial" w:cs="Arial"/>
                <w:color w:val="000000"/>
                <w:sz w:val="22"/>
              </w:rPr>
            </w:pPr>
          </w:p>
        </w:tc>
      </w:tr>
      <w:tr w:rsidR="003E4279" w14:paraId="5168F644"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7FDE04" w14:textId="77777777" w:rsidR="003E4279" w:rsidRDefault="00F17EE8">
            <w:pPr>
              <w:pStyle w:val="Standard"/>
              <w:jc w:val="both"/>
              <w:rPr>
                <w:rFonts w:ascii="Arial" w:hAnsi="Arial" w:cs="Arial"/>
                <w:color w:val="000000"/>
                <w:sz w:val="22"/>
              </w:rPr>
            </w:pPr>
            <w:r>
              <w:rPr>
                <w:rFonts w:ascii="Arial" w:hAnsi="Arial" w:cs="Arial"/>
                <w:color w:val="000000"/>
                <w:sz w:val="22"/>
              </w:rPr>
              <w:t>1.3(f)</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752549" w14:textId="77777777" w:rsidR="003E4279" w:rsidRDefault="00F17EE8">
            <w:pPr>
              <w:pStyle w:val="Standard"/>
              <w:jc w:val="both"/>
              <w:rPr>
                <w:rFonts w:ascii="Arial" w:hAnsi="Arial" w:cs="Arial"/>
                <w:color w:val="000000"/>
                <w:sz w:val="22"/>
              </w:rPr>
            </w:pPr>
            <w:r>
              <w:rPr>
                <w:rFonts w:ascii="Arial" w:hAnsi="Arial" w:cs="Arial"/>
                <w:color w:val="000000"/>
                <w:sz w:val="22"/>
              </w:rPr>
              <w:t>Postal address</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240F3A" w14:textId="77777777" w:rsidR="003E4279" w:rsidRDefault="003E4279">
            <w:pPr>
              <w:pStyle w:val="Standard"/>
              <w:jc w:val="both"/>
              <w:rPr>
                <w:rFonts w:ascii="Arial" w:hAnsi="Arial" w:cs="Arial"/>
                <w:color w:val="000000"/>
                <w:sz w:val="22"/>
              </w:rPr>
            </w:pPr>
          </w:p>
        </w:tc>
      </w:tr>
      <w:tr w:rsidR="003E4279" w14:paraId="3ABE8949"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2BC7282" w14:textId="77777777" w:rsidR="003E4279" w:rsidRDefault="00F17EE8">
            <w:pPr>
              <w:pStyle w:val="Standard"/>
              <w:jc w:val="both"/>
              <w:rPr>
                <w:rFonts w:ascii="Arial" w:hAnsi="Arial" w:cs="Arial"/>
                <w:color w:val="000000"/>
                <w:sz w:val="22"/>
              </w:rPr>
            </w:pPr>
            <w:r>
              <w:rPr>
                <w:rFonts w:ascii="Arial" w:hAnsi="Arial" w:cs="Arial"/>
                <w:color w:val="000000"/>
                <w:sz w:val="22"/>
              </w:rPr>
              <w:t>1.3(g)</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81BCF7" w14:textId="77777777" w:rsidR="003E4279" w:rsidRDefault="00F17EE8">
            <w:pPr>
              <w:pStyle w:val="Standard"/>
              <w:jc w:val="both"/>
              <w:rPr>
                <w:rFonts w:ascii="Arial" w:hAnsi="Arial" w:cs="Arial"/>
                <w:color w:val="000000"/>
                <w:sz w:val="22"/>
              </w:rPr>
            </w:pPr>
            <w:r>
              <w:rPr>
                <w:rFonts w:ascii="Arial" w:hAnsi="Arial" w:cs="Arial"/>
                <w:color w:val="000000"/>
                <w:sz w:val="22"/>
              </w:rPr>
              <w:t>Signature (electronic is acceptable)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63B4478" w14:textId="77777777" w:rsidR="003E4279" w:rsidRDefault="003E4279">
            <w:pPr>
              <w:pStyle w:val="Standard"/>
              <w:jc w:val="both"/>
              <w:rPr>
                <w:rFonts w:ascii="Arial" w:hAnsi="Arial" w:cs="Arial"/>
                <w:color w:val="000000"/>
                <w:sz w:val="22"/>
              </w:rPr>
            </w:pPr>
          </w:p>
        </w:tc>
      </w:tr>
      <w:tr w:rsidR="003E4279" w14:paraId="7F4C7CBA" w14:textId="77777777">
        <w:trPr>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A57941" w14:textId="77777777" w:rsidR="003E4279" w:rsidRDefault="00F17EE8">
            <w:pPr>
              <w:pStyle w:val="Standard"/>
              <w:jc w:val="both"/>
              <w:rPr>
                <w:rFonts w:ascii="Arial" w:hAnsi="Arial" w:cs="Arial"/>
                <w:color w:val="000000"/>
                <w:sz w:val="22"/>
              </w:rPr>
            </w:pPr>
            <w:r>
              <w:rPr>
                <w:rFonts w:ascii="Arial" w:hAnsi="Arial" w:cs="Arial"/>
                <w:color w:val="000000"/>
                <w:sz w:val="22"/>
              </w:rPr>
              <w:t>1.3(h)</w:t>
            </w:r>
          </w:p>
        </w:tc>
        <w:tc>
          <w:tcPr>
            <w:tcW w:w="55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929943E" w14:textId="77777777" w:rsidR="003E4279" w:rsidRDefault="00F17EE8">
            <w:pPr>
              <w:pStyle w:val="Standard"/>
              <w:jc w:val="both"/>
              <w:rPr>
                <w:rFonts w:ascii="Arial" w:hAnsi="Arial" w:cs="Arial"/>
                <w:color w:val="000000"/>
                <w:sz w:val="22"/>
              </w:rPr>
            </w:pPr>
            <w:r>
              <w:rPr>
                <w:rFonts w:ascii="Arial" w:hAnsi="Arial" w:cs="Arial"/>
                <w:color w:val="000000"/>
                <w:sz w:val="22"/>
              </w:rPr>
              <w:t>Date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29025D" w14:textId="77777777" w:rsidR="003E4279" w:rsidRDefault="003E4279">
            <w:pPr>
              <w:pStyle w:val="Standard"/>
              <w:jc w:val="both"/>
              <w:rPr>
                <w:rFonts w:ascii="Arial" w:hAnsi="Arial" w:cs="Arial"/>
                <w:color w:val="000000"/>
                <w:sz w:val="22"/>
              </w:rPr>
            </w:pPr>
          </w:p>
        </w:tc>
      </w:tr>
    </w:tbl>
    <w:p w14:paraId="3459EEB2" w14:textId="77777777" w:rsidR="003E4279" w:rsidRDefault="003E4279">
      <w:pPr>
        <w:pStyle w:val="Standard"/>
        <w:jc w:val="both"/>
        <w:rPr>
          <w:rFonts w:ascii="Arial" w:hAnsi="Arial" w:cs="Arial"/>
          <w:color w:val="000000"/>
          <w:sz w:val="22"/>
        </w:rPr>
      </w:pPr>
    </w:p>
    <w:p w14:paraId="7926F7B4" w14:textId="77777777" w:rsidR="003E4279" w:rsidRDefault="003E4279">
      <w:pPr>
        <w:pStyle w:val="Standard"/>
        <w:rPr>
          <w:rFonts w:ascii="Arial" w:hAnsi="Arial" w:cs="Arial"/>
          <w:color w:val="000000"/>
          <w:sz w:val="22"/>
        </w:rPr>
      </w:pPr>
    </w:p>
    <w:p w14:paraId="66F9BACF" w14:textId="77777777" w:rsidR="00FE55BD" w:rsidRDefault="00FE55BD">
      <w:pPr>
        <w:suppressAutoHyphens w:val="0"/>
        <w:rPr>
          <w:rFonts w:ascii="Arial" w:hAnsi="Arial" w:cs="Arial"/>
          <w:b/>
          <w:color w:val="000000"/>
          <w:szCs w:val="24"/>
        </w:rPr>
      </w:pPr>
      <w:r>
        <w:rPr>
          <w:rFonts w:ascii="Arial" w:hAnsi="Arial" w:cs="Arial"/>
          <w:b/>
          <w:color w:val="000000"/>
          <w:szCs w:val="24"/>
        </w:rPr>
        <w:br w:type="page"/>
      </w:r>
    </w:p>
    <w:p w14:paraId="1580924F" w14:textId="77777777" w:rsidR="003E4279" w:rsidRDefault="00F17EE8">
      <w:pPr>
        <w:pStyle w:val="Standard"/>
        <w:jc w:val="both"/>
        <w:rPr>
          <w:rFonts w:ascii="Arial" w:hAnsi="Arial" w:cs="Arial"/>
          <w:b/>
          <w:color w:val="000000"/>
          <w:szCs w:val="24"/>
        </w:rPr>
      </w:pPr>
      <w:r>
        <w:rPr>
          <w:rFonts w:ascii="Arial" w:hAnsi="Arial" w:cs="Arial"/>
          <w:b/>
          <w:color w:val="000000"/>
          <w:szCs w:val="24"/>
        </w:rPr>
        <w:lastRenderedPageBreak/>
        <w:t>Part 2: Exclusion Grounds</w:t>
      </w:r>
    </w:p>
    <w:p w14:paraId="0079A4E3" w14:textId="77777777" w:rsidR="003E4279" w:rsidRDefault="003E4279">
      <w:pPr>
        <w:pStyle w:val="Standard"/>
        <w:jc w:val="both"/>
        <w:rPr>
          <w:rFonts w:ascii="Arial" w:hAnsi="Arial" w:cs="Arial"/>
          <w:color w:val="000000"/>
          <w:sz w:val="22"/>
        </w:rPr>
      </w:pPr>
    </w:p>
    <w:p w14:paraId="55B7572E" w14:textId="77777777" w:rsidR="003E4279" w:rsidRDefault="00F17EE8">
      <w:pPr>
        <w:pStyle w:val="Standard"/>
        <w:jc w:val="both"/>
        <w:rPr>
          <w:rFonts w:ascii="Arial" w:hAnsi="Arial" w:cs="Arial"/>
          <w:color w:val="000000"/>
          <w:sz w:val="22"/>
        </w:rPr>
      </w:pPr>
      <w:r>
        <w:rPr>
          <w:rFonts w:ascii="Arial" w:hAnsi="Arial" w:cs="Arial"/>
          <w:color w:val="000000"/>
          <w:sz w:val="22"/>
        </w:rPr>
        <w:t>Please answer the following questions in full. Note that every organisation that is being relied on to meet the selection must complete and submit the Part 1 and Part 2 self-declaration.</w:t>
      </w:r>
    </w:p>
    <w:p w14:paraId="75985AD2"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4961"/>
        <w:gridCol w:w="3766"/>
      </w:tblGrid>
      <w:tr w:rsidR="003E4279" w14:paraId="337AC026"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70E13128" w14:textId="77777777" w:rsidR="003E4279" w:rsidRDefault="00F17EE8">
            <w:pPr>
              <w:pStyle w:val="Standard"/>
              <w:jc w:val="both"/>
              <w:rPr>
                <w:rFonts w:ascii="Arial" w:hAnsi="Arial" w:cs="Arial"/>
                <w:color w:val="000000"/>
                <w:sz w:val="22"/>
              </w:rPr>
            </w:pPr>
            <w:r>
              <w:rPr>
                <w:rFonts w:ascii="Arial" w:hAnsi="Arial" w:cs="Arial"/>
                <w:color w:val="000000"/>
                <w:sz w:val="22"/>
              </w:rPr>
              <w:t>Section 2</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A27C9F0" w14:textId="77777777" w:rsidR="003E4279" w:rsidRDefault="00F17EE8">
            <w:pPr>
              <w:pStyle w:val="Standard"/>
              <w:rPr>
                <w:rFonts w:ascii="Arial" w:hAnsi="Arial" w:cs="Arial"/>
                <w:color w:val="000000"/>
                <w:sz w:val="22"/>
              </w:rPr>
            </w:pPr>
            <w:r>
              <w:rPr>
                <w:rFonts w:ascii="Arial" w:hAnsi="Arial" w:cs="Arial"/>
                <w:color w:val="000000"/>
                <w:sz w:val="22"/>
              </w:rPr>
              <w:t>Grounds for mandatory exclusion</w:t>
            </w:r>
          </w:p>
        </w:tc>
      </w:tr>
      <w:tr w:rsidR="003E4279" w14:paraId="70A433A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72A41FB" w14:textId="77777777" w:rsidR="003E4279" w:rsidRDefault="00F17EE8">
            <w:pPr>
              <w:pStyle w:val="Standard"/>
              <w:ind w:right="306"/>
              <w:jc w:val="both"/>
              <w:rPr>
                <w:rFonts w:ascii="Arial" w:hAnsi="Arial" w:cs="Arial"/>
                <w:color w:val="000000"/>
                <w:sz w:val="22"/>
              </w:rPr>
            </w:pPr>
            <w:r>
              <w:rPr>
                <w:rFonts w:ascii="Arial" w:hAnsi="Arial" w:cs="Arial"/>
                <w:color w:val="000000"/>
                <w:sz w:val="22"/>
              </w:rPr>
              <w:t>Question number</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7B31FB4B" w14:textId="77777777" w:rsidR="003E4279" w:rsidRDefault="00F17EE8">
            <w:pPr>
              <w:pStyle w:val="Standard"/>
              <w:ind w:right="306"/>
              <w:jc w:val="both"/>
              <w:rPr>
                <w:rFonts w:ascii="Arial" w:hAnsi="Arial" w:cs="Arial"/>
                <w:color w:val="000000"/>
                <w:sz w:val="22"/>
              </w:rPr>
            </w:pPr>
            <w:r>
              <w:rPr>
                <w:rFonts w:ascii="Arial" w:hAnsi="Arial" w:cs="Arial"/>
                <w:color w:val="000000"/>
                <w:sz w:val="22"/>
              </w:rPr>
              <w:t>Question</w:t>
            </w:r>
          </w:p>
        </w:tc>
        <w:tc>
          <w:tcPr>
            <w:tcW w:w="3766"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47826687" w14:textId="77777777" w:rsidR="003E4279" w:rsidRDefault="00F17EE8">
            <w:pPr>
              <w:pStyle w:val="Standard"/>
              <w:jc w:val="both"/>
              <w:rPr>
                <w:rFonts w:ascii="Arial" w:hAnsi="Arial" w:cs="Arial"/>
                <w:color w:val="000000"/>
                <w:sz w:val="22"/>
              </w:rPr>
            </w:pPr>
            <w:r>
              <w:rPr>
                <w:rFonts w:ascii="Arial" w:hAnsi="Arial" w:cs="Arial"/>
                <w:color w:val="000000"/>
                <w:sz w:val="22"/>
              </w:rPr>
              <w:t>Response</w:t>
            </w:r>
          </w:p>
        </w:tc>
      </w:tr>
      <w:tr w:rsidR="003E4279" w14:paraId="7F08C18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5EECCD" w14:textId="77777777" w:rsidR="003E4279" w:rsidRDefault="00F17EE8">
            <w:pPr>
              <w:pStyle w:val="Standard"/>
              <w:jc w:val="both"/>
              <w:rPr>
                <w:rFonts w:ascii="Arial" w:hAnsi="Arial" w:cs="Arial"/>
                <w:color w:val="000000"/>
                <w:sz w:val="22"/>
              </w:rPr>
            </w:pPr>
            <w:r>
              <w:rPr>
                <w:rFonts w:ascii="Arial" w:hAnsi="Arial" w:cs="Arial"/>
                <w:color w:val="000000"/>
                <w:sz w:val="22"/>
              </w:rPr>
              <w:t>2.1(a)</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AF71FA" w14:textId="77777777" w:rsidR="003E4279" w:rsidRDefault="00F17EE8">
            <w:pPr>
              <w:pStyle w:val="Standard"/>
              <w:jc w:val="both"/>
            </w:pPr>
            <w:r>
              <w:rPr>
                <w:rFonts w:ascii="Arial" w:hAnsi="Arial" w:cs="Arial"/>
                <w:b/>
                <w:color w:val="000000"/>
                <w:sz w:val="22"/>
              </w:rPr>
              <w:t>Regulations 57(1) and (2)</w:t>
            </w:r>
          </w:p>
          <w:p w14:paraId="7FB4672C" w14:textId="77777777" w:rsidR="003E4279" w:rsidRDefault="00F17EE8">
            <w:pPr>
              <w:pStyle w:val="Standard"/>
              <w:jc w:val="both"/>
            </w:pPr>
            <w:r>
              <w:rPr>
                <w:rFonts w:ascii="Arial" w:hAnsi="Arial" w:cs="Arial"/>
                <w:color w:val="000000"/>
                <w:sz w:val="22"/>
              </w:rPr>
              <w:t xml:space="preserve">The detailed grounds for mandatory exclusion of an organisation are set out on this </w:t>
            </w:r>
            <w:hyperlink r:id="rId10" w:history="1">
              <w:r>
                <w:rPr>
                  <w:rFonts w:ascii="Arial" w:hAnsi="Arial" w:cs="Arial"/>
                  <w:color w:val="0000FF"/>
                  <w:sz w:val="22"/>
                  <w:u w:val="single"/>
                </w:rPr>
                <w:t>web page</w:t>
              </w:r>
            </w:hyperlink>
            <w:r>
              <w:rPr>
                <w:rFonts w:ascii="Arial" w:hAnsi="Arial" w:cs="Arial"/>
                <w:color w:val="000000"/>
                <w:sz w:val="22"/>
              </w:rPr>
              <w:t>, which should be referred to before completing these questions.</w:t>
            </w:r>
          </w:p>
          <w:p w14:paraId="46E6FDA4" w14:textId="77777777" w:rsidR="003E4279" w:rsidRDefault="003E4279">
            <w:pPr>
              <w:pStyle w:val="Standard"/>
              <w:jc w:val="both"/>
              <w:rPr>
                <w:rFonts w:ascii="Arial" w:hAnsi="Arial" w:cs="Arial"/>
                <w:color w:val="000000"/>
                <w:sz w:val="22"/>
              </w:rPr>
            </w:pPr>
          </w:p>
          <w:p w14:paraId="269D63C2" w14:textId="77777777" w:rsidR="003E4279" w:rsidRDefault="00F17EE8">
            <w:pPr>
              <w:pStyle w:val="Standard"/>
            </w:pPr>
            <w:r>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Pr>
                <w:rFonts w:ascii="Arial" w:hAnsi="Arial" w:cs="Arial"/>
                <w:color w:val="222222"/>
                <w:sz w:val="22"/>
                <w:shd w:val="clear" w:color="auto" w:fill="FFFFFF"/>
              </w:rPr>
              <w:t xml:space="preserve">anywhere in the world </w:t>
            </w:r>
            <w:r>
              <w:rPr>
                <w:rFonts w:ascii="Arial" w:hAnsi="Arial" w:cs="Arial"/>
                <w:color w:val="000000"/>
                <w:sz w:val="22"/>
              </w:rPr>
              <w:t xml:space="preserve">of any of the offences within the summary below and listed on the </w:t>
            </w:r>
            <w:hyperlink r:id="rId11" w:history="1">
              <w:r>
                <w:rPr>
                  <w:rFonts w:ascii="Arial" w:hAnsi="Arial" w:cs="Arial"/>
                  <w:color w:val="0000FF"/>
                  <w:sz w:val="22"/>
                  <w:u w:val="single"/>
                </w:rPr>
                <w:t>webpage</w:t>
              </w:r>
            </w:hyperlink>
            <w:r>
              <w:rPr>
                <w:rFonts w:ascii="Arial" w:hAnsi="Arial" w:cs="Arial"/>
                <w:color w:val="000000"/>
                <w:sz w:val="22"/>
              </w:rPr>
              <w:t>.</w:t>
            </w:r>
          </w:p>
        </w:tc>
      </w:tr>
      <w:tr w:rsidR="003E4279" w14:paraId="228A5CD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DF5066D" w14:textId="77777777" w:rsidR="003E4279" w:rsidRDefault="003E4279">
            <w:pPr>
              <w:pStyle w:val="Standard"/>
              <w:tabs>
                <w:tab w:val="left" w:pos="0"/>
              </w:tabs>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C0447DC" w14:textId="77777777" w:rsidR="003E4279" w:rsidRDefault="00F17EE8">
            <w:pPr>
              <w:pStyle w:val="Standard"/>
              <w:tabs>
                <w:tab w:val="left" w:pos="743"/>
              </w:tabs>
              <w:ind w:left="34"/>
              <w:rPr>
                <w:rFonts w:ascii="Arial" w:hAnsi="Arial" w:cs="Arial"/>
                <w:color w:val="000000"/>
                <w:sz w:val="22"/>
              </w:rPr>
            </w:pPr>
            <w:r>
              <w:rPr>
                <w:rFonts w:ascii="Arial" w:hAnsi="Arial" w:cs="Arial"/>
                <w:color w:val="000000"/>
                <w:sz w:val="22"/>
              </w:rPr>
              <w:t xml:space="preserve">Participation in a criminal organisation.  </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45889C"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5596794D"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08B85465"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2.1(b)</w:t>
            </w:r>
          </w:p>
        </w:tc>
      </w:tr>
      <w:tr w:rsidR="003E4279" w14:paraId="5FDACC01"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1970A3" w14:textId="77777777" w:rsidR="003E4279" w:rsidRDefault="003E4279">
            <w:pPr>
              <w:pStyle w:val="Standard"/>
              <w:tabs>
                <w:tab w:val="left" w:pos="743"/>
              </w:tabs>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802FBB3" w14:textId="77777777" w:rsidR="003E4279" w:rsidRDefault="00F17EE8">
            <w:pPr>
              <w:pStyle w:val="Standard"/>
              <w:tabs>
                <w:tab w:val="left" w:pos="743"/>
              </w:tabs>
              <w:rPr>
                <w:rFonts w:ascii="Arial" w:hAnsi="Arial" w:cs="Arial"/>
                <w:color w:val="000000"/>
                <w:sz w:val="22"/>
              </w:rPr>
            </w:pPr>
            <w:r>
              <w:rPr>
                <w:rFonts w:ascii="Arial" w:hAnsi="Arial" w:cs="Arial"/>
                <w:color w:val="000000"/>
                <w:sz w:val="22"/>
              </w:rPr>
              <w:t xml:space="preserve">Corruption.  </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7EDDBD"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F0D8216"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54446B72"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2.1(b)</w:t>
            </w:r>
          </w:p>
        </w:tc>
      </w:tr>
      <w:tr w:rsidR="003E4279" w14:paraId="571C77F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D1292A" w14:textId="77777777" w:rsidR="003E4279" w:rsidRDefault="003E4279">
            <w:pPr>
              <w:pStyle w:val="Standard"/>
              <w:tabs>
                <w:tab w:val="left" w:pos="34"/>
              </w:tabs>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E251230" w14:textId="77777777" w:rsidR="003E4279" w:rsidRDefault="00F17EE8">
            <w:pPr>
              <w:pStyle w:val="Standard"/>
              <w:tabs>
                <w:tab w:val="left" w:pos="34"/>
              </w:tabs>
              <w:rPr>
                <w:rFonts w:ascii="Arial" w:hAnsi="Arial" w:cs="Arial"/>
                <w:color w:val="000000"/>
                <w:sz w:val="22"/>
              </w:rPr>
            </w:pPr>
            <w:r>
              <w:rPr>
                <w:rFonts w:ascii="Arial" w:hAnsi="Arial" w:cs="Arial"/>
                <w:color w:val="000000"/>
                <w:sz w:val="22"/>
              </w:rPr>
              <w:t>Fraud.</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37A4C9"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24B99BB2"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7F96CBFC"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2.1(b)</w:t>
            </w:r>
          </w:p>
        </w:tc>
      </w:tr>
      <w:tr w:rsidR="003E4279" w14:paraId="58EA9A11"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32E41E" w14:textId="77777777" w:rsidR="003E4279" w:rsidRDefault="003E4279">
            <w:pPr>
              <w:pStyle w:val="Standard"/>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D66453E" w14:textId="77777777" w:rsidR="003E4279" w:rsidRDefault="00F17EE8">
            <w:pPr>
              <w:pStyle w:val="Standard"/>
              <w:rPr>
                <w:rFonts w:ascii="Arial" w:hAnsi="Arial" w:cs="Arial"/>
                <w:color w:val="000000"/>
                <w:sz w:val="22"/>
              </w:rPr>
            </w:pPr>
            <w:r>
              <w:rPr>
                <w:rFonts w:ascii="Arial" w:hAnsi="Arial" w:cs="Arial"/>
                <w:color w:val="000000"/>
                <w:sz w:val="22"/>
              </w:rPr>
              <w:t>Terrorist offences or offences linked to terrorist activities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7B1632"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80F3842"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3AEE0961"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2.1(b)</w:t>
            </w:r>
          </w:p>
        </w:tc>
      </w:tr>
      <w:tr w:rsidR="003E4279" w14:paraId="5D895550"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25511F" w14:textId="77777777" w:rsidR="003E4279" w:rsidRDefault="003E4279">
            <w:pPr>
              <w:pStyle w:val="Standard"/>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1A5EF06" w14:textId="77777777" w:rsidR="003E4279" w:rsidRDefault="00F17EE8">
            <w:pPr>
              <w:pStyle w:val="Standard"/>
              <w:rPr>
                <w:rFonts w:ascii="Arial" w:hAnsi="Arial" w:cs="Arial"/>
                <w:color w:val="000000"/>
                <w:sz w:val="22"/>
              </w:rPr>
            </w:pPr>
            <w:r>
              <w:rPr>
                <w:rFonts w:ascii="Arial" w:hAnsi="Arial" w:cs="Arial"/>
                <w:color w:val="000000"/>
                <w:sz w:val="22"/>
              </w:rPr>
              <w:t>Money laundering or terrorist financing</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CF8E12"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68A4106"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70ED6003"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2.1(b)</w:t>
            </w:r>
          </w:p>
        </w:tc>
      </w:tr>
      <w:tr w:rsidR="003E4279" w14:paraId="7E7584F4"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9AD293" w14:textId="77777777" w:rsidR="003E4279" w:rsidRDefault="003E4279">
            <w:pPr>
              <w:pStyle w:val="Standard"/>
              <w:ind w:right="317"/>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68D3C8C" w14:textId="77777777" w:rsidR="003E4279" w:rsidRDefault="00F17EE8">
            <w:pPr>
              <w:pStyle w:val="Standard"/>
              <w:rPr>
                <w:rFonts w:ascii="Arial" w:hAnsi="Arial" w:cs="Arial"/>
                <w:color w:val="000000"/>
                <w:sz w:val="22"/>
              </w:rPr>
            </w:pPr>
            <w:r>
              <w:rPr>
                <w:rFonts w:ascii="Arial" w:hAnsi="Arial" w:cs="Arial"/>
                <w:color w:val="000000"/>
                <w:sz w:val="22"/>
              </w:rPr>
              <w:t>Child labour and other forms of trafficking in human beings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358BD78"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0E69930B"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033AB66F"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If Yes please provide details at 2.1(b)  </w:t>
            </w:r>
          </w:p>
        </w:tc>
      </w:tr>
      <w:tr w:rsidR="003E4279" w14:paraId="3217B343"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7A9387" w14:textId="77777777" w:rsidR="003E4279" w:rsidRDefault="00F17EE8">
            <w:pPr>
              <w:pStyle w:val="Standard"/>
              <w:jc w:val="both"/>
              <w:rPr>
                <w:rFonts w:ascii="Arial" w:hAnsi="Arial" w:cs="Arial"/>
                <w:color w:val="000000"/>
                <w:sz w:val="22"/>
              </w:rPr>
            </w:pPr>
            <w:r>
              <w:rPr>
                <w:rFonts w:ascii="Arial" w:hAnsi="Arial" w:cs="Arial"/>
                <w:color w:val="000000"/>
                <w:sz w:val="22"/>
              </w:rPr>
              <w:t>2.1(b)</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7AA1CB" w14:textId="77777777" w:rsidR="003E4279" w:rsidRDefault="00F17EE8">
            <w:pPr>
              <w:pStyle w:val="Standard"/>
              <w:jc w:val="both"/>
              <w:rPr>
                <w:rFonts w:ascii="Arial" w:hAnsi="Arial" w:cs="Arial"/>
                <w:color w:val="000000"/>
                <w:sz w:val="22"/>
              </w:rPr>
            </w:pPr>
            <w:r>
              <w:rPr>
                <w:rFonts w:ascii="Arial" w:hAnsi="Arial" w:cs="Arial"/>
                <w:color w:val="000000"/>
                <w:sz w:val="22"/>
              </w:rPr>
              <w:t>If you have answered yes to question 2.1(a), please provide further details.</w:t>
            </w:r>
          </w:p>
          <w:p w14:paraId="159DDD6A" w14:textId="77777777" w:rsidR="003E4279" w:rsidRDefault="00F17EE8">
            <w:pPr>
              <w:pStyle w:val="Standard"/>
              <w:jc w:val="both"/>
              <w:rPr>
                <w:rFonts w:ascii="Arial" w:hAnsi="Arial" w:cs="Arial"/>
                <w:color w:val="000000"/>
                <w:sz w:val="22"/>
              </w:rPr>
            </w:pPr>
            <w:r>
              <w:rPr>
                <w:rFonts w:ascii="Arial" w:hAnsi="Arial" w:cs="Arial"/>
                <w:color w:val="000000"/>
                <w:sz w:val="22"/>
              </w:rPr>
              <w:t>Date of conviction, specify which of the grounds listed the conviction was for, and the reasons for conviction,</w:t>
            </w:r>
          </w:p>
          <w:p w14:paraId="6443D7DD" w14:textId="77777777" w:rsidR="003E4279" w:rsidRDefault="00F17EE8">
            <w:pPr>
              <w:pStyle w:val="Standard"/>
              <w:jc w:val="both"/>
              <w:rPr>
                <w:rFonts w:ascii="Arial" w:hAnsi="Arial" w:cs="Arial"/>
                <w:color w:val="000000"/>
                <w:sz w:val="22"/>
              </w:rPr>
            </w:pPr>
            <w:r>
              <w:rPr>
                <w:rFonts w:ascii="Arial" w:hAnsi="Arial" w:cs="Arial"/>
                <w:color w:val="000000"/>
                <w:sz w:val="22"/>
              </w:rPr>
              <w:t>Identity of who has been convicted</w:t>
            </w:r>
          </w:p>
          <w:p w14:paraId="19BD2782" w14:textId="77777777" w:rsidR="003E4279" w:rsidRDefault="00F17EE8">
            <w:pPr>
              <w:pStyle w:val="Standard"/>
              <w:jc w:val="both"/>
              <w:rPr>
                <w:rFonts w:ascii="Arial" w:hAnsi="Arial" w:cs="Arial"/>
                <w:color w:val="000000"/>
                <w:sz w:val="22"/>
              </w:rPr>
            </w:pPr>
            <w:r>
              <w:rPr>
                <w:rFonts w:ascii="Arial" w:hAnsi="Arial" w:cs="Arial"/>
                <w:color w:val="000000"/>
                <w:sz w:val="22"/>
              </w:rPr>
              <w:t>If the relevant documentation is available electronically please provide the web address, issuing authority, precise reference of the documents.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8A16120" w14:textId="77777777" w:rsidR="003E4279" w:rsidRDefault="003E4279">
            <w:pPr>
              <w:pStyle w:val="Standard"/>
              <w:jc w:val="both"/>
              <w:rPr>
                <w:rFonts w:ascii="Arial" w:hAnsi="Arial" w:cs="Arial"/>
                <w:color w:val="000000"/>
                <w:sz w:val="22"/>
              </w:rPr>
            </w:pPr>
          </w:p>
        </w:tc>
      </w:tr>
      <w:tr w:rsidR="003E4279" w14:paraId="0EEAF490"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44D260" w14:textId="77777777" w:rsidR="003E4279" w:rsidRDefault="00F17EE8">
            <w:pPr>
              <w:pStyle w:val="Standard"/>
              <w:jc w:val="both"/>
              <w:rPr>
                <w:rFonts w:ascii="Arial" w:hAnsi="Arial" w:cs="Arial"/>
                <w:color w:val="000000"/>
                <w:sz w:val="22"/>
              </w:rPr>
            </w:pPr>
            <w:r>
              <w:rPr>
                <w:rFonts w:ascii="Arial" w:hAnsi="Arial" w:cs="Arial"/>
                <w:color w:val="000000"/>
                <w:sz w:val="22"/>
              </w:rPr>
              <w:lastRenderedPageBreak/>
              <w:t>2.2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47A031" w14:textId="77777777" w:rsidR="003E4279" w:rsidRDefault="00F17EE8">
            <w:pPr>
              <w:pStyle w:val="Standard"/>
              <w:jc w:val="both"/>
              <w:rPr>
                <w:rFonts w:ascii="Arial" w:hAnsi="Arial" w:cs="Arial"/>
                <w:color w:val="000000"/>
                <w:sz w:val="22"/>
              </w:rPr>
            </w:pPr>
            <w:r>
              <w:rPr>
                <w:rFonts w:ascii="Arial" w:hAnsi="Arial" w:cs="Arial"/>
                <w:color w:val="000000"/>
                <w:sz w:val="22"/>
              </w:rPr>
              <w:t>If you have answered Yes to any of the points above have measures been taken to demonstrate the reliability of the organisation despite the existence of a relevant ground for exclusion ? (</w:t>
            </w:r>
            <w:proofErr w:type="spellStart"/>
            <w:r>
              <w:rPr>
                <w:rFonts w:ascii="Arial" w:hAnsi="Arial" w:cs="Arial"/>
                <w:color w:val="000000"/>
                <w:sz w:val="22"/>
              </w:rPr>
              <w:t>Self Cleaning</w:t>
            </w:r>
            <w:proofErr w:type="spellEnd"/>
            <w:r>
              <w:rPr>
                <w:rFonts w:ascii="Arial" w:hAnsi="Arial" w:cs="Arial"/>
                <w:color w:val="000000"/>
                <w:sz w:val="22"/>
              </w:rPr>
              <w:t>)</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7D9402F"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04801063"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40015A1E" w14:textId="77777777" w:rsidR="003E4279" w:rsidRDefault="003E4279">
            <w:pPr>
              <w:pStyle w:val="Standard"/>
              <w:jc w:val="both"/>
            </w:pPr>
          </w:p>
        </w:tc>
      </w:tr>
      <w:tr w:rsidR="003E4279" w14:paraId="79B376F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B4EC9C" w14:textId="77777777" w:rsidR="003E4279" w:rsidRDefault="00F17EE8">
            <w:pPr>
              <w:pStyle w:val="Standard"/>
              <w:jc w:val="both"/>
              <w:rPr>
                <w:rFonts w:ascii="Arial" w:hAnsi="Arial" w:cs="Arial"/>
                <w:color w:val="000000"/>
                <w:sz w:val="22"/>
              </w:rPr>
            </w:pPr>
            <w:r>
              <w:rPr>
                <w:rFonts w:ascii="Arial" w:hAnsi="Arial" w:cs="Arial"/>
                <w:color w:val="000000"/>
                <w:sz w:val="22"/>
              </w:rPr>
              <w:t>2.3(a)</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E614A2" w14:textId="77777777" w:rsidR="003E4279" w:rsidRDefault="00F17EE8">
            <w:pPr>
              <w:pStyle w:val="Standard"/>
              <w:jc w:val="both"/>
            </w:pPr>
            <w:r>
              <w:rPr>
                <w:rFonts w:ascii="Arial" w:hAnsi="Arial" w:cs="Arial"/>
                <w:b/>
                <w:color w:val="000000"/>
                <w:sz w:val="22"/>
              </w:rPr>
              <w:t>Regulation 57(3)</w:t>
            </w:r>
          </w:p>
          <w:p w14:paraId="26B25D46" w14:textId="77777777" w:rsidR="003E4279" w:rsidRDefault="00F17EE8">
            <w:pPr>
              <w:pStyle w:val="Standard"/>
              <w:jc w:val="both"/>
              <w:rPr>
                <w:rFonts w:ascii="Arial" w:hAnsi="Arial" w:cs="Arial"/>
                <w:color w:val="000000"/>
                <w:sz w:val="22"/>
              </w:rPr>
            </w:pPr>
            <w:r>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B118C7"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5C1055AB"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r w:rsidR="00F17EE8">
              <w:rPr>
                <w:rFonts w:ascii="Arial" w:hAnsi="Arial" w:cs="Arial"/>
                <w:color w:val="000000"/>
                <w:sz w:val="22"/>
              </w:rPr>
              <w:t xml:space="preserve"> </w:t>
            </w:r>
          </w:p>
        </w:tc>
      </w:tr>
      <w:tr w:rsidR="003E4279" w14:paraId="3E180F69"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4E870AB" w14:textId="77777777" w:rsidR="003E4279" w:rsidRDefault="00F17EE8">
            <w:pPr>
              <w:pStyle w:val="Standard"/>
              <w:jc w:val="both"/>
              <w:rPr>
                <w:rFonts w:ascii="Arial" w:hAnsi="Arial" w:cs="Arial"/>
                <w:color w:val="000000"/>
                <w:sz w:val="22"/>
              </w:rPr>
            </w:pPr>
            <w:r>
              <w:rPr>
                <w:rFonts w:ascii="Arial" w:hAnsi="Arial" w:cs="Arial"/>
                <w:color w:val="000000"/>
                <w:sz w:val="22"/>
              </w:rPr>
              <w:t>2.3(b)</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4374922" w14:textId="77777777" w:rsidR="003E4279" w:rsidRDefault="00F17EE8">
            <w:pPr>
              <w:pStyle w:val="Standard"/>
              <w:jc w:val="both"/>
              <w:rPr>
                <w:rFonts w:ascii="Arial" w:hAnsi="Arial" w:cs="Arial"/>
                <w:color w:val="000000"/>
                <w:sz w:val="22"/>
              </w:rPr>
            </w:pPr>
            <w:r>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FD5E51" w14:textId="77777777" w:rsidR="003E4279" w:rsidRDefault="003E4279">
            <w:pPr>
              <w:pStyle w:val="Standard"/>
              <w:jc w:val="both"/>
              <w:rPr>
                <w:rFonts w:ascii="Arial" w:hAnsi="Arial" w:cs="Arial"/>
                <w:color w:val="000000"/>
                <w:sz w:val="22"/>
              </w:rPr>
            </w:pPr>
          </w:p>
        </w:tc>
      </w:tr>
    </w:tbl>
    <w:p w14:paraId="3C13FBA6" w14:textId="77777777" w:rsidR="003E4279" w:rsidRDefault="003E4279">
      <w:pPr>
        <w:pStyle w:val="Standard"/>
        <w:rPr>
          <w:rFonts w:ascii="Arial" w:hAnsi="Arial" w:cs="Arial"/>
          <w:color w:val="000000"/>
          <w:sz w:val="22"/>
        </w:rPr>
      </w:pPr>
    </w:p>
    <w:p w14:paraId="65A9D43D" w14:textId="77777777" w:rsidR="003E4279" w:rsidRDefault="00F17EE8">
      <w:pPr>
        <w:pStyle w:val="Standard"/>
        <w:rPr>
          <w:rFonts w:ascii="Arial" w:hAnsi="Arial" w:cs="Arial"/>
          <w:color w:val="000000"/>
          <w:sz w:val="22"/>
        </w:rPr>
      </w:pPr>
      <w:r>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3F400632"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4961"/>
        <w:gridCol w:w="3766"/>
      </w:tblGrid>
      <w:tr w:rsidR="003E4279" w14:paraId="72AED0F4"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63A846F" w14:textId="77777777" w:rsidR="003E4279" w:rsidRDefault="00F17EE8">
            <w:pPr>
              <w:pStyle w:val="Standard"/>
              <w:jc w:val="both"/>
              <w:rPr>
                <w:rFonts w:ascii="Arial" w:hAnsi="Arial" w:cs="Arial"/>
                <w:color w:val="000000"/>
                <w:sz w:val="22"/>
              </w:rPr>
            </w:pPr>
            <w:r>
              <w:rPr>
                <w:rFonts w:ascii="Arial" w:hAnsi="Arial" w:cs="Arial"/>
                <w:color w:val="000000"/>
                <w:sz w:val="22"/>
              </w:rPr>
              <w:t>Section 3</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DF748C0" w14:textId="77777777" w:rsidR="003E4279" w:rsidRDefault="00F17EE8">
            <w:pPr>
              <w:pStyle w:val="Standard"/>
              <w:rPr>
                <w:rFonts w:ascii="Arial" w:hAnsi="Arial" w:cs="Arial"/>
                <w:color w:val="000000"/>
                <w:sz w:val="22"/>
              </w:rPr>
            </w:pPr>
            <w:r>
              <w:rPr>
                <w:rFonts w:ascii="Arial" w:hAnsi="Arial" w:cs="Arial"/>
                <w:color w:val="000000"/>
                <w:sz w:val="22"/>
              </w:rPr>
              <w:t>Grounds for discretionary exclusion</w:t>
            </w:r>
          </w:p>
        </w:tc>
      </w:tr>
      <w:tr w:rsidR="003E4279" w14:paraId="248294F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7930D5D" w14:textId="77777777" w:rsidR="003E4279" w:rsidRDefault="003E4279">
            <w:pPr>
              <w:pStyle w:val="Standard"/>
              <w:ind w:right="306"/>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F7471D8" w14:textId="77777777" w:rsidR="003E4279" w:rsidRDefault="00F17EE8">
            <w:pPr>
              <w:pStyle w:val="Standard"/>
              <w:ind w:right="306"/>
              <w:jc w:val="both"/>
              <w:rPr>
                <w:rFonts w:ascii="Arial" w:hAnsi="Arial" w:cs="Arial"/>
                <w:color w:val="000000"/>
                <w:sz w:val="22"/>
              </w:rPr>
            </w:pPr>
            <w:r>
              <w:rPr>
                <w:rFonts w:ascii="Arial" w:hAnsi="Arial" w:cs="Arial"/>
                <w:color w:val="000000"/>
                <w:sz w:val="22"/>
              </w:rPr>
              <w:t>Question</w:t>
            </w:r>
          </w:p>
        </w:tc>
        <w:tc>
          <w:tcPr>
            <w:tcW w:w="3766"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14022C4" w14:textId="77777777" w:rsidR="003E4279" w:rsidRDefault="00F17EE8">
            <w:pPr>
              <w:pStyle w:val="Standard"/>
              <w:jc w:val="both"/>
              <w:rPr>
                <w:rFonts w:ascii="Arial" w:hAnsi="Arial" w:cs="Arial"/>
                <w:color w:val="000000"/>
                <w:sz w:val="22"/>
              </w:rPr>
            </w:pPr>
            <w:r>
              <w:rPr>
                <w:rFonts w:ascii="Arial" w:hAnsi="Arial" w:cs="Arial"/>
                <w:color w:val="000000"/>
                <w:sz w:val="22"/>
              </w:rPr>
              <w:t>Response</w:t>
            </w:r>
          </w:p>
        </w:tc>
      </w:tr>
      <w:tr w:rsidR="003E4279" w14:paraId="2516F5C2"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9A9B4E" w14:textId="77777777" w:rsidR="003E4279" w:rsidRDefault="00F17EE8">
            <w:pPr>
              <w:pStyle w:val="Standard"/>
              <w:jc w:val="both"/>
              <w:rPr>
                <w:rFonts w:ascii="Arial" w:hAnsi="Arial" w:cs="Arial"/>
                <w:color w:val="000000"/>
                <w:sz w:val="22"/>
              </w:rPr>
            </w:pPr>
            <w:r>
              <w:rPr>
                <w:rFonts w:ascii="Arial" w:hAnsi="Arial" w:cs="Arial"/>
                <w:color w:val="000000"/>
                <w:sz w:val="22"/>
              </w:rPr>
              <w:t>3.1</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644E0AC" w14:textId="77777777" w:rsidR="003E4279" w:rsidRDefault="00F17EE8">
            <w:pPr>
              <w:pStyle w:val="Standard"/>
              <w:jc w:val="both"/>
            </w:pPr>
            <w:r>
              <w:rPr>
                <w:rFonts w:ascii="Arial" w:hAnsi="Arial" w:cs="Arial"/>
                <w:b/>
                <w:color w:val="000000"/>
                <w:sz w:val="22"/>
              </w:rPr>
              <w:t>Regulation 57 (8)</w:t>
            </w:r>
          </w:p>
          <w:p w14:paraId="1B6BD817" w14:textId="77777777" w:rsidR="003E4279" w:rsidRDefault="00F17EE8">
            <w:pPr>
              <w:pStyle w:val="Standard"/>
              <w:jc w:val="both"/>
            </w:pPr>
            <w:r>
              <w:rPr>
                <w:rFonts w:ascii="Arial" w:hAnsi="Arial" w:cs="Arial"/>
                <w:color w:val="000000"/>
                <w:sz w:val="22"/>
              </w:rPr>
              <w:t xml:space="preserve">The detailed grounds for discretionary exclusion of an organisation are set out on this </w:t>
            </w:r>
            <w:hyperlink r:id="rId12" w:history="1">
              <w:r>
                <w:rPr>
                  <w:rFonts w:ascii="Arial" w:hAnsi="Arial" w:cs="Arial"/>
                  <w:color w:val="0000FF"/>
                  <w:sz w:val="22"/>
                  <w:u w:val="single"/>
                </w:rPr>
                <w:t>web page</w:t>
              </w:r>
            </w:hyperlink>
            <w:r>
              <w:rPr>
                <w:rFonts w:ascii="Arial" w:hAnsi="Arial" w:cs="Arial"/>
                <w:color w:val="000000"/>
                <w:sz w:val="22"/>
              </w:rPr>
              <w:t>, which should be referred to before completing these questions.</w:t>
            </w:r>
          </w:p>
          <w:p w14:paraId="134DA746" w14:textId="77777777" w:rsidR="003E4279" w:rsidRDefault="00F17EE8">
            <w:pPr>
              <w:pStyle w:val="Standard"/>
              <w:rPr>
                <w:rFonts w:ascii="Arial" w:hAnsi="Arial" w:cs="Arial"/>
                <w:color w:val="000000"/>
                <w:sz w:val="22"/>
              </w:rPr>
            </w:pPr>
            <w:r>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r>
      <w:tr w:rsidR="003E4279" w14:paraId="0335A7C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CDED855" w14:textId="77777777" w:rsidR="003E4279" w:rsidRDefault="00F17EE8">
            <w:pPr>
              <w:pStyle w:val="Standard"/>
              <w:tabs>
                <w:tab w:val="left" w:pos="0"/>
              </w:tabs>
              <w:jc w:val="both"/>
              <w:rPr>
                <w:rFonts w:ascii="Arial" w:hAnsi="Arial" w:cs="Arial"/>
                <w:color w:val="000000"/>
                <w:sz w:val="22"/>
              </w:rPr>
            </w:pPr>
            <w:r>
              <w:rPr>
                <w:rFonts w:ascii="Arial" w:hAnsi="Arial" w:cs="Arial"/>
                <w:color w:val="000000"/>
                <w:sz w:val="22"/>
              </w:rPr>
              <w:t>3.1(a)</w:t>
            </w:r>
          </w:p>
          <w:p w14:paraId="0C1E3250" w14:textId="77777777" w:rsidR="003E4279" w:rsidRDefault="003E4279">
            <w:pPr>
              <w:pStyle w:val="Standard"/>
              <w:tabs>
                <w:tab w:val="left" w:pos="0"/>
              </w:tabs>
              <w:jc w:val="both"/>
              <w:rPr>
                <w:rFonts w:ascii="Arial" w:hAnsi="Arial" w:cs="Arial"/>
                <w:color w:val="000000"/>
                <w:sz w:val="22"/>
              </w:rPr>
            </w:pPr>
          </w:p>
          <w:p w14:paraId="7D7CDD3B" w14:textId="77777777" w:rsidR="003E4279" w:rsidRDefault="003E4279">
            <w:pPr>
              <w:pStyle w:val="Standard"/>
              <w:tabs>
                <w:tab w:val="left" w:pos="0"/>
              </w:tabs>
              <w:jc w:val="both"/>
              <w:rPr>
                <w:rFonts w:ascii="Arial" w:hAnsi="Arial" w:cs="Arial"/>
                <w:color w:val="000000"/>
                <w:sz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402D26" w14:textId="77777777" w:rsidR="003E4279" w:rsidRDefault="00F17EE8">
            <w:pPr>
              <w:pStyle w:val="Standard"/>
              <w:jc w:val="both"/>
              <w:rPr>
                <w:rFonts w:ascii="Arial" w:hAnsi="Arial" w:cs="Arial"/>
                <w:color w:val="000000"/>
                <w:sz w:val="22"/>
              </w:rPr>
            </w:pPr>
            <w:r>
              <w:rPr>
                <w:rFonts w:ascii="Arial" w:hAnsi="Arial" w:cs="Arial"/>
                <w:color w:val="000000"/>
                <w:sz w:val="22"/>
              </w:rPr>
              <w:t>Breach of environmental obligations?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10E970"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62D85756"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209B5C6E"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546E3DE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733405" w14:textId="77777777" w:rsidR="003E4279" w:rsidRDefault="00F17EE8">
            <w:pPr>
              <w:pStyle w:val="Standard"/>
              <w:tabs>
                <w:tab w:val="left" w:pos="0"/>
              </w:tabs>
              <w:jc w:val="both"/>
              <w:rPr>
                <w:rFonts w:ascii="Arial" w:hAnsi="Arial" w:cs="Arial"/>
                <w:color w:val="000000"/>
                <w:sz w:val="22"/>
              </w:rPr>
            </w:pPr>
            <w:r>
              <w:rPr>
                <w:rFonts w:ascii="Arial" w:hAnsi="Arial" w:cs="Arial"/>
                <w:color w:val="000000"/>
                <w:sz w:val="22"/>
              </w:rPr>
              <w:t>3.1 (b)</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A9F87C6"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Breach of social obligations?  </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288D3F"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FBF8D51"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329D37B1"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1CC1526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4A3830" w14:textId="77777777" w:rsidR="003E4279" w:rsidRDefault="00F17EE8">
            <w:pPr>
              <w:pStyle w:val="Standard"/>
              <w:tabs>
                <w:tab w:val="left" w:pos="0"/>
              </w:tabs>
              <w:jc w:val="both"/>
              <w:rPr>
                <w:rFonts w:ascii="Arial" w:hAnsi="Arial" w:cs="Arial"/>
                <w:color w:val="000000"/>
                <w:sz w:val="22"/>
              </w:rPr>
            </w:pPr>
            <w:r>
              <w:rPr>
                <w:rFonts w:ascii="Arial" w:hAnsi="Arial" w:cs="Arial"/>
                <w:color w:val="000000"/>
                <w:sz w:val="22"/>
              </w:rPr>
              <w:t>3.1 (c)</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5A5EC8" w14:textId="77777777" w:rsidR="003E4279" w:rsidRDefault="00F17EE8">
            <w:pPr>
              <w:pStyle w:val="Standard"/>
              <w:jc w:val="both"/>
              <w:rPr>
                <w:rFonts w:ascii="Arial" w:hAnsi="Arial" w:cs="Arial"/>
                <w:color w:val="000000"/>
                <w:sz w:val="22"/>
              </w:rPr>
            </w:pPr>
            <w:r>
              <w:rPr>
                <w:rFonts w:ascii="Arial" w:hAnsi="Arial" w:cs="Arial"/>
                <w:color w:val="000000"/>
                <w:sz w:val="22"/>
              </w:rPr>
              <w:t>Breach of labour law obligations?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BF2F439"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290192E"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5D22D7E5"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1B56AC1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82BD3D" w14:textId="77777777" w:rsidR="003E4279" w:rsidRDefault="00F17EE8">
            <w:pPr>
              <w:pStyle w:val="Standard"/>
              <w:tabs>
                <w:tab w:val="left" w:pos="743"/>
              </w:tabs>
              <w:jc w:val="both"/>
              <w:rPr>
                <w:rFonts w:ascii="Arial" w:hAnsi="Arial" w:cs="Arial"/>
                <w:color w:val="000000"/>
                <w:sz w:val="22"/>
              </w:rPr>
            </w:pPr>
            <w:r>
              <w:rPr>
                <w:rFonts w:ascii="Arial" w:hAnsi="Arial" w:cs="Arial"/>
                <w:color w:val="000000"/>
                <w:sz w:val="22"/>
              </w:rPr>
              <w:t>3.1(d)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5A2B11E"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Bankrupt or is the subject of insolvency or winding-up proceedings, where the organisation’s assets </w:t>
            </w:r>
            <w:r>
              <w:rPr>
                <w:rFonts w:ascii="Arial" w:hAnsi="Arial" w:cs="Arial"/>
                <w:color w:val="000000"/>
                <w:sz w:val="22"/>
              </w:rPr>
              <w:lastRenderedPageBreak/>
              <w:t>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D718B37" w14:textId="77777777" w:rsidR="00FE55BD" w:rsidRDefault="00FE55BD" w:rsidP="00FE55BD">
            <w:pPr>
              <w:pStyle w:val="Standard"/>
              <w:rPr>
                <w:rFonts w:ascii="Arial" w:hAnsi="Arial" w:cs="Arial"/>
                <w:color w:val="000000"/>
                <w:sz w:val="22"/>
              </w:rPr>
            </w:pPr>
            <w:r w:rsidRPr="00410A6C">
              <w:rPr>
                <w:rFonts w:ascii="Arial" w:hAnsi="Arial" w:cs="Arial"/>
              </w:rPr>
              <w:lastRenderedPageBreak/>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27F6831D"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3710C9F9" w14:textId="77777777" w:rsidR="003E4279" w:rsidRDefault="00F17EE8">
            <w:pPr>
              <w:pStyle w:val="Standard"/>
              <w:jc w:val="both"/>
              <w:rPr>
                <w:rFonts w:ascii="Arial" w:hAnsi="Arial" w:cs="Arial"/>
                <w:color w:val="000000"/>
                <w:sz w:val="22"/>
              </w:rPr>
            </w:pPr>
            <w:r>
              <w:rPr>
                <w:rFonts w:ascii="Arial" w:hAnsi="Arial" w:cs="Arial"/>
                <w:color w:val="000000"/>
                <w:sz w:val="22"/>
              </w:rPr>
              <w:lastRenderedPageBreak/>
              <w:t>If yes please provide details at 3.2</w:t>
            </w:r>
          </w:p>
          <w:p w14:paraId="1A213884" w14:textId="77777777" w:rsidR="003E4279" w:rsidRDefault="003E4279">
            <w:pPr>
              <w:pStyle w:val="Standard"/>
              <w:jc w:val="both"/>
              <w:rPr>
                <w:rFonts w:ascii="Arial" w:hAnsi="Arial" w:cs="Arial"/>
                <w:color w:val="000000"/>
                <w:sz w:val="22"/>
              </w:rPr>
            </w:pPr>
          </w:p>
          <w:p w14:paraId="0781D861" w14:textId="77777777" w:rsidR="003E4279" w:rsidRDefault="003E4279">
            <w:pPr>
              <w:pStyle w:val="Standard"/>
              <w:jc w:val="both"/>
              <w:rPr>
                <w:rFonts w:ascii="Arial" w:hAnsi="Arial" w:cs="Arial"/>
                <w:color w:val="000000"/>
                <w:sz w:val="22"/>
              </w:rPr>
            </w:pPr>
          </w:p>
        </w:tc>
      </w:tr>
      <w:tr w:rsidR="003E4279" w14:paraId="36E00C6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151106" w14:textId="77777777" w:rsidR="003E4279" w:rsidRDefault="00F17EE8">
            <w:pPr>
              <w:pStyle w:val="Standard"/>
              <w:tabs>
                <w:tab w:val="left" w:pos="34"/>
              </w:tabs>
              <w:jc w:val="both"/>
              <w:rPr>
                <w:rFonts w:ascii="Arial" w:hAnsi="Arial" w:cs="Arial"/>
                <w:color w:val="000000"/>
                <w:sz w:val="22"/>
              </w:rPr>
            </w:pPr>
            <w:r>
              <w:rPr>
                <w:rFonts w:ascii="Arial" w:hAnsi="Arial" w:cs="Arial"/>
                <w:color w:val="000000"/>
                <w:sz w:val="22"/>
              </w:rPr>
              <w:lastRenderedPageBreak/>
              <w:t>3.1(e)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3AFA22" w14:textId="77777777" w:rsidR="003E4279" w:rsidRDefault="00F17EE8">
            <w:pPr>
              <w:pStyle w:val="Standard"/>
              <w:jc w:val="both"/>
              <w:rPr>
                <w:rFonts w:ascii="Arial" w:hAnsi="Arial" w:cs="Arial"/>
                <w:color w:val="000000"/>
                <w:sz w:val="22"/>
              </w:rPr>
            </w:pPr>
            <w:r>
              <w:rPr>
                <w:rFonts w:ascii="Arial" w:hAnsi="Arial" w:cs="Arial"/>
                <w:color w:val="000000"/>
                <w:sz w:val="22"/>
              </w:rPr>
              <w:t>Guilty of grave professional misconduct?</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9AB3DC"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74F2B9AA"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EC9982F"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56F3B8FC"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49AB22" w14:textId="77777777" w:rsidR="003E4279" w:rsidRDefault="00F17EE8">
            <w:pPr>
              <w:pStyle w:val="Standard"/>
              <w:jc w:val="both"/>
              <w:rPr>
                <w:rFonts w:ascii="Arial" w:hAnsi="Arial" w:cs="Arial"/>
                <w:color w:val="000000"/>
                <w:sz w:val="22"/>
              </w:rPr>
            </w:pPr>
            <w:r>
              <w:rPr>
                <w:rFonts w:ascii="Arial" w:hAnsi="Arial" w:cs="Arial"/>
                <w:color w:val="000000"/>
                <w:sz w:val="22"/>
              </w:rPr>
              <w:t>3.1(f)</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13702A8" w14:textId="77777777" w:rsidR="003E4279" w:rsidRDefault="00F17EE8">
            <w:pPr>
              <w:pStyle w:val="Standard"/>
              <w:jc w:val="both"/>
              <w:rPr>
                <w:rFonts w:ascii="Arial" w:hAnsi="Arial" w:cs="Arial"/>
                <w:color w:val="000000"/>
                <w:sz w:val="22"/>
              </w:rPr>
            </w:pPr>
            <w:r>
              <w:rPr>
                <w:rFonts w:ascii="Arial" w:hAnsi="Arial" w:cs="Arial"/>
                <w:color w:val="000000"/>
                <w:sz w:val="22"/>
              </w:rPr>
              <w:t>Entered into agreements with other economic operators aimed at distorting competition?</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66DAF8F"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68F4FA8E"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93D124C"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35F0FBD6"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F0C9168" w14:textId="77777777" w:rsidR="003E4279" w:rsidRDefault="00F17EE8">
            <w:pPr>
              <w:pStyle w:val="Standard"/>
              <w:jc w:val="both"/>
              <w:rPr>
                <w:rFonts w:ascii="Arial" w:hAnsi="Arial" w:cs="Arial"/>
                <w:color w:val="000000"/>
                <w:sz w:val="22"/>
              </w:rPr>
            </w:pPr>
            <w:r>
              <w:rPr>
                <w:rFonts w:ascii="Arial" w:hAnsi="Arial" w:cs="Arial"/>
                <w:color w:val="000000"/>
                <w:sz w:val="22"/>
              </w:rPr>
              <w:t>3.1(g)</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333846" w14:textId="77777777" w:rsidR="003E4279" w:rsidRDefault="00F17EE8">
            <w:pPr>
              <w:pStyle w:val="Standard"/>
              <w:jc w:val="both"/>
              <w:rPr>
                <w:rFonts w:ascii="Arial" w:hAnsi="Arial" w:cs="Arial"/>
                <w:color w:val="000000"/>
                <w:sz w:val="22"/>
              </w:rPr>
            </w:pPr>
            <w:r>
              <w:rPr>
                <w:rFonts w:ascii="Arial" w:hAnsi="Arial" w:cs="Arial"/>
                <w:color w:val="000000"/>
                <w:sz w:val="22"/>
              </w:rPr>
              <w:t>Aware of any conflict of interest within the meaning of regulation 24 due to the participation in the procurement procedure?</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80281B6"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23370A5F"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195ABEA"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708A91F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FA13AF" w14:textId="77777777" w:rsidR="003E4279" w:rsidRDefault="00F17EE8">
            <w:pPr>
              <w:pStyle w:val="Standard"/>
              <w:jc w:val="both"/>
              <w:rPr>
                <w:rFonts w:ascii="Arial" w:hAnsi="Arial" w:cs="Arial"/>
                <w:color w:val="000000"/>
                <w:sz w:val="22"/>
              </w:rPr>
            </w:pPr>
            <w:r>
              <w:rPr>
                <w:rFonts w:ascii="Arial" w:hAnsi="Arial" w:cs="Arial"/>
                <w:color w:val="000000"/>
                <w:sz w:val="22"/>
              </w:rPr>
              <w:t>3.1(h)</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D223B3" w14:textId="77777777" w:rsidR="003E4279" w:rsidRDefault="00F17EE8">
            <w:pPr>
              <w:pStyle w:val="Standard"/>
              <w:jc w:val="both"/>
              <w:rPr>
                <w:rFonts w:ascii="Arial" w:hAnsi="Arial" w:cs="Arial"/>
                <w:color w:val="000000"/>
                <w:sz w:val="22"/>
              </w:rPr>
            </w:pPr>
            <w:r>
              <w:rPr>
                <w:rFonts w:ascii="Arial" w:hAnsi="Arial" w:cs="Arial"/>
                <w:color w:val="000000"/>
                <w:sz w:val="22"/>
              </w:rPr>
              <w:t>Been involved in the preparation of the procurement procedure?</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4B05F13"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D3C1599"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515632E"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3242A10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0E5154" w14:textId="77777777" w:rsidR="003E4279" w:rsidRDefault="00F17EE8">
            <w:pPr>
              <w:pStyle w:val="Standard"/>
              <w:jc w:val="both"/>
              <w:rPr>
                <w:rFonts w:ascii="Arial" w:hAnsi="Arial" w:cs="Arial"/>
                <w:color w:val="000000"/>
                <w:sz w:val="22"/>
              </w:rPr>
            </w:pPr>
            <w:r>
              <w:rPr>
                <w:rFonts w:ascii="Arial" w:hAnsi="Arial" w:cs="Arial"/>
                <w:color w:val="000000"/>
                <w:sz w:val="22"/>
              </w:rPr>
              <w:t>3.1(</w:t>
            </w:r>
            <w:proofErr w:type="spellStart"/>
            <w:r>
              <w:rPr>
                <w:rFonts w:ascii="Arial" w:hAnsi="Arial" w:cs="Arial"/>
                <w:color w:val="000000"/>
                <w:sz w:val="22"/>
              </w:rPr>
              <w:t>i</w:t>
            </w:r>
            <w:proofErr w:type="spellEnd"/>
            <w:r>
              <w:rPr>
                <w:rFonts w:ascii="Arial" w:hAnsi="Arial" w:cs="Arial"/>
                <w:color w:val="000000"/>
                <w:sz w:val="22"/>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52B798" w14:textId="77777777" w:rsidR="003E4279" w:rsidRDefault="00F17EE8">
            <w:pPr>
              <w:pStyle w:val="Standard"/>
              <w:jc w:val="both"/>
              <w:rPr>
                <w:rFonts w:ascii="Arial" w:hAnsi="Arial" w:cs="Arial"/>
                <w:color w:val="000000"/>
                <w:sz w:val="22"/>
              </w:rPr>
            </w:pPr>
            <w:r>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59FEEA"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22950F6E"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4B7DC02F"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22AB588D" w14:textId="77777777">
        <w:trPr>
          <w:trHeight w:val="354"/>
          <w:jc w:val="center"/>
        </w:trPr>
        <w:tc>
          <w:tcPr>
            <w:tcW w:w="1353" w:type="dxa"/>
            <w:tcBorders>
              <w:top w:val="single" w:sz="4" w:space="0" w:color="000000"/>
              <w:left w:val="single" w:sz="4" w:space="0" w:color="000000"/>
              <w:right w:val="single" w:sz="4" w:space="0" w:color="000000"/>
            </w:tcBorders>
            <w:shd w:val="clear" w:color="auto" w:fill="auto"/>
            <w:tcMar>
              <w:top w:w="55" w:type="dxa"/>
              <w:left w:w="55" w:type="dxa"/>
              <w:bottom w:w="55" w:type="dxa"/>
              <w:right w:w="55" w:type="dxa"/>
            </w:tcMar>
          </w:tcPr>
          <w:p w14:paraId="4127FD68" w14:textId="77777777" w:rsidR="003E4279" w:rsidRDefault="00F17EE8">
            <w:pPr>
              <w:pStyle w:val="Standard"/>
              <w:jc w:val="both"/>
              <w:rPr>
                <w:rFonts w:ascii="Arial" w:hAnsi="Arial" w:cs="Arial"/>
                <w:color w:val="000000"/>
                <w:sz w:val="22"/>
              </w:rPr>
            </w:pPr>
            <w:r>
              <w:rPr>
                <w:rFonts w:ascii="Arial" w:hAnsi="Arial" w:cs="Arial"/>
                <w:color w:val="000000"/>
                <w:sz w:val="22"/>
              </w:rPr>
              <w:t>3.1(j)</w:t>
            </w:r>
          </w:p>
        </w:tc>
        <w:tc>
          <w:tcPr>
            <w:tcW w:w="4961" w:type="dxa"/>
            <w:tcBorders>
              <w:top w:val="single" w:sz="4" w:space="0" w:color="000000"/>
              <w:left w:val="single" w:sz="4" w:space="0" w:color="000000"/>
              <w:right w:val="single" w:sz="4" w:space="0" w:color="000000"/>
            </w:tcBorders>
            <w:shd w:val="clear" w:color="auto" w:fill="auto"/>
            <w:tcMar>
              <w:top w:w="55" w:type="dxa"/>
              <w:left w:w="55" w:type="dxa"/>
              <w:bottom w:w="55" w:type="dxa"/>
              <w:right w:w="55" w:type="dxa"/>
            </w:tcMar>
          </w:tcPr>
          <w:p w14:paraId="36314849" w14:textId="77777777" w:rsidR="003E4279" w:rsidRDefault="00F17EE8">
            <w:pPr>
              <w:pStyle w:val="Standard"/>
              <w:jc w:val="both"/>
              <w:rPr>
                <w:rFonts w:ascii="Arial" w:hAnsi="Arial" w:cs="Arial"/>
                <w:color w:val="000000"/>
                <w:sz w:val="22"/>
              </w:rPr>
            </w:pPr>
            <w:r>
              <w:rPr>
                <w:rFonts w:ascii="Arial" w:hAnsi="Arial" w:cs="Arial"/>
                <w:color w:val="000000"/>
                <w:sz w:val="22"/>
              </w:rPr>
              <w:t>Please answer the following statements</w:t>
            </w:r>
          </w:p>
        </w:tc>
        <w:tc>
          <w:tcPr>
            <w:tcW w:w="3766"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BAEF9A1" w14:textId="77777777" w:rsidR="003E4279" w:rsidRDefault="003E4279">
            <w:pPr>
              <w:pStyle w:val="Standard"/>
              <w:jc w:val="both"/>
              <w:rPr>
                <w:rFonts w:ascii="Arial" w:hAnsi="Arial" w:cs="Arial"/>
                <w:color w:val="000000"/>
                <w:sz w:val="22"/>
              </w:rPr>
            </w:pPr>
          </w:p>
        </w:tc>
      </w:tr>
      <w:tr w:rsidR="003E4279" w14:paraId="53252050" w14:textId="77777777">
        <w:trPr>
          <w:trHeight w:val="1164"/>
          <w:jc w:val="center"/>
        </w:trPr>
        <w:tc>
          <w:tcPr>
            <w:tcW w:w="1353" w:type="dxa"/>
            <w:tcBorders>
              <w:left w:val="single" w:sz="4" w:space="0" w:color="000000"/>
              <w:right w:val="single" w:sz="4" w:space="0" w:color="000000"/>
            </w:tcBorders>
            <w:shd w:val="clear" w:color="auto" w:fill="auto"/>
            <w:tcMar>
              <w:top w:w="55" w:type="dxa"/>
              <w:left w:w="55" w:type="dxa"/>
              <w:bottom w:w="55" w:type="dxa"/>
              <w:right w:w="55" w:type="dxa"/>
            </w:tcMar>
          </w:tcPr>
          <w:p w14:paraId="2270E281" w14:textId="77777777" w:rsidR="003E4279" w:rsidRDefault="00F17EE8">
            <w:pPr>
              <w:pStyle w:val="Standard"/>
              <w:jc w:val="both"/>
              <w:rPr>
                <w:rFonts w:ascii="Arial" w:hAnsi="Arial" w:cs="Arial"/>
                <w:color w:val="000000"/>
                <w:sz w:val="22"/>
              </w:rPr>
            </w:pPr>
            <w:r>
              <w:rPr>
                <w:rFonts w:ascii="Arial" w:hAnsi="Arial" w:cs="Arial"/>
                <w:color w:val="000000"/>
                <w:sz w:val="22"/>
              </w:rPr>
              <w:t>3.1(j) - (</w:t>
            </w:r>
            <w:proofErr w:type="spellStart"/>
            <w:r>
              <w:rPr>
                <w:rFonts w:ascii="Arial" w:hAnsi="Arial" w:cs="Arial"/>
                <w:color w:val="000000"/>
                <w:sz w:val="22"/>
              </w:rPr>
              <w:t>i</w:t>
            </w:r>
            <w:proofErr w:type="spellEnd"/>
            <w:r>
              <w:rPr>
                <w:rFonts w:ascii="Arial" w:hAnsi="Arial" w:cs="Arial"/>
                <w:color w:val="000000"/>
                <w:sz w:val="22"/>
              </w:rPr>
              <w:t>)</w:t>
            </w:r>
          </w:p>
          <w:p w14:paraId="5FAE3B10" w14:textId="77777777" w:rsidR="003E4279" w:rsidRDefault="003E4279">
            <w:pPr>
              <w:pStyle w:val="Standard"/>
              <w:jc w:val="both"/>
              <w:rPr>
                <w:rFonts w:ascii="Arial" w:hAnsi="Arial" w:cs="Arial"/>
                <w:color w:val="000000"/>
                <w:sz w:val="22"/>
              </w:rPr>
            </w:pPr>
          </w:p>
        </w:tc>
        <w:tc>
          <w:tcPr>
            <w:tcW w:w="4961" w:type="dxa"/>
            <w:tcBorders>
              <w:left w:val="single" w:sz="4" w:space="0" w:color="000000"/>
              <w:right w:val="single" w:sz="4" w:space="0" w:color="000000"/>
            </w:tcBorders>
            <w:shd w:val="clear" w:color="auto" w:fill="auto"/>
            <w:tcMar>
              <w:top w:w="55" w:type="dxa"/>
              <w:left w:w="55" w:type="dxa"/>
              <w:bottom w:w="55" w:type="dxa"/>
              <w:right w:w="55" w:type="dxa"/>
            </w:tcMar>
          </w:tcPr>
          <w:p w14:paraId="3A1CCA9A" w14:textId="77777777" w:rsidR="003E4279" w:rsidRDefault="00F17EE8">
            <w:pPr>
              <w:pStyle w:val="Standard"/>
              <w:jc w:val="both"/>
              <w:rPr>
                <w:rFonts w:ascii="Arial" w:hAnsi="Arial" w:cs="Arial"/>
                <w:color w:val="000000"/>
                <w:sz w:val="22"/>
              </w:rPr>
            </w:pPr>
            <w:r>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14:paraId="7D953E19" w14:textId="77777777" w:rsidR="003E4279" w:rsidRDefault="003E4279">
            <w:pPr>
              <w:pStyle w:val="Standard"/>
              <w:jc w:val="both"/>
              <w:rPr>
                <w:rFonts w:ascii="Arial" w:hAnsi="Arial" w:cs="Arial"/>
                <w:color w:val="000000"/>
                <w:sz w:val="22"/>
              </w:rPr>
            </w:pPr>
          </w:p>
        </w:tc>
        <w:tc>
          <w:tcPr>
            <w:tcW w:w="3766" w:type="dxa"/>
            <w:tcBorders>
              <w:left w:val="single" w:sz="4" w:space="0" w:color="000000"/>
              <w:right w:val="single" w:sz="4" w:space="0" w:color="000000"/>
            </w:tcBorders>
            <w:shd w:val="clear" w:color="auto" w:fill="auto"/>
            <w:tcMar>
              <w:top w:w="55" w:type="dxa"/>
              <w:left w:w="55" w:type="dxa"/>
              <w:bottom w:w="55" w:type="dxa"/>
              <w:right w:w="55" w:type="dxa"/>
            </w:tcMar>
          </w:tcPr>
          <w:p w14:paraId="617C4236"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7704F8A4"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4C3A26B"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p w14:paraId="303A99A5" w14:textId="77777777" w:rsidR="003E4279" w:rsidRDefault="003E4279">
            <w:pPr>
              <w:pStyle w:val="Standard"/>
              <w:jc w:val="both"/>
              <w:rPr>
                <w:rFonts w:ascii="Arial" w:hAnsi="Arial" w:cs="Arial"/>
                <w:color w:val="000000"/>
                <w:sz w:val="22"/>
              </w:rPr>
            </w:pPr>
          </w:p>
        </w:tc>
      </w:tr>
      <w:tr w:rsidR="003E4279" w14:paraId="620CBCC2" w14:textId="77777777">
        <w:trPr>
          <w:trHeight w:val="1164"/>
          <w:jc w:val="center"/>
        </w:trPr>
        <w:tc>
          <w:tcPr>
            <w:tcW w:w="1353" w:type="dxa"/>
            <w:tcBorders>
              <w:left w:val="single" w:sz="4" w:space="0" w:color="000000"/>
              <w:right w:val="single" w:sz="4" w:space="0" w:color="000000"/>
            </w:tcBorders>
            <w:shd w:val="clear" w:color="auto" w:fill="auto"/>
            <w:tcMar>
              <w:top w:w="55" w:type="dxa"/>
              <w:left w:w="55" w:type="dxa"/>
              <w:bottom w:w="55" w:type="dxa"/>
              <w:right w:w="55" w:type="dxa"/>
            </w:tcMar>
          </w:tcPr>
          <w:p w14:paraId="525580F1" w14:textId="77777777" w:rsidR="003E4279" w:rsidRDefault="00F17EE8">
            <w:pPr>
              <w:pStyle w:val="Standard"/>
              <w:jc w:val="both"/>
              <w:rPr>
                <w:rFonts w:ascii="Arial" w:hAnsi="Arial" w:cs="Arial"/>
                <w:color w:val="000000"/>
                <w:sz w:val="22"/>
              </w:rPr>
            </w:pPr>
            <w:r>
              <w:rPr>
                <w:rFonts w:ascii="Arial" w:hAnsi="Arial" w:cs="Arial"/>
                <w:color w:val="000000"/>
                <w:sz w:val="22"/>
              </w:rPr>
              <w:t>3.1(j) - (ii)</w:t>
            </w:r>
          </w:p>
          <w:p w14:paraId="35407C43" w14:textId="77777777" w:rsidR="003E4279" w:rsidRDefault="003E4279">
            <w:pPr>
              <w:pStyle w:val="Standard"/>
              <w:jc w:val="both"/>
              <w:rPr>
                <w:rFonts w:ascii="Arial" w:hAnsi="Arial" w:cs="Arial"/>
                <w:color w:val="000000"/>
                <w:sz w:val="22"/>
              </w:rPr>
            </w:pPr>
          </w:p>
        </w:tc>
        <w:tc>
          <w:tcPr>
            <w:tcW w:w="4961" w:type="dxa"/>
            <w:tcBorders>
              <w:left w:val="single" w:sz="4" w:space="0" w:color="000000"/>
              <w:right w:val="single" w:sz="4" w:space="0" w:color="000000"/>
            </w:tcBorders>
            <w:shd w:val="clear" w:color="auto" w:fill="auto"/>
            <w:tcMar>
              <w:top w:w="55" w:type="dxa"/>
              <w:left w:w="55" w:type="dxa"/>
              <w:bottom w:w="55" w:type="dxa"/>
              <w:right w:w="55" w:type="dxa"/>
            </w:tcMar>
          </w:tcPr>
          <w:p w14:paraId="05EBE099" w14:textId="77777777" w:rsidR="003E4279" w:rsidRDefault="00F17EE8">
            <w:pPr>
              <w:pStyle w:val="Standard"/>
              <w:jc w:val="both"/>
              <w:rPr>
                <w:rFonts w:ascii="Arial" w:hAnsi="Arial" w:cs="Arial"/>
                <w:color w:val="000000"/>
                <w:sz w:val="22"/>
              </w:rPr>
            </w:pPr>
            <w:r>
              <w:rPr>
                <w:rFonts w:ascii="Arial" w:hAnsi="Arial" w:cs="Arial"/>
                <w:color w:val="000000"/>
                <w:sz w:val="22"/>
              </w:rPr>
              <w:t>The organisation has withheld such information.</w:t>
            </w:r>
          </w:p>
          <w:p w14:paraId="45140148" w14:textId="77777777" w:rsidR="003E4279" w:rsidRDefault="003E4279">
            <w:pPr>
              <w:pStyle w:val="Standard"/>
              <w:jc w:val="both"/>
              <w:rPr>
                <w:rFonts w:ascii="Arial" w:hAnsi="Arial" w:cs="Arial"/>
                <w:color w:val="000000"/>
                <w:sz w:val="22"/>
              </w:rPr>
            </w:pPr>
          </w:p>
        </w:tc>
        <w:tc>
          <w:tcPr>
            <w:tcW w:w="3766" w:type="dxa"/>
            <w:tcBorders>
              <w:left w:val="single" w:sz="4" w:space="0" w:color="000000"/>
              <w:right w:val="single" w:sz="4" w:space="0" w:color="000000"/>
            </w:tcBorders>
            <w:shd w:val="clear" w:color="auto" w:fill="auto"/>
            <w:tcMar>
              <w:top w:w="55" w:type="dxa"/>
              <w:left w:w="55" w:type="dxa"/>
              <w:bottom w:w="55" w:type="dxa"/>
              <w:right w:w="55" w:type="dxa"/>
            </w:tcMar>
          </w:tcPr>
          <w:p w14:paraId="2B820DBC"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755B253"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6DA6E980"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p w14:paraId="3758BB0D" w14:textId="77777777" w:rsidR="003E4279" w:rsidRDefault="003E4279">
            <w:pPr>
              <w:pStyle w:val="Standard"/>
              <w:jc w:val="both"/>
              <w:rPr>
                <w:rFonts w:ascii="Arial" w:hAnsi="Arial" w:cs="Arial"/>
                <w:color w:val="000000"/>
                <w:sz w:val="22"/>
              </w:rPr>
            </w:pPr>
          </w:p>
        </w:tc>
      </w:tr>
      <w:tr w:rsidR="003E4279" w14:paraId="5DB96AAF" w14:textId="77777777">
        <w:trPr>
          <w:trHeight w:val="1164"/>
          <w:jc w:val="center"/>
        </w:trPr>
        <w:tc>
          <w:tcPr>
            <w:tcW w:w="1353" w:type="dxa"/>
            <w:tcBorders>
              <w:left w:val="single" w:sz="4" w:space="0" w:color="000000"/>
              <w:right w:val="single" w:sz="4" w:space="0" w:color="000000"/>
            </w:tcBorders>
            <w:shd w:val="clear" w:color="auto" w:fill="auto"/>
            <w:tcMar>
              <w:top w:w="55" w:type="dxa"/>
              <w:left w:w="55" w:type="dxa"/>
              <w:bottom w:w="55" w:type="dxa"/>
              <w:right w:w="55" w:type="dxa"/>
            </w:tcMar>
          </w:tcPr>
          <w:p w14:paraId="1DB252EB" w14:textId="77777777" w:rsidR="003E4279" w:rsidRDefault="00F17EE8">
            <w:pPr>
              <w:pStyle w:val="Standard"/>
              <w:jc w:val="both"/>
              <w:rPr>
                <w:rFonts w:ascii="Arial" w:hAnsi="Arial" w:cs="Arial"/>
                <w:color w:val="000000"/>
                <w:sz w:val="22"/>
              </w:rPr>
            </w:pPr>
            <w:r>
              <w:rPr>
                <w:rFonts w:ascii="Arial" w:hAnsi="Arial" w:cs="Arial"/>
                <w:color w:val="000000"/>
                <w:sz w:val="22"/>
              </w:rPr>
              <w:t>3.1(j) –(iii)</w:t>
            </w:r>
          </w:p>
          <w:p w14:paraId="5D23BF2F" w14:textId="77777777" w:rsidR="003E4279" w:rsidRDefault="003E4279">
            <w:pPr>
              <w:pStyle w:val="Standard"/>
              <w:jc w:val="both"/>
              <w:rPr>
                <w:rFonts w:ascii="Arial" w:hAnsi="Arial" w:cs="Arial"/>
                <w:color w:val="000000"/>
                <w:sz w:val="22"/>
              </w:rPr>
            </w:pPr>
          </w:p>
        </w:tc>
        <w:tc>
          <w:tcPr>
            <w:tcW w:w="4961" w:type="dxa"/>
            <w:tcBorders>
              <w:left w:val="single" w:sz="4" w:space="0" w:color="000000"/>
              <w:right w:val="single" w:sz="4" w:space="0" w:color="000000"/>
            </w:tcBorders>
            <w:shd w:val="clear" w:color="auto" w:fill="auto"/>
            <w:tcMar>
              <w:top w:w="55" w:type="dxa"/>
              <w:left w:w="55" w:type="dxa"/>
              <w:bottom w:w="55" w:type="dxa"/>
              <w:right w:w="55" w:type="dxa"/>
            </w:tcMar>
          </w:tcPr>
          <w:p w14:paraId="3F6A68A8" w14:textId="77777777" w:rsidR="003E4279" w:rsidRDefault="00F17EE8">
            <w:pPr>
              <w:pStyle w:val="Standard"/>
              <w:jc w:val="both"/>
              <w:rPr>
                <w:rFonts w:ascii="Arial" w:hAnsi="Arial" w:cs="Arial"/>
                <w:color w:val="000000"/>
                <w:sz w:val="22"/>
              </w:rPr>
            </w:pPr>
            <w:r>
              <w:rPr>
                <w:rFonts w:ascii="Arial" w:hAnsi="Arial" w:cs="Arial"/>
                <w:color w:val="000000"/>
                <w:sz w:val="22"/>
              </w:rPr>
              <w:t>The organisation is not able to submit supporting documents required under regulation 59 of the Public Contracts Regulations 2015.</w:t>
            </w:r>
          </w:p>
        </w:tc>
        <w:tc>
          <w:tcPr>
            <w:tcW w:w="3766" w:type="dxa"/>
            <w:tcBorders>
              <w:left w:val="single" w:sz="4" w:space="0" w:color="000000"/>
              <w:right w:val="single" w:sz="4" w:space="0" w:color="000000"/>
            </w:tcBorders>
            <w:shd w:val="clear" w:color="auto" w:fill="auto"/>
            <w:tcMar>
              <w:top w:w="55" w:type="dxa"/>
              <w:left w:w="55" w:type="dxa"/>
              <w:bottom w:w="55" w:type="dxa"/>
              <w:right w:w="55" w:type="dxa"/>
            </w:tcMar>
          </w:tcPr>
          <w:p w14:paraId="703DD529"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0F2787D3"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7A925BED"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p w14:paraId="5BDD8EBA" w14:textId="77777777" w:rsidR="003E4279" w:rsidRDefault="003E4279">
            <w:pPr>
              <w:pStyle w:val="Standard"/>
              <w:jc w:val="both"/>
              <w:rPr>
                <w:rFonts w:ascii="Arial" w:hAnsi="Arial" w:cs="Arial"/>
                <w:color w:val="000000"/>
                <w:sz w:val="22"/>
              </w:rPr>
            </w:pPr>
          </w:p>
        </w:tc>
      </w:tr>
      <w:tr w:rsidR="003E4279" w14:paraId="7B283436" w14:textId="77777777">
        <w:trPr>
          <w:trHeight w:val="1164"/>
          <w:jc w:val="center"/>
        </w:trPr>
        <w:tc>
          <w:tcPr>
            <w:tcW w:w="135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3E91BE" w14:textId="77777777" w:rsidR="003E4279" w:rsidRDefault="00F17EE8">
            <w:pPr>
              <w:pStyle w:val="Standard"/>
              <w:jc w:val="both"/>
              <w:rPr>
                <w:rFonts w:ascii="Arial" w:hAnsi="Arial" w:cs="Arial"/>
                <w:color w:val="000000"/>
                <w:sz w:val="22"/>
              </w:rPr>
            </w:pPr>
            <w:r>
              <w:rPr>
                <w:rFonts w:ascii="Arial" w:hAnsi="Arial" w:cs="Arial"/>
                <w:color w:val="000000"/>
                <w:sz w:val="22"/>
              </w:rPr>
              <w:t>3.1(j)-(iv)</w:t>
            </w:r>
          </w:p>
          <w:p w14:paraId="5469FB84" w14:textId="77777777" w:rsidR="003E4279" w:rsidRDefault="003E4279">
            <w:pPr>
              <w:pStyle w:val="Standard"/>
              <w:jc w:val="both"/>
              <w:rPr>
                <w:rFonts w:ascii="Arial" w:hAnsi="Arial" w:cs="Arial"/>
                <w:color w:val="000000"/>
                <w:sz w:val="22"/>
              </w:rPr>
            </w:pPr>
          </w:p>
        </w:tc>
        <w:tc>
          <w:tcPr>
            <w:tcW w:w="496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E2DA76"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w:t>
            </w:r>
            <w:r>
              <w:rPr>
                <w:rFonts w:ascii="Arial" w:hAnsi="Arial" w:cs="Arial"/>
                <w:color w:val="000000"/>
                <w:sz w:val="22"/>
              </w:rPr>
              <w:lastRenderedPageBreak/>
              <w:t>procurement procedure, or to negligently provided misleading information that may have a material influence on decisions concerning exclusion, selection or award.</w:t>
            </w:r>
          </w:p>
        </w:tc>
        <w:tc>
          <w:tcPr>
            <w:tcW w:w="376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9E39CBD" w14:textId="77777777" w:rsidR="00FE55BD" w:rsidRDefault="00FE55BD" w:rsidP="00FE55BD">
            <w:pPr>
              <w:pStyle w:val="Standard"/>
              <w:rPr>
                <w:rFonts w:ascii="Arial" w:hAnsi="Arial" w:cs="Arial"/>
                <w:color w:val="000000"/>
                <w:sz w:val="22"/>
              </w:rPr>
            </w:pPr>
            <w:r w:rsidRPr="00410A6C">
              <w:rPr>
                <w:rFonts w:ascii="Arial" w:hAnsi="Arial" w:cs="Arial"/>
              </w:rPr>
              <w:lastRenderedPageBreak/>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C00B728"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527F5D39" w14:textId="77777777" w:rsidR="003E4279" w:rsidRDefault="00F17EE8">
            <w:pPr>
              <w:pStyle w:val="Standard"/>
              <w:jc w:val="both"/>
              <w:rPr>
                <w:rFonts w:ascii="Arial" w:hAnsi="Arial" w:cs="Arial"/>
                <w:color w:val="000000"/>
                <w:sz w:val="22"/>
              </w:rPr>
            </w:pPr>
            <w:r>
              <w:rPr>
                <w:rFonts w:ascii="Arial" w:hAnsi="Arial" w:cs="Arial"/>
                <w:color w:val="000000"/>
                <w:sz w:val="22"/>
              </w:rPr>
              <w:t>If Yes please provide details at 3.2</w:t>
            </w:r>
          </w:p>
        </w:tc>
      </w:tr>
      <w:tr w:rsidR="003E4279" w14:paraId="2A261BB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67FA05" w14:textId="77777777" w:rsidR="003E4279" w:rsidRDefault="00F17EE8">
            <w:pPr>
              <w:pStyle w:val="Standard"/>
              <w:jc w:val="both"/>
              <w:rPr>
                <w:rFonts w:ascii="Arial" w:hAnsi="Arial" w:cs="Arial"/>
                <w:color w:val="000000"/>
                <w:sz w:val="22"/>
              </w:rPr>
            </w:pPr>
            <w:r>
              <w:rPr>
                <w:rFonts w:ascii="Arial" w:hAnsi="Arial" w:cs="Arial"/>
                <w:color w:val="000000"/>
                <w:sz w:val="22"/>
              </w:rPr>
              <w:t>3.2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EF7C24" w14:textId="77777777" w:rsidR="003E4279" w:rsidRDefault="00F17EE8">
            <w:pPr>
              <w:pStyle w:val="Standard"/>
              <w:jc w:val="both"/>
              <w:rPr>
                <w:rFonts w:ascii="Arial" w:hAnsi="Arial" w:cs="Arial"/>
                <w:color w:val="000000"/>
                <w:sz w:val="22"/>
              </w:rPr>
            </w:pPr>
            <w:r>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Pr>
                <w:rFonts w:ascii="Arial" w:hAnsi="Arial" w:cs="Arial"/>
                <w:color w:val="000000"/>
                <w:sz w:val="22"/>
              </w:rPr>
              <w:t>Self Cleaning</w:t>
            </w:r>
            <w:proofErr w:type="spellEnd"/>
            <w:r>
              <w:rPr>
                <w:rFonts w:ascii="Arial" w:hAnsi="Arial" w:cs="Arial"/>
                <w:color w:val="000000"/>
                <w:sz w:val="22"/>
              </w:rPr>
              <w:t>)</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17A4140" w14:textId="77777777" w:rsidR="003E4279" w:rsidRDefault="003E4279">
            <w:pPr>
              <w:pStyle w:val="Standard"/>
              <w:jc w:val="both"/>
              <w:rPr>
                <w:rFonts w:ascii="Arial" w:hAnsi="Arial" w:cs="Arial"/>
                <w:color w:val="000000"/>
                <w:sz w:val="22"/>
              </w:rPr>
            </w:pPr>
          </w:p>
        </w:tc>
      </w:tr>
    </w:tbl>
    <w:p w14:paraId="1302827E" w14:textId="77777777" w:rsidR="003E4279" w:rsidRDefault="003E4279">
      <w:pPr>
        <w:pStyle w:val="Standard"/>
        <w:ind w:left="851" w:right="849"/>
        <w:jc w:val="both"/>
        <w:rPr>
          <w:rFonts w:ascii="Arial" w:hAnsi="Arial" w:cs="Arial"/>
          <w:color w:val="000000"/>
          <w:sz w:val="22"/>
        </w:rPr>
      </w:pPr>
    </w:p>
    <w:p w14:paraId="6254E008" w14:textId="77777777" w:rsidR="003E4279" w:rsidRDefault="003E4279">
      <w:pPr>
        <w:pStyle w:val="Standard"/>
        <w:jc w:val="both"/>
        <w:rPr>
          <w:rFonts w:ascii="Arial" w:hAnsi="Arial" w:cs="Arial"/>
          <w:color w:val="000000"/>
          <w:sz w:val="22"/>
        </w:rPr>
      </w:pPr>
    </w:p>
    <w:p w14:paraId="6D237EF3" w14:textId="77777777" w:rsidR="003E4279" w:rsidRDefault="003E4279">
      <w:pPr>
        <w:pStyle w:val="Standard"/>
        <w:ind w:right="849"/>
        <w:jc w:val="both"/>
        <w:rPr>
          <w:rFonts w:ascii="Arial" w:hAnsi="Arial" w:cs="Arial"/>
          <w:color w:val="000000"/>
          <w:sz w:val="22"/>
        </w:rPr>
      </w:pPr>
    </w:p>
    <w:p w14:paraId="05CA2DA3" w14:textId="77777777" w:rsidR="003E4279" w:rsidRDefault="003E4279">
      <w:pPr>
        <w:pageBreakBefore/>
        <w:rPr>
          <w:rFonts w:ascii="Arial" w:hAnsi="Arial" w:cs="Arial"/>
          <w:b/>
          <w:color w:val="000000"/>
          <w:sz w:val="22"/>
        </w:rPr>
      </w:pPr>
    </w:p>
    <w:p w14:paraId="38457558" w14:textId="77777777" w:rsidR="003E4279" w:rsidRDefault="00F17EE8">
      <w:pPr>
        <w:pStyle w:val="Standard"/>
        <w:ind w:right="849"/>
        <w:jc w:val="both"/>
      </w:pPr>
      <w:r>
        <w:rPr>
          <w:rFonts w:ascii="Arial" w:hAnsi="Arial" w:cs="Arial"/>
          <w:b/>
          <w:color w:val="000000"/>
          <w:szCs w:val="24"/>
        </w:rPr>
        <w:t>Part 3: Selection Questions</w:t>
      </w:r>
      <w:r>
        <w:rPr>
          <w:rFonts w:ascii="Arial" w:hAnsi="Arial" w:cs="Arial"/>
          <w:color w:val="000000"/>
          <w:szCs w:val="24"/>
        </w:rPr>
        <w:t xml:space="preserve"> </w:t>
      </w:r>
    </w:p>
    <w:p w14:paraId="5BB39479"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6207"/>
        <w:gridCol w:w="2520"/>
      </w:tblGrid>
      <w:tr w:rsidR="003E4279" w14:paraId="2B3213CD"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353C831" w14:textId="77777777" w:rsidR="003E4279" w:rsidRDefault="00F17EE8">
            <w:pPr>
              <w:pStyle w:val="Standard"/>
              <w:jc w:val="both"/>
              <w:rPr>
                <w:rFonts w:ascii="Arial" w:hAnsi="Arial" w:cs="Arial"/>
                <w:color w:val="000000"/>
                <w:sz w:val="22"/>
              </w:rPr>
            </w:pPr>
            <w:r>
              <w:rPr>
                <w:rFonts w:ascii="Arial" w:hAnsi="Arial" w:cs="Arial"/>
                <w:color w:val="000000"/>
                <w:sz w:val="22"/>
              </w:rPr>
              <w:t>Section 4</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033B84D" w14:textId="77777777" w:rsidR="003E4279" w:rsidRDefault="00F17EE8">
            <w:pPr>
              <w:pStyle w:val="Standard"/>
              <w:rPr>
                <w:rFonts w:ascii="Arial" w:hAnsi="Arial" w:cs="Arial"/>
                <w:color w:val="000000"/>
                <w:sz w:val="22"/>
              </w:rPr>
            </w:pPr>
            <w:r>
              <w:rPr>
                <w:rFonts w:ascii="Arial" w:hAnsi="Arial" w:cs="Arial"/>
                <w:color w:val="000000"/>
                <w:sz w:val="22"/>
              </w:rPr>
              <w:t xml:space="preserve">Economic and Financial Standing </w:t>
            </w:r>
          </w:p>
        </w:tc>
      </w:tr>
      <w:tr w:rsidR="003E4279" w14:paraId="28E6949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B2E714C" w14:textId="77777777" w:rsidR="003E4279" w:rsidRDefault="003E4279">
            <w:pPr>
              <w:pStyle w:val="Standard"/>
              <w:ind w:right="306"/>
              <w:rPr>
                <w:rFonts w:ascii="Arial" w:hAnsi="Arial" w:cs="Arial"/>
                <w:color w:val="000000"/>
                <w:sz w:val="22"/>
              </w:rPr>
            </w:pPr>
          </w:p>
        </w:tc>
        <w:tc>
          <w:tcPr>
            <w:tcW w:w="6207"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7FBD3192" w14:textId="77777777" w:rsidR="003E4279" w:rsidRDefault="00F17EE8">
            <w:pPr>
              <w:pStyle w:val="Standard"/>
              <w:jc w:val="both"/>
              <w:rPr>
                <w:rFonts w:ascii="Arial" w:hAnsi="Arial" w:cs="Arial"/>
                <w:color w:val="000000"/>
                <w:sz w:val="22"/>
              </w:rPr>
            </w:pPr>
            <w:r>
              <w:rPr>
                <w:rFonts w:ascii="Arial" w:hAnsi="Arial" w:cs="Arial"/>
                <w:color w:val="000000"/>
                <w:sz w:val="22"/>
              </w:rPr>
              <w:t>Question</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8239A63" w14:textId="77777777" w:rsidR="003E4279" w:rsidRDefault="00F17EE8">
            <w:pPr>
              <w:pStyle w:val="Standard"/>
              <w:jc w:val="both"/>
              <w:rPr>
                <w:rFonts w:ascii="Arial" w:hAnsi="Arial" w:cs="Arial"/>
                <w:sz w:val="22"/>
              </w:rPr>
            </w:pPr>
            <w:r>
              <w:rPr>
                <w:rFonts w:ascii="Arial" w:hAnsi="Arial" w:cs="Arial"/>
                <w:sz w:val="22"/>
              </w:rPr>
              <w:t>Response</w:t>
            </w:r>
          </w:p>
        </w:tc>
      </w:tr>
      <w:tr w:rsidR="003E4279" w14:paraId="2B0322D7"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0E04445" w14:textId="77777777" w:rsidR="003E4279" w:rsidRDefault="00F17EE8">
            <w:pPr>
              <w:pStyle w:val="Standard"/>
              <w:jc w:val="both"/>
              <w:rPr>
                <w:rFonts w:ascii="Arial" w:hAnsi="Arial" w:cs="Arial"/>
                <w:color w:val="000000"/>
                <w:sz w:val="22"/>
              </w:rPr>
            </w:pPr>
            <w:r>
              <w:rPr>
                <w:rFonts w:ascii="Arial" w:hAnsi="Arial" w:cs="Arial"/>
                <w:color w:val="000000"/>
                <w:sz w:val="22"/>
              </w:rPr>
              <w:t>4.1</w:t>
            </w:r>
          </w:p>
        </w:tc>
        <w:tc>
          <w:tcPr>
            <w:tcW w:w="62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6A7E0DC" w14:textId="77777777" w:rsidR="003E4279" w:rsidRDefault="00F17EE8">
            <w:pPr>
              <w:pStyle w:val="Standard"/>
              <w:jc w:val="both"/>
              <w:rPr>
                <w:rFonts w:ascii="Arial" w:hAnsi="Arial" w:cs="Arial"/>
                <w:color w:val="000000"/>
                <w:sz w:val="22"/>
              </w:rPr>
            </w:pPr>
            <w:r>
              <w:rPr>
                <w:rFonts w:ascii="Arial" w:hAnsi="Arial" w:cs="Arial"/>
                <w:color w:val="000000"/>
                <w:sz w:val="22"/>
              </w:rPr>
              <w:t>Are you able to provide a copy of your audited accounts for the last two years, if requested?</w:t>
            </w:r>
          </w:p>
          <w:p w14:paraId="116A30F1" w14:textId="77777777" w:rsidR="003E4279" w:rsidRDefault="00F17EE8">
            <w:pPr>
              <w:pStyle w:val="Standard"/>
              <w:jc w:val="both"/>
            </w:pPr>
            <w:r>
              <w:rPr>
                <w:rFonts w:ascii="Arial" w:hAnsi="Arial" w:cs="Arial"/>
                <w:color w:val="000000"/>
                <w:sz w:val="22"/>
              </w:rPr>
              <w:t xml:space="preserve">If no, can you provide </w:t>
            </w:r>
            <w:r>
              <w:rPr>
                <w:rFonts w:ascii="Arial" w:hAnsi="Arial" w:cs="Arial"/>
                <w:b/>
                <w:color w:val="000000"/>
                <w:sz w:val="22"/>
              </w:rPr>
              <w:t xml:space="preserve">one </w:t>
            </w:r>
            <w:r>
              <w:rPr>
                <w:rFonts w:ascii="Arial" w:hAnsi="Arial" w:cs="Arial"/>
                <w:color w:val="000000"/>
                <w:sz w:val="22"/>
              </w:rPr>
              <w:t>of the following: answer with Y/N in the relevant box.</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E438EF"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1B69092F"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27921A2E" w14:textId="77777777" w:rsidR="003E4279" w:rsidRDefault="003E4279">
            <w:pPr>
              <w:pStyle w:val="Standard"/>
              <w:jc w:val="both"/>
              <w:rPr>
                <w:rFonts w:ascii="Arial" w:hAnsi="Arial" w:cs="Arial"/>
                <w:color w:val="000000"/>
                <w:sz w:val="22"/>
              </w:rPr>
            </w:pPr>
          </w:p>
        </w:tc>
      </w:tr>
      <w:tr w:rsidR="003E4279" w14:paraId="1000F9C1"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25C5A90" w14:textId="77777777" w:rsidR="003E4279" w:rsidRDefault="003E4279">
            <w:pPr>
              <w:pStyle w:val="Standard"/>
              <w:jc w:val="both"/>
              <w:rPr>
                <w:rFonts w:ascii="Arial" w:hAnsi="Arial" w:cs="Arial"/>
                <w:color w:val="000000"/>
                <w:sz w:val="22"/>
              </w:rPr>
            </w:pPr>
          </w:p>
        </w:tc>
        <w:tc>
          <w:tcPr>
            <w:tcW w:w="62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0B1298" w14:textId="77777777" w:rsidR="003E4279" w:rsidRDefault="00F17EE8">
            <w:pPr>
              <w:pStyle w:val="Standard"/>
              <w:jc w:val="both"/>
              <w:rPr>
                <w:rFonts w:ascii="Arial" w:hAnsi="Arial" w:cs="Arial"/>
                <w:color w:val="000000"/>
                <w:sz w:val="22"/>
                <w:shd w:val="clear" w:color="auto" w:fill="FFFFFF"/>
              </w:rPr>
            </w:pPr>
            <w:r>
              <w:rPr>
                <w:rFonts w:ascii="Arial" w:hAnsi="Arial" w:cs="Arial"/>
                <w:color w:val="000000"/>
                <w:sz w:val="22"/>
                <w:shd w:val="clear" w:color="auto" w:fill="FFFFFF"/>
              </w:rPr>
              <w:t>(a) A statement of the turnover, Profit and Loss Account/Income Statement, Balance Sheet/Statement of Financial Position and Statement of Cash Flow for the most recent year of trading for this organisation.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D5013F"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599DB849"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2B39FAA" w14:textId="77777777" w:rsidR="003E4279" w:rsidRDefault="003E4279">
            <w:pPr>
              <w:pStyle w:val="Standard"/>
              <w:jc w:val="both"/>
              <w:rPr>
                <w:rFonts w:ascii="Arial" w:hAnsi="Arial" w:cs="Arial"/>
                <w:color w:val="000000"/>
                <w:sz w:val="22"/>
              </w:rPr>
            </w:pPr>
          </w:p>
        </w:tc>
      </w:tr>
      <w:tr w:rsidR="003E4279" w14:paraId="4E299DA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7A0F0C" w14:textId="77777777" w:rsidR="003E4279" w:rsidRDefault="003E4279">
            <w:pPr>
              <w:pStyle w:val="Standard"/>
              <w:jc w:val="both"/>
              <w:rPr>
                <w:rFonts w:ascii="Arial" w:hAnsi="Arial" w:cs="Arial"/>
                <w:color w:val="000000"/>
                <w:sz w:val="22"/>
              </w:rPr>
            </w:pPr>
          </w:p>
        </w:tc>
        <w:tc>
          <w:tcPr>
            <w:tcW w:w="62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A00019" w14:textId="77777777" w:rsidR="003E4279" w:rsidRDefault="00F17EE8">
            <w:pPr>
              <w:pStyle w:val="Standard"/>
              <w:jc w:val="both"/>
              <w:rPr>
                <w:rFonts w:ascii="Arial" w:hAnsi="Arial" w:cs="Arial"/>
                <w:color w:val="000000"/>
                <w:sz w:val="22"/>
              </w:rPr>
            </w:pPr>
            <w:r>
              <w:rPr>
                <w:rFonts w:ascii="Arial" w:hAnsi="Arial" w:cs="Arial"/>
                <w:color w:val="000000"/>
                <w:sz w:val="22"/>
              </w:rPr>
              <w:t>(b) A statement of the cash flow forecast for the current year and a bank letter outlining the current cash and credit position.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6309686"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210B6B8C"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tc>
      </w:tr>
      <w:tr w:rsidR="003E4279" w14:paraId="329E2B19"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9291B9" w14:textId="77777777" w:rsidR="003E4279" w:rsidRDefault="003E4279">
            <w:pPr>
              <w:pStyle w:val="Standard"/>
              <w:jc w:val="both"/>
              <w:rPr>
                <w:rFonts w:ascii="Arial" w:hAnsi="Arial" w:cs="Arial"/>
                <w:color w:val="000000"/>
                <w:sz w:val="22"/>
              </w:rPr>
            </w:pPr>
          </w:p>
        </w:tc>
        <w:tc>
          <w:tcPr>
            <w:tcW w:w="62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AED2F8F" w14:textId="77777777" w:rsidR="003E4279" w:rsidRDefault="00F17EE8">
            <w:pPr>
              <w:pStyle w:val="Standard"/>
              <w:jc w:val="both"/>
              <w:rPr>
                <w:rFonts w:ascii="Arial" w:hAnsi="Arial" w:cs="Arial"/>
                <w:color w:val="000000"/>
                <w:sz w:val="22"/>
              </w:rPr>
            </w:pPr>
            <w:r>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467A7C"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2D5B280"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4B2DAEF8" w14:textId="77777777" w:rsidR="003E4279" w:rsidRDefault="003E4279">
            <w:pPr>
              <w:pStyle w:val="Standard"/>
              <w:jc w:val="both"/>
              <w:rPr>
                <w:rFonts w:ascii="Arial" w:hAnsi="Arial" w:cs="Arial"/>
                <w:color w:val="000000"/>
                <w:sz w:val="22"/>
              </w:rPr>
            </w:pPr>
          </w:p>
        </w:tc>
      </w:tr>
      <w:tr w:rsidR="003E4279" w14:paraId="6078551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E83119" w14:textId="77777777" w:rsidR="003E4279" w:rsidRDefault="00F17EE8">
            <w:pPr>
              <w:pStyle w:val="Standard"/>
              <w:jc w:val="both"/>
              <w:rPr>
                <w:rFonts w:ascii="Arial" w:hAnsi="Arial" w:cs="Arial"/>
                <w:color w:val="000000"/>
                <w:sz w:val="22"/>
              </w:rPr>
            </w:pPr>
            <w:r>
              <w:rPr>
                <w:rFonts w:ascii="Arial" w:hAnsi="Arial" w:cs="Arial"/>
                <w:color w:val="000000"/>
                <w:sz w:val="22"/>
              </w:rPr>
              <w:t>4.2</w:t>
            </w:r>
          </w:p>
        </w:tc>
        <w:tc>
          <w:tcPr>
            <w:tcW w:w="62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B0962C" w14:textId="77777777" w:rsidR="00895374" w:rsidRDefault="00895374">
            <w:pPr>
              <w:pStyle w:val="Standard"/>
              <w:jc w:val="both"/>
              <w:rPr>
                <w:rFonts w:ascii="Arial" w:hAnsi="Arial" w:cs="Arial"/>
                <w:color w:val="000000"/>
                <w:sz w:val="22"/>
              </w:rPr>
            </w:pPr>
          </w:p>
          <w:p w14:paraId="3EAEEE58" w14:textId="7102DBA7" w:rsidR="00AA2CCE" w:rsidRPr="006A5C12" w:rsidRDefault="00895374" w:rsidP="00895374">
            <w:pPr>
              <w:pStyle w:val="Normal1"/>
              <w:jc w:val="both"/>
              <w:rPr>
                <w:rFonts w:ascii="Arial" w:hAnsi="Arial" w:cs="Arial"/>
                <w:color w:val="auto"/>
                <w:sz w:val="22"/>
                <w:szCs w:val="22"/>
              </w:rPr>
            </w:pPr>
            <w:r w:rsidRPr="006A5C12">
              <w:rPr>
                <w:rFonts w:ascii="Arial" w:hAnsi="Arial" w:cs="Arial"/>
                <w:color w:val="auto"/>
                <w:sz w:val="22"/>
                <w:szCs w:val="22"/>
              </w:rPr>
              <w:t xml:space="preserve">The Authority has set </w:t>
            </w:r>
            <w:r w:rsidR="00AA2CCE" w:rsidRPr="006A5C12">
              <w:rPr>
                <w:rFonts w:ascii="Arial" w:hAnsi="Arial" w:cs="Arial"/>
                <w:color w:val="auto"/>
                <w:sz w:val="22"/>
                <w:szCs w:val="22"/>
              </w:rPr>
              <w:t xml:space="preserve">the following </w:t>
            </w:r>
            <w:r w:rsidRPr="006A5C12">
              <w:rPr>
                <w:rFonts w:ascii="Arial" w:hAnsi="Arial" w:cs="Arial"/>
                <w:color w:val="auto"/>
                <w:sz w:val="22"/>
                <w:szCs w:val="22"/>
              </w:rPr>
              <w:t xml:space="preserve">minimum </w:t>
            </w:r>
            <w:r w:rsidR="00D22C0D" w:rsidRPr="006A5C12">
              <w:rPr>
                <w:rFonts w:ascii="Arial" w:hAnsi="Arial" w:cs="Arial"/>
                <w:color w:val="auto"/>
                <w:sz w:val="22"/>
                <w:szCs w:val="22"/>
              </w:rPr>
              <w:t xml:space="preserve">annual </w:t>
            </w:r>
            <w:r w:rsidRPr="006A5C12">
              <w:rPr>
                <w:rFonts w:ascii="Arial" w:hAnsi="Arial" w:cs="Arial"/>
                <w:color w:val="auto"/>
                <w:sz w:val="22"/>
                <w:szCs w:val="22"/>
              </w:rPr>
              <w:t>financial turnover threshold</w:t>
            </w:r>
            <w:r w:rsidR="00AA2CCE" w:rsidRPr="006A5C12">
              <w:rPr>
                <w:rFonts w:ascii="Arial" w:hAnsi="Arial" w:cs="Arial"/>
                <w:color w:val="auto"/>
                <w:sz w:val="22"/>
                <w:szCs w:val="22"/>
              </w:rPr>
              <w:t>s of;-</w:t>
            </w:r>
          </w:p>
          <w:p w14:paraId="3EC9C819" w14:textId="77777777" w:rsidR="00AA2CCE" w:rsidRPr="006A5C12" w:rsidRDefault="00AA2CCE" w:rsidP="00895374">
            <w:pPr>
              <w:pStyle w:val="Normal1"/>
              <w:jc w:val="both"/>
              <w:rPr>
                <w:rFonts w:ascii="Arial" w:hAnsi="Arial" w:cs="Arial"/>
                <w:color w:val="auto"/>
                <w:sz w:val="22"/>
                <w:szCs w:val="22"/>
              </w:rPr>
            </w:pPr>
          </w:p>
          <w:p w14:paraId="6A718A54" w14:textId="415FE0CF" w:rsidR="00B87E1C" w:rsidRPr="006A5C12" w:rsidRDefault="00AA2CCE" w:rsidP="00AA2CCE">
            <w:pPr>
              <w:pStyle w:val="CommentText"/>
              <w:rPr>
                <w:rFonts w:ascii="Arial" w:hAnsi="Arial" w:cs="Arial"/>
                <w:sz w:val="22"/>
                <w:szCs w:val="22"/>
              </w:rPr>
            </w:pPr>
            <w:r w:rsidRPr="006A5C12">
              <w:rPr>
                <w:rFonts w:ascii="Arial" w:hAnsi="Arial" w:cs="Arial"/>
                <w:sz w:val="22"/>
                <w:szCs w:val="22"/>
              </w:rPr>
              <w:t>Lot 1 Green Waste, £70,000 per annum;</w:t>
            </w:r>
          </w:p>
          <w:p w14:paraId="0A1F2145" w14:textId="77777777" w:rsidR="00AA2CCE" w:rsidRPr="006A5C12" w:rsidRDefault="00AA2CCE" w:rsidP="00AA2CCE">
            <w:pPr>
              <w:pStyle w:val="CommentText"/>
            </w:pPr>
          </w:p>
          <w:p w14:paraId="643AEBA7" w14:textId="3AB6692F" w:rsidR="00B87E1C" w:rsidRPr="006A5C12" w:rsidRDefault="00AA2CCE" w:rsidP="00AA2CCE">
            <w:pPr>
              <w:pStyle w:val="CommentText"/>
              <w:rPr>
                <w:rFonts w:ascii="Arial" w:hAnsi="Arial" w:cs="Arial"/>
                <w:sz w:val="22"/>
                <w:szCs w:val="22"/>
              </w:rPr>
            </w:pPr>
            <w:r w:rsidRPr="006A5C12">
              <w:rPr>
                <w:rFonts w:ascii="Arial" w:hAnsi="Arial" w:cs="Arial"/>
                <w:sz w:val="22"/>
                <w:szCs w:val="22"/>
              </w:rPr>
              <w:t>Lot 2 Haulage, £350,000 per annum;</w:t>
            </w:r>
          </w:p>
          <w:p w14:paraId="1D478F46" w14:textId="77777777" w:rsidR="00AA2CCE" w:rsidRPr="006A5C12" w:rsidRDefault="00AA2CCE" w:rsidP="00AA2CCE">
            <w:pPr>
              <w:pStyle w:val="CommentText"/>
              <w:rPr>
                <w:rFonts w:ascii="Arial" w:hAnsi="Arial" w:cs="Arial"/>
                <w:sz w:val="22"/>
                <w:szCs w:val="22"/>
              </w:rPr>
            </w:pPr>
          </w:p>
          <w:p w14:paraId="08FC7596" w14:textId="65D63A93" w:rsidR="00B87E1C" w:rsidRPr="006A5C12" w:rsidRDefault="00AA2CCE" w:rsidP="00AA2CCE">
            <w:pPr>
              <w:pStyle w:val="CommentText"/>
              <w:rPr>
                <w:rFonts w:ascii="Arial" w:hAnsi="Arial" w:cs="Arial"/>
                <w:sz w:val="22"/>
                <w:szCs w:val="22"/>
              </w:rPr>
            </w:pPr>
            <w:r w:rsidRPr="006A5C12">
              <w:rPr>
                <w:rFonts w:ascii="Arial" w:hAnsi="Arial" w:cs="Arial"/>
                <w:sz w:val="22"/>
                <w:szCs w:val="22"/>
              </w:rPr>
              <w:t>Lot 3 Residual Waste, £1.5million per annum;</w:t>
            </w:r>
          </w:p>
          <w:p w14:paraId="1DAD7BF5" w14:textId="77777777" w:rsidR="00AA2CCE" w:rsidRPr="006A5C12" w:rsidRDefault="00AA2CCE" w:rsidP="00AA2CCE">
            <w:pPr>
              <w:pStyle w:val="CommentText"/>
              <w:rPr>
                <w:rFonts w:ascii="Arial" w:hAnsi="Arial" w:cs="Arial"/>
                <w:sz w:val="22"/>
                <w:szCs w:val="22"/>
              </w:rPr>
            </w:pPr>
          </w:p>
          <w:p w14:paraId="4DD1D603" w14:textId="6E41D378" w:rsidR="00B87E1C" w:rsidRPr="006A5C12" w:rsidRDefault="00AA2CCE" w:rsidP="00AA2CCE">
            <w:pPr>
              <w:pStyle w:val="CommentText"/>
              <w:rPr>
                <w:rFonts w:ascii="Arial" w:hAnsi="Arial" w:cs="Arial"/>
                <w:sz w:val="22"/>
                <w:szCs w:val="22"/>
              </w:rPr>
            </w:pPr>
            <w:r w:rsidRPr="006A5C12">
              <w:rPr>
                <w:rFonts w:ascii="Arial" w:hAnsi="Arial" w:cs="Arial"/>
                <w:sz w:val="22"/>
                <w:szCs w:val="22"/>
              </w:rPr>
              <w:t>Lot 4 Wood Waste £400,000 per annum.</w:t>
            </w:r>
          </w:p>
          <w:p w14:paraId="5B379824" w14:textId="77777777" w:rsidR="00AA2CCE" w:rsidRPr="006A5C12" w:rsidRDefault="00AA2CCE" w:rsidP="00AA2CCE">
            <w:pPr>
              <w:pStyle w:val="CommentText"/>
            </w:pPr>
          </w:p>
          <w:p w14:paraId="327A7009" w14:textId="1BD81391" w:rsidR="00AA2CCE" w:rsidRPr="00AA2CCE" w:rsidRDefault="00AA2CCE" w:rsidP="00AA2CCE">
            <w:pPr>
              <w:pStyle w:val="CommentText"/>
              <w:rPr>
                <w:rFonts w:ascii="Arial" w:hAnsi="Arial" w:cs="Arial"/>
                <w:sz w:val="22"/>
                <w:szCs w:val="22"/>
              </w:rPr>
            </w:pPr>
            <w:r w:rsidRPr="00AA2CCE">
              <w:rPr>
                <w:rFonts w:ascii="Arial" w:hAnsi="Arial" w:cs="Arial"/>
                <w:sz w:val="22"/>
                <w:szCs w:val="22"/>
              </w:rPr>
              <w:t>It should be noted that bidders for multiple lots will require turnovers equalling the sum of the relevant individual lots.</w:t>
            </w:r>
          </w:p>
          <w:p w14:paraId="4B736111" w14:textId="77777777" w:rsidR="00AA2CCE" w:rsidRPr="00AA2CCE" w:rsidRDefault="00AA2CCE" w:rsidP="00AA2CCE">
            <w:pPr>
              <w:pStyle w:val="CommentText"/>
              <w:rPr>
                <w:rFonts w:ascii="Arial" w:hAnsi="Arial" w:cs="Arial"/>
                <w:sz w:val="22"/>
                <w:szCs w:val="22"/>
              </w:rPr>
            </w:pPr>
          </w:p>
          <w:p w14:paraId="577E0D32" w14:textId="2C923BC0" w:rsidR="00895374" w:rsidRPr="006C60EE" w:rsidRDefault="00895374" w:rsidP="00895374">
            <w:pPr>
              <w:pStyle w:val="Normal1"/>
              <w:jc w:val="both"/>
              <w:rPr>
                <w:rFonts w:ascii="Arial" w:hAnsi="Arial" w:cs="Arial"/>
                <w:color w:val="auto"/>
                <w:sz w:val="16"/>
                <w:szCs w:val="16"/>
              </w:rPr>
            </w:pPr>
            <w:r w:rsidRPr="006C60EE">
              <w:rPr>
                <w:rFonts w:ascii="Arial" w:hAnsi="Arial" w:cs="Arial"/>
                <w:color w:val="auto"/>
                <w:sz w:val="22"/>
                <w:szCs w:val="22"/>
              </w:rPr>
              <w:t xml:space="preserve"> Please self-certify that your annual turnover for each of the most recent two financial years is above this threshold, by answering ‘Yes’ or ‘No’ that you meet the requirements set out here. </w:t>
            </w:r>
            <w:r w:rsidRPr="006C60EE">
              <w:rPr>
                <w:rFonts w:ascii="Arial" w:hAnsi="Arial" w:cs="Arial"/>
                <w:color w:val="auto"/>
                <w:sz w:val="16"/>
                <w:szCs w:val="16"/>
              </w:rPr>
              <w:t> </w:t>
            </w:r>
          </w:p>
          <w:p w14:paraId="19CD10B5" w14:textId="77777777" w:rsidR="00895374" w:rsidRPr="006C60EE" w:rsidRDefault="00895374" w:rsidP="00895374">
            <w:pPr>
              <w:pStyle w:val="Normal1"/>
              <w:jc w:val="both"/>
              <w:rPr>
                <w:rFonts w:ascii="Arial" w:hAnsi="Arial" w:cs="Arial"/>
                <w:color w:val="auto"/>
                <w:sz w:val="16"/>
                <w:szCs w:val="16"/>
              </w:rPr>
            </w:pPr>
          </w:p>
          <w:p w14:paraId="6B06A58D" w14:textId="77777777" w:rsidR="00895374" w:rsidRPr="006C60EE" w:rsidRDefault="00895374" w:rsidP="00895374">
            <w:pPr>
              <w:pStyle w:val="Default"/>
              <w:jc w:val="both"/>
              <w:rPr>
                <w:color w:val="auto"/>
                <w:sz w:val="23"/>
                <w:szCs w:val="23"/>
              </w:rPr>
            </w:pPr>
            <w:r w:rsidRPr="006C60EE">
              <w:rPr>
                <w:color w:val="auto"/>
                <w:sz w:val="22"/>
                <w:szCs w:val="22"/>
              </w:rPr>
              <w:t>If you are not able to self-certify that your organisation meets the minimum financial turnover threshold, please submit any additional information regarding your financial position in a clearly identified Annex so that a risk assessment can be carried out. Please refer to SSQ Information and Guidance for further details.</w:t>
            </w:r>
          </w:p>
          <w:p w14:paraId="7909FC18" w14:textId="77777777" w:rsidR="00895374" w:rsidRPr="006C60EE" w:rsidRDefault="00895374" w:rsidP="00895374">
            <w:pPr>
              <w:pStyle w:val="Standard"/>
              <w:rPr>
                <w:rFonts w:ascii="Arial" w:hAnsi="Arial" w:cs="Arial"/>
                <w:sz w:val="22"/>
              </w:rPr>
            </w:pPr>
          </w:p>
          <w:p w14:paraId="0F1917E3" w14:textId="77777777" w:rsidR="00895374" w:rsidRPr="006C60EE" w:rsidRDefault="00895374" w:rsidP="00895374">
            <w:pPr>
              <w:pStyle w:val="Standard"/>
              <w:rPr>
                <w:rFonts w:ascii="Arial" w:hAnsi="Arial" w:cs="Arial"/>
                <w:sz w:val="22"/>
              </w:rPr>
            </w:pPr>
            <w:r w:rsidRPr="006C60EE">
              <w:rPr>
                <w:rFonts w:ascii="Arial" w:hAnsi="Arial" w:cs="Arial"/>
                <w:sz w:val="22"/>
              </w:rPr>
              <w:t xml:space="preserve">Financial standing will be assessed in line with the </w:t>
            </w:r>
            <w:r w:rsidRPr="006C60EE">
              <w:rPr>
                <w:rFonts w:ascii="Arial" w:hAnsi="Arial" w:cs="Arial"/>
                <w:sz w:val="22"/>
              </w:rPr>
              <w:lastRenderedPageBreak/>
              <w:t>recommendations set out by the Cabinet Office in relation to managing financial risk issues.</w:t>
            </w:r>
            <w:r w:rsidRPr="006C60EE">
              <w:rPr>
                <w:rFonts w:ascii="Verdana" w:hAnsi="Verdana"/>
                <w:sz w:val="20"/>
                <w:szCs w:val="20"/>
              </w:rPr>
              <w:t xml:space="preserve"> </w:t>
            </w:r>
            <w:r w:rsidRPr="006C60EE">
              <w:rPr>
                <w:rFonts w:ascii="Verdana" w:hAnsi="Verdana"/>
                <w:sz w:val="20"/>
                <w:szCs w:val="20"/>
              </w:rPr>
              <w:br/>
            </w:r>
            <w:r w:rsidRPr="006C60EE">
              <w:rPr>
                <w:rFonts w:ascii="Verdana" w:hAnsi="Verdana"/>
                <w:sz w:val="20"/>
                <w:szCs w:val="20"/>
              </w:rPr>
              <w:br/>
              <w:t>I</w:t>
            </w:r>
            <w:r w:rsidRPr="006C60EE">
              <w:rPr>
                <w:rFonts w:ascii="Arial" w:hAnsi="Arial" w:cs="Arial"/>
                <w:sz w:val="22"/>
              </w:rPr>
              <w:t>n performing the economic and financial standing assessment the Authority will consider, but will not be limited to considering, an organisation’s turnover, profitability, cash flow, solvency, strength of balance sheet and asset cover level. To support this assessment the Authority may seek reference to other independent reports and information such as credit reference agency reports.</w:t>
            </w:r>
          </w:p>
          <w:p w14:paraId="50B619FC" w14:textId="77777777" w:rsidR="00895374" w:rsidRPr="006C60EE" w:rsidRDefault="00895374">
            <w:pPr>
              <w:pStyle w:val="Standard"/>
              <w:jc w:val="both"/>
              <w:rPr>
                <w:rFonts w:ascii="Arial" w:hAnsi="Arial" w:cs="Arial"/>
                <w:sz w:val="22"/>
              </w:rPr>
            </w:pPr>
          </w:p>
          <w:p w14:paraId="750FAD10" w14:textId="77777777" w:rsidR="00895374" w:rsidRDefault="00895374">
            <w:pPr>
              <w:pStyle w:val="Standard"/>
              <w:jc w:val="both"/>
              <w:rPr>
                <w:rFonts w:ascii="Arial" w:hAnsi="Arial" w:cs="Arial"/>
                <w:color w:val="000000"/>
                <w:sz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6F3AD1" w14:textId="77777777" w:rsidR="00FE55BD" w:rsidRDefault="00FE55BD" w:rsidP="00FE55BD">
            <w:pPr>
              <w:pStyle w:val="Standard"/>
              <w:rPr>
                <w:rFonts w:ascii="Arial" w:hAnsi="Arial" w:cs="Arial"/>
                <w:color w:val="000000"/>
                <w:sz w:val="22"/>
              </w:rPr>
            </w:pPr>
            <w:r w:rsidRPr="00410A6C">
              <w:rPr>
                <w:rFonts w:ascii="Arial" w:hAnsi="Arial" w:cs="Arial"/>
              </w:rPr>
              <w:lastRenderedPageBreak/>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7305571"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244AB116" w14:textId="77777777" w:rsidR="003E4279" w:rsidRDefault="003E4279">
            <w:pPr>
              <w:pStyle w:val="Standard"/>
              <w:jc w:val="both"/>
            </w:pPr>
          </w:p>
        </w:tc>
      </w:tr>
    </w:tbl>
    <w:p w14:paraId="0364FA66" w14:textId="77777777" w:rsidR="003E4279" w:rsidRDefault="003E4279">
      <w:pPr>
        <w:pStyle w:val="Standard"/>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5367"/>
        <w:gridCol w:w="19"/>
        <w:gridCol w:w="3341"/>
      </w:tblGrid>
      <w:tr w:rsidR="003E4279" w14:paraId="2D2AA5D0"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3E6C085" w14:textId="77777777" w:rsidR="003E4279" w:rsidRDefault="00F17EE8">
            <w:pPr>
              <w:pStyle w:val="Standard"/>
              <w:jc w:val="both"/>
              <w:rPr>
                <w:rFonts w:ascii="Arial" w:hAnsi="Arial" w:cs="Arial"/>
                <w:color w:val="000000"/>
                <w:sz w:val="22"/>
              </w:rPr>
            </w:pPr>
            <w:r>
              <w:rPr>
                <w:rFonts w:ascii="Arial" w:hAnsi="Arial" w:cs="Arial"/>
                <w:color w:val="000000"/>
                <w:sz w:val="22"/>
              </w:rPr>
              <w:t>Section 5</w:t>
            </w:r>
          </w:p>
        </w:tc>
        <w:tc>
          <w:tcPr>
            <w:tcW w:w="8727" w:type="dxa"/>
            <w:gridSpan w:val="3"/>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6748143" w14:textId="77777777" w:rsidR="00895374" w:rsidRPr="006C60EE" w:rsidRDefault="00895374">
            <w:pPr>
              <w:pStyle w:val="Standard"/>
              <w:rPr>
                <w:rFonts w:ascii="Arial" w:hAnsi="Arial" w:cs="Arial"/>
                <w:b/>
                <w:szCs w:val="24"/>
              </w:rPr>
            </w:pPr>
            <w:r w:rsidRPr="006C60EE">
              <w:rPr>
                <w:rFonts w:ascii="Arial" w:hAnsi="Arial" w:cs="Arial"/>
                <w:b/>
                <w:szCs w:val="24"/>
              </w:rPr>
              <w:t xml:space="preserve">Guarantees </w:t>
            </w:r>
          </w:p>
          <w:p w14:paraId="4E8FC41A" w14:textId="77777777" w:rsidR="00895374" w:rsidRPr="006C60EE" w:rsidRDefault="00895374">
            <w:pPr>
              <w:pStyle w:val="Standard"/>
              <w:rPr>
                <w:rFonts w:ascii="Arial" w:hAnsi="Arial" w:cs="Arial"/>
                <w:b/>
                <w:szCs w:val="24"/>
              </w:rPr>
            </w:pPr>
          </w:p>
          <w:p w14:paraId="7C62EE56" w14:textId="7B0BED47" w:rsidR="00895374" w:rsidRPr="006C60EE" w:rsidRDefault="00895374">
            <w:pPr>
              <w:pStyle w:val="Standard"/>
              <w:rPr>
                <w:rFonts w:ascii="Arial" w:hAnsi="Arial" w:cs="Arial"/>
                <w:sz w:val="22"/>
              </w:rPr>
            </w:pPr>
            <w:r w:rsidRPr="006C60EE">
              <w:rPr>
                <w:rFonts w:ascii="Arial" w:hAnsi="Arial" w:cs="Arial"/>
                <w:sz w:val="22"/>
              </w:rPr>
              <w:t xml:space="preserve">The Authority will require the supplier to either </w:t>
            </w:r>
            <w:r w:rsidR="005E6872" w:rsidRPr="006C60EE">
              <w:rPr>
                <w:rFonts w:ascii="Arial" w:hAnsi="Arial" w:cs="Arial"/>
                <w:sz w:val="22"/>
              </w:rPr>
              <w:t>provide a</w:t>
            </w:r>
            <w:r w:rsidRPr="006C60EE">
              <w:rPr>
                <w:rFonts w:ascii="Arial" w:hAnsi="Arial" w:cs="Arial"/>
                <w:sz w:val="22"/>
              </w:rPr>
              <w:t xml:space="preserve"> </w:t>
            </w:r>
            <w:r w:rsidR="005E6872" w:rsidRPr="006C60EE">
              <w:rPr>
                <w:rFonts w:ascii="Arial" w:hAnsi="Arial" w:cs="Arial"/>
                <w:sz w:val="22"/>
              </w:rPr>
              <w:t>Parent Company Guarantee or a conditional Performance Bond. Please provide details concerning your Company’s proposed approach.</w:t>
            </w:r>
          </w:p>
          <w:p w14:paraId="0F722969" w14:textId="77777777" w:rsidR="00895374" w:rsidRDefault="00895374">
            <w:pPr>
              <w:pStyle w:val="Standard"/>
              <w:rPr>
                <w:rFonts w:ascii="Arial" w:hAnsi="Arial" w:cs="Arial"/>
                <w:color w:val="000000"/>
                <w:sz w:val="22"/>
              </w:rPr>
            </w:pPr>
          </w:p>
          <w:p w14:paraId="29AB56B8" w14:textId="77777777" w:rsidR="00895374" w:rsidRDefault="00895374">
            <w:pPr>
              <w:pStyle w:val="Standard"/>
              <w:rPr>
                <w:rFonts w:ascii="Arial" w:hAnsi="Arial" w:cs="Arial"/>
                <w:color w:val="000000"/>
                <w:sz w:val="22"/>
              </w:rPr>
            </w:pPr>
          </w:p>
        </w:tc>
      </w:tr>
      <w:tr w:rsidR="003E4279" w14:paraId="1937EBD7" w14:textId="77777777">
        <w:trPr>
          <w:jc w:val="center"/>
        </w:trPr>
        <w:tc>
          <w:tcPr>
            <w:tcW w:w="6739"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827F5A7" w14:textId="77777777" w:rsidR="003E4279" w:rsidRDefault="00F17EE8">
            <w:pPr>
              <w:pStyle w:val="Standard"/>
              <w:rPr>
                <w:rFonts w:ascii="Arial" w:hAnsi="Arial" w:cs="Arial"/>
                <w:color w:val="000000"/>
                <w:sz w:val="22"/>
              </w:rPr>
            </w:pPr>
            <w:r>
              <w:rPr>
                <w:rFonts w:ascii="Arial" w:hAnsi="Arial" w:cs="Arial"/>
                <w:color w:val="000000"/>
                <w:sz w:val="22"/>
              </w:rPr>
              <w:t>Name of organisation</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007E063" w14:textId="77777777" w:rsidR="003E4279" w:rsidRDefault="003E4279">
            <w:pPr>
              <w:pStyle w:val="Standard"/>
              <w:rPr>
                <w:rFonts w:ascii="Arial" w:hAnsi="Arial" w:cs="Arial"/>
                <w:color w:val="000000"/>
                <w:sz w:val="22"/>
              </w:rPr>
            </w:pPr>
          </w:p>
        </w:tc>
      </w:tr>
      <w:tr w:rsidR="003E4279" w14:paraId="2052194C" w14:textId="77777777">
        <w:trPr>
          <w:jc w:val="center"/>
        </w:trPr>
        <w:tc>
          <w:tcPr>
            <w:tcW w:w="6739"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15F6196" w14:textId="77777777" w:rsidR="003E4279" w:rsidRDefault="00F17EE8">
            <w:pPr>
              <w:pStyle w:val="Standard"/>
              <w:rPr>
                <w:rFonts w:ascii="Arial" w:hAnsi="Arial" w:cs="Arial"/>
                <w:color w:val="000000"/>
                <w:sz w:val="22"/>
              </w:rPr>
            </w:pPr>
            <w:r>
              <w:rPr>
                <w:rFonts w:ascii="Arial" w:hAnsi="Arial" w:cs="Arial"/>
                <w:color w:val="000000"/>
                <w:sz w:val="22"/>
              </w:rPr>
              <w:t>Relationship to the Supplier completing these questions</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32F801A" w14:textId="77777777" w:rsidR="003E4279" w:rsidRDefault="003E4279">
            <w:pPr>
              <w:pStyle w:val="Standard"/>
              <w:rPr>
                <w:rFonts w:ascii="Arial" w:hAnsi="Arial" w:cs="Arial"/>
                <w:color w:val="000000"/>
                <w:sz w:val="22"/>
              </w:rPr>
            </w:pPr>
          </w:p>
        </w:tc>
      </w:tr>
      <w:tr w:rsidR="003E4279" w14:paraId="5A11A60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8A146C3" w14:textId="77777777" w:rsidR="003E4279" w:rsidRDefault="00F17EE8">
            <w:pPr>
              <w:pStyle w:val="Standard"/>
              <w:jc w:val="both"/>
              <w:rPr>
                <w:rFonts w:ascii="Arial" w:hAnsi="Arial" w:cs="Arial"/>
                <w:color w:val="000000"/>
                <w:sz w:val="22"/>
              </w:rPr>
            </w:pPr>
            <w:r>
              <w:rPr>
                <w:rFonts w:ascii="Arial" w:hAnsi="Arial" w:cs="Arial"/>
                <w:color w:val="000000"/>
                <w:sz w:val="22"/>
              </w:rPr>
              <w:t>5.1</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246BA0" w14:textId="77777777" w:rsidR="003E4279" w:rsidRDefault="00F17EE8">
            <w:pPr>
              <w:pStyle w:val="Standard"/>
              <w:jc w:val="both"/>
              <w:rPr>
                <w:rFonts w:ascii="Arial" w:hAnsi="Arial" w:cs="Arial"/>
                <w:color w:val="000000"/>
                <w:sz w:val="22"/>
              </w:rPr>
            </w:pPr>
            <w:r>
              <w:rPr>
                <w:rFonts w:ascii="Arial" w:hAnsi="Arial" w:cs="Arial"/>
                <w:color w:val="000000"/>
                <w:sz w:val="22"/>
              </w:rPr>
              <w:t>Are you able to provide parent company accounts if requested to at a later stage?</w:t>
            </w:r>
          </w:p>
        </w:tc>
        <w:tc>
          <w:tcPr>
            <w:tcW w:w="3360"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41A939"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6005D037"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tc>
      </w:tr>
      <w:tr w:rsidR="003E4279" w14:paraId="3E5EAE8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1AF810" w14:textId="77777777" w:rsidR="003E4279" w:rsidRDefault="00F17EE8">
            <w:pPr>
              <w:pStyle w:val="Standard"/>
              <w:jc w:val="both"/>
              <w:rPr>
                <w:rFonts w:ascii="Arial" w:hAnsi="Arial" w:cs="Arial"/>
                <w:color w:val="000000"/>
                <w:sz w:val="22"/>
              </w:rPr>
            </w:pPr>
            <w:r>
              <w:rPr>
                <w:rFonts w:ascii="Arial" w:hAnsi="Arial" w:cs="Arial"/>
                <w:color w:val="000000"/>
                <w:sz w:val="22"/>
              </w:rPr>
              <w:t>5.2</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AB6D62" w14:textId="77777777" w:rsidR="003E4279" w:rsidRDefault="00F17EE8">
            <w:pPr>
              <w:pStyle w:val="Standard"/>
              <w:jc w:val="both"/>
              <w:rPr>
                <w:rFonts w:ascii="Arial" w:hAnsi="Arial" w:cs="Arial"/>
                <w:color w:val="000000"/>
                <w:sz w:val="22"/>
              </w:rPr>
            </w:pPr>
            <w:r>
              <w:rPr>
                <w:rFonts w:ascii="Arial" w:hAnsi="Arial" w:cs="Arial"/>
                <w:color w:val="000000"/>
                <w:sz w:val="22"/>
              </w:rPr>
              <w:t>If yes, would the parent company be willing to provide a guarantee if necessary?</w:t>
            </w:r>
          </w:p>
        </w:tc>
        <w:tc>
          <w:tcPr>
            <w:tcW w:w="3360"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900DE9"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37727E29"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tc>
      </w:tr>
      <w:tr w:rsidR="003E4279" w14:paraId="664C63A9"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5B5840" w14:textId="77777777" w:rsidR="003E4279" w:rsidRDefault="00F17EE8">
            <w:pPr>
              <w:pStyle w:val="Standard"/>
              <w:jc w:val="both"/>
              <w:rPr>
                <w:rFonts w:ascii="Arial" w:hAnsi="Arial" w:cs="Arial"/>
                <w:color w:val="000000"/>
                <w:sz w:val="22"/>
              </w:rPr>
            </w:pPr>
            <w:r>
              <w:rPr>
                <w:rFonts w:ascii="Arial" w:hAnsi="Arial" w:cs="Arial"/>
                <w:color w:val="000000"/>
                <w:sz w:val="22"/>
              </w:rPr>
              <w:t>5.3</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5560D9" w14:textId="77777777" w:rsidR="005E6872" w:rsidRPr="006C60EE" w:rsidRDefault="005E6872">
            <w:pPr>
              <w:pStyle w:val="Standard"/>
              <w:jc w:val="both"/>
              <w:rPr>
                <w:rFonts w:ascii="Arial" w:hAnsi="Arial" w:cs="Arial"/>
                <w:color w:val="000000"/>
                <w:sz w:val="22"/>
              </w:rPr>
            </w:pPr>
            <w:r w:rsidRPr="006C60EE">
              <w:rPr>
                <w:rFonts w:ascii="Arial" w:hAnsi="Arial" w:cs="Arial"/>
                <w:color w:val="000000"/>
                <w:sz w:val="22"/>
              </w:rPr>
              <w:t xml:space="preserve">If no, would you be able to obtain a conditional Performance Bond? </w:t>
            </w:r>
          </w:p>
          <w:p w14:paraId="3E713741" w14:textId="77777777" w:rsidR="005E6872" w:rsidRDefault="005E6872">
            <w:pPr>
              <w:pStyle w:val="Standard"/>
              <w:jc w:val="both"/>
              <w:rPr>
                <w:rFonts w:ascii="Arial" w:hAnsi="Arial" w:cs="Arial"/>
                <w:color w:val="000000"/>
                <w:sz w:val="22"/>
              </w:rPr>
            </w:pPr>
          </w:p>
          <w:p w14:paraId="18618AF6" w14:textId="77777777" w:rsidR="005E6872" w:rsidRDefault="005E6872">
            <w:pPr>
              <w:pStyle w:val="Standard"/>
              <w:jc w:val="both"/>
              <w:rPr>
                <w:rFonts w:ascii="Arial" w:hAnsi="Arial" w:cs="Arial"/>
                <w:color w:val="000000"/>
                <w:sz w:val="22"/>
              </w:rPr>
            </w:pPr>
          </w:p>
        </w:tc>
        <w:tc>
          <w:tcPr>
            <w:tcW w:w="3360"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11CCABE"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789AD0E2" w14:textId="77777777" w:rsidR="003E4279" w:rsidRP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tc>
      </w:tr>
    </w:tbl>
    <w:p w14:paraId="1B984A73"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2693"/>
        <w:gridCol w:w="2977"/>
        <w:gridCol w:w="3057"/>
      </w:tblGrid>
      <w:tr w:rsidR="003E4279" w14:paraId="7BF0982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C6CE183" w14:textId="77777777" w:rsidR="003E4279" w:rsidRDefault="00F17EE8">
            <w:pPr>
              <w:pStyle w:val="Standard"/>
              <w:jc w:val="both"/>
              <w:rPr>
                <w:rFonts w:ascii="Arial" w:hAnsi="Arial" w:cs="Arial"/>
                <w:color w:val="000000"/>
                <w:sz w:val="22"/>
              </w:rPr>
            </w:pPr>
            <w:r>
              <w:rPr>
                <w:rFonts w:ascii="Arial" w:hAnsi="Arial" w:cs="Arial"/>
                <w:color w:val="000000"/>
                <w:sz w:val="22"/>
              </w:rPr>
              <w:t>Section 6</w:t>
            </w:r>
          </w:p>
        </w:tc>
        <w:tc>
          <w:tcPr>
            <w:tcW w:w="8727" w:type="dxa"/>
            <w:gridSpan w:val="3"/>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8144039" w14:textId="77777777" w:rsidR="003E4279" w:rsidRDefault="00F17EE8">
            <w:pPr>
              <w:pStyle w:val="Standard"/>
              <w:jc w:val="both"/>
              <w:rPr>
                <w:rFonts w:ascii="Arial" w:hAnsi="Arial" w:cs="Arial"/>
                <w:color w:val="000000"/>
                <w:sz w:val="22"/>
              </w:rPr>
            </w:pPr>
            <w:r>
              <w:rPr>
                <w:rFonts w:ascii="Arial" w:hAnsi="Arial" w:cs="Arial"/>
                <w:color w:val="000000"/>
                <w:sz w:val="22"/>
              </w:rPr>
              <w:t>Technical and Professional Ability</w:t>
            </w:r>
          </w:p>
        </w:tc>
      </w:tr>
      <w:tr w:rsidR="003E4279" w14:paraId="0B01D7C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80B15DE" w14:textId="77777777" w:rsidR="003E4279" w:rsidRDefault="00F17EE8">
            <w:pPr>
              <w:pStyle w:val="Standard"/>
              <w:jc w:val="both"/>
              <w:rPr>
                <w:rFonts w:ascii="Arial" w:hAnsi="Arial" w:cs="Arial"/>
                <w:color w:val="000000"/>
                <w:sz w:val="22"/>
              </w:rPr>
            </w:pPr>
            <w:r>
              <w:rPr>
                <w:rFonts w:ascii="Arial" w:hAnsi="Arial" w:cs="Arial"/>
                <w:color w:val="000000"/>
                <w:sz w:val="22"/>
              </w:rPr>
              <w:t>6.1</w:t>
            </w:r>
          </w:p>
        </w:tc>
        <w:tc>
          <w:tcPr>
            <w:tcW w:w="8727"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52DAE9" w14:textId="77777777" w:rsidR="003E4279" w:rsidRDefault="00F17EE8">
            <w:pPr>
              <w:pStyle w:val="Standard"/>
            </w:pPr>
            <w:r>
              <w:rPr>
                <w:rFonts w:ascii="Arial" w:hAnsi="Arial" w:cs="Arial"/>
                <w:b/>
                <w:color w:val="000000"/>
                <w:sz w:val="22"/>
              </w:rPr>
              <w:t>Relevant experience and contract examples</w:t>
            </w:r>
            <w:r>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51A500BF" w14:textId="77777777" w:rsidR="003E4279" w:rsidRDefault="00F17EE8">
            <w:pPr>
              <w:pStyle w:val="Standard"/>
              <w:rPr>
                <w:rFonts w:ascii="Arial" w:hAnsi="Arial" w:cs="Arial"/>
                <w:color w:val="000000"/>
                <w:sz w:val="22"/>
              </w:rPr>
            </w:pPr>
            <w:r>
              <w:rPr>
                <w:rFonts w:ascii="Arial" w:hAnsi="Arial" w:cs="Arial"/>
                <w:color w:val="000000"/>
                <w:sz w:val="22"/>
              </w:rPr>
              <w:br/>
              <w:t>The named contact provided should be able to provide written evidence to confirm the accuracy of the information provided below.</w:t>
            </w:r>
            <w:r>
              <w:rPr>
                <w:rFonts w:ascii="Arial" w:hAnsi="Arial" w:cs="Arial"/>
                <w:color w:val="000000"/>
                <w:sz w:val="22"/>
              </w:rPr>
              <w:br/>
            </w:r>
            <w:r>
              <w:rPr>
                <w:rFonts w:ascii="Arial" w:hAnsi="Arial" w:cs="Arial"/>
                <w:color w:val="000000"/>
                <w:sz w:val="22"/>
              </w:rPr>
              <w:br/>
              <w:t xml:space="preserve">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w:t>
            </w:r>
            <w:r>
              <w:rPr>
                <w:rFonts w:ascii="Arial" w:hAnsi="Arial" w:cs="Arial"/>
                <w:color w:val="000000"/>
                <w:sz w:val="22"/>
              </w:rPr>
              <w:lastRenderedPageBreak/>
              <w:t>Special Purpose Vehicle (three examples are not required from each member).</w:t>
            </w:r>
            <w:r>
              <w:rPr>
                <w:rFonts w:ascii="Arial" w:hAnsi="Arial" w:cs="Arial"/>
                <w:color w:val="000000"/>
                <w:sz w:val="22"/>
              </w:rPr>
              <w:br/>
            </w:r>
            <w:r>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21A9300" w14:textId="77777777" w:rsidR="003E4279" w:rsidRDefault="003E4279">
            <w:pPr>
              <w:pStyle w:val="Standard"/>
              <w:rPr>
                <w:rFonts w:ascii="Arial" w:hAnsi="Arial" w:cs="Arial"/>
                <w:color w:val="000000"/>
                <w:sz w:val="22"/>
              </w:rPr>
            </w:pPr>
          </w:p>
          <w:p w14:paraId="10864B42" w14:textId="77777777" w:rsidR="003E4279" w:rsidRDefault="00F17EE8">
            <w:pPr>
              <w:pStyle w:val="Standard"/>
              <w:rPr>
                <w:rFonts w:ascii="Arial" w:hAnsi="Arial" w:cs="Arial"/>
                <w:color w:val="000000"/>
                <w:sz w:val="22"/>
              </w:rPr>
            </w:pPr>
            <w:r>
              <w:rPr>
                <w:rFonts w:ascii="Arial" w:hAnsi="Arial" w:cs="Arial"/>
                <w:color w:val="000000"/>
                <w:sz w:val="22"/>
              </w:rPr>
              <w:t>If you cannot provide examples see question 6.3</w:t>
            </w:r>
          </w:p>
        </w:tc>
      </w:tr>
      <w:tr w:rsidR="003E4279" w14:paraId="359562B6"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C0AF7C" w14:textId="77777777" w:rsidR="003E4279" w:rsidRDefault="003E4279">
            <w:pPr>
              <w:pStyle w:val="Standard"/>
              <w:jc w:val="both"/>
              <w:rPr>
                <w:rFonts w:ascii="Arial" w:hAnsi="Arial" w:cs="Arial"/>
                <w:color w:val="000000"/>
                <w:sz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B1903FC" w14:textId="77777777" w:rsidR="003E4279" w:rsidRDefault="00F17EE8">
            <w:pPr>
              <w:pStyle w:val="Standard"/>
              <w:jc w:val="both"/>
              <w:rPr>
                <w:rFonts w:ascii="Arial" w:hAnsi="Arial" w:cs="Arial"/>
                <w:color w:val="000000"/>
                <w:sz w:val="22"/>
              </w:rPr>
            </w:pPr>
            <w:r>
              <w:rPr>
                <w:rFonts w:ascii="Arial" w:hAnsi="Arial" w:cs="Arial"/>
                <w:color w:val="000000"/>
                <w:sz w:val="22"/>
              </w:rPr>
              <w:t>Contract 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9BAAF83" w14:textId="77777777" w:rsidR="003E4279" w:rsidRDefault="00F17EE8">
            <w:pPr>
              <w:pStyle w:val="Standard"/>
              <w:jc w:val="both"/>
              <w:rPr>
                <w:rFonts w:ascii="Arial" w:hAnsi="Arial" w:cs="Arial"/>
                <w:color w:val="000000"/>
                <w:sz w:val="22"/>
              </w:rPr>
            </w:pPr>
            <w:r>
              <w:rPr>
                <w:rFonts w:ascii="Arial" w:hAnsi="Arial" w:cs="Arial"/>
                <w:color w:val="000000"/>
                <w:sz w:val="22"/>
              </w:rPr>
              <w:t>Contract 2</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EC340B" w14:textId="77777777" w:rsidR="003E4279" w:rsidRDefault="00F17EE8">
            <w:pPr>
              <w:pStyle w:val="Standard"/>
              <w:jc w:val="both"/>
              <w:rPr>
                <w:rFonts w:ascii="Arial" w:hAnsi="Arial" w:cs="Arial"/>
                <w:color w:val="000000"/>
                <w:sz w:val="22"/>
              </w:rPr>
            </w:pPr>
            <w:r>
              <w:rPr>
                <w:rFonts w:ascii="Arial" w:hAnsi="Arial" w:cs="Arial"/>
                <w:color w:val="000000"/>
                <w:sz w:val="22"/>
              </w:rPr>
              <w:t>Contract 3</w:t>
            </w:r>
          </w:p>
        </w:tc>
      </w:tr>
      <w:tr w:rsidR="003E4279" w14:paraId="21709E87"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F8BC5B" w14:textId="77777777" w:rsidR="003E4279" w:rsidRDefault="00F17EE8">
            <w:pPr>
              <w:pStyle w:val="Standard"/>
              <w:rPr>
                <w:rFonts w:ascii="Arial" w:hAnsi="Arial" w:cs="Arial"/>
                <w:color w:val="000000"/>
                <w:sz w:val="20"/>
                <w:szCs w:val="20"/>
              </w:rPr>
            </w:pPr>
            <w:r>
              <w:rPr>
                <w:rFonts w:ascii="Arial" w:hAnsi="Arial" w:cs="Arial"/>
                <w:color w:val="000000"/>
                <w:sz w:val="20"/>
                <w:szCs w:val="20"/>
              </w:rPr>
              <w:t>Name of customer organisation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5EB989"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00ABBD"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C94BE1" w14:textId="77777777" w:rsidR="003E4279" w:rsidRDefault="003E4279">
            <w:pPr>
              <w:pStyle w:val="Standard"/>
              <w:jc w:val="both"/>
              <w:rPr>
                <w:rFonts w:ascii="Arial" w:hAnsi="Arial" w:cs="Arial"/>
                <w:color w:val="000000"/>
                <w:sz w:val="22"/>
              </w:rPr>
            </w:pPr>
          </w:p>
        </w:tc>
      </w:tr>
      <w:tr w:rsidR="003E4279" w14:paraId="0801926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7E65D3" w14:textId="77777777" w:rsidR="003E4279" w:rsidRDefault="00F17EE8">
            <w:pPr>
              <w:pStyle w:val="Standard"/>
              <w:rPr>
                <w:rFonts w:ascii="Arial" w:hAnsi="Arial" w:cs="Arial"/>
                <w:color w:val="000000"/>
                <w:sz w:val="20"/>
                <w:szCs w:val="20"/>
              </w:rPr>
            </w:pPr>
            <w:r>
              <w:rPr>
                <w:rFonts w:ascii="Arial" w:hAnsi="Arial" w:cs="Arial"/>
                <w:color w:val="000000"/>
                <w:sz w:val="20"/>
                <w:szCs w:val="20"/>
              </w:rPr>
              <w:t>Point of contact in the organisation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15461E"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F2FA71E"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22B08E8" w14:textId="77777777" w:rsidR="003E4279" w:rsidRDefault="003E4279">
            <w:pPr>
              <w:pStyle w:val="Standard"/>
              <w:jc w:val="both"/>
              <w:rPr>
                <w:rFonts w:ascii="Arial" w:hAnsi="Arial" w:cs="Arial"/>
                <w:color w:val="000000"/>
                <w:sz w:val="22"/>
              </w:rPr>
            </w:pPr>
          </w:p>
        </w:tc>
      </w:tr>
      <w:tr w:rsidR="003E4279" w14:paraId="4ED8C05C"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5A8FB9" w14:textId="77777777" w:rsidR="003E4279" w:rsidRDefault="00F17EE8">
            <w:pPr>
              <w:pStyle w:val="Standard"/>
              <w:rPr>
                <w:rFonts w:ascii="Arial" w:hAnsi="Arial" w:cs="Arial"/>
                <w:color w:val="000000"/>
                <w:sz w:val="20"/>
                <w:szCs w:val="20"/>
              </w:rPr>
            </w:pPr>
            <w:r>
              <w:rPr>
                <w:rFonts w:ascii="Arial" w:hAnsi="Arial" w:cs="Arial"/>
                <w:color w:val="000000"/>
                <w:sz w:val="20"/>
                <w:szCs w:val="20"/>
              </w:rPr>
              <w:t>Position in the organisation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489449"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6D7375"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F33F86" w14:textId="77777777" w:rsidR="003E4279" w:rsidRDefault="003E4279">
            <w:pPr>
              <w:pStyle w:val="Standard"/>
              <w:jc w:val="both"/>
              <w:rPr>
                <w:rFonts w:ascii="Arial" w:hAnsi="Arial" w:cs="Arial"/>
                <w:color w:val="000000"/>
                <w:sz w:val="22"/>
              </w:rPr>
            </w:pPr>
          </w:p>
        </w:tc>
      </w:tr>
      <w:tr w:rsidR="003E4279" w14:paraId="7FDFBF8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C586A9A" w14:textId="77777777" w:rsidR="003E4279" w:rsidRDefault="00F17EE8">
            <w:pPr>
              <w:pStyle w:val="Standard"/>
              <w:rPr>
                <w:rFonts w:ascii="Arial" w:hAnsi="Arial" w:cs="Arial"/>
                <w:color w:val="000000"/>
                <w:sz w:val="20"/>
                <w:szCs w:val="20"/>
              </w:rPr>
            </w:pPr>
            <w:r>
              <w:rPr>
                <w:rFonts w:ascii="Arial" w:hAnsi="Arial" w:cs="Arial"/>
                <w:color w:val="000000"/>
                <w:sz w:val="20"/>
                <w:szCs w:val="20"/>
              </w:rPr>
              <w:t>E-mail address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FE8657"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747CC4"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E337C8" w14:textId="77777777" w:rsidR="003E4279" w:rsidRDefault="003E4279">
            <w:pPr>
              <w:pStyle w:val="Standard"/>
              <w:jc w:val="both"/>
              <w:rPr>
                <w:rFonts w:ascii="Arial" w:hAnsi="Arial" w:cs="Arial"/>
                <w:color w:val="000000"/>
                <w:sz w:val="22"/>
              </w:rPr>
            </w:pPr>
          </w:p>
        </w:tc>
      </w:tr>
      <w:tr w:rsidR="003E4279" w14:paraId="6B7BDAF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C4AADD" w14:textId="77777777" w:rsidR="003E4279" w:rsidRDefault="00F17EE8">
            <w:pPr>
              <w:pStyle w:val="Standard"/>
              <w:rPr>
                <w:rFonts w:ascii="Arial" w:hAnsi="Arial" w:cs="Arial"/>
                <w:color w:val="000000"/>
                <w:sz w:val="20"/>
                <w:szCs w:val="20"/>
              </w:rPr>
            </w:pPr>
            <w:r>
              <w:rPr>
                <w:rFonts w:ascii="Arial" w:hAnsi="Arial" w:cs="Arial"/>
                <w:color w:val="000000"/>
                <w:sz w:val="20"/>
                <w:szCs w:val="20"/>
              </w:rPr>
              <w:t>Description of contract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DBB8ED"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52315E"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83CB1C0" w14:textId="77777777" w:rsidR="003E4279" w:rsidRDefault="003E4279">
            <w:pPr>
              <w:pStyle w:val="Standard"/>
              <w:jc w:val="both"/>
              <w:rPr>
                <w:rFonts w:ascii="Arial" w:hAnsi="Arial" w:cs="Arial"/>
                <w:color w:val="000000"/>
                <w:sz w:val="22"/>
              </w:rPr>
            </w:pPr>
          </w:p>
        </w:tc>
      </w:tr>
      <w:tr w:rsidR="003E4279" w14:paraId="13E985B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8CACEC" w14:textId="77777777" w:rsidR="003E4279" w:rsidRDefault="00F17EE8">
            <w:pPr>
              <w:pStyle w:val="Standard"/>
              <w:rPr>
                <w:rFonts w:ascii="Arial" w:hAnsi="Arial" w:cs="Arial"/>
                <w:color w:val="000000"/>
                <w:sz w:val="20"/>
                <w:szCs w:val="20"/>
              </w:rPr>
            </w:pPr>
            <w:r>
              <w:rPr>
                <w:rFonts w:ascii="Arial" w:hAnsi="Arial" w:cs="Arial"/>
                <w:color w:val="000000"/>
                <w:sz w:val="20"/>
                <w:szCs w:val="20"/>
              </w:rPr>
              <w:t>Contract Start date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4D29633"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D912C5"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B1ED4E" w14:textId="77777777" w:rsidR="003E4279" w:rsidRDefault="003E4279">
            <w:pPr>
              <w:pStyle w:val="Standard"/>
              <w:jc w:val="both"/>
              <w:rPr>
                <w:rFonts w:ascii="Arial" w:hAnsi="Arial" w:cs="Arial"/>
                <w:color w:val="000000"/>
                <w:sz w:val="22"/>
              </w:rPr>
            </w:pPr>
          </w:p>
        </w:tc>
      </w:tr>
      <w:tr w:rsidR="003E4279" w14:paraId="12CE27A6"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BC19D9" w14:textId="77777777" w:rsidR="003E4279" w:rsidRDefault="00F17EE8">
            <w:pPr>
              <w:pStyle w:val="Standard"/>
              <w:rPr>
                <w:rFonts w:ascii="Arial" w:hAnsi="Arial" w:cs="Arial"/>
                <w:color w:val="000000"/>
                <w:sz w:val="20"/>
                <w:szCs w:val="20"/>
              </w:rPr>
            </w:pPr>
            <w:r>
              <w:rPr>
                <w:rFonts w:ascii="Arial" w:hAnsi="Arial" w:cs="Arial"/>
                <w:color w:val="000000"/>
                <w:sz w:val="20"/>
                <w:szCs w:val="20"/>
              </w:rPr>
              <w:t>Contract completion date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38552D"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2873CB"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9EF0CE2" w14:textId="77777777" w:rsidR="003E4279" w:rsidRDefault="003E4279">
            <w:pPr>
              <w:pStyle w:val="Standard"/>
              <w:jc w:val="both"/>
              <w:rPr>
                <w:rFonts w:ascii="Arial" w:hAnsi="Arial" w:cs="Arial"/>
                <w:color w:val="000000"/>
                <w:sz w:val="22"/>
              </w:rPr>
            </w:pPr>
          </w:p>
        </w:tc>
      </w:tr>
      <w:tr w:rsidR="003E4279" w14:paraId="3CA62383"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D3D437" w14:textId="77777777" w:rsidR="003E4279" w:rsidRDefault="00F17EE8">
            <w:pPr>
              <w:pStyle w:val="Standard"/>
              <w:rPr>
                <w:rFonts w:ascii="Arial" w:hAnsi="Arial" w:cs="Arial"/>
                <w:color w:val="000000"/>
                <w:sz w:val="20"/>
                <w:szCs w:val="20"/>
              </w:rPr>
            </w:pPr>
            <w:r>
              <w:rPr>
                <w:rFonts w:ascii="Arial" w:hAnsi="Arial" w:cs="Arial"/>
                <w:color w:val="000000"/>
                <w:sz w:val="20"/>
                <w:szCs w:val="20"/>
              </w:rPr>
              <w:t>Estimated contract value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80EB58" w14:textId="77777777" w:rsidR="003E4279" w:rsidRDefault="003E4279">
            <w:pPr>
              <w:pStyle w:val="Standard"/>
              <w:jc w:val="both"/>
              <w:rPr>
                <w:rFonts w:ascii="Arial" w:hAnsi="Arial" w:cs="Arial"/>
                <w:color w:val="00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D14CA2" w14:textId="77777777" w:rsidR="003E4279" w:rsidRDefault="003E4279">
            <w:pPr>
              <w:pStyle w:val="Standard"/>
              <w:jc w:val="both"/>
              <w:rPr>
                <w:rFonts w:ascii="Arial" w:hAnsi="Arial" w:cs="Arial"/>
                <w:color w:val="000000"/>
                <w:sz w:val="22"/>
              </w:rPr>
            </w:pP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275CF7F" w14:textId="77777777" w:rsidR="003E4279" w:rsidRDefault="003E4279">
            <w:pPr>
              <w:pStyle w:val="Standard"/>
              <w:jc w:val="both"/>
              <w:rPr>
                <w:rFonts w:ascii="Arial" w:hAnsi="Arial" w:cs="Arial"/>
                <w:color w:val="000000"/>
                <w:sz w:val="22"/>
              </w:rPr>
            </w:pPr>
          </w:p>
        </w:tc>
      </w:tr>
      <w:tr w:rsidR="003E4279" w14:paraId="3B810A94"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AD3367" w14:textId="77777777" w:rsidR="003E4279" w:rsidRDefault="003E4279">
            <w:pPr>
              <w:pStyle w:val="Standard"/>
              <w:jc w:val="both"/>
              <w:rPr>
                <w:rFonts w:ascii="Arial" w:hAnsi="Arial" w:cs="Arial"/>
                <w:color w:val="000000"/>
                <w:sz w:val="22"/>
              </w:rPr>
            </w:pPr>
          </w:p>
          <w:p w14:paraId="2B99D5F4" w14:textId="77777777" w:rsidR="003E4279" w:rsidRDefault="00F17EE8">
            <w:pPr>
              <w:pStyle w:val="Standard"/>
              <w:jc w:val="both"/>
              <w:rPr>
                <w:rFonts w:ascii="Arial" w:hAnsi="Arial" w:cs="Arial"/>
                <w:color w:val="000000"/>
                <w:sz w:val="22"/>
              </w:rPr>
            </w:pPr>
            <w:r>
              <w:rPr>
                <w:rFonts w:ascii="Arial" w:hAnsi="Arial" w:cs="Arial"/>
                <w:color w:val="000000"/>
                <w:sz w:val="22"/>
              </w:rPr>
              <w:t>6.2</w:t>
            </w:r>
          </w:p>
          <w:p w14:paraId="47B1BBD2" w14:textId="77777777" w:rsidR="003E4279" w:rsidRDefault="003E4279">
            <w:pPr>
              <w:pStyle w:val="Standard"/>
              <w:jc w:val="both"/>
              <w:rPr>
                <w:rFonts w:ascii="Arial" w:hAnsi="Arial" w:cs="Arial"/>
                <w:color w:val="000000"/>
                <w:sz w:val="22"/>
              </w:rPr>
            </w:pPr>
          </w:p>
          <w:p w14:paraId="087F3A63" w14:textId="77777777" w:rsidR="003E4279" w:rsidRDefault="003E4279">
            <w:pPr>
              <w:pStyle w:val="Standard"/>
              <w:jc w:val="both"/>
              <w:rPr>
                <w:rFonts w:ascii="Arial" w:hAnsi="Arial" w:cs="Arial"/>
                <w:color w:val="000000"/>
                <w:sz w:val="22"/>
              </w:rPr>
            </w:pPr>
          </w:p>
        </w:tc>
        <w:tc>
          <w:tcPr>
            <w:tcW w:w="8727"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3EFAC4D" w14:textId="77777777" w:rsidR="003E4279" w:rsidRPr="005E6872" w:rsidRDefault="00F17EE8">
            <w:pPr>
              <w:pStyle w:val="Standard"/>
              <w:jc w:val="both"/>
              <w:rPr>
                <w:rFonts w:ascii="Arial" w:hAnsi="Arial" w:cs="Arial"/>
                <w:color w:val="7030A0"/>
                <w:sz w:val="22"/>
              </w:rPr>
            </w:pPr>
            <w:r>
              <w:rPr>
                <w:rFonts w:ascii="Arial" w:hAnsi="Arial" w:cs="Arial"/>
                <w:color w:val="000000"/>
                <w:sz w:val="22"/>
              </w:rPr>
              <w:t>Where you intend to sub-contract a proportion of the contract, please demonstrate how you have previously maintained healthy supply chains with your sub-contractor(s)</w:t>
            </w:r>
            <w:r w:rsidR="005E6872">
              <w:rPr>
                <w:rFonts w:ascii="Arial" w:hAnsi="Arial" w:cs="Arial"/>
                <w:color w:val="000000"/>
                <w:sz w:val="22"/>
              </w:rPr>
              <w:t xml:space="preserve">. </w:t>
            </w:r>
          </w:p>
          <w:p w14:paraId="6CB1D29F" w14:textId="77777777" w:rsidR="003E4279" w:rsidRDefault="003E4279">
            <w:pPr>
              <w:pStyle w:val="Standard"/>
              <w:jc w:val="both"/>
              <w:rPr>
                <w:rFonts w:ascii="Arial" w:hAnsi="Arial" w:cs="Arial"/>
                <w:color w:val="000000"/>
                <w:sz w:val="22"/>
              </w:rPr>
            </w:pPr>
          </w:p>
          <w:p w14:paraId="7CEA16FE" w14:textId="77777777" w:rsidR="003E4279" w:rsidRDefault="00F17EE8">
            <w:pPr>
              <w:pStyle w:val="Standard"/>
              <w:jc w:val="both"/>
              <w:rPr>
                <w:rFonts w:ascii="Arial" w:hAnsi="Arial" w:cs="Arial"/>
                <w:color w:val="000000"/>
                <w:sz w:val="22"/>
              </w:rPr>
            </w:pPr>
            <w:r>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r w:rsidR="00336CA5">
              <w:rPr>
                <w:rFonts w:ascii="Arial" w:hAnsi="Arial" w:cs="Arial"/>
                <w:color w:val="000000"/>
                <w:sz w:val="22"/>
              </w:rPr>
              <w:t>.</w:t>
            </w:r>
          </w:p>
        </w:tc>
      </w:tr>
      <w:tr w:rsidR="003E4279" w14:paraId="3C55F35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7FB6CA"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6.3  </w:t>
            </w:r>
          </w:p>
        </w:tc>
        <w:tc>
          <w:tcPr>
            <w:tcW w:w="8727"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945A39" w14:textId="77777777" w:rsidR="003E4279" w:rsidRDefault="00F17EE8">
            <w:pPr>
              <w:pStyle w:val="Standard"/>
              <w:jc w:val="both"/>
              <w:rPr>
                <w:rFonts w:ascii="Arial" w:hAnsi="Arial" w:cs="Arial"/>
                <w:color w:val="000000"/>
                <w:sz w:val="22"/>
              </w:rPr>
            </w:pPr>
            <w:r>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bl>
    <w:p w14:paraId="4864C750"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5367"/>
        <w:gridCol w:w="3360"/>
      </w:tblGrid>
      <w:tr w:rsidR="003E4279" w14:paraId="11E3A392"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D3F342F" w14:textId="77777777" w:rsidR="003E4279" w:rsidRDefault="00F17EE8">
            <w:pPr>
              <w:pStyle w:val="Standard"/>
              <w:jc w:val="both"/>
              <w:rPr>
                <w:rFonts w:ascii="Arial" w:hAnsi="Arial" w:cs="Arial"/>
                <w:color w:val="000000"/>
                <w:sz w:val="22"/>
              </w:rPr>
            </w:pPr>
            <w:r>
              <w:rPr>
                <w:rFonts w:ascii="Arial" w:hAnsi="Arial" w:cs="Arial"/>
                <w:color w:val="000000"/>
                <w:sz w:val="22"/>
              </w:rPr>
              <w:t>Section 7</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CC1CD08" w14:textId="77777777" w:rsidR="003E4279" w:rsidRDefault="00F17EE8">
            <w:pPr>
              <w:pStyle w:val="Standard"/>
              <w:rPr>
                <w:rFonts w:ascii="Arial" w:hAnsi="Arial" w:cs="Arial"/>
                <w:color w:val="000000"/>
                <w:sz w:val="22"/>
              </w:rPr>
            </w:pPr>
            <w:r>
              <w:rPr>
                <w:rFonts w:ascii="Arial" w:hAnsi="Arial" w:cs="Arial"/>
                <w:color w:val="000000"/>
                <w:sz w:val="22"/>
              </w:rPr>
              <w:t>Modern Slavery Act 2015: Requirements under Modern Slavery Act 2015</w:t>
            </w:r>
          </w:p>
        </w:tc>
      </w:tr>
      <w:tr w:rsidR="003E4279" w14:paraId="5234055F"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06CE96" w14:textId="77777777" w:rsidR="003E4279" w:rsidRDefault="00F17EE8">
            <w:pPr>
              <w:pStyle w:val="Standard"/>
              <w:jc w:val="both"/>
              <w:rPr>
                <w:rFonts w:ascii="Arial" w:hAnsi="Arial" w:cs="Arial"/>
                <w:color w:val="000000"/>
                <w:sz w:val="22"/>
              </w:rPr>
            </w:pPr>
            <w:r>
              <w:rPr>
                <w:rFonts w:ascii="Arial" w:hAnsi="Arial" w:cs="Arial"/>
                <w:color w:val="000000"/>
                <w:sz w:val="22"/>
              </w:rPr>
              <w:t>7.1</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303352" w14:textId="77777777" w:rsidR="003E4279" w:rsidRDefault="00F17EE8">
            <w:pPr>
              <w:pStyle w:val="Standard"/>
              <w:rPr>
                <w:rFonts w:ascii="Arial" w:hAnsi="Arial" w:cs="Arial"/>
                <w:color w:val="222222"/>
                <w:sz w:val="22"/>
                <w:shd w:val="clear" w:color="auto" w:fill="FFFFFF"/>
              </w:rPr>
            </w:pPr>
            <w:r>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12DC108"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13532D7F"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79050F97" w14:textId="77777777" w:rsidR="003E4279" w:rsidRDefault="003E4279">
            <w:pPr>
              <w:pStyle w:val="Standard"/>
            </w:pPr>
          </w:p>
        </w:tc>
      </w:tr>
      <w:tr w:rsidR="003E4279" w14:paraId="7FDEC67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0BEEE8C" w14:textId="77777777" w:rsidR="003E4279" w:rsidRDefault="00F17EE8">
            <w:pPr>
              <w:pStyle w:val="Standard"/>
              <w:jc w:val="both"/>
              <w:rPr>
                <w:rFonts w:ascii="Arial" w:hAnsi="Arial" w:cs="Arial"/>
                <w:color w:val="000000"/>
                <w:sz w:val="22"/>
              </w:rPr>
            </w:pPr>
            <w:r>
              <w:rPr>
                <w:rFonts w:ascii="Arial" w:hAnsi="Arial" w:cs="Arial"/>
                <w:color w:val="000000"/>
                <w:sz w:val="22"/>
              </w:rPr>
              <w:t>7.2</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D22CF4" w14:textId="77777777" w:rsidR="003E4279" w:rsidRDefault="00F17EE8">
            <w:pPr>
              <w:pStyle w:val="Standard"/>
              <w:rPr>
                <w:rFonts w:ascii="Arial" w:hAnsi="Arial" w:cs="Arial"/>
                <w:color w:val="222222"/>
                <w:sz w:val="22"/>
                <w:shd w:val="clear" w:color="auto" w:fill="FFFFFF"/>
              </w:rPr>
            </w:pPr>
            <w:r>
              <w:rPr>
                <w:rFonts w:ascii="Arial" w:hAnsi="Arial" w:cs="Arial"/>
                <w:color w:val="222222"/>
                <w:sz w:val="22"/>
                <w:shd w:val="clear" w:color="auto" w:fill="FFFFFF"/>
              </w:rPr>
              <w:t xml:space="preserve">If you have answered yes to question 1 are you </w:t>
            </w:r>
            <w:r>
              <w:rPr>
                <w:rFonts w:ascii="Arial" w:hAnsi="Arial" w:cs="Arial"/>
                <w:color w:val="222222"/>
                <w:sz w:val="22"/>
                <w:shd w:val="clear" w:color="auto" w:fill="FFFFFF"/>
              </w:rPr>
              <w:lastRenderedPageBreak/>
              <w:t>compliant with the annual reporting requirements contained within Section 54 of the Act 2015?</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135A0B" w14:textId="77777777" w:rsidR="00FE55BD" w:rsidRDefault="00FE55BD" w:rsidP="00FE55BD">
            <w:pPr>
              <w:pStyle w:val="Standard"/>
              <w:rPr>
                <w:rFonts w:ascii="Arial" w:hAnsi="Arial" w:cs="Arial"/>
                <w:color w:val="000000"/>
                <w:sz w:val="22"/>
              </w:rPr>
            </w:pPr>
            <w:r w:rsidRPr="00410A6C">
              <w:rPr>
                <w:rFonts w:ascii="Arial" w:hAnsi="Arial" w:cs="Arial"/>
              </w:rPr>
              <w:lastRenderedPageBreak/>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127223D4" w14:textId="77777777" w:rsidR="003E4279" w:rsidRDefault="00F17EE8">
            <w:pPr>
              <w:pStyle w:val="Standard"/>
              <w:rPr>
                <w:rFonts w:ascii="Arial" w:hAnsi="Arial" w:cs="Arial"/>
                <w:color w:val="000000"/>
                <w:sz w:val="22"/>
              </w:rPr>
            </w:pPr>
            <w:r>
              <w:rPr>
                <w:rFonts w:ascii="Arial" w:hAnsi="Arial" w:cs="Arial"/>
                <w:color w:val="000000"/>
                <w:sz w:val="22"/>
              </w:rPr>
              <w:lastRenderedPageBreak/>
              <w:t xml:space="preserve">Please provide relevant the </w:t>
            </w:r>
            <w:proofErr w:type="spellStart"/>
            <w:r>
              <w:rPr>
                <w:rFonts w:ascii="Arial" w:hAnsi="Arial" w:cs="Arial"/>
                <w:color w:val="000000"/>
                <w:sz w:val="22"/>
              </w:rPr>
              <w:t>url</w:t>
            </w:r>
            <w:proofErr w:type="spellEnd"/>
            <w:r>
              <w:rPr>
                <w:rFonts w:ascii="Arial" w:hAnsi="Arial" w:cs="Arial"/>
                <w:color w:val="000000"/>
                <w:sz w:val="22"/>
              </w:rPr>
              <w:t>…</w:t>
            </w:r>
          </w:p>
          <w:p w14:paraId="3FD52899" w14:textId="77777777" w:rsidR="003E4279" w:rsidRDefault="003E4279">
            <w:pPr>
              <w:pStyle w:val="Standard"/>
              <w:rPr>
                <w:rFonts w:ascii="Arial" w:hAnsi="Arial" w:cs="Arial"/>
                <w:color w:val="000000"/>
                <w:sz w:val="22"/>
              </w:rPr>
            </w:pPr>
          </w:p>
          <w:p w14:paraId="6F835257" w14:textId="77777777" w:rsidR="00FE55BD" w:rsidRDefault="00FE55BD" w:rsidP="00FE55BD">
            <w:pPr>
              <w:pStyle w:val="Standard"/>
              <w:rPr>
                <w:rFonts w:ascii="Arial" w:hAnsi="Arial" w:cs="Arial"/>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p>
          <w:p w14:paraId="1BFACEDD" w14:textId="77777777" w:rsidR="003E4279" w:rsidRDefault="00F17EE8">
            <w:pPr>
              <w:pStyle w:val="Standard"/>
              <w:rPr>
                <w:rFonts w:ascii="Arial" w:hAnsi="Arial" w:cs="Arial"/>
                <w:color w:val="000000"/>
                <w:sz w:val="22"/>
              </w:rPr>
            </w:pPr>
            <w:r>
              <w:rPr>
                <w:rFonts w:ascii="Arial" w:hAnsi="Arial" w:cs="Arial"/>
                <w:color w:val="000000"/>
                <w:sz w:val="22"/>
              </w:rPr>
              <w:t>Please provide an explanation</w:t>
            </w:r>
          </w:p>
        </w:tc>
      </w:tr>
    </w:tbl>
    <w:p w14:paraId="2071407E" w14:textId="77777777" w:rsidR="003E4279" w:rsidRDefault="003E4279">
      <w:pPr>
        <w:pStyle w:val="Standard"/>
        <w:jc w:val="both"/>
        <w:rPr>
          <w:rFonts w:ascii="Arial" w:hAnsi="Arial" w:cs="Arial"/>
          <w:color w:val="000000"/>
          <w:sz w:val="22"/>
        </w:rPr>
      </w:pPr>
    </w:p>
    <w:p w14:paraId="33C3D327" w14:textId="77777777" w:rsidR="003E4279" w:rsidRDefault="00F17EE8">
      <w:pPr>
        <w:pStyle w:val="Standard"/>
        <w:jc w:val="both"/>
      </w:pPr>
      <w:r>
        <w:rPr>
          <w:rFonts w:ascii="Arial" w:hAnsi="Arial" w:cs="Arial"/>
          <w:b/>
          <w:color w:val="000000"/>
          <w:szCs w:val="24"/>
        </w:rPr>
        <w:t>Additional Questions</w:t>
      </w:r>
    </w:p>
    <w:p w14:paraId="7A884D8A" w14:textId="77777777" w:rsidR="003E4279" w:rsidRDefault="003E4279">
      <w:pPr>
        <w:pStyle w:val="Standard"/>
        <w:jc w:val="both"/>
        <w:rPr>
          <w:rFonts w:ascii="Arial" w:hAnsi="Arial" w:cs="Arial"/>
          <w:color w:val="000000"/>
          <w:sz w:val="22"/>
        </w:rPr>
      </w:pPr>
    </w:p>
    <w:p w14:paraId="5A13A72F" w14:textId="77777777" w:rsidR="003E4279" w:rsidRDefault="00F17EE8">
      <w:pPr>
        <w:pStyle w:val="Standard"/>
        <w:jc w:val="both"/>
        <w:rPr>
          <w:rFonts w:ascii="Arial" w:hAnsi="Arial" w:cs="Arial"/>
          <w:color w:val="000000"/>
          <w:sz w:val="22"/>
        </w:rPr>
      </w:pPr>
      <w:r>
        <w:rPr>
          <w:rFonts w:ascii="Arial" w:hAnsi="Arial" w:cs="Arial"/>
          <w:color w:val="000000"/>
          <w:sz w:val="22"/>
        </w:rPr>
        <w:t>Suppliers who self-certify that they meet the requirements to these additional questions will be required to provide evidence of this if they are successful at contract award stage.</w:t>
      </w:r>
    </w:p>
    <w:p w14:paraId="3F01A03F" w14:textId="77777777" w:rsidR="003E4279" w:rsidRDefault="003E4279">
      <w:pPr>
        <w:pStyle w:val="Standard"/>
        <w:jc w:val="both"/>
        <w:rPr>
          <w:rFonts w:ascii="Arial" w:hAnsi="Arial" w:cs="Arial"/>
          <w:color w:val="000000"/>
          <w:sz w:val="22"/>
        </w:rPr>
      </w:pPr>
    </w:p>
    <w:tbl>
      <w:tblPr>
        <w:tblW w:w="10080" w:type="dxa"/>
        <w:jc w:val="center"/>
        <w:tblLayout w:type="fixed"/>
        <w:tblCellMar>
          <w:left w:w="10" w:type="dxa"/>
          <w:right w:w="10" w:type="dxa"/>
        </w:tblCellMar>
        <w:tblLook w:val="0000" w:firstRow="0" w:lastRow="0" w:firstColumn="0" w:lastColumn="0" w:noHBand="0" w:noVBand="0"/>
      </w:tblPr>
      <w:tblGrid>
        <w:gridCol w:w="1353"/>
        <w:gridCol w:w="5386"/>
        <w:gridCol w:w="3341"/>
      </w:tblGrid>
      <w:tr w:rsidR="003E4279" w14:paraId="2E7E2760"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C6D797D" w14:textId="77777777" w:rsidR="003E4279" w:rsidRDefault="00F17EE8">
            <w:pPr>
              <w:pStyle w:val="Standard"/>
              <w:jc w:val="both"/>
              <w:rPr>
                <w:rFonts w:ascii="Arial" w:hAnsi="Arial" w:cs="Arial"/>
                <w:color w:val="000000"/>
                <w:sz w:val="22"/>
              </w:rPr>
            </w:pPr>
            <w:r>
              <w:rPr>
                <w:rFonts w:ascii="Arial" w:hAnsi="Arial" w:cs="Arial"/>
                <w:color w:val="000000"/>
                <w:sz w:val="22"/>
              </w:rPr>
              <w:t>Section 8</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4EDA79C4" w14:textId="77777777" w:rsidR="003E4279" w:rsidRDefault="00F17EE8">
            <w:pPr>
              <w:pStyle w:val="Standard"/>
              <w:jc w:val="both"/>
              <w:rPr>
                <w:rFonts w:ascii="Arial" w:hAnsi="Arial" w:cs="Arial"/>
                <w:color w:val="000000"/>
                <w:sz w:val="22"/>
              </w:rPr>
            </w:pPr>
            <w:r>
              <w:rPr>
                <w:rFonts w:ascii="Arial" w:hAnsi="Arial" w:cs="Arial"/>
                <w:color w:val="000000"/>
                <w:sz w:val="22"/>
              </w:rPr>
              <w:t xml:space="preserve">Additional Questions </w:t>
            </w:r>
          </w:p>
        </w:tc>
      </w:tr>
      <w:tr w:rsidR="003E4279" w14:paraId="2425D7C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8B9592E" w14:textId="77777777" w:rsidR="003E4279" w:rsidRDefault="00F17EE8">
            <w:pPr>
              <w:pStyle w:val="Standard"/>
              <w:jc w:val="both"/>
              <w:rPr>
                <w:rFonts w:ascii="Arial" w:hAnsi="Arial" w:cs="Arial"/>
                <w:color w:val="000000"/>
                <w:sz w:val="22"/>
              </w:rPr>
            </w:pPr>
            <w:r>
              <w:rPr>
                <w:rFonts w:ascii="Arial" w:hAnsi="Arial" w:cs="Arial"/>
                <w:color w:val="000000"/>
                <w:sz w:val="22"/>
              </w:rPr>
              <w:t>8.1</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99F023E" w14:textId="77777777" w:rsidR="003E4279" w:rsidRDefault="00F17EE8">
            <w:pPr>
              <w:pStyle w:val="Standard"/>
              <w:jc w:val="both"/>
              <w:rPr>
                <w:rFonts w:ascii="Arial" w:hAnsi="Arial" w:cs="Arial"/>
                <w:color w:val="000000"/>
                <w:sz w:val="22"/>
              </w:rPr>
            </w:pPr>
            <w:r>
              <w:rPr>
                <w:rFonts w:ascii="Arial" w:hAnsi="Arial" w:cs="Arial"/>
                <w:color w:val="000000"/>
                <w:sz w:val="22"/>
              </w:rPr>
              <w:t>Insurance</w:t>
            </w:r>
          </w:p>
        </w:tc>
      </w:tr>
      <w:tr w:rsidR="003E4279" w14:paraId="4EE0222B"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AD372D6" w14:textId="77777777" w:rsidR="003E4279" w:rsidRDefault="00F17EE8">
            <w:pPr>
              <w:pStyle w:val="Standard"/>
              <w:jc w:val="both"/>
              <w:rPr>
                <w:rFonts w:ascii="Arial" w:hAnsi="Arial" w:cs="Arial"/>
                <w:color w:val="000000"/>
                <w:sz w:val="22"/>
              </w:rPr>
            </w:pPr>
            <w:r>
              <w:rPr>
                <w:rFonts w:ascii="Arial" w:hAnsi="Arial" w:cs="Arial"/>
                <w:color w:val="000000"/>
                <w:sz w:val="22"/>
              </w:rPr>
              <w:t>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CE96683" w14:textId="77777777" w:rsidR="00100151" w:rsidRDefault="00F17EE8">
            <w:pPr>
              <w:pStyle w:val="Standard"/>
              <w:rPr>
                <w:rFonts w:ascii="Arial" w:hAnsi="Arial" w:cs="Arial"/>
                <w:color w:val="000000"/>
                <w:sz w:val="22"/>
              </w:rPr>
            </w:pPr>
            <w:r>
              <w:rPr>
                <w:rFonts w:ascii="Arial" w:hAnsi="Arial" w:cs="Arial"/>
                <w:color w:val="000000"/>
                <w:sz w:val="22"/>
              </w:rPr>
              <w:t xml:space="preserve">Please self-certify whether you already have, or can commit to obtain, prior to the commencement of the contract, the levels of insurance cover indicated below:  </w:t>
            </w:r>
          </w:p>
          <w:p w14:paraId="210EA993" w14:textId="77777777" w:rsidR="003E4279" w:rsidRPr="006C60EE" w:rsidRDefault="00F17EE8">
            <w:pPr>
              <w:pStyle w:val="Standard"/>
              <w:rPr>
                <w:rFonts w:ascii="Arial" w:hAnsi="Arial" w:cs="Arial"/>
                <w:color w:val="000000"/>
                <w:sz w:val="22"/>
              </w:rPr>
            </w:pPr>
            <w:r>
              <w:rPr>
                <w:rFonts w:ascii="Arial" w:hAnsi="Arial" w:cs="Arial"/>
                <w:color w:val="000000"/>
                <w:sz w:val="22"/>
              </w:rPr>
              <w:br/>
              <w:t>Employer’s (Com</w:t>
            </w:r>
            <w:r w:rsidR="00100151">
              <w:rPr>
                <w:rFonts w:ascii="Arial" w:hAnsi="Arial" w:cs="Arial"/>
                <w:color w:val="000000"/>
                <w:sz w:val="22"/>
              </w:rPr>
              <w:t xml:space="preserve">pulsory) Liability Insurance = </w:t>
            </w:r>
            <w:r w:rsidR="00100151" w:rsidRPr="006C60EE">
              <w:rPr>
                <w:rFonts w:ascii="Arial" w:hAnsi="Arial" w:cs="Arial"/>
                <w:color w:val="000000"/>
                <w:sz w:val="22"/>
              </w:rPr>
              <w:t xml:space="preserve">£5m </w:t>
            </w:r>
          </w:p>
          <w:p w14:paraId="4A8C3B27" w14:textId="77777777" w:rsidR="00100151" w:rsidRPr="006C60EE" w:rsidRDefault="00F17EE8" w:rsidP="00100151">
            <w:pPr>
              <w:pStyle w:val="Standard"/>
              <w:rPr>
                <w:rFonts w:ascii="Arial" w:hAnsi="Arial" w:cs="Arial"/>
                <w:color w:val="000000"/>
                <w:sz w:val="22"/>
              </w:rPr>
            </w:pPr>
            <w:r>
              <w:rPr>
                <w:rFonts w:ascii="Arial" w:hAnsi="Arial" w:cs="Arial"/>
                <w:color w:val="000000"/>
                <w:sz w:val="22"/>
              </w:rPr>
              <w:t xml:space="preserve">Public Liability Insurance = </w:t>
            </w:r>
            <w:r w:rsidR="00100151" w:rsidRPr="006C60EE">
              <w:rPr>
                <w:rFonts w:ascii="Arial" w:hAnsi="Arial" w:cs="Arial"/>
                <w:color w:val="000000"/>
                <w:sz w:val="22"/>
              </w:rPr>
              <w:t>£5m</w:t>
            </w:r>
            <w:r w:rsidRPr="006C60EE">
              <w:rPr>
                <w:rFonts w:ascii="Arial" w:hAnsi="Arial" w:cs="Arial"/>
                <w:color w:val="000000"/>
                <w:sz w:val="22"/>
              </w:rPr>
              <w:br/>
            </w:r>
            <w:r>
              <w:rPr>
                <w:rFonts w:ascii="Arial" w:hAnsi="Arial" w:cs="Arial"/>
                <w:color w:val="000000"/>
                <w:sz w:val="22"/>
              </w:rPr>
              <w:t xml:space="preserve">Professional Indemnity Insurance = </w:t>
            </w:r>
            <w:r w:rsidR="00100151">
              <w:rPr>
                <w:rFonts w:ascii="Arial" w:hAnsi="Arial" w:cs="Arial"/>
                <w:color w:val="000000"/>
                <w:sz w:val="22"/>
              </w:rPr>
              <w:t>£</w:t>
            </w:r>
            <w:r w:rsidR="00100151" w:rsidRPr="006C60EE">
              <w:rPr>
                <w:rFonts w:ascii="Arial" w:hAnsi="Arial" w:cs="Arial"/>
                <w:color w:val="000000"/>
                <w:sz w:val="22"/>
              </w:rPr>
              <w:t>5m</w:t>
            </w:r>
          </w:p>
          <w:p w14:paraId="00C61D57" w14:textId="77777777" w:rsidR="003E4279" w:rsidRPr="006C60EE" w:rsidRDefault="00100151" w:rsidP="0017439B">
            <w:pPr>
              <w:pStyle w:val="Standard"/>
              <w:rPr>
                <w:rFonts w:ascii="Arial" w:hAnsi="Arial" w:cs="Arial"/>
                <w:color w:val="000000"/>
                <w:sz w:val="22"/>
              </w:rPr>
            </w:pPr>
            <w:r w:rsidRPr="006C60EE">
              <w:rPr>
                <w:rFonts w:ascii="Arial" w:hAnsi="Arial" w:cs="Arial"/>
                <w:color w:val="000000"/>
                <w:sz w:val="22"/>
              </w:rPr>
              <w:t xml:space="preserve">Environmental Liability £5m </w:t>
            </w:r>
            <w:r w:rsidR="00F17EE8">
              <w:rPr>
                <w:rFonts w:ascii="Arial" w:hAnsi="Arial" w:cs="Arial"/>
                <w:color w:val="000000"/>
                <w:sz w:val="22"/>
              </w:rPr>
              <w:br/>
              <w:t>*It is a legal requirement that all companies hold Employer’s (Compulsory) Liability Insurance of £5 million as a minimum. Please note this requirement is not applicable to Sole Traders.</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6041BC" w14:textId="77777777" w:rsidR="00FE55BD" w:rsidRDefault="00FE55BD" w:rsidP="00FE55BD">
            <w:pPr>
              <w:pStyle w:val="Standard"/>
              <w:rPr>
                <w:rFonts w:ascii="Arial" w:hAnsi="Arial" w:cs="Arial"/>
                <w:color w:val="000000"/>
                <w:sz w:val="22"/>
              </w:rPr>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Yes</w:t>
            </w:r>
          </w:p>
          <w:p w14:paraId="46C6ACCD" w14:textId="77777777" w:rsidR="003E4279" w:rsidRDefault="00FE55BD" w:rsidP="00FE55BD">
            <w:pPr>
              <w:pStyle w:val="Standard"/>
            </w:pPr>
            <w:r w:rsidRPr="00410A6C">
              <w:rPr>
                <w:rFonts w:ascii="Arial" w:hAnsi="Arial" w:cs="Arial"/>
              </w:rPr>
              <w:fldChar w:fldCharType="begin">
                <w:ffData>
                  <w:name w:val=""/>
                  <w:enabled/>
                  <w:calcOnExit w:val="0"/>
                  <w:checkBox>
                    <w:sizeAuto/>
                    <w:default w:val="0"/>
                  </w:checkBox>
                </w:ffData>
              </w:fldChar>
            </w:r>
            <w:r w:rsidRPr="00410A6C">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410A6C">
              <w:rPr>
                <w:rFonts w:ascii="Arial" w:hAnsi="Arial" w:cs="Arial"/>
              </w:rPr>
              <w:fldChar w:fldCharType="end"/>
            </w:r>
            <w:r>
              <w:rPr>
                <w:rFonts w:ascii="Arial" w:hAnsi="Arial" w:cs="Arial"/>
              </w:rPr>
              <w:t xml:space="preserve"> No</w:t>
            </w:r>
            <w:r>
              <w:t xml:space="preserve"> </w:t>
            </w:r>
          </w:p>
        </w:tc>
      </w:tr>
      <w:tr w:rsidR="003E4279" w14:paraId="61AB08E5"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78BA277" w14:textId="77777777" w:rsidR="003E4279" w:rsidRDefault="00F17EE8">
            <w:pPr>
              <w:pStyle w:val="Standard"/>
              <w:jc w:val="both"/>
              <w:rPr>
                <w:rFonts w:ascii="Arial" w:hAnsi="Arial" w:cs="Arial"/>
                <w:color w:val="000000"/>
                <w:sz w:val="22"/>
              </w:rPr>
            </w:pPr>
            <w:r>
              <w:rPr>
                <w:rFonts w:ascii="Arial" w:hAnsi="Arial" w:cs="Arial"/>
                <w:color w:val="000000"/>
                <w:sz w:val="22"/>
              </w:rPr>
              <w:t>8.2</w:t>
            </w:r>
          </w:p>
        </w:tc>
        <w:tc>
          <w:tcPr>
            <w:tcW w:w="8727"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2E476B7" w14:textId="77777777" w:rsidR="003E4279" w:rsidRPr="006C60EE" w:rsidRDefault="00F17EE8">
            <w:pPr>
              <w:pStyle w:val="Standard"/>
              <w:rPr>
                <w:rFonts w:ascii="Arial" w:hAnsi="Arial" w:cs="Arial"/>
                <w:color w:val="000000"/>
                <w:sz w:val="22"/>
              </w:rPr>
            </w:pPr>
            <w:r w:rsidRPr="006C60EE">
              <w:rPr>
                <w:rFonts w:ascii="Arial" w:hAnsi="Arial" w:cs="Arial"/>
                <w:color w:val="000000"/>
                <w:sz w:val="22"/>
              </w:rPr>
              <w:t>Project Specific Questions</w:t>
            </w:r>
          </w:p>
        </w:tc>
      </w:tr>
      <w:tr w:rsidR="00D61F1A" w14:paraId="5F3F2CE1" w14:textId="77777777" w:rsidTr="00D61F1A">
        <w:trPr>
          <w:trHeight w:val="1611"/>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9811ECA" w14:textId="77777777" w:rsidR="00D61F1A" w:rsidRPr="007B3347" w:rsidRDefault="00D61F1A">
            <w:pPr>
              <w:pStyle w:val="Standard"/>
              <w:jc w:val="both"/>
              <w:rPr>
                <w:rFonts w:ascii="Arial" w:hAnsi="Arial" w:cs="Arial"/>
                <w:color w:val="7030A0"/>
                <w:sz w:val="22"/>
              </w:rPr>
            </w:pPr>
            <w:r w:rsidRPr="007B3347">
              <w:rPr>
                <w:rFonts w:ascii="Arial" w:hAnsi="Arial" w:cs="Arial"/>
                <w:color w:val="7030A0"/>
                <w:sz w:val="22"/>
              </w:rPr>
              <w:t>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9873746" w14:textId="77777777" w:rsidR="00D61F1A" w:rsidRPr="006C60EE" w:rsidRDefault="00D61F1A" w:rsidP="007B3347">
            <w:pPr>
              <w:pStyle w:val="Standard"/>
              <w:rPr>
                <w:rFonts w:ascii="Arial" w:hAnsi="Arial" w:cs="Arial"/>
                <w:color w:val="000000"/>
                <w:sz w:val="22"/>
              </w:rPr>
            </w:pPr>
            <w:r w:rsidRPr="006C60EE">
              <w:rPr>
                <w:rFonts w:ascii="Arial" w:hAnsi="Arial" w:cs="Arial"/>
                <w:color w:val="000000"/>
                <w:sz w:val="22"/>
              </w:rPr>
              <w:t>Have you, your company, any directors or partners previously been prosecuted under waste handling or carriage of waste regulations and/or Health and Safety Legislation?</w:t>
            </w:r>
          </w:p>
          <w:p w14:paraId="03605711" w14:textId="77777777" w:rsidR="00D61F1A" w:rsidRPr="006C60EE" w:rsidRDefault="00D61F1A" w:rsidP="007B3347">
            <w:pPr>
              <w:pStyle w:val="Standard"/>
              <w:rPr>
                <w:rFonts w:ascii="Arial" w:hAnsi="Arial" w:cs="Arial"/>
                <w:color w:val="000000"/>
                <w:sz w:val="22"/>
              </w:rPr>
            </w:pPr>
          </w:p>
          <w:p w14:paraId="21F8EA77" w14:textId="77777777" w:rsidR="00D61F1A" w:rsidRPr="006C60EE" w:rsidRDefault="00D61F1A" w:rsidP="007B3347">
            <w:pPr>
              <w:pStyle w:val="Standard"/>
              <w:rPr>
                <w:rFonts w:ascii="Arial" w:hAnsi="Arial" w:cs="Arial"/>
                <w:color w:val="000000"/>
                <w:sz w:val="22"/>
              </w:rPr>
            </w:pPr>
            <w:r w:rsidRPr="006C60EE">
              <w:rPr>
                <w:rFonts w:ascii="Arial" w:hAnsi="Arial" w:cs="Arial"/>
                <w:color w:val="000000"/>
                <w:sz w:val="22"/>
              </w:rPr>
              <w:t>(If yes, please provide details including name, address, description, reason for the claim and remedies taken).</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478F0D" w14:textId="77777777" w:rsidR="00D61F1A" w:rsidRPr="006C60EE" w:rsidRDefault="00D61F1A" w:rsidP="00D61F1A">
            <w:pPr>
              <w:pStyle w:val="Standard"/>
              <w:rPr>
                <w:rFonts w:ascii="Arial" w:hAnsi="Arial" w:cs="Arial"/>
                <w:sz w:val="22"/>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6C60EE">
              <w:rPr>
                <w:rFonts w:ascii="Arial" w:hAnsi="Arial" w:cs="Arial"/>
              </w:rPr>
              <w:fldChar w:fldCharType="end"/>
            </w:r>
            <w:r w:rsidRPr="006C60EE">
              <w:rPr>
                <w:rFonts w:ascii="Arial" w:hAnsi="Arial" w:cs="Arial"/>
              </w:rPr>
              <w:t xml:space="preserve"> Yes</w:t>
            </w:r>
          </w:p>
          <w:p w14:paraId="0547CBEE" w14:textId="77777777" w:rsidR="00D61F1A" w:rsidRPr="006C60EE" w:rsidRDefault="00D61F1A" w:rsidP="000720D1">
            <w:pPr>
              <w:pStyle w:val="Standard"/>
              <w:rPr>
                <w:rFonts w:ascii="Arial" w:hAnsi="Arial" w:cs="Arial"/>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6C60EE">
              <w:rPr>
                <w:rFonts w:ascii="Arial" w:hAnsi="Arial" w:cs="Arial"/>
              </w:rPr>
              <w:fldChar w:fldCharType="end"/>
            </w:r>
            <w:r w:rsidRPr="006C60EE">
              <w:rPr>
                <w:rFonts w:ascii="Arial" w:hAnsi="Arial" w:cs="Arial"/>
              </w:rPr>
              <w:t xml:space="preserve"> No</w:t>
            </w:r>
          </w:p>
          <w:p w14:paraId="2E6713A6" w14:textId="77777777" w:rsidR="00D61F1A" w:rsidRPr="006C60EE" w:rsidRDefault="00D61F1A" w:rsidP="000720D1">
            <w:pPr>
              <w:pStyle w:val="Standard"/>
              <w:rPr>
                <w:rFonts w:ascii="Arial" w:hAnsi="Arial" w:cs="Arial"/>
              </w:rPr>
            </w:pPr>
          </w:p>
          <w:p w14:paraId="436984E5" w14:textId="77777777" w:rsidR="00D61F1A" w:rsidRPr="006C60EE" w:rsidRDefault="00D61F1A" w:rsidP="000720D1">
            <w:pPr>
              <w:pStyle w:val="Standard"/>
              <w:rPr>
                <w:rFonts w:ascii="Arial" w:hAnsi="Arial" w:cs="Arial"/>
                <w:sz w:val="20"/>
                <w:szCs w:val="20"/>
              </w:rPr>
            </w:pPr>
            <w:r w:rsidRPr="006C60EE">
              <w:rPr>
                <w:rFonts w:ascii="Arial" w:hAnsi="Arial" w:cs="Arial"/>
                <w:sz w:val="20"/>
                <w:szCs w:val="20"/>
              </w:rPr>
              <w:t>A "no" response will score 5 marks and a "yes" response will score 0 marks unless there is sufficient mitigation in place - which will score 3</w:t>
            </w:r>
          </w:p>
          <w:p w14:paraId="421C2ADF" w14:textId="77777777" w:rsidR="00D61F1A" w:rsidRPr="006C60EE" w:rsidRDefault="00D61F1A" w:rsidP="000720D1">
            <w:pPr>
              <w:pStyle w:val="Standard"/>
              <w:rPr>
                <w:rFonts w:ascii="Arial" w:hAnsi="Arial" w:cs="Arial"/>
                <w:sz w:val="20"/>
                <w:szCs w:val="20"/>
              </w:rPr>
            </w:pPr>
          </w:p>
          <w:p w14:paraId="4DA57325" w14:textId="77777777" w:rsidR="00D61F1A" w:rsidRPr="006C60EE" w:rsidRDefault="00D61F1A" w:rsidP="000720D1">
            <w:pPr>
              <w:pStyle w:val="Standard"/>
              <w:rPr>
                <w:rFonts w:ascii="Arial" w:hAnsi="Arial" w:cs="Arial"/>
                <w:sz w:val="20"/>
                <w:szCs w:val="20"/>
              </w:rPr>
            </w:pPr>
            <w:r w:rsidRPr="006C60EE">
              <w:rPr>
                <w:rFonts w:ascii="Arial" w:hAnsi="Arial" w:cs="Arial"/>
                <w:sz w:val="20"/>
                <w:szCs w:val="20"/>
              </w:rPr>
              <w:t>Weighting 10</w:t>
            </w:r>
          </w:p>
        </w:tc>
      </w:tr>
      <w:tr w:rsidR="00D61F1A" w14:paraId="6E314327"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5A996CC" w14:textId="77777777" w:rsidR="00D61F1A" w:rsidRPr="006C60EE" w:rsidRDefault="00D61F1A">
            <w:pPr>
              <w:pStyle w:val="Standard"/>
              <w:jc w:val="both"/>
              <w:rPr>
                <w:rFonts w:ascii="Arial" w:hAnsi="Arial" w:cs="Arial"/>
                <w:sz w:val="22"/>
              </w:rPr>
            </w:pPr>
            <w:r w:rsidRPr="006C60EE">
              <w:rPr>
                <w:rFonts w:ascii="Arial" w:hAnsi="Arial" w:cs="Arial"/>
                <w:sz w:val="22"/>
              </w:rPr>
              <w:t>b.</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60AC888" w14:textId="77777777" w:rsidR="00D61F1A" w:rsidRPr="006C60EE" w:rsidRDefault="00D61F1A" w:rsidP="00B80CFE">
            <w:pPr>
              <w:pStyle w:val="Standard"/>
              <w:rPr>
                <w:rFonts w:ascii="Arial" w:hAnsi="Arial" w:cs="Arial"/>
                <w:sz w:val="22"/>
              </w:rPr>
            </w:pPr>
            <w:r w:rsidRPr="006C60EE">
              <w:rPr>
                <w:rFonts w:ascii="Arial" w:hAnsi="Arial" w:cs="Arial"/>
                <w:sz w:val="22"/>
              </w:rPr>
              <w:t>Does the supply of this service fit with your core activity?</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BBDAA2" w14:textId="77777777" w:rsidR="00D61F1A" w:rsidRPr="006C60EE" w:rsidRDefault="00D61F1A" w:rsidP="00D61F1A">
            <w:pPr>
              <w:pStyle w:val="Standard"/>
              <w:rPr>
                <w:rFonts w:ascii="Arial" w:hAnsi="Arial" w:cs="Arial"/>
                <w:sz w:val="22"/>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6C60EE">
              <w:rPr>
                <w:rFonts w:ascii="Arial" w:hAnsi="Arial" w:cs="Arial"/>
              </w:rPr>
              <w:fldChar w:fldCharType="end"/>
            </w:r>
            <w:r w:rsidRPr="006C60EE">
              <w:rPr>
                <w:rFonts w:ascii="Arial" w:hAnsi="Arial" w:cs="Arial"/>
              </w:rPr>
              <w:t xml:space="preserve"> Yes</w:t>
            </w:r>
          </w:p>
          <w:p w14:paraId="6FBF286E" w14:textId="77777777" w:rsidR="00D61F1A" w:rsidRPr="006C60EE" w:rsidRDefault="00D61F1A" w:rsidP="00D61F1A">
            <w:pPr>
              <w:pStyle w:val="Standard"/>
              <w:rPr>
                <w:rFonts w:ascii="Arial" w:hAnsi="Arial" w:cs="Arial"/>
                <w:sz w:val="22"/>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6C60EE">
              <w:rPr>
                <w:rFonts w:ascii="Arial" w:hAnsi="Arial" w:cs="Arial"/>
              </w:rPr>
              <w:fldChar w:fldCharType="end"/>
            </w:r>
            <w:r w:rsidRPr="006C60EE">
              <w:rPr>
                <w:rFonts w:ascii="Arial" w:hAnsi="Arial" w:cs="Arial"/>
              </w:rPr>
              <w:t xml:space="preserve"> No</w:t>
            </w:r>
          </w:p>
          <w:p w14:paraId="137EEAEA" w14:textId="77777777" w:rsidR="00D61F1A" w:rsidRPr="006C60EE" w:rsidRDefault="00D61F1A">
            <w:pPr>
              <w:pStyle w:val="Standard"/>
              <w:rPr>
                <w:rFonts w:ascii="Arial" w:hAnsi="Arial" w:cs="Arial"/>
                <w:sz w:val="22"/>
              </w:rPr>
            </w:pPr>
          </w:p>
          <w:p w14:paraId="0706DCAB"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 xml:space="preserve">A "no" response will score 5 marks and a "yes" response will score 0  </w:t>
            </w:r>
          </w:p>
          <w:p w14:paraId="2D4C2E71" w14:textId="77777777" w:rsidR="00D61F1A" w:rsidRPr="006C60EE" w:rsidRDefault="00D61F1A" w:rsidP="00D61F1A">
            <w:pPr>
              <w:pStyle w:val="Standard"/>
              <w:rPr>
                <w:rFonts w:ascii="Arial" w:hAnsi="Arial" w:cs="Arial"/>
                <w:sz w:val="20"/>
                <w:szCs w:val="20"/>
              </w:rPr>
            </w:pPr>
          </w:p>
          <w:p w14:paraId="5E9E5FDE"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Weighting 10</w:t>
            </w:r>
          </w:p>
          <w:p w14:paraId="7CD0B80A" w14:textId="77777777" w:rsidR="00D61F1A" w:rsidRPr="006C60EE" w:rsidRDefault="00D61F1A">
            <w:pPr>
              <w:pStyle w:val="Standard"/>
              <w:rPr>
                <w:rFonts w:ascii="Arial" w:hAnsi="Arial" w:cs="Arial"/>
                <w:sz w:val="22"/>
              </w:rPr>
            </w:pPr>
          </w:p>
        </w:tc>
      </w:tr>
      <w:tr w:rsidR="00D61F1A" w14:paraId="5024BBFE"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EA222E" w14:textId="77777777" w:rsidR="00D61F1A" w:rsidRPr="006C60EE" w:rsidRDefault="00D61F1A">
            <w:pPr>
              <w:pStyle w:val="Standard"/>
              <w:jc w:val="both"/>
              <w:rPr>
                <w:rFonts w:ascii="Arial" w:hAnsi="Arial" w:cs="Arial"/>
                <w:sz w:val="22"/>
              </w:rPr>
            </w:pPr>
            <w:r w:rsidRPr="006C60EE">
              <w:rPr>
                <w:rFonts w:ascii="Arial" w:hAnsi="Arial" w:cs="Arial"/>
                <w:sz w:val="22"/>
              </w:rPr>
              <w:t>c.</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2E3806" w14:textId="77777777" w:rsidR="00D61F1A" w:rsidRPr="006C60EE" w:rsidRDefault="00D61F1A" w:rsidP="007B3347">
            <w:pPr>
              <w:pStyle w:val="Standard"/>
              <w:rPr>
                <w:rFonts w:ascii="Arial" w:hAnsi="Arial" w:cs="Arial"/>
                <w:sz w:val="22"/>
              </w:rPr>
            </w:pPr>
            <w:r w:rsidRPr="006C60EE">
              <w:rPr>
                <w:rFonts w:ascii="Arial" w:hAnsi="Arial" w:cs="Arial"/>
                <w:sz w:val="22"/>
              </w:rPr>
              <w:t>Method statement – please provide a method statement that describes how you manage a waste related contract?</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27F4A7" w14:textId="77777777" w:rsidR="00D61F1A" w:rsidRPr="006C60EE" w:rsidRDefault="00D61F1A" w:rsidP="000720D1">
            <w:pPr>
              <w:pStyle w:val="Standard"/>
              <w:rPr>
                <w:rFonts w:ascii="Arial" w:hAnsi="Arial" w:cs="Arial"/>
                <w:sz w:val="20"/>
                <w:szCs w:val="20"/>
              </w:rPr>
            </w:pPr>
            <w:r w:rsidRPr="006C60EE">
              <w:rPr>
                <w:rFonts w:ascii="Arial" w:hAnsi="Arial" w:cs="Arial"/>
                <w:sz w:val="20"/>
                <w:szCs w:val="20"/>
              </w:rPr>
              <w:t>Maximum words 500 (TBA)</w:t>
            </w:r>
          </w:p>
          <w:p w14:paraId="32E18688" w14:textId="77777777" w:rsidR="00D61F1A" w:rsidRPr="006C60EE" w:rsidRDefault="00D61F1A" w:rsidP="000720D1">
            <w:pPr>
              <w:pStyle w:val="Standard"/>
              <w:rPr>
                <w:rFonts w:ascii="Arial" w:hAnsi="Arial" w:cs="Arial"/>
                <w:sz w:val="20"/>
                <w:szCs w:val="20"/>
              </w:rPr>
            </w:pPr>
          </w:p>
          <w:p w14:paraId="10F2DD69" w14:textId="77777777" w:rsidR="00D61F1A" w:rsidRPr="006C60EE" w:rsidRDefault="00D61F1A" w:rsidP="000720D1">
            <w:pPr>
              <w:pStyle w:val="Standard"/>
              <w:rPr>
                <w:rFonts w:ascii="Arial" w:hAnsi="Arial" w:cs="Arial"/>
                <w:sz w:val="22"/>
              </w:rPr>
            </w:pPr>
            <w:r w:rsidRPr="006C60EE">
              <w:rPr>
                <w:rFonts w:ascii="Arial" w:hAnsi="Arial" w:cs="Arial"/>
                <w:sz w:val="20"/>
                <w:szCs w:val="20"/>
              </w:rPr>
              <w:t>Weighting 20</w:t>
            </w:r>
          </w:p>
        </w:tc>
      </w:tr>
      <w:tr w:rsidR="00D61F1A" w14:paraId="16AB06BA"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4CD79E" w14:textId="77777777" w:rsidR="00D61F1A" w:rsidRPr="006C60EE" w:rsidRDefault="00D61F1A">
            <w:pPr>
              <w:pStyle w:val="Standard"/>
              <w:jc w:val="both"/>
              <w:rPr>
                <w:rFonts w:ascii="Arial" w:hAnsi="Arial" w:cs="Arial"/>
                <w:sz w:val="22"/>
              </w:rPr>
            </w:pPr>
            <w:r w:rsidRPr="006C60EE">
              <w:rPr>
                <w:rFonts w:ascii="Arial" w:hAnsi="Arial" w:cs="Arial"/>
                <w:sz w:val="22"/>
              </w:rPr>
              <w:lastRenderedPageBreak/>
              <w:t>d.</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F881CC" w14:textId="77777777" w:rsidR="00D61F1A" w:rsidRPr="006C60EE" w:rsidRDefault="00D61F1A" w:rsidP="00B80CFE">
            <w:pPr>
              <w:pStyle w:val="Standard"/>
              <w:rPr>
                <w:rFonts w:ascii="Arial" w:hAnsi="Arial" w:cs="Arial"/>
                <w:sz w:val="22"/>
              </w:rPr>
            </w:pPr>
            <w:r w:rsidRPr="006C60EE">
              <w:rPr>
                <w:rFonts w:ascii="Arial" w:hAnsi="Arial" w:cs="Arial"/>
                <w:sz w:val="22"/>
              </w:rPr>
              <w:t>Method statement – please provide a method statement that describes how you work with a client in the delivery of a waste related service?</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9827D4"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Maximum words 500 (TBA)</w:t>
            </w:r>
          </w:p>
          <w:p w14:paraId="4A3CDD1C" w14:textId="77777777" w:rsidR="00D61F1A" w:rsidRPr="006C60EE" w:rsidRDefault="00D61F1A" w:rsidP="00D61F1A">
            <w:pPr>
              <w:pStyle w:val="Standard"/>
              <w:rPr>
                <w:rFonts w:ascii="Arial" w:hAnsi="Arial" w:cs="Arial"/>
                <w:sz w:val="20"/>
                <w:szCs w:val="20"/>
              </w:rPr>
            </w:pPr>
          </w:p>
          <w:p w14:paraId="1BFB66FF" w14:textId="77777777" w:rsidR="00D61F1A" w:rsidRPr="006C60EE" w:rsidRDefault="00D61F1A" w:rsidP="00D61F1A">
            <w:pPr>
              <w:pStyle w:val="Standard"/>
              <w:rPr>
                <w:rFonts w:ascii="Arial" w:hAnsi="Arial" w:cs="Arial"/>
                <w:sz w:val="22"/>
              </w:rPr>
            </w:pPr>
            <w:r w:rsidRPr="006C60EE">
              <w:rPr>
                <w:rFonts w:ascii="Arial" w:hAnsi="Arial" w:cs="Arial"/>
                <w:sz w:val="20"/>
                <w:szCs w:val="20"/>
              </w:rPr>
              <w:t>Weighting 20</w:t>
            </w:r>
          </w:p>
        </w:tc>
      </w:tr>
      <w:tr w:rsidR="00D61F1A" w14:paraId="0FFC3133"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2DC8FD" w14:textId="77777777" w:rsidR="00D61F1A" w:rsidRPr="006C60EE" w:rsidRDefault="00D61F1A">
            <w:pPr>
              <w:pStyle w:val="Standard"/>
              <w:jc w:val="both"/>
              <w:rPr>
                <w:rFonts w:ascii="Arial" w:hAnsi="Arial" w:cs="Arial"/>
                <w:sz w:val="22"/>
              </w:rPr>
            </w:pPr>
            <w:r w:rsidRPr="006C60EE">
              <w:rPr>
                <w:rFonts w:ascii="Arial" w:hAnsi="Arial" w:cs="Arial"/>
                <w:sz w:val="22"/>
              </w:rPr>
              <w: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846D54" w14:textId="77777777" w:rsidR="00D61F1A" w:rsidRPr="006C60EE" w:rsidRDefault="00D61F1A" w:rsidP="00B80CFE">
            <w:pPr>
              <w:pStyle w:val="Standard"/>
              <w:rPr>
                <w:rFonts w:ascii="Arial" w:hAnsi="Arial" w:cs="Arial"/>
                <w:sz w:val="22"/>
              </w:rPr>
            </w:pPr>
            <w:r w:rsidRPr="006C60EE">
              <w:rPr>
                <w:rFonts w:ascii="Arial" w:hAnsi="Arial" w:cs="Arial"/>
                <w:sz w:val="22"/>
              </w:rPr>
              <w:t>Management system – describe the scope of the management system you employ to deliver a waste a related service delivery?</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62D3B5"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Maximum words 500 (TBA)</w:t>
            </w:r>
          </w:p>
          <w:p w14:paraId="42609654" w14:textId="77777777" w:rsidR="00D61F1A" w:rsidRPr="006C60EE" w:rsidRDefault="00D61F1A" w:rsidP="00D61F1A">
            <w:pPr>
              <w:pStyle w:val="Standard"/>
              <w:rPr>
                <w:rFonts w:ascii="Arial" w:hAnsi="Arial" w:cs="Arial"/>
                <w:sz w:val="20"/>
                <w:szCs w:val="20"/>
              </w:rPr>
            </w:pPr>
          </w:p>
          <w:p w14:paraId="0E73EA9D" w14:textId="725A6C09" w:rsidR="00D61F1A" w:rsidRPr="006C60EE" w:rsidRDefault="00D61F1A" w:rsidP="00D61F1A">
            <w:pPr>
              <w:pStyle w:val="Standard"/>
              <w:rPr>
                <w:rFonts w:ascii="Arial" w:hAnsi="Arial" w:cs="Arial"/>
                <w:sz w:val="22"/>
              </w:rPr>
            </w:pPr>
            <w:r w:rsidRPr="006C60EE">
              <w:rPr>
                <w:rFonts w:ascii="Arial" w:hAnsi="Arial" w:cs="Arial"/>
                <w:sz w:val="20"/>
                <w:szCs w:val="20"/>
              </w:rPr>
              <w:t xml:space="preserve">Weighting </w:t>
            </w:r>
            <w:r w:rsidR="00840D94" w:rsidRPr="006C60EE">
              <w:rPr>
                <w:rFonts w:ascii="Arial" w:hAnsi="Arial" w:cs="Arial"/>
                <w:sz w:val="20"/>
                <w:szCs w:val="20"/>
              </w:rPr>
              <w:t>1</w:t>
            </w:r>
            <w:r w:rsidRPr="006C60EE">
              <w:rPr>
                <w:rFonts w:ascii="Arial" w:hAnsi="Arial" w:cs="Arial"/>
                <w:sz w:val="20"/>
                <w:szCs w:val="20"/>
              </w:rPr>
              <w:t>0</w:t>
            </w:r>
          </w:p>
        </w:tc>
      </w:tr>
      <w:tr w:rsidR="00D61F1A" w14:paraId="567ACF56"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8F832CA" w14:textId="77777777" w:rsidR="00D61F1A" w:rsidRPr="006C60EE" w:rsidRDefault="00D61F1A">
            <w:pPr>
              <w:pStyle w:val="Standard"/>
              <w:jc w:val="both"/>
              <w:rPr>
                <w:rFonts w:ascii="Arial" w:hAnsi="Arial" w:cs="Arial"/>
                <w:sz w:val="22"/>
              </w:rPr>
            </w:pPr>
            <w:r w:rsidRPr="006C60EE">
              <w:rPr>
                <w:rFonts w:ascii="Arial" w:hAnsi="Arial" w:cs="Arial"/>
                <w:sz w:val="22"/>
              </w:rPr>
              <w:t>f.</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4C1513D" w14:textId="77777777" w:rsidR="00D61F1A" w:rsidRPr="006C60EE" w:rsidRDefault="00D61F1A" w:rsidP="00796C54">
            <w:pPr>
              <w:pStyle w:val="Standard"/>
              <w:rPr>
                <w:rFonts w:ascii="Arial" w:hAnsi="Arial" w:cs="Arial"/>
                <w:sz w:val="22"/>
              </w:rPr>
            </w:pPr>
            <w:r w:rsidRPr="006C60EE">
              <w:rPr>
                <w:rFonts w:ascii="Arial" w:hAnsi="Arial" w:cs="Arial"/>
                <w:sz w:val="22"/>
              </w:rPr>
              <w:t xml:space="preserve">Management system </w:t>
            </w:r>
            <w:r w:rsidR="00336CA5" w:rsidRPr="006C60EE">
              <w:rPr>
                <w:rFonts w:ascii="Arial" w:hAnsi="Arial" w:cs="Arial"/>
                <w:sz w:val="22"/>
              </w:rPr>
              <w:t>–</w:t>
            </w:r>
            <w:r w:rsidRPr="006C60EE">
              <w:rPr>
                <w:rFonts w:ascii="Arial" w:hAnsi="Arial" w:cs="Arial"/>
                <w:sz w:val="22"/>
              </w:rPr>
              <w:t xml:space="preserve"> </w:t>
            </w:r>
            <w:r w:rsidR="00336CA5" w:rsidRPr="006C60EE">
              <w:rPr>
                <w:rFonts w:ascii="Arial" w:hAnsi="Arial" w:cs="Arial"/>
                <w:sz w:val="22"/>
              </w:rPr>
              <w:t>Do you have any externally certified management systems</w:t>
            </w:r>
            <w:r w:rsidR="00796C54" w:rsidRPr="006C60EE">
              <w:rPr>
                <w:rFonts w:ascii="Arial" w:hAnsi="Arial" w:cs="Arial"/>
                <w:sz w:val="22"/>
              </w:rPr>
              <w:t>?</w:t>
            </w:r>
            <w:r w:rsidR="00336CA5" w:rsidRPr="006C60EE">
              <w:rPr>
                <w:rFonts w:ascii="Arial" w:hAnsi="Arial" w:cs="Arial"/>
                <w:sz w:val="22"/>
              </w:rPr>
              <w:t xml:space="preserve"> Please specify the systems that you operate that are externally certified.</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56738A" w14:textId="77777777" w:rsidR="00D61F1A" w:rsidRPr="006C60EE" w:rsidRDefault="00D61F1A" w:rsidP="00D61F1A">
            <w:pPr>
              <w:pStyle w:val="Standard"/>
              <w:rPr>
                <w:rFonts w:ascii="Arial" w:hAnsi="Arial" w:cs="Arial"/>
                <w:sz w:val="22"/>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6C60EE">
              <w:rPr>
                <w:rFonts w:ascii="Arial" w:hAnsi="Arial" w:cs="Arial"/>
              </w:rPr>
              <w:fldChar w:fldCharType="end"/>
            </w:r>
            <w:r w:rsidRPr="006C60EE">
              <w:rPr>
                <w:rFonts w:ascii="Arial" w:hAnsi="Arial" w:cs="Arial"/>
              </w:rPr>
              <w:t xml:space="preserve"> Yes</w:t>
            </w:r>
          </w:p>
          <w:p w14:paraId="5A9B61ED" w14:textId="77777777" w:rsidR="00D61F1A" w:rsidRPr="006C60EE" w:rsidRDefault="00D61F1A" w:rsidP="000720D1">
            <w:pPr>
              <w:pStyle w:val="Standard"/>
              <w:rPr>
                <w:rFonts w:ascii="Arial" w:hAnsi="Arial" w:cs="Arial"/>
              </w:rPr>
            </w:pPr>
            <w:r w:rsidRPr="006C60EE">
              <w:rPr>
                <w:rFonts w:ascii="Arial" w:hAnsi="Arial" w:cs="Arial"/>
              </w:rPr>
              <w:fldChar w:fldCharType="begin">
                <w:ffData>
                  <w:name w:val=""/>
                  <w:enabled/>
                  <w:calcOnExit w:val="0"/>
                  <w:checkBox>
                    <w:sizeAuto/>
                    <w:default w:val="0"/>
                  </w:checkBox>
                </w:ffData>
              </w:fldChar>
            </w:r>
            <w:r w:rsidRPr="006C60EE">
              <w:rPr>
                <w:rFonts w:ascii="Arial" w:hAnsi="Arial" w:cs="Arial"/>
              </w:rPr>
              <w:instrText xml:space="preserve"> FORMCHECKBOX </w:instrText>
            </w:r>
            <w:r w:rsidR="000B0C5B">
              <w:rPr>
                <w:rFonts w:ascii="Arial" w:hAnsi="Arial" w:cs="Arial"/>
              </w:rPr>
            </w:r>
            <w:r w:rsidR="000B0C5B">
              <w:rPr>
                <w:rFonts w:ascii="Arial" w:hAnsi="Arial" w:cs="Arial"/>
              </w:rPr>
              <w:fldChar w:fldCharType="separate"/>
            </w:r>
            <w:r w:rsidRPr="006C60EE">
              <w:rPr>
                <w:rFonts w:ascii="Arial" w:hAnsi="Arial" w:cs="Arial"/>
              </w:rPr>
              <w:fldChar w:fldCharType="end"/>
            </w:r>
            <w:r w:rsidRPr="006C60EE">
              <w:rPr>
                <w:rFonts w:ascii="Arial" w:hAnsi="Arial" w:cs="Arial"/>
              </w:rPr>
              <w:t xml:space="preserve"> No</w:t>
            </w:r>
          </w:p>
          <w:p w14:paraId="1608B76A" w14:textId="77777777" w:rsidR="00D61F1A" w:rsidRPr="006C60EE" w:rsidRDefault="00D61F1A" w:rsidP="000720D1">
            <w:pPr>
              <w:pStyle w:val="Standard"/>
              <w:rPr>
                <w:rFonts w:ascii="Arial" w:hAnsi="Arial" w:cs="Arial"/>
              </w:rPr>
            </w:pPr>
          </w:p>
          <w:p w14:paraId="677109B7"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 xml:space="preserve">A "yes" response will score 5 marks and a "no" response will score 0  </w:t>
            </w:r>
          </w:p>
          <w:p w14:paraId="768E91C3" w14:textId="79A3E058" w:rsidR="00D61F1A" w:rsidRPr="006C60EE" w:rsidRDefault="00840D94" w:rsidP="000720D1">
            <w:pPr>
              <w:pStyle w:val="Standard"/>
              <w:rPr>
                <w:rFonts w:ascii="Arial" w:hAnsi="Arial" w:cs="Arial"/>
                <w:sz w:val="22"/>
              </w:rPr>
            </w:pPr>
            <w:r w:rsidRPr="006C60EE">
              <w:rPr>
                <w:rFonts w:ascii="Arial" w:hAnsi="Arial" w:cs="Arial"/>
                <w:sz w:val="20"/>
                <w:szCs w:val="20"/>
              </w:rPr>
              <w:t>Weighting 10</w:t>
            </w:r>
          </w:p>
        </w:tc>
      </w:tr>
      <w:tr w:rsidR="00D61F1A" w14:paraId="7C4DBC99"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710CDB" w14:textId="77777777" w:rsidR="00D61F1A" w:rsidRPr="006C60EE" w:rsidRDefault="00D61F1A">
            <w:pPr>
              <w:pStyle w:val="Standard"/>
              <w:jc w:val="both"/>
              <w:rPr>
                <w:rFonts w:ascii="Arial" w:hAnsi="Arial" w:cs="Arial"/>
                <w:sz w:val="22"/>
              </w:rPr>
            </w:pPr>
            <w:r w:rsidRPr="006C60EE">
              <w:rPr>
                <w:rFonts w:ascii="Arial" w:hAnsi="Arial" w:cs="Arial"/>
                <w:sz w:val="22"/>
              </w:rPr>
              <w:t>g.</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06F5A4" w14:textId="77777777" w:rsidR="00796C54" w:rsidRPr="006C60EE" w:rsidRDefault="00796C54" w:rsidP="00796C54">
            <w:pPr>
              <w:pStyle w:val="Standard"/>
              <w:rPr>
                <w:rFonts w:ascii="Arial" w:hAnsi="Arial" w:cs="Arial"/>
                <w:sz w:val="22"/>
              </w:rPr>
            </w:pPr>
            <w:r w:rsidRPr="006C60EE">
              <w:rPr>
                <w:rFonts w:ascii="Arial" w:hAnsi="Arial" w:cs="Arial"/>
                <w:sz w:val="22"/>
              </w:rPr>
              <w:t>Please outline your ongoing contract management strategy and approach; highlighting how this has previously ensured continued quality of service to agreed performance levels.</w:t>
            </w:r>
          </w:p>
          <w:p w14:paraId="420A6461" w14:textId="77777777" w:rsidR="00796C54" w:rsidRPr="006C60EE" w:rsidRDefault="00796C54" w:rsidP="007B3347">
            <w:pPr>
              <w:pStyle w:val="Standard"/>
              <w:rPr>
                <w:rFonts w:ascii="Arial" w:hAnsi="Arial" w:cs="Arial"/>
                <w:sz w:val="22"/>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B9A1E0" w14:textId="77777777" w:rsidR="00796C54" w:rsidRPr="006C60EE" w:rsidRDefault="00796C54" w:rsidP="00796C54">
            <w:pPr>
              <w:pStyle w:val="Standard"/>
              <w:rPr>
                <w:rFonts w:ascii="Arial" w:hAnsi="Arial" w:cs="Arial"/>
                <w:sz w:val="20"/>
                <w:szCs w:val="20"/>
              </w:rPr>
            </w:pPr>
            <w:r w:rsidRPr="006C60EE">
              <w:rPr>
                <w:rFonts w:ascii="Arial" w:hAnsi="Arial" w:cs="Arial"/>
                <w:sz w:val="20"/>
                <w:szCs w:val="20"/>
              </w:rPr>
              <w:t>Maximum words 500 (TBA)</w:t>
            </w:r>
          </w:p>
          <w:p w14:paraId="2383D08A" w14:textId="77777777" w:rsidR="00796C54" w:rsidRPr="006C60EE" w:rsidRDefault="00796C54" w:rsidP="00796C54">
            <w:pPr>
              <w:pStyle w:val="Standard"/>
              <w:rPr>
                <w:rFonts w:ascii="Arial" w:hAnsi="Arial" w:cs="Arial"/>
                <w:sz w:val="20"/>
                <w:szCs w:val="20"/>
              </w:rPr>
            </w:pPr>
          </w:p>
          <w:p w14:paraId="12E40086" w14:textId="11EF819E" w:rsidR="00D61F1A" w:rsidRPr="006C60EE" w:rsidRDefault="00796C54" w:rsidP="00796C54">
            <w:pPr>
              <w:pStyle w:val="Standard"/>
              <w:rPr>
                <w:rFonts w:ascii="Arial" w:hAnsi="Arial" w:cs="Arial"/>
              </w:rPr>
            </w:pPr>
            <w:r w:rsidRPr="006C60EE">
              <w:rPr>
                <w:rFonts w:ascii="Arial" w:hAnsi="Arial" w:cs="Arial"/>
                <w:sz w:val="20"/>
                <w:szCs w:val="20"/>
              </w:rPr>
              <w:t xml:space="preserve">Weighting </w:t>
            </w:r>
            <w:r w:rsidR="00840D94" w:rsidRPr="006C60EE">
              <w:rPr>
                <w:rFonts w:ascii="Arial" w:hAnsi="Arial" w:cs="Arial"/>
                <w:sz w:val="20"/>
                <w:szCs w:val="20"/>
              </w:rPr>
              <w:t>1</w:t>
            </w:r>
            <w:r w:rsidRPr="006C60EE">
              <w:rPr>
                <w:rFonts w:ascii="Arial" w:hAnsi="Arial" w:cs="Arial"/>
                <w:sz w:val="20"/>
                <w:szCs w:val="20"/>
              </w:rPr>
              <w:t>0</w:t>
            </w:r>
          </w:p>
          <w:p w14:paraId="4FF4C59B" w14:textId="77777777" w:rsidR="00D61F1A" w:rsidRPr="006C60EE" w:rsidRDefault="00D61F1A" w:rsidP="00796C54">
            <w:pPr>
              <w:pStyle w:val="Standard"/>
              <w:rPr>
                <w:rFonts w:ascii="Arial" w:hAnsi="Arial" w:cs="Arial"/>
                <w:sz w:val="22"/>
              </w:rPr>
            </w:pPr>
          </w:p>
        </w:tc>
      </w:tr>
      <w:tr w:rsidR="00D61F1A" w14:paraId="39D6235D" w14:textId="77777777">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492BFF" w14:textId="77777777" w:rsidR="00D61F1A" w:rsidRPr="006C60EE" w:rsidRDefault="00D61F1A">
            <w:pPr>
              <w:pStyle w:val="Standard"/>
              <w:jc w:val="both"/>
              <w:rPr>
                <w:rFonts w:ascii="Arial" w:hAnsi="Arial" w:cs="Arial"/>
                <w:sz w:val="22"/>
              </w:rPr>
            </w:pPr>
            <w:r w:rsidRPr="006C60EE">
              <w:rPr>
                <w:rFonts w:ascii="Arial" w:hAnsi="Arial" w:cs="Arial"/>
                <w:sz w:val="22"/>
              </w:rPr>
              <w:t>h.</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29BD91" w14:textId="77777777" w:rsidR="00D61F1A" w:rsidRPr="006C60EE" w:rsidRDefault="00D61F1A" w:rsidP="00A83284">
            <w:pPr>
              <w:pStyle w:val="Standard"/>
              <w:jc w:val="both"/>
              <w:rPr>
                <w:rFonts w:ascii="Arial" w:hAnsi="Arial" w:cs="Arial"/>
                <w:sz w:val="22"/>
              </w:rPr>
            </w:pPr>
            <w:r w:rsidRPr="006C60EE">
              <w:rPr>
                <w:rFonts w:ascii="Arial" w:hAnsi="Arial" w:cs="Arial"/>
                <w:sz w:val="22"/>
              </w:rPr>
              <w:t>Describe the relationship between the Supplier and any sub-contractor’s function in the Supplier’s own method statements to be used in the delivery of the Service.</w:t>
            </w:r>
          </w:p>
          <w:p w14:paraId="5B5A14AD" w14:textId="77777777" w:rsidR="00D61F1A" w:rsidRPr="006C60EE" w:rsidRDefault="00D61F1A" w:rsidP="00B80CFE">
            <w:pPr>
              <w:pStyle w:val="Standard"/>
              <w:rPr>
                <w:rFonts w:ascii="Arial" w:hAnsi="Arial" w:cs="Arial"/>
                <w:sz w:val="22"/>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D8291C" w14:textId="77777777" w:rsidR="00D61F1A" w:rsidRPr="006C60EE" w:rsidRDefault="00D61F1A" w:rsidP="00D61F1A">
            <w:pPr>
              <w:pStyle w:val="Standard"/>
              <w:rPr>
                <w:rFonts w:ascii="Arial" w:hAnsi="Arial" w:cs="Arial"/>
                <w:sz w:val="20"/>
                <w:szCs w:val="20"/>
              </w:rPr>
            </w:pPr>
            <w:r w:rsidRPr="006C60EE">
              <w:rPr>
                <w:rFonts w:ascii="Arial" w:hAnsi="Arial" w:cs="Arial"/>
                <w:sz w:val="20"/>
                <w:szCs w:val="20"/>
              </w:rPr>
              <w:t>Maximum words 500 (TBA)</w:t>
            </w:r>
          </w:p>
          <w:p w14:paraId="64ADDF1A" w14:textId="77777777" w:rsidR="00D61F1A" w:rsidRPr="006C60EE" w:rsidRDefault="00D61F1A" w:rsidP="00D61F1A">
            <w:pPr>
              <w:pStyle w:val="Standard"/>
              <w:rPr>
                <w:rFonts w:ascii="Arial" w:hAnsi="Arial" w:cs="Arial"/>
                <w:sz w:val="20"/>
                <w:szCs w:val="20"/>
              </w:rPr>
            </w:pPr>
          </w:p>
          <w:p w14:paraId="7D54D0AB" w14:textId="2C4C570D" w:rsidR="00D61F1A" w:rsidRPr="006C60EE" w:rsidRDefault="00D61F1A" w:rsidP="00D61F1A">
            <w:pPr>
              <w:pStyle w:val="Standard"/>
              <w:rPr>
                <w:rFonts w:ascii="Arial" w:hAnsi="Arial" w:cs="Arial"/>
                <w:sz w:val="22"/>
              </w:rPr>
            </w:pPr>
            <w:r w:rsidRPr="006C60EE">
              <w:rPr>
                <w:rFonts w:ascii="Arial" w:hAnsi="Arial" w:cs="Arial"/>
                <w:sz w:val="20"/>
                <w:szCs w:val="20"/>
              </w:rPr>
              <w:t xml:space="preserve">Weighting </w:t>
            </w:r>
            <w:r w:rsidR="00840D94" w:rsidRPr="006C60EE">
              <w:rPr>
                <w:rFonts w:ascii="Arial" w:hAnsi="Arial" w:cs="Arial"/>
                <w:sz w:val="20"/>
                <w:szCs w:val="20"/>
              </w:rPr>
              <w:t>1</w:t>
            </w:r>
            <w:r w:rsidRPr="006C60EE">
              <w:rPr>
                <w:rFonts w:ascii="Arial" w:hAnsi="Arial" w:cs="Arial"/>
                <w:sz w:val="20"/>
                <w:szCs w:val="20"/>
              </w:rPr>
              <w:t>0</w:t>
            </w:r>
          </w:p>
        </w:tc>
      </w:tr>
    </w:tbl>
    <w:p w14:paraId="67176858" w14:textId="77777777" w:rsidR="003E4279" w:rsidRDefault="003E4279">
      <w:pPr>
        <w:pStyle w:val="Standard"/>
        <w:jc w:val="both"/>
        <w:rPr>
          <w:rFonts w:ascii="Arial" w:hAnsi="Arial" w:cs="Arial"/>
          <w:color w:val="000000"/>
          <w:sz w:val="22"/>
        </w:rPr>
      </w:pPr>
    </w:p>
    <w:p w14:paraId="080AF5B4" w14:textId="77777777" w:rsidR="00796C54" w:rsidRDefault="00796C54">
      <w:pPr>
        <w:pStyle w:val="Standard"/>
        <w:jc w:val="both"/>
        <w:rPr>
          <w:rFonts w:ascii="Arial" w:hAnsi="Arial" w:cs="Arial"/>
          <w:color w:val="000000"/>
          <w:sz w:val="22"/>
        </w:rPr>
      </w:pPr>
    </w:p>
    <w:p w14:paraId="2780A5ED" w14:textId="77777777" w:rsidR="00796C54" w:rsidRDefault="00796C54">
      <w:pPr>
        <w:pStyle w:val="Standard"/>
        <w:jc w:val="both"/>
        <w:rPr>
          <w:rFonts w:ascii="Arial" w:hAnsi="Arial" w:cs="Arial"/>
          <w:color w:val="000000"/>
          <w:sz w:val="22"/>
        </w:rPr>
      </w:pPr>
    </w:p>
    <w:p w14:paraId="0D6A3D08" w14:textId="77777777" w:rsidR="00796C54" w:rsidRDefault="00796C54">
      <w:pPr>
        <w:pStyle w:val="Standard"/>
        <w:jc w:val="both"/>
        <w:rPr>
          <w:rFonts w:ascii="Arial" w:hAnsi="Arial" w:cs="Arial"/>
          <w:color w:val="000000"/>
          <w:sz w:val="22"/>
        </w:rPr>
      </w:pPr>
    </w:p>
    <w:p w14:paraId="3FB41DC5" w14:textId="77777777" w:rsidR="00796C54" w:rsidRDefault="00796C54">
      <w:pPr>
        <w:pStyle w:val="Standard"/>
        <w:jc w:val="both"/>
        <w:rPr>
          <w:rFonts w:ascii="Arial" w:hAnsi="Arial" w:cs="Arial"/>
          <w:color w:val="000000"/>
          <w:sz w:val="22"/>
        </w:rPr>
      </w:pPr>
    </w:p>
    <w:p w14:paraId="7BE6DB71" w14:textId="77777777" w:rsidR="00796C54" w:rsidRDefault="00796C54">
      <w:pPr>
        <w:pStyle w:val="Standard"/>
        <w:jc w:val="both"/>
        <w:rPr>
          <w:rFonts w:ascii="Arial" w:hAnsi="Arial" w:cs="Arial"/>
          <w:color w:val="000000"/>
          <w:sz w:val="22"/>
        </w:rPr>
      </w:pPr>
    </w:p>
    <w:sectPr w:rsidR="00796C54">
      <w:headerReference w:type="default" r:id="rId13"/>
      <w:footerReference w:type="defaul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786D5" w14:textId="77777777" w:rsidR="00262F8C" w:rsidRDefault="00262F8C">
      <w:r>
        <w:separator/>
      </w:r>
    </w:p>
  </w:endnote>
  <w:endnote w:type="continuationSeparator" w:id="0">
    <w:p w14:paraId="3A03799A" w14:textId="77777777" w:rsidR="00262F8C" w:rsidRDefault="0026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Yu Gothic"/>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EFD40" w14:textId="77777777" w:rsidR="000B0C5B" w:rsidRPr="00A4042E" w:rsidRDefault="000B0C5B">
    <w:pPr>
      <w:pStyle w:val="Footer"/>
      <w:rPr>
        <w:rFonts w:ascii="Arial" w:hAnsi="Arial" w:cs="Arial"/>
        <w:sz w:val="22"/>
      </w:rPr>
    </w:pPr>
    <w:r>
      <w:rPr>
        <w:rFonts w:ascii="Arial" w:hAnsi="Arial" w:cs="Arial"/>
        <w:sz w:val="22"/>
      </w:rPr>
      <w:t>V1.0 29/09/2016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15A91" w14:textId="77777777" w:rsidR="00262F8C" w:rsidRDefault="00262F8C">
      <w:r>
        <w:rPr>
          <w:color w:val="000000"/>
        </w:rPr>
        <w:separator/>
      </w:r>
    </w:p>
  </w:footnote>
  <w:footnote w:type="continuationSeparator" w:id="0">
    <w:p w14:paraId="6BF5AC77" w14:textId="77777777" w:rsidR="00262F8C" w:rsidRDefault="00262F8C">
      <w:r>
        <w:continuationSeparator/>
      </w:r>
    </w:p>
  </w:footnote>
  <w:footnote w:id="1">
    <w:p w14:paraId="30BF4388" w14:textId="77777777" w:rsidR="000B0C5B" w:rsidRDefault="000B0C5B">
      <w:pPr>
        <w:spacing w:before="120" w:after="120"/>
      </w:pPr>
      <w:r>
        <w:rPr>
          <w:rStyle w:val="FootnoteReference"/>
        </w:rPr>
        <w:footnoteRef/>
      </w:r>
      <w:r>
        <w:t xml:space="preserve"> </w:t>
      </w:r>
      <w:r>
        <w:rPr>
          <w:rFonts w:ascii="Arial" w:hAnsi="Arial" w:cs="Arial"/>
          <w:sz w:val="18"/>
          <w:szCs w:val="18"/>
          <w:lang w:val="fr-FR"/>
        </w:rPr>
        <w:t xml:space="preserve">This SQ </w:t>
      </w:r>
      <w:proofErr w:type="spellStart"/>
      <w:r>
        <w:rPr>
          <w:rFonts w:ascii="Arial" w:hAnsi="Arial" w:cs="Arial"/>
          <w:sz w:val="18"/>
          <w:szCs w:val="18"/>
          <w:lang w:val="fr-FR"/>
        </w:rPr>
        <w:t>incorporates</w:t>
      </w:r>
      <w:proofErr w:type="spellEnd"/>
      <w:r>
        <w:rPr>
          <w:rFonts w:ascii="Arial" w:hAnsi="Arial" w:cs="Arial"/>
          <w:sz w:val="18"/>
          <w:szCs w:val="18"/>
          <w:lang w:val="fr-FR"/>
        </w:rPr>
        <w:t xml:space="preserve"> the Crown Commercial Services standard </w:t>
      </w:r>
      <w:proofErr w:type="spellStart"/>
      <w:r>
        <w:rPr>
          <w:rFonts w:ascii="Arial" w:hAnsi="Arial" w:cs="Arial"/>
          <w:sz w:val="18"/>
          <w:szCs w:val="18"/>
          <w:lang w:val="fr-FR"/>
        </w:rPr>
        <w:t>template</w:t>
      </w:r>
      <w:proofErr w:type="spellEnd"/>
    </w:p>
    <w:p w14:paraId="348E7B65" w14:textId="77777777" w:rsidR="000B0C5B" w:rsidRDefault="000B0C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C894B" w14:textId="77777777" w:rsidR="000B0C5B" w:rsidRDefault="000B0C5B">
    <w:pPr>
      <w:tabs>
        <w:tab w:val="center" w:pos="4513"/>
        <w:tab w:val="right" w:pos="9026"/>
      </w:tabs>
    </w:pPr>
    <w:r>
      <w:rPr>
        <w:noProof/>
      </w:rPr>
      <w:drawing>
        <wp:inline distT="0" distB="0" distL="0" distR="0" wp14:anchorId="6DBA7042" wp14:editId="24717C6E">
          <wp:extent cx="795015" cy="580387"/>
          <wp:effectExtent l="0" t="0" r="5085" b="0"/>
          <wp:docPr id="1" name="image01.png" descr="cid:image004.png@01CF8FAB.C27CC4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95015" cy="580387"/>
                  </a:xfrm>
                  <a:prstGeom prst="rect">
                    <a:avLst/>
                  </a:prstGeom>
                  <a:noFill/>
                  <a:ln>
                    <a:noFill/>
                    <a:prstDash/>
                  </a:ln>
                </pic:spPr>
              </pic:pic>
            </a:graphicData>
          </a:graphic>
        </wp:inline>
      </w:drawing>
    </w:r>
  </w:p>
  <w:p w14:paraId="539C05D2" w14:textId="77777777" w:rsidR="000B0C5B" w:rsidRDefault="000B0C5B">
    <w:pPr>
      <w:pStyle w:val="Header"/>
      <w:tabs>
        <w:tab w:val="clear" w:pos="451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6E7A"/>
    <w:multiLevelType w:val="multilevel"/>
    <w:tmpl w:val="07C6A87E"/>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1" w15:restartNumberingAfterBreak="0">
    <w:nsid w:val="0B2963EE"/>
    <w:multiLevelType w:val="hybridMultilevel"/>
    <w:tmpl w:val="D1763D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BED40A7"/>
    <w:multiLevelType w:val="multilevel"/>
    <w:tmpl w:val="EAB85228"/>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3" w15:restartNumberingAfterBreak="0">
    <w:nsid w:val="0DCE5BBC"/>
    <w:multiLevelType w:val="multilevel"/>
    <w:tmpl w:val="DC3A506C"/>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lowerLetter"/>
      <w:lvlText w:val="%4)"/>
      <w:lvlJc w:val="left"/>
      <w:pPr>
        <w:ind w:left="1680" w:hanging="368"/>
      </w:pPr>
      <w:rPr>
        <w:rFonts w:ascii="Arial" w:eastAsia="Arial" w:hAnsi="Aria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4" w15:restartNumberingAfterBreak="0">
    <w:nsid w:val="13606E16"/>
    <w:multiLevelType w:val="multilevel"/>
    <w:tmpl w:val="EAB85228"/>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5" w15:restartNumberingAfterBreak="0">
    <w:nsid w:val="19075BD1"/>
    <w:multiLevelType w:val="hybridMultilevel"/>
    <w:tmpl w:val="3ADEE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4F2B31"/>
    <w:multiLevelType w:val="hybridMultilevel"/>
    <w:tmpl w:val="3C46D034"/>
    <w:lvl w:ilvl="0" w:tplc="08090017">
      <w:start w:val="2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205E3D"/>
    <w:multiLevelType w:val="multilevel"/>
    <w:tmpl w:val="07C6A87E"/>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8" w15:restartNumberingAfterBreak="0">
    <w:nsid w:val="2319328A"/>
    <w:multiLevelType w:val="multilevel"/>
    <w:tmpl w:val="20F0206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5A723C9"/>
    <w:multiLevelType w:val="hybridMultilevel"/>
    <w:tmpl w:val="1E00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8267C"/>
    <w:multiLevelType w:val="hybridMultilevel"/>
    <w:tmpl w:val="3A7AAE58"/>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1" w15:restartNumberingAfterBreak="0">
    <w:nsid w:val="2A3733E2"/>
    <w:multiLevelType w:val="hybridMultilevel"/>
    <w:tmpl w:val="B31A980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2C3809D8"/>
    <w:multiLevelType w:val="multilevel"/>
    <w:tmpl w:val="ABB23958"/>
    <w:lvl w:ilvl="0">
      <w:start w:val="1"/>
      <w:numFmt w:val="bullet"/>
      <w:lvlText w:val=""/>
      <w:lvlJc w:val="left"/>
      <w:pPr>
        <w:ind w:left="1169" w:hanging="526"/>
      </w:pPr>
      <w:rPr>
        <w:rFonts w:ascii="Symbol" w:hAnsi="Symbol" w:hint="default"/>
      </w:rPr>
    </w:lvl>
    <w:lvl w:ilvl="1">
      <w:start w:val="2"/>
      <w:numFmt w:val="decimal"/>
      <w:lvlText w:val="%1.%2"/>
      <w:lvlJc w:val="left"/>
      <w:pPr>
        <w:ind w:left="1169" w:hanging="526"/>
      </w:pPr>
      <w:rPr>
        <w:rFonts w:ascii="Arial" w:eastAsia="Arial" w:hAnsi="Arial" w:hint="default"/>
        <w:b/>
        <w:bCs/>
        <w:w w:val="104"/>
        <w:sz w:val="23"/>
        <w:szCs w:val="23"/>
      </w:rPr>
    </w:lvl>
    <w:lvl w:ilvl="2">
      <w:start w:val="1"/>
      <w:numFmt w:val="decimal"/>
      <w:lvlText w:val="%1.%2.%3"/>
      <w:lvlJc w:val="left"/>
      <w:pPr>
        <w:ind w:left="1716" w:hanging="1059"/>
      </w:pPr>
      <w:rPr>
        <w:rFonts w:ascii="Arial" w:eastAsia="Arial" w:hAnsi="Arial" w:hint="default"/>
        <w:w w:val="104"/>
        <w:sz w:val="21"/>
        <w:szCs w:val="21"/>
      </w:rPr>
    </w:lvl>
    <w:lvl w:ilvl="3">
      <w:start w:val="1"/>
      <w:numFmt w:val="bullet"/>
      <w:lvlText w:val=""/>
      <w:lvlJc w:val="left"/>
      <w:pPr>
        <w:ind w:left="2206" w:hanging="368"/>
      </w:pPr>
      <w:rPr>
        <w:rFonts w:ascii="Symbol" w:hAnsi="Symbol" w:hint="default"/>
        <w:w w:val="103"/>
        <w:sz w:val="21"/>
        <w:szCs w:val="21"/>
      </w:rPr>
    </w:lvl>
    <w:lvl w:ilvl="4">
      <w:start w:val="1"/>
      <w:numFmt w:val="bullet"/>
      <w:lvlText w:val="•"/>
      <w:lvlJc w:val="left"/>
      <w:pPr>
        <w:ind w:left="4128" w:hanging="368"/>
      </w:pPr>
      <w:rPr>
        <w:rFonts w:hint="default"/>
      </w:rPr>
    </w:lvl>
    <w:lvl w:ilvl="5">
      <w:start w:val="1"/>
      <w:numFmt w:val="bullet"/>
      <w:lvlText w:val="•"/>
      <w:lvlJc w:val="left"/>
      <w:pPr>
        <w:ind w:left="5089" w:hanging="368"/>
      </w:pPr>
      <w:rPr>
        <w:rFonts w:hint="default"/>
      </w:rPr>
    </w:lvl>
    <w:lvl w:ilvl="6">
      <w:start w:val="1"/>
      <w:numFmt w:val="bullet"/>
      <w:lvlText w:val="•"/>
      <w:lvlJc w:val="left"/>
      <w:pPr>
        <w:ind w:left="6050" w:hanging="368"/>
      </w:pPr>
      <w:rPr>
        <w:rFonts w:hint="default"/>
      </w:rPr>
    </w:lvl>
    <w:lvl w:ilvl="7">
      <w:start w:val="1"/>
      <w:numFmt w:val="bullet"/>
      <w:lvlText w:val="•"/>
      <w:lvlJc w:val="left"/>
      <w:pPr>
        <w:ind w:left="7011" w:hanging="368"/>
      </w:pPr>
      <w:rPr>
        <w:rFonts w:hint="default"/>
      </w:rPr>
    </w:lvl>
    <w:lvl w:ilvl="8">
      <w:start w:val="1"/>
      <w:numFmt w:val="bullet"/>
      <w:lvlText w:val="•"/>
      <w:lvlJc w:val="left"/>
      <w:pPr>
        <w:ind w:left="7972" w:hanging="368"/>
      </w:pPr>
      <w:rPr>
        <w:rFonts w:hint="default"/>
      </w:rPr>
    </w:lvl>
  </w:abstractNum>
  <w:abstractNum w:abstractNumId="13" w15:restartNumberingAfterBreak="0">
    <w:nsid w:val="2E69223C"/>
    <w:multiLevelType w:val="hybridMultilevel"/>
    <w:tmpl w:val="43685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C5601D"/>
    <w:multiLevelType w:val="hybridMultilevel"/>
    <w:tmpl w:val="2CAC527E"/>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15" w15:restartNumberingAfterBreak="0">
    <w:nsid w:val="2FE066E2"/>
    <w:multiLevelType w:val="hybridMultilevel"/>
    <w:tmpl w:val="6B0E8DE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0206E4F"/>
    <w:multiLevelType w:val="hybridMultilevel"/>
    <w:tmpl w:val="57A4A06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37992646"/>
    <w:multiLevelType w:val="multilevel"/>
    <w:tmpl w:val="07C6A87E"/>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18" w15:restartNumberingAfterBreak="0">
    <w:nsid w:val="3B4F7C52"/>
    <w:multiLevelType w:val="hybridMultilevel"/>
    <w:tmpl w:val="4DCE3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F7541"/>
    <w:multiLevelType w:val="hybridMultilevel"/>
    <w:tmpl w:val="32044B52"/>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0" w15:restartNumberingAfterBreak="0">
    <w:nsid w:val="3DD66D34"/>
    <w:multiLevelType w:val="hybridMultilevel"/>
    <w:tmpl w:val="46E67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9271B"/>
    <w:multiLevelType w:val="hybridMultilevel"/>
    <w:tmpl w:val="34DAEF32"/>
    <w:lvl w:ilvl="0" w:tplc="B54CD3F0">
      <w:start w:val="1"/>
      <w:numFmt w:val="lowerLetter"/>
      <w:lvlText w:val="%1)"/>
      <w:lvlJc w:val="left"/>
      <w:pPr>
        <w:ind w:left="1183" w:hanging="360"/>
      </w:pPr>
      <w:rPr>
        <w:rFonts w:hint="default"/>
      </w:rPr>
    </w:lvl>
    <w:lvl w:ilvl="1" w:tplc="08090019">
      <w:start w:val="1"/>
      <w:numFmt w:val="lowerLetter"/>
      <w:lvlText w:val="%2."/>
      <w:lvlJc w:val="left"/>
      <w:pPr>
        <w:ind w:left="1903" w:hanging="360"/>
      </w:p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22" w15:restartNumberingAfterBreak="0">
    <w:nsid w:val="40665659"/>
    <w:multiLevelType w:val="hybridMultilevel"/>
    <w:tmpl w:val="A0A09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3A0B8E"/>
    <w:multiLevelType w:val="hybridMultilevel"/>
    <w:tmpl w:val="E6BE8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48C651E"/>
    <w:multiLevelType w:val="multilevel"/>
    <w:tmpl w:val="172AF14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8DB4717"/>
    <w:multiLevelType w:val="multilevel"/>
    <w:tmpl w:val="ABB23958"/>
    <w:lvl w:ilvl="0">
      <w:start w:val="1"/>
      <w:numFmt w:val="bullet"/>
      <w:lvlText w:val=""/>
      <w:lvlJc w:val="left"/>
      <w:pPr>
        <w:ind w:left="1169" w:hanging="526"/>
      </w:pPr>
      <w:rPr>
        <w:rFonts w:ascii="Symbol" w:hAnsi="Symbol" w:hint="default"/>
      </w:rPr>
    </w:lvl>
    <w:lvl w:ilvl="1">
      <w:start w:val="2"/>
      <w:numFmt w:val="decimal"/>
      <w:lvlText w:val="%1.%2"/>
      <w:lvlJc w:val="left"/>
      <w:pPr>
        <w:ind w:left="1169" w:hanging="526"/>
      </w:pPr>
      <w:rPr>
        <w:rFonts w:ascii="Arial" w:eastAsia="Arial" w:hAnsi="Arial" w:hint="default"/>
        <w:b/>
        <w:bCs/>
        <w:w w:val="104"/>
        <w:sz w:val="23"/>
        <w:szCs w:val="23"/>
      </w:rPr>
    </w:lvl>
    <w:lvl w:ilvl="2">
      <w:start w:val="1"/>
      <w:numFmt w:val="decimal"/>
      <w:lvlText w:val="%1.%2.%3"/>
      <w:lvlJc w:val="left"/>
      <w:pPr>
        <w:ind w:left="1716" w:hanging="1059"/>
      </w:pPr>
      <w:rPr>
        <w:rFonts w:ascii="Arial" w:eastAsia="Arial" w:hAnsi="Arial" w:hint="default"/>
        <w:w w:val="104"/>
        <w:sz w:val="21"/>
        <w:szCs w:val="21"/>
      </w:rPr>
    </w:lvl>
    <w:lvl w:ilvl="3">
      <w:start w:val="1"/>
      <w:numFmt w:val="bullet"/>
      <w:lvlText w:val=""/>
      <w:lvlJc w:val="left"/>
      <w:pPr>
        <w:ind w:left="2206" w:hanging="368"/>
      </w:pPr>
      <w:rPr>
        <w:rFonts w:ascii="Symbol" w:hAnsi="Symbol" w:hint="default"/>
        <w:w w:val="103"/>
        <w:sz w:val="21"/>
        <w:szCs w:val="21"/>
      </w:rPr>
    </w:lvl>
    <w:lvl w:ilvl="4">
      <w:start w:val="1"/>
      <w:numFmt w:val="bullet"/>
      <w:lvlText w:val="•"/>
      <w:lvlJc w:val="left"/>
      <w:pPr>
        <w:ind w:left="4128" w:hanging="368"/>
      </w:pPr>
      <w:rPr>
        <w:rFonts w:hint="default"/>
      </w:rPr>
    </w:lvl>
    <w:lvl w:ilvl="5">
      <w:start w:val="1"/>
      <w:numFmt w:val="bullet"/>
      <w:lvlText w:val="•"/>
      <w:lvlJc w:val="left"/>
      <w:pPr>
        <w:ind w:left="5089" w:hanging="368"/>
      </w:pPr>
      <w:rPr>
        <w:rFonts w:hint="default"/>
      </w:rPr>
    </w:lvl>
    <w:lvl w:ilvl="6">
      <w:start w:val="1"/>
      <w:numFmt w:val="bullet"/>
      <w:lvlText w:val="•"/>
      <w:lvlJc w:val="left"/>
      <w:pPr>
        <w:ind w:left="6050" w:hanging="368"/>
      </w:pPr>
      <w:rPr>
        <w:rFonts w:hint="default"/>
      </w:rPr>
    </w:lvl>
    <w:lvl w:ilvl="7">
      <w:start w:val="1"/>
      <w:numFmt w:val="bullet"/>
      <w:lvlText w:val="•"/>
      <w:lvlJc w:val="left"/>
      <w:pPr>
        <w:ind w:left="7011" w:hanging="368"/>
      </w:pPr>
      <w:rPr>
        <w:rFonts w:hint="default"/>
      </w:rPr>
    </w:lvl>
    <w:lvl w:ilvl="8">
      <w:start w:val="1"/>
      <w:numFmt w:val="bullet"/>
      <w:lvlText w:val="•"/>
      <w:lvlJc w:val="left"/>
      <w:pPr>
        <w:ind w:left="7972" w:hanging="368"/>
      </w:pPr>
      <w:rPr>
        <w:rFonts w:hint="default"/>
      </w:rPr>
    </w:lvl>
  </w:abstractNum>
  <w:abstractNum w:abstractNumId="26" w15:restartNumberingAfterBreak="0">
    <w:nsid w:val="4C272C38"/>
    <w:multiLevelType w:val="hybridMultilevel"/>
    <w:tmpl w:val="42366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C9B2BE0"/>
    <w:multiLevelType w:val="hybridMultilevel"/>
    <w:tmpl w:val="1C4E5978"/>
    <w:lvl w:ilvl="0" w:tplc="50ECE1EE">
      <w:start w:val="27"/>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508E2589"/>
    <w:multiLevelType w:val="hybridMultilevel"/>
    <w:tmpl w:val="2F16C2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3384FA6"/>
    <w:multiLevelType w:val="multilevel"/>
    <w:tmpl w:val="ABB23958"/>
    <w:lvl w:ilvl="0">
      <w:start w:val="1"/>
      <w:numFmt w:val="bullet"/>
      <w:lvlText w:val=""/>
      <w:lvlJc w:val="left"/>
      <w:pPr>
        <w:ind w:left="1169" w:hanging="526"/>
      </w:pPr>
      <w:rPr>
        <w:rFonts w:ascii="Symbol" w:hAnsi="Symbol" w:hint="default"/>
      </w:rPr>
    </w:lvl>
    <w:lvl w:ilvl="1">
      <w:start w:val="2"/>
      <w:numFmt w:val="decimal"/>
      <w:lvlText w:val="%1.%2"/>
      <w:lvlJc w:val="left"/>
      <w:pPr>
        <w:ind w:left="1169" w:hanging="526"/>
      </w:pPr>
      <w:rPr>
        <w:rFonts w:ascii="Arial" w:eastAsia="Arial" w:hAnsi="Arial" w:hint="default"/>
        <w:b/>
        <w:bCs/>
        <w:w w:val="104"/>
        <w:sz w:val="23"/>
        <w:szCs w:val="23"/>
      </w:rPr>
    </w:lvl>
    <w:lvl w:ilvl="2">
      <w:start w:val="1"/>
      <w:numFmt w:val="decimal"/>
      <w:lvlText w:val="%1.%2.%3"/>
      <w:lvlJc w:val="left"/>
      <w:pPr>
        <w:ind w:left="1716" w:hanging="1059"/>
      </w:pPr>
      <w:rPr>
        <w:rFonts w:ascii="Arial" w:eastAsia="Arial" w:hAnsi="Arial" w:hint="default"/>
        <w:w w:val="104"/>
        <w:sz w:val="21"/>
        <w:szCs w:val="21"/>
      </w:rPr>
    </w:lvl>
    <w:lvl w:ilvl="3">
      <w:start w:val="1"/>
      <w:numFmt w:val="bullet"/>
      <w:lvlText w:val=""/>
      <w:lvlJc w:val="left"/>
      <w:pPr>
        <w:ind w:left="2206" w:hanging="368"/>
      </w:pPr>
      <w:rPr>
        <w:rFonts w:ascii="Symbol" w:hAnsi="Symbol" w:hint="default"/>
        <w:w w:val="103"/>
        <w:sz w:val="21"/>
        <w:szCs w:val="21"/>
      </w:rPr>
    </w:lvl>
    <w:lvl w:ilvl="4">
      <w:start w:val="1"/>
      <w:numFmt w:val="bullet"/>
      <w:lvlText w:val="•"/>
      <w:lvlJc w:val="left"/>
      <w:pPr>
        <w:ind w:left="4128" w:hanging="368"/>
      </w:pPr>
      <w:rPr>
        <w:rFonts w:hint="default"/>
      </w:rPr>
    </w:lvl>
    <w:lvl w:ilvl="5">
      <w:start w:val="1"/>
      <w:numFmt w:val="bullet"/>
      <w:lvlText w:val="•"/>
      <w:lvlJc w:val="left"/>
      <w:pPr>
        <w:ind w:left="5089" w:hanging="368"/>
      </w:pPr>
      <w:rPr>
        <w:rFonts w:hint="default"/>
      </w:rPr>
    </w:lvl>
    <w:lvl w:ilvl="6">
      <w:start w:val="1"/>
      <w:numFmt w:val="bullet"/>
      <w:lvlText w:val="•"/>
      <w:lvlJc w:val="left"/>
      <w:pPr>
        <w:ind w:left="6050" w:hanging="368"/>
      </w:pPr>
      <w:rPr>
        <w:rFonts w:hint="default"/>
      </w:rPr>
    </w:lvl>
    <w:lvl w:ilvl="7">
      <w:start w:val="1"/>
      <w:numFmt w:val="bullet"/>
      <w:lvlText w:val="•"/>
      <w:lvlJc w:val="left"/>
      <w:pPr>
        <w:ind w:left="7011" w:hanging="368"/>
      </w:pPr>
      <w:rPr>
        <w:rFonts w:hint="default"/>
      </w:rPr>
    </w:lvl>
    <w:lvl w:ilvl="8">
      <w:start w:val="1"/>
      <w:numFmt w:val="bullet"/>
      <w:lvlText w:val="•"/>
      <w:lvlJc w:val="left"/>
      <w:pPr>
        <w:ind w:left="7972" w:hanging="368"/>
      </w:pPr>
      <w:rPr>
        <w:rFonts w:hint="default"/>
      </w:rPr>
    </w:lvl>
  </w:abstractNum>
  <w:abstractNum w:abstractNumId="30" w15:restartNumberingAfterBreak="0">
    <w:nsid w:val="57867DBA"/>
    <w:multiLevelType w:val="multilevel"/>
    <w:tmpl w:val="54E66600"/>
    <w:lvl w:ilvl="0">
      <w:start w:val="1"/>
      <w:numFmt w:val="bullet"/>
      <w:lvlText w:val=""/>
      <w:lvlJc w:val="left"/>
      <w:pPr>
        <w:ind w:left="643" w:hanging="526"/>
      </w:pPr>
      <w:rPr>
        <w:rFonts w:ascii="Symbol" w:hAnsi="Symbol"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31" w15:restartNumberingAfterBreak="0">
    <w:nsid w:val="5975202C"/>
    <w:multiLevelType w:val="multilevel"/>
    <w:tmpl w:val="DC3A506C"/>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lowerLetter"/>
      <w:lvlText w:val="%4)"/>
      <w:lvlJc w:val="left"/>
      <w:pPr>
        <w:ind w:left="1680" w:hanging="368"/>
      </w:pPr>
      <w:rPr>
        <w:rFonts w:ascii="Arial" w:eastAsia="Arial" w:hAnsi="Aria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32" w15:restartNumberingAfterBreak="0">
    <w:nsid w:val="615717CB"/>
    <w:multiLevelType w:val="hybridMultilevel"/>
    <w:tmpl w:val="DEF60DEA"/>
    <w:lvl w:ilvl="0" w:tplc="2090BEC6">
      <w:start w:val="1"/>
      <w:numFmt w:val="lowerLetter"/>
      <w:lvlText w:val="%1)"/>
      <w:lvlJc w:val="left"/>
      <w:pPr>
        <w:ind w:left="1080" w:hanging="360"/>
      </w:pPr>
      <w:rPr>
        <w:rFonts w:ascii="Arial" w:eastAsia="Arial"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CE9063A"/>
    <w:multiLevelType w:val="hybridMultilevel"/>
    <w:tmpl w:val="024ECCC0"/>
    <w:lvl w:ilvl="0" w:tplc="08090001">
      <w:start w:val="1"/>
      <w:numFmt w:val="bullet"/>
      <w:lvlText w:val=""/>
      <w:lvlJc w:val="left"/>
      <w:pPr>
        <w:ind w:left="823" w:hanging="360"/>
      </w:pPr>
      <w:rPr>
        <w:rFonts w:ascii="Symbol" w:hAnsi="Symbol" w:hint="default"/>
      </w:rPr>
    </w:lvl>
    <w:lvl w:ilvl="1" w:tplc="08090003">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4" w15:restartNumberingAfterBreak="0">
    <w:nsid w:val="6E201F6F"/>
    <w:multiLevelType w:val="multilevel"/>
    <w:tmpl w:val="EAB85228"/>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35" w15:restartNumberingAfterBreak="0">
    <w:nsid w:val="7C5360E4"/>
    <w:multiLevelType w:val="multilevel"/>
    <w:tmpl w:val="07C6A87E"/>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bullet"/>
      <w:lvlText w:val=""/>
      <w:lvlJc w:val="left"/>
      <w:pPr>
        <w:ind w:left="1680" w:hanging="368"/>
      </w:pPr>
      <w:rPr>
        <w:rFonts w:ascii="Symbol" w:hAnsi="Symbo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num w:numId="1">
    <w:abstractNumId w:val="24"/>
  </w:num>
  <w:num w:numId="2">
    <w:abstractNumId w:val="8"/>
  </w:num>
  <w:num w:numId="3">
    <w:abstractNumId w:val="31"/>
  </w:num>
  <w:num w:numId="4">
    <w:abstractNumId w:val="32"/>
  </w:num>
  <w:num w:numId="5">
    <w:abstractNumId w:val="23"/>
  </w:num>
  <w:num w:numId="6">
    <w:abstractNumId w:val="28"/>
  </w:num>
  <w:num w:numId="7">
    <w:abstractNumId w:val="20"/>
  </w:num>
  <w:num w:numId="8">
    <w:abstractNumId w:val="11"/>
  </w:num>
  <w:num w:numId="9">
    <w:abstractNumId w:val="2"/>
  </w:num>
  <w:num w:numId="10">
    <w:abstractNumId w:val="4"/>
  </w:num>
  <w:num w:numId="11">
    <w:abstractNumId w:val="29"/>
  </w:num>
  <w:num w:numId="12">
    <w:abstractNumId w:val="12"/>
  </w:num>
  <w:num w:numId="13">
    <w:abstractNumId w:val="25"/>
  </w:num>
  <w:num w:numId="14">
    <w:abstractNumId w:val="9"/>
  </w:num>
  <w:num w:numId="15">
    <w:abstractNumId w:val="22"/>
  </w:num>
  <w:num w:numId="16">
    <w:abstractNumId w:val="34"/>
  </w:num>
  <w:num w:numId="17">
    <w:abstractNumId w:val="10"/>
  </w:num>
  <w:num w:numId="18">
    <w:abstractNumId w:val="33"/>
  </w:num>
  <w:num w:numId="19">
    <w:abstractNumId w:val="14"/>
  </w:num>
  <w:num w:numId="20">
    <w:abstractNumId w:val="7"/>
  </w:num>
  <w:num w:numId="21">
    <w:abstractNumId w:val="17"/>
  </w:num>
  <w:num w:numId="22">
    <w:abstractNumId w:val="0"/>
  </w:num>
  <w:num w:numId="23">
    <w:abstractNumId w:val="3"/>
  </w:num>
  <w:num w:numId="24">
    <w:abstractNumId w:val="35"/>
  </w:num>
  <w:num w:numId="25">
    <w:abstractNumId w:val="30"/>
  </w:num>
  <w:num w:numId="26">
    <w:abstractNumId w:val="26"/>
  </w:num>
  <w:num w:numId="27">
    <w:abstractNumId w:val="19"/>
  </w:num>
  <w:num w:numId="28">
    <w:abstractNumId w:val="15"/>
  </w:num>
  <w:num w:numId="29">
    <w:abstractNumId w:val="6"/>
  </w:num>
  <w:num w:numId="30">
    <w:abstractNumId w:val="16"/>
  </w:num>
  <w:num w:numId="31">
    <w:abstractNumId w:val="5"/>
  </w:num>
  <w:num w:numId="32">
    <w:abstractNumId w:val="13"/>
  </w:num>
  <w:num w:numId="33">
    <w:abstractNumId w:val="1"/>
  </w:num>
  <w:num w:numId="34">
    <w:abstractNumId w:val="1"/>
  </w:num>
  <w:num w:numId="35">
    <w:abstractNumId w:val="18"/>
  </w:num>
  <w:num w:numId="36">
    <w:abstractNumId w:val="2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279"/>
    <w:rsid w:val="0001670E"/>
    <w:rsid w:val="000475AF"/>
    <w:rsid w:val="000661C4"/>
    <w:rsid w:val="00067B4E"/>
    <w:rsid w:val="000720D1"/>
    <w:rsid w:val="00091267"/>
    <w:rsid w:val="000922FA"/>
    <w:rsid w:val="000B0C5B"/>
    <w:rsid w:val="000C76C7"/>
    <w:rsid w:val="000D6789"/>
    <w:rsid w:val="000E5B69"/>
    <w:rsid w:val="000E6BF8"/>
    <w:rsid w:val="000F27AB"/>
    <w:rsid w:val="000F4E15"/>
    <w:rsid w:val="00100151"/>
    <w:rsid w:val="001102B1"/>
    <w:rsid w:val="00130296"/>
    <w:rsid w:val="00163418"/>
    <w:rsid w:val="0017439B"/>
    <w:rsid w:val="00181B57"/>
    <w:rsid w:val="001C661E"/>
    <w:rsid w:val="001D5B2A"/>
    <w:rsid w:val="001E04F3"/>
    <w:rsid w:val="001E143B"/>
    <w:rsid w:val="001F2620"/>
    <w:rsid w:val="001F429C"/>
    <w:rsid w:val="00205909"/>
    <w:rsid w:val="002454D9"/>
    <w:rsid w:val="002514E9"/>
    <w:rsid w:val="00262F8C"/>
    <w:rsid w:val="00270130"/>
    <w:rsid w:val="00272FE1"/>
    <w:rsid w:val="00276538"/>
    <w:rsid w:val="002939C3"/>
    <w:rsid w:val="002C6924"/>
    <w:rsid w:val="002D5A79"/>
    <w:rsid w:val="002E7965"/>
    <w:rsid w:val="002F53BA"/>
    <w:rsid w:val="0030304A"/>
    <w:rsid w:val="00336C0C"/>
    <w:rsid w:val="00336CA5"/>
    <w:rsid w:val="00365A57"/>
    <w:rsid w:val="00372A23"/>
    <w:rsid w:val="00377F82"/>
    <w:rsid w:val="0038253F"/>
    <w:rsid w:val="003A422D"/>
    <w:rsid w:val="003A63EA"/>
    <w:rsid w:val="003C29BC"/>
    <w:rsid w:val="003C2EF7"/>
    <w:rsid w:val="003C5028"/>
    <w:rsid w:val="003C7902"/>
    <w:rsid w:val="003D52D8"/>
    <w:rsid w:val="003D675C"/>
    <w:rsid w:val="003E159E"/>
    <w:rsid w:val="003E4279"/>
    <w:rsid w:val="003E466E"/>
    <w:rsid w:val="003F0F39"/>
    <w:rsid w:val="00402761"/>
    <w:rsid w:val="00410C21"/>
    <w:rsid w:val="004216E9"/>
    <w:rsid w:val="00422306"/>
    <w:rsid w:val="004368D9"/>
    <w:rsid w:val="00494851"/>
    <w:rsid w:val="004A48BB"/>
    <w:rsid w:val="004B2D86"/>
    <w:rsid w:val="004B3942"/>
    <w:rsid w:val="004D1620"/>
    <w:rsid w:val="004D1E9B"/>
    <w:rsid w:val="004E145D"/>
    <w:rsid w:val="004E2003"/>
    <w:rsid w:val="004F66A1"/>
    <w:rsid w:val="005042F5"/>
    <w:rsid w:val="005266D8"/>
    <w:rsid w:val="005373D9"/>
    <w:rsid w:val="00554990"/>
    <w:rsid w:val="005649AB"/>
    <w:rsid w:val="00564BCA"/>
    <w:rsid w:val="00567D64"/>
    <w:rsid w:val="00590F19"/>
    <w:rsid w:val="0059307D"/>
    <w:rsid w:val="00593ECF"/>
    <w:rsid w:val="00594681"/>
    <w:rsid w:val="005A5B62"/>
    <w:rsid w:val="005C62E1"/>
    <w:rsid w:val="005D0E87"/>
    <w:rsid w:val="005D28A5"/>
    <w:rsid w:val="005D53F3"/>
    <w:rsid w:val="005E6872"/>
    <w:rsid w:val="005F4369"/>
    <w:rsid w:val="005F559D"/>
    <w:rsid w:val="00615DFD"/>
    <w:rsid w:val="00621606"/>
    <w:rsid w:val="00640A81"/>
    <w:rsid w:val="00643E20"/>
    <w:rsid w:val="006967AF"/>
    <w:rsid w:val="00697F1E"/>
    <w:rsid w:val="006A31C3"/>
    <w:rsid w:val="006A5C12"/>
    <w:rsid w:val="006A6E3E"/>
    <w:rsid w:val="006B5D15"/>
    <w:rsid w:val="006B5F64"/>
    <w:rsid w:val="006B73D8"/>
    <w:rsid w:val="006B7733"/>
    <w:rsid w:val="006C2EFC"/>
    <w:rsid w:val="006C60EE"/>
    <w:rsid w:val="006F6FE6"/>
    <w:rsid w:val="00711A74"/>
    <w:rsid w:val="00715115"/>
    <w:rsid w:val="00722FF5"/>
    <w:rsid w:val="00726DF8"/>
    <w:rsid w:val="007362C0"/>
    <w:rsid w:val="00736E88"/>
    <w:rsid w:val="00747A72"/>
    <w:rsid w:val="00763649"/>
    <w:rsid w:val="00786E8A"/>
    <w:rsid w:val="007878E1"/>
    <w:rsid w:val="00796C54"/>
    <w:rsid w:val="00797D70"/>
    <w:rsid w:val="007B3347"/>
    <w:rsid w:val="007C787D"/>
    <w:rsid w:val="007D1589"/>
    <w:rsid w:val="007E211A"/>
    <w:rsid w:val="007E6F28"/>
    <w:rsid w:val="007F16FE"/>
    <w:rsid w:val="007F5525"/>
    <w:rsid w:val="007F72AB"/>
    <w:rsid w:val="0082353C"/>
    <w:rsid w:val="00840D94"/>
    <w:rsid w:val="00841FDD"/>
    <w:rsid w:val="00843F23"/>
    <w:rsid w:val="008449CF"/>
    <w:rsid w:val="008467F8"/>
    <w:rsid w:val="008475FF"/>
    <w:rsid w:val="008550C4"/>
    <w:rsid w:val="0088360E"/>
    <w:rsid w:val="00883731"/>
    <w:rsid w:val="00895374"/>
    <w:rsid w:val="008A0885"/>
    <w:rsid w:val="008A53BB"/>
    <w:rsid w:val="008B05AE"/>
    <w:rsid w:val="008B0B61"/>
    <w:rsid w:val="008C1EAB"/>
    <w:rsid w:val="008D2AC0"/>
    <w:rsid w:val="008D42EF"/>
    <w:rsid w:val="008E1846"/>
    <w:rsid w:val="008E5334"/>
    <w:rsid w:val="00923785"/>
    <w:rsid w:val="00935D65"/>
    <w:rsid w:val="0096696A"/>
    <w:rsid w:val="009703AC"/>
    <w:rsid w:val="00977DE3"/>
    <w:rsid w:val="009A481F"/>
    <w:rsid w:val="009A7ECC"/>
    <w:rsid w:val="009C2B20"/>
    <w:rsid w:val="009C5578"/>
    <w:rsid w:val="009D17E0"/>
    <w:rsid w:val="009D3980"/>
    <w:rsid w:val="009D6313"/>
    <w:rsid w:val="00A10BD4"/>
    <w:rsid w:val="00A14753"/>
    <w:rsid w:val="00A269D9"/>
    <w:rsid w:val="00A4042E"/>
    <w:rsid w:val="00A47326"/>
    <w:rsid w:val="00A54B27"/>
    <w:rsid w:val="00A645AF"/>
    <w:rsid w:val="00A65243"/>
    <w:rsid w:val="00A655A6"/>
    <w:rsid w:val="00A73E07"/>
    <w:rsid w:val="00A8194D"/>
    <w:rsid w:val="00A83284"/>
    <w:rsid w:val="00A84756"/>
    <w:rsid w:val="00AA2CCE"/>
    <w:rsid w:val="00AB7944"/>
    <w:rsid w:val="00AD2B00"/>
    <w:rsid w:val="00B06E6A"/>
    <w:rsid w:val="00B14372"/>
    <w:rsid w:val="00B16D64"/>
    <w:rsid w:val="00B30E7D"/>
    <w:rsid w:val="00B34710"/>
    <w:rsid w:val="00B4578E"/>
    <w:rsid w:val="00B465ED"/>
    <w:rsid w:val="00B516B7"/>
    <w:rsid w:val="00B610C5"/>
    <w:rsid w:val="00B80CFE"/>
    <w:rsid w:val="00B864AA"/>
    <w:rsid w:val="00B87BDA"/>
    <w:rsid w:val="00B87E1C"/>
    <w:rsid w:val="00BB4029"/>
    <w:rsid w:val="00BC2E1D"/>
    <w:rsid w:val="00BC45EF"/>
    <w:rsid w:val="00C04B02"/>
    <w:rsid w:val="00C14812"/>
    <w:rsid w:val="00C21BA6"/>
    <w:rsid w:val="00C35A27"/>
    <w:rsid w:val="00C459FD"/>
    <w:rsid w:val="00C62D38"/>
    <w:rsid w:val="00C67056"/>
    <w:rsid w:val="00C738AC"/>
    <w:rsid w:val="00C7526F"/>
    <w:rsid w:val="00C75CC7"/>
    <w:rsid w:val="00C97F2A"/>
    <w:rsid w:val="00CA16B5"/>
    <w:rsid w:val="00CB298E"/>
    <w:rsid w:val="00CB455C"/>
    <w:rsid w:val="00CB66AB"/>
    <w:rsid w:val="00CD2FF2"/>
    <w:rsid w:val="00CE5B61"/>
    <w:rsid w:val="00CF3EDC"/>
    <w:rsid w:val="00CF74B0"/>
    <w:rsid w:val="00D1404A"/>
    <w:rsid w:val="00D16880"/>
    <w:rsid w:val="00D17792"/>
    <w:rsid w:val="00D22C0D"/>
    <w:rsid w:val="00D22E8A"/>
    <w:rsid w:val="00D31333"/>
    <w:rsid w:val="00D55E1B"/>
    <w:rsid w:val="00D60C24"/>
    <w:rsid w:val="00D61F1A"/>
    <w:rsid w:val="00D808EE"/>
    <w:rsid w:val="00D823BA"/>
    <w:rsid w:val="00D82542"/>
    <w:rsid w:val="00D964BA"/>
    <w:rsid w:val="00DA21FE"/>
    <w:rsid w:val="00DB7B9D"/>
    <w:rsid w:val="00DC2AA8"/>
    <w:rsid w:val="00DC5F77"/>
    <w:rsid w:val="00DD2049"/>
    <w:rsid w:val="00DE179E"/>
    <w:rsid w:val="00DE7FE7"/>
    <w:rsid w:val="00DF0CD4"/>
    <w:rsid w:val="00E20C22"/>
    <w:rsid w:val="00E33F4B"/>
    <w:rsid w:val="00E3556B"/>
    <w:rsid w:val="00E360D7"/>
    <w:rsid w:val="00E372D4"/>
    <w:rsid w:val="00E42019"/>
    <w:rsid w:val="00E4239F"/>
    <w:rsid w:val="00E43F4D"/>
    <w:rsid w:val="00E54257"/>
    <w:rsid w:val="00E769F8"/>
    <w:rsid w:val="00EB7B87"/>
    <w:rsid w:val="00EE382F"/>
    <w:rsid w:val="00F13D74"/>
    <w:rsid w:val="00F17EE8"/>
    <w:rsid w:val="00F25B65"/>
    <w:rsid w:val="00F4071D"/>
    <w:rsid w:val="00F50A79"/>
    <w:rsid w:val="00F56B59"/>
    <w:rsid w:val="00F77457"/>
    <w:rsid w:val="00F85161"/>
    <w:rsid w:val="00F97CBF"/>
    <w:rsid w:val="00FB358C"/>
    <w:rsid w:val="00FB55B7"/>
    <w:rsid w:val="00FE55BD"/>
    <w:rsid w:val="00FF0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C0FC"/>
  <w15:docId w15:val="{D1F1610C-1FB2-480E-A6D4-9FE26F05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kern w:val="3"/>
        <w:sz w:val="24"/>
        <w:szCs w:val="22"/>
        <w:lang w:val="en-GB" w:eastAsia="en-GB"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pPr>
  </w:style>
  <w:style w:type="paragraph" w:styleId="Heading2">
    <w:name w:val="heading 2"/>
    <w:basedOn w:val="Normal"/>
    <w:next w:val="Normal"/>
    <w:autoRedefine/>
    <w:pPr>
      <w:keepNext/>
      <w:keepLines/>
      <w:widowControl/>
      <w:suppressAutoHyphens w:val="0"/>
      <w:overflowPunct/>
      <w:autoSpaceDE/>
      <w:spacing w:before="200" w:line="276" w:lineRule="auto"/>
      <w:textAlignment w:val="auto"/>
      <w:outlineLvl w:val="1"/>
    </w:pPr>
    <w:rPr>
      <w:rFonts w:ascii="Arial" w:hAnsi="Arial"/>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FootnoteText">
    <w:name w:val="footnote text"/>
    <w:basedOn w:val="Normal"/>
    <w:pPr>
      <w:widowControl/>
      <w:suppressAutoHyphens w:val="0"/>
      <w:overflowPunct/>
      <w:autoSpaceDE/>
      <w:textAlignment w:val="auto"/>
    </w:pPr>
    <w:rPr>
      <w:rFonts w:ascii="Times New Roman" w:hAnsi="Times New Roman"/>
      <w:kern w:val="0"/>
      <w:sz w:val="20"/>
      <w:szCs w:val="20"/>
    </w:rPr>
  </w:style>
  <w:style w:type="character" w:customStyle="1" w:styleId="FootnoteTextChar">
    <w:name w:val="Footnote Text Char"/>
    <w:basedOn w:val="DefaultParagraphFont"/>
    <w:rPr>
      <w:rFonts w:ascii="Times New Roman" w:eastAsia="Times New Roman" w:hAnsi="Times New Roman" w:cs="Times New Roman"/>
      <w:kern w:val="0"/>
      <w:sz w:val="20"/>
      <w:szCs w:val="20"/>
    </w:rPr>
  </w:style>
  <w:style w:type="character" w:styleId="FootnoteReference">
    <w:name w:val="footnote reference"/>
    <w:rPr>
      <w:rFonts w:ascii="Times New Roman" w:hAnsi="Times New Roman" w:cs="Times New Roman"/>
      <w:position w:val="0"/>
      <w:vertAlign w:val="superscript"/>
    </w:rPr>
  </w:style>
  <w:style w:type="paragraph" w:styleId="ListParagraph">
    <w:name w:val="List Paragraph"/>
    <w:basedOn w:val="Normal"/>
    <w:uiPriority w:val="34"/>
    <w:qFormat/>
    <w:pPr>
      <w:ind w:left="720"/>
    </w:pPr>
  </w:style>
  <w:style w:type="character" w:customStyle="1" w:styleId="Heading2Char">
    <w:name w:val="Heading 2 Char"/>
    <w:basedOn w:val="DefaultParagraphFont"/>
    <w:rPr>
      <w:rFonts w:ascii="Arial" w:eastAsia="Times New Roman" w:hAnsi="Arial" w:cs="Times New Roman"/>
      <w:b/>
      <w:bCs/>
      <w:kern w:val="0"/>
      <w:sz w:val="26"/>
      <w:szCs w:val="26"/>
    </w:rPr>
  </w:style>
  <w:style w:type="paragraph" w:styleId="Header">
    <w:name w:val="header"/>
    <w:basedOn w:val="Normal"/>
    <w:pPr>
      <w:widowControl/>
      <w:tabs>
        <w:tab w:val="center" w:pos="4513"/>
        <w:tab w:val="right" w:pos="9026"/>
      </w:tabs>
      <w:suppressAutoHyphens w:val="0"/>
      <w:overflowPunct/>
      <w:autoSpaceDE/>
      <w:textAlignment w:val="auto"/>
    </w:pPr>
    <w:rPr>
      <w:rFonts w:ascii="Calibri" w:hAnsi="Calibri"/>
      <w:kern w:val="0"/>
      <w:sz w:val="20"/>
      <w:szCs w:val="20"/>
    </w:rPr>
  </w:style>
  <w:style w:type="character" w:customStyle="1" w:styleId="HeaderChar">
    <w:name w:val="Header Char"/>
    <w:basedOn w:val="DefaultParagraphFont"/>
    <w:rPr>
      <w:rFonts w:ascii="Calibri" w:eastAsia="Times New Roman" w:hAnsi="Calibri" w:cs="Times New Roman"/>
      <w:kern w:val="0"/>
      <w:sz w:val="20"/>
      <w:szCs w:val="20"/>
    </w:rPr>
  </w:style>
  <w:style w:type="paragraph" w:styleId="Footer">
    <w:name w:val="footer"/>
    <w:basedOn w:val="Normal"/>
    <w:link w:val="FooterChar"/>
    <w:uiPriority w:val="99"/>
    <w:unhideWhenUsed/>
    <w:rsid w:val="00A4042E"/>
    <w:pPr>
      <w:tabs>
        <w:tab w:val="center" w:pos="4513"/>
        <w:tab w:val="right" w:pos="9026"/>
      </w:tabs>
    </w:pPr>
  </w:style>
  <w:style w:type="character" w:customStyle="1" w:styleId="FooterChar">
    <w:name w:val="Footer Char"/>
    <w:basedOn w:val="DefaultParagraphFont"/>
    <w:link w:val="Footer"/>
    <w:uiPriority w:val="99"/>
    <w:rsid w:val="00A4042E"/>
  </w:style>
  <w:style w:type="character" w:styleId="CommentReference">
    <w:name w:val="annotation reference"/>
    <w:basedOn w:val="DefaultParagraphFont"/>
    <w:uiPriority w:val="99"/>
    <w:semiHidden/>
    <w:unhideWhenUsed/>
    <w:rsid w:val="008E1846"/>
    <w:rPr>
      <w:sz w:val="16"/>
      <w:szCs w:val="16"/>
    </w:rPr>
  </w:style>
  <w:style w:type="paragraph" w:styleId="CommentText">
    <w:name w:val="annotation text"/>
    <w:basedOn w:val="Normal"/>
    <w:link w:val="CommentTextChar"/>
    <w:uiPriority w:val="99"/>
    <w:semiHidden/>
    <w:unhideWhenUsed/>
    <w:rsid w:val="008E1846"/>
    <w:rPr>
      <w:sz w:val="20"/>
      <w:szCs w:val="20"/>
    </w:rPr>
  </w:style>
  <w:style w:type="character" w:customStyle="1" w:styleId="CommentTextChar">
    <w:name w:val="Comment Text Char"/>
    <w:basedOn w:val="DefaultParagraphFont"/>
    <w:link w:val="CommentText"/>
    <w:uiPriority w:val="99"/>
    <w:semiHidden/>
    <w:rsid w:val="008E1846"/>
    <w:rPr>
      <w:sz w:val="20"/>
      <w:szCs w:val="20"/>
    </w:rPr>
  </w:style>
  <w:style w:type="paragraph" w:styleId="CommentSubject">
    <w:name w:val="annotation subject"/>
    <w:basedOn w:val="CommentText"/>
    <w:next w:val="CommentText"/>
    <w:link w:val="CommentSubjectChar"/>
    <w:uiPriority w:val="99"/>
    <w:semiHidden/>
    <w:unhideWhenUsed/>
    <w:rsid w:val="008E1846"/>
    <w:rPr>
      <w:b/>
      <w:bCs/>
    </w:rPr>
  </w:style>
  <w:style w:type="character" w:customStyle="1" w:styleId="CommentSubjectChar">
    <w:name w:val="Comment Subject Char"/>
    <w:basedOn w:val="CommentTextChar"/>
    <w:link w:val="CommentSubject"/>
    <w:uiPriority w:val="99"/>
    <w:semiHidden/>
    <w:rsid w:val="008E1846"/>
    <w:rPr>
      <w:b/>
      <w:bCs/>
      <w:sz w:val="20"/>
      <w:szCs w:val="20"/>
    </w:rPr>
  </w:style>
  <w:style w:type="table" w:styleId="TableGrid">
    <w:name w:val="Table Grid"/>
    <w:basedOn w:val="TableNormal"/>
    <w:uiPriority w:val="39"/>
    <w:rsid w:val="00537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373D9"/>
    <w:pPr>
      <w:suppressAutoHyphens w:val="0"/>
      <w:overflowPunct/>
      <w:autoSpaceDE/>
      <w:autoSpaceDN/>
      <w:ind w:left="572"/>
      <w:textAlignment w:val="auto"/>
    </w:pPr>
    <w:rPr>
      <w:rFonts w:ascii="Arial" w:eastAsia="Arial" w:hAnsi="Arial" w:cstheme="minorBidi"/>
      <w:kern w:val="0"/>
      <w:sz w:val="21"/>
      <w:szCs w:val="21"/>
      <w:lang w:val="en-US" w:eastAsia="en-US"/>
    </w:rPr>
  </w:style>
  <w:style w:type="character" w:customStyle="1" w:styleId="BodyTextChar">
    <w:name w:val="Body Text Char"/>
    <w:basedOn w:val="DefaultParagraphFont"/>
    <w:link w:val="BodyText"/>
    <w:uiPriority w:val="1"/>
    <w:rsid w:val="005373D9"/>
    <w:rPr>
      <w:rFonts w:ascii="Arial" w:eastAsia="Arial" w:hAnsi="Arial" w:cstheme="minorBidi"/>
      <w:kern w:val="0"/>
      <w:sz w:val="21"/>
      <w:szCs w:val="21"/>
      <w:lang w:val="en-US" w:eastAsia="en-US"/>
    </w:rPr>
  </w:style>
  <w:style w:type="paragraph" w:customStyle="1" w:styleId="Level3">
    <w:name w:val="Level 3"/>
    <w:basedOn w:val="Normal"/>
    <w:next w:val="Normal"/>
    <w:link w:val="Level3Char"/>
    <w:autoRedefine/>
    <w:rsid w:val="007D1589"/>
    <w:pPr>
      <w:widowControl/>
      <w:suppressAutoHyphens w:val="0"/>
      <w:overflowPunct/>
      <w:autoSpaceDE/>
      <w:autoSpaceDN/>
      <w:ind w:left="360"/>
      <w:jc w:val="both"/>
      <w:textAlignment w:val="auto"/>
    </w:pPr>
    <w:rPr>
      <w:rFonts w:ascii="Arial" w:eastAsia="MS Mincho" w:hAnsi="Arial" w:cs="Arial"/>
      <w:kern w:val="0"/>
      <w:sz w:val="22"/>
    </w:rPr>
  </w:style>
  <w:style w:type="character" w:customStyle="1" w:styleId="Level3Char">
    <w:name w:val="Level 3 Char"/>
    <w:link w:val="Level3"/>
    <w:rsid w:val="007D1589"/>
    <w:rPr>
      <w:rFonts w:ascii="Arial" w:eastAsia="MS Mincho" w:hAnsi="Arial" w:cs="Arial"/>
      <w:kern w:val="0"/>
      <w:sz w:val="22"/>
    </w:rPr>
  </w:style>
  <w:style w:type="paragraph" w:customStyle="1" w:styleId="Normal1">
    <w:name w:val="Normal1"/>
    <w:basedOn w:val="Normal"/>
    <w:rsid w:val="00895374"/>
    <w:pPr>
      <w:widowControl/>
      <w:suppressAutoHyphens w:val="0"/>
      <w:overflowPunct/>
      <w:autoSpaceDE/>
      <w:autoSpaceDN/>
      <w:textAlignment w:val="auto"/>
    </w:pPr>
    <w:rPr>
      <w:rFonts w:ascii="Times New Roman" w:eastAsiaTheme="minorHAnsi" w:hAnsi="Times New Roman"/>
      <w:color w:val="000000"/>
      <w:kern w:val="0"/>
      <w:szCs w:val="24"/>
      <w:lang w:eastAsia="en-US"/>
    </w:rPr>
  </w:style>
  <w:style w:type="paragraph" w:customStyle="1" w:styleId="Default">
    <w:name w:val="Default"/>
    <w:basedOn w:val="Normal"/>
    <w:rsid w:val="00895374"/>
    <w:pPr>
      <w:widowControl/>
      <w:suppressAutoHyphens w:val="0"/>
      <w:overflowPunct/>
      <w:textAlignment w:val="auto"/>
    </w:pPr>
    <w:rPr>
      <w:rFonts w:ascii="Arial" w:eastAsiaTheme="minorHAnsi" w:hAnsi="Arial" w:cs="Arial"/>
      <w:color w:val="000000"/>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55799">
      <w:bodyDiv w:val="1"/>
      <w:marLeft w:val="0"/>
      <w:marRight w:val="0"/>
      <w:marTop w:val="0"/>
      <w:marBottom w:val="0"/>
      <w:divBdr>
        <w:top w:val="none" w:sz="0" w:space="0" w:color="auto"/>
        <w:left w:val="none" w:sz="0" w:space="0" w:color="auto"/>
        <w:bottom w:val="none" w:sz="0" w:space="0" w:color="auto"/>
        <w:right w:val="none" w:sz="0" w:space="0" w:color="auto"/>
      </w:divBdr>
    </w:div>
    <w:div w:id="308173078">
      <w:bodyDiv w:val="1"/>
      <w:marLeft w:val="0"/>
      <w:marRight w:val="0"/>
      <w:marTop w:val="0"/>
      <w:marBottom w:val="0"/>
      <w:divBdr>
        <w:top w:val="none" w:sz="0" w:space="0" w:color="auto"/>
        <w:left w:val="none" w:sz="0" w:space="0" w:color="auto"/>
        <w:bottom w:val="none" w:sz="0" w:space="0" w:color="auto"/>
        <w:right w:val="none" w:sz="0" w:space="0" w:color="auto"/>
      </w:divBdr>
    </w:div>
    <w:div w:id="1872566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D1F3-5B01-4F84-8249-5287A25C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7277</Words>
  <Characters>41485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48665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Mason, Kiri</dc:creator>
  <cp:lastModifiedBy>Chris Stannard</cp:lastModifiedBy>
  <cp:revision>2</cp:revision>
  <dcterms:created xsi:type="dcterms:W3CDTF">2017-05-18T07:53:00Z</dcterms:created>
  <dcterms:modified xsi:type="dcterms:W3CDTF">2017-05-18T07:53:00Z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A3071999</vt:lpwstr>
  </property>
  <property fmtid="{D5CDD505-2E9C-101B-9397-08002B2CF9AE}" pid="4" name="Objective-Title">
    <vt:lpwstr>SQ Template HWRC and  SERVICES 170517</vt:lpwstr>
  </property>
  <property fmtid="{D5CDD505-2E9C-101B-9397-08002B2CF9AE}" pid="5" name="Objective-Comment">
    <vt:lpwstr/>
  </property>
  <property fmtid="{D5CDD505-2E9C-101B-9397-08002B2CF9AE}" pid="6" name="Objective-CreationStamp">
    <vt:filetime>2017-05-18T13:31:25Z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2017-05-18T13:31:25Z</vt:filetime>
  </property>
  <property fmtid="{D5CDD505-2E9C-101B-9397-08002B2CF9AE}" pid="10" name="Objective-ModificationStamp">
    <vt:filetime>2017-05-18T13:31:26Z</vt:filetime>
  </property>
  <property fmtid="{D5CDD505-2E9C-101B-9397-08002B2CF9AE}" pid="11" name="Objective-Owner">
    <vt:lpwstr>Harmer, John</vt:lpwstr>
  </property>
  <property fmtid="{D5CDD505-2E9C-101B-9397-08002B2CF9AE}" pid="12" name="Objective-Path">
    <vt:lpwstr>Thurrock Global Folder:Thurrock Corporate File Plan:Procurement:Tendering:Tenders:Procurement Tenders:Procurement Tenders 2017:PS/2017/506 HHWRC Haulage Treatment and Associated Services:Upload Documents SQ:</vt:lpwstr>
  </property>
  <property fmtid="{D5CDD505-2E9C-101B-9397-08002B2CF9AE}" pid="13" name="Objective-Parent">
    <vt:lpwstr>Upload Documents SQ</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qA237213</vt:lpwstr>
  </property>
  <property fmtid="{D5CDD505-2E9C-101B-9397-08002B2CF9AE}" pid="19" name="Objective-Classification">
    <vt:lpwstr>[Inherited - none]</vt:lpwstr>
  </property>
  <property fmtid="{D5CDD505-2E9C-101B-9397-08002B2CF9AE}" pid="20" name="Objective-Caveats">
    <vt:lpwstr>groups: Active Users; </vt:lpwstr>
  </property>
</Properties>
</file>