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A74D5" w14:textId="77777777" w:rsidR="00207521" w:rsidRPr="00990222" w:rsidRDefault="00207521">
      <w:pPr>
        <w:jc w:val="center"/>
        <w:rPr>
          <w:color w:val="000000"/>
        </w:rPr>
      </w:pPr>
    </w:p>
    <w:p w14:paraId="22C0DC55" w14:textId="77777777" w:rsidR="008F7CCC" w:rsidRPr="009D67CD" w:rsidRDefault="008F7CCC">
      <w:pPr>
        <w:jc w:val="center"/>
        <w:rPr>
          <w:rFonts w:ascii="Avenir Next LT Pro" w:hAnsi="Avenir Next LT Pro"/>
          <w:color w:val="000000"/>
        </w:rPr>
      </w:pPr>
    </w:p>
    <w:p w14:paraId="5BD17142" w14:textId="77777777" w:rsidR="00AA3D70" w:rsidRPr="00315DAC" w:rsidRDefault="00AA3D70" w:rsidP="00AA3D70">
      <w:pPr>
        <w:pStyle w:val="Heading1"/>
        <w:jc w:val="center"/>
        <w:rPr>
          <w:rFonts w:ascii="Avenir Next LT Pro" w:hAnsi="Avenir Next LT Pro" w:cs="Calibri"/>
          <w:color w:val="000000"/>
          <w:sz w:val="36"/>
          <w:szCs w:val="36"/>
        </w:rPr>
      </w:pPr>
      <w:r w:rsidRPr="00315DAC">
        <w:rPr>
          <w:rFonts w:ascii="Avenir Next LT Pro" w:hAnsi="Avenir Next LT Pro" w:cs="Calibri"/>
          <w:color w:val="000000"/>
          <w:sz w:val="36"/>
          <w:szCs w:val="36"/>
        </w:rPr>
        <w:t>INVITATION</w:t>
      </w:r>
      <w:r w:rsidR="004A1714" w:rsidRPr="00315DAC">
        <w:rPr>
          <w:rFonts w:ascii="Avenir Next LT Pro" w:hAnsi="Avenir Next LT Pro" w:cs="Calibri"/>
          <w:color w:val="000000"/>
          <w:sz w:val="36"/>
          <w:szCs w:val="36"/>
        </w:rPr>
        <w:t xml:space="preserve"> </w:t>
      </w:r>
      <w:r w:rsidRPr="00315DAC">
        <w:rPr>
          <w:rFonts w:ascii="Avenir Next LT Pro" w:hAnsi="Avenir Next LT Pro" w:cs="Calibri"/>
          <w:color w:val="000000"/>
          <w:sz w:val="36"/>
          <w:szCs w:val="36"/>
        </w:rPr>
        <w:t>T</w:t>
      </w:r>
      <w:r w:rsidR="004A1714" w:rsidRPr="00315DAC">
        <w:rPr>
          <w:rFonts w:ascii="Avenir Next LT Pro" w:hAnsi="Avenir Next LT Pro" w:cs="Calibri"/>
          <w:color w:val="000000"/>
          <w:sz w:val="36"/>
          <w:szCs w:val="36"/>
        </w:rPr>
        <w:t>O QUOT</w:t>
      </w:r>
      <w:r w:rsidRPr="00315DAC">
        <w:rPr>
          <w:rFonts w:ascii="Avenir Next LT Pro" w:hAnsi="Avenir Next LT Pro" w:cs="Calibri"/>
          <w:color w:val="000000"/>
          <w:sz w:val="36"/>
          <w:szCs w:val="36"/>
        </w:rPr>
        <w:t>E</w:t>
      </w:r>
      <w:r w:rsidR="0026361F" w:rsidRPr="00315DAC">
        <w:rPr>
          <w:rFonts w:ascii="Avenir Next LT Pro" w:hAnsi="Avenir Next LT Pro" w:cs="Calibri"/>
          <w:color w:val="000000"/>
          <w:sz w:val="36"/>
          <w:szCs w:val="36"/>
        </w:rPr>
        <w:t xml:space="preserve"> </w:t>
      </w:r>
    </w:p>
    <w:p w14:paraId="0CF2DCA7" w14:textId="77777777" w:rsidR="008F7CCC" w:rsidRPr="00315DAC" w:rsidRDefault="008F7CCC">
      <w:pPr>
        <w:pStyle w:val="Heading1"/>
        <w:jc w:val="center"/>
        <w:rPr>
          <w:rFonts w:ascii="Avenir Next LT Pro" w:hAnsi="Avenir Next LT Pro" w:cs="Calibri"/>
          <w:color w:val="000000"/>
          <w:szCs w:val="28"/>
          <w:lang w:eastAsia="en-GB"/>
        </w:rPr>
      </w:pPr>
    </w:p>
    <w:p w14:paraId="5C07A6D1" w14:textId="77777777" w:rsidR="008F7CCC" w:rsidRPr="00315DAC" w:rsidRDefault="008F7CCC">
      <w:pPr>
        <w:pStyle w:val="Heading1"/>
        <w:jc w:val="center"/>
        <w:rPr>
          <w:rFonts w:ascii="Avenir Next LT Pro" w:hAnsi="Avenir Next LT Pro" w:cs="Calibri"/>
          <w:color w:val="000000"/>
          <w:szCs w:val="28"/>
          <w:lang w:eastAsia="en-GB"/>
        </w:rPr>
      </w:pPr>
    </w:p>
    <w:p w14:paraId="2C9789F3" w14:textId="77777777" w:rsidR="008F7CCC" w:rsidRPr="00315DAC" w:rsidRDefault="008F7CCC">
      <w:pPr>
        <w:pStyle w:val="Heading1"/>
        <w:jc w:val="center"/>
        <w:rPr>
          <w:rFonts w:ascii="Avenir Next LT Pro" w:hAnsi="Avenir Next LT Pro" w:cs="Calibri"/>
          <w:color w:val="000000"/>
          <w:szCs w:val="28"/>
          <w:lang w:eastAsia="en-GB"/>
        </w:rPr>
      </w:pPr>
    </w:p>
    <w:p w14:paraId="4C9409F1" w14:textId="77777777" w:rsidR="004713D4" w:rsidRPr="00315DAC" w:rsidRDefault="00EE7184" w:rsidP="00EE7184">
      <w:pPr>
        <w:jc w:val="center"/>
        <w:rPr>
          <w:rFonts w:ascii="Avenir Next LT Pro" w:hAnsi="Avenir Next LT Pro"/>
          <w:lang w:eastAsia="en-GB"/>
        </w:rPr>
      </w:pPr>
      <w:r w:rsidRPr="00315DAC">
        <w:rPr>
          <w:rFonts w:ascii="Avenir Next LT Pro" w:hAnsi="Avenir Next LT Pro" w:cs="Calibri"/>
          <w:b/>
          <w:sz w:val="28"/>
          <w:szCs w:val="28"/>
          <w:lang w:eastAsia="en-GB"/>
        </w:rPr>
        <w:t>Industry Partner in MA Music Industry Management and Promotion Course</w:t>
      </w:r>
    </w:p>
    <w:p w14:paraId="664E3425" w14:textId="77777777" w:rsidR="004713D4" w:rsidRPr="00315DAC" w:rsidRDefault="004713D4" w:rsidP="00EE7184">
      <w:pPr>
        <w:jc w:val="center"/>
        <w:rPr>
          <w:rFonts w:ascii="Avenir Next LT Pro" w:hAnsi="Avenir Next LT Pro"/>
          <w:lang w:eastAsia="en-GB"/>
        </w:rPr>
      </w:pPr>
    </w:p>
    <w:p w14:paraId="61336839" w14:textId="77777777" w:rsidR="004713D4" w:rsidRPr="00315DAC" w:rsidRDefault="004713D4" w:rsidP="004713D4">
      <w:pPr>
        <w:rPr>
          <w:rFonts w:ascii="Avenir Next LT Pro" w:hAnsi="Avenir Next LT Pro"/>
          <w:lang w:eastAsia="en-GB"/>
        </w:rPr>
      </w:pPr>
    </w:p>
    <w:p w14:paraId="0C324B6C" w14:textId="77777777" w:rsidR="004713D4" w:rsidRPr="00315DAC" w:rsidRDefault="004713D4" w:rsidP="004713D4">
      <w:pPr>
        <w:rPr>
          <w:rFonts w:ascii="Avenir Next LT Pro" w:hAnsi="Avenir Next LT Pro"/>
          <w:lang w:eastAsia="en-GB"/>
        </w:rPr>
      </w:pPr>
    </w:p>
    <w:p w14:paraId="00841341" w14:textId="77777777" w:rsidR="004713D4" w:rsidRPr="00315DAC" w:rsidRDefault="004713D4" w:rsidP="004713D4">
      <w:pPr>
        <w:rPr>
          <w:rFonts w:ascii="Avenir Next LT Pro" w:hAnsi="Avenir Next LT Pro"/>
          <w:lang w:eastAsia="en-GB"/>
        </w:rPr>
      </w:pPr>
    </w:p>
    <w:p w14:paraId="65E34DBF" w14:textId="77777777" w:rsidR="004713D4" w:rsidRPr="00315DAC" w:rsidRDefault="004713D4" w:rsidP="004713D4">
      <w:pPr>
        <w:rPr>
          <w:rFonts w:ascii="Avenir Next LT Pro" w:hAnsi="Avenir Next LT Pro"/>
          <w:lang w:eastAsia="en-GB"/>
        </w:rPr>
      </w:pPr>
    </w:p>
    <w:p w14:paraId="5C2A8DE0" w14:textId="77777777" w:rsidR="004713D4" w:rsidRPr="00315DAC" w:rsidRDefault="004713D4" w:rsidP="004713D4">
      <w:pPr>
        <w:rPr>
          <w:rFonts w:ascii="Avenir Next LT Pro" w:hAnsi="Avenir Next LT Pro"/>
          <w:lang w:eastAsia="en-GB"/>
        </w:rPr>
      </w:pPr>
    </w:p>
    <w:p w14:paraId="6791A87C" w14:textId="77777777" w:rsidR="004713D4" w:rsidRPr="00315DAC" w:rsidRDefault="004713D4" w:rsidP="004713D4">
      <w:pPr>
        <w:rPr>
          <w:rFonts w:ascii="Avenir Next LT Pro" w:hAnsi="Avenir Next LT Pro"/>
          <w:b/>
          <w:sz w:val="28"/>
          <w:szCs w:val="28"/>
          <w:lang w:eastAsia="en-GB"/>
        </w:rPr>
      </w:pPr>
      <w:r w:rsidRPr="00315DAC">
        <w:rPr>
          <w:rFonts w:ascii="Avenir Next LT Pro" w:hAnsi="Avenir Next LT Pro"/>
          <w:lang w:eastAsia="en-GB"/>
        </w:rPr>
        <w:tab/>
      </w:r>
      <w:r w:rsidRPr="00315DAC">
        <w:rPr>
          <w:rFonts w:ascii="Avenir Next LT Pro" w:hAnsi="Avenir Next LT Pro"/>
          <w:lang w:eastAsia="en-GB"/>
        </w:rPr>
        <w:tab/>
      </w:r>
      <w:r w:rsidRPr="00315DAC">
        <w:rPr>
          <w:rFonts w:ascii="Avenir Next LT Pro" w:hAnsi="Avenir Next LT Pro"/>
          <w:lang w:eastAsia="en-GB"/>
        </w:rPr>
        <w:tab/>
      </w:r>
      <w:bookmarkStart w:id="0" w:name="_Hlk105664495"/>
      <w:r w:rsidRPr="00315DAC">
        <w:rPr>
          <w:rFonts w:ascii="Avenir Next LT Pro" w:hAnsi="Avenir Next LT Pro"/>
          <w:b/>
          <w:sz w:val="28"/>
          <w:szCs w:val="28"/>
          <w:lang w:eastAsia="en-GB"/>
        </w:rPr>
        <w:t xml:space="preserve">UCLan Ref: </w:t>
      </w:r>
      <w:r w:rsidR="00B20B27" w:rsidRPr="00315DAC">
        <w:rPr>
          <w:rFonts w:ascii="Avenir Next LT Pro" w:hAnsi="Avenir Next LT Pro"/>
          <w:b/>
          <w:sz w:val="28"/>
          <w:szCs w:val="28"/>
          <w:lang w:eastAsia="en-GB"/>
        </w:rPr>
        <w:t>PST</w:t>
      </w:r>
      <w:r w:rsidR="000F7F78" w:rsidRPr="00315DAC">
        <w:rPr>
          <w:rFonts w:ascii="Avenir Next LT Pro" w:hAnsi="Avenir Next LT Pro"/>
          <w:b/>
          <w:sz w:val="28"/>
          <w:szCs w:val="28"/>
          <w:lang w:eastAsia="en-GB"/>
        </w:rPr>
        <w:t xml:space="preserve"> </w:t>
      </w:r>
      <w:r w:rsidR="00B20B27" w:rsidRPr="00315DAC">
        <w:rPr>
          <w:rFonts w:ascii="Avenir Next LT Pro" w:hAnsi="Avenir Next LT Pro"/>
          <w:b/>
          <w:sz w:val="28"/>
          <w:szCs w:val="28"/>
          <w:lang w:eastAsia="en-GB"/>
        </w:rPr>
        <w:t>23-3</w:t>
      </w:r>
      <w:r w:rsidR="00EE7184" w:rsidRPr="00315DAC">
        <w:rPr>
          <w:rFonts w:ascii="Avenir Next LT Pro" w:hAnsi="Avenir Next LT Pro"/>
          <w:b/>
          <w:sz w:val="28"/>
          <w:szCs w:val="28"/>
          <w:lang w:eastAsia="en-GB"/>
        </w:rPr>
        <w:t>76</w:t>
      </w:r>
    </w:p>
    <w:bookmarkEnd w:id="0"/>
    <w:p w14:paraId="59F97C48" w14:textId="77777777" w:rsidR="004713D4" w:rsidRPr="00315DAC" w:rsidRDefault="004713D4" w:rsidP="004713D4">
      <w:pPr>
        <w:rPr>
          <w:rFonts w:ascii="Avenir Next LT Pro" w:hAnsi="Avenir Next LT Pro"/>
          <w:lang w:eastAsia="en-GB"/>
        </w:rPr>
      </w:pPr>
    </w:p>
    <w:p w14:paraId="5321AAD3" w14:textId="77777777" w:rsidR="004713D4" w:rsidRPr="00315DAC" w:rsidRDefault="004713D4" w:rsidP="004713D4">
      <w:pPr>
        <w:rPr>
          <w:rFonts w:ascii="Avenir Next LT Pro" w:hAnsi="Avenir Next LT Pro"/>
          <w:lang w:eastAsia="en-GB"/>
        </w:rPr>
      </w:pPr>
    </w:p>
    <w:p w14:paraId="4DA3443B" w14:textId="77777777" w:rsidR="008F7CCC" w:rsidRPr="00315DAC" w:rsidRDefault="008F7CCC">
      <w:pPr>
        <w:pStyle w:val="Heading1"/>
        <w:jc w:val="center"/>
        <w:rPr>
          <w:rFonts w:ascii="Avenir Next LT Pro" w:hAnsi="Avenir Next LT Pro" w:cs="Calibri"/>
          <w:color w:val="000000"/>
          <w:szCs w:val="28"/>
          <w:lang w:eastAsia="en-GB"/>
        </w:rPr>
      </w:pPr>
    </w:p>
    <w:p w14:paraId="0B7D74A3" w14:textId="77777777" w:rsidR="00207521" w:rsidRPr="00315DAC" w:rsidRDefault="00207521">
      <w:pPr>
        <w:rPr>
          <w:rFonts w:ascii="Avenir Next LT Pro" w:hAnsi="Avenir Next LT Pro" w:cs="Calibri"/>
          <w:color w:val="000000"/>
          <w:sz w:val="28"/>
          <w:szCs w:val="28"/>
        </w:rPr>
      </w:pPr>
    </w:p>
    <w:p w14:paraId="66F04596" w14:textId="77777777" w:rsidR="00284889" w:rsidRPr="00315DAC" w:rsidRDefault="00284889">
      <w:pPr>
        <w:rPr>
          <w:rFonts w:ascii="Avenir Next LT Pro" w:hAnsi="Avenir Next LT Pro"/>
          <w:b/>
          <w:color w:val="000000"/>
          <w:sz w:val="28"/>
        </w:rPr>
      </w:pPr>
      <w:r w:rsidRPr="00315DAC">
        <w:rPr>
          <w:rFonts w:ascii="Avenir Next LT Pro" w:hAnsi="Avenir Next LT Pro"/>
          <w:b/>
          <w:color w:val="000000"/>
          <w:sz w:val="28"/>
        </w:rPr>
        <w:br w:type="page"/>
      </w:r>
    </w:p>
    <w:p w14:paraId="2AAA8A6C" w14:textId="77777777" w:rsidR="00284889" w:rsidRPr="00315DAC" w:rsidRDefault="00284889" w:rsidP="00284889">
      <w:pPr>
        <w:rPr>
          <w:rFonts w:ascii="Avenir Next LT Pro" w:hAnsi="Avenir Next LT Pro"/>
          <w:b/>
          <w:color w:val="000000"/>
          <w:sz w:val="28"/>
        </w:rPr>
      </w:pPr>
      <w:r w:rsidRPr="00315DAC">
        <w:rPr>
          <w:rFonts w:ascii="Avenir Next LT Pro" w:hAnsi="Avenir Next LT Pro"/>
          <w:b/>
          <w:color w:val="000000"/>
          <w:sz w:val="28"/>
        </w:rPr>
        <w:lastRenderedPageBreak/>
        <w:t>SECTION 1: INTRODUCTION</w:t>
      </w:r>
    </w:p>
    <w:p w14:paraId="6B8D1F88" w14:textId="77777777" w:rsidR="000B08EF" w:rsidRPr="00315DAC" w:rsidRDefault="000B08EF" w:rsidP="000B08EF">
      <w:pPr>
        <w:pStyle w:val="GMPara"/>
        <w:numPr>
          <w:ilvl w:val="0"/>
          <w:numId w:val="0"/>
        </w:numPr>
        <w:rPr>
          <w:rFonts w:ascii="Avenir Next LT Pro" w:hAnsi="Avenir Next LT Pro" w:cs="Calibri"/>
          <w:color w:val="000000"/>
        </w:rPr>
      </w:pPr>
      <w:r w:rsidRPr="00315DAC">
        <w:rPr>
          <w:rFonts w:ascii="Avenir Next LT Pro" w:hAnsi="Avenir Next LT Pro" w:cs="Calibri"/>
          <w:color w:val="000000"/>
        </w:rPr>
        <w:t xml:space="preserve">This </w:t>
      </w:r>
      <w:r w:rsidR="00BC17A4" w:rsidRPr="00315DAC">
        <w:rPr>
          <w:rFonts w:ascii="Avenir Next LT Pro" w:hAnsi="Avenir Next LT Pro" w:cs="Calibri"/>
          <w:color w:val="000000"/>
        </w:rPr>
        <w:t>Invitation</w:t>
      </w:r>
      <w:r w:rsidRPr="00315DAC">
        <w:rPr>
          <w:rFonts w:ascii="Avenir Next LT Pro" w:hAnsi="Avenir Next LT Pro" w:cs="Calibri"/>
          <w:color w:val="000000"/>
        </w:rPr>
        <w:t xml:space="preserve"> </w:t>
      </w:r>
      <w:r w:rsidR="00BC17A4" w:rsidRPr="00315DAC">
        <w:rPr>
          <w:rFonts w:ascii="Avenir Next LT Pro" w:hAnsi="Avenir Next LT Pro" w:cs="Calibri"/>
          <w:color w:val="000000"/>
        </w:rPr>
        <w:t>to Quote</w:t>
      </w:r>
      <w:r w:rsidRPr="00315DAC">
        <w:rPr>
          <w:rFonts w:ascii="Avenir Next LT Pro" w:hAnsi="Avenir Next LT Pro" w:cs="Calibri"/>
          <w:color w:val="000000"/>
        </w:rPr>
        <w:t xml:space="preserve"> is issued by </w:t>
      </w:r>
      <w:r w:rsidR="009C5758" w:rsidRPr="00315DAC">
        <w:rPr>
          <w:rFonts w:ascii="Avenir Next LT Pro" w:hAnsi="Avenir Next LT Pro" w:cs="Calibri"/>
          <w:color w:val="000000"/>
        </w:rPr>
        <w:t>University of Central Lancashire</w:t>
      </w:r>
      <w:r w:rsidRPr="00315DAC">
        <w:rPr>
          <w:rFonts w:ascii="Avenir Next LT Pro" w:hAnsi="Avenir Next LT Pro" w:cs="Calibri"/>
          <w:color w:val="000000"/>
        </w:rPr>
        <w:t xml:space="preserve"> (</w:t>
      </w:r>
      <w:r w:rsidR="009C5758" w:rsidRPr="00315DAC">
        <w:rPr>
          <w:rFonts w:ascii="Avenir Next LT Pro" w:hAnsi="Avenir Next LT Pro" w:cs="Calibri"/>
          <w:color w:val="000000"/>
        </w:rPr>
        <w:t>UCLan</w:t>
      </w:r>
      <w:r w:rsidRPr="00315DAC">
        <w:rPr>
          <w:rFonts w:ascii="Avenir Next LT Pro" w:hAnsi="Avenir Next LT Pro" w:cs="Calibri"/>
          <w:color w:val="000000"/>
        </w:rPr>
        <w:t xml:space="preserve">). </w:t>
      </w:r>
    </w:p>
    <w:p w14:paraId="1FFF9D7E" w14:textId="77777777" w:rsidR="00541049" w:rsidRPr="00315DAC" w:rsidRDefault="00541049" w:rsidP="00541049">
      <w:pPr>
        <w:rPr>
          <w:rFonts w:ascii="Avenir Next LT Pro" w:hAnsi="Avenir Next LT Pro" w:cs="Calibri"/>
          <w:color w:val="000000"/>
        </w:rPr>
      </w:pPr>
    </w:p>
    <w:p w14:paraId="2C49B2A2" w14:textId="77777777" w:rsidR="000B08EF" w:rsidRPr="00315DAC" w:rsidRDefault="009C5758" w:rsidP="00541049">
      <w:pPr>
        <w:rPr>
          <w:rFonts w:ascii="Avenir Next LT Pro" w:hAnsi="Avenir Next LT Pro"/>
          <w:color w:val="000000"/>
        </w:rPr>
      </w:pPr>
      <w:r w:rsidRPr="00315DAC">
        <w:rPr>
          <w:rFonts w:ascii="Avenir Next LT Pro" w:hAnsi="Avenir Next LT Pro" w:cs="Calibri"/>
          <w:color w:val="000000"/>
        </w:rPr>
        <w:t>UCLan</w:t>
      </w:r>
      <w:r w:rsidR="00541049" w:rsidRPr="00315DAC">
        <w:rPr>
          <w:rFonts w:ascii="Avenir Next LT Pro" w:hAnsi="Avenir Next LT Pro" w:cs="Calibri"/>
          <w:color w:val="000000"/>
        </w:rPr>
        <w:t xml:space="preserve"> does not bind itself to accept the lowest </w:t>
      </w:r>
      <w:r w:rsidR="0045653C" w:rsidRPr="00315DAC">
        <w:rPr>
          <w:rFonts w:ascii="Avenir Next LT Pro" w:hAnsi="Avenir Next LT Pro" w:cs="Calibri"/>
          <w:color w:val="000000"/>
        </w:rPr>
        <w:t xml:space="preserve">or any </w:t>
      </w:r>
      <w:r w:rsidR="00541049" w:rsidRPr="00315DAC">
        <w:rPr>
          <w:rFonts w:ascii="Avenir Next LT Pro" w:hAnsi="Avenir Next LT Pro" w:cs="Calibri"/>
          <w:color w:val="000000"/>
        </w:rPr>
        <w:t xml:space="preserve">Quotation and reserves the right to cancel this </w:t>
      </w:r>
      <w:r w:rsidR="0045653C" w:rsidRPr="00315DAC">
        <w:rPr>
          <w:rFonts w:ascii="Avenir Next LT Pro" w:hAnsi="Avenir Next LT Pro" w:cs="Calibri"/>
          <w:color w:val="000000"/>
        </w:rPr>
        <w:t>Invitation to</w:t>
      </w:r>
      <w:r w:rsidR="00541049" w:rsidRPr="00315DAC">
        <w:rPr>
          <w:rFonts w:ascii="Avenir Next LT Pro" w:hAnsi="Avenir Next LT Pro" w:cs="Calibri"/>
          <w:color w:val="000000"/>
        </w:rPr>
        <w:t xml:space="preserve"> Quot</w:t>
      </w:r>
      <w:r w:rsidR="0045653C" w:rsidRPr="00315DAC">
        <w:rPr>
          <w:rFonts w:ascii="Avenir Next LT Pro" w:hAnsi="Avenir Next LT Pro" w:cs="Calibri"/>
          <w:color w:val="000000"/>
        </w:rPr>
        <w:t>e</w:t>
      </w:r>
      <w:r w:rsidR="00541049" w:rsidRPr="00315DAC">
        <w:rPr>
          <w:rFonts w:ascii="Avenir Next LT Pro" w:hAnsi="Avenir Next LT Pro" w:cs="Calibri"/>
          <w:color w:val="000000"/>
        </w:rPr>
        <w:t xml:space="preserve"> without making any award</w:t>
      </w:r>
      <w:r w:rsidR="00541049" w:rsidRPr="00315DAC">
        <w:rPr>
          <w:rFonts w:ascii="Avenir Next LT Pro" w:hAnsi="Avenir Next LT Pro"/>
          <w:color w:val="000000"/>
        </w:rPr>
        <w:t>.</w:t>
      </w:r>
    </w:p>
    <w:p w14:paraId="2256ABBF" w14:textId="77777777" w:rsidR="00BC17A4" w:rsidRPr="00315DAC" w:rsidRDefault="00BC17A4" w:rsidP="00541049">
      <w:pPr>
        <w:rPr>
          <w:rFonts w:ascii="Avenir Next LT Pro" w:hAnsi="Avenir Next LT Pro" w:cs="Calibri"/>
          <w:color w:val="000000"/>
        </w:rPr>
      </w:pPr>
    </w:p>
    <w:p w14:paraId="72078F62" w14:textId="77777777" w:rsidR="00BC17A4" w:rsidRPr="00315DAC" w:rsidRDefault="009C5758" w:rsidP="00541049">
      <w:pPr>
        <w:rPr>
          <w:rFonts w:ascii="Avenir Next LT Pro" w:hAnsi="Avenir Next LT Pro" w:cs="Calibri"/>
          <w:color w:val="000000"/>
        </w:rPr>
      </w:pPr>
      <w:r w:rsidRPr="00315DAC">
        <w:rPr>
          <w:rFonts w:ascii="Avenir Next LT Pro" w:hAnsi="Avenir Next LT Pro" w:cs="Calibri"/>
          <w:color w:val="000000"/>
        </w:rPr>
        <w:t>UCLan</w:t>
      </w:r>
      <w:r w:rsidR="00BC17A4" w:rsidRPr="00315DAC">
        <w:rPr>
          <w:rFonts w:ascii="Avenir Next LT Pro" w:hAnsi="Avenir Next LT Pro" w:cs="Calibri"/>
          <w:color w:val="000000"/>
        </w:rPr>
        <w:t xml:space="preserve"> will not be responsible for, or pay for, expenses or losses which may be incurred in the preparation </w:t>
      </w:r>
      <w:r w:rsidR="009F5E04" w:rsidRPr="00315DAC">
        <w:rPr>
          <w:rFonts w:ascii="Avenir Next LT Pro" w:hAnsi="Avenir Next LT Pro" w:cs="Calibri"/>
          <w:color w:val="000000"/>
        </w:rPr>
        <w:t>of this Invitation to Quote.</w:t>
      </w:r>
    </w:p>
    <w:p w14:paraId="27148A01" w14:textId="77777777" w:rsidR="00541049" w:rsidRPr="00315DAC" w:rsidRDefault="00541049">
      <w:pPr>
        <w:rPr>
          <w:rFonts w:ascii="Avenir Next LT Pro" w:hAnsi="Avenir Next LT Pro" w:cs="Calibri"/>
          <w:color w:val="000000"/>
        </w:rPr>
      </w:pPr>
    </w:p>
    <w:p w14:paraId="59FF1550" w14:textId="77777777" w:rsidR="000C2872" w:rsidRPr="00315DAC" w:rsidRDefault="000C2872">
      <w:pPr>
        <w:rPr>
          <w:rFonts w:ascii="Avenir Next LT Pro" w:hAnsi="Avenir Next LT Pro" w:cs="Calibri"/>
          <w:color w:val="000000"/>
        </w:rPr>
      </w:pPr>
      <w:r w:rsidRPr="00315DAC">
        <w:rPr>
          <w:rFonts w:ascii="Avenir Next LT Pro" w:hAnsi="Avenir Next LT Pro" w:cs="Calibri"/>
          <w:color w:val="000000"/>
        </w:rPr>
        <w:t>It is essential to comply with the following instructions in the prep</w:t>
      </w:r>
      <w:r w:rsidR="009F5E04" w:rsidRPr="00315DAC">
        <w:rPr>
          <w:rFonts w:ascii="Avenir Next LT Pro" w:hAnsi="Avenir Next LT Pro" w:cs="Calibri"/>
          <w:color w:val="000000"/>
        </w:rPr>
        <w:t>aration and submission of your Q</w:t>
      </w:r>
      <w:r w:rsidRPr="00315DAC">
        <w:rPr>
          <w:rFonts w:ascii="Avenir Next LT Pro" w:hAnsi="Avenir Next LT Pro" w:cs="Calibri"/>
          <w:color w:val="000000"/>
        </w:rPr>
        <w:t xml:space="preserve">uotation.  </w:t>
      </w:r>
      <w:r w:rsidR="009C5758" w:rsidRPr="00315DAC">
        <w:rPr>
          <w:rFonts w:ascii="Avenir Next LT Pro" w:hAnsi="Avenir Next LT Pro" w:cs="Calibri"/>
          <w:color w:val="000000"/>
        </w:rPr>
        <w:t>UCLan</w:t>
      </w:r>
      <w:r w:rsidRPr="00315DAC">
        <w:rPr>
          <w:rFonts w:ascii="Avenir Next LT Pro" w:hAnsi="Avenir Next LT Pro" w:cs="Calibri"/>
          <w:color w:val="000000"/>
        </w:rPr>
        <w:t xml:space="preserve"> reserves the right to reject a </w:t>
      </w:r>
      <w:r w:rsidR="009F5E04" w:rsidRPr="00315DAC">
        <w:rPr>
          <w:rFonts w:ascii="Avenir Next LT Pro" w:hAnsi="Avenir Next LT Pro" w:cs="Calibri"/>
          <w:color w:val="000000"/>
        </w:rPr>
        <w:t>Q</w:t>
      </w:r>
      <w:r w:rsidRPr="00315DAC">
        <w:rPr>
          <w:rFonts w:ascii="Avenir Next LT Pro" w:hAnsi="Avenir Next LT Pro" w:cs="Calibri"/>
          <w:color w:val="000000"/>
        </w:rPr>
        <w:t>uotation that is not fully completed or does not fully comply with these instructions.</w:t>
      </w:r>
    </w:p>
    <w:p w14:paraId="29E18CCF" w14:textId="77777777" w:rsidR="000C2872" w:rsidRPr="00315DAC" w:rsidRDefault="000C2872">
      <w:pPr>
        <w:rPr>
          <w:rFonts w:ascii="Avenir Next LT Pro" w:hAnsi="Avenir Next LT Pro" w:cs="Calibri"/>
          <w:color w:val="000000"/>
        </w:rPr>
      </w:pPr>
    </w:p>
    <w:p w14:paraId="4CE3A682" w14:textId="77777777" w:rsidR="000C2872" w:rsidRPr="00315DAC" w:rsidRDefault="009F5E04">
      <w:pPr>
        <w:rPr>
          <w:rFonts w:ascii="Avenir Next LT Pro" w:hAnsi="Avenir Next LT Pro" w:cs="Calibri"/>
          <w:b/>
          <w:color w:val="000000"/>
        </w:rPr>
      </w:pPr>
      <w:r w:rsidRPr="00315DAC">
        <w:rPr>
          <w:rFonts w:ascii="Avenir Next LT Pro" w:hAnsi="Avenir Next LT Pro" w:cs="Calibri"/>
          <w:color w:val="000000"/>
        </w:rPr>
        <w:t>Your Q</w:t>
      </w:r>
      <w:r w:rsidR="000C2872" w:rsidRPr="00315DAC">
        <w:rPr>
          <w:rFonts w:ascii="Avenir Next LT Pro" w:hAnsi="Avenir Next LT Pro" w:cs="Calibri"/>
          <w:color w:val="000000"/>
        </w:rPr>
        <w:t xml:space="preserve">uotation must be completed in English and must be submitted </w:t>
      </w:r>
      <w:r w:rsidR="000C2872" w:rsidRPr="00315DAC">
        <w:rPr>
          <w:rFonts w:ascii="Avenir Next LT Pro" w:hAnsi="Avenir Next LT Pro" w:cs="Calibri"/>
          <w:b/>
          <w:color w:val="000000"/>
        </w:rPr>
        <w:t>no later than</w:t>
      </w:r>
    </w:p>
    <w:p w14:paraId="5477A3BD" w14:textId="0428A8EA" w:rsidR="00F91635" w:rsidRPr="00315DAC" w:rsidRDefault="000C2872">
      <w:pPr>
        <w:rPr>
          <w:rFonts w:ascii="Avenir Next LT Pro" w:hAnsi="Avenir Next LT Pro" w:cs="Calibri"/>
          <w:b/>
          <w:color w:val="FF0000"/>
        </w:rPr>
      </w:pPr>
      <w:r w:rsidRPr="00315DAC">
        <w:rPr>
          <w:rFonts w:ascii="Avenir Next LT Pro" w:hAnsi="Avenir Next LT Pro" w:cs="Calibri"/>
          <w:b/>
          <w:color w:val="FF0000"/>
        </w:rPr>
        <w:t>1</w:t>
      </w:r>
      <w:r w:rsidR="00BC1F85" w:rsidRPr="00315DAC">
        <w:rPr>
          <w:rFonts w:ascii="Avenir Next LT Pro" w:hAnsi="Avenir Next LT Pro" w:cs="Calibri"/>
          <w:b/>
          <w:color w:val="FF0000"/>
        </w:rPr>
        <w:t>2p</w:t>
      </w:r>
      <w:r w:rsidR="009D67CD" w:rsidRPr="00315DAC">
        <w:rPr>
          <w:rFonts w:ascii="Avenir Next LT Pro" w:hAnsi="Avenir Next LT Pro" w:cs="Calibri"/>
          <w:b/>
          <w:color w:val="FF0000"/>
        </w:rPr>
        <w:t xml:space="preserve">m </w:t>
      </w:r>
      <w:r w:rsidRPr="00315DAC">
        <w:rPr>
          <w:rFonts w:ascii="Avenir Next LT Pro" w:hAnsi="Avenir Next LT Pro" w:cs="Calibri"/>
          <w:b/>
          <w:color w:val="FF0000"/>
        </w:rPr>
        <w:t>on</w:t>
      </w:r>
      <w:r w:rsidR="00C53E61" w:rsidRPr="00315DAC">
        <w:rPr>
          <w:rFonts w:ascii="Avenir Next LT Pro" w:hAnsi="Avenir Next LT Pro" w:cs="Calibri"/>
          <w:b/>
          <w:color w:val="FF0000"/>
        </w:rPr>
        <w:t xml:space="preserve"> </w:t>
      </w:r>
      <w:r w:rsidR="008F3F1B" w:rsidRPr="00315DAC">
        <w:rPr>
          <w:rFonts w:ascii="Avenir Next LT Pro" w:hAnsi="Avenir Next LT Pro" w:cs="Calibri"/>
          <w:b/>
          <w:color w:val="FF0000"/>
        </w:rPr>
        <w:t>1</w:t>
      </w:r>
      <w:r w:rsidR="00761650">
        <w:rPr>
          <w:rFonts w:ascii="Avenir Next LT Pro" w:hAnsi="Avenir Next LT Pro" w:cs="Calibri"/>
          <w:b/>
          <w:color w:val="FF0000"/>
        </w:rPr>
        <w:t>8</w:t>
      </w:r>
      <w:r w:rsidR="008F3F1B" w:rsidRPr="00315DAC">
        <w:rPr>
          <w:rFonts w:ascii="Avenir Next LT Pro" w:hAnsi="Avenir Next LT Pro" w:cs="Calibri"/>
          <w:b/>
          <w:color w:val="FF0000"/>
          <w:vertAlign w:val="superscript"/>
        </w:rPr>
        <w:t>th</w:t>
      </w:r>
      <w:r w:rsidR="008F3F1B" w:rsidRPr="00315DAC">
        <w:rPr>
          <w:rFonts w:ascii="Avenir Next LT Pro" w:hAnsi="Avenir Next LT Pro" w:cs="Calibri"/>
          <w:b/>
          <w:color w:val="FF0000"/>
        </w:rPr>
        <w:t xml:space="preserve"> July</w:t>
      </w:r>
      <w:r w:rsidR="008267F8" w:rsidRPr="00315DAC">
        <w:rPr>
          <w:rFonts w:ascii="Avenir Next LT Pro" w:hAnsi="Avenir Next LT Pro" w:cs="Calibri"/>
          <w:b/>
          <w:color w:val="FF0000"/>
        </w:rPr>
        <w:t xml:space="preserve"> </w:t>
      </w:r>
      <w:r w:rsidR="009D3397" w:rsidRPr="00315DAC">
        <w:rPr>
          <w:rFonts w:ascii="Avenir Next LT Pro" w:hAnsi="Avenir Next LT Pro" w:cs="Calibri"/>
          <w:b/>
          <w:color w:val="FF0000"/>
        </w:rPr>
        <w:t>202</w:t>
      </w:r>
      <w:r w:rsidR="008267F8" w:rsidRPr="00315DAC">
        <w:rPr>
          <w:rFonts w:ascii="Avenir Next LT Pro" w:hAnsi="Avenir Next LT Pro" w:cs="Calibri"/>
          <w:b/>
          <w:color w:val="FF0000"/>
        </w:rPr>
        <w:t>4</w:t>
      </w:r>
      <w:r w:rsidR="00A70A61" w:rsidRPr="00315DAC">
        <w:rPr>
          <w:rFonts w:ascii="Avenir Next LT Pro" w:hAnsi="Avenir Next LT Pro" w:cs="Calibri"/>
          <w:b/>
          <w:color w:val="FF0000"/>
        </w:rPr>
        <w:t>.</w:t>
      </w:r>
    </w:p>
    <w:p w14:paraId="0CD173B0" w14:textId="77777777" w:rsidR="00F91635" w:rsidRPr="00315DAC" w:rsidRDefault="00F91635">
      <w:pPr>
        <w:rPr>
          <w:rFonts w:ascii="Avenir Next LT Pro" w:hAnsi="Avenir Next LT Pro" w:cs="Calibri"/>
          <w:bCs/>
          <w:color w:val="000000"/>
        </w:rPr>
      </w:pPr>
    </w:p>
    <w:p w14:paraId="5A4FDB3C" w14:textId="77777777" w:rsidR="00F91635" w:rsidRPr="00315DAC" w:rsidRDefault="009F5E04" w:rsidP="00C86DEB">
      <w:pPr>
        <w:pStyle w:val="Heading2"/>
        <w:numPr>
          <w:ilvl w:val="0"/>
          <w:numId w:val="0"/>
        </w:numPr>
        <w:ind w:left="851" w:hanging="851"/>
        <w:rPr>
          <w:rFonts w:ascii="Avenir Next LT Pro" w:hAnsi="Avenir Next LT Pro" w:cs="Calibri"/>
          <w:b w:val="0"/>
          <w:color w:val="000000"/>
        </w:rPr>
      </w:pPr>
      <w:r w:rsidRPr="00315DAC">
        <w:rPr>
          <w:rFonts w:ascii="Avenir Next LT Pro" w:hAnsi="Avenir Next LT Pro" w:cs="Calibri"/>
          <w:b w:val="0"/>
          <w:color w:val="000000"/>
        </w:rPr>
        <w:t>All Q</w:t>
      </w:r>
      <w:r w:rsidR="00F91635" w:rsidRPr="00315DAC">
        <w:rPr>
          <w:rFonts w:ascii="Avenir Next LT Pro" w:hAnsi="Avenir Next LT Pro" w:cs="Calibri"/>
          <w:b w:val="0"/>
          <w:color w:val="000000"/>
        </w:rPr>
        <w:t xml:space="preserve">uotations </w:t>
      </w:r>
      <w:r w:rsidR="00C86DEB" w:rsidRPr="00315DAC">
        <w:rPr>
          <w:rFonts w:ascii="Avenir Next LT Pro" w:hAnsi="Avenir Next LT Pro" w:cs="Calibri"/>
          <w:b w:val="0"/>
          <w:color w:val="000000"/>
          <w:lang w:eastAsia="en-GB"/>
        </w:rPr>
        <w:t xml:space="preserve">must be submitted via </w:t>
      </w:r>
      <w:r w:rsidR="009D3397" w:rsidRPr="00315DAC">
        <w:rPr>
          <w:rFonts w:ascii="Avenir Next LT Pro" w:hAnsi="Avenir Next LT Pro" w:cs="Calibri"/>
          <w:b w:val="0"/>
          <w:color w:val="000000"/>
          <w:lang w:eastAsia="en-GB"/>
        </w:rPr>
        <w:t xml:space="preserve">email to </w:t>
      </w:r>
      <w:r w:rsidR="008F3F1B" w:rsidRPr="00315DAC">
        <w:rPr>
          <w:rFonts w:ascii="Avenir Next LT Pro" w:hAnsi="Avenir Next LT Pro" w:cs="Calibri"/>
          <w:b w:val="0"/>
          <w:color w:val="000000"/>
          <w:lang w:eastAsia="en-GB"/>
        </w:rPr>
        <w:t>NIsmail4</w:t>
      </w:r>
      <w:r w:rsidR="00A70A61" w:rsidRPr="00315DAC">
        <w:rPr>
          <w:rFonts w:ascii="Avenir Next LT Pro" w:hAnsi="Avenir Next LT Pro" w:cs="Calibri"/>
          <w:b w:val="0"/>
          <w:color w:val="000000"/>
          <w:lang w:eastAsia="en-GB"/>
        </w:rPr>
        <w:t>@uclan.ac.uk</w:t>
      </w:r>
      <w:r w:rsidR="008267F8" w:rsidRPr="00315DAC">
        <w:rPr>
          <w:rFonts w:ascii="Avenir Next LT Pro" w:hAnsi="Avenir Next LT Pro" w:cs="Calibri"/>
          <w:b w:val="0"/>
          <w:color w:val="000000"/>
          <w:lang w:eastAsia="en-GB"/>
        </w:rPr>
        <w:t>.</w:t>
      </w:r>
    </w:p>
    <w:p w14:paraId="449A84C2" w14:textId="77777777" w:rsidR="00F91635" w:rsidRPr="00315DAC" w:rsidRDefault="00F91635">
      <w:pPr>
        <w:rPr>
          <w:rFonts w:ascii="Avenir Next LT Pro" w:hAnsi="Avenir Next LT Pro" w:cs="Calibri"/>
          <w:bCs/>
          <w:color w:val="000000"/>
        </w:rPr>
      </w:pPr>
    </w:p>
    <w:p w14:paraId="76E3D8E5" w14:textId="77777777" w:rsidR="00F91635" w:rsidRPr="00315DAC" w:rsidRDefault="00900016">
      <w:pPr>
        <w:rPr>
          <w:rFonts w:ascii="Avenir Next LT Pro" w:hAnsi="Avenir Next LT Pro" w:cs="Calibri"/>
          <w:bCs/>
          <w:color w:val="000000"/>
        </w:rPr>
      </w:pPr>
      <w:r w:rsidRPr="00315DAC">
        <w:rPr>
          <w:rFonts w:ascii="Avenir Next LT Pro" w:hAnsi="Avenir Next LT Pro" w:cs="Calibri"/>
          <w:bCs/>
          <w:color w:val="000000"/>
        </w:rPr>
        <w:t xml:space="preserve">Clarification questions should be submitted via </w:t>
      </w:r>
      <w:r w:rsidR="009D3397" w:rsidRPr="00315DAC">
        <w:rPr>
          <w:rFonts w:ascii="Avenir Next LT Pro" w:hAnsi="Avenir Next LT Pro" w:cs="Calibri"/>
          <w:bCs/>
          <w:color w:val="000000"/>
        </w:rPr>
        <w:t>email to the above email address</w:t>
      </w:r>
      <w:r w:rsidR="008267F8" w:rsidRPr="00315DAC">
        <w:rPr>
          <w:rFonts w:ascii="Avenir Next LT Pro" w:hAnsi="Avenir Next LT Pro" w:cs="Calibri"/>
          <w:bCs/>
          <w:color w:val="000000"/>
        </w:rPr>
        <w:t>.</w:t>
      </w:r>
    </w:p>
    <w:p w14:paraId="1E04C1E7" w14:textId="77777777" w:rsidR="00C86DEB" w:rsidRPr="00315DAC" w:rsidRDefault="00C86DEB">
      <w:pPr>
        <w:rPr>
          <w:rFonts w:ascii="Avenir Next LT Pro" w:hAnsi="Avenir Next LT Pro" w:cs="Calibri"/>
          <w:b/>
          <w:color w:val="000000"/>
        </w:rPr>
      </w:pPr>
    </w:p>
    <w:p w14:paraId="378F865F" w14:textId="77777777" w:rsidR="00F91635" w:rsidRPr="00315DAC" w:rsidRDefault="00541049">
      <w:pPr>
        <w:rPr>
          <w:rFonts w:ascii="Avenir Next LT Pro" w:hAnsi="Avenir Next LT Pro" w:cs="Calibri"/>
          <w:color w:val="000000"/>
        </w:rPr>
      </w:pPr>
      <w:r w:rsidRPr="00315DAC">
        <w:rPr>
          <w:rFonts w:ascii="Avenir Next LT Pro" w:hAnsi="Avenir Next LT Pro" w:cs="Calibri"/>
          <w:color w:val="000000"/>
        </w:rPr>
        <w:t>C</w:t>
      </w:r>
      <w:r w:rsidR="00D05AAB" w:rsidRPr="00315DAC">
        <w:rPr>
          <w:rFonts w:ascii="Avenir Next LT Pro" w:hAnsi="Avenir Next LT Pro" w:cs="Calibri"/>
          <w:color w:val="000000"/>
        </w:rPr>
        <w:t xml:space="preserve">larification questions </w:t>
      </w:r>
      <w:r w:rsidRPr="00315DAC">
        <w:rPr>
          <w:rFonts w:ascii="Avenir Next LT Pro" w:hAnsi="Avenir Next LT Pro" w:cs="Calibri"/>
          <w:color w:val="000000"/>
        </w:rPr>
        <w:t xml:space="preserve">and responses </w:t>
      </w:r>
      <w:r w:rsidR="00D05AAB" w:rsidRPr="00315DAC">
        <w:rPr>
          <w:rFonts w:ascii="Avenir Next LT Pro" w:hAnsi="Avenir Next LT Pro" w:cs="Calibri"/>
          <w:color w:val="000000"/>
        </w:rPr>
        <w:t xml:space="preserve">may at </w:t>
      </w:r>
      <w:proofErr w:type="spellStart"/>
      <w:r w:rsidR="009C5758" w:rsidRPr="00315DAC">
        <w:rPr>
          <w:rFonts w:ascii="Avenir Next LT Pro" w:hAnsi="Avenir Next LT Pro" w:cs="Calibri"/>
          <w:color w:val="000000"/>
        </w:rPr>
        <w:t>UCLan</w:t>
      </w:r>
      <w:r w:rsidR="00D05AAB" w:rsidRPr="00315DAC">
        <w:rPr>
          <w:rFonts w:ascii="Avenir Next LT Pro" w:hAnsi="Avenir Next LT Pro" w:cs="Calibri"/>
          <w:color w:val="000000"/>
        </w:rPr>
        <w:t>’s</w:t>
      </w:r>
      <w:proofErr w:type="spellEnd"/>
      <w:r w:rsidR="00D05AAB" w:rsidRPr="00315DAC">
        <w:rPr>
          <w:rFonts w:ascii="Avenir Next LT Pro" w:hAnsi="Avenir Next LT Pro" w:cs="Calibri"/>
          <w:color w:val="000000"/>
        </w:rPr>
        <w:t xml:space="preserve"> discretion </w:t>
      </w:r>
      <w:r w:rsidR="00F91635" w:rsidRPr="00315DAC">
        <w:rPr>
          <w:rFonts w:ascii="Avenir Next LT Pro" w:hAnsi="Avenir Next LT Pro" w:cs="Calibri"/>
          <w:color w:val="000000"/>
        </w:rPr>
        <w:t>be</w:t>
      </w:r>
      <w:r w:rsidR="00D05AAB" w:rsidRPr="00315DAC">
        <w:rPr>
          <w:rFonts w:ascii="Avenir Next LT Pro" w:hAnsi="Avenir Next LT Pro" w:cs="Calibri"/>
          <w:color w:val="000000"/>
        </w:rPr>
        <w:t xml:space="preserve"> circulated to all potential Suppliers.</w:t>
      </w:r>
      <w:r w:rsidR="00F91635" w:rsidRPr="00315DAC">
        <w:rPr>
          <w:rFonts w:ascii="Avenir Next LT Pro" w:hAnsi="Avenir Next LT Pro" w:cs="Calibri"/>
          <w:color w:val="000000"/>
        </w:rPr>
        <w:t xml:space="preserve"> </w:t>
      </w:r>
      <w:r w:rsidR="0053163A" w:rsidRPr="00315DAC">
        <w:rPr>
          <w:rFonts w:ascii="Avenir Next LT Pro" w:hAnsi="Avenir Next LT Pro" w:cs="Calibri"/>
          <w:color w:val="000000"/>
        </w:rPr>
        <w:t>UCLan will endeavour to protect all commercially sensitive information.</w:t>
      </w:r>
    </w:p>
    <w:p w14:paraId="1822C0FB" w14:textId="77777777" w:rsidR="002E3B20" w:rsidRPr="00315DAC" w:rsidRDefault="002E3B20">
      <w:pPr>
        <w:rPr>
          <w:rFonts w:ascii="Avenir Next LT Pro" w:hAnsi="Avenir Next LT Pro" w:cs="Calibri"/>
          <w:color w:val="000000"/>
        </w:rPr>
      </w:pPr>
    </w:p>
    <w:p w14:paraId="08522831" w14:textId="77777777" w:rsidR="002E3B20" w:rsidRPr="00315DAC" w:rsidRDefault="002E3B20">
      <w:pPr>
        <w:rPr>
          <w:rFonts w:ascii="Avenir Next LT Pro" w:hAnsi="Avenir Next LT Pro" w:cs="Calibri"/>
          <w:color w:val="000000"/>
        </w:rPr>
      </w:pPr>
    </w:p>
    <w:p w14:paraId="52DC8C75" w14:textId="77777777" w:rsidR="002E3B20" w:rsidRPr="00315DAC" w:rsidRDefault="002E3B20" w:rsidP="002E3B20">
      <w:pPr>
        <w:spacing w:line="276" w:lineRule="auto"/>
        <w:rPr>
          <w:rFonts w:ascii="Avenir Next LT Pro" w:hAnsi="Avenir Next LT Pro"/>
          <w:b/>
          <w:bCs/>
        </w:rPr>
      </w:pPr>
      <w:r w:rsidRPr="00315DAC">
        <w:rPr>
          <w:rFonts w:ascii="Avenir Next LT Pro" w:hAnsi="Avenir Next LT Pro"/>
          <w:b/>
          <w:bCs/>
        </w:rPr>
        <w:t>Contract Duration</w:t>
      </w:r>
    </w:p>
    <w:p w14:paraId="7205483B" w14:textId="77777777" w:rsidR="002E3B20" w:rsidRPr="00315DAC" w:rsidRDefault="002E3B20" w:rsidP="002E3B20">
      <w:pPr>
        <w:spacing w:line="276" w:lineRule="auto"/>
        <w:rPr>
          <w:rFonts w:ascii="Avenir Next LT Pro" w:hAnsi="Avenir Next LT Pro"/>
          <w:b/>
          <w:bCs/>
        </w:rPr>
      </w:pPr>
    </w:p>
    <w:p w14:paraId="4FB0F692" w14:textId="77777777" w:rsidR="002E3B20" w:rsidRPr="00315DAC" w:rsidRDefault="002E3B20" w:rsidP="002E3B20">
      <w:pPr>
        <w:spacing w:line="276" w:lineRule="auto"/>
        <w:rPr>
          <w:rFonts w:ascii="Avenir Next LT Pro" w:hAnsi="Avenir Next LT Pro" w:cs="Calibri"/>
          <w:bCs/>
          <w:color w:val="000000"/>
        </w:rPr>
      </w:pPr>
      <w:r w:rsidRPr="00315DAC">
        <w:rPr>
          <w:rFonts w:ascii="Avenir Next LT Pro" w:hAnsi="Avenir Next LT Pro"/>
        </w:rPr>
        <w:t xml:space="preserve">Subject to satisfactory performance, the contract duration is for </w:t>
      </w:r>
      <w:r w:rsidR="009C0C8E" w:rsidRPr="00315DAC">
        <w:rPr>
          <w:rFonts w:ascii="Avenir Next LT Pro" w:hAnsi="Avenir Next LT Pro"/>
        </w:rPr>
        <w:t>three</w:t>
      </w:r>
      <w:r w:rsidRPr="00315DAC">
        <w:rPr>
          <w:rFonts w:ascii="Avenir Next LT Pro" w:hAnsi="Avenir Next LT Pro"/>
        </w:rPr>
        <w:t xml:space="preserve"> year</w:t>
      </w:r>
      <w:r w:rsidR="009C0C8E" w:rsidRPr="00315DAC">
        <w:rPr>
          <w:rFonts w:ascii="Avenir Next LT Pro" w:hAnsi="Avenir Next LT Pro"/>
        </w:rPr>
        <w:t>s</w:t>
      </w:r>
      <w:r w:rsidR="00EE7184" w:rsidRPr="00315DAC">
        <w:rPr>
          <w:rFonts w:ascii="Avenir Next LT Pro" w:hAnsi="Avenir Next LT Pro"/>
        </w:rPr>
        <w:t xml:space="preserve"> - 1st August 2024 – 31st July 2027</w:t>
      </w:r>
      <w:r w:rsidR="001D694F" w:rsidRPr="00315DAC">
        <w:rPr>
          <w:rFonts w:ascii="Avenir Next LT Pro" w:hAnsi="Avenir Next LT Pro"/>
        </w:rPr>
        <w:t>.</w:t>
      </w:r>
      <w:r w:rsidRPr="00315DAC">
        <w:rPr>
          <w:rFonts w:ascii="Avenir Next LT Pro" w:hAnsi="Avenir Next LT Pro"/>
        </w:rPr>
        <w:t xml:space="preserve"> Performance delivery is the essence of the Contract. If the Supplier does not provide the services to satisfactory performance, UCLan has the rights to terminate the Contract with immediate effect by giving written notice to the Supplier.</w:t>
      </w:r>
    </w:p>
    <w:p w14:paraId="52F011AF" w14:textId="77777777" w:rsidR="002E3B20" w:rsidRPr="00315DAC" w:rsidRDefault="002E3B20">
      <w:pPr>
        <w:rPr>
          <w:rFonts w:ascii="Avenir Next LT Pro" w:hAnsi="Avenir Next LT Pro" w:cs="Calibri"/>
          <w:color w:val="000000"/>
        </w:rPr>
      </w:pPr>
    </w:p>
    <w:p w14:paraId="5EE34DD3" w14:textId="77777777" w:rsidR="002962C3" w:rsidRPr="00315DAC" w:rsidRDefault="002962C3">
      <w:pPr>
        <w:rPr>
          <w:rFonts w:ascii="Avenir Next LT Pro" w:hAnsi="Avenir Next LT Pro" w:cs="Calibri"/>
          <w:color w:val="000000"/>
        </w:rPr>
      </w:pPr>
    </w:p>
    <w:p w14:paraId="512D7D08" w14:textId="77777777" w:rsidR="00207521" w:rsidRPr="00315DAC" w:rsidRDefault="00207521">
      <w:pPr>
        <w:rPr>
          <w:rFonts w:ascii="Avenir Next LT Pro" w:hAnsi="Avenir Next LT Pro" w:cs="Calibri"/>
          <w:b/>
          <w:color w:val="000000"/>
        </w:rPr>
      </w:pPr>
    </w:p>
    <w:p w14:paraId="59226C87" w14:textId="77777777" w:rsidR="00B02229" w:rsidRPr="00315DAC" w:rsidRDefault="00B02229">
      <w:pPr>
        <w:rPr>
          <w:rFonts w:ascii="Avenir Next LT Pro" w:hAnsi="Avenir Next LT Pro" w:cs="Calibri"/>
          <w:b/>
          <w:color w:val="000000"/>
        </w:rPr>
      </w:pPr>
      <w:r w:rsidRPr="00315DAC">
        <w:rPr>
          <w:rFonts w:ascii="Avenir Next LT Pro" w:hAnsi="Avenir Next LT Pro" w:cs="Calibri"/>
          <w:b/>
          <w:color w:val="000000"/>
        </w:rPr>
        <w:t>TIMESCALES</w:t>
      </w:r>
    </w:p>
    <w:p w14:paraId="18AA61F8" w14:textId="77777777" w:rsidR="00B02229" w:rsidRPr="00315DAC" w:rsidRDefault="00B02229">
      <w:pPr>
        <w:rPr>
          <w:rFonts w:ascii="Avenir Next LT Pro" w:hAnsi="Avenir Next LT Pro" w:cs="Calibri"/>
          <w:b/>
          <w:color w:val="000000"/>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305"/>
        <w:gridCol w:w="4274"/>
      </w:tblGrid>
      <w:tr w:rsidR="00B02229" w:rsidRPr="00315DAC" w14:paraId="12EECE3F" w14:textId="77777777" w:rsidTr="00753AB4">
        <w:tc>
          <w:tcPr>
            <w:tcW w:w="4420" w:type="dxa"/>
            <w:shd w:val="clear" w:color="auto" w:fill="D9D9D9"/>
          </w:tcPr>
          <w:p w14:paraId="5B7D2249" w14:textId="77777777" w:rsidR="00B02229" w:rsidRPr="00315DAC" w:rsidRDefault="00B02229" w:rsidP="00753AB4">
            <w:pPr>
              <w:jc w:val="center"/>
              <w:rPr>
                <w:rFonts w:ascii="Avenir Next LT Pro" w:hAnsi="Avenir Next LT Pro" w:cs="Calibri"/>
                <w:b/>
                <w:bCs/>
                <w:color w:val="000000"/>
              </w:rPr>
            </w:pPr>
            <w:r w:rsidRPr="00315DAC">
              <w:rPr>
                <w:rFonts w:ascii="Avenir Next LT Pro" w:hAnsi="Avenir Next LT Pro" w:cs="Calibri"/>
                <w:b/>
                <w:bCs/>
                <w:color w:val="000000"/>
              </w:rPr>
              <w:t>Activity</w:t>
            </w:r>
          </w:p>
        </w:tc>
        <w:tc>
          <w:tcPr>
            <w:tcW w:w="4421" w:type="dxa"/>
            <w:shd w:val="clear" w:color="auto" w:fill="D9D9D9"/>
          </w:tcPr>
          <w:p w14:paraId="6A993763" w14:textId="77777777" w:rsidR="00B02229" w:rsidRPr="00315DAC" w:rsidRDefault="00B02229" w:rsidP="00753AB4">
            <w:pPr>
              <w:jc w:val="center"/>
              <w:rPr>
                <w:rFonts w:ascii="Avenir Next LT Pro" w:hAnsi="Avenir Next LT Pro" w:cs="Calibri"/>
                <w:b/>
                <w:bCs/>
                <w:color w:val="000000"/>
              </w:rPr>
            </w:pPr>
            <w:r w:rsidRPr="00315DAC">
              <w:rPr>
                <w:rFonts w:ascii="Avenir Next LT Pro" w:hAnsi="Avenir Next LT Pro" w:cs="Calibri"/>
                <w:b/>
                <w:bCs/>
                <w:color w:val="000000"/>
              </w:rPr>
              <w:t>Date</w:t>
            </w:r>
          </w:p>
        </w:tc>
      </w:tr>
      <w:tr w:rsidR="00B02229" w:rsidRPr="00315DAC" w14:paraId="3211B1AF" w14:textId="77777777" w:rsidTr="00753AB4">
        <w:tc>
          <w:tcPr>
            <w:tcW w:w="4420" w:type="dxa"/>
            <w:shd w:val="clear" w:color="auto" w:fill="auto"/>
          </w:tcPr>
          <w:p w14:paraId="6E6B1556" w14:textId="77777777" w:rsidR="00B02229" w:rsidRPr="00315DAC" w:rsidRDefault="00B02229">
            <w:pPr>
              <w:rPr>
                <w:rFonts w:ascii="Avenir Next LT Pro" w:hAnsi="Avenir Next LT Pro" w:cs="Calibri"/>
                <w:color w:val="000000"/>
              </w:rPr>
            </w:pPr>
            <w:r w:rsidRPr="00315DAC">
              <w:rPr>
                <w:rFonts w:ascii="Avenir Next LT Pro" w:hAnsi="Avenir Next LT Pro" w:cs="Calibri"/>
                <w:color w:val="000000"/>
              </w:rPr>
              <w:t xml:space="preserve">Issue </w:t>
            </w:r>
            <w:r w:rsidR="009D67CD" w:rsidRPr="00315DAC">
              <w:rPr>
                <w:rFonts w:ascii="Avenir Next LT Pro" w:hAnsi="Avenir Next LT Pro" w:cs="Calibri"/>
                <w:color w:val="000000"/>
              </w:rPr>
              <w:t>Invitation to Quote</w:t>
            </w:r>
            <w:r w:rsidRPr="00315DAC">
              <w:rPr>
                <w:rFonts w:ascii="Avenir Next LT Pro" w:hAnsi="Avenir Next LT Pro" w:cs="Calibri"/>
                <w:color w:val="000000"/>
              </w:rPr>
              <w:t xml:space="preserve"> Documents</w:t>
            </w:r>
          </w:p>
        </w:tc>
        <w:tc>
          <w:tcPr>
            <w:tcW w:w="4421" w:type="dxa"/>
            <w:shd w:val="clear" w:color="auto" w:fill="auto"/>
          </w:tcPr>
          <w:p w14:paraId="1D1E64E7" w14:textId="60EFDE27" w:rsidR="00A70A61" w:rsidRPr="00315DAC" w:rsidRDefault="00761650">
            <w:pPr>
              <w:rPr>
                <w:rFonts w:ascii="Avenir Next LT Pro" w:hAnsi="Avenir Next LT Pro" w:cs="Calibri"/>
                <w:color w:val="000000"/>
              </w:rPr>
            </w:pPr>
            <w:r>
              <w:rPr>
                <w:rFonts w:ascii="Avenir Next LT Pro" w:hAnsi="Avenir Next LT Pro" w:cs="Calibri"/>
                <w:color w:val="000000"/>
              </w:rPr>
              <w:t>4</w:t>
            </w:r>
            <w:r w:rsidRPr="00761650">
              <w:rPr>
                <w:rFonts w:ascii="Avenir Next LT Pro" w:hAnsi="Avenir Next LT Pro" w:cs="Calibri"/>
                <w:color w:val="000000"/>
                <w:vertAlign w:val="superscript"/>
              </w:rPr>
              <w:t>th</w:t>
            </w:r>
            <w:r>
              <w:rPr>
                <w:rFonts w:ascii="Avenir Next LT Pro" w:hAnsi="Avenir Next LT Pro" w:cs="Calibri"/>
                <w:color w:val="000000"/>
              </w:rPr>
              <w:t xml:space="preserve"> </w:t>
            </w:r>
            <w:r w:rsidR="00315DAC" w:rsidRPr="00315DAC">
              <w:rPr>
                <w:rFonts w:ascii="Avenir Next LT Pro" w:hAnsi="Avenir Next LT Pro" w:cs="Calibri"/>
                <w:color w:val="000000"/>
              </w:rPr>
              <w:t>Ju</w:t>
            </w:r>
            <w:r w:rsidR="006F400E">
              <w:rPr>
                <w:rFonts w:ascii="Avenir Next LT Pro" w:hAnsi="Avenir Next LT Pro" w:cs="Calibri"/>
                <w:color w:val="000000"/>
              </w:rPr>
              <w:t>ly</w:t>
            </w:r>
            <w:r w:rsidR="00C53E61" w:rsidRPr="00315DAC">
              <w:rPr>
                <w:rFonts w:ascii="Avenir Next LT Pro" w:hAnsi="Avenir Next LT Pro" w:cs="Calibri"/>
                <w:color w:val="000000"/>
              </w:rPr>
              <w:t xml:space="preserve"> </w:t>
            </w:r>
            <w:r w:rsidR="009D3397" w:rsidRPr="00315DAC">
              <w:rPr>
                <w:rFonts w:ascii="Avenir Next LT Pro" w:hAnsi="Avenir Next LT Pro" w:cs="Calibri"/>
                <w:color w:val="000000"/>
              </w:rPr>
              <w:t>202</w:t>
            </w:r>
            <w:r w:rsidR="008267F8" w:rsidRPr="00315DAC">
              <w:rPr>
                <w:rFonts w:ascii="Avenir Next LT Pro" w:hAnsi="Avenir Next LT Pro" w:cs="Calibri"/>
                <w:color w:val="000000"/>
              </w:rPr>
              <w:t>4</w:t>
            </w:r>
          </w:p>
        </w:tc>
      </w:tr>
      <w:tr w:rsidR="00B02229" w:rsidRPr="00315DAC" w14:paraId="44DEBFE7" w14:textId="77777777" w:rsidTr="00753AB4">
        <w:tc>
          <w:tcPr>
            <w:tcW w:w="4420" w:type="dxa"/>
            <w:shd w:val="clear" w:color="auto" w:fill="auto"/>
          </w:tcPr>
          <w:p w14:paraId="6BDA5027" w14:textId="77777777" w:rsidR="00B02229" w:rsidRPr="00315DAC" w:rsidRDefault="00B02229">
            <w:pPr>
              <w:rPr>
                <w:rFonts w:ascii="Avenir Next LT Pro" w:hAnsi="Avenir Next LT Pro" w:cs="Calibri"/>
                <w:color w:val="000000"/>
              </w:rPr>
            </w:pPr>
            <w:r w:rsidRPr="00315DAC">
              <w:rPr>
                <w:rFonts w:ascii="Avenir Next LT Pro" w:hAnsi="Avenir Next LT Pro" w:cs="Calibri"/>
                <w:color w:val="000000"/>
              </w:rPr>
              <w:t>Deadline for Submissions</w:t>
            </w:r>
          </w:p>
        </w:tc>
        <w:tc>
          <w:tcPr>
            <w:tcW w:w="4421" w:type="dxa"/>
            <w:shd w:val="clear" w:color="auto" w:fill="auto"/>
          </w:tcPr>
          <w:p w14:paraId="3141D03F" w14:textId="0CC9D30A" w:rsidR="00B02229" w:rsidRPr="00315DAC" w:rsidRDefault="009D67CD">
            <w:pPr>
              <w:rPr>
                <w:rFonts w:ascii="Avenir Next LT Pro" w:hAnsi="Avenir Next LT Pro" w:cs="Calibri"/>
                <w:color w:val="000000"/>
              </w:rPr>
            </w:pPr>
            <w:r w:rsidRPr="00315DAC">
              <w:rPr>
                <w:rFonts w:ascii="Avenir Next LT Pro" w:hAnsi="Avenir Next LT Pro" w:cs="Calibri"/>
                <w:color w:val="000000"/>
              </w:rPr>
              <w:t>1</w:t>
            </w:r>
            <w:r w:rsidR="00381239" w:rsidRPr="00315DAC">
              <w:rPr>
                <w:rFonts w:ascii="Avenir Next LT Pro" w:hAnsi="Avenir Next LT Pro" w:cs="Calibri"/>
                <w:color w:val="000000"/>
              </w:rPr>
              <w:t>2p</w:t>
            </w:r>
            <w:r w:rsidRPr="00315DAC">
              <w:rPr>
                <w:rFonts w:ascii="Avenir Next LT Pro" w:hAnsi="Avenir Next LT Pro" w:cs="Calibri"/>
                <w:color w:val="000000"/>
              </w:rPr>
              <w:t>m</w:t>
            </w:r>
            <w:r w:rsidR="009C0C8E" w:rsidRPr="00315DAC">
              <w:rPr>
                <w:rFonts w:ascii="Avenir Next LT Pro" w:hAnsi="Avenir Next LT Pro" w:cs="Calibri"/>
                <w:color w:val="000000"/>
              </w:rPr>
              <w:t xml:space="preserve"> </w:t>
            </w:r>
            <w:r w:rsidR="00315DAC" w:rsidRPr="00315DAC">
              <w:rPr>
                <w:rFonts w:ascii="Avenir Next LT Pro" w:hAnsi="Avenir Next LT Pro" w:cs="Calibri"/>
                <w:color w:val="000000"/>
              </w:rPr>
              <w:t>1</w:t>
            </w:r>
            <w:r w:rsidR="00761650">
              <w:rPr>
                <w:rFonts w:ascii="Avenir Next LT Pro" w:hAnsi="Avenir Next LT Pro" w:cs="Calibri"/>
                <w:color w:val="000000"/>
              </w:rPr>
              <w:t>8</w:t>
            </w:r>
            <w:r w:rsidR="00315DAC" w:rsidRPr="00315DAC">
              <w:rPr>
                <w:rFonts w:ascii="Avenir Next LT Pro" w:hAnsi="Avenir Next LT Pro" w:cs="Calibri"/>
                <w:color w:val="000000"/>
                <w:vertAlign w:val="superscript"/>
              </w:rPr>
              <w:t xml:space="preserve">th </w:t>
            </w:r>
            <w:r w:rsidR="00315DAC" w:rsidRPr="00315DAC">
              <w:rPr>
                <w:rFonts w:ascii="Avenir Next LT Pro" w:hAnsi="Avenir Next LT Pro" w:cs="Calibri"/>
                <w:color w:val="000000"/>
              </w:rPr>
              <w:t>July</w:t>
            </w:r>
            <w:r w:rsidR="00B02229" w:rsidRPr="00315DAC">
              <w:rPr>
                <w:rFonts w:ascii="Avenir Next LT Pro" w:hAnsi="Avenir Next LT Pro" w:cs="Calibri"/>
                <w:color w:val="000000"/>
              </w:rPr>
              <w:t xml:space="preserve"> 202</w:t>
            </w:r>
            <w:r w:rsidR="008267F8" w:rsidRPr="00315DAC">
              <w:rPr>
                <w:rFonts w:ascii="Avenir Next LT Pro" w:hAnsi="Avenir Next LT Pro" w:cs="Calibri"/>
                <w:color w:val="000000"/>
              </w:rPr>
              <w:t>4</w:t>
            </w:r>
          </w:p>
        </w:tc>
      </w:tr>
      <w:tr w:rsidR="00B02229" w:rsidRPr="00315DAC" w14:paraId="2BFEA8A5" w14:textId="77777777" w:rsidTr="00753AB4">
        <w:tc>
          <w:tcPr>
            <w:tcW w:w="4420" w:type="dxa"/>
            <w:shd w:val="clear" w:color="auto" w:fill="auto"/>
          </w:tcPr>
          <w:p w14:paraId="3074D18B" w14:textId="77777777" w:rsidR="00B02229" w:rsidRPr="00315DAC" w:rsidRDefault="00B02229">
            <w:pPr>
              <w:rPr>
                <w:rFonts w:ascii="Avenir Next LT Pro" w:hAnsi="Avenir Next LT Pro" w:cs="Calibri"/>
                <w:color w:val="000000"/>
              </w:rPr>
            </w:pPr>
            <w:r w:rsidRPr="00315DAC">
              <w:rPr>
                <w:rFonts w:ascii="Avenir Next LT Pro" w:hAnsi="Avenir Next LT Pro" w:cs="Calibri"/>
                <w:color w:val="000000"/>
              </w:rPr>
              <w:t>Decision Communicated to Applicants</w:t>
            </w:r>
          </w:p>
        </w:tc>
        <w:tc>
          <w:tcPr>
            <w:tcW w:w="4421" w:type="dxa"/>
            <w:shd w:val="clear" w:color="auto" w:fill="auto"/>
          </w:tcPr>
          <w:p w14:paraId="0C97860F" w14:textId="71A7360B" w:rsidR="00B02229" w:rsidRPr="00315DAC" w:rsidRDefault="00315DAC">
            <w:pPr>
              <w:rPr>
                <w:rFonts w:ascii="Avenir Next LT Pro" w:hAnsi="Avenir Next LT Pro" w:cs="Calibri"/>
                <w:color w:val="000000"/>
              </w:rPr>
            </w:pPr>
            <w:r w:rsidRPr="00315DAC">
              <w:rPr>
                <w:rFonts w:ascii="Avenir Next LT Pro" w:hAnsi="Avenir Next LT Pro" w:cs="Calibri"/>
                <w:color w:val="000000"/>
              </w:rPr>
              <w:t>2</w:t>
            </w:r>
            <w:r w:rsidR="006F400E">
              <w:rPr>
                <w:rFonts w:ascii="Avenir Next LT Pro" w:hAnsi="Avenir Next LT Pro" w:cs="Calibri"/>
                <w:color w:val="000000"/>
              </w:rPr>
              <w:t>6</w:t>
            </w:r>
            <w:r w:rsidR="006F400E" w:rsidRPr="006F400E">
              <w:rPr>
                <w:rFonts w:ascii="Avenir Next LT Pro" w:hAnsi="Avenir Next LT Pro" w:cs="Calibri"/>
                <w:color w:val="000000"/>
                <w:vertAlign w:val="superscript"/>
              </w:rPr>
              <w:t>th</w:t>
            </w:r>
            <w:r w:rsidR="006F400E">
              <w:rPr>
                <w:rFonts w:ascii="Avenir Next LT Pro" w:hAnsi="Avenir Next LT Pro" w:cs="Calibri"/>
                <w:color w:val="000000"/>
              </w:rPr>
              <w:t xml:space="preserve"> </w:t>
            </w:r>
            <w:r w:rsidRPr="00315DAC">
              <w:rPr>
                <w:rFonts w:ascii="Avenir Next LT Pro" w:hAnsi="Avenir Next LT Pro" w:cs="Calibri"/>
                <w:color w:val="000000"/>
              </w:rPr>
              <w:t>July</w:t>
            </w:r>
            <w:r w:rsidR="009D3397" w:rsidRPr="00315DAC">
              <w:rPr>
                <w:rFonts w:ascii="Avenir Next LT Pro" w:hAnsi="Avenir Next LT Pro" w:cs="Calibri"/>
                <w:color w:val="000000"/>
              </w:rPr>
              <w:t xml:space="preserve"> 202</w:t>
            </w:r>
            <w:r w:rsidR="008267F8" w:rsidRPr="00315DAC">
              <w:rPr>
                <w:rFonts w:ascii="Avenir Next LT Pro" w:hAnsi="Avenir Next LT Pro" w:cs="Calibri"/>
                <w:color w:val="000000"/>
              </w:rPr>
              <w:t>4</w:t>
            </w:r>
          </w:p>
        </w:tc>
      </w:tr>
      <w:tr w:rsidR="00B02229" w:rsidRPr="00315DAC" w14:paraId="32EACD1D" w14:textId="77777777" w:rsidTr="00753AB4">
        <w:tc>
          <w:tcPr>
            <w:tcW w:w="4420" w:type="dxa"/>
            <w:shd w:val="clear" w:color="auto" w:fill="auto"/>
          </w:tcPr>
          <w:p w14:paraId="63988872" w14:textId="77777777" w:rsidR="00B02229" w:rsidRPr="00315DAC" w:rsidRDefault="00315DAC">
            <w:pPr>
              <w:rPr>
                <w:rFonts w:ascii="Avenir Next LT Pro" w:hAnsi="Avenir Next LT Pro" w:cs="Calibri"/>
                <w:color w:val="000000"/>
              </w:rPr>
            </w:pPr>
            <w:r w:rsidRPr="00315DAC">
              <w:rPr>
                <w:rFonts w:ascii="Avenir Next LT Pro" w:hAnsi="Avenir Next LT Pro" w:cs="Calibri"/>
                <w:color w:val="000000"/>
              </w:rPr>
              <w:t>Contract Duration</w:t>
            </w:r>
          </w:p>
        </w:tc>
        <w:tc>
          <w:tcPr>
            <w:tcW w:w="4421" w:type="dxa"/>
            <w:shd w:val="clear" w:color="auto" w:fill="auto"/>
          </w:tcPr>
          <w:p w14:paraId="6DB77AB1" w14:textId="77777777" w:rsidR="00B02229" w:rsidRPr="00315DAC" w:rsidRDefault="00315DAC">
            <w:pPr>
              <w:rPr>
                <w:rFonts w:ascii="Avenir Next LT Pro" w:hAnsi="Avenir Next LT Pro" w:cs="Calibri"/>
                <w:color w:val="000000"/>
                <w:highlight w:val="yellow"/>
              </w:rPr>
            </w:pPr>
            <w:r w:rsidRPr="00315DAC">
              <w:rPr>
                <w:rFonts w:ascii="Avenir Next LT Pro" w:hAnsi="Avenir Next LT Pro" w:cs="Calibri"/>
                <w:color w:val="000000"/>
              </w:rPr>
              <w:t>1st August 2024 – 31st July 2027</w:t>
            </w:r>
          </w:p>
        </w:tc>
      </w:tr>
    </w:tbl>
    <w:p w14:paraId="74CBB244" w14:textId="77777777" w:rsidR="00B02229" w:rsidRPr="00315DAC" w:rsidRDefault="00B02229">
      <w:pPr>
        <w:rPr>
          <w:rFonts w:ascii="Avenir Next LT Pro" w:hAnsi="Avenir Next LT Pro" w:cs="Calibri"/>
          <w:color w:val="000000"/>
        </w:rPr>
      </w:pPr>
    </w:p>
    <w:p w14:paraId="4582C7A6" w14:textId="77777777" w:rsidR="00284889" w:rsidRPr="00315DAC" w:rsidRDefault="00284889" w:rsidP="00284889">
      <w:pPr>
        <w:rPr>
          <w:rFonts w:ascii="Avenir Next LT Pro" w:hAnsi="Avenir Next LT Pro"/>
          <w:b/>
          <w:color w:val="000000"/>
          <w:sz w:val="28"/>
        </w:rPr>
      </w:pPr>
      <w:r w:rsidRPr="00315DAC">
        <w:rPr>
          <w:rFonts w:ascii="Avenir Next LT Pro" w:hAnsi="Avenir Next LT Pro"/>
          <w:color w:val="000000"/>
          <w:sz w:val="24"/>
          <w:szCs w:val="24"/>
        </w:rPr>
        <w:br w:type="page"/>
      </w:r>
      <w:r w:rsidRPr="00315DAC">
        <w:rPr>
          <w:rFonts w:ascii="Avenir Next LT Pro" w:hAnsi="Avenir Next LT Pro"/>
          <w:b/>
          <w:color w:val="000000"/>
          <w:sz w:val="28"/>
        </w:rPr>
        <w:lastRenderedPageBreak/>
        <w:t>SECTION 2: EVALUATION</w:t>
      </w:r>
    </w:p>
    <w:p w14:paraId="45320957" w14:textId="77777777" w:rsidR="00284889" w:rsidRPr="00315DAC" w:rsidRDefault="00284889" w:rsidP="00284889">
      <w:pPr>
        <w:rPr>
          <w:rFonts w:ascii="Avenir Next LT Pro" w:hAnsi="Avenir Next LT Pro"/>
          <w:b/>
          <w:color w:val="000000"/>
          <w:sz w:val="28"/>
        </w:rPr>
      </w:pPr>
    </w:p>
    <w:p w14:paraId="2B9D26DF" w14:textId="77777777" w:rsidR="0053532E" w:rsidRPr="00315DAC" w:rsidRDefault="0053532E" w:rsidP="0053532E">
      <w:pPr>
        <w:widowControl w:val="0"/>
        <w:numPr>
          <w:ilvl w:val="1"/>
          <w:numId w:val="0"/>
        </w:numPr>
        <w:tabs>
          <w:tab w:val="num" w:pos="851"/>
        </w:tabs>
        <w:adjustRightInd w:val="0"/>
        <w:ind w:left="851" w:hanging="851"/>
        <w:textAlignment w:val="baseline"/>
        <w:outlineLvl w:val="1"/>
        <w:rPr>
          <w:rFonts w:ascii="Avenir Next LT Pro" w:hAnsi="Avenir Next LT Pro" w:cs="Calibri"/>
        </w:rPr>
      </w:pPr>
      <w:r w:rsidRPr="00315DAC">
        <w:rPr>
          <w:rFonts w:ascii="Avenir Next LT Pro" w:hAnsi="Avenir Next LT Pro" w:cs="Calibri"/>
        </w:rPr>
        <w:t>Each submission will be checked initially for compliance with all requirements of the</w:t>
      </w:r>
      <w:r w:rsidR="009C0C8E" w:rsidRPr="00315DAC">
        <w:rPr>
          <w:rFonts w:ascii="Avenir Next LT Pro" w:hAnsi="Avenir Next LT Pro" w:cs="Calibri"/>
        </w:rPr>
        <w:t xml:space="preserve"> </w:t>
      </w:r>
      <w:r w:rsidRPr="00315DAC">
        <w:rPr>
          <w:rFonts w:ascii="Avenir Next LT Pro" w:hAnsi="Avenir Next LT Pro" w:cs="Calibri"/>
        </w:rPr>
        <w:t>ITQ.</w:t>
      </w:r>
      <w:r w:rsidR="009C0C8E" w:rsidRPr="00315DAC">
        <w:rPr>
          <w:rFonts w:ascii="Avenir Next LT Pro" w:hAnsi="Avenir Next LT Pro" w:cs="Calibri"/>
        </w:rPr>
        <w:t xml:space="preserve"> </w:t>
      </w:r>
    </w:p>
    <w:p w14:paraId="46E911CD" w14:textId="77777777" w:rsidR="006B2322" w:rsidRPr="00315DAC" w:rsidRDefault="006B2322" w:rsidP="0053532E">
      <w:pPr>
        <w:widowControl w:val="0"/>
        <w:numPr>
          <w:ilvl w:val="1"/>
          <w:numId w:val="0"/>
        </w:numPr>
        <w:tabs>
          <w:tab w:val="num" w:pos="851"/>
        </w:tabs>
        <w:adjustRightInd w:val="0"/>
        <w:ind w:left="851" w:hanging="851"/>
        <w:textAlignment w:val="baseline"/>
        <w:outlineLvl w:val="1"/>
        <w:rPr>
          <w:rFonts w:ascii="Avenir Next LT Pro" w:hAnsi="Avenir Next LT Pro" w:cs="Calibri"/>
        </w:rPr>
      </w:pPr>
    </w:p>
    <w:p w14:paraId="765CC8AD" w14:textId="77777777" w:rsidR="006B2322" w:rsidRPr="00315DAC" w:rsidRDefault="006B2322" w:rsidP="006B2322">
      <w:pPr>
        <w:widowControl w:val="0"/>
        <w:numPr>
          <w:ilvl w:val="1"/>
          <w:numId w:val="0"/>
        </w:numPr>
        <w:tabs>
          <w:tab w:val="num" w:pos="851"/>
        </w:tabs>
        <w:adjustRightInd w:val="0"/>
        <w:ind w:left="851" w:hanging="851"/>
        <w:textAlignment w:val="baseline"/>
        <w:outlineLvl w:val="1"/>
        <w:rPr>
          <w:rFonts w:ascii="Avenir Next LT Pro" w:hAnsi="Avenir Next LT Pro" w:cs="Calibri"/>
        </w:rPr>
      </w:pPr>
      <w:r w:rsidRPr="00315DAC">
        <w:rPr>
          <w:rFonts w:ascii="Avenir Next LT Pro" w:hAnsi="Avenir Next LT Pro" w:cs="Calibri"/>
        </w:rPr>
        <w:t>The following should be completed and returned:</w:t>
      </w:r>
    </w:p>
    <w:p w14:paraId="608B8191" w14:textId="77777777" w:rsidR="006B2322" w:rsidRPr="00315DAC" w:rsidRDefault="006B2322" w:rsidP="006B2322">
      <w:pPr>
        <w:widowControl w:val="0"/>
        <w:numPr>
          <w:ilvl w:val="1"/>
          <w:numId w:val="0"/>
        </w:numPr>
        <w:tabs>
          <w:tab w:val="num" w:pos="851"/>
        </w:tabs>
        <w:adjustRightInd w:val="0"/>
        <w:ind w:left="851" w:hanging="851"/>
        <w:textAlignment w:val="baseline"/>
        <w:outlineLvl w:val="1"/>
        <w:rPr>
          <w:rFonts w:ascii="Avenir Next LT Pro" w:hAnsi="Avenir Next LT Pro" w:cs="Calibri"/>
        </w:rPr>
      </w:pPr>
      <w:r w:rsidRPr="00315DAC">
        <w:rPr>
          <w:rFonts w:ascii="Avenir Next LT Pro" w:hAnsi="Avenir Next LT Pro" w:cs="Calibri"/>
        </w:rPr>
        <w:t>Section 3 – Specification</w:t>
      </w:r>
    </w:p>
    <w:p w14:paraId="62F68718" w14:textId="77777777" w:rsidR="006B2322" w:rsidRPr="00315DAC" w:rsidRDefault="006B2322" w:rsidP="006B2322">
      <w:pPr>
        <w:widowControl w:val="0"/>
        <w:numPr>
          <w:ilvl w:val="1"/>
          <w:numId w:val="0"/>
        </w:numPr>
        <w:tabs>
          <w:tab w:val="num" w:pos="851"/>
        </w:tabs>
        <w:adjustRightInd w:val="0"/>
        <w:ind w:left="851" w:hanging="851"/>
        <w:textAlignment w:val="baseline"/>
        <w:outlineLvl w:val="1"/>
        <w:rPr>
          <w:rFonts w:ascii="Avenir Next LT Pro" w:hAnsi="Avenir Next LT Pro" w:cs="Calibri"/>
        </w:rPr>
      </w:pPr>
      <w:r w:rsidRPr="00315DAC">
        <w:rPr>
          <w:rFonts w:ascii="Avenir Next LT Pro" w:hAnsi="Avenir Next LT Pro" w:cs="Calibri"/>
        </w:rPr>
        <w:t>Section 4 – Qualitative Questions</w:t>
      </w:r>
    </w:p>
    <w:p w14:paraId="26A98162" w14:textId="77777777" w:rsidR="006B2322" w:rsidRPr="00315DAC" w:rsidRDefault="006B2322" w:rsidP="006B2322">
      <w:pPr>
        <w:widowControl w:val="0"/>
        <w:numPr>
          <w:ilvl w:val="1"/>
          <w:numId w:val="0"/>
        </w:numPr>
        <w:tabs>
          <w:tab w:val="num" w:pos="851"/>
        </w:tabs>
        <w:adjustRightInd w:val="0"/>
        <w:ind w:left="851" w:hanging="851"/>
        <w:textAlignment w:val="baseline"/>
        <w:outlineLvl w:val="1"/>
        <w:rPr>
          <w:rFonts w:ascii="Avenir Next LT Pro" w:hAnsi="Avenir Next LT Pro" w:cs="Calibri"/>
        </w:rPr>
      </w:pPr>
      <w:r w:rsidRPr="00315DAC">
        <w:rPr>
          <w:rFonts w:ascii="Avenir Next LT Pro" w:hAnsi="Avenir Next LT Pro" w:cs="Calibri"/>
        </w:rPr>
        <w:t>Section 5 – Declaration and Pricing Schedule</w:t>
      </w:r>
    </w:p>
    <w:p w14:paraId="4FD54206" w14:textId="77777777" w:rsidR="006B2322" w:rsidRPr="00315DAC" w:rsidRDefault="006B2322" w:rsidP="006B2322">
      <w:pPr>
        <w:widowControl w:val="0"/>
        <w:numPr>
          <w:ilvl w:val="1"/>
          <w:numId w:val="0"/>
        </w:numPr>
        <w:tabs>
          <w:tab w:val="num" w:pos="851"/>
        </w:tabs>
        <w:adjustRightInd w:val="0"/>
        <w:ind w:left="851" w:hanging="851"/>
        <w:textAlignment w:val="baseline"/>
        <w:outlineLvl w:val="1"/>
        <w:rPr>
          <w:rFonts w:ascii="Avenir Next LT Pro" w:hAnsi="Avenir Next LT Pro" w:cs="Calibri"/>
        </w:rPr>
      </w:pPr>
      <w:r w:rsidRPr="00315DAC">
        <w:rPr>
          <w:rFonts w:ascii="Avenir Next LT Pro" w:hAnsi="Avenir Next LT Pro" w:cs="Calibri"/>
        </w:rPr>
        <w:t>Section 6 – Company Information</w:t>
      </w:r>
    </w:p>
    <w:p w14:paraId="4352CD93" w14:textId="77777777" w:rsidR="006B2322" w:rsidRPr="00315DAC" w:rsidRDefault="006B2322" w:rsidP="006B2322">
      <w:pPr>
        <w:widowControl w:val="0"/>
        <w:numPr>
          <w:ilvl w:val="1"/>
          <w:numId w:val="0"/>
        </w:numPr>
        <w:tabs>
          <w:tab w:val="num" w:pos="851"/>
        </w:tabs>
        <w:adjustRightInd w:val="0"/>
        <w:textAlignment w:val="baseline"/>
        <w:outlineLvl w:val="1"/>
        <w:rPr>
          <w:rFonts w:ascii="Avenir Next LT Pro" w:hAnsi="Avenir Next LT Pro" w:cs="Calibri"/>
        </w:rPr>
      </w:pPr>
    </w:p>
    <w:p w14:paraId="5AA561BC" w14:textId="77777777" w:rsidR="0053532E" w:rsidRPr="00315DAC" w:rsidRDefault="0053532E" w:rsidP="0053532E">
      <w:pPr>
        <w:widowControl w:val="0"/>
        <w:adjustRightInd w:val="0"/>
        <w:textAlignment w:val="baseline"/>
        <w:outlineLvl w:val="1"/>
        <w:rPr>
          <w:rFonts w:ascii="Avenir Next LT Pro" w:hAnsi="Avenir Next LT Pro" w:cs="Calibri"/>
        </w:rPr>
      </w:pPr>
    </w:p>
    <w:p w14:paraId="15A34144" w14:textId="77777777" w:rsidR="0053532E" w:rsidRPr="00315DAC" w:rsidRDefault="0053532E" w:rsidP="003D08C4">
      <w:pPr>
        <w:widowControl w:val="0"/>
        <w:numPr>
          <w:ilvl w:val="1"/>
          <w:numId w:val="0"/>
        </w:numPr>
        <w:tabs>
          <w:tab w:val="num" w:pos="142"/>
        </w:tabs>
        <w:adjustRightInd w:val="0"/>
        <w:ind w:left="851" w:hanging="851"/>
        <w:textAlignment w:val="baseline"/>
        <w:outlineLvl w:val="1"/>
        <w:rPr>
          <w:rFonts w:ascii="Avenir Next LT Pro" w:hAnsi="Avenir Next LT Pro" w:cs="Calibri"/>
        </w:rPr>
      </w:pPr>
      <w:r w:rsidRPr="00315DAC">
        <w:rPr>
          <w:rFonts w:ascii="Avenir Next LT Pro" w:hAnsi="Avenir Next LT Pro" w:cs="Calibri"/>
        </w:rPr>
        <w:t>Quotations will be evaluated against the award criteria set out below.</w:t>
      </w:r>
    </w:p>
    <w:p w14:paraId="330B8A9F" w14:textId="77777777" w:rsidR="00F05C8B" w:rsidRPr="00315DAC" w:rsidRDefault="00F05C8B" w:rsidP="003D08C4">
      <w:pPr>
        <w:widowControl w:val="0"/>
        <w:numPr>
          <w:ilvl w:val="1"/>
          <w:numId w:val="0"/>
        </w:numPr>
        <w:tabs>
          <w:tab w:val="num" w:pos="142"/>
        </w:tabs>
        <w:adjustRightInd w:val="0"/>
        <w:ind w:left="851" w:hanging="851"/>
        <w:textAlignment w:val="baseline"/>
        <w:outlineLvl w:val="1"/>
        <w:rPr>
          <w:rFonts w:ascii="Avenir Next LT Pro" w:hAnsi="Avenir Next LT Pro" w:cs="Calibri"/>
        </w:rPr>
      </w:pPr>
    </w:p>
    <w:tbl>
      <w:tblPr>
        <w:tblW w:w="0" w:type="auto"/>
        <w:tblInd w:w="85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42"/>
        <w:gridCol w:w="4252"/>
        <w:gridCol w:w="1418"/>
      </w:tblGrid>
      <w:tr w:rsidR="00F05C8B" w:rsidRPr="00315DAC" w14:paraId="3D9C47E5" w14:textId="77777777" w:rsidTr="008A2000">
        <w:tc>
          <w:tcPr>
            <w:tcW w:w="1242" w:type="dxa"/>
            <w:shd w:val="clear" w:color="auto" w:fill="auto"/>
          </w:tcPr>
          <w:p w14:paraId="5CD1C316" w14:textId="77777777" w:rsidR="00F05C8B" w:rsidRPr="00315DAC" w:rsidRDefault="00F05C8B" w:rsidP="003A4227">
            <w:pPr>
              <w:widowControl w:val="0"/>
              <w:numPr>
                <w:ilvl w:val="1"/>
                <w:numId w:val="0"/>
              </w:numPr>
              <w:tabs>
                <w:tab w:val="num" w:pos="142"/>
              </w:tabs>
              <w:adjustRightInd w:val="0"/>
              <w:jc w:val="center"/>
              <w:textAlignment w:val="baseline"/>
              <w:outlineLvl w:val="1"/>
              <w:rPr>
                <w:rFonts w:ascii="Avenir Next LT Pro" w:hAnsi="Avenir Next LT Pro" w:cs="Calibri"/>
                <w:b/>
                <w:bCs/>
              </w:rPr>
            </w:pPr>
            <w:r w:rsidRPr="00315DAC">
              <w:rPr>
                <w:rFonts w:ascii="Avenir Next LT Pro" w:hAnsi="Avenir Next LT Pro" w:cs="Calibri"/>
                <w:b/>
                <w:bCs/>
              </w:rPr>
              <w:t>Section</w:t>
            </w:r>
          </w:p>
        </w:tc>
        <w:tc>
          <w:tcPr>
            <w:tcW w:w="4252" w:type="dxa"/>
            <w:shd w:val="clear" w:color="auto" w:fill="auto"/>
          </w:tcPr>
          <w:p w14:paraId="76360E36" w14:textId="77777777" w:rsidR="00F05C8B" w:rsidRPr="00315DAC" w:rsidRDefault="00F05C8B" w:rsidP="003A4227">
            <w:pPr>
              <w:widowControl w:val="0"/>
              <w:numPr>
                <w:ilvl w:val="1"/>
                <w:numId w:val="0"/>
              </w:numPr>
              <w:tabs>
                <w:tab w:val="num" w:pos="142"/>
              </w:tabs>
              <w:adjustRightInd w:val="0"/>
              <w:jc w:val="center"/>
              <w:textAlignment w:val="baseline"/>
              <w:outlineLvl w:val="1"/>
              <w:rPr>
                <w:rFonts w:ascii="Avenir Next LT Pro" w:hAnsi="Avenir Next LT Pro" w:cs="Calibri"/>
                <w:b/>
                <w:bCs/>
              </w:rPr>
            </w:pPr>
            <w:r w:rsidRPr="00315DAC">
              <w:rPr>
                <w:rFonts w:ascii="Avenir Next LT Pro" w:hAnsi="Avenir Next LT Pro" w:cs="Calibri"/>
                <w:b/>
                <w:bCs/>
              </w:rPr>
              <w:t>Sub Section</w:t>
            </w:r>
            <w:r w:rsidR="00BD09A4" w:rsidRPr="00315DAC">
              <w:rPr>
                <w:rFonts w:ascii="Avenir Next LT Pro" w:hAnsi="Avenir Next LT Pro" w:cs="Calibri"/>
                <w:b/>
                <w:bCs/>
              </w:rPr>
              <w:t xml:space="preserve"> / Category</w:t>
            </w:r>
          </w:p>
        </w:tc>
        <w:tc>
          <w:tcPr>
            <w:tcW w:w="1418" w:type="dxa"/>
            <w:shd w:val="clear" w:color="auto" w:fill="auto"/>
          </w:tcPr>
          <w:p w14:paraId="12CC2B0D" w14:textId="77777777" w:rsidR="00F05C8B" w:rsidRPr="00315DAC" w:rsidRDefault="00F05C8B" w:rsidP="003A4227">
            <w:pPr>
              <w:widowControl w:val="0"/>
              <w:numPr>
                <w:ilvl w:val="1"/>
                <w:numId w:val="0"/>
              </w:numPr>
              <w:tabs>
                <w:tab w:val="num" w:pos="142"/>
              </w:tabs>
              <w:adjustRightInd w:val="0"/>
              <w:jc w:val="center"/>
              <w:textAlignment w:val="baseline"/>
              <w:outlineLvl w:val="1"/>
              <w:rPr>
                <w:rFonts w:ascii="Avenir Next LT Pro" w:hAnsi="Avenir Next LT Pro" w:cs="Calibri"/>
                <w:b/>
                <w:bCs/>
              </w:rPr>
            </w:pPr>
            <w:r w:rsidRPr="00315DAC">
              <w:rPr>
                <w:rFonts w:ascii="Avenir Next LT Pro" w:hAnsi="Avenir Next LT Pro" w:cs="Calibri"/>
                <w:b/>
                <w:bCs/>
              </w:rPr>
              <w:t>Weighting (%)</w:t>
            </w:r>
          </w:p>
        </w:tc>
      </w:tr>
      <w:tr w:rsidR="009D3397" w:rsidRPr="00315DAC" w14:paraId="433E9B9E" w14:textId="77777777" w:rsidTr="008A2000">
        <w:tc>
          <w:tcPr>
            <w:tcW w:w="1242" w:type="dxa"/>
            <w:shd w:val="clear" w:color="auto" w:fill="auto"/>
          </w:tcPr>
          <w:p w14:paraId="2F7F028B" w14:textId="77777777" w:rsidR="009D3397" w:rsidRPr="00315DAC" w:rsidRDefault="00A70A61" w:rsidP="003A4227">
            <w:pPr>
              <w:widowControl w:val="0"/>
              <w:numPr>
                <w:ilvl w:val="1"/>
                <w:numId w:val="0"/>
              </w:numPr>
              <w:tabs>
                <w:tab w:val="num" w:pos="142"/>
              </w:tabs>
              <w:adjustRightInd w:val="0"/>
              <w:textAlignment w:val="baseline"/>
              <w:outlineLvl w:val="1"/>
              <w:rPr>
                <w:rFonts w:ascii="Avenir Next LT Pro" w:hAnsi="Avenir Next LT Pro" w:cs="Calibri"/>
              </w:rPr>
            </w:pPr>
            <w:r w:rsidRPr="00315DAC">
              <w:rPr>
                <w:rFonts w:ascii="Avenir Next LT Pro" w:hAnsi="Avenir Next LT Pro" w:cs="Calibri"/>
              </w:rPr>
              <w:t>Quality</w:t>
            </w:r>
          </w:p>
        </w:tc>
        <w:tc>
          <w:tcPr>
            <w:tcW w:w="4252" w:type="dxa"/>
            <w:shd w:val="clear" w:color="auto" w:fill="auto"/>
          </w:tcPr>
          <w:p w14:paraId="36916CFB" w14:textId="77777777" w:rsidR="009D3397" w:rsidRPr="00315DAC" w:rsidRDefault="00315DAC" w:rsidP="003A4227">
            <w:pPr>
              <w:widowControl w:val="0"/>
              <w:numPr>
                <w:ilvl w:val="1"/>
                <w:numId w:val="0"/>
              </w:numPr>
              <w:tabs>
                <w:tab w:val="num" w:pos="142"/>
              </w:tabs>
              <w:adjustRightInd w:val="0"/>
              <w:textAlignment w:val="baseline"/>
              <w:outlineLvl w:val="1"/>
              <w:rPr>
                <w:rFonts w:ascii="Avenir Next LT Pro" w:hAnsi="Avenir Next LT Pro" w:cs="Calibri"/>
              </w:rPr>
            </w:pPr>
            <w:r w:rsidRPr="00315DAC">
              <w:rPr>
                <w:rFonts w:ascii="Avenir Next LT Pro" w:hAnsi="Avenir Next LT Pro" w:cs="Calibri"/>
              </w:rPr>
              <w:t>Quality Questions 1-8 (all questions are equally weighted</w:t>
            </w:r>
            <w:r>
              <w:rPr>
                <w:rFonts w:ascii="Avenir Next LT Pro" w:hAnsi="Avenir Next LT Pro" w:cs="Calibri"/>
              </w:rPr>
              <w:t xml:space="preserve"> at 8.75%</w:t>
            </w:r>
            <w:r w:rsidRPr="00315DAC">
              <w:rPr>
                <w:rFonts w:ascii="Avenir Next LT Pro" w:hAnsi="Avenir Next LT Pro" w:cs="Calibri"/>
              </w:rPr>
              <w:t>)</w:t>
            </w:r>
          </w:p>
        </w:tc>
        <w:tc>
          <w:tcPr>
            <w:tcW w:w="1418" w:type="dxa"/>
            <w:shd w:val="clear" w:color="auto" w:fill="auto"/>
          </w:tcPr>
          <w:p w14:paraId="040EB4E6" w14:textId="77777777" w:rsidR="009D3397" w:rsidRPr="00315DAC" w:rsidRDefault="00EE7184" w:rsidP="00315DAC">
            <w:pPr>
              <w:widowControl w:val="0"/>
              <w:numPr>
                <w:ilvl w:val="1"/>
                <w:numId w:val="0"/>
              </w:numPr>
              <w:tabs>
                <w:tab w:val="num" w:pos="142"/>
              </w:tabs>
              <w:adjustRightInd w:val="0"/>
              <w:jc w:val="center"/>
              <w:textAlignment w:val="baseline"/>
              <w:outlineLvl w:val="1"/>
              <w:rPr>
                <w:rFonts w:ascii="Avenir Next LT Pro" w:hAnsi="Avenir Next LT Pro" w:cs="Calibri"/>
              </w:rPr>
            </w:pPr>
            <w:r w:rsidRPr="00315DAC">
              <w:rPr>
                <w:rFonts w:ascii="Avenir Next LT Pro" w:hAnsi="Avenir Next LT Pro" w:cs="Calibri"/>
              </w:rPr>
              <w:t>7</w:t>
            </w:r>
            <w:r w:rsidR="00C81CD1" w:rsidRPr="00315DAC">
              <w:rPr>
                <w:rFonts w:ascii="Avenir Next LT Pro" w:hAnsi="Avenir Next LT Pro" w:cs="Calibri"/>
              </w:rPr>
              <w:t>0</w:t>
            </w:r>
          </w:p>
        </w:tc>
      </w:tr>
      <w:tr w:rsidR="00F05C8B" w:rsidRPr="00315DAC" w14:paraId="3080A239" w14:textId="77777777" w:rsidTr="008A2000">
        <w:tc>
          <w:tcPr>
            <w:tcW w:w="1242" w:type="dxa"/>
            <w:shd w:val="clear" w:color="auto" w:fill="auto"/>
          </w:tcPr>
          <w:p w14:paraId="53E4E1DA" w14:textId="77777777" w:rsidR="00F05C8B" w:rsidRPr="00315DAC" w:rsidRDefault="00F05C8B" w:rsidP="003A4227">
            <w:pPr>
              <w:widowControl w:val="0"/>
              <w:numPr>
                <w:ilvl w:val="1"/>
                <w:numId w:val="0"/>
              </w:numPr>
              <w:tabs>
                <w:tab w:val="num" w:pos="142"/>
              </w:tabs>
              <w:adjustRightInd w:val="0"/>
              <w:textAlignment w:val="baseline"/>
              <w:outlineLvl w:val="1"/>
              <w:rPr>
                <w:rFonts w:ascii="Avenir Next LT Pro" w:hAnsi="Avenir Next LT Pro" w:cs="Calibri"/>
              </w:rPr>
            </w:pPr>
            <w:r w:rsidRPr="00315DAC">
              <w:rPr>
                <w:rFonts w:ascii="Avenir Next LT Pro" w:hAnsi="Avenir Next LT Pro" w:cs="Calibri"/>
              </w:rPr>
              <w:t>Price</w:t>
            </w:r>
          </w:p>
        </w:tc>
        <w:tc>
          <w:tcPr>
            <w:tcW w:w="4252" w:type="dxa"/>
            <w:shd w:val="clear" w:color="auto" w:fill="auto"/>
          </w:tcPr>
          <w:p w14:paraId="0EB93FCA" w14:textId="77777777" w:rsidR="00F05C8B" w:rsidRPr="00315DAC" w:rsidRDefault="009D67CD" w:rsidP="003A4227">
            <w:pPr>
              <w:widowControl w:val="0"/>
              <w:numPr>
                <w:ilvl w:val="1"/>
                <w:numId w:val="0"/>
              </w:numPr>
              <w:tabs>
                <w:tab w:val="num" w:pos="142"/>
              </w:tabs>
              <w:adjustRightInd w:val="0"/>
              <w:textAlignment w:val="baseline"/>
              <w:outlineLvl w:val="1"/>
              <w:rPr>
                <w:rFonts w:ascii="Avenir Next LT Pro" w:hAnsi="Avenir Next LT Pro" w:cs="Calibri"/>
              </w:rPr>
            </w:pPr>
            <w:r w:rsidRPr="00315DAC">
              <w:rPr>
                <w:rFonts w:ascii="Avenir Next LT Pro" w:hAnsi="Avenir Next LT Pro" w:cs="Calibri"/>
              </w:rPr>
              <w:t xml:space="preserve">Cost </w:t>
            </w:r>
            <w:r w:rsidR="00EE7184" w:rsidRPr="00315DAC">
              <w:rPr>
                <w:rFonts w:ascii="Avenir Next LT Pro" w:hAnsi="Avenir Next LT Pro" w:cs="Calibri"/>
              </w:rPr>
              <w:t>of the course provision</w:t>
            </w:r>
          </w:p>
        </w:tc>
        <w:tc>
          <w:tcPr>
            <w:tcW w:w="1418" w:type="dxa"/>
            <w:shd w:val="clear" w:color="auto" w:fill="auto"/>
          </w:tcPr>
          <w:p w14:paraId="73D0E8D1" w14:textId="77777777" w:rsidR="00F05C8B" w:rsidRPr="00315DAC" w:rsidRDefault="00EE7184" w:rsidP="00315DAC">
            <w:pPr>
              <w:widowControl w:val="0"/>
              <w:numPr>
                <w:ilvl w:val="1"/>
                <w:numId w:val="0"/>
              </w:numPr>
              <w:tabs>
                <w:tab w:val="num" w:pos="142"/>
              </w:tabs>
              <w:adjustRightInd w:val="0"/>
              <w:jc w:val="center"/>
              <w:textAlignment w:val="baseline"/>
              <w:outlineLvl w:val="1"/>
              <w:rPr>
                <w:rFonts w:ascii="Avenir Next LT Pro" w:hAnsi="Avenir Next LT Pro" w:cs="Calibri"/>
              </w:rPr>
            </w:pPr>
            <w:r w:rsidRPr="00315DAC">
              <w:rPr>
                <w:rFonts w:ascii="Avenir Next LT Pro" w:hAnsi="Avenir Next LT Pro" w:cs="Calibri"/>
              </w:rPr>
              <w:t>3</w:t>
            </w:r>
            <w:r w:rsidR="00C81CD1" w:rsidRPr="00315DAC">
              <w:rPr>
                <w:rFonts w:ascii="Avenir Next LT Pro" w:hAnsi="Avenir Next LT Pro" w:cs="Calibri"/>
              </w:rPr>
              <w:t>0</w:t>
            </w:r>
          </w:p>
        </w:tc>
      </w:tr>
      <w:tr w:rsidR="00F05C8B" w:rsidRPr="00315DAC" w14:paraId="28C54609" w14:textId="77777777" w:rsidTr="008A2000">
        <w:tc>
          <w:tcPr>
            <w:tcW w:w="5494" w:type="dxa"/>
            <w:gridSpan w:val="2"/>
            <w:shd w:val="clear" w:color="auto" w:fill="auto"/>
          </w:tcPr>
          <w:p w14:paraId="51DC27C4" w14:textId="77777777" w:rsidR="00F05C8B" w:rsidRPr="00315DAC" w:rsidRDefault="00F05C8B" w:rsidP="003A4227">
            <w:pPr>
              <w:widowControl w:val="0"/>
              <w:numPr>
                <w:ilvl w:val="1"/>
                <w:numId w:val="0"/>
              </w:numPr>
              <w:tabs>
                <w:tab w:val="num" w:pos="142"/>
              </w:tabs>
              <w:adjustRightInd w:val="0"/>
              <w:textAlignment w:val="baseline"/>
              <w:outlineLvl w:val="1"/>
              <w:rPr>
                <w:rFonts w:ascii="Avenir Next LT Pro" w:hAnsi="Avenir Next LT Pro" w:cs="Calibri"/>
                <w:b/>
                <w:bCs/>
              </w:rPr>
            </w:pPr>
            <w:r w:rsidRPr="00315DAC">
              <w:rPr>
                <w:rFonts w:ascii="Avenir Next LT Pro" w:hAnsi="Avenir Next LT Pro" w:cs="Calibri"/>
                <w:b/>
                <w:bCs/>
              </w:rPr>
              <w:t>TOTAL</w:t>
            </w:r>
          </w:p>
        </w:tc>
        <w:tc>
          <w:tcPr>
            <w:tcW w:w="1418" w:type="dxa"/>
            <w:shd w:val="clear" w:color="auto" w:fill="auto"/>
          </w:tcPr>
          <w:p w14:paraId="05EE79DA" w14:textId="77777777" w:rsidR="00F05C8B" w:rsidRPr="00315DAC" w:rsidRDefault="00F05C8B" w:rsidP="00315DAC">
            <w:pPr>
              <w:widowControl w:val="0"/>
              <w:numPr>
                <w:ilvl w:val="1"/>
                <w:numId w:val="0"/>
              </w:numPr>
              <w:tabs>
                <w:tab w:val="num" w:pos="142"/>
              </w:tabs>
              <w:adjustRightInd w:val="0"/>
              <w:jc w:val="center"/>
              <w:textAlignment w:val="baseline"/>
              <w:outlineLvl w:val="1"/>
              <w:rPr>
                <w:rFonts w:ascii="Avenir Next LT Pro" w:hAnsi="Avenir Next LT Pro" w:cs="Calibri"/>
                <w:b/>
                <w:bCs/>
              </w:rPr>
            </w:pPr>
            <w:r w:rsidRPr="00315DAC">
              <w:rPr>
                <w:rFonts w:ascii="Avenir Next LT Pro" w:hAnsi="Avenir Next LT Pro" w:cs="Calibri"/>
                <w:b/>
                <w:bCs/>
              </w:rPr>
              <w:t>100</w:t>
            </w:r>
          </w:p>
        </w:tc>
      </w:tr>
    </w:tbl>
    <w:p w14:paraId="331C96B2" w14:textId="77777777" w:rsidR="00F05C8B" w:rsidRPr="00315DAC" w:rsidRDefault="00F05C8B" w:rsidP="003D08C4">
      <w:pPr>
        <w:widowControl w:val="0"/>
        <w:numPr>
          <w:ilvl w:val="1"/>
          <w:numId w:val="0"/>
        </w:numPr>
        <w:tabs>
          <w:tab w:val="num" w:pos="142"/>
        </w:tabs>
        <w:adjustRightInd w:val="0"/>
        <w:ind w:left="851" w:hanging="851"/>
        <w:textAlignment w:val="baseline"/>
        <w:outlineLvl w:val="1"/>
        <w:rPr>
          <w:rFonts w:ascii="Avenir Next LT Pro" w:hAnsi="Avenir Next LT Pro" w:cs="Calibri"/>
        </w:rPr>
      </w:pPr>
    </w:p>
    <w:p w14:paraId="6ACDF2D1" w14:textId="77777777" w:rsidR="0053532E" w:rsidRPr="00315DAC" w:rsidRDefault="0053532E" w:rsidP="001E758D">
      <w:pPr>
        <w:widowControl w:val="0"/>
        <w:numPr>
          <w:ilvl w:val="1"/>
          <w:numId w:val="0"/>
        </w:numPr>
        <w:tabs>
          <w:tab w:val="num" w:pos="851"/>
        </w:tabs>
        <w:adjustRightInd w:val="0"/>
        <w:textAlignment w:val="baseline"/>
        <w:outlineLvl w:val="1"/>
        <w:rPr>
          <w:rFonts w:ascii="Avenir Next LT Pro" w:hAnsi="Avenir Next LT Pro" w:cs="Calibri"/>
          <w:color w:val="000000"/>
        </w:rPr>
      </w:pPr>
      <w:r w:rsidRPr="00315DAC">
        <w:rPr>
          <w:rFonts w:ascii="Avenir Next LT Pro" w:hAnsi="Avenir Next LT Pro" w:cs="Calibri"/>
          <w:color w:val="000000"/>
        </w:rPr>
        <w:t xml:space="preserve">The Quality criteria are to be evaluated based on the </w:t>
      </w:r>
      <w:r w:rsidR="00D05492" w:rsidRPr="00315DAC">
        <w:rPr>
          <w:rFonts w:ascii="Avenir Next LT Pro" w:hAnsi="Avenir Next LT Pro" w:cs="Calibri"/>
          <w:color w:val="000000"/>
        </w:rPr>
        <w:t>Qualitative Question at Schedule 4</w:t>
      </w:r>
      <w:r w:rsidRPr="00315DAC">
        <w:rPr>
          <w:rFonts w:ascii="Avenir Next LT Pro" w:hAnsi="Avenir Next LT Pro" w:cs="Calibri"/>
          <w:color w:val="000000"/>
        </w:rPr>
        <w:t>.</w:t>
      </w:r>
    </w:p>
    <w:p w14:paraId="79E9390E" w14:textId="77777777" w:rsidR="0053532E" w:rsidRPr="00315DAC" w:rsidRDefault="0053532E" w:rsidP="0053532E">
      <w:pPr>
        <w:pStyle w:val="Heading2"/>
        <w:numPr>
          <w:ilvl w:val="0"/>
          <w:numId w:val="0"/>
        </w:numPr>
        <w:ind w:left="720"/>
        <w:jc w:val="both"/>
        <w:rPr>
          <w:rFonts w:ascii="Avenir Next LT Pro" w:hAnsi="Avenir Next LT Pro" w:cs="Calibri"/>
          <w:color w:val="000000"/>
        </w:rPr>
      </w:pPr>
      <w:r w:rsidRPr="00315DAC">
        <w:rPr>
          <w:rFonts w:ascii="Avenir Next LT Pro" w:hAnsi="Avenir Next LT Pro" w:cs="Calibri"/>
          <w:color w:val="000000"/>
        </w:rPr>
        <w:tab/>
      </w:r>
    </w:p>
    <w:p w14:paraId="033EB51E" w14:textId="77777777" w:rsidR="0053532E" w:rsidRPr="00315DAC" w:rsidRDefault="0053532E" w:rsidP="00B03BD6">
      <w:pPr>
        <w:pStyle w:val="Heading2"/>
        <w:numPr>
          <w:ilvl w:val="0"/>
          <w:numId w:val="0"/>
        </w:numPr>
        <w:ind w:left="360"/>
        <w:jc w:val="both"/>
        <w:rPr>
          <w:rFonts w:ascii="Avenir Next LT Pro" w:hAnsi="Avenir Next LT Pro" w:cs="Calibri"/>
          <w:bCs w:val="0"/>
          <w:color w:val="000000"/>
        </w:rPr>
      </w:pPr>
      <w:r w:rsidRPr="00315DAC">
        <w:rPr>
          <w:rFonts w:ascii="Avenir Next LT Pro" w:hAnsi="Avenir Next LT Pro" w:cs="Calibri"/>
          <w:bCs w:val="0"/>
          <w:color w:val="000000"/>
        </w:rPr>
        <w:t>Each Method Statement will be scored 0-</w:t>
      </w:r>
      <w:r w:rsidR="009D3397" w:rsidRPr="00315DAC">
        <w:rPr>
          <w:rFonts w:ascii="Avenir Next LT Pro" w:hAnsi="Avenir Next LT Pro" w:cs="Calibri"/>
          <w:bCs w:val="0"/>
          <w:color w:val="000000"/>
        </w:rPr>
        <w:t>4</w:t>
      </w:r>
      <w:r w:rsidRPr="00315DAC">
        <w:rPr>
          <w:rFonts w:ascii="Avenir Next LT Pro" w:hAnsi="Avenir Next LT Pro" w:cs="Calibri"/>
          <w:bCs w:val="0"/>
          <w:color w:val="000000"/>
        </w:rPr>
        <w:t xml:space="preserve"> as </w:t>
      </w:r>
      <w:proofErr w:type="gramStart"/>
      <w:r w:rsidRPr="00315DAC">
        <w:rPr>
          <w:rFonts w:ascii="Avenir Next LT Pro" w:hAnsi="Avenir Next LT Pro" w:cs="Calibri"/>
          <w:bCs w:val="0"/>
          <w:color w:val="000000"/>
        </w:rPr>
        <w:t>below</w:t>
      </w:r>
      <w:proofErr w:type="gramEnd"/>
    </w:p>
    <w:p w14:paraId="17B6EA16" w14:textId="77777777" w:rsidR="00F05C8B" w:rsidRPr="00315DAC" w:rsidRDefault="00F05C8B" w:rsidP="00F05C8B">
      <w:pPr>
        <w:rPr>
          <w:rFonts w:ascii="Avenir Next LT Pro" w:hAnsi="Avenir Next LT Pro"/>
        </w:rPr>
      </w:pPr>
    </w:p>
    <w:tbl>
      <w:tblPr>
        <w:tblW w:w="9540" w:type="dxa"/>
        <w:tblLook w:val="04A0" w:firstRow="1" w:lastRow="0" w:firstColumn="1" w:lastColumn="0" w:noHBand="0" w:noVBand="1"/>
      </w:tblPr>
      <w:tblGrid>
        <w:gridCol w:w="760"/>
        <w:gridCol w:w="1780"/>
        <w:gridCol w:w="7000"/>
      </w:tblGrid>
      <w:tr w:rsidR="008267F8" w:rsidRPr="00315DAC" w14:paraId="3D254AC0" w14:textId="77777777" w:rsidTr="00FF2F8E">
        <w:trPr>
          <w:trHeight w:val="420"/>
        </w:trPr>
        <w:tc>
          <w:tcPr>
            <w:tcW w:w="760" w:type="dxa"/>
            <w:tcBorders>
              <w:top w:val="nil"/>
              <w:left w:val="nil"/>
              <w:bottom w:val="single" w:sz="8" w:space="0" w:color="34516C"/>
              <w:right w:val="single" w:sz="8" w:space="0" w:color="34516C"/>
            </w:tcBorders>
            <w:shd w:val="clear" w:color="000000" w:fill="007FB0"/>
            <w:vAlign w:val="center"/>
            <w:hideMark/>
          </w:tcPr>
          <w:p w14:paraId="5F3F0B96" w14:textId="77777777" w:rsidR="008267F8" w:rsidRPr="00315DAC" w:rsidRDefault="008267F8" w:rsidP="00FF2F8E">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Score</w:t>
            </w:r>
          </w:p>
        </w:tc>
        <w:tc>
          <w:tcPr>
            <w:tcW w:w="1780" w:type="dxa"/>
            <w:tcBorders>
              <w:top w:val="nil"/>
              <w:left w:val="single" w:sz="8" w:space="0" w:color="34516C"/>
              <w:bottom w:val="single" w:sz="8" w:space="0" w:color="34516C"/>
              <w:right w:val="single" w:sz="8" w:space="0" w:color="34516C"/>
            </w:tcBorders>
            <w:shd w:val="clear" w:color="000000" w:fill="007FB0"/>
            <w:vAlign w:val="center"/>
            <w:hideMark/>
          </w:tcPr>
          <w:p w14:paraId="10AC4FD0" w14:textId="77777777" w:rsidR="008267F8" w:rsidRPr="00315DAC" w:rsidRDefault="008267F8" w:rsidP="00FF2F8E">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Rating</w:t>
            </w:r>
          </w:p>
        </w:tc>
        <w:tc>
          <w:tcPr>
            <w:tcW w:w="7000" w:type="dxa"/>
            <w:tcBorders>
              <w:top w:val="nil"/>
              <w:left w:val="single" w:sz="8" w:space="0" w:color="34516C"/>
              <w:bottom w:val="single" w:sz="8" w:space="0" w:color="34516C"/>
              <w:right w:val="nil"/>
            </w:tcBorders>
            <w:shd w:val="clear" w:color="000000" w:fill="007FB0"/>
            <w:vAlign w:val="center"/>
            <w:hideMark/>
          </w:tcPr>
          <w:p w14:paraId="3D7E9BA1" w14:textId="77777777" w:rsidR="008267F8" w:rsidRPr="00315DAC" w:rsidRDefault="008267F8" w:rsidP="00FF2F8E">
            <w:pPr>
              <w:jc w:val="both"/>
              <w:rPr>
                <w:rFonts w:ascii="Avenir Next LT Pro" w:hAnsi="Avenir Next LT Pro" w:cs="Calibri"/>
                <w:b/>
                <w:bCs/>
                <w:color w:val="000000"/>
                <w:lang w:eastAsia="en-GB"/>
              </w:rPr>
            </w:pPr>
            <w:r w:rsidRPr="00315DAC">
              <w:rPr>
                <w:rFonts w:ascii="Avenir Next LT Pro" w:hAnsi="Avenir Next LT Pro" w:cs="Calibri"/>
                <w:b/>
                <w:bCs/>
                <w:color w:val="000000"/>
                <w:lang w:eastAsia="en-GB"/>
              </w:rPr>
              <w:t>Assessment of Response</w:t>
            </w:r>
          </w:p>
        </w:tc>
      </w:tr>
      <w:tr w:rsidR="008267F8" w:rsidRPr="00315DAC" w14:paraId="3EB5F44A" w14:textId="77777777" w:rsidTr="00FF2F8E">
        <w:trPr>
          <w:trHeight w:val="630"/>
        </w:trPr>
        <w:tc>
          <w:tcPr>
            <w:tcW w:w="760" w:type="dxa"/>
            <w:tcBorders>
              <w:top w:val="single" w:sz="8" w:space="0" w:color="34516C"/>
              <w:left w:val="nil"/>
              <w:bottom w:val="single" w:sz="8" w:space="0" w:color="34516C"/>
              <w:right w:val="single" w:sz="8" w:space="0" w:color="34516C"/>
            </w:tcBorders>
            <w:shd w:val="clear" w:color="000000" w:fill="C7CBDA"/>
            <w:hideMark/>
          </w:tcPr>
          <w:p w14:paraId="5AB18ABB" w14:textId="77777777" w:rsidR="008267F8" w:rsidRPr="00315DAC" w:rsidRDefault="008267F8" w:rsidP="00FF2F8E">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4</w:t>
            </w:r>
          </w:p>
        </w:tc>
        <w:tc>
          <w:tcPr>
            <w:tcW w:w="1780" w:type="dxa"/>
            <w:tcBorders>
              <w:top w:val="single" w:sz="8" w:space="0" w:color="34516C"/>
              <w:left w:val="single" w:sz="8" w:space="0" w:color="34516C"/>
              <w:bottom w:val="single" w:sz="8" w:space="0" w:color="34516C"/>
              <w:right w:val="single" w:sz="8" w:space="0" w:color="34516C"/>
            </w:tcBorders>
            <w:shd w:val="clear" w:color="000000" w:fill="C7CBDA"/>
            <w:vAlign w:val="center"/>
            <w:hideMark/>
          </w:tcPr>
          <w:p w14:paraId="6823FFBF" w14:textId="77777777" w:rsidR="008267F8" w:rsidRPr="00315DAC" w:rsidRDefault="008267F8" w:rsidP="00FF2F8E">
            <w:pPr>
              <w:rPr>
                <w:rFonts w:ascii="Avenir Next LT Pro" w:hAnsi="Avenir Next LT Pro" w:cs="Calibri"/>
                <w:color w:val="000000"/>
                <w:lang w:eastAsia="en-GB"/>
              </w:rPr>
            </w:pPr>
            <w:r w:rsidRPr="00315DAC">
              <w:rPr>
                <w:rFonts w:ascii="Avenir Next LT Pro" w:hAnsi="Avenir Next LT Pro" w:cs="Calibri"/>
                <w:color w:val="000000"/>
                <w:lang w:eastAsia="en-GB"/>
              </w:rPr>
              <w:t>Very Good</w:t>
            </w:r>
          </w:p>
        </w:tc>
        <w:tc>
          <w:tcPr>
            <w:tcW w:w="7000" w:type="dxa"/>
            <w:tcBorders>
              <w:top w:val="single" w:sz="8" w:space="0" w:color="34516C"/>
              <w:left w:val="single" w:sz="8" w:space="0" w:color="34516C"/>
              <w:bottom w:val="single" w:sz="8" w:space="0" w:color="34516C"/>
              <w:right w:val="nil"/>
            </w:tcBorders>
            <w:shd w:val="clear" w:color="000000" w:fill="C7CBDA"/>
            <w:vAlign w:val="center"/>
            <w:hideMark/>
          </w:tcPr>
          <w:p w14:paraId="48173E18" w14:textId="77777777" w:rsidR="008267F8" w:rsidRPr="00315DAC" w:rsidRDefault="008267F8" w:rsidP="00FF2F8E">
            <w:pPr>
              <w:jc w:val="both"/>
              <w:rPr>
                <w:rFonts w:ascii="Avenir Next LT Pro" w:hAnsi="Avenir Next LT Pro" w:cs="Calibri"/>
                <w:color w:val="222222"/>
                <w:lang w:eastAsia="en-GB"/>
              </w:rPr>
            </w:pPr>
            <w:r w:rsidRPr="00315DAC">
              <w:rPr>
                <w:rFonts w:ascii="Avenir Next LT Pro" w:hAnsi="Avenir Next LT Pro" w:cs="Calibri"/>
                <w:color w:val="222222"/>
                <w:lang w:eastAsia="en-GB"/>
              </w:rPr>
              <w:t>Response meets requirements to a very high standard with clear and credible added value and/or innovation.</w:t>
            </w:r>
          </w:p>
        </w:tc>
      </w:tr>
      <w:tr w:rsidR="008267F8" w:rsidRPr="00315DAC" w14:paraId="5175D069" w14:textId="77777777" w:rsidTr="00FF2F8E">
        <w:trPr>
          <w:trHeight w:val="580"/>
        </w:trPr>
        <w:tc>
          <w:tcPr>
            <w:tcW w:w="760" w:type="dxa"/>
            <w:tcBorders>
              <w:top w:val="single" w:sz="8" w:space="0" w:color="34516C"/>
              <w:left w:val="nil"/>
              <w:bottom w:val="single" w:sz="8" w:space="0" w:color="34516C"/>
              <w:right w:val="single" w:sz="8" w:space="0" w:color="34516C"/>
            </w:tcBorders>
            <w:shd w:val="clear" w:color="000000" w:fill="E3E5E8"/>
            <w:hideMark/>
          </w:tcPr>
          <w:p w14:paraId="65697EFE" w14:textId="77777777" w:rsidR="008267F8" w:rsidRPr="00315DAC" w:rsidRDefault="008267F8" w:rsidP="00FF2F8E">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3</w:t>
            </w:r>
          </w:p>
        </w:tc>
        <w:tc>
          <w:tcPr>
            <w:tcW w:w="1780" w:type="dxa"/>
            <w:tcBorders>
              <w:top w:val="single" w:sz="8" w:space="0" w:color="34516C"/>
              <w:left w:val="single" w:sz="8" w:space="0" w:color="34516C"/>
              <w:bottom w:val="single" w:sz="8" w:space="0" w:color="34516C"/>
              <w:right w:val="single" w:sz="8" w:space="0" w:color="34516C"/>
            </w:tcBorders>
            <w:shd w:val="clear" w:color="000000" w:fill="E3E5E8"/>
            <w:vAlign w:val="center"/>
            <w:hideMark/>
          </w:tcPr>
          <w:p w14:paraId="1B39B463" w14:textId="77777777" w:rsidR="008267F8" w:rsidRPr="00315DAC" w:rsidRDefault="008267F8" w:rsidP="00FF2F8E">
            <w:pPr>
              <w:rPr>
                <w:rFonts w:ascii="Avenir Next LT Pro" w:hAnsi="Avenir Next LT Pro" w:cs="Calibri"/>
                <w:color w:val="000000"/>
                <w:lang w:eastAsia="en-GB"/>
              </w:rPr>
            </w:pPr>
            <w:r w:rsidRPr="00315DAC">
              <w:rPr>
                <w:rFonts w:ascii="Avenir Next LT Pro" w:hAnsi="Avenir Next LT Pro" w:cs="Calibri"/>
                <w:color w:val="000000"/>
                <w:lang w:eastAsia="en-GB"/>
              </w:rPr>
              <w:t>Good</w:t>
            </w:r>
          </w:p>
        </w:tc>
        <w:tc>
          <w:tcPr>
            <w:tcW w:w="7000" w:type="dxa"/>
            <w:tcBorders>
              <w:top w:val="single" w:sz="8" w:space="0" w:color="34516C"/>
              <w:left w:val="single" w:sz="8" w:space="0" w:color="34516C"/>
              <w:bottom w:val="single" w:sz="8" w:space="0" w:color="34516C"/>
              <w:right w:val="nil"/>
            </w:tcBorders>
            <w:shd w:val="clear" w:color="000000" w:fill="E3E5E8"/>
            <w:vAlign w:val="center"/>
            <w:hideMark/>
          </w:tcPr>
          <w:p w14:paraId="0FC9F2D7" w14:textId="77777777" w:rsidR="008267F8" w:rsidRPr="00315DAC" w:rsidRDefault="008267F8" w:rsidP="00FF2F8E">
            <w:pPr>
              <w:jc w:val="both"/>
              <w:rPr>
                <w:rFonts w:ascii="Avenir Next LT Pro" w:hAnsi="Avenir Next LT Pro" w:cs="Calibri"/>
                <w:color w:val="222222"/>
                <w:lang w:eastAsia="en-GB"/>
              </w:rPr>
            </w:pPr>
            <w:r w:rsidRPr="00315DAC">
              <w:rPr>
                <w:rFonts w:ascii="Avenir Next LT Pro" w:hAnsi="Avenir Next LT Pro" w:cs="Calibri"/>
                <w:color w:val="222222"/>
                <w:lang w:eastAsia="en-GB"/>
              </w:rPr>
              <w:t xml:space="preserve">Response meets requirements to a high standard. Comprehensive, </w:t>
            </w:r>
            <w:proofErr w:type="gramStart"/>
            <w:r w:rsidRPr="00315DAC">
              <w:rPr>
                <w:rFonts w:ascii="Avenir Next LT Pro" w:hAnsi="Avenir Next LT Pro" w:cs="Calibri"/>
                <w:color w:val="222222"/>
                <w:lang w:eastAsia="en-GB"/>
              </w:rPr>
              <w:t>robust</w:t>
            </w:r>
            <w:proofErr w:type="gramEnd"/>
            <w:r w:rsidRPr="00315DAC">
              <w:rPr>
                <w:rFonts w:ascii="Avenir Next LT Pro" w:hAnsi="Avenir Next LT Pro" w:cs="Calibri"/>
                <w:color w:val="222222"/>
                <w:lang w:eastAsia="en-GB"/>
              </w:rPr>
              <w:t xml:space="preserve"> and well justified showing full understanding of requirements.</w:t>
            </w:r>
          </w:p>
        </w:tc>
      </w:tr>
      <w:tr w:rsidR="008267F8" w:rsidRPr="00315DAC" w14:paraId="363C93E2" w14:textId="77777777" w:rsidTr="00FF2F8E">
        <w:trPr>
          <w:trHeight w:val="580"/>
        </w:trPr>
        <w:tc>
          <w:tcPr>
            <w:tcW w:w="760" w:type="dxa"/>
            <w:tcBorders>
              <w:top w:val="single" w:sz="8" w:space="0" w:color="34516C"/>
              <w:left w:val="nil"/>
              <w:bottom w:val="single" w:sz="8" w:space="0" w:color="34516C"/>
              <w:right w:val="single" w:sz="8" w:space="0" w:color="34516C"/>
            </w:tcBorders>
            <w:shd w:val="clear" w:color="000000" w:fill="C7CBDA"/>
            <w:hideMark/>
          </w:tcPr>
          <w:p w14:paraId="2FC92FBA" w14:textId="77777777" w:rsidR="008267F8" w:rsidRPr="00315DAC" w:rsidRDefault="008267F8" w:rsidP="00FF2F8E">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2</w:t>
            </w:r>
          </w:p>
        </w:tc>
        <w:tc>
          <w:tcPr>
            <w:tcW w:w="1780" w:type="dxa"/>
            <w:tcBorders>
              <w:top w:val="single" w:sz="8" w:space="0" w:color="34516C"/>
              <w:left w:val="single" w:sz="8" w:space="0" w:color="34516C"/>
              <w:bottom w:val="single" w:sz="8" w:space="0" w:color="34516C"/>
              <w:right w:val="single" w:sz="8" w:space="0" w:color="34516C"/>
            </w:tcBorders>
            <w:shd w:val="clear" w:color="000000" w:fill="C7CBDA"/>
            <w:vAlign w:val="center"/>
            <w:hideMark/>
          </w:tcPr>
          <w:p w14:paraId="5438B568" w14:textId="77777777" w:rsidR="008267F8" w:rsidRPr="00315DAC" w:rsidRDefault="008267F8" w:rsidP="00FF2F8E">
            <w:pPr>
              <w:rPr>
                <w:rFonts w:ascii="Avenir Next LT Pro" w:hAnsi="Avenir Next LT Pro" w:cs="Calibri"/>
                <w:color w:val="000000"/>
                <w:lang w:eastAsia="en-GB"/>
              </w:rPr>
            </w:pPr>
            <w:r w:rsidRPr="00315DAC">
              <w:rPr>
                <w:rFonts w:ascii="Avenir Next LT Pro" w:hAnsi="Avenir Next LT Pro" w:cs="Calibri"/>
                <w:color w:val="000000"/>
                <w:lang w:eastAsia="en-GB"/>
              </w:rPr>
              <w:t>Acceptable</w:t>
            </w:r>
          </w:p>
        </w:tc>
        <w:tc>
          <w:tcPr>
            <w:tcW w:w="7000" w:type="dxa"/>
            <w:tcBorders>
              <w:top w:val="single" w:sz="8" w:space="0" w:color="34516C"/>
              <w:left w:val="single" w:sz="8" w:space="0" w:color="34516C"/>
              <w:bottom w:val="single" w:sz="8" w:space="0" w:color="34516C"/>
              <w:right w:val="nil"/>
            </w:tcBorders>
            <w:shd w:val="clear" w:color="000000" w:fill="C7CBDA"/>
            <w:vAlign w:val="center"/>
            <w:hideMark/>
          </w:tcPr>
          <w:p w14:paraId="1E943186" w14:textId="77777777" w:rsidR="008267F8" w:rsidRPr="00315DAC" w:rsidRDefault="008267F8" w:rsidP="00FF2F8E">
            <w:pPr>
              <w:jc w:val="both"/>
              <w:rPr>
                <w:rFonts w:ascii="Avenir Next LT Pro" w:hAnsi="Avenir Next LT Pro" w:cs="Calibri"/>
                <w:color w:val="222222"/>
                <w:lang w:eastAsia="en-GB"/>
              </w:rPr>
            </w:pPr>
            <w:r w:rsidRPr="00315DAC">
              <w:rPr>
                <w:rFonts w:ascii="Avenir Next LT Pro" w:hAnsi="Avenir Next LT Pro" w:cs="Calibri"/>
                <w:color w:val="222222"/>
                <w:lang w:eastAsia="en-GB"/>
              </w:rPr>
              <w:t xml:space="preserve">Response generally of a good standard. No significant weaknesses, </w:t>
            </w:r>
            <w:proofErr w:type="gramStart"/>
            <w:r w:rsidRPr="00315DAC">
              <w:rPr>
                <w:rFonts w:ascii="Avenir Next LT Pro" w:hAnsi="Avenir Next LT Pro" w:cs="Calibri"/>
                <w:color w:val="222222"/>
                <w:lang w:eastAsia="en-GB"/>
              </w:rPr>
              <w:t>issues</w:t>
            </w:r>
            <w:proofErr w:type="gramEnd"/>
            <w:r w:rsidRPr="00315DAC">
              <w:rPr>
                <w:rFonts w:ascii="Avenir Next LT Pro" w:hAnsi="Avenir Next LT Pro" w:cs="Calibri"/>
                <w:color w:val="222222"/>
                <w:lang w:eastAsia="en-GB"/>
              </w:rPr>
              <w:t xml:space="preserve"> or omissions.</w:t>
            </w:r>
          </w:p>
        </w:tc>
      </w:tr>
      <w:tr w:rsidR="008267F8" w:rsidRPr="00315DAC" w14:paraId="501EDF15" w14:textId="77777777" w:rsidTr="00FF2F8E">
        <w:trPr>
          <w:trHeight w:val="580"/>
        </w:trPr>
        <w:tc>
          <w:tcPr>
            <w:tcW w:w="760" w:type="dxa"/>
            <w:tcBorders>
              <w:top w:val="single" w:sz="8" w:space="0" w:color="34516C"/>
              <w:left w:val="nil"/>
              <w:bottom w:val="single" w:sz="8" w:space="0" w:color="34516C"/>
              <w:right w:val="single" w:sz="8" w:space="0" w:color="34516C"/>
            </w:tcBorders>
            <w:shd w:val="clear" w:color="000000" w:fill="E3E5E8"/>
            <w:hideMark/>
          </w:tcPr>
          <w:p w14:paraId="4D021367" w14:textId="77777777" w:rsidR="008267F8" w:rsidRPr="00315DAC" w:rsidRDefault="008267F8" w:rsidP="00FF2F8E">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1</w:t>
            </w:r>
          </w:p>
        </w:tc>
        <w:tc>
          <w:tcPr>
            <w:tcW w:w="1780" w:type="dxa"/>
            <w:tcBorders>
              <w:top w:val="single" w:sz="8" w:space="0" w:color="34516C"/>
              <w:left w:val="single" w:sz="8" w:space="0" w:color="34516C"/>
              <w:bottom w:val="single" w:sz="8" w:space="0" w:color="34516C"/>
              <w:right w:val="single" w:sz="8" w:space="0" w:color="34516C"/>
            </w:tcBorders>
            <w:shd w:val="clear" w:color="000000" w:fill="E3E5E8"/>
            <w:vAlign w:val="center"/>
            <w:hideMark/>
          </w:tcPr>
          <w:p w14:paraId="63AF2923" w14:textId="77777777" w:rsidR="008267F8" w:rsidRPr="00315DAC" w:rsidRDefault="008267F8" w:rsidP="00FF2F8E">
            <w:pPr>
              <w:rPr>
                <w:rFonts w:ascii="Avenir Next LT Pro" w:hAnsi="Avenir Next LT Pro" w:cs="Calibri"/>
                <w:color w:val="000000"/>
                <w:lang w:eastAsia="en-GB"/>
              </w:rPr>
            </w:pPr>
            <w:r w:rsidRPr="00315DAC">
              <w:rPr>
                <w:rFonts w:ascii="Avenir Next LT Pro" w:hAnsi="Avenir Next LT Pro" w:cs="Calibri"/>
                <w:color w:val="000000"/>
                <w:lang w:eastAsia="en-GB"/>
              </w:rPr>
              <w:t>Poor</w:t>
            </w:r>
          </w:p>
        </w:tc>
        <w:tc>
          <w:tcPr>
            <w:tcW w:w="7000" w:type="dxa"/>
            <w:tcBorders>
              <w:top w:val="single" w:sz="8" w:space="0" w:color="34516C"/>
              <w:left w:val="single" w:sz="8" w:space="0" w:color="34516C"/>
              <w:bottom w:val="single" w:sz="8" w:space="0" w:color="34516C"/>
              <w:right w:val="nil"/>
            </w:tcBorders>
            <w:shd w:val="clear" w:color="000000" w:fill="E3E5E8"/>
            <w:vAlign w:val="center"/>
            <w:hideMark/>
          </w:tcPr>
          <w:p w14:paraId="51CA11EF" w14:textId="77777777" w:rsidR="008267F8" w:rsidRPr="00315DAC" w:rsidRDefault="008267F8" w:rsidP="00FF2F8E">
            <w:pPr>
              <w:jc w:val="both"/>
              <w:rPr>
                <w:rFonts w:ascii="Avenir Next LT Pro" w:hAnsi="Avenir Next LT Pro" w:cs="Calibri"/>
                <w:color w:val="222222"/>
                <w:lang w:eastAsia="en-GB"/>
              </w:rPr>
            </w:pPr>
            <w:r w:rsidRPr="00315DAC">
              <w:rPr>
                <w:rFonts w:ascii="Avenir Next LT Pro" w:hAnsi="Avenir Next LT Pro" w:cs="Calibri"/>
                <w:color w:val="222222"/>
                <w:lang w:eastAsia="en-GB"/>
              </w:rPr>
              <w:t xml:space="preserve">Response partially meets requirements but contains material weaknesses, </w:t>
            </w:r>
            <w:proofErr w:type="gramStart"/>
            <w:r w:rsidRPr="00315DAC">
              <w:rPr>
                <w:rFonts w:ascii="Avenir Next LT Pro" w:hAnsi="Avenir Next LT Pro" w:cs="Calibri"/>
                <w:color w:val="222222"/>
                <w:lang w:eastAsia="en-GB"/>
              </w:rPr>
              <w:t>issues</w:t>
            </w:r>
            <w:proofErr w:type="gramEnd"/>
            <w:r w:rsidRPr="00315DAC">
              <w:rPr>
                <w:rFonts w:ascii="Avenir Next LT Pro" w:hAnsi="Avenir Next LT Pro" w:cs="Calibri"/>
                <w:color w:val="222222"/>
                <w:lang w:eastAsia="en-GB"/>
              </w:rPr>
              <w:t xml:space="preserve"> or omissions and/or inconsistencies which raise serious concerns.</w:t>
            </w:r>
          </w:p>
        </w:tc>
      </w:tr>
      <w:tr w:rsidR="008267F8" w:rsidRPr="00315DAC" w14:paraId="3CBB1005" w14:textId="77777777" w:rsidTr="00FF2F8E">
        <w:trPr>
          <w:trHeight w:val="580"/>
        </w:trPr>
        <w:tc>
          <w:tcPr>
            <w:tcW w:w="760" w:type="dxa"/>
            <w:tcBorders>
              <w:top w:val="single" w:sz="8" w:space="0" w:color="34516C"/>
              <w:left w:val="nil"/>
              <w:bottom w:val="single" w:sz="8" w:space="0" w:color="8EAADB"/>
              <w:right w:val="single" w:sz="8" w:space="0" w:color="34516C"/>
            </w:tcBorders>
            <w:shd w:val="clear" w:color="000000" w:fill="C7CBDA"/>
            <w:hideMark/>
          </w:tcPr>
          <w:p w14:paraId="4B60F9A0" w14:textId="77777777" w:rsidR="008267F8" w:rsidRPr="00315DAC" w:rsidRDefault="008267F8" w:rsidP="00FF2F8E">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0*</w:t>
            </w:r>
          </w:p>
        </w:tc>
        <w:tc>
          <w:tcPr>
            <w:tcW w:w="1780" w:type="dxa"/>
            <w:tcBorders>
              <w:top w:val="single" w:sz="8" w:space="0" w:color="34516C"/>
              <w:left w:val="single" w:sz="8" w:space="0" w:color="34516C"/>
              <w:bottom w:val="single" w:sz="8" w:space="0" w:color="8EAADB"/>
              <w:right w:val="single" w:sz="8" w:space="0" w:color="34516C"/>
            </w:tcBorders>
            <w:shd w:val="clear" w:color="000000" w:fill="C7CBDA"/>
            <w:vAlign w:val="center"/>
            <w:hideMark/>
          </w:tcPr>
          <w:p w14:paraId="62555686" w14:textId="77777777" w:rsidR="008267F8" w:rsidRPr="00315DAC" w:rsidRDefault="008267F8" w:rsidP="00FF2F8E">
            <w:pPr>
              <w:rPr>
                <w:rFonts w:ascii="Avenir Next LT Pro" w:hAnsi="Avenir Next LT Pro" w:cs="Calibri"/>
                <w:color w:val="000000"/>
                <w:lang w:eastAsia="en-GB"/>
              </w:rPr>
            </w:pPr>
            <w:r w:rsidRPr="00315DAC">
              <w:rPr>
                <w:rFonts w:ascii="Avenir Next LT Pro" w:hAnsi="Avenir Next LT Pro" w:cs="Calibri"/>
                <w:color w:val="000000"/>
                <w:lang w:eastAsia="en-GB"/>
              </w:rPr>
              <w:t>Unacceptable</w:t>
            </w:r>
          </w:p>
        </w:tc>
        <w:tc>
          <w:tcPr>
            <w:tcW w:w="7000" w:type="dxa"/>
            <w:tcBorders>
              <w:top w:val="single" w:sz="8" w:space="0" w:color="34516C"/>
              <w:left w:val="single" w:sz="8" w:space="0" w:color="34516C"/>
              <w:bottom w:val="single" w:sz="8" w:space="0" w:color="8EAADB"/>
              <w:right w:val="nil"/>
            </w:tcBorders>
            <w:shd w:val="clear" w:color="000000" w:fill="C7CBDA"/>
            <w:vAlign w:val="center"/>
            <w:hideMark/>
          </w:tcPr>
          <w:p w14:paraId="7EE545FE" w14:textId="77777777" w:rsidR="008267F8" w:rsidRPr="00315DAC" w:rsidRDefault="008267F8" w:rsidP="00FF2F8E">
            <w:pPr>
              <w:jc w:val="both"/>
              <w:rPr>
                <w:rFonts w:ascii="Avenir Next LT Pro" w:hAnsi="Avenir Next LT Pro" w:cs="Calibri"/>
                <w:color w:val="222222"/>
                <w:lang w:eastAsia="en-GB"/>
              </w:rPr>
            </w:pPr>
            <w:r w:rsidRPr="00315DAC">
              <w:rPr>
                <w:rFonts w:ascii="Avenir Next LT Pro" w:hAnsi="Avenir Next LT Pro" w:cs="Calibri"/>
                <w:color w:val="222222"/>
                <w:lang w:eastAsia="en-GB"/>
              </w:rPr>
              <w:t>Response does not meet requirements and/or is unacceptable. Insufficient information to demonstrate Tenderer's ability to deliver the services.</w:t>
            </w:r>
          </w:p>
        </w:tc>
      </w:tr>
    </w:tbl>
    <w:p w14:paraId="6F625546" w14:textId="77777777" w:rsidR="00F05C8B" w:rsidRPr="00315DAC" w:rsidRDefault="00F05C8B" w:rsidP="00F05C8B">
      <w:pPr>
        <w:rPr>
          <w:rFonts w:ascii="Avenir Next LT Pro" w:hAnsi="Avenir Next LT Pro"/>
        </w:rPr>
      </w:pPr>
    </w:p>
    <w:p w14:paraId="2A6E46E2" w14:textId="77777777" w:rsidR="009D67CD" w:rsidRPr="00315DAC" w:rsidRDefault="009D67CD" w:rsidP="00F05C8B">
      <w:pPr>
        <w:rPr>
          <w:rFonts w:ascii="Avenir Next LT Pro" w:hAnsi="Avenir Next LT Pro"/>
        </w:rPr>
      </w:pPr>
    </w:p>
    <w:p w14:paraId="63A207AB" w14:textId="77777777" w:rsidR="00EE7184" w:rsidRPr="00315DAC" w:rsidRDefault="00EE7184" w:rsidP="00EE7184">
      <w:pPr>
        <w:rPr>
          <w:rFonts w:ascii="Avenir Next LT Pro" w:hAnsi="Avenir Next LT Pro" w:cs="Calibri"/>
        </w:rPr>
      </w:pPr>
      <w:r w:rsidRPr="00315DAC">
        <w:rPr>
          <w:rFonts w:ascii="Avenir Next LT Pro" w:hAnsi="Avenir Next LT Pro" w:cs="Calibri"/>
        </w:rPr>
        <w:t>(*) A score of 0 against any question will permit the evaluation panel to cease marking the tender and disqualify it entirely.</w:t>
      </w:r>
    </w:p>
    <w:p w14:paraId="5A0D1478" w14:textId="77777777" w:rsidR="00B03BD6" w:rsidRPr="00315DAC" w:rsidRDefault="00B03BD6" w:rsidP="00B03BD6">
      <w:pPr>
        <w:rPr>
          <w:rFonts w:ascii="Avenir Next LT Pro" w:hAnsi="Avenir Next LT Pro"/>
        </w:rPr>
      </w:pPr>
    </w:p>
    <w:p w14:paraId="42D72845" w14:textId="77777777" w:rsidR="003D08C4" w:rsidRPr="00315DAC" w:rsidRDefault="003D08C4" w:rsidP="003D08C4">
      <w:pPr>
        <w:widowControl w:val="0"/>
        <w:adjustRightInd w:val="0"/>
        <w:spacing w:line="360" w:lineRule="atLeast"/>
        <w:textAlignment w:val="baseline"/>
        <w:rPr>
          <w:rFonts w:ascii="Avenir Next LT Pro" w:hAnsi="Avenir Next LT Pro" w:cs="Calibri"/>
          <w:b/>
        </w:rPr>
      </w:pPr>
      <w:bookmarkStart w:id="1" w:name="_NN101"/>
      <w:bookmarkEnd w:id="1"/>
      <w:r w:rsidRPr="00315DAC">
        <w:rPr>
          <w:rFonts w:ascii="Avenir Next LT Pro" w:hAnsi="Avenir Next LT Pro" w:cs="Calibri"/>
          <w:b/>
        </w:rPr>
        <w:t>Price</w:t>
      </w:r>
    </w:p>
    <w:p w14:paraId="5330AF64" w14:textId="77777777" w:rsidR="003D08C4" w:rsidRPr="00315DAC" w:rsidRDefault="003D08C4" w:rsidP="003D08C4">
      <w:pPr>
        <w:rPr>
          <w:rFonts w:ascii="Avenir Next LT Pro" w:hAnsi="Avenir Next LT Pro" w:cs="Calibri"/>
          <w:bCs/>
        </w:rPr>
      </w:pPr>
      <w:r w:rsidRPr="00315DAC">
        <w:rPr>
          <w:rFonts w:ascii="Avenir Next LT Pro" w:hAnsi="Avenir Next LT Pro" w:cs="Calibri"/>
          <w:bCs/>
        </w:rPr>
        <w:t xml:space="preserve">Submissions will be ranked in order of price the lowest total submission attracting the full weighting of </w:t>
      </w:r>
      <w:r w:rsidR="00315DAC" w:rsidRPr="00315DAC">
        <w:rPr>
          <w:rFonts w:ascii="Avenir Next LT Pro" w:hAnsi="Avenir Next LT Pro" w:cs="Calibri"/>
          <w:bCs/>
        </w:rPr>
        <w:t>3</w:t>
      </w:r>
      <w:r w:rsidR="00C56610" w:rsidRPr="00315DAC">
        <w:rPr>
          <w:rFonts w:ascii="Avenir Next LT Pro" w:hAnsi="Avenir Next LT Pro" w:cs="Calibri"/>
          <w:bCs/>
        </w:rPr>
        <w:t>0</w:t>
      </w:r>
      <w:r w:rsidRPr="00315DAC">
        <w:rPr>
          <w:rFonts w:ascii="Avenir Next LT Pro" w:hAnsi="Avenir Next LT Pro" w:cs="Calibri"/>
          <w:bCs/>
        </w:rPr>
        <w:t>% thereafter the scores will be attributed as a percentage difference to the lowest price.</w:t>
      </w:r>
    </w:p>
    <w:p w14:paraId="0DC55E62" w14:textId="77777777" w:rsidR="009D67CD" w:rsidRPr="00315DAC" w:rsidRDefault="009D67CD" w:rsidP="003D08C4">
      <w:pPr>
        <w:rPr>
          <w:rFonts w:ascii="Avenir Next LT Pro" w:hAnsi="Avenir Next LT Pro" w:cs="Calibri"/>
          <w:bCs/>
        </w:rPr>
      </w:pPr>
    </w:p>
    <w:p w14:paraId="67C27AEA" w14:textId="77777777" w:rsidR="009D67CD" w:rsidRPr="00315DAC" w:rsidRDefault="009D67CD" w:rsidP="003D08C4">
      <w:pPr>
        <w:rPr>
          <w:rFonts w:ascii="Avenir Next LT Pro" w:hAnsi="Avenir Next LT Pro"/>
          <w:color w:val="000000"/>
        </w:rPr>
      </w:pPr>
      <w:r w:rsidRPr="00315DAC">
        <w:rPr>
          <w:rFonts w:ascii="Avenir Next LT Pro" w:hAnsi="Avenir Next LT Pro"/>
          <w:color w:val="000000"/>
        </w:rPr>
        <w:t xml:space="preserve">The </w:t>
      </w:r>
      <w:r w:rsidR="003E169B" w:rsidRPr="00315DAC">
        <w:rPr>
          <w:rFonts w:ascii="Avenir Next LT Pro" w:hAnsi="Avenir Next LT Pro"/>
          <w:color w:val="000000"/>
        </w:rPr>
        <w:t>Supplier</w:t>
      </w:r>
      <w:r w:rsidRPr="00315DAC">
        <w:rPr>
          <w:rFonts w:ascii="Avenir Next LT Pro" w:hAnsi="Avenir Next LT Pro"/>
          <w:color w:val="000000"/>
        </w:rPr>
        <w:t xml:space="preserve"> with the lowest total will automatically be awarded </w:t>
      </w:r>
      <w:r w:rsidR="00EE7184" w:rsidRPr="00315DAC">
        <w:rPr>
          <w:rFonts w:ascii="Avenir Next LT Pro" w:hAnsi="Avenir Next LT Pro"/>
          <w:color w:val="000000"/>
        </w:rPr>
        <w:t>3</w:t>
      </w:r>
      <w:r w:rsidRPr="00315DAC">
        <w:rPr>
          <w:rFonts w:ascii="Avenir Next LT Pro" w:hAnsi="Avenir Next LT Pro"/>
          <w:color w:val="000000"/>
        </w:rPr>
        <w:t xml:space="preserve">0% in the Commercial Envelope. Thereafter each other </w:t>
      </w:r>
      <w:r w:rsidR="003E169B" w:rsidRPr="00315DAC">
        <w:rPr>
          <w:rFonts w:ascii="Avenir Next LT Pro" w:hAnsi="Avenir Next LT Pro"/>
          <w:color w:val="000000"/>
        </w:rPr>
        <w:t>Supplier</w:t>
      </w:r>
      <w:r w:rsidRPr="00315DAC">
        <w:rPr>
          <w:rFonts w:ascii="Avenir Next LT Pro" w:hAnsi="Avenir Next LT Pro"/>
          <w:color w:val="000000"/>
        </w:rPr>
        <w:t xml:space="preserve"> is compared against the lowest priced </w:t>
      </w:r>
      <w:r w:rsidR="003E169B" w:rsidRPr="00315DAC">
        <w:rPr>
          <w:rFonts w:ascii="Avenir Next LT Pro" w:hAnsi="Avenir Next LT Pro"/>
          <w:color w:val="000000"/>
        </w:rPr>
        <w:t>Supplier</w:t>
      </w:r>
      <w:r w:rsidRPr="00315DAC">
        <w:rPr>
          <w:rFonts w:ascii="Avenir Next LT Pro" w:hAnsi="Avenir Next LT Pro"/>
          <w:color w:val="000000"/>
        </w:rPr>
        <w:t xml:space="preserve"> in accordance with the following formula:</w:t>
      </w:r>
      <w:r w:rsidRPr="00315DAC">
        <w:rPr>
          <w:rFonts w:ascii="Avenir Next LT Pro" w:hAnsi="Avenir Next LT Pro"/>
          <w:color w:val="000000"/>
        </w:rPr>
        <w:br/>
        <w:t>(A / B) x C = X</w:t>
      </w:r>
    </w:p>
    <w:p w14:paraId="2AF24E62" w14:textId="77777777" w:rsidR="009D67CD" w:rsidRPr="00315DAC" w:rsidRDefault="009D67CD" w:rsidP="003D08C4">
      <w:pPr>
        <w:rPr>
          <w:rFonts w:ascii="Avenir Next LT Pro" w:hAnsi="Avenir Next LT Pro"/>
          <w:color w:val="000000"/>
        </w:rPr>
      </w:pPr>
      <w:r w:rsidRPr="00315DAC">
        <w:rPr>
          <w:rFonts w:ascii="Avenir Next LT Pro" w:hAnsi="Avenir Next LT Pro"/>
          <w:color w:val="000000"/>
        </w:rPr>
        <w:lastRenderedPageBreak/>
        <w:br/>
        <w:t>Where:</w:t>
      </w:r>
    </w:p>
    <w:p w14:paraId="2CB5C43E" w14:textId="77777777" w:rsidR="009D67CD" w:rsidRPr="00315DAC" w:rsidRDefault="009D67CD" w:rsidP="003D08C4">
      <w:pPr>
        <w:rPr>
          <w:rFonts w:ascii="Avenir Next LT Pro" w:hAnsi="Avenir Next LT Pro" w:cs="Calibri"/>
          <w:bCs/>
        </w:rPr>
      </w:pPr>
      <w:r w:rsidRPr="00315DAC">
        <w:rPr>
          <w:rFonts w:ascii="Avenir Next LT Pro" w:hAnsi="Avenir Next LT Pro"/>
          <w:color w:val="000000"/>
        </w:rPr>
        <w:br/>
        <w:t xml:space="preserve">A = the lowest submitted price of all </w:t>
      </w:r>
      <w:r w:rsidR="003E169B" w:rsidRPr="00315DAC">
        <w:rPr>
          <w:rFonts w:ascii="Avenir Next LT Pro" w:hAnsi="Avenir Next LT Pro"/>
          <w:color w:val="000000"/>
        </w:rPr>
        <w:t>Suppliers</w:t>
      </w:r>
      <w:r w:rsidRPr="00315DAC">
        <w:rPr>
          <w:rFonts w:ascii="Avenir Next LT Pro" w:hAnsi="Avenir Next LT Pro"/>
          <w:color w:val="000000"/>
        </w:rPr>
        <w:br/>
        <w:t xml:space="preserve">B = the total price submitted by the </w:t>
      </w:r>
      <w:r w:rsidR="003E169B" w:rsidRPr="00315DAC">
        <w:rPr>
          <w:rFonts w:ascii="Avenir Next LT Pro" w:hAnsi="Avenir Next LT Pro"/>
          <w:color w:val="000000"/>
        </w:rPr>
        <w:t>Supplier</w:t>
      </w:r>
      <w:r w:rsidRPr="00315DAC">
        <w:rPr>
          <w:rFonts w:ascii="Avenir Next LT Pro" w:hAnsi="Avenir Next LT Pro"/>
          <w:color w:val="000000"/>
        </w:rPr>
        <w:br/>
        <w:t xml:space="preserve">C = the maximum percentage score </w:t>
      </w:r>
      <w:proofErr w:type="gramStart"/>
      <w:r w:rsidRPr="00315DAC">
        <w:rPr>
          <w:rFonts w:ascii="Avenir Next LT Pro" w:hAnsi="Avenir Next LT Pro"/>
          <w:color w:val="000000"/>
        </w:rPr>
        <w:t>i.e.</w:t>
      </w:r>
      <w:proofErr w:type="gramEnd"/>
      <w:r w:rsidRPr="00315DAC">
        <w:rPr>
          <w:rFonts w:ascii="Avenir Next LT Pro" w:hAnsi="Avenir Next LT Pro"/>
          <w:color w:val="000000"/>
        </w:rPr>
        <w:t xml:space="preserve"> </w:t>
      </w:r>
      <w:r w:rsidR="00EE7184" w:rsidRPr="00315DAC">
        <w:rPr>
          <w:rFonts w:ascii="Avenir Next LT Pro" w:hAnsi="Avenir Next LT Pro"/>
          <w:color w:val="000000"/>
        </w:rPr>
        <w:t>3</w:t>
      </w:r>
      <w:r w:rsidRPr="00315DAC">
        <w:rPr>
          <w:rFonts w:ascii="Avenir Next LT Pro" w:hAnsi="Avenir Next LT Pro"/>
          <w:color w:val="000000"/>
        </w:rPr>
        <w:t>0 %</w:t>
      </w:r>
      <w:r w:rsidRPr="00315DAC">
        <w:rPr>
          <w:rFonts w:ascii="Avenir Next LT Pro" w:hAnsi="Avenir Next LT Pro"/>
          <w:color w:val="000000"/>
        </w:rPr>
        <w:br/>
        <w:t>X = the score for Price</w:t>
      </w:r>
    </w:p>
    <w:p w14:paraId="543652AB" w14:textId="77777777" w:rsidR="009D67CD" w:rsidRPr="00315DAC" w:rsidRDefault="009D67CD" w:rsidP="003D08C4">
      <w:pPr>
        <w:rPr>
          <w:rFonts w:ascii="Avenir Next LT Pro" w:hAnsi="Avenir Next LT Pro" w:cs="Calibri"/>
          <w:bCs/>
        </w:rPr>
      </w:pPr>
    </w:p>
    <w:p w14:paraId="430E4349" w14:textId="77777777" w:rsidR="009D67CD" w:rsidRPr="00315DAC" w:rsidRDefault="009D67CD" w:rsidP="003D08C4">
      <w:pPr>
        <w:rPr>
          <w:rFonts w:ascii="Avenir Next LT Pro" w:hAnsi="Avenir Next LT Pro" w:cs="Calibri"/>
          <w:bCs/>
        </w:rPr>
      </w:pPr>
    </w:p>
    <w:p w14:paraId="15382735" w14:textId="77777777" w:rsidR="0053532E" w:rsidRPr="00315DAC" w:rsidRDefault="0053532E" w:rsidP="003D08C4">
      <w:pPr>
        <w:pStyle w:val="Level1"/>
        <w:keepNext/>
        <w:tabs>
          <w:tab w:val="left" w:pos="851"/>
        </w:tabs>
        <w:outlineLvl w:val="4"/>
        <w:rPr>
          <w:rFonts w:ascii="Avenir Next LT Pro" w:hAnsi="Avenir Next LT Pro" w:cs="Calibri"/>
          <w:sz w:val="20"/>
        </w:rPr>
      </w:pPr>
    </w:p>
    <w:p w14:paraId="2644CE02" w14:textId="77777777" w:rsidR="008267F8" w:rsidRPr="00315DAC" w:rsidRDefault="0053532E" w:rsidP="00D05492">
      <w:pPr>
        <w:widowControl w:val="0"/>
        <w:tabs>
          <w:tab w:val="left" w:pos="851"/>
        </w:tabs>
        <w:adjustRightInd w:val="0"/>
        <w:jc w:val="both"/>
        <w:textAlignment w:val="baseline"/>
        <w:outlineLvl w:val="2"/>
        <w:rPr>
          <w:rFonts w:ascii="Avenir Next LT Pro" w:hAnsi="Avenir Next LT Pro" w:cs="Calibri"/>
          <w:b/>
          <w:iCs/>
        </w:rPr>
      </w:pPr>
      <w:r w:rsidRPr="00315DAC">
        <w:rPr>
          <w:rFonts w:ascii="Avenir Next LT Pro" w:hAnsi="Avenir Next LT Pro" w:cs="Calibri"/>
          <w:b/>
          <w:iCs/>
        </w:rPr>
        <w:t>Clari</w:t>
      </w:r>
      <w:r w:rsidR="003B36E9" w:rsidRPr="00315DAC">
        <w:rPr>
          <w:rFonts w:ascii="Avenir Next LT Pro" w:hAnsi="Avenir Next LT Pro" w:cs="Calibri"/>
          <w:b/>
          <w:iCs/>
        </w:rPr>
        <w:t xml:space="preserve">fication Meetings </w:t>
      </w:r>
    </w:p>
    <w:p w14:paraId="389FED95" w14:textId="77777777" w:rsidR="00D05492" w:rsidRPr="00315DAC" w:rsidRDefault="00D05492" w:rsidP="003D08C4">
      <w:pPr>
        <w:widowControl w:val="0"/>
        <w:numPr>
          <w:ilvl w:val="1"/>
          <w:numId w:val="0"/>
        </w:numPr>
        <w:tabs>
          <w:tab w:val="num" w:pos="0"/>
        </w:tabs>
        <w:adjustRightInd w:val="0"/>
        <w:textAlignment w:val="baseline"/>
        <w:outlineLvl w:val="1"/>
        <w:rPr>
          <w:rFonts w:ascii="Avenir Next LT Pro" w:hAnsi="Avenir Next LT Pro" w:cs="Calibri"/>
        </w:rPr>
      </w:pPr>
      <w:r w:rsidRPr="00315DAC">
        <w:rPr>
          <w:rFonts w:ascii="Avenir Next LT Pro" w:hAnsi="Avenir Next LT Pro" w:cs="Calibri"/>
        </w:rPr>
        <w:t xml:space="preserve">During the evaluation period, </w:t>
      </w:r>
      <w:r w:rsidR="00F05C8B" w:rsidRPr="00315DAC">
        <w:rPr>
          <w:rFonts w:ascii="Avenir Next LT Pro" w:hAnsi="Avenir Next LT Pro" w:cs="Calibri"/>
        </w:rPr>
        <w:t>UCLan</w:t>
      </w:r>
      <w:r w:rsidRPr="00315DAC">
        <w:rPr>
          <w:rFonts w:ascii="Avenir Next LT Pro" w:hAnsi="Avenir Next LT Pro" w:cs="Calibri"/>
        </w:rPr>
        <w:t xml:space="preserve"> reserves the right to seek clarification</w:t>
      </w:r>
      <w:r w:rsidR="0053163A" w:rsidRPr="00315DAC">
        <w:rPr>
          <w:rFonts w:ascii="Avenir Next LT Pro" w:hAnsi="Avenir Next LT Pro" w:cs="Calibri"/>
        </w:rPr>
        <w:t xml:space="preserve"> via </w:t>
      </w:r>
      <w:r w:rsidR="00A70A61" w:rsidRPr="00315DAC">
        <w:rPr>
          <w:rFonts w:ascii="Avenir Next LT Pro" w:hAnsi="Avenir Next LT Pro" w:cs="Calibri"/>
        </w:rPr>
        <w:t xml:space="preserve">emails </w:t>
      </w:r>
      <w:r w:rsidRPr="00315DAC">
        <w:rPr>
          <w:rFonts w:ascii="Avenir Next LT Pro" w:hAnsi="Avenir Next LT Pro" w:cs="Calibri"/>
        </w:rPr>
        <w:t>or by means of a clarification meeting to assist it in its consideration of their Quotations.</w:t>
      </w:r>
      <w:r w:rsidR="0053163A" w:rsidRPr="00315DAC">
        <w:rPr>
          <w:rFonts w:ascii="Avenir Next LT Pro" w:hAnsi="Avenir Next LT Pro" w:cs="Calibri"/>
        </w:rPr>
        <w:t xml:space="preserve"> </w:t>
      </w:r>
    </w:p>
    <w:p w14:paraId="6A6A3236" w14:textId="77777777" w:rsidR="0053532E" w:rsidRPr="00315DAC" w:rsidRDefault="0053532E"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07152D98"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5282C9E1"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7E879646"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329CFDF5"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4BC763AA"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3B474B6C"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39253FD5"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650EA0CC"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7D3BAAD1"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751505AA"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428740C5" w14:textId="77777777" w:rsidR="004D012D" w:rsidRPr="00315DAC" w:rsidRDefault="004D012D" w:rsidP="003D08C4">
      <w:pPr>
        <w:widowControl w:val="0"/>
        <w:tabs>
          <w:tab w:val="num" w:pos="0"/>
        </w:tabs>
        <w:adjustRightInd w:val="0"/>
        <w:jc w:val="both"/>
        <w:textAlignment w:val="baseline"/>
        <w:outlineLvl w:val="2"/>
        <w:rPr>
          <w:rFonts w:ascii="Avenir Next LT Pro" w:hAnsi="Avenir Next LT Pro" w:cs="Calibri"/>
          <w:b/>
          <w:iCs/>
          <w:sz w:val="22"/>
          <w:szCs w:val="22"/>
        </w:rPr>
      </w:pPr>
    </w:p>
    <w:p w14:paraId="59CCA2B3" w14:textId="77777777" w:rsidR="00284889" w:rsidRPr="00315DAC" w:rsidRDefault="009D3397" w:rsidP="00284889">
      <w:pPr>
        <w:rPr>
          <w:rFonts w:ascii="Avenir Next LT Pro" w:hAnsi="Avenir Next LT Pro" w:cs="Calibri"/>
          <w:color w:val="000000"/>
        </w:rPr>
      </w:pPr>
      <w:bookmarkStart w:id="2" w:name="_NN102"/>
      <w:bookmarkEnd w:id="2"/>
      <w:r w:rsidRPr="00315DAC">
        <w:rPr>
          <w:rFonts w:ascii="Avenir Next LT Pro" w:hAnsi="Avenir Next LT Pro"/>
          <w:b/>
          <w:color w:val="000000"/>
          <w:sz w:val="28"/>
        </w:rPr>
        <w:br w:type="page"/>
      </w:r>
      <w:r w:rsidR="00284889" w:rsidRPr="00315DAC">
        <w:rPr>
          <w:rFonts w:ascii="Avenir Next LT Pro" w:hAnsi="Avenir Next LT Pro"/>
          <w:b/>
          <w:color w:val="000000"/>
          <w:sz w:val="28"/>
        </w:rPr>
        <w:lastRenderedPageBreak/>
        <w:t>SECTION 3: SPECIFICATION</w:t>
      </w:r>
    </w:p>
    <w:p w14:paraId="1A8AA4C4" w14:textId="77777777" w:rsidR="003D08C4" w:rsidRPr="00315DAC" w:rsidRDefault="003D08C4" w:rsidP="00A24277">
      <w:pPr>
        <w:rPr>
          <w:rFonts w:ascii="Avenir Next LT Pro" w:eastAsia="STZhongsong" w:hAnsi="Avenir Next LT Pro" w:cs="Calibri"/>
          <w:b/>
          <w:sz w:val="22"/>
          <w:szCs w:val="22"/>
        </w:rPr>
      </w:pPr>
    </w:p>
    <w:p w14:paraId="53DFB0B8" w14:textId="77777777" w:rsidR="00910E14" w:rsidRPr="00315DAC" w:rsidRDefault="00910E14" w:rsidP="00A24277">
      <w:pPr>
        <w:rPr>
          <w:rFonts w:ascii="Avenir Next LT Pro" w:eastAsia="STZhongsong" w:hAnsi="Avenir Next LT Pro" w:cs="Calibri"/>
          <w:b/>
        </w:rPr>
      </w:pPr>
      <w:r w:rsidRPr="00315DAC">
        <w:rPr>
          <w:rFonts w:ascii="Avenir Next LT Pro" w:eastAsia="STZhongsong" w:hAnsi="Avenir Next LT Pro" w:cs="Calibri"/>
          <w:b/>
        </w:rPr>
        <w:t xml:space="preserve">About </w:t>
      </w:r>
      <w:r w:rsidR="002F277C" w:rsidRPr="00315DAC">
        <w:rPr>
          <w:rFonts w:ascii="Avenir Next LT Pro" w:eastAsia="STZhongsong" w:hAnsi="Avenir Next LT Pro" w:cs="Calibri"/>
          <w:b/>
        </w:rPr>
        <w:t>University of Central Lancashire</w:t>
      </w:r>
    </w:p>
    <w:p w14:paraId="478B618E" w14:textId="77777777" w:rsidR="00193F33" w:rsidRPr="00315DAC" w:rsidRDefault="00193F33" w:rsidP="00193F33">
      <w:pPr>
        <w:ind w:left="709"/>
        <w:jc w:val="both"/>
        <w:rPr>
          <w:rFonts w:ascii="Avenir Next LT Pro" w:hAnsi="Avenir Next LT Pro"/>
          <w:sz w:val="18"/>
          <w:szCs w:val="18"/>
        </w:rPr>
      </w:pPr>
    </w:p>
    <w:p w14:paraId="492A4ED7"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xml:space="preserve">The University of Central Lancashire is the international, multi-campus university tracing its roots back to 1828 and leading the way in modern learning today. We believe in supporting people to seize every opportunity to flourish in education, at work and for life. With our universal, second-to-none support, whatever your goal, together we’ll make it happen. </w:t>
      </w:r>
    </w:p>
    <w:p w14:paraId="771F682B" w14:textId="77777777" w:rsidR="00EE7184" w:rsidRPr="00315DAC" w:rsidRDefault="00EE7184" w:rsidP="00EE7184">
      <w:pPr>
        <w:spacing w:line="276" w:lineRule="auto"/>
        <w:rPr>
          <w:rFonts w:ascii="Avenir Next LT Pro" w:eastAsia="Avenir Next LT Pro" w:hAnsi="Avenir Next LT Pro" w:cs="Avenir Next LT Pro"/>
        </w:rPr>
      </w:pPr>
    </w:p>
    <w:p w14:paraId="0AEC2034"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We’re innovative by nature, offering more choices and creating more possibilities. Combining academic excellence and real-world teaching, we give people the skills and experience industry need.</w:t>
      </w:r>
    </w:p>
    <w:p w14:paraId="1F9C11A2" w14:textId="77777777" w:rsidR="00EE7184" w:rsidRPr="00315DAC" w:rsidRDefault="00EE7184" w:rsidP="00EE7184">
      <w:pPr>
        <w:spacing w:line="276" w:lineRule="auto"/>
        <w:rPr>
          <w:rFonts w:ascii="Avenir Next LT Pro" w:eastAsia="Avenir Next LT Pro" w:hAnsi="Avenir Next LT Pro" w:cs="Avenir Next LT Pro"/>
        </w:rPr>
      </w:pPr>
    </w:p>
    <w:p w14:paraId="415D23CE"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Today we’re one of the UK’s largest universities with a colleague and student community of over 42,000 and an employment-focused course portfolio containing over 350 undergraduate programmes and nearly 200+ postgraduate courses.</w:t>
      </w:r>
    </w:p>
    <w:p w14:paraId="2D337944" w14:textId="77777777" w:rsidR="00EE7184" w:rsidRPr="00315DAC" w:rsidRDefault="00EE7184" w:rsidP="00EE7184">
      <w:pPr>
        <w:spacing w:line="276" w:lineRule="auto"/>
        <w:rPr>
          <w:rFonts w:ascii="Avenir Next LT Pro" w:eastAsia="Avenir Next LT Pro" w:hAnsi="Avenir Next LT Pro" w:cs="Avenir Next LT Pro"/>
        </w:rPr>
      </w:pPr>
    </w:p>
    <w:p w14:paraId="2AC000F8"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xml:space="preserve">Our main campus is based in Preston, with others located in Burnley (East Lancashire), Blackburn (Training 2000), Westlakes (West Cumbria), London and Cyprus. Internationally we now enrol students from more than 100 countries and have partnerships with over 120 institutions from across the globe. We are ranked in the top 7 percent of universities worldwide* and we hold a string of 5 Star awards in the QS Stars rating system, scoring the top rating for teaching, employability, internationalisation, </w:t>
      </w:r>
      <w:proofErr w:type="gramStart"/>
      <w:r w:rsidRPr="00315DAC">
        <w:rPr>
          <w:rFonts w:ascii="Avenir Next LT Pro" w:eastAsia="Avenir Next LT Pro" w:hAnsi="Avenir Next LT Pro" w:cs="Avenir Next LT Pro"/>
        </w:rPr>
        <w:t>facilities</w:t>
      </w:r>
      <w:proofErr w:type="gramEnd"/>
      <w:r w:rsidRPr="00315DAC">
        <w:rPr>
          <w:rFonts w:ascii="Avenir Next LT Pro" w:eastAsia="Avenir Next LT Pro" w:hAnsi="Avenir Next LT Pro" w:cs="Avenir Next LT Pro"/>
        </w:rPr>
        <w:t xml:space="preserve"> and inclusiveness. </w:t>
      </w:r>
    </w:p>
    <w:p w14:paraId="22F1E6B6" w14:textId="77777777" w:rsidR="00EE7184" w:rsidRPr="00315DAC" w:rsidRDefault="00EE7184" w:rsidP="00EE7184">
      <w:pPr>
        <w:spacing w:line="276" w:lineRule="auto"/>
        <w:rPr>
          <w:rFonts w:ascii="Avenir Next LT Pro" w:eastAsia="Avenir Next LT Pro" w:hAnsi="Avenir Next LT Pro" w:cs="Avenir Next LT Pro"/>
        </w:rPr>
      </w:pPr>
    </w:p>
    <w:p w14:paraId="352CABEF"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xml:space="preserve">We were chosen as University of the Year 2023 at the 2023 </w:t>
      </w:r>
      <w:proofErr w:type="spellStart"/>
      <w:r w:rsidRPr="00315DAC">
        <w:rPr>
          <w:rFonts w:ascii="Avenir Next LT Pro" w:eastAsia="Avenir Next LT Pro" w:hAnsi="Avenir Next LT Pro" w:cs="Avenir Next LT Pro"/>
        </w:rPr>
        <w:t>Edufuturists</w:t>
      </w:r>
      <w:proofErr w:type="spellEnd"/>
      <w:r w:rsidRPr="00315DAC">
        <w:rPr>
          <w:rFonts w:ascii="Avenir Next LT Pro" w:eastAsia="Avenir Next LT Pro" w:hAnsi="Avenir Next LT Pro" w:cs="Avenir Next LT Pro"/>
        </w:rPr>
        <w:t xml:space="preserve"> Uprising awards, which are a celebration of the innovation and creativity that is happening in education today. In late 2023 we were also placed top for affordability and named as the most affordable university in the UK by The Times.</w:t>
      </w:r>
    </w:p>
    <w:p w14:paraId="0DCCC52C" w14:textId="77777777" w:rsidR="00EE7184" w:rsidRPr="00315DAC" w:rsidRDefault="00EE7184" w:rsidP="00EE7184">
      <w:pPr>
        <w:spacing w:line="276" w:lineRule="auto"/>
        <w:rPr>
          <w:rFonts w:ascii="Avenir Next LT Pro" w:eastAsia="Avenir Next LT Pro" w:hAnsi="Avenir Next LT Pro" w:cs="Avenir Next LT Pro"/>
        </w:rPr>
      </w:pPr>
    </w:p>
    <w:p w14:paraId="03B4D831"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On the world stage, our innovative research teams work collaboratively with major international organisations, from the United Nations and the World Health Organization to the European Space Agency and NASA. Whether it’s helping to produce the world’s first photograph of a Black Hole, advising the Government on the potential fire risks to those living in high rise tower blocks, or supporting the wellbeing of those living with dementia, our researchers are delivering accessible and impactful research that is relevant to society. Our programmes support and nurture our postgraduate research students and early career researchers.</w:t>
      </w:r>
    </w:p>
    <w:p w14:paraId="4BD693E9" w14:textId="77777777" w:rsidR="00EE7184" w:rsidRPr="00315DAC" w:rsidRDefault="00EE7184" w:rsidP="00EE7184">
      <w:pPr>
        <w:spacing w:line="276" w:lineRule="auto"/>
        <w:rPr>
          <w:rFonts w:ascii="Avenir Next LT Pro" w:eastAsia="Avenir Next LT Pro" w:hAnsi="Avenir Next LT Pro" w:cs="Avenir Next LT Pro"/>
        </w:rPr>
      </w:pPr>
    </w:p>
    <w:p w14:paraId="01F52FC2"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The impact of our world-leading research has doubled since the last Research Excellence Framework (REF2021) assessment. We’re proud that 72% of our submissions to the Research Excellence Framework (REF2021) have been classified as having outstanding or very considerable impact in terms of reach and significance. We have demonstrated our impact in more than 68 countries, reaching 18 million people and organisations.</w:t>
      </w:r>
    </w:p>
    <w:p w14:paraId="3635DE59" w14:textId="77777777" w:rsidR="00EE7184" w:rsidRPr="00315DAC" w:rsidRDefault="00EE7184" w:rsidP="00EE7184">
      <w:pPr>
        <w:spacing w:line="276" w:lineRule="auto"/>
        <w:rPr>
          <w:rFonts w:ascii="Avenir Next LT Pro" w:eastAsia="Avenir Next LT Pro" w:hAnsi="Avenir Next LT Pro" w:cs="Avenir Next LT Pro"/>
        </w:rPr>
      </w:pPr>
    </w:p>
    <w:p w14:paraId="4B9FD101"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xml:space="preserve">We are a national leader in the number of student and graduate start-up businesses we support, and top in the north of </w:t>
      </w:r>
      <w:proofErr w:type="gramStart"/>
      <w:r w:rsidRPr="00315DAC">
        <w:rPr>
          <w:rFonts w:ascii="Avenir Next LT Pro" w:eastAsia="Avenir Next LT Pro" w:hAnsi="Avenir Next LT Pro" w:cs="Avenir Next LT Pro"/>
        </w:rPr>
        <w:t>England.*</w:t>
      </w:r>
      <w:proofErr w:type="gramEnd"/>
      <w:r w:rsidRPr="00315DAC">
        <w:rPr>
          <w:rFonts w:ascii="Avenir Next LT Pro" w:eastAsia="Avenir Next LT Pro" w:hAnsi="Avenir Next LT Pro" w:cs="Avenir Next LT Pro"/>
        </w:rPr>
        <w:t xml:space="preserve">* Our University is Lancashire’s largest provider of graduate level qualifications and we have established links with global businesses, police </w:t>
      </w:r>
      <w:r w:rsidRPr="00315DAC">
        <w:rPr>
          <w:rFonts w:ascii="Avenir Next LT Pro" w:eastAsia="Avenir Next LT Pro" w:hAnsi="Avenir Next LT Pro" w:cs="Avenir Next LT Pro"/>
        </w:rPr>
        <w:lastRenderedPageBreak/>
        <w:t xml:space="preserve">constabularies, NHS Trusts and more than 1,000 regional enterprises across a variety of sectors. We are a proud civic anchor too, committed to adding social value and playing our role in the economic prosperity of the places in which we are based; sourcing products and services locally, boosting jobs and economic growth. </w:t>
      </w:r>
    </w:p>
    <w:p w14:paraId="4D21E795" w14:textId="77777777" w:rsidR="00EE7184" w:rsidRPr="00315DAC" w:rsidRDefault="00EE7184" w:rsidP="00EE7184">
      <w:pPr>
        <w:spacing w:line="276" w:lineRule="auto"/>
        <w:rPr>
          <w:rFonts w:ascii="Avenir Next LT Pro" w:eastAsia="Avenir Next LT Pro" w:hAnsi="Avenir Next LT Pro" w:cs="Avenir Next LT Pro"/>
        </w:rPr>
      </w:pPr>
    </w:p>
    <w:p w14:paraId="28BE1F43"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xml:space="preserve">Our Preston Campus has recently benefitted from a radical £200m transformation. Our vision to create a world-class campus for the benefit of students, colleagues and the whole community is becoming a reality. Our £35m Engineering Innovation Centre (EIC), which opened in 2019, has become a hive of innovation, bringing together University researchers, industry experts, local </w:t>
      </w:r>
      <w:proofErr w:type="gramStart"/>
      <w:r w:rsidRPr="00315DAC">
        <w:rPr>
          <w:rFonts w:ascii="Avenir Next LT Pro" w:eastAsia="Avenir Next LT Pro" w:hAnsi="Avenir Next LT Pro" w:cs="Avenir Next LT Pro"/>
        </w:rPr>
        <w:t>businesses</w:t>
      </w:r>
      <w:proofErr w:type="gramEnd"/>
      <w:r w:rsidRPr="00315DAC">
        <w:rPr>
          <w:rFonts w:ascii="Avenir Next LT Pro" w:eastAsia="Avenir Next LT Pro" w:hAnsi="Avenir Next LT Pro" w:cs="Avenir Next LT Pro"/>
        </w:rPr>
        <w:t xml:space="preserve"> and students in a spirit of collaboration and discovery. </w:t>
      </w:r>
    </w:p>
    <w:p w14:paraId="20C228E8" w14:textId="77777777" w:rsidR="00EE7184" w:rsidRPr="00315DAC" w:rsidRDefault="00EE7184" w:rsidP="00EE7184">
      <w:pPr>
        <w:spacing w:line="276" w:lineRule="auto"/>
        <w:rPr>
          <w:rFonts w:ascii="Avenir Next LT Pro" w:eastAsia="Avenir Next LT Pro" w:hAnsi="Avenir Next LT Pro" w:cs="Avenir Next LT Pro"/>
        </w:rPr>
      </w:pPr>
    </w:p>
    <w:p w14:paraId="53A7FE68"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Crucially, we see the EIC helping the region’s businesses to link-up with us to deliver the benefits of what has become known as the ‘fourth industrial revolution’ in areas such as virtual reality, artificial intelligence and 3D printing.</w:t>
      </w:r>
    </w:p>
    <w:p w14:paraId="6ED7C979" w14:textId="77777777" w:rsidR="00EE7184" w:rsidRPr="00315DAC" w:rsidRDefault="00EE7184" w:rsidP="00EE7184">
      <w:pPr>
        <w:spacing w:line="276" w:lineRule="auto"/>
        <w:rPr>
          <w:rFonts w:ascii="Avenir Next LT Pro" w:eastAsia="Avenir Next LT Pro" w:hAnsi="Avenir Next LT Pro" w:cs="Avenir Next LT Pro"/>
        </w:rPr>
      </w:pPr>
    </w:p>
    <w:p w14:paraId="67592429"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A brand-new state-of-the-art veterinary school is currently being built on the Preston Campus and is due to open in early 2025. This will be the first of its kind in Lancashire and one of only two in the north of England.</w:t>
      </w:r>
    </w:p>
    <w:p w14:paraId="61CD26D0" w14:textId="77777777" w:rsidR="00EE7184" w:rsidRPr="00315DAC" w:rsidRDefault="00EE7184" w:rsidP="00EE7184">
      <w:pPr>
        <w:spacing w:line="276" w:lineRule="auto"/>
        <w:rPr>
          <w:rFonts w:ascii="Avenir Next LT Pro" w:eastAsia="Avenir Next LT Pro" w:hAnsi="Avenir Next LT Pro" w:cs="Avenir Next LT Pro"/>
        </w:rPr>
      </w:pPr>
    </w:p>
    <w:p w14:paraId="1656E550"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xml:space="preserve">Our £60m Student Centre, which houses all our student support services, opened in 2021 and looks out over our new civic square. This is fast becoming an exciting hub of activity, a focal point for community events and an iconic gateway linking together the city and the University. </w:t>
      </w:r>
    </w:p>
    <w:p w14:paraId="1EA7E92F" w14:textId="77777777" w:rsidR="00EE7184"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xml:space="preserve"> *2023 Centre for World University Rankings (CWUR)</w:t>
      </w:r>
    </w:p>
    <w:p w14:paraId="2AA96F9D" w14:textId="77777777" w:rsidR="00A70A61" w:rsidRPr="00315DAC" w:rsidRDefault="00EE7184" w:rsidP="00EE7184">
      <w:pPr>
        <w:spacing w:line="276" w:lineRule="auto"/>
        <w:rPr>
          <w:rFonts w:ascii="Avenir Next LT Pro" w:eastAsia="Avenir Next LT Pro" w:hAnsi="Avenir Next LT Pro" w:cs="Avenir Next LT Pro"/>
        </w:rPr>
      </w:pPr>
      <w:r w:rsidRPr="00315DAC">
        <w:rPr>
          <w:rFonts w:ascii="Avenir Next LT Pro" w:eastAsia="Avenir Next LT Pro" w:hAnsi="Avenir Next LT Pro" w:cs="Avenir Next LT Pro"/>
        </w:rPr>
        <w:t>** Tide, 2021</w:t>
      </w:r>
    </w:p>
    <w:p w14:paraId="412BB513" w14:textId="77777777" w:rsidR="00A70A61" w:rsidRPr="00315DAC" w:rsidRDefault="00A70A61" w:rsidP="00A70A61">
      <w:pPr>
        <w:spacing w:line="276" w:lineRule="auto"/>
        <w:rPr>
          <w:rFonts w:ascii="Avenir Next LT Pro" w:eastAsia="Avenir Next LT Pro" w:hAnsi="Avenir Next LT Pro" w:cs="Avenir Next LT Pro"/>
        </w:rPr>
      </w:pPr>
    </w:p>
    <w:p w14:paraId="44CE67FA" w14:textId="77777777" w:rsidR="00A70A61" w:rsidRPr="00315DAC" w:rsidRDefault="00A70A61" w:rsidP="00A70A61">
      <w:pPr>
        <w:spacing w:line="276" w:lineRule="auto"/>
        <w:rPr>
          <w:rFonts w:ascii="Avenir Next LT Pro" w:eastAsia="Avenir Next LT Pro" w:hAnsi="Avenir Next LT Pro" w:cs="Avenir Next LT Pro"/>
        </w:rPr>
      </w:pPr>
    </w:p>
    <w:p w14:paraId="3D77C600" w14:textId="77777777" w:rsidR="00A70A61" w:rsidRPr="00315DAC" w:rsidRDefault="00A70A61" w:rsidP="00A70A61">
      <w:pPr>
        <w:spacing w:line="276" w:lineRule="auto"/>
        <w:rPr>
          <w:rFonts w:ascii="Avenir Next LT Pro" w:eastAsia="Avenir Next LT Pro" w:hAnsi="Avenir Next LT Pro" w:cs="Avenir Next LT Pro"/>
        </w:rPr>
      </w:pPr>
    </w:p>
    <w:p w14:paraId="36F3C238" w14:textId="77777777" w:rsidR="00A70A61" w:rsidRPr="00315DAC" w:rsidRDefault="00A70A61" w:rsidP="00A70A61">
      <w:pPr>
        <w:spacing w:line="276" w:lineRule="auto"/>
        <w:rPr>
          <w:rFonts w:ascii="Avenir Next LT Pro" w:eastAsia="Avenir Next LT Pro" w:hAnsi="Avenir Next LT Pro" w:cs="Avenir Next LT Pro"/>
        </w:rPr>
      </w:pPr>
    </w:p>
    <w:p w14:paraId="406EBE7A" w14:textId="77777777" w:rsidR="008A2000" w:rsidRPr="00315DAC" w:rsidRDefault="008A2000" w:rsidP="00A70A61">
      <w:pPr>
        <w:spacing w:line="276" w:lineRule="auto"/>
        <w:rPr>
          <w:rFonts w:ascii="Avenir Next LT Pro" w:eastAsia="Avenir Next LT Pro" w:hAnsi="Avenir Next LT Pro" w:cs="Avenir Next LT Pro"/>
        </w:rPr>
      </w:pPr>
    </w:p>
    <w:p w14:paraId="738E29E1" w14:textId="77777777" w:rsidR="008A2000" w:rsidRPr="00315DAC" w:rsidRDefault="008A2000" w:rsidP="00A70A61">
      <w:pPr>
        <w:spacing w:line="276" w:lineRule="auto"/>
        <w:rPr>
          <w:rFonts w:ascii="Avenir Next LT Pro" w:eastAsia="Avenir Next LT Pro" w:hAnsi="Avenir Next LT Pro" w:cs="Avenir Next LT Pro"/>
        </w:rPr>
      </w:pPr>
    </w:p>
    <w:p w14:paraId="2FE99B98" w14:textId="77777777" w:rsidR="008A2000" w:rsidRPr="00315DAC" w:rsidRDefault="008A2000" w:rsidP="00A70A61">
      <w:pPr>
        <w:spacing w:line="276" w:lineRule="auto"/>
        <w:rPr>
          <w:rFonts w:ascii="Avenir Next LT Pro" w:eastAsia="Avenir Next LT Pro" w:hAnsi="Avenir Next LT Pro" w:cs="Avenir Next LT Pro"/>
        </w:rPr>
      </w:pPr>
    </w:p>
    <w:p w14:paraId="3002DDA0" w14:textId="77777777" w:rsidR="008A2000" w:rsidRPr="00315DAC" w:rsidRDefault="008A2000" w:rsidP="00A70A61">
      <w:pPr>
        <w:spacing w:line="276" w:lineRule="auto"/>
        <w:rPr>
          <w:rFonts w:ascii="Avenir Next LT Pro" w:eastAsia="Avenir Next LT Pro" w:hAnsi="Avenir Next LT Pro" w:cs="Avenir Next LT Pro"/>
        </w:rPr>
      </w:pPr>
    </w:p>
    <w:p w14:paraId="78FD20EF" w14:textId="77777777" w:rsidR="008A2000" w:rsidRPr="00315DAC" w:rsidRDefault="008A2000" w:rsidP="00A70A61">
      <w:pPr>
        <w:spacing w:line="276" w:lineRule="auto"/>
        <w:rPr>
          <w:rFonts w:ascii="Avenir Next LT Pro" w:eastAsia="Avenir Next LT Pro" w:hAnsi="Avenir Next LT Pro" w:cs="Avenir Next LT Pro"/>
        </w:rPr>
      </w:pPr>
    </w:p>
    <w:p w14:paraId="21E55A8D" w14:textId="77777777" w:rsidR="008A2000" w:rsidRPr="00315DAC" w:rsidRDefault="008A2000" w:rsidP="00A70A61">
      <w:pPr>
        <w:spacing w:line="276" w:lineRule="auto"/>
        <w:rPr>
          <w:rFonts w:ascii="Avenir Next LT Pro" w:eastAsia="Avenir Next LT Pro" w:hAnsi="Avenir Next LT Pro" w:cs="Avenir Next LT Pro"/>
        </w:rPr>
      </w:pPr>
    </w:p>
    <w:p w14:paraId="76CF9216" w14:textId="77777777" w:rsidR="008A2000" w:rsidRPr="00315DAC" w:rsidRDefault="008A2000" w:rsidP="00A70A61">
      <w:pPr>
        <w:spacing w:line="276" w:lineRule="auto"/>
        <w:rPr>
          <w:rFonts w:ascii="Avenir Next LT Pro" w:eastAsia="Avenir Next LT Pro" w:hAnsi="Avenir Next LT Pro" w:cs="Avenir Next LT Pro"/>
        </w:rPr>
      </w:pPr>
    </w:p>
    <w:p w14:paraId="14243F0B" w14:textId="77777777" w:rsidR="008A2000" w:rsidRPr="00315DAC" w:rsidRDefault="008A2000" w:rsidP="00A70A61">
      <w:pPr>
        <w:spacing w:line="276" w:lineRule="auto"/>
        <w:rPr>
          <w:rFonts w:ascii="Avenir Next LT Pro" w:eastAsia="Avenir Next LT Pro" w:hAnsi="Avenir Next LT Pro" w:cs="Avenir Next LT Pro"/>
        </w:rPr>
      </w:pPr>
    </w:p>
    <w:p w14:paraId="4D9355F2" w14:textId="77777777" w:rsidR="008A2000" w:rsidRPr="00315DAC" w:rsidRDefault="008A2000" w:rsidP="00A70A61">
      <w:pPr>
        <w:spacing w:line="276" w:lineRule="auto"/>
        <w:rPr>
          <w:rFonts w:ascii="Avenir Next LT Pro" w:eastAsia="Avenir Next LT Pro" w:hAnsi="Avenir Next LT Pro" w:cs="Avenir Next LT Pro"/>
        </w:rPr>
      </w:pPr>
    </w:p>
    <w:p w14:paraId="285513A9" w14:textId="77777777" w:rsidR="008A2000" w:rsidRPr="00315DAC" w:rsidRDefault="008A2000" w:rsidP="00A70A61">
      <w:pPr>
        <w:spacing w:line="276" w:lineRule="auto"/>
        <w:rPr>
          <w:rFonts w:ascii="Avenir Next LT Pro" w:eastAsia="Avenir Next LT Pro" w:hAnsi="Avenir Next LT Pro" w:cs="Avenir Next LT Pro"/>
        </w:rPr>
      </w:pPr>
    </w:p>
    <w:p w14:paraId="62DFFFB4" w14:textId="77777777" w:rsidR="00EE7184" w:rsidRPr="00315DAC" w:rsidRDefault="00EE7184" w:rsidP="00A70A61">
      <w:pPr>
        <w:spacing w:line="276" w:lineRule="auto"/>
        <w:rPr>
          <w:rFonts w:ascii="Avenir Next LT Pro" w:eastAsia="Avenir Next LT Pro" w:hAnsi="Avenir Next LT Pro" w:cs="Avenir Next LT Pro"/>
        </w:rPr>
      </w:pPr>
    </w:p>
    <w:p w14:paraId="466176E7" w14:textId="77777777" w:rsidR="00EE7184" w:rsidRPr="00315DAC" w:rsidRDefault="00EE7184" w:rsidP="00A70A61">
      <w:pPr>
        <w:spacing w:line="276" w:lineRule="auto"/>
        <w:rPr>
          <w:rFonts w:ascii="Avenir Next LT Pro" w:eastAsia="Avenir Next LT Pro" w:hAnsi="Avenir Next LT Pro" w:cs="Avenir Next LT Pro"/>
        </w:rPr>
      </w:pPr>
    </w:p>
    <w:p w14:paraId="241B65F2" w14:textId="77777777" w:rsidR="008A2000" w:rsidRPr="00315DAC" w:rsidRDefault="008A2000" w:rsidP="00A70A61">
      <w:pPr>
        <w:spacing w:line="276" w:lineRule="auto"/>
        <w:rPr>
          <w:rFonts w:ascii="Avenir Next LT Pro" w:eastAsia="Avenir Next LT Pro" w:hAnsi="Avenir Next LT Pro" w:cs="Avenir Next LT Pro"/>
        </w:rPr>
      </w:pPr>
    </w:p>
    <w:p w14:paraId="4A22A937" w14:textId="77777777" w:rsidR="008A2000" w:rsidRPr="00315DAC" w:rsidRDefault="008A2000" w:rsidP="00A70A61">
      <w:pPr>
        <w:spacing w:line="276" w:lineRule="auto"/>
        <w:rPr>
          <w:rFonts w:ascii="Avenir Next LT Pro" w:eastAsia="Avenir Next LT Pro" w:hAnsi="Avenir Next LT Pro" w:cs="Avenir Next LT Pro"/>
        </w:rPr>
      </w:pPr>
    </w:p>
    <w:p w14:paraId="2EC27494" w14:textId="77777777" w:rsidR="008A2000" w:rsidRPr="00315DAC" w:rsidRDefault="008A2000" w:rsidP="00A70A61">
      <w:pPr>
        <w:spacing w:line="276" w:lineRule="auto"/>
        <w:rPr>
          <w:rFonts w:ascii="Avenir Next LT Pro" w:eastAsia="Avenir Next LT Pro" w:hAnsi="Avenir Next LT Pro" w:cs="Avenir Next LT Pro"/>
        </w:rPr>
      </w:pPr>
    </w:p>
    <w:p w14:paraId="74FF242F" w14:textId="77777777" w:rsidR="008A2000" w:rsidRPr="00315DAC" w:rsidRDefault="008A2000" w:rsidP="00A70A61">
      <w:pPr>
        <w:spacing w:line="276" w:lineRule="auto"/>
        <w:rPr>
          <w:rFonts w:ascii="Avenir Next LT Pro" w:eastAsia="Avenir Next LT Pro" w:hAnsi="Avenir Next LT Pro" w:cs="Avenir Next LT Pro"/>
        </w:rPr>
      </w:pPr>
    </w:p>
    <w:p w14:paraId="7B1C17C8" w14:textId="77777777" w:rsidR="00A70A61" w:rsidRPr="00315DAC" w:rsidRDefault="00A70A61" w:rsidP="00A70A61">
      <w:pPr>
        <w:spacing w:line="276" w:lineRule="auto"/>
        <w:rPr>
          <w:rFonts w:ascii="Avenir Next LT Pro" w:eastAsia="Avenir Next LT Pro" w:hAnsi="Avenir Next LT Pro" w:cs="Avenir Next LT Pro"/>
        </w:rPr>
      </w:pPr>
    </w:p>
    <w:p w14:paraId="7FC94578" w14:textId="77777777" w:rsidR="00A70A61" w:rsidRPr="00315DAC" w:rsidRDefault="00A70A61" w:rsidP="00A70A61">
      <w:pPr>
        <w:spacing w:line="276" w:lineRule="auto"/>
        <w:rPr>
          <w:rFonts w:ascii="Avenir Next LT Pro" w:eastAsia="Avenir Next LT Pro" w:hAnsi="Avenir Next LT Pro" w:cs="Avenir Next LT Pro"/>
        </w:rPr>
      </w:pPr>
    </w:p>
    <w:p w14:paraId="677B097F" w14:textId="77777777" w:rsidR="00A70A61" w:rsidRPr="00315DAC" w:rsidRDefault="00A70A61" w:rsidP="00A70A61">
      <w:pPr>
        <w:spacing w:line="276" w:lineRule="auto"/>
        <w:rPr>
          <w:rFonts w:ascii="Avenir Next LT Pro" w:hAnsi="Avenir Next LT Pro" w:cs="Calibri"/>
          <w:b/>
          <w:color w:val="000000"/>
        </w:rPr>
      </w:pPr>
    </w:p>
    <w:p w14:paraId="7628458B" w14:textId="77777777" w:rsidR="001419D5" w:rsidRPr="00315DAC" w:rsidRDefault="001419D5" w:rsidP="00424D08">
      <w:pPr>
        <w:spacing w:line="276" w:lineRule="auto"/>
        <w:rPr>
          <w:rFonts w:ascii="Avenir Next LT Pro" w:hAnsi="Avenir Next LT Pro" w:cs="Calibri"/>
          <w:b/>
          <w:color w:val="000000"/>
        </w:rPr>
      </w:pPr>
      <w:r w:rsidRPr="00315DAC">
        <w:rPr>
          <w:rFonts w:ascii="Avenir Next LT Pro" w:hAnsi="Avenir Next LT Pro" w:cs="Calibri"/>
          <w:b/>
          <w:color w:val="000000"/>
        </w:rPr>
        <w:lastRenderedPageBreak/>
        <w:t>Specification Overview</w:t>
      </w:r>
    </w:p>
    <w:p w14:paraId="0200E1BB" w14:textId="77777777" w:rsidR="00193F33" w:rsidRPr="00315DAC" w:rsidRDefault="00193F33" w:rsidP="00424D08">
      <w:pPr>
        <w:spacing w:line="276" w:lineRule="auto"/>
        <w:rPr>
          <w:rFonts w:ascii="Avenir Next LT Pro" w:hAnsi="Avenir Next LT Pro" w:cs="Calibri"/>
          <w:b/>
          <w:color w:val="000000"/>
        </w:rPr>
      </w:pPr>
    </w:p>
    <w:p w14:paraId="76E07CB3" w14:textId="77777777" w:rsidR="00B20B27" w:rsidRPr="00315DAC" w:rsidRDefault="00B20B27" w:rsidP="00B20B27">
      <w:pPr>
        <w:spacing w:line="276" w:lineRule="auto"/>
        <w:rPr>
          <w:rFonts w:ascii="Avenir Next LT Pro" w:hAnsi="Avenir Next LT Pro" w:cs="Calibri"/>
          <w:b/>
          <w:color w:val="000000"/>
        </w:rPr>
      </w:pPr>
    </w:p>
    <w:p w14:paraId="1D1CE0F5" w14:textId="77777777" w:rsidR="00B20B27" w:rsidRPr="00315DAC" w:rsidRDefault="00B20B27" w:rsidP="00B20B27">
      <w:pPr>
        <w:numPr>
          <w:ilvl w:val="0"/>
          <w:numId w:val="35"/>
        </w:numPr>
        <w:spacing w:line="276" w:lineRule="auto"/>
        <w:rPr>
          <w:rFonts w:ascii="Avenir Next LT Pro" w:hAnsi="Avenir Next LT Pro" w:cs="Calibri"/>
          <w:b/>
          <w:color w:val="000000"/>
        </w:rPr>
      </w:pPr>
      <w:r w:rsidRPr="00315DAC">
        <w:rPr>
          <w:rFonts w:ascii="Avenir Next LT Pro" w:hAnsi="Avenir Next LT Pro" w:cs="Calibri"/>
          <w:b/>
          <w:color w:val="000000"/>
        </w:rPr>
        <w:t>Project Introduction</w:t>
      </w:r>
    </w:p>
    <w:p w14:paraId="77EEE035"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 xml:space="preserve">UCLan offers a leading MA Programme in Music Industry Management and Promotion. It triangulates academia, </w:t>
      </w:r>
      <w:proofErr w:type="gramStart"/>
      <w:r w:rsidRPr="00315DAC">
        <w:rPr>
          <w:rFonts w:ascii="Avenir Next LT Pro" w:hAnsi="Avenir Next LT Pro" w:cs="Calibri"/>
          <w:bCs/>
          <w:color w:val="000000"/>
        </w:rPr>
        <w:t>practice based</w:t>
      </w:r>
      <w:proofErr w:type="gramEnd"/>
      <w:r w:rsidRPr="00315DAC">
        <w:rPr>
          <w:rFonts w:ascii="Avenir Next LT Pro" w:hAnsi="Avenir Next LT Pro" w:cs="Calibri"/>
          <w:bCs/>
          <w:color w:val="000000"/>
        </w:rPr>
        <w:t xml:space="preserve"> learning, and access to industry expertise. The course was established in 2012 with enhanced industrial aspects embedded through working in association with key industry practitioners and their associated organisational infrastructures.</w:t>
      </w:r>
    </w:p>
    <w:p w14:paraId="221C3CDA" w14:textId="77777777" w:rsidR="009C0C8E" w:rsidRPr="00315DAC" w:rsidRDefault="009C0C8E" w:rsidP="00B20B27">
      <w:pPr>
        <w:spacing w:line="276" w:lineRule="auto"/>
        <w:rPr>
          <w:rFonts w:ascii="Avenir Next LT Pro" w:hAnsi="Avenir Next LT Pro" w:cs="Calibri"/>
          <w:b/>
          <w:color w:val="000000"/>
        </w:rPr>
      </w:pPr>
    </w:p>
    <w:p w14:paraId="30574ABE" w14:textId="77777777" w:rsidR="00B20B27" w:rsidRDefault="00B20B27" w:rsidP="00B20B27">
      <w:pPr>
        <w:numPr>
          <w:ilvl w:val="0"/>
          <w:numId w:val="35"/>
        </w:numPr>
        <w:spacing w:line="276" w:lineRule="auto"/>
        <w:rPr>
          <w:rFonts w:ascii="Avenir Next LT Pro" w:hAnsi="Avenir Next LT Pro" w:cs="Calibri"/>
          <w:b/>
          <w:color w:val="000000"/>
        </w:rPr>
      </w:pPr>
      <w:r w:rsidRPr="00315DAC">
        <w:rPr>
          <w:rFonts w:ascii="Avenir Next LT Pro" w:hAnsi="Avenir Next LT Pro" w:cs="Calibri"/>
          <w:b/>
          <w:color w:val="000000"/>
        </w:rPr>
        <w:t>Requirement</w:t>
      </w:r>
    </w:p>
    <w:p w14:paraId="1FDB22CF" w14:textId="77777777" w:rsid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The partner/ associate organisation will need a demonstrable track record in collaborating with Higher Education institutions on delivering postgraduate programmes in the field of Music Industry Management.</w:t>
      </w:r>
    </w:p>
    <w:p w14:paraId="34D31320" w14:textId="77777777" w:rsidR="00315DAC" w:rsidRDefault="00315DAC" w:rsidP="00315DAC">
      <w:pPr>
        <w:spacing w:line="276" w:lineRule="auto"/>
        <w:ind w:left="567"/>
        <w:rPr>
          <w:rFonts w:ascii="Avenir Next LT Pro" w:hAnsi="Avenir Next LT Pro" w:cs="Calibri"/>
          <w:bCs/>
          <w:color w:val="000000"/>
        </w:rPr>
      </w:pPr>
    </w:p>
    <w:p w14:paraId="209187BF"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 xml:space="preserve">The organisation and key associated personnel will have a track record of generating revenues, and sustainable business activities, derived through music related activities on a regional, </w:t>
      </w:r>
      <w:proofErr w:type="gramStart"/>
      <w:r w:rsidRPr="00315DAC">
        <w:rPr>
          <w:rFonts w:ascii="Avenir Next LT Pro" w:hAnsi="Avenir Next LT Pro" w:cs="Calibri"/>
          <w:bCs/>
          <w:color w:val="000000"/>
        </w:rPr>
        <w:t>national</w:t>
      </w:r>
      <w:proofErr w:type="gramEnd"/>
      <w:r w:rsidRPr="00315DAC">
        <w:rPr>
          <w:rFonts w:ascii="Avenir Next LT Pro" w:hAnsi="Avenir Next LT Pro" w:cs="Calibri"/>
          <w:bCs/>
          <w:color w:val="000000"/>
        </w:rPr>
        <w:t xml:space="preserve"> and international basis.</w:t>
      </w:r>
    </w:p>
    <w:p w14:paraId="0A116B0E" w14:textId="77777777" w:rsidR="00315DAC" w:rsidRPr="00315DAC" w:rsidRDefault="00315DAC" w:rsidP="00315DAC">
      <w:pPr>
        <w:spacing w:line="276" w:lineRule="auto"/>
        <w:ind w:left="567"/>
        <w:rPr>
          <w:rFonts w:ascii="Avenir Next LT Pro" w:hAnsi="Avenir Next LT Pro" w:cs="Calibri"/>
          <w:bCs/>
          <w:color w:val="000000"/>
        </w:rPr>
      </w:pPr>
    </w:p>
    <w:p w14:paraId="5944A232"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The organisation and/ or associated personnel will have participated in high profile works of cultural significance or influence.</w:t>
      </w:r>
    </w:p>
    <w:p w14:paraId="390F3527" w14:textId="77777777" w:rsidR="00315DAC" w:rsidRPr="00315DAC" w:rsidRDefault="00315DAC" w:rsidP="00315DAC">
      <w:pPr>
        <w:spacing w:line="276" w:lineRule="auto"/>
        <w:ind w:left="567"/>
        <w:rPr>
          <w:rFonts w:ascii="Avenir Next LT Pro" w:hAnsi="Avenir Next LT Pro" w:cs="Calibri"/>
          <w:bCs/>
          <w:color w:val="000000"/>
        </w:rPr>
      </w:pPr>
    </w:p>
    <w:p w14:paraId="1776DC9B"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 xml:space="preserve">The key associated personnel will be able to provide industrial insights into key aspects of music industry practice. This will include the social consumption of music, the operation of music venues, clubs, and festivals, the recorded music and music copyright industries, artistry, touring, branding, associated institutional, </w:t>
      </w:r>
      <w:proofErr w:type="gramStart"/>
      <w:r w:rsidRPr="00315DAC">
        <w:rPr>
          <w:rFonts w:ascii="Avenir Next LT Pro" w:hAnsi="Avenir Next LT Pro" w:cs="Calibri"/>
          <w:bCs/>
          <w:color w:val="000000"/>
        </w:rPr>
        <w:t>operational</w:t>
      </w:r>
      <w:proofErr w:type="gramEnd"/>
      <w:r w:rsidRPr="00315DAC">
        <w:rPr>
          <w:rFonts w:ascii="Avenir Next LT Pro" w:hAnsi="Avenir Next LT Pro" w:cs="Calibri"/>
          <w:bCs/>
          <w:color w:val="000000"/>
        </w:rPr>
        <w:t xml:space="preserve"> and legal frameworks, finance, business/ project planning and management.</w:t>
      </w:r>
    </w:p>
    <w:p w14:paraId="45F9EC11" w14:textId="77777777" w:rsidR="00315DAC" w:rsidRPr="00315DAC" w:rsidRDefault="00315DAC" w:rsidP="00315DAC">
      <w:pPr>
        <w:spacing w:line="276" w:lineRule="auto"/>
        <w:ind w:left="567"/>
        <w:rPr>
          <w:rFonts w:ascii="Avenir Next LT Pro" w:hAnsi="Avenir Next LT Pro" w:cs="Calibri"/>
          <w:bCs/>
          <w:color w:val="000000"/>
        </w:rPr>
      </w:pPr>
    </w:p>
    <w:p w14:paraId="1FE22623"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Key personnel should be able to attend campus in person.</w:t>
      </w:r>
    </w:p>
    <w:p w14:paraId="41DDDE03" w14:textId="77777777" w:rsidR="00315DAC" w:rsidRPr="00315DAC" w:rsidRDefault="00315DAC" w:rsidP="00315DAC">
      <w:pPr>
        <w:spacing w:line="276" w:lineRule="auto"/>
        <w:ind w:left="567"/>
        <w:rPr>
          <w:rFonts w:ascii="Avenir Next LT Pro" w:hAnsi="Avenir Next LT Pro" w:cs="Calibri"/>
          <w:bCs/>
          <w:color w:val="000000"/>
        </w:rPr>
      </w:pPr>
    </w:p>
    <w:p w14:paraId="779AF5FF"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The organisation should have a significant network of music venues, clubs and infrastructure based in the Northwest of England, which can be accessible to students in connection with research activities.</w:t>
      </w:r>
    </w:p>
    <w:p w14:paraId="0EDC40D5" w14:textId="77777777" w:rsidR="00315DAC" w:rsidRPr="00315DAC" w:rsidRDefault="00315DAC" w:rsidP="00315DAC">
      <w:pPr>
        <w:spacing w:line="276" w:lineRule="auto"/>
        <w:ind w:left="567"/>
        <w:rPr>
          <w:rFonts w:ascii="Avenir Next LT Pro" w:hAnsi="Avenir Next LT Pro" w:cs="Calibri"/>
          <w:bCs/>
          <w:color w:val="000000"/>
        </w:rPr>
      </w:pPr>
    </w:p>
    <w:p w14:paraId="32AFF556"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The organisation should have assets, logos and images which are music industry recognised branding, and permit the use of such assets on materials for promotion of the course.</w:t>
      </w:r>
    </w:p>
    <w:p w14:paraId="2363A26F" w14:textId="77777777" w:rsidR="00315DAC" w:rsidRPr="00315DAC" w:rsidRDefault="00315DAC" w:rsidP="00315DAC">
      <w:pPr>
        <w:spacing w:line="276" w:lineRule="auto"/>
        <w:ind w:left="567"/>
        <w:rPr>
          <w:rFonts w:ascii="Avenir Next LT Pro" w:hAnsi="Avenir Next LT Pro" w:cs="Calibri"/>
          <w:bCs/>
          <w:color w:val="000000"/>
        </w:rPr>
      </w:pPr>
    </w:p>
    <w:p w14:paraId="405B4D06" w14:textId="77777777" w:rsidR="00315DAC" w:rsidRPr="00315DAC" w:rsidRDefault="00315DAC" w:rsidP="00315DAC">
      <w:pPr>
        <w:spacing w:line="276" w:lineRule="auto"/>
        <w:ind w:left="567"/>
        <w:rPr>
          <w:rFonts w:ascii="Avenir Next LT Pro" w:hAnsi="Avenir Next LT Pro" w:cs="Calibri"/>
          <w:bCs/>
          <w:color w:val="000000"/>
        </w:rPr>
      </w:pPr>
      <w:r w:rsidRPr="00315DAC">
        <w:rPr>
          <w:rFonts w:ascii="Avenir Next LT Pro" w:hAnsi="Avenir Next LT Pro" w:cs="Calibri"/>
          <w:bCs/>
          <w:color w:val="000000"/>
        </w:rPr>
        <w:t>The University expect at least 1 mentorship sessions per student per semester and 3 Lectures / Seminars per sem</w:t>
      </w:r>
      <w:r w:rsidR="002F29FA">
        <w:rPr>
          <w:rFonts w:ascii="Avenir Next LT Pro" w:hAnsi="Avenir Next LT Pro" w:cs="Calibri"/>
          <w:bCs/>
          <w:color w:val="000000"/>
        </w:rPr>
        <w:t>ester</w:t>
      </w:r>
      <w:r w:rsidRPr="00315DAC">
        <w:rPr>
          <w:rFonts w:ascii="Avenir Next LT Pro" w:hAnsi="Avenir Next LT Pro" w:cs="Calibri"/>
          <w:bCs/>
          <w:color w:val="000000"/>
        </w:rPr>
        <w:t>.</w:t>
      </w:r>
    </w:p>
    <w:p w14:paraId="09A6AAB6" w14:textId="77777777" w:rsidR="00315DAC" w:rsidRPr="00315DAC" w:rsidRDefault="00315DAC" w:rsidP="009C0C8E">
      <w:pPr>
        <w:spacing w:line="276" w:lineRule="auto"/>
        <w:rPr>
          <w:rFonts w:ascii="Avenir Next LT Pro" w:hAnsi="Avenir Next LT Pro" w:cs="Calibri"/>
          <w:bCs/>
          <w:color w:val="000000"/>
        </w:rPr>
      </w:pPr>
    </w:p>
    <w:p w14:paraId="59EFBF30" w14:textId="77777777" w:rsidR="00B20B27" w:rsidRPr="00315DAC" w:rsidRDefault="00B20B27" w:rsidP="00A47013">
      <w:pPr>
        <w:numPr>
          <w:ilvl w:val="0"/>
          <w:numId w:val="35"/>
        </w:numPr>
        <w:spacing w:line="276" w:lineRule="auto"/>
        <w:rPr>
          <w:rFonts w:ascii="Avenir Next LT Pro" w:hAnsi="Avenir Next LT Pro" w:cs="Calibri"/>
          <w:b/>
          <w:color w:val="000000"/>
        </w:rPr>
      </w:pPr>
      <w:r w:rsidRPr="00315DAC">
        <w:rPr>
          <w:rFonts w:ascii="Avenir Next LT Pro" w:hAnsi="Avenir Next LT Pro" w:cs="Calibri"/>
          <w:b/>
          <w:color w:val="000000"/>
        </w:rPr>
        <w:t>Output</w:t>
      </w:r>
    </w:p>
    <w:p w14:paraId="5D8681AE" w14:textId="77777777" w:rsidR="00B20B27" w:rsidRDefault="00315DAC" w:rsidP="00315DAC">
      <w:pPr>
        <w:spacing w:line="276" w:lineRule="auto"/>
        <w:ind w:left="567"/>
        <w:rPr>
          <w:rFonts w:ascii="Avenir Next LT Pro" w:hAnsi="Avenir Next LT Pro" w:cs="Calibri"/>
          <w:bCs/>
          <w:color w:val="000000"/>
        </w:rPr>
      </w:pPr>
      <w:r>
        <w:rPr>
          <w:rFonts w:ascii="Avenir Next LT Pro" w:hAnsi="Avenir Next LT Pro" w:cs="Calibri"/>
          <w:bCs/>
          <w:color w:val="000000"/>
        </w:rPr>
        <w:t>Access</w:t>
      </w:r>
      <w:r w:rsidRPr="00315DAC">
        <w:rPr>
          <w:rFonts w:ascii="Avenir Next LT Pro" w:hAnsi="Avenir Next LT Pro" w:cs="Calibri"/>
          <w:bCs/>
          <w:color w:val="000000"/>
        </w:rPr>
        <w:t xml:space="preserve"> to industrial expertise from distinguished practitioners. Students will be able to draw on such insights to inform their practical work and academic writing/ output.</w:t>
      </w:r>
    </w:p>
    <w:p w14:paraId="244AE022" w14:textId="77777777" w:rsidR="0012171B" w:rsidRDefault="0012171B" w:rsidP="00315DAC">
      <w:pPr>
        <w:spacing w:line="276" w:lineRule="auto"/>
        <w:ind w:left="567"/>
        <w:rPr>
          <w:rFonts w:ascii="Avenir Next LT Pro" w:hAnsi="Avenir Next LT Pro" w:cs="Calibri"/>
          <w:bCs/>
          <w:color w:val="000000"/>
        </w:rPr>
      </w:pPr>
    </w:p>
    <w:p w14:paraId="7D9B56E8" w14:textId="33EFB26D" w:rsidR="0012171B" w:rsidRDefault="0012171B" w:rsidP="00315DAC">
      <w:pPr>
        <w:spacing w:line="276" w:lineRule="auto"/>
        <w:ind w:left="567"/>
        <w:rPr>
          <w:rFonts w:ascii="Avenir Next LT Pro" w:hAnsi="Avenir Next LT Pro" w:cs="Calibri"/>
          <w:bCs/>
          <w:color w:val="000000"/>
        </w:rPr>
      </w:pPr>
      <w:r>
        <w:rPr>
          <w:rFonts w:ascii="Avenir Next LT Pro" w:hAnsi="Avenir Next LT Pro" w:cs="Calibri"/>
          <w:bCs/>
          <w:color w:val="000000"/>
        </w:rPr>
        <w:t>Anticipated student number on the course is between 5-10 but this is to be conf</w:t>
      </w:r>
      <w:r w:rsidR="00761650">
        <w:rPr>
          <w:rFonts w:ascii="Avenir Next LT Pro" w:hAnsi="Avenir Next LT Pro" w:cs="Calibri"/>
          <w:bCs/>
          <w:color w:val="000000"/>
        </w:rPr>
        <w:t>i</w:t>
      </w:r>
      <w:r>
        <w:rPr>
          <w:rFonts w:ascii="Avenir Next LT Pro" w:hAnsi="Avenir Next LT Pro" w:cs="Calibri"/>
          <w:bCs/>
          <w:color w:val="000000"/>
        </w:rPr>
        <w:t>rmed.</w:t>
      </w:r>
    </w:p>
    <w:p w14:paraId="21246617" w14:textId="77777777" w:rsidR="00FE3FAA" w:rsidRDefault="00FE3FAA" w:rsidP="00315DAC">
      <w:pPr>
        <w:spacing w:line="276" w:lineRule="auto"/>
        <w:ind w:left="567"/>
        <w:rPr>
          <w:rFonts w:ascii="Avenir Next LT Pro" w:hAnsi="Avenir Next LT Pro" w:cs="Calibri"/>
          <w:bCs/>
          <w:color w:val="000000"/>
        </w:rPr>
      </w:pPr>
    </w:p>
    <w:p w14:paraId="558C96FD" w14:textId="2E019580" w:rsidR="00FE3FAA" w:rsidRPr="00FE3FAA" w:rsidRDefault="00FE3FAA" w:rsidP="00315DAC">
      <w:pPr>
        <w:spacing w:line="276" w:lineRule="auto"/>
        <w:ind w:left="567"/>
        <w:rPr>
          <w:rFonts w:ascii="Avenir Next LT Pro" w:hAnsi="Avenir Next LT Pro" w:cs="Calibri"/>
          <w:b/>
          <w:bCs/>
          <w:color w:val="FF0000"/>
        </w:rPr>
      </w:pPr>
      <w:r w:rsidRPr="00FE3FAA">
        <w:rPr>
          <w:rFonts w:ascii="Avenir Next LT Pro" w:hAnsi="Avenir Next LT Pro"/>
          <w:b/>
          <w:bCs/>
          <w:color w:val="FF0000"/>
          <w:sz w:val="22"/>
          <w:szCs w:val="22"/>
        </w:rPr>
        <w:lastRenderedPageBreak/>
        <w:t>The contract will be set up on a per student basis.</w:t>
      </w:r>
      <w:r>
        <w:rPr>
          <w:rFonts w:ascii="Avenir Next LT Pro" w:hAnsi="Avenir Next LT Pro"/>
          <w:b/>
          <w:bCs/>
          <w:color w:val="FF0000"/>
          <w:sz w:val="22"/>
          <w:szCs w:val="22"/>
        </w:rPr>
        <w:t xml:space="preserve"> N</w:t>
      </w:r>
      <w:r w:rsidRPr="00FE3FAA">
        <w:rPr>
          <w:rFonts w:ascii="Avenir Next LT Pro" w:hAnsi="Avenir Next LT Pro"/>
          <w:b/>
          <w:bCs/>
          <w:color w:val="FF0000"/>
          <w:sz w:val="22"/>
          <w:szCs w:val="22"/>
        </w:rPr>
        <w:t xml:space="preserve">o students </w:t>
      </w:r>
      <w:proofErr w:type="gramStart"/>
      <w:r w:rsidRPr="00FE3FAA">
        <w:rPr>
          <w:rFonts w:ascii="Avenir Next LT Pro" w:hAnsi="Avenir Next LT Pro"/>
          <w:b/>
          <w:bCs/>
          <w:color w:val="FF0000"/>
          <w:sz w:val="22"/>
          <w:szCs w:val="22"/>
        </w:rPr>
        <w:t>-  no</w:t>
      </w:r>
      <w:proofErr w:type="gramEnd"/>
      <w:r w:rsidRPr="00FE3FAA">
        <w:rPr>
          <w:rFonts w:ascii="Avenir Next LT Pro" w:hAnsi="Avenir Next LT Pro"/>
          <w:b/>
          <w:bCs/>
          <w:color w:val="FF0000"/>
          <w:sz w:val="22"/>
          <w:szCs w:val="22"/>
        </w:rPr>
        <w:t xml:space="preserve"> cost to the University</w:t>
      </w:r>
      <w:r>
        <w:rPr>
          <w:rFonts w:ascii="Avenir Next LT Pro" w:hAnsi="Avenir Next LT Pro"/>
          <w:b/>
          <w:bCs/>
          <w:color w:val="FF0000"/>
          <w:sz w:val="22"/>
          <w:szCs w:val="22"/>
        </w:rPr>
        <w:t>.</w:t>
      </w:r>
    </w:p>
    <w:p w14:paraId="0C29E9F9" w14:textId="77777777" w:rsidR="009C0C8E" w:rsidRPr="00315DAC" w:rsidRDefault="009C0C8E" w:rsidP="00B20B27">
      <w:pPr>
        <w:spacing w:line="276" w:lineRule="auto"/>
        <w:rPr>
          <w:rFonts w:ascii="Avenir Next LT Pro" w:hAnsi="Avenir Next LT Pro" w:cs="Calibri"/>
          <w:bCs/>
          <w:color w:val="000000"/>
          <w:sz w:val="22"/>
          <w:szCs w:val="22"/>
        </w:rPr>
      </w:pPr>
    </w:p>
    <w:p w14:paraId="3F01AF4D" w14:textId="77777777" w:rsidR="008A2000" w:rsidRPr="00315DAC" w:rsidRDefault="008A2000" w:rsidP="00B20B27">
      <w:pPr>
        <w:spacing w:line="276" w:lineRule="auto"/>
        <w:rPr>
          <w:rFonts w:ascii="Avenir Next LT Pro" w:hAnsi="Avenir Next LT Pro" w:cs="Calibri"/>
          <w:bCs/>
          <w:color w:val="000000"/>
          <w:sz w:val="22"/>
          <w:szCs w:val="22"/>
        </w:rPr>
      </w:pPr>
    </w:p>
    <w:p w14:paraId="3EAEFF81" w14:textId="77777777" w:rsidR="009C0C8E" w:rsidRPr="00315DAC" w:rsidRDefault="009C0C8E" w:rsidP="00B20B27">
      <w:pPr>
        <w:spacing w:line="276" w:lineRule="auto"/>
        <w:rPr>
          <w:rFonts w:ascii="Avenir Next LT Pro" w:hAnsi="Avenir Next LT Pro" w:cs="Calibri"/>
          <w:bCs/>
          <w:color w:val="000000"/>
          <w:sz w:val="22"/>
          <w:szCs w:val="22"/>
        </w:rPr>
      </w:pPr>
    </w:p>
    <w:p w14:paraId="5A8CCC3B" w14:textId="77777777" w:rsidR="00FF47EE" w:rsidRPr="00315DAC" w:rsidRDefault="00B20B27" w:rsidP="009C0C8E">
      <w:pPr>
        <w:spacing w:line="276" w:lineRule="auto"/>
        <w:rPr>
          <w:rFonts w:ascii="Avenir Next LT Pro" w:hAnsi="Avenir Next LT Pro" w:cs="Calibri"/>
          <w:b/>
          <w:color w:val="000000"/>
          <w:sz w:val="28"/>
        </w:rPr>
      </w:pPr>
      <w:r w:rsidRPr="00315DAC">
        <w:rPr>
          <w:rFonts w:ascii="Avenir Next LT Pro" w:hAnsi="Avenir Next LT Pro" w:cs="Calibri"/>
          <w:b/>
          <w:color w:val="000000"/>
          <w:sz w:val="22"/>
          <w:szCs w:val="22"/>
        </w:rPr>
        <w:t xml:space="preserve"> </w:t>
      </w:r>
      <w:r w:rsidR="00FF47EE" w:rsidRPr="00315DAC">
        <w:rPr>
          <w:rFonts w:ascii="Avenir Next LT Pro" w:hAnsi="Avenir Next LT Pro" w:cs="Calibri"/>
          <w:b/>
          <w:color w:val="000000"/>
          <w:sz w:val="28"/>
        </w:rPr>
        <w:t>SECTION 4: QUALITATIVE QUESTIONS</w:t>
      </w:r>
    </w:p>
    <w:p w14:paraId="6683E180" w14:textId="77777777" w:rsidR="00FF47EE" w:rsidRPr="00315DAC" w:rsidRDefault="00FF47EE" w:rsidP="00FF47EE">
      <w:pPr>
        <w:rPr>
          <w:rFonts w:ascii="Avenir Next LT Pro" w:hAnsi="Avenir Next LT Pro" w:cs="Calibri"/>
          <w:b/>
          <w:color w:val="000000"/>
        </w:rPr>
      </w:pPr>
    </w:p>
    <w:p w14:paraId="6C6EE52E" w14:textId="77777777" w:rsidR="004C4EA1" w:rsidRPr="00315DAC" w:rsidRDefault="004C4EA1" w:rsidP="004C4EA1">
      <w:pPr>
        <w:pStyle w:val="ListParagraph"/>
        <w:ind w:left="0"/>
        <w:rPr>
          <w:rFonts w:ascii="Avenir Next LT Pro" w:hAnsi="Avenir Next LT Pro"/>
        </w:rPr>
      </w:pPr>
    </w:p>
    <w:p w14:paraId="755B1550" w14:textId="77777777" w:rsidR="00EE7184" w:rsidRPr="00315DAC" w:rsidRDefault="00EE7184" w:rsidP="00EE7184">
      <w:pPr>
        <w:rPr>
          <w:rFonts w:ascii="Avenir Next LT Pro" w:hAnsi="Avenir Next LT Pro" w:cs="Calibri"/>
          <w:color w:val="000000"/>
          <w:lang w:eastAsia="en-GB"/>
        </w:rPr>
      </w:pPr>
      <w:r w:rsidRPr="00315DAC">
        <w:rPr>
          <w:rFonts w:ascii="Avenir Next LT Pro" w:hAnsi="Avenir Next LT Pro"/>
          <w:b/>
          <w:bCs/>
        </w:rPr>
        <w:t xml:space="preserve">Bidder instructions: </w:t>
      </w:r>
      <w:r w:rsidRPr="00315DAC">
        <w:rPr>
          <w:rFonts w:ascii="Avenir Next LT Pro" w:hAnsi="Avenir Next LT Pro" w:cs="Calibri"/>
          <w:color w:val="000000"/>
          <w:lang w:eastAsia="en-GB"/>
        </w:rPr>
        <w:t>Please explain how you meet each requirement (Q1-Q8) in the corresponding answer boxes (A1-A8). Please expand any box as required.</w:t>
      </w:r>
    </w:p>
    <w:p w14:paraId="424D84CA" w14:textId="77777777" w:rsidR="00EE7184" w:rsidRPr="00315DAC" w:rsidRDefault="00EE7184" w:rsidP="00EE7184">
      <w:pPr>
        <w:rPr>
          <w:rFonts w:ascii="Avenir Next LT Pro" w:hAnsi="Avenir Next LT Pro"/>
          <w:b/>
          <w:bCs/>
        </w:rPr>
      </w:pPr>
    </w:p>
    <w:p w14:paraId="32EC146C" w14:textId="77777777" w:rsidR="00EE7184" w:rsidRPr="00315DAC" w:rsidRDefault="00EE7184" w:rsidP="00EE7184">
      <w:pPr>
        <w:rPr>
          <w:rFonts w:ascii="Avenir Next LT Pro" w:hAnsi="Avenir Next LT Pro" w:cs="Calibri"/>
          <w:color w:val="000000"/>
          <w:lang w:eastAsia="en-GB"/>
        </w:rPr>
      </w:pPr>
      <w:r w:rsidRPr="00315DAC">
        <w:rPr>
          <w:rFonts w:ascii="Avenir Next LT Pro" w:hAnsi="Avenir Next LT Pro" w:cs="Calibri"/>
          <w:b/>
          <w:bCs/>
          <w:color w:val="000000"/>
          <w:lang w:eastAsia="en-GB"/>
        </w:rPr>
        <w:t>Q1</w:t>
      </w:r>
      <w:r w:rsidRPr="00315DAC">
        <w:rPr>
          <w:rFonts w:ascii="Avenir Next LT Pro" w:hAnsi="Avenir Next LT Pro" w:cs="Calibri"/>
          <w:color w:val="000000"/>
          <w:lang w:eastAsia="en-GB"/>
        </w:rPr>
        <w:t xml:space="preserve"> The partner/ associate organisation will need a demonstrable track record in collaborating with Higher Education institutions on delivering postgraduate programmes in the field of Music Industry Management. </w:t>
      </w:r>
    </w:p>
    <w:p w14:paraId="25D84150" w14:textId="77777777" w:rsidR="00EE7184" w:rsidRPr="00315DAC" w:rsidRDefault="00EE7184" w:rsidP="00EE7184">
      <w:pPr>
        <w:rPr>
          <w:rFonts w:ascii="Avenir Next LT Pro" w:hAnsi="Avenir Next LT Pro" w:cs="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5"/>
      </w:tblGrid>
      <w:tr w:rsidR="00EE7184" w:rsidRPr="00315DAC" w14:paraId="7C8E26F4" w14:textId="77777777" w:rsidTr="00EE7184">
        <w:trPr>
          <w:trHeight w:val="3144"/>
        </w:trPr>
        <w:tc>
          <w:tcPr>
            <w:tcW w:w="9010" w:type="dxa"/>
            <w:shd w:val="clear" w:color="auto" w:fill="auto"/>
          </w:tcPr>
          <w:p w14:paraId="744E57E0" w14:textId="77777777" w:rsidR="00EE7184" w:rsidRPr="00315DAC" w:rsidRDefault="00EE7184" w:rsidP="00E40805">
            <w:pPr>
              <w:rPr>
                <w:rFonts w:ascii="Avenir Next LT Pro" w:hAnsi="Avenir Next LT Pro" w:cs="Calibri"/>
                <w:b/>
                <w:bCs/>
                <w:color w:val="000000"/>
                <w:lang w:eastAsia="en-GB"/>
              </w:rPr>
            </w:pPr>
            <w:bookmarkStart w:id="3" w:name="_Hlk138755891"/>
            <w:r w:rsidRPr="00315DAC">
              <w:rPr>
                <w:rFonts w:ascii="Avenir Next LT Pro" w:hAnsi="Avenir Next LT Pro" w:cs="Calibri"/>
                <w:b/>
                <w:bCs/>
                <w:color w:val="000000"/>
                <w:lang w:eastAsia="en-GB"/>
              </w:rPr>
              <w:t>A1</w:t>
            </w:r>
          </w:p>
        </w:tc>
      </w:tr>
      <w:bookmarkEnd w:id="3"/>
    </w:tbl>
    <w:p w14:paraId="74796522" w14:textId="77777777" w:rsidR="00EE7184" w:rsidRPr="00315DAC" w:rsidRDefault="00EE7184" w:rsidP="00EE7184">
      <w:pPr>
        <w:rPr>
          <w:rFonts w:ascii="Avenir Next LT Pro" w:hAnsi="Avenir Next LT Pro" w:cs="Calibri"/>
          <w:color w:val="000000"/>
          <w:lang w:eastAsia="en-GB"/>
        </w:rPr>
      </w:pPr>
    </w:p>
    <w:p w14:paraId="7029CB59" w14:textId="77777777" w:rsidR="00EE7184" w:rsidRPr="00315DAC" w:rsidRDefault="00EE7184" w:rsidP="00EE7184">
      <w:pPr>
        <w:rPr>
          <w:rFonts w:ascii="Avenir Next LT Pro" w:hAnsi="Avenir Next LT Pro" w:cs="Calibri"/>
          <w:color w:val="000000"/>
          <w:lang w:eastAsia="en-GB"/>
        </w:rPr>
      </w:pPr>
    </w:p>
    <w:p w14:paraId="0E6B1B3B" w14:textId="77777777" w:rsidR="00EE7184" w:rsidRPr="00315DAC" w:rsidRDefault="00EE7184" w:rsidP="00EE7184">
      <w:pPr>
        <w:rPr>
          <w:rFonts w:ascii="Avenir Next LT Pro" w:hAnsi="Avenir Next LT Pro" w:cs="Calibri"/>
          <w:color w:val="000000"/>
          <w:lang w:eastAsia="en-GB"/>
        </w:rPr>
      </w:pPr>
      <w:r w:rsidRPr="00315DAC">
        <w:rPr>
          <w:rFonts w:ascii="Avenir Next LT Pro" w:hAnsi="Avenir Next LT Pro" w:cs="Calibri"/>
          <w:b/>
          <w:bCs/>
          <w:color w:val="000000"/>
          <w:lang w:eastAsia="en-GB"/>
        </w:rPr>
        <w:t>Q2</w:t>
      </w:r>
      <w:r w:rsidRPr="00315DAC">
        <w:rPr>
          <w:rFonts w:ascii="Avenir Next LT Pro" w:hAnsi="Avenir Next LT Pro" w:cs="Calibri"/>
          <w:color w:val="000000"/>
          <w:lang w:eastAsia="en-GB"/>
        </w:rPr>
        <w:t xml:space="preserve"> </w:t>
      </w:r>
      <w:bookmarkStart w:id="4" w:name="_Hlk170130377"/>
      <w:r w:rsidRPr="00315DAC">
        <w:rPr>
          <w:rFonts w:ascii="Avenir Next LT Pro" w:hAnsi="Avenir Next LT Pro" w:cs="Calibri"/>
          <w:color w:val="000000"/>
          <w:lang w:eastAsia="en-GB"/>
        </w:rPr>
        <w:t xml:space="preserve">The organisation and key associated personnel will have a track record of generating revenues and sustainable business activities derived through music related activities on a regional, </w:t>
      </w:r>
      <w:proofErr w:type="gramStart"/>
      <w:r w:rsidRPr="00315DAC">
        <w:rPr>
          <w:rFonts w:ascii="Avenir Next LT Pro" w:hAnsi="Avenir Next LT Pro" w:cs="Calibri"/>
          <w:color w:val="000000"/>
          <w:lang w:eastAsia="en-GB"/>
        </w:rPr>
        <w:t>national</w:t>
      </w:r>
      <w:proofErr w:type="gramEnd"/>
      <w:r w:rsidRPr="00315DAC">
        <w:rPr>
          <w:rFonts w:ascii="Avenir Next LT Pro" w:hAnsi="Avenir Next LT Pro" w:cs="Calibri"/>
          <w:color w:val="000000"/>
          <w:lang w:eastAsia="en-GB"/>
        </w:rPr>
        <w:t xml:space="preserve"> and international basis.</w:t>
      </w:r>
      <w:bookmarkEnd w:id="4"/>
    </w:p>
    <w:p w14:paraId="3E0070B0" w14:textId="77777777" w:rsidR="00EE7184" w:rsidRPr="00315DAC" w:rsidRDefault="00EE7184" w:rsidP="00EE7184">
      <w:pPr>
        <w:rPr>
          <w:rFonts w:ascii="Avenir Next LT Pro" w:hAnsi="Avenir Next LT Pro" w:cs="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5"/>
      </w:tblGrid>
      <w:tr w:rsidR="00EE7184" w:rsidRPr="00315DAC" w14:paraId="5BF0E893" w14:textId="77777777" w:rsidTr="00EE7184">
        <w:trPr>
          <w:trHeight w:val="3178"/>
        </w:trPr>
        <w:tc>
          <w:tcPr>
            <w:tcW w:w="9010" w:type="dxa"/>
            <w:shd w:val="clear" w:color="auto" w:fill="auto"/>
          </w:tcPr>
          <w:p w14:paraId="31EFEA01" w14:textId="77777777" w:rsidR="00EE7184" w:rsidRPr="00315DAC" w:rsidRDefault="00EE7184" w:rsidP="00E40805">
            <w:pPr>
              <w:rPr>
                <w:rFonts w:ascii="Avenir Next LT Pro" w:hAnsi="Avenir Next LT Pro" w:cs="Calibri"/>
                <w:b/>
                <w:bCs/>
                <w:color w:val="000000"/>
                <w:lang w:eastAsia="en-GB"/>
              </w:rPr>
            </w:pPr>
            <w:bookmarkStart w:id="5" w:name="_Hlk138756163"/>
            <w:r w:rsidRPr="00315DAC">
              <w:rPr>
                <w:rFonts w:ascii="Avenir Next LT Pro" w:hAnsi="Avenir Next LT Pro" w:cs="Calibri"/>
                <w:b/>
                <w:bCs/>
                <w:color w:val="000000"/>
                <w:lang w:eastAsia="en-GB"/>
              </w:rPr>
              <w:t>A2</w:t>
            </w:r>
          </w:p>
        </w:tc>
      </w:tr>
      <w:bookmarkEnd w:id="5"/>
    </w:tbl>
    <w:p w14:paraId="441742CB" w14:textId="77777777" w:rsidR="00EE7184" w:rsidRPr="00315DAC" w:rsidRDefault="00EE7184" w:rsidP="00EE7184">
      <w:pPr>
        <w:rPr>
          <w:rFonts w:ascii="Avenir Next LT Pro" w:hAnsi="Avenir Next LT Pro" w:cs="Calibri"/>
          <w:color w:val="000000"/>
          <w:lang w:eastAsia="en-GB"/>
        </w:rPr>
      </w:pPr>
    </w:p>
    <w:p w14:paraId="4B6A3518" w14:textId="77777777" w:rsidR="00EE7184" w:rsidRPr="00315DAC" w:rsidRDefault="00EE7184" w:rsidP="00EE7184">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br w:type="page"/>
      </w:r>
    </w:p>
    <w:p w14:paraId="4483C145" w14:textId="77777777" w:rsidR="00EE7184" w:rsidRPr="00315DAC" w:rsidRDefault="00EE7184" w:rsidP="00EE7184">
      <w:pPr>
        <w:rPr>
          <w:rFonts w:ascii="Avenir Next LT Pro" w:hAnsi="Avenir Next LT Pro" w:cs="Calibri"/>
          <w:color w:val="000000"/>
          <w:lang w:eastAsia="en-GB"/>
        </w:rPr>
      </w:pPr>
      <w:r w:rsidRPr="00315DAC">
        <w:rPr>
          <w:rFonts w:ascii="Avenir Next LT Pro" w:hAnsi="Avenir Next LT Pro" w:cs="Calibri"/>
          <w:b/>
          <w:bCs/>
          <w:color w:val="000000"/>
          <w:lang w:eastAsia="en-GB"/>
        </w:rPr>
        <w:lastRenderedPageBreak/>
        <w:t>Q3</w:t>
      </w:r>
      <w:r w:rsidRPr="00315DAC">
        <w:rPr>
          <w:rFonts w:ascii="Avenir Next LT Pro" w:hAnsi="Avenir Next LT Pro" w:cs="Calibri"/>
          <w:color w:val="000000"/>
          <w:lang w:eastAsia="en-GB"/>
        </w:rPr>
        <w:t xml:space="preserve"> </w:t>
      </w:r>
      <w:r w:rsidR="00610E17" w:rsidRPr="00610E17">
        <w:rPr>
          <w:rFonts w:ascii="Avenir Next LT Pro" w:hAnsi="Avenir Next LT Pro" w:cs="Calibri"/>
          <w:color w:val="000000"/>
          <w:lang w:eastAsia="en-GB"/>
        </w:rPr>
        <w:t>The organisation and/ or associated personnel will have participated in high profile works of cultural significance or influence.</w:t>
      </w:r>
    </w:p>
    <w:p w14:paraId="0D9A4EF5" w14:textId="77777777" w:rsidR="00EE7184" w:rsidRPr="00315DAC" w:rsidRDefault="00EE7184" w:rsidP="00EE7184">
      <w:pPr>
        <w:rPr>
          <w:rFonts w:ascii="Avenir Next LT Pro" w:hAnsi="Avenir Next LT Pro" w:cs="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5"/>
      </w:tblGrid>
      <w:tr w:rsidR="00EE7184" w:rsidRPr="00315DAC" w14:paraId="1F71CA80" w14:textId="77777777" w:rsidTr="00EE7184">
        <w:trPr>
          <w:trHeight w:val="2391"/>
        </w:trPr>
        <w:tc>
          <w:tcPr>
            <w:tcW w:w="9010" w:type="dxa"/>
            <w:shd w:val="clear" w:color="auto" w:fill="auto"/>
          </w:tcPr>
          <w:p w14:paraId="73D3CD24" w14:textId="77777777" w:rsidR="00EE7184" w:rsidRPr="00315DAC" w:rsidRDefault="00EE7184" w:rsidP="00E40805">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A3</w:t>
            </w:r>
          </w:p>
        </w:tc>
      </w:tr>
    </w:tbl>
    <w:p w14:paraId="6B72640B" w14:textId="77777777" w:rsidR="00EE7184" w:rsidRPr="00315DAC" w:rsidRDefault="00EE7184" w:rsidP="00EE7184">
      <w:pPr>
        <w:rPr>
          <w:rFonts w:ascii="Avenir Next LT Pro" w:hAnsi="Avenir Next LT Pro" w:cs="Calibri"/>
          <w:color w:val="000000"/>
          <w:lang w:eastAsia="en-GB"/>
        </w:rPr>
      </w:pPr>
    </w:p>
    <w:p w14:paraId="1E74E825" w14:textId="77777777" w:rsidR="00EE7184" w:rsidRPr="00315DAC" w:rsidRDefault="00EE7184" w:rsidP="00EE7184">
      <w:pPr>
        <w:rPr>
          <w:rFonts w:ascii="Avenir Next LT Pro" w:hAnsi="Avenir Next LT Pro" w:cs="Calibri"/>
          <w:color w:val="000000"/>
          <w:lang w:eastAsia="en-GB"/>
        </w:rPr>
      </w:pPr>
      <w:r w:rsidRPr="00315DAC">
        <w:rPr>
          <w:rFonts w:ascii="Avenir Next LT Pro" w:hAnsi="Avenir Next LT Pro" w:cs="Calibri"/>
          <w:b/>
          <w:bCs/>
          <w:color w:val="000000"/>
          <w:lang w:eastAsia="en-GB"/>
        </w:rPr>
        <w:t>Q4</w:t>
      </w:r>
      <w:r w:rsidRPr="00315DAC">
        <w:rPr>
          <w:rFonts w:ascii="Avenir Next LT Pro" w:hAnsi="Avenir Next LT Pro" w:cs="Calibri"/>
          <w:color w:val="000000"/>
          <w:lang w:eastAsia="en-GB"/>
        </w:rPr>
        <w:t xml:space="preserve"> </w:t>
      </w:r>
      <w:r w:rsidR="00610E17" w:rsidRPr="00610E17">
        <w:rPr>
          <w:rFonts w:ascii="Avenir Next LT Pro" w:hAnsi="Avenir Next LT Pro" w:cs="Calibri"/>
          <w:color w:val="000000"/>
          <w:lang w:eastAsia="en-GB"/>
        </w:rPr>
        <w:t xml:space="preserve">The key associated personnel will be able to provide industrial insights into key aspects of music industry practice. This will include the social consumption of music, the operation of music venues, clubs, and festivals, the recorded music and music copyright industries, artistry, touring, branding, associated institutional, </w:t>
      </w:r>
      <w:proofErr w:type="gramStart"/>
      <w:r w:rsidR="00610E17" w:rsidRPr="00610E17">
        <w:rPr>
          <w:rFonts w:ascii="Avenir Next LT Pro" w:hAnsi="Avenir Next LT Pro" w:cs="Calibri"/>
          <w:color w:val="000000"/>
          <w:lang w:eastAsia="en-GB"/>
        </w:rPr>
        <w:t>operational</w:t>
      </w:r>
      <w:proofErr w:type="gramEnd"/>
      <w:r w:rsidR="00610E17" w:rsidRPr="00610E17">
        <w:rPr>
          <w:rFonts w:ascii="Avenir Next LT Pro" w:hAnsi="Avenir Next LT Pro" w:cs="Calibri"/>
          <w:color w:val="000000"/>
          <w:lang w:eastAsia="en-GB"/>
        </w:rPr>
        <w:t xml:space="preserve"> and legal frameworks, finance, business/ project planning and management.</w:t>
      </w:r>
    </w:p>
    <w:p w14:paraId="05FA8785" w14:textId="77777777" w:rsidR="00EE7184" w:rsidRPr="00315DAC" w:rsidRDefault="00EE7184" w:rsidP="00EE7184">
      <w:pPr>
        <w:rPr>
          <w:rFonts w:ascii="Avenir Next LT Pro" w:hAnsi="Avenir Next LT Pro" w:cs="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5"/>
      </w:tblGrid>
      <w:tr w:rsidR="00EE7184" w:rsidRPr="00315DAC" w14:paraId="2FAC4983" w14:textId="77777777" w:rsidTr="00EE7184">
        <w:trPr>
          <w:trHeight w:val="3014"/>
        </w:trPr>
        <w:tc>
          <w:tcPr>
            <w:tcW w:w="9010" w:type="dxa"/>
            <w:shd w:val="clear" w:color="auto" w:fill="auto"/>
          </w:tcPr>
          <w:p w14:paraId="772DB601" w14:textId="77777777" w:rsidR="00EE7184" w:rsidRPr="00315DAC" w:rsidRDefault="00EE7184" w:rsidP="00E40805">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A4</w:t>
            </w:r>
          </w:p>
        </w:tc>
      </w:tr>
    </w:tbl>
    <w:p w14:paraId="7F8CF7E2" w14:textId="77777777" w:rsidR="00EE7184" w:rsidRPr="00315DAC" w:rsidRDefault="00EE7184" w:rsidP="00EE7184">
      <w:pPr>
        <w:rPr>
          <w:rFonts w:ascii="Avenir Next LT Pro" w:hAnsi="Avenir Next LT Pro" w:cs="Calibri"/>
          <w:color w:val="000000"/>
          <w:lang w:eastAsia="en-GB"/>
        </w:rPr>
      </w:pPr>
    </w:p>
    <w:p w14:paraId="7191F1B4" w14:textId="594FC6F7" w:rsidR="00EE7184" w:rsidRDefault="00EE7184" w:rsidP="00EE7184">
      <w:pPr>
        <w:rPr>
          <w:rFonts w:ascii="Avenir Next LT Pro" w:hAnsi="Avenir Next LT Pro" w:cs="Calibri"/>
          <w:color w:val="000000"/>
          <w:lang w:eastAsia="en-GB"/>
        </w:rPr>
      </w:pPr>
      <w:r w:rsidRPr="00315DAC">
        <w:rPr>
          <w:rFonts w:ascii="Avenir Next LT Pro" w:hAnsi="Avenir Next LT Pro" w:cs="Calibri"/>
          <w:b/>
          <w:bCs/>
          <w:color w:val="000000"/>
          <w:lang w:eastAsia="en-GB"/>
        </w:rPr>
        <w:t>Q5</w:t>
      </w:r>
      <w:r w:rsidR="00E67E07">
        <w:rPr>
          <w:rFonts w:ascii="Avenir Next LT Pro" w:hAnsi="Avenir Next LT Pro" w:cs="Calibri"/>
          <w:color w:val="000000"/>
          <w:lang w:eastAsia="en-GB"/>
        </w:rPr>
        <w:t xml:space="preserve"> Please describe how you will </w:t>
      </w:r>
      <w:r w:rsidR="00E67E07" w:rsidRPr="00E67E07">
        <w:rPr>
          <w:rFonts w:ascii="Avenir Next LT Pro" w:hAnsi="Avenir Next LT Pro" w:cs="Calibri"/>
          <w:color w:val="000000"/>
          <w:lang w:eastAsia="en-GB"/>
        </w:rPr>
        <w:t xml:space="preserve">design and deliver </w:t>
      </w:r>
      <w:r w:rsidR="00E67E07">
        <w:rPr>
          <w:rFonts w:ascii="Avenir Next LT Pro" w:hAnsi="Avenir Next LT Pro" w:cs="Calibri"/>
          <w:color w:val="000000"/>
          <w:lang w:eastAsia="en-GB"/>
        </w:rPr>
        <w:t xml:space="preserve">the mentorship sessions / lectures / seminars to </w:t>
      </w:r>
      <w:r w:rsidR="00690E20" w:rsidRPr="00690E20">
        <w:rPr>
          <w:rFonts w:ascii="Avenir Next LT Pro" w:hAnsi="Avenir Next LT Pro" w:cs="Calibri"/>
          <w:color w:val="000000"/>
          <w:lang w:eastAsia="en-GB"/>
        </w:rPr>
        <w:t xml:space="preserve">enhance the </w:t>
      </w:r>
      <w:r w:rsidR="00690E20">
        <w:rPr>
          <w:rFonts w:ascii="Avenir Next LT Pro" w:hAnsi="Avenir Next LT Pro" w:cs="Calibri"/>
          <w:color w:val="000000"/>
          <w:lang w:eastAsia="en-GB"/>
        </w:rPr>
        <w:t>student</w:t>
      </w:r>
      <w:r w:rsidR="00690E20" w:rsidRPr="00690E20">
        <w:rPr>
          <w:rFonts w:ascii="Avenir Next LT Pro" w:hAnsi="Avenir Next LT Pro" w:cs="Calibri"/>
          <w:color w:val="000000"/>
          <w:lang w:eastAsia="en-GB"/>
        </w:rPr>
        <w:t xml:space="preserve"> experience through the delivery of this contract</w:t>
      </w:r>
      <w:r w:rsidR="00690E20">
        <w:rPr>
          <w:rFonts w:ascii="Avenir Next LT Pro" w:hAnsi="Avenir Next LT Pro" w:cs="Calibri"/>
          <w:color w:val="000000"/>
          <w:lang w:eastAsia="en-GB"/>
        </w:rPr>
        <w:t>.</w:t>
      </w:r>
    </w:p>
    <w:p w14:paraId="5D9C141E" w14:textId="77777777" w:rsidR="0022394B" w:rsidRPr="00315DAC" w:rsidRDefault="0022394B" w:rsidP="00EE7184">
      <w:pPr>
        <w:rPr>
          <w:rFonts w:ascii="Avenir Next LT Pro" w:hAnsi="Avenir Next LT Pro" w:cs="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5"/>
      </w:tblGrid>
      <w:tr w:rsidR="00EE7184" w:rsidRPr="00315DAC" w14:paraId="1EBE0297" w14:textId="77777777" w:rsidTr="00EE7184">
        <w:trPr>
          <w:trHeight w:val="3062"/>
        </w:trPr>
        <w:tc>
          <w:tcPr>
            <w:tcW w:w="9010" w:type="dxa"/>
            <w:shd w:val="clear" w:color="auto" w:fill="auto"/>
          </w:tcPr>
          <w:p w14:paraId="06F276A3" w14:textId="77777777" w:rsidR="00EE7184" w:rsidRPr="00315DAC" w:rsidRDefault="00EE7184" w:rsidP="00E40805">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A5</w:t>
            </w:r>
          </w:p>
        </w:tc>
      </w:tr>
    </w:tbl>
    <w:p w14:paraId="7A76173F" w14:textId="77777777" w:rsidR="00EE7184" w:rsidRPr="00315DAC" w:rsidRDefault="00EE7184" w:rsidP="00EE7184">
      <w:pPr>
        <w:rPr>
          <w:rFonts w:ascii="Avenir Next LT Pro" w:hAnsi="Avenir Next LT Pro" w:cs="Calibri"/>
          <w:color w:val="000000"/>
          <w:lang w:eastAsia="en-GB"/>
        </w:rPr>
      </w:pPr>
    </w:p>
    <w:p w14:paraId="1F66B52A" w14:textId="77777777" w:rsidR="00EE7184" w:rsidRPr="00315DAC" w:rsidRDefault="00EE7184" w:rsidP="00EE7184">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br w:type="page"/>
      </w:r>
    </w:p>
    <w:p w14:paraId="4240C7AD" w14:textId="77777777" w:rsidR="00EE7184" w:rsidRPr="00315DAC" w:rsidRDefault="00EE7184" w:rsidP="00EE7184">
      <w:pPr>
        <w:rPr>
          <w:rFonts w:ascii="Avenir Next LT Pro" w:hAnsi="Avenir Next LT Pro" w:cs="Calibri"/>
          <w:color w:val="000000"/>
          <w:lang w:eastAsia="en-GB"/>
        </w:rPr>
      </w:pPr>
      <w:r w:rsidRPr="00315DAC">
        <w:rPr>
          <w:rFonts w:ascii="Avenir Next LT Pro" w:hAnsi="Avenir Next LT Pro" w:cs="Calibri"/>
          <w:b/>
          <w:bCs/>
          <w:color w:val="000000"/>
          <w:lang w:eastAsia="en-GB"/>
        </w:rPr>
        <w:lastRenderedPageBreak/>
        <w:t>Q6</w:t>
      </w:r>
      <w:r w:rsidRPr="00315DAC">
        <w:rPr>
          <w:rFonts w:ascii="Avenir Next LT Pro" w:hAnsi="Avenir Next LT Pro" w:cs="Calibri"/>
          <w:color w:val="000000"/>
          <w:lang w:eastAsia="en-GB"/>
        </w:rPr>
        <w:t xml:space="preserve"> </w:t>
      </w:r>
      <w:r w:rsidR="00610E17" w:rsidRPr="00610E17">
        <w:rPr>
          <w:rFonts w:ascii="Avenir Next LT Pro" w:hAnsi="Avenir Next LT Pro" w:cs="Calibri"/>
          <w:color w:val="000000"/>
          <w:lang w:eastAsia="en-GB"/>
        </w:rPr>
        <w:t>The organisation should have a significant network of music venues, clubs and infrastructure based in the Northwest of England, which will be accessible to students in relation to research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5"/>
      </w:tblGrid>
      <w:tr w:rsidR="00EE7184" w:rsidRPr="00315DAC" w14:paraId="0AA4BBE6" w14:textId="77777777" w:rsidTr="00EE7184">
        <w:trPr>
          <w:trHeight w:val="2360"/>
        </w:trPr>
        <w:tc>
          <w:tcPr>
            <w:tcW w:w="9010" w:type="dxa"/>
            <w:shd w:val="clear" w:color="auto" w:fill="auto"/>
          </w:tcPr>
          <w:p w14:paraId="4A391343" w14:textId="77777777" w:rsidR="00EE7184" w:rsidRPr="00315DAC" w:rsidRDefault="00EE7184" w:rsidP="00E40805">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A6</w:t>
            </w:r>
          </w:p>
        </w:tc>
      </w:tr>
    </w:tbl>
    <w:p w14:paraId="6CC90FC3" w14:textId="77777777" w:rsidR="00EE7184" w:rsidRPr="00315DAC" w:rsidRDefault="00EE7184" w:rsidP="00EE7184">
      <w:pPr>
        <w:rPr>
          <w:rFonts w:ascii="Avenir Next LT Pro" w:hAnsi="Avenir Next LT Pro" w:cs="Calibri"/>
          <w:color w:val="000000"/>
          <w:lang w:eastAsia="en-GB"/>
        </w:rPr>
      </w:pPr>
    </w:p>
    <w:p w14:paraId="786EA84B" w14:textId="77777777" w:rsidR="00EE7184" w:rsidRPr="00315DAC" w:rsidRDefault="00EE7184" w:rsidP="00EE7184">
      <w:pPr>
        <w:rPr>
          <w:rFonts w:ascii="Avenir Next LT Pro" w:hAnsi="Avenir Next LT Pro" w:cs="Calibri"/>
          <w:color w:val="000000"/>
          <w:lang w:eastAsia="en-GB"/>
        </w:rPr>
      </w:pPr>
      <w:r w:rsidRPr="00315DAC">
        <w:rPr>
          <w:rFonts w:ascii="Avenir Next LT Pro" w:hAnsi="Avenir Next LT Pro" w:cs="Calibri"/>
          <w:b/>
          <w:bCs/>
          <w:color w:val="000000"/>
          <w:lang w:eastAsia="en-GB"/>
        </w:rPr>
        <w:t>Q7</w:t>
      </w:r>
      <w:r w:rsidRPr="00315DAC">
        <w:rPr>
          <w:rFonts w:ascii="Avenir Next LT Pro" w:hAnsi="Avenir Next LT Pro" w:cs="Calibri"/>
          <w:color w:val="000000"/>
          <w:lang w:eastAsia="en-GB"/>
        </w:rPr>
        <w:t xml:space="preserve"> </w:t>
      </w:r>
      <w:r w:rsidR="00610E17" w:rsidRPr="00610E17">
        <w:rPr>
          <w:rFonts w:ascii="Avenir Next LT Pro" w:hAnsi="Avenir Next LT Pro" w:cs="Calibri"/>
          <w:color w:val="000000"/>
          <w:lang w:eastAsia="en-GB"/>
        </w:rPr>
        <w:t>The organisation should have assets, logos and images which are music industry recognised branding, and permit the use of such assets on materials for promotion of the course.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5"/>
      </w:tblGrid>
      <w:tr w:rsidR="00EE7184" w:rsidRPr="00315DAC" w14:paraId="2334F1ED" w14:textId="77777777" w:rsidTr="00EE7184">
        <w:trPr>
          <w:trHeight w:val="2769"/>
        </w:trPr>
        <w:tc>
          <w:tcPr>
            <w:tcW w:w="9010" w:type="dxa"/>
            <w:shd w:val="clear" w:color="auto" w:fill="auto"/>
          </w:tcPr>
          <w:p w14:paraId="483B3A36" w14:textId="77777777" w:rsidR="00EE7184" w:rsidRPr="00315DAC" w:rsidRDefault="00EE7184" w:rsidP="00E40805">
            <w:pPr>
              <w:rPr>
                <w:rFonts w:ascii="Avenir Next LT Pro" w:hAnsi="Avenir Next LT Pro" w:cs="Calibri"/>
                <w:b/>
                <w:bCs/>
                <w:color w:val="000000"/>
                <w:lang w:eastAsia="en-GB"/>
              </w:rPr>
            </w:pPr>
            <w:r w:rsidRPr="00315DAC">
              <w:rPr>
                <w:rFonts w:ascii="Avenir Next LT Pro" w:hAnsi="Avenir Next LT Pro" w:cs="Calibri"/>
                <w:b/>
                <w:bCs/>
                <w:color w:val="000000"/>
                <w:lang w:eastAsia="en-GB"/>
              </w:rPr>
              <w:t>A7</w:t>
            </w:r>
          </w:p>
        </w:tc>
      </w:tr>
    </w:tbl>
    <w:p w14:paraId="4131CF70" w14:textId="77777777" w:rsidR="00EE7184" w:rsidRPr="00315DAC" w:rsidRDefault="00EE7184" w:rsidP="00EE7184">
      <w:pPr>
        <w:rPr>
          <w:rFonts w:ascii="Avenir Next LT Pro" w:hAnsi="Avenir Next LT Pro" w:cs="Calibri"/>
          <w:color w:val="000000"/>
          <w:lang w:eastAsia="en-GB"/>
        </w:rPr>
      </w:pPr>
    </w:p>
    <w:p w14:paraId="2E0F7069" w14:textId="478C4C38" w:rsidR="00E67E07" w:rsidRDefault="00EE7184" w:rsidP="00E67E07">
      <w:pPr>
        <w:rPr>
          <w:rFonts w:ascii="Avenir Next LT Pro" w:hAnsi="Avenir Next LT Pro" w:cs="Calibri"/>
          <w:color w:val="000000"/>
          <w:lang w:eastAsia="en-GB"/>
        </w:rPr>
      </w:pPr>
      <w:r w:rsidRPr="00315DAC">
        <w:rPr>
          <w:rFonts w:ascii="Avenir Next LT Pro" w:hAnsi="Avenir Next LT Pro" w:cs="Calibri"/>
          <w:b/>
          <w:bCs/>
          <w:color w:val="000000"/>
          <w:lang w:eastAsia="en-GB"/>
        </w:rPr>
        <w:t>Q8</w:t>
      </w:r>
      <w:r w:rsidRPr="00315DAC">
        <w:rPr>
          <w:rFonts w:ascii="Avenir Next LT Pro" w:hAnsi="Avenir Next LT Pro" w:cs="Calibri"/>
          <w:color w:val="000000"/>
          <w:lang w:eastAsia="en-GB"/>
        </w:rPr>
        <w:t xml:space="preserve"> </w:t>
      </w:r>
      <w:r w:rsidR="00610E17" w:rsidRPr="00610E17">
        <w:rPr>
          <w:rFonts w:ascii="Avenir Next LT Pro" w:hAnsi="Avenir Next LT Pro" w:cs="Calibri"/>
          <w:color w:val="000000"/>
          <w:lang w:eastAsia="en-GB"/>
        </w:rPr>
        <w:t>The University expect at least 1 mentorship sessions per student per semester and 3 Lectures / Seminars per sem</w:t>
      </w:r>
      <w:r w:rsidR="002F29FA">
        <w:rPr>
          <w:rFonts w:ascii="Avenir Next LT Pro" w:hAnsi="Avenir Next LT Pro" w:cs="Calibri"/>
          <w:color w:val="000000"/>
          <w:lang w:eastAsia="en-GB"/>
        </w:rPr>
        <w:t>ester</w:t>
      </w:r>
      <w:r w:rsidR="00610E17" w:rsidRPr="00610E17">
        <w:rPr>
          <w:rFonts w:ascii="Avenir Next LT Pro" w:hAnsi="Avenir Next LT Pro" w:cs="Calibri"/>
          <w:color w:val="000000"/>
          <w:lang w:eastAsia="en-GB"/>
        </w:rPr>
        <w:t xml:space="preserve">. </w:t>
      </w:r>
      <w:r w:rsidR="00E67E07" w:rsidRPr="00315DAC">
        <w:rPr>
          <w:rFonts w:ascii="Avenir Next LT Pro" w:hAnsi="Avenir Next LT Pro" w:cs="Calibri"/>
          <w:color w:val="000000"/>
          <w:lang w:eastAsia="en-GB"/>
        </w:rPr>
        <w:t xml:space="preserve">Key personnel should be able to attend campus in person. </w:t>
      </w:r>
    </w:p>
    <w:p w14:paraId="2EEFDA53" w14:textId="09C9EE86" w:rsidR="00EE7184" w:rsidRPr="00315DAC" w:rsidRDefault="00610E17" w:rsidP="00EE7184">
      <w:pPr>
        <w:rPr>
          <w:rFonts w:ascii="Avenir Next LT Pro" w:hAnsi="Avenir Next LT Pro" w:cs="Calibri"/>
          <w:color w:val="000000"/>
          <w:lang w:eastAsia="en-GB"/>
        </w:rPr>
      </w:pPr>
      <w:r w:rsidRPr="00610E17">
        <w:rPr>
          <w:rFonts w:ascii="Avenir Next LT Pro" w:hAnsi="Avenir Next LT Pro" w:cs="Calibri"/>
          <w:color w:val="000000"/>
          <w:lang w:eastAsia="en-GB"/>
        </w:rPr>
        <w:t xml:space="preserve">Please </w:t>
      </w:r>
      <w:r w:rsidR="00E67E07">
        <w:rPr>
          <w:rFonts w:ascii="Avenir Next LT Pro" w:hAnsi="Avenir Next LT Pro" w:cs="Calibri"/>
          <w:color w:val="000000"/>
          <w:lang w:eastAsia="en-GB"/>
        </w:rPr>
        <w:t>describe</w:t>
      </w:r>
      <w:r w:rsidRPr="00610E17">
        <w:rPr>
          <w:rFonts w:ascii="Avenir Next LT Pro" w:hAnsi="Avenir Next LT Pro" w:cs="Calibri"/>
          <w:color w:val="000000"/>
          <w:lang w:eastAsia="en-GB"/>
        </w:rPr>
        <w:t xml:space="preserve"> how you will meet this requirement.</w:t>
      </w:r>
    </w:p>
    <w:p w14:paraId="42976570" w14:textId="27DA2DAD" w:rsidR="00EE7184" w:rsidRPr="00315DAC" w:rsidRDefault="00E67E07" w:rsidP="00EE7184">
      <w:pPr>
        <w:rPr>
          <w:rFonts w:ascii="Avenir Next LT Pro" w:hAnsi="Avenir Next LT Pro" w:cs="Calibri"/>
          <w:b/>
          <w:bCs/>
          <w:color w:val="000000"/>
          <w:lang w:eastAsia="en-GB"/>
        </w:rPr>
      </w:pPr>
      <w:r w:rsidRPr="00315DAC">
        <w:rPr>
          <w:rFonts w:ascii="Avenir Next LT Pro" w:hAnsi="Avenir Next LT Pro"/>
          <w:noProof/>
        </w:rPr>
        <mc:AlternateContent>
          <mc:Choice Requires="wps">
            <w:drawing>
              <wp:anchor distT="45720" distB="45720" distL="114300" distR="114300" simplePos="0" relativeHeight="251657728" behindDoc="0" locked="0" layoutInCell="1" allowOverlap="1" wp14:anchorId="067693AB" wp14:editId="781719FD">
                <wp:simplePos x="0" y="0"/>
                <wp:positionH relativeFrom="margin">
                  <wp:align>left</wp:align>
                </wp:positionH>
                <wp:positionV relativeFrom="paragraph">
                  <wp:posOffset>241935</wp:posOffset>
                </wp:positionV>
                <wp:extent cx="5710555" cy="1595755"/>
                <wp:effectExtent l="0" t="0" r="23495" b="2349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595755"/>
                        </a:xfrm>
                        <a:prstGeom prst="rect">
                          <a:avLst/>
                        </a:prstGeom>
                        <a:solidFill>
                          <a:srgbClr val="FFFFFF"/>
                        </a:solidFill>
                        <a:ln w="9525">
                          <a:solidFill>
                            <a:srgbClr val="000000"/>
                          </a:solidFill>
                          <a:miter lim="800000"/>
                          <a:headEnd/>
                          <a:tailEnd/>
                        </a:ln>
                      </wps:spPr>
                      <wps:txbx>
                        <w:txbxContent>
                          <w:p w14:paraId="300BF6C1" w14:textId="77777777" w:rsidR="00EE7184" w:rsidRPr="004765B6" w:rsidRDefault="00EE7184" w:rsidP="00EE7184">
                            <w:pPr>
                              <w:rPr>
                                <w:b/>
                                <w:bCs/>
                              </w:rPr>
                            </w:pPr>
                            <w:r w:rsidRPr="004765B6">
                              <w:rPr>
                                <w:b/>
                                <w:bCs/>
                              </w:rPr>
                              <w:t>A8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693AB" id="_x0000_t202" coordsize="21600,21600" o:spt="202" path="m,l,21600r21600,l21600,xe">
                <v:stroke joinstyle="miter"/>
                <v:path gradientshapeok="t" o:connecttype="rect"/>
              </v:shapetype>
              <v:shape id="Text Box 5" o:spid="_x0000_s1026" type="#_x0000_t202" style="position:absolute;margin-left:0;margin-top:19.05pt;width:449.65pt;height:125.65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">
                <v:textbox>
                  <w:txbxContent>
                    <w:p w14:paraId="300BF6C1" w14:textId="77777777" w:rsidR="00EE7184" w:rsidRPr="004765B6" w:rsidRDefault="00EE7184" w:rsidP="00EE7184">
                      <w:pPr>
                        <w:rPr>
                          <w:b/>
                          <w:bCs/>
                        </w:rPr>
                      </w:pPr>
                      <w:r w:rsidRPr="004765B6">
                        <w:rPr>
                          <w:b/>
                          <w:bCs/>
                        </w:rPr>
                        <w:t>A8</w:t>
                      </w:r>
                    </w:p>
                  </w:txbxContent>
                </v:textbox>
                <w10:wrap type="square" anchorx="margin"/>
              </v:shape>
            </w:pict>
          </mc:Fallback>
        </mc:AlternateContent>
      </w:r>
    </w:p>
    <w:p w14:paraId="451B57DF" w14:textId="1B5F089D" w:rsidR="00EE7184" w:rsidRPr="00315DAC" w:rsidRDefault="00EE7184" w:rsidP="00EE7184">
      <w:pPr>
        <w:rPr>
          <w:rFonts w:ascii="Avenir Next LT Pro" w:hAnsi="Avenir Next LT Pro" w:cs="Calibri"/>
          <w:color w:val="000000"/>
          <w:lang w:eastAsia="en-GB"/>
        </w:rPr>
      </w:pPr>
    </w:p>
    <w:p w14:paraId="4506EC37" w14:textId="77777777" w:rsidR="00EE7184" w:rsidRPr="00315DAC" w:rsidRDefault="00EE7184" w:rsidP="00EE7184">
      <w:pPr>
        <w:rPr>
          <w:rFonts w:ascii="Avenir Next LT Pro" w:hAnsi="Avenir Next LT Pro" w:cs="Calibri"/>
          <w:color w:val="000000"/>
          <w:lang w:eastAsia="en-GB"/>
        </w:rPr>
      </w:pPr>
    </w:p>
    <w:p w14:paraId="35A0CA88" w14:textId="77777777" w:rsidR="00EE7184" w:rsidRPr="00315DAC" w:rsidRDefault="00EE7184" w:rsidP="00EE7184">
      <w:pPr>
        <w:rPr>
          <w:rFonts w:ascii="Avenir Next LT Pro" w:hAnsi="Avenir Next LT Pro" w:cs="Calibri"/>
          <w:color w:val="000000"/>
          <w:lang w:eastAsia="en-GB"/>
        </w:rPr>
      </w:pPr>
    </w:p>
    <w:p w14:paraId="748680FF" w14:textId="77777777" w:rsidR="00EE7184" w:rsidRPr="00315DAC" w:rsidRDefault="00EE7184" w:rsidP="004C4EA1">
      <w:pPr>
        <w:pStyle w:val="ListParagraph"/>
        <w:ind w:left="0"/>
        <w:rPr>
          <w:rFonts w:ascii="Avenir Next LT Pro" w:hAnsi="Avenir Next LT Pro"/>
        </w:rPr>
        <w:sectPr w:rsidR="00EE7184" w:rsidRPr="00315DAC" w:rsidSect="0056675B">
          <w:headerReference w:type="default" r:id="rId11"/>
          <w:pgSz w:w="11906" w:h="16838"/>
          <w:pgMar w:top="2210" w:right="1841" w:bottom="1440" w:left="1440" w:header="720" w:footer="720" w:gutter="0"/>
          <w:cols w:space="720"/>
        </w:sectPr>
      </w:pPr>
    </w:p>
    <w:tbl>
      <w:tblPr>
        <w:tblW w:w="0" w:type="auto"/>
        <w:tblLayout w:type="fixed"/>
        <w:tblLook w:val="0000" w:firstRow="0" w:lastRow="0" w:firstColumn="0" w:lastColumn="0" w:noHBand="0" w:noVBand="0"/>
      </w:tblPr>
      <w:tblGrid>
        <w:gridCol w:w="9180"/>
      </w:tblGrid>
      <w:tr w:rsidR="00207521" w:rsidRPr="00315DAC" w14:paraId="464847E9" w14:textId="77777777" w:rsidTr="00424D08">
        <w:trPr>
          <w:trHeight w:val="284"/>
        </w:trPr>
        <w:tc>
          <w:tcPr>
            <w:tcW w:w="9180" w:type="dxa"/>
            <w:vAlign w:val="center"/>
          </w:tcPr>
          <w:p w14:paraId="670F9C50" w14:textId="77777777" w:rsidR="00CB2574" w:rsidRPr="00315DAC" w:rsidRDefault="00CB2574" w:rsidP="00CB2574">
            <w:pPr>
              <w:rPr>
                <w:rFonts w:ascii="Avenir Next LT Pro" w:hAnsi="Avenir Next LT Pro" w:cs="Calibri"/>
                <w:b/>
                <w:color w:val="000000"/>
              </w:rPr>
            </w:pPr>
            <w:r w:rsidRPr="00315DAC">
              <w:rPr>
                <w:rFonts w:ascii="Avenir Next LT Pro" w:hAnsi="Avenir Next LT Pro" w:cs="Calibri"/>
                <w:b/>
                <w:color w:val="000000"/>
              </w:rPr>
              <w:lastRenderedPageBreak/>
              <w:t>SECTION 5: DECLARATION AND PRICING SCHEDULE</w:t>
            </w:r>
          </w:p>
          <w:p w14:paraId="5CEC95A2" w14:textId="77777777" w:rsidR="0054178C" w:rsidRPr="00315DAC" w:rsidRDefault="0054178C" w:rsidP="00CB2574">
            <w:pPr>
              <w:rPr>
                <w:rFonts w:ascii="Avenir Next LT Pro" w:hAnsi="Avenir Next LT Pro" w:cs="Calibri"/>
                <w:b/>
                <w:color w:val="000000"/>
              </w:rPr>
            </w:pPr>
          </w:p>
          <w:p w14:paraId="7B354941" w14:textId="77777777" w:rsidR="00207521" w:rsidRPr="00315DAC" w:rsidRDefault="005D154C" w:rsidP="003768AE">
            <w:pPr>
              <w:pStyle w:val="Heading1"/>
              <w:rPr>
                <w:rFonts w:ascii="Avenir Next LT Pro" w:hAnsi="Avenir Next LT Pro" w:cs="Calibri"/>
                <w:color w:val="000000"/>
                <w:sz w:val="20"/>
              </w:rPr>
            </w:pPr>
            <w:r w:rsidRPr="00315DAC">
              <w:rPr>
                <w:rFonts w:ascii="Avenir Next LT Pro" w:hAnsi="Avenir Next LT Pro" w:cs="Calibri"/>
                <w:color w:val="000000"/>
                <w:sz w:val="20"/>
              </w:rPr>
              <w:t>This document must be used when submitting a Quotation.</w:t>
            </w:r>
          </w:p>
        </w:tc>
      </w:tr>
    </w:tbl>
    <w:p w14:paraId="5DFB94E0" w14:textId="77777777" w:rsidR="00207521" w:rsidRPr="00315DAC" w:rsidRDefault="00207521">
      <w:pPr>
        <w:pStyle w:val="DefaultText"/>
        <w:rPr>
          <w:rFonts w:ascii="Avenir Next LT Pro" w:hAnsi="Avenir Next LT Pro"/>
          <w:color w:val="000000"/>
          <w:szCs w:val="20"/>
        </w:rPr>
      </w:pPr>
    </w:p>
    <w:p w14:paraId="178B5069" w14:textId="77777777" w:rsidR="00263C35" w:rsidRPr="00315DAC" w:rsidRDefault="00263C35" w:rsidP="00263C35">
      <w:pPr>
        <w:pStyle w:val="DefaultText"/>
        <w:jc w:val="both"/>
        <w:rPr>
          <w:rFonts w:ascii="Avenir Next LT Pro" w:hAnsi="Avenir Next LT Pro" w:cs="Arial"/>
          <w:color w:val="000000"/>
          <w:szCs w:val="20"/>
        </w:rPr>
      </w:pPr>
    </w:p>
    <w:p w14:paraId="5698895C" w14:textId="77777777" w:rsidR="0054178C" w:rsidRPr="00315DAC" w:rsidRDefault="0054178C" w:rsidP="00263C35">
      <w:pPr>
        <w:pStyle w:val="DefaultText"/>
        <w:jc w:val="both"/>
        <w:rPr>
          <w:rFonts w:ascii="Avenir Next LT Pro" w:hAnsi="Avenir Next LT Pro" w:cs="Arial"/>
          <w:color w:val="000000"/>
          <w:szCs w:val="20"/>
        </w:rPr>
      </w:pPr>
    </w:p>
    <w:p w14:paraId="34DA779F" w14:textId="77777777" w:rsidR="00263C35" w:rsidRPr="00315DAC" w:rsidRDefault="00263C35" w:rsidP="00263C35">
      <w:pPr>
        <w:pStyle w:val="DefaultText"/>
        <w:ind w:left="709" w:hanging="709"/>
        <w:jc w:val="both"/>
        <w:rPr>
          <w:rFonts w:ascii="Avenir Next LT Pro" w:hAnsi="Avenir Next LT Pro" w:cs="Arial"/>
          <w:color w:val="000000"/>
          <w:szCs w:val="20"/>
        </w:rPr>
      </w:pPr>
      <w:r w:rsidRPr="00315DAC">
        <w:rPr>
          <w:rFonts w:ascii="Avenir Next LT Pro" w:hAnsi="Avenir Next LT Pro" w:cs="Arial"/>
          <w:color w:val="000000"/>
          <w:szCs w:val="20"/>
        </w:rPr>
        <w:t>TO:</w:t>
      </w:r>
      <w:r w:rsidRPr="00315DAC">
        <w:rPr>
          <w:rFonts w:ascii="Avenir Next LT Pro" w:hAnsi="Avenir Next LT Pro" w:cs="Arial"/>
          <w:color w:val="000000"/>
          <w:szCs w:val="20"/>
        </w:rPr>
        <w:tab/>
      </w:r>
      <w:r w:rsidR="0056675B" w:rsidRPr="00315DAC">
        <w:rPr>
          <w:rFonts w:ascii="Avenir Next LT Pro" w:hAnsi="Avenir Next LT Pro" w:cs="Arial"/>
          <w:color w:val="000000"/>
          <w:szCs w:val="20"/>
        </w:rPr>
        <w:t>UNIVERSITY OF CENTRAL LANCASHIRE</w:t>
      </w:r>
    </w:p>
    <w:p w14:paraId="3C2BE980" w14:textId="77777777" w:rsidR="00263C35" w:rsidRPr="00315DAC" w:rsidRDefault="00263C35" w:rsidP="00263C35">
      <w:pPr>
        <w:pStyle w:val="DefaultText"/>
        <w:jc w:val="both"/>
        <w:rPr>
          <w:rFonts w:ascii="Avenir Next LT Pro" w:hAnsi="Avenir Next LT Pro" w:cs="Arial"/>
          <w:color w:val="000000"/>
          <w:szCs w:val="20"/>
        </w:rPr>
      </w:pPr>
    </w:p>
    <w:p w14:paraId="7BA9AC10" w14:textId="77777777" w:rsidR="00F60207" w:rsidRPr="00315DAC" w:rsidRDefault="00ED1D84" w:rsidP="000F7F78">
      <w:pPr>
        <w:rPr>
          <w:rFonts w:ascii="Avenir Next LT Pro" w:hAnsi="Avenir Next LT Pro" w:cs="Arial"/>
          <w:color w:val="000000"/>
          <w:lang w:eastAsia="en-GB"/>
        </w:rPr>
      </w:pPr>
      <w:r w:rsidRPr="00315DAC">
        <w:rPr>
          <w:rFonts w:ascii="Avenir Next LT Pro" w:hAnsi="Avenir Next LT Pro" w:cs="Arial"/>
          <w:color w:val="000000"/>
        </w:rPr>
        <w:t>FOR:</w:t>
      </w:r>
      <w:r w:rsidRPr="00315DAC">
        <w:rPr>
          <w:rFonts w:ascii="Avenir Next LT Pro" w:hAnsi="Avenir Next LT Pro" w:cs="Arial"/>
          <w:color w:val="000000"/>
        </w:rPr>
        <w:tab/>
        <w:t>THE CONTRACT KNOWN AS:</w:t>
      </w:r>
      <w:r w:rsidR="003D08C4" w:rsidRPr="00315DAC">
        <w:rPr>
          <w:rFonts w:ascii="Avenir Next LT Pro" w:hAnsi="Avenir Next LT Pro" w:cs="Arial"/>
          <w:color w:val="000000"/>
        </w:rPr>
        <w:t xml:space="preserve"> </w:t>
      </w:r>
      <w:r w:rsidR="00EE7184" w:rsidRPr="00315DAC">
        <w:rPr>
          <w:rFonts w:ascii="Avenir Next LT Pro" w:hAnsi="Avenir Next LT Pro" w:cs="Arial"/>
          <w:color w:val="000000"/>
        </w:rPr>
        <w:t>Industry Partner in MA Music Industry Management and Promotion Course</w:t>
      </w:r>
    </w:p>
    <w:p w14:paraId="373AD67A" w14:textId="77777777" w:rsidR="000F7F78" w:rsidRPr="00315DAC" w:rsidRDefault="000F7F78" w:rsidP="000F7F78">
      <w:pPr>
        <w:rPr>
          <w:rFonts w:ascii="Avenir Next LT Pro" w:hAnsi="Avenir Next LT Pro" w:cs="Arial"/>
          <w:color w:val="000000"/>
        </w:rPr>
      </w:pPr>
    </w:p>
    <w:p w14:paraId="6742D91D" w14:textId="77777777" w:rsidR="00263C35" w:rsidRPr="00315DAC" w:rsidRDefault="00263C35" w:rsidP="00263C35">
      <w:pPr>
        <w:pStyle w:val="DefaultText"/>
        <w:ind w:left="720" w:hanging="720"/>
        <w:jc w:val="both"/>
        <w:rPr>
          <w:rFonts w:ascii="Avenir Next LT Pro" w:hAnsi="Avenir Next LT Pro" w:cs="Arial"/>
          <w:color w:val="000000"/>
          <w:szCs w:val="20"/>
        </w:rPr>
      </w:pPr>
      <w:r w:rsidRPr="00315DAC">
        <w:rPr>
          <w:rFonts w:ascii="Avenir Next LT Pro" w:hAnsi="Avenir Next LT Pro" w:cs="Arial"/>
          <w:color w:val="000000"/>
          <w:szCs w:val="20"/>
        </w:rPr>
        <w:t>Sir/Madam</w:t>
      </w:r>
    </w:p>
    <w:p w14:paraId="0A9022BA" w14:textId="77777777" w:rsidR="00263C35" w:rsidRPr="00315DAC" w:rsidRDefault="00263C35" w:rsidP="00263C35">
      <w:pPr>
        <w:pStyle w:val="DefaultText"/>
        <w:ind w:left="720" w:hanging="720"/>
        <w:jc w:val="both"/>
        <w:rPr>
          <w:rFonts w:ascii="Avenir Next LT Pro" w:hAnsi="Avenir Next LT Pro" w:cs="Arial"/>
          <w:color w:val="000000"/>
          <w:szCs w:val="20"/>
        </w:rPr>
      </w:pPr>
    </w:p>
    <w:p w14:paraId="5690F058" w14:textId="77777777" w:rsidR="00263C35" w:rsidRPr="00315DAC" w:rsidRDefault="00263C35" w:rsidP="00263C35">
      <w:pPr>
        <w:pStyle w:val="DefaultText"/>
        <w:jc w:val="both"/>
        <w:rPr>
          <w:rFonts w:ascii="Avenir Next LT Pro" w:hAnsi="Avenir Next LT Pro" w:cs="Arial"/>
          <w:color w:val="000000"/>
          <w:szCs w:val="20"/>
        </w:rPr>
      </w:pPr>
      <w:r w:rsidRPr="00315DAC">
        <w:rPr>
          <w:rFonts w:ascii="Avenir Next LT Pro" w:hAnsi="Avenir Next LT Pro" w:cs="Arial"/>
          <w:color w:val="000000"/>
          <w:szCs w:val="20"/>
        </w:rPr>
        <w:t xml:space="preserve">I/we agree that the documents comprising the </w:t>
      </w:r>
      <w:r w:rsidR="00CB2574" w:rsidRPr="00315DAC">
        <w:rPr>
          <w:rFonts w:ascii="Avenir Next LT Pro" w:hAnsi="Avenir Next LT Pro" w:cs="Arial"/>
          <w:color w:val="000000"/>
          <w:szCs w:val="20"/>
        </w:rPr>
        <w:t>Invitation to Quote</w:t>
      </w:r>
      <w:r w:rsidRPr="00315DAC">
        <w:rPr>
          <w:rFonts w:ascii="Avenir Next LT Pro" w:hAnsi="Avenir Next LT Pro" w:cs="Arial"/>
          <w:color w:val="000000"/>
          <w:szCs w:val="20"/>
        </w:rPr>
        <w:t xml:space="preserve"> together with our submission documents will form part of any contract awarded pursuant to this process.</w:t>
      </w:r>
    </w:p>
    <w:p w14:paraId="11613158" w14:textId="77777777" w:rsidR="00263C35" w:rsidRPr="00315DAC" w:rsidRDefault="00263C35" w:rsidP="00263C35">
      <w:pPr>
        <w:pStyle w:val="DefaultText"/>
        <w:jc w:val="both"/>
        <w:rPr>
          <w:rFonts w:ascii="Avenir Next LT Pro" w:hAnsi="Avenir Next LT Pro" w:cs="Arial"/>
          <w:color w:val="000000"/>
          <w:szCs w:val="20"/>
        </w:rPr>
      </w:pPr>
    </w:p>
    <w:p w14:paraId="58AEBA7C" w14:textId="77777777" w:rsidR="00263C35" w:rsidRPr="00315DAC" w:rsidRDefault="00263C35" w:rsidP="00263C35">
      <w:pPr>
        <w:pStyle w:val="DefaultText"/>
        <w:jc w:val="both"/>
        <w:rPr>
          <w:rFonts w:ascii="Avenir Next LT Pro" w:hAnsi="Avenir Next LT Pro" w:cs="Arial"/>
          <w:color w:val="000000"/>
          <w:szCs w:val="20"/>
        </w:rPr>
      </w:pPr>
      <w:r w:rsidRPr="00315DAC">
        <w:rPr>
          <w:rFonts w:ascii="Avenir Next LT Pro" w:hAnsi="Avenir Next LT Pro" w:cs="Arial"/>
          <w:color w:val="000000"/>
          <w:szCs w:val="20"/>
        </w:rPr>
        <w:t xml:space="preserve">I/We understand that </w:t>
      </w:r>
      <w:r w:rsidR="0056675B" w:rsidRPr="00315DAC">
        <w:rPr>
          <w:rFonts w:ascii="Avenir Next LT Pro" w:hAnsi="Avenir Next LT Pro" w:cs="Arial"/>
          <w:color w:val="000000"/>
          <w:szCs w:val="20"/>
        </w:rPr>
        <w:t xml:space="preserve">UCLan </w:t>
      </w:r>
      <w:r w:rsidRPr="00315DAC">
        <w:rPr>
          <w:rFonts w:ascii="Avenir Next LT Pro" w:hAnsi="Avenir Next LT Pro" w:cs="Arial"/>
          <w:color w:val="000000"/>
          <w:szCs w:val="20"/>
        </w:rPr>
        <w:t xml:space="preserve">is not bound to accept the lowest </w:t>
      </w:r>
      <w:r w:rsidR="00AC6D83" w:rsidRPr="00315DAC">
        <w:rPr>
          <w:rFonts w:ascii="Avenir Next LT Pro" w:hAnsi="Avenir Next LT Pro" w:cs="Arial"/>
          <w:color w:val="000000"/>
          <w:szCs w:val="20"/>
        </w:rPr>
        <w:t>Quotation</w:t>
      </w:r>
      <w:r w:rsidRPr="00315DAC">
        <w:rPr>
          <w:rFonts w:ascii="Avenir Next LT Pro" w:hAnsi="Avenir Next LT Pro" w:cs="Arial"/>
          <w:color w:val="000000"/>
          <w:szCs w:val="20"/>
        </w:rPr>
        <w:t xml:space="preserve">, or any </w:t>
      </w:r>
      <w:r w:rsidR="00AC6D83" w:rsidRPr="00315DAC">
        <w:rPr>
          <w:rFonts w:ascii="Avenir Next LT Pro" w:hAnsi="Avenir Next LT Pro" w:cs="Arial"/>
          <w:color w:val="000000"/>
          <w:szCs w:val="20"/>
        </w:rPr>
        <w:t>Quotation</w:t>
      </w:r>
      <w:r w:rsidRPr="00315DAC">
        <w:rPr>
          <w:rFonts w:ascii="Avenir Next LT Pro" w:hAnsi="Avenir Next LT Pro" w:cs="Arial"/>
          <w:color w:val="000000"/>
          <w:szCs w:val="20"/>
        </w:rPr>
        <w:t xml:space="preserve"> that may be received.</w:t>
      </w:r>
    </w:p>
    <w:p w14:paraId="423505C2" w14:textId="77777777" w:rsidR="00263C35" w:rsidRPr="00315DAC" w:rsidRDefault="00263C35" w:rsidP="00263C35">
      <w:pPr>
        <w:pStyle w:val="DefaultText"/>
        <w:jc w:val="both"/>
        <w:rPr>
          <w:rFonts w:ascii="Avenir Next LT Pro" w:hAnsi="Avenir Next LT Pro"/>
          <w:color w:val="000000"/>
          <w:szCs w:val="20"/>
        </w:rPr>
      </w:pPr>
    </w:p>
    <w:p w14:paraId="072AADBC" w14:textId="77777777" w:rsidR="00263C35" w:rsidRPr="00315DAC" w:rsidRDefault="00263C35" w:rsidP="00263C35">
      <w:pPr>
        <w:pStyle w:val="DefaultText"/>
        <w:jc w:val="both"/>
        <w:rPr>
          <w:rFonts w:ascii="Avenir Next LT Pro" w:hAnsi="Avenir Next LT Pro"/>
          <w:color w:val="000000"/>
          <w:szCs w:val="20"/>
        </w:rPr>
      </w:pPr>
      <w:r w:rsidRPr="00315DAC">
        <w:rPr>
          <w:rFonts w:ascii="Avenir Next LT Pro" w:hAnsi="Avenir Next LT Pro"/>
          <w:color w:val="000000"/>
          <w:szCs w:val="20"/>
        </w:rPr>
        <w:t xml:space="preserve">I/We certify that this is a bona fide </w:t>
      </w:r>
      <w:r w:rsidR="00AC6D83" w:rsidRPr="00315DAC">
        <w:rPr>
          <w:rFonts w:ascii="Avenir Next LT Pro" w:hAnsi="Avenir Next LT Pro"/>
          <w:color w:val="000000"/>
          <w:szCs w:val="20"/>
        </w:rPr>
        <w:t>Quotation</w:t>
      </w:r>
      <w:r w:rsidRPr="00315DAC">
        <w:rPr>
          <w:rFonts w:ascii="Avenir Next LT Pro" w:hAnsi="Avenir Next LT Pro"/>
          <w:color w:val="000000"/>
          <w:szCs w:val="20"/>
        </w:rPr>
        <w:t xml:space="preserve"> and that I/we have not fixed or adjusted the amount of the </w:t>
      </w:r>
      <w:r w:rsidR="00AC6D83" w:rsidRPr="00315DAC">
        <w:rPr>
          <w:rFonts w:ascii="Avenir Next LT Pro" w:hAnsi="Avenir Next LT Pro"/>
          <w:color w:val="000000"/>
          <w:szCs w:val="20"/>
        </w:rPr>
        <w:t>Quotation</w:t>
      </w:r>
      <w:r w:rsidRPr="00315DAC">
        <w:rPr>
          <w:rFonts w:ascii="Avenir Next LT Pro" w:hAnsi="Avenir Next LT Pro"/>
          <w:color w:val="000000"/>
          <w:szCs w:val="20"/>
        </w:rPr>
        <w:t xml:space="preserve"> by or under or in accordance with any agreements with any other person(s).</w:t>
      </w:r>
    </w:p>
    <w:p w14:paraId="0B57B900" w14:textId="77777777" w:rsidR="00263C35" w:rsidRPr="00315DAC" w:rsidRDefault="00263C35" w:rsidP="00263C35">
      <w:pPr>
        <w:pStyle w:val="DefaultText"/>
        <w:jc w:val="both"/>
        <w:rPr>
          <w:rFonts w:ascii="Avenir Next LT Pro" w:hAnsi="Avenir Next LT Pro"/>
          <w:color w:val="000000"/>
          <w:szCs w:val="20"/>
        </w:rPr>
      </w:pPr>
    </w:p>
    <w:p w14:paraId="3F60F537" w14:textId="77777777" w:rsidR="00263C35" w:rsidRPr="00315DAC" w:rsidRDefault="00263C35" w:rsidP="00263C35">
      <w:pPr>
        <w:pStyle w:val="DefaultText"/>
        <w:jc w:val="both"/>
        <w:rPr>
          <w:rFonts w:ascii="Avenir Next LT Pro" w:hAnsi="Avenir Next LT Pro"/>
          <w:color w:val="000000"/>
          <w:szCs w:val="20"/>
        </w:rPr>
      </w:pPr>
      <w:r w:rsidRPr="00315DAC">
        <w:rPr>
          <w:rFonts w:ascii="Avenir Next LT Pro" w:hAnsi="Avenir Next LT Pro"/>
          <w:color w:val="000000"/>
          <w:szCs w:val="20"/>
        </w:rPr>
        <w:t xml:space="preserve">I/We declare that there are no known conflicts of interest or reportable integrity issues between (a) the company named below or any of its officers or employees, and (b) </w:t>
      </w:r>
      <w:r w:rsidR="0056675B" w:rsidRPr="00315DAC">
        <w:rPr>
          <w:rFonts w:ascii="Avenir Next LT Pro" w:hAnsi="Avenir Next LT Pro"/>
          <w:color w:val="000000"/>
          <w:szCs w:val="20"/>
        </w:rPr>
        <w:t>UCLan</w:t>
      </w:r>
      <w:r w:rsidRPr="00315DAC">
        <w:rPr>
          <w:rFonts w:ascii="Avenir Next LT Pro" w:hAnsi="Avenir Next LT Pro"/>
          <w:color w:val="000000"/>
          <w:szCs w:val="20"/>
        </w:rPr>
        <w:t xml:space="preserve"> or their officers or employees.</w:t>
      </w:r>
    </w:p>
    <w:p w14:paraId="05AC0C03" w14:textId="77777777" w:rsidR="00263C35" w:rsidRPr="00315DAC" w:rsidRDefault="00263C35" w:rsidP="00263C35">
      <w:pPr>
        <w:pStyle w:val="DefaultText"/>
        <w:jc w:val="both"/>
        <w:rPr>
          <w:rFonts w:ascii="Avenir Next LT Pro" w:hAnsi="Avenir Next LT Pro"/>
          <w:color w:val="000000"/>
          <w:szCs w:val="20"/>
        </w:rPr>
      </w:pPr>
    </w:p>
    <w:p w14:paraId="34557814" w14:textId="77777777" w:rsidR="00263C35" w:rsidRPr="00315DAC" w:rsidRDefault="00263C35" w:rsidP="00263C35">
      <w:pPr>
        <w:pStyle w:val="DefaultText"/>
        <w:jc w:val="both"/>
        <w:rPr>
          <w:rFonts w:ascii="Avenir Next LT Pro" w:hAnsi="Avenir Next LT Pro"/>
          <w:color w:val="000000"/>
          <w:szCs w:val="20"/>
        </w:rPr>
      </w:pPr>
      <w:r w:rsidRPr="00315DAC">
        <w:rPr>
          <w:rFonts w:ascii="Avenir Next LT Pro" w:hAnsi="Avenir Next LT Pro"/>
          <w:color w:val="000000"/>
          <w:szCs w:val="20"/>
        </w:rPr>
        <w:t xml:space="preserve">I/We agree that this </w:t>
      </w:r>
      <w:r w:rsidR="00AC6D83" w:rsidRPr="00315DAC">
        <w:rPr>
          <w:rFonts w:ascii="Avenir Next LT Pro" w:hAnsi="Avenir Next LT Pro"/>
          <w:color w:val="000000"/>
          <w:szCs w:val="20"/>
        </w:rPr>
        <w:t>Quotation</w:t>
      </w:r>
      <w:r w:rsidRPr="00315DAC">
        <w:rPr>
          <w:rFonts w:ascii="Avenir Next LT Pro" w:hAnsi="Avenir Next LT Pro"/>
          <w:color w:val="000000"/>
          <w:szCs w:val="20"/>
        </w:rPr>
        <w:t xml:space="preserve"> shall be open for acceptance for a period of </w:t>
      </w:r>
      <w:r w:rsidR="00CB2574" w:rsidRPr="00315DAC">
        <w:rPr>
          <w:rFonts w:ascii="Avenir Next LT Pro" w:hAnsi="Avenir Next LT Pro"/>
          <w:color w:val="000000"/>
          <w:szCs w:val="20"/>
        </w:rPr>
        <w:t>90 days</w:t>
      </w:r>
      <w:r w:rsidRPr="00315DAC">
        <w:rPr>
          <w:rFonts w:ascii="Avenir Next LT Pro" w:hAnsi="Avenir Next LT Pro"/>
          <w:color w:val="000000"/>
          <w:szCs w:val="20"/>
        </w:rPr>
        <w:t xml:space="preserve"> from the last date quoted for submission of </w:t>
      </w:r>
      <w:r w:rsidR="00AC6D83" w:rsidRPr="00315DAC">
        <w:rPr>
          <w:rFonts w:ascii="Avenir Next LT Pro" w:hAnsi="Avenir Next LT Pro"/>
          <w:color w:val="000000"/>
          <w:szCs w:val="20"/>
        </w:rPr>
        <w:t>Quotation</w:t>
      </w:r>
      <w:r w:rsidRPr="00315DAC">
        <w:rPr>
          <w:rFonts w:ascii="Avenir Next LT Pro" w:hAnsi="Avenir Next LT Pro"/>
          <w:color w:val="000000"/>
          <w:szCs w:val="20"/>
        </w:rPr>
        <w:t xml:space="preserve">s.  </w:t>
      </w:r>
    </w:p>
    <w:p w14:paraId="4DEC5874" w14:textId="77777777" w:rsidR="00263C35" w:rsidRPr="00315DAC" w:rsidRDefault="00263C35" w:rsidP="00263C35">
      <w:pPr>
        <w:pStyle w:val="DefaultText"/>
        <w:jc w:val="both"/>
        <w:rPr>
          <w:rFonts w:ascii="Avenir Next LT Pro" w:hAnsi="Avenir Next LT Pro"/>
          <w:color w:val="000000"/>
          <w:szCs w:val="20"/>
        </w:rPr>
      </w:pPr>
    </w:p>
    <w:p w14:paraId="7F0A3506" w14:textId="77777777" w:rsidR="00263C35" w:rsidRPr="00315DAC" w:rsidRDefault="00263C35" w:rsidP="00263C35">
      <w:pPr>
        <w:pStyle w:val="DefaultText"/>
        <w:jc w:val="both"/>
        <w:rPr>
          <w:rFonts w:ascii="Avenir Next LT Pro" w:hAnsi="Avenir Next LT Pro"/>
          <w:color w:val="000000"/>
          <w:szCs w:val="20"/>
        </w:rPr>
      </w:pPr>
      <w:r w:rsidRPr="00315DAC">
        <w:rPr>
          <w:rFonts w:ascii="Avenir Next LT Pro" w:hAnsi="Avenir Next LT Pro"/>
          <w:color w:val="000000"/>
          <w:szCs w:val="20"/>
        </w:rPr>
        <w:t xml:space="preserve">I/We have not corrupted/amended any text whatsoever in this electronically </w:t>
      </w:r>
      <w:r w:rsidR="00C7046E" w:rsidRPr="00315DAC">
        <w:rPr>
          <w:rFonts w:ascii="Avenir Next LT Pro" w:hAnsi="Avenir Next LT Pro"/>
          <w:color w:val="000000"/>
          <w:szCs w:val="20"/>
        </w:rPr>
        <w:t>transmitted</w:t>
      </w:r>
      <w:r w:rsidRPr="00315DAC">
        <w:rPr>
          <w:rFonts w:ascii="Avenir Next LT Pro" w:hAnsi="Avenir Next LT Pro"/>
          <w:color w:val="000000"/>
          <w:szCs w:val="20"/>
        </w:rPr>
        <w:t xml:space="preserve"> </w:t>
      </w:r>
      <w:r w:rsidR="005D154C" w:rsidRPr="00315DAC">
        <w:rPr>
          <w:rFonts w:ascii="Avenir Next LT Pro" w:hAnsi="Avenir Next LT Pro"/>
          <w:color w:val="000000"/>
          <w:szCs w:val="20"/>
        </w:rPr>
        <w:t>Invitation to Quote</w:t>
      </w:r>
      <w:r w:rsidRPr="00315DAC">
        <w:rPr>
          <w:rFonts w:ascii="Avenir Next LT Pro" w:hAnsi="Avenir Next LT Pro"/>
          <w:color w:val="000000"/>
          <w:szCs w:val="20"/>
        </w:rPr>
        <w:t xml:space="preserve"> document.</w:t>
      </w:r>
    </w:p>
    <w:p w14:paraId="45A1340B" w14:textId="77777777" w:rsidR="00263C35" w:rsidRPr="00315DAC" w:rsidRDefault="00263C35" w:rsidP="00263C35">
      <w:pPr>
        <w:pStyle w:val="DefaultText"/>
        <w:jc w:val="both"/>
        <w:rPr>
          <w:rFonts w:ascii="Avenir Next LT Pro" w:hAnsi="Avenir Next LT Pro"/>
          <w:b/>
          <w:bCs/>
          <w:color w:val="000000"/>
          <w:szCs w:val="20"/>
        </w:rPr>
      </w:pPr>
    </w:p>
    <w:p w14:paraId="5456766B" w14:textId="77777777" w:rsidR="00263C35" w:rsidRPr="00315DAC" w:rsidRDefault="00263C35" w:rsidP="00263C35">
      <w:pPr>
        <w:pStyle w:val="DefaultText"/>
        <w:ind w:left="1440" w:hanging="720"/>
        <w:rPr>
          <w:rFonts w:ascii="Avenir Next LT Pro" w:hAnsi="Avenir Next LT Pro"/>
          <w:color w:val="000000"/>
          <w:szCs w:val="20"/>
        </w:rPr>
      </w:pPr>
    </w:p>
    <w:p w14:paraId="1409BA58"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Company Name: …………………………………………………………………………………...</w:t>
      </w:r>
    </w:p>
    <w:p w14:paraId="543E82C8" w14:textId="77777777" w:rsidR="00263C35" w:rsidRPr="00315DAC" w:rsidRDefault="00263C35" w:rsidP="00263C35">
      <w:pPr>
        <w:pStyle w:val="DefaultText"/>
        <w:rPr>
          <w:rFonts w:ascii="Avenir Next LT Pro" w:hAnsi="Avenir Next LT Pro"/>
          <w:color w:val="000000"/>
          <w:szCs w:val="20"/>
        </w:rPr>
      </w:pPr>
    </w:p>
    <w:p w14:paraId="7D2C1110"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Address: …………………………………………………………………………………………….</w:t>
      </w:r>
    </w:p>
    <w:p w14:paraId="1E978DEC" w14:textId="77777777" w:rsidR="00263C35" w:rsidRPr="00315DAC" w:rsidRDefault="00263C35" w:rsidP="00263C35">
      <w:pPr>
        <w:pStyle w:val="DefaultText"/>
        <w:rPr>
          <w:rFonts w:ascii="Avenir Next LT Pro" w:hAnsi="Avenir Next LT Pro"/>
          <w:color w:val="000000"/>
          <w:szCs w:val="20"/>
        </w:rPr>
      </w:pPr>
    </w:p>
    <w:p w14:paraId="372C5AFF"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w:t>
      </w:r>
    </w:p>
    <w:p w14:paraId="3BABAE52" w14:textId="77777777" w:rsidR="00263C35" w:rsidRPr="00315DAC" w:rsidRDefault="00263C35" w:rsidP="00263C35">
      <w:pPr>
        <w:pStyle w:val="DefaultText"/>
        <w:rPr>
          <w:rFonts w:ascii="Avenir Next LT Pro" w:hAnsi="Avenir Next LT Pro"/>
          <w:color w:val="000000"/>
          <w:szCs w:val="20"/>
        </w:rPr>
      </w:pPr>
    </w:p>
    <w:p w14:paraId="444B56C8"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w:t>
      </w:r>
    </w:p>
    <w:p w14:paraId="194D0C14" w14:textId="77777777" w:rsidR="00263C35" w:rsidRPr="00315DAC" w:rsidRDefault="00263C35" w:rsidP="00263C35">
      <w:pPr>
        <w:pStyle w:val="DefaultText"/>
        <w:rPr>
          <w:rFonts w:ascii="Avenir Next LT Pro" w:hAnsi="Avenir Next LT Pro"/>
          <w:color w:val="000000"/>
          <w:szCs w:val="20"/>
        </w:rPr>
      </w:pPr>
    </w:p>
    <w:p w14:paraId="3BD51170"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Telephone No: …………………………………………………………………………………</w:t>
      </w:r>
      <w:proofErr w:type="gramStart"/>
      <w:r w:rsidRPr="00315DAC">
        <w:rPr>
          <w:rFonts w:ascii="Avenir Next LT Pro" w:hAnsi="Avenir Next LT Pro"/>
          <w:color w:val="000000"/>
          <w:szCs w:val="20"/>
        </w:rPr>
        <w:t>…..</w:t>
      </w:r>
      <w:proofErr w:type="gramEnd"/>
    </w:p>
    <w:p w14:paraId="780ADC09" w14:textId="77777777" w:rsidR="00263C35" w:rsidRPr="00315DAC" w:rsidRDefault="00263C35" w:rsidP="00263C35">
      <w:pPr>
        <w:pStyle w:val="DefaultText"/>
        <w:rPr>
          <w:rFonts w:ascii="Avenir Next LT Pro" w:hAnsi="Avenir Next LT Pro"/>
          <w:color w:val="000000"/>
          <w:szCs w:val="20"/>
        </w:rPr>
      </w:pPr>
    </w:p>
    <w:p w14:paraId="53A84A1E"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E-mail: ………………………………………………………………………………………………</w:t>
      </w:r>
    </w:p>
    <w:p w14:paraId="7A303CAF" w14:textId="77777777" w:rsidR="00263C35" w:rsidRPr="00315DAC" w:rsidRDefault="00263C35" w:rsidP="00263C35">
      <w:pPr>
        <w:pStyle w:val="DefaultText"/>
        <w:rPr>
          <w:rFonts w:ascii="Avenir Next LT Pro" w:hAnsi="Avenir Next LT Pro"/>
          <w:color w:val="000000"/>
          <w:szCs w:val="20"/>
        </w:rPr>
      </w:pPr>
    </w:p>
    <w:p w14:paraId="2794F2F9" w14:textId="77777777" w:rsidR="00263C35" w:rsidRPr="00315DAC" w:rsidRDefault="00263C35" w:rsidP="00263C35">
      <w:pPr>
        <w:pStyle w:val="DefaultText"/>
        <w:rPr>
          <w:rFonts w:ascii="Avenir Next LT Pro" w:hAnsi="Avenir Next LT Pro"/>
          <w:color w:val="000000"/>
          <w:szCs w:val="20"/>
        </w:rPr>
      </w:pPr>
    </w:p>
    <w:p w14:paraId="1839F56E"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Signed: ……………………………………………………………………………………………...</w:t>
      </w:r>
    </w:p>
    <w:p w14:paraId="02892E91" w14:textId="77777777" w:rsidR="00263C35" w:rsidRPr="00315DAC" w:rsidRDefault="00263C35" w:rsidP="00263C35">
      <w:pPr>
        <w:pStyle w:val="DefaultText"/>
        <w:rPr>
          <w:rFonts w:ascii="Avenir Next LT Pro" w:hAnsi="Avenir Next LT Pro"/>
          <w:color w:val="000000"/>
          <w:szCs w:val="20"/>
        </w:rPr>
      </w:pPr>
    </w:p>
    <w:p w14:paraId="63CC2D97"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Print Name: …………………………………………………………………………………………</w:t>
      </w:r>
    </w:p>
    <w:p w14:paraId="2AFDED8C" w14:textId="77777777" w:rsidR="00263C35" w:rsidRPr="00315DAC" w:rsidRDefault="00263C35" w:rsidP="00263C35">
      <w:pPr>
        <w:pStyle w:val="DefaultText"/>
        <w:rPr>
          <w:rFonts w:ascii="Avenir Next LT Pro" w:hAnsi="Avenir Next LT Pro"/>
          <w:color w:val="000000"/>
          <w:szCs w:val="20"/>
        </w:rPr>
      </w:pPr>
    </w:p>
    <w:p w14:paraId="6A8EEFB8"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Position in Company: ……………………………………………………………………………...</w:t>
      </w:r>
    </w:p>
    <w:p w14:paraId="088F5A36" w14:textId="77777777" w:rsidR="00263C35" w:rsidRPr="00315DAC" w:rsidRDefault="00263C35" w:rsidP="00263C35">
      <w:pPr>
        <w:pStyle w:val="DefaultText"/>
        <w:rPr>
          <w:rFonts w:ascii="Avenir Next LT Pro" w:hAnsi="Avenir Next LT Pro"/>
          <w:color w:val="000000"/>
          <w:szCs w:val="20"/>
        </w:rPr>
      </w:pPr>
    </w:p>
    <w:p w14:paraId="7E848076" w14:textId="77777777" w:rsidR="00263C35" w:rsidRPr="00315DAC" w:rsidRDefault="00263C35" w:rsidP="00263C35">
      <w:pPr>
        <w:pStyle w:val="DefaultText"/>
        <w:rPr>
          <w:rFonts w:ascii="Avenir Next LT Pro" w:hAnsi="Avenir Next LT Pro"/>
          <w:color w:val="000000"/>
          <w:szCs w:val="20"/>
        </w:rPr>
      </w:pPr>
      <w:r w:rsidRPr="00315DAC">
        <w:rPr>
          <w:rFonts w:ascii="Avenir Next LT Pro" w:hAnsi="Avenir Next LT Pro"/>
          <w:color w:val="000000"/>
          <w:szCs w:val="20"/>
        </w:rPr>
        <w:t>Date: ………………………………………………………………………………………………...</w:t>
      </w:r>
    </w:p>
    <w:p w14:paraId="3C412D92" w14:textId="77777777" w:rsidR="0056675B" w:rsidRPr="00315DAC" w:rsidRDefault="0056675B" w:rsidP="00263C35">
      <w:pPr>
        <w:pStyle w:val="DefaultText"/>
        <w:rPr>
          <w:rFonts w:ascii="Avenir Next LT Pro" w:hAnsi="Avenir Next LT Pro"/>
          <w:color w:val="000000"/>
          <w:szCs w:val="20"/>
        </w:rPr>
      </w:pPr>
    </w:p>
    <w:p w14:paraId="2B7E19E0" w14:textId="77777777" w:rsidR="0056675B" w:rsidRPr="00315DAC" w:rsidRDefault="0056675B" w:rsidP="00263C35">
      <w:pPr>
        <w:pStyle w:val="DefaultText"/>
        <w:rPr>
          <w:rFonts w:ascii="Avenir Next LT Pro" w:hAnsi="Avenir Next LT Pro"/>
          <w:color w:val="000000"/>
        </w:rPr>
        <w:sectPr w:rsidR="0056675B" w:rsidRPr="00315DAC" w:rsidSect="0056675B">
          <w:headerReference w:type="default" r:id="rId12"/>
          <w:type w:val="nextColumn"/>
          <w:pgSz w:w="11906" w:h="16838" w:code="9"/>
          <w:pgMar w:top="2143" w:right="1418" w:bottom="1134" w:left="851" w:header="720" w:footer="720" w:gutter="0"/>
          <w:cols w:space="720"/>
          <w:docGrid w:linePitch="272"/>
        </w:sectPr>
      </w:pPr>
    </w:p>
    <w:p w14:paraId="1FB36611" w14:textId="77777777" w:rsidR="002F31D8" w:rsidRPr="00315DAC" w:rsidRDefault="002F31D8" w:rsidP="00424D08">
      <w:pPr>
        <w:pStyle w:val="Heading1"/>
        <w:rPr>
          <w:rFonts w:ascii="Avenir Next LT Pro" w:hAnsi="Avenir Next LT Pro" w:cs="Calibri"/>
          <w:color w:val="000000"/>
        </w:rPr>
      </w:pPr>
      <w:r w:rsidRPr="00315DAC">
        <w:rPr>
          <w:rFonts w:ascii="Avenir Next LT Pro" w:hAnsi="Avenir Next LT Pro" w:cs="Calibri"/>
          <w:color w:val="000000"/>
        </w:rPr>
        <w:lastRenderedPageBreak/>
        <w:t>PRICING SCHEDULE</w:t>
      </w:r>
    </w:p>
    <w:p w14:paraId="405F5CCA" w14:textId="77777777" w:rsidR="0056675B" w:rsidRPr="00315DAC" w:rsidRDefault="0056675B">
      <w:pPr>
        <w:rPr>
          <w:rFonts w:ascii="Avenir Next LT Pro" w:hAnsi="Avenir Next LT Pro"/>
          <w:color w:val="000000"/>
        </w:rPr>
      </w:pPr>
    </w:p>
    <w:p w14:paraId="25777738" w14:textId="77777777" w:rsidR="00A7060A" w:rsidRPr="00315DAC" w:rsidRDefault="00A7060A">
      <w:pPr>
        <w:rPr>
          <w:rFonts w:ascii="Avenir Next LT Pro" w:hAnsi="Avenir Next LT Pro"/>
          <w:color w:val="000000"/>
        </w:rPr>
      </w:pPr>
      <w:r w:rsidRPr="00315DAC">
        <w:rPr>
          <w:rFonts w:ascii="Avenir Next LT Pro" w:hAnsi="Avenir Next LT Pro"/>
          <w:color w:val="000000"/>
        </w:rPr>
        <w:t xml:space="preserve">Please complete and attach the Quotation. </w:t>
      </w:r>
    </w:p>
    <w:p w14:paraId="73255DE8" w14:textId="77777777" w:rsidR="00A7060A" w:rsidRPr="00315DAC" w:rsidRDefault="00A7060A">
      <w:pPr>
        <w:rPr>
          <w:rFonts w:ascii="Avenir Next LT Pro" w:hAnsi="Avenir Next LT Pro"/>
          <w:color w:val="000000"/>
        </w:rPr>
      </w:pPr>
    </w:p>
    <w:p w14:paraId="7B9080D1" w14:textId="77777777" w:rsidR="0016350C" w:rsidRPr="00315DAC" w:rsidRDefault="0016350C">
      <w:pPr>
        <w:rPr>
          <w:rFonts w:ascii="Avenir Next LT Pro" w:hAnsi="Avenir Next LT Pro"/>
          <w:color w:val="000000"/>
        </w:rPr>
      </w:pPr>
    </w:p>
    <w:p w14:paraId="71AAD5B9" w14:textId="77777777" w:rsidR="0016350C" w:rsidRPr="00315DAC" w:rsidRDefault="0016350C" w:rsidP="0016350C">
      <w:pPr>
        <w:rPr>
          <w:rFonts w:ascii="Avenir Next LT Pro" w:hAnsi="Avenir Next LT Pro"/>
          <w:color w:val="000000"/>
        </w:rPr>
      </w:pPr>
      <w:r w:rsidRPr="00315DAC">
        <w:rPr>
          <w:rFonts w:ascii="Avenir Next LT Pro" w:hAnsi="Avenir Next LT Pro"/>
          <w:color w:val="000000"/>
        </w:rPr>
        <w:t>(i)</w:t>
      </w:r>
      <w:r w:rsidRPr="00315DAC">
        <w:rPr>
          <w:rFonts w:ascii="Avenir Next LT Pro" w:hAnsi="Avenir Next LT Pro"/>
          <w:color w:val="000000"/>
        </w:rPr>
        <w:tab/>
        <w:t>Price(s) quoted must be in pounds sterling and exclusive of VAT</w:t>
      </w:r>
    </w:p>
    <w:p w14:paraId="41D60787" w14:textId="77777777" w:rsidR="0016350C" w:rsidRPr="00315DAC" w:rsidRDefault="0016350C" w:rsidP="0016350C">
      <w:pPr>
        <w:ind w:left="851" w:hanging="851"/>
        <w:rPr>
          <w:rFonts w:ascii="Avenir Next LT Pro" w:hAnsi="Avenir Next LT Pro"/>
          <w:color w:val="000000"/>
        </w:rPr>
      </w:pPr>
      <w:r w:rsidRPr="00315DAC">
        <w:rPr>
          <w:rFonts w:ascii="Avenir Next LT Pro" w:hAnsi="Avenir Next LT Pro"/>
          <w:color w:val="000000"/>
        </w:rPr>
        <w:t>(ii)</w:t>
      </w:r>
      <w:r w:rsidRPr="00315DAC">
        <w:rPr>
          <w:rFonts w:ascii="Avenir Next LT Pro" w:hAnsi="Avenir Next LT Pro"/>
          <w:color w:val="000000"/>
        </w:rPr>
        <w:tab/>
        <w:t xml:space="preserve">All cost must be </w:t>
      </w:r>
      <w:proofErr w:type="gramStart"/>
      <w:r w:rsidRPr="00315DAC">
        <w:rPr>
          <w:rFonts w:ascii="Avenir Next LT Pro" w:hAnsi="Avenir Next LT Pro"/>
          <w:color w:val="000000"/>
        </w:rPr>
        <w:t>included,</w:t>
      </w:r>
      <w:proofErr w:type="gramEnd"/>
      <w:r w:rsidRPr="00315DAC">
        <w:rPr>
          <w:rFonts w:ascii="Avenir Next LT Pro" w:hAnsi="Avenir Next LT Pro"/>
          <w:color w:val="000000"/>
        </w:rPr>
        <w:t xml:space="preserve"> no additional costs will be considered by UCLan.</w:t>
      </w:r>
    </w:p>
    <w:p w14:paraId="4AEBA07B" w14:textId="77777777" w:rsidR="0016350C" w:rsidRPr="00315DAC" w:rsidRDefault="0016350C">
      <w:pPr>
        <w:rPr>
          <w:rFonts w:ascii="Avenir Next LT Pro" w:hAnsi="Avenir Next LT Pro"/>
          <w:color w:val="000000"/>
          <w:sz w:val="22"/>
          <w:szCs w:val="22"/>
        </w:rPr>
      </w:pPr>
    </w:p>
    <w:p w14:paraId="4C7871BD" w14:textId="77777777" w:rsidR="002F31D8" w:rsidRPr="00315DAC" w:rsidRDefault="002F31D8">
      <w:pPr>
        <w:rPr>
          <w:rFonts w:ascii="Avenir Next LT Pro" w:hAnsi="Avenir Next LT Pro"/>
          <w:color w:val="000000"/>
        </w:rPr>
      </w:pPr>
    </w:p>
    <w:p w14:paraId="43B03E72" w14:textId="77777777" w:rsidR="002F31D8" w:rsidRPr="00315DAC" w:rsidRDefault="002F31D8">
      <w:pPr>
        <w:rPr>
          <w:rFonts w:ascii="Avenir Next LT Pro" w:hAnsi="Avenir Next LT Pro"/>
          <w:color w:val="000000"/>
        </w:rPr>
      </w:pPr>
    </w:p>
    <w:p w14:paraId="5B586CA3" w14:textId="77777777" w:rsidR="002F31D8" w:rsidRPr="00315DAC" w:rsidRDefault="002F31D8">
      <w:pPr>
        <w:rPr>
          <w:rFonts w:ascii="Avenir Next LT Pro" w:hAnsi="Avenir Next LT Pro"/>
          <w:color w:val="000000"/>
        </w:rPr>
      </w:pPr>
    </w:p>
    <w:p w14:paraId="6A4C7F28" w14:textId="77777777" w:rsidR="002F31D8" w:rsidRPr="00315DAC" w:rsidRDefault="002F31D8">
      <w:pPr>
        <w:rPr>
          <w:rFonts w:ascii="Avenir Next LT Pro" w:hAnsi="Avenir Next LT Pro"/>
          <w:color w:val="000000"/>
        </w:rPr>
      </w:pPr>
    </w:p>
    <w:bookmarkStart w:id="6" w:name="_MON_1773656553"/>
    <w:bookmarkEnd w:id="6"/>
    <w:p w14:paraId="13B7087C" w14:textId="304C4626" w:rsidR="002F31D8" w:rsidRPr="00315DAC" w:rsidRDefault="00893294">
      <w:pPr>
        <w:rPr>
          <w:rFonts w:ascii="Avenir Next LT Pro" w:hAnsi="Avenir Next LT Pro"/>
          <w:color w:val="000000"/>
        </w:rPr>
      </w:pPr>
      <w:r w:rsidRPr="00315DAC">
        <w:rPr>
          <w:rFonts w:ascii="Avenir Next LT Pro" w:hAnsi="Avenir Next LT Pro"/>
          <w:color w:val="000000"/>
        </w:rPr>
        <w:object w:dxaOrig="1440" w:dyaOrig="932" w14:anchorId="0E0BC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46.5pt" o:ole="">
            <v:imagedata r:id="rId13" o:title=""/>
          </v:shape>
          <o:OLEObject Type="Embed" ProgID="Excel.Sheet.12" ShapeID="_x0000_i1033" DrawAspect="Icon" ObjectID="_1781595137" r:id="rId14"/>
        </w:object>
      </w:r>
    </w:p>
    <w:p w14:paraId="6FCD468D" w14:textId="77777777" w:rsidR="002F31D8" w:rsidRPr="00315DAC" w:rsidRDefault="002F31D8">
      <w:pPr>
        <w:rPr>
          <w:rFonts w:ascii="Avenir Next LT Pro" w:hAnsi="Avenir Next LT Pro"/>
          <w:color w:val="000000"/>
        </w:rPr>
      </w:pPr>
    </w:p>
    <w:p w14:paraId="31187055" w14:textId="77777777" w:rsidR="002F31D8" w:rsidRPr="00315DAC" w:rsidRDefault="002F31D8">
      <w:pPr>
        <w:rPr>
          <w:rFonts w:ascii="Avenir Next LT Pro" w:hAnsi="Avenir Next LT Pro"/>
          <w:color w:val="000000"/>
        </w:rPr>
      </w:pPr>
    </w:p>
    <w:p w14:paraId="119A2FF1" w14:textId="77777777" w:rsidR="002F31D8" w:rsidRPr="00315DAC" w:rsidRDefault="002F31D8">
      <w:pPr>
        <w:rPr>
          <w:rFonts w:ascii="Avenir Next LT Pro" w:hAnsi="Avenir Next LT Pro"/>
          <w:color w:val="000000"/>
        </w:rPr>
      </w:pPr>
    </w:p>
    <w:p w14:paraId="632DF9D4" w14:textId="77777777" w:rsidR="002F31D8" w:rsidRPr="00315DAC" w:rsidRDefault="002F31D8">
      <w:pPr>
        <w:rPr>
          <w:rFonts w:ascii="Avenir Next LT Pro" w:hAnsi="Avenir Next LT Pro"/>
          <w:color w:val="000000"/>
        </w:rPr>
      </w:pPr>
    </w:p>
    <w:p w14:paraId="75D62C94" w14:textId="77777777" w:rsidR="002F31D8" w:rsidRPr="00315DAC" w:rsidRDefault="002F31D8">
      <w:pPr>
        <w:rPr>
          <w:rFonts w:ascii="Avenir Next LT Pro" w:hAnsi="Avenir Next LT Pro"/>
          <w:color w:val="000000"/>
        </w:rPr>
      </w:pPr>
    </w:p>
    <w:p w14:paraId="34791F8E" w14:textId="77777777" w:rsidR="002F31D8" w:rsidRPr="00315DAC" w:rsidRDefault="002F31D8">
      <w:pPr>
        <w:rPr>
          <w:rFonts w:ascii="Avenir Next LT Pro" w:hAnsi="Avenir Next LT Pro"/>
          <w:color w:val="000000"/>
        </w:rPr>
      </w:pPr>
    </w:p>
    <w:p w14:paraId="25BC52BE" w14:textId="77777777" w:rsidR="002F31D8" w:rsidRPr="00315DAC" w:rsidRDefault="002F31D8">
      <w:pPr>
        <w:rPr>
          <w:rFonts w:ascii="Avenir Next LT Pro" w:hAnsi="Avenir Next LT Pro"/>
          <w:color w:val="000000"/>
        </w:rPr>
      </w:pPr>
    </w:p>
    <w:p w14:paraId="44BF19CA" w14:textId="77777777" w:rsidR="002F31D8" w:rsidRPr="00315DAC" w:rsidRDefault="002F31D8">
      <w:pPr>
        <w:rPr>
          <w:rFonts w:ascii="Avenir Next LT Pro" w:hAnsi="Avenir Next LT Pro"/>
          <w:color w:val="000000"/>
        </w:rPr>
      </w:pPr>
    </w:p>
    <w:p w14:paraId="724D4142" w14:textId="77777777" w:rsidR="002F31D8" w:rsidRPr="00315DAC" w:rsidRDefault="002F31D8">
      <w:pPr>
        <w:rPr>
          <w:rFonts w:ascii="Avenir Next LT Pro" w:hAnsi="Avenir Next LT Pro"/>
          <w:color w:val="000000"/>
        </w:rPr>
      </w:pPr>
    </w:p>
    <w:p w14:paraId="18CD69E1" w14:textId="77777777" w:rsidR="002F31D8" w:rsidRPr="00315DAC" w:rsidRDefault="002F31D8">
      <w:pPr>
        <w:rPr>
          <w:rFonts w:ascii="Avenir Next LT Pro" w:hAnsi="Avenir Next LT Pro"/>
          <w:color w:val="000000"/>
        </w:rPr>
      </w:pPr>
    </w:p>
    <w:p w14:paraId="1B639B9B" w14:textId="77777777" w:rsidR="002F31D8" w:rsidRPr="00315DAC" w:rsidRDefault="002F31D8">
      <w:pPr>
        <w:rPr>
          <w:rFonts w:ascii="Avenir Next LT Pro" w:hAnsi="Avenir Next LT Pro"/>
          <w:color w:val="000000"/>
        </w:rPr>
      </w:pPr>
    </w:p>
    <w:p w14:paraId="57554BFE" w14:textId="77777777" w:rsidR="00A7060A" w:rsidRPr="00315DAC" w:rsidRDefault="00A7060A">
      <w:pPr>
        <w:rPr>
          <w:rFonts w:ascii="Avenir Next LT Pro" w:hAnsi="Avenir Next LT Pro"/>
          <w:color w:val="000000"/>
        </w:rPr>
      </w:pPr>
    </w:p>
    <w:p w14:paraId="7E51426F" w14:textId="77777777" w:rsidR="00A7060A" w:rsidRPr="00315DAC" w:rsidRDefault="00A7060A">
      <w:pPr>
        <w:rPr>
          <w:rFonts w:ascii="Avenir Next LT Pro" w:hAnsi="Avenir Next LT Pro"/>
          <w:color w:val="000000"/>
        </w:rPr>
      </w:pPr>
    </w:p>
    <w:p w14:paraId="0E6EA380" w14:textId="77777777" w:rsidR="00A7060A" w:rsidRPr="00315DAC" w:rsidRDefault="00A7060A">
      <w:pPr>
        <w:rPr>
          <w:rFonts w:ascii="Avenir Next LT Pro" w:hAnsi="Avenir Next LT Pro"/>
          <w:color w:val="000000"/>
        </w:rPr>
      </w:pPr>
    </w:p>
    <w:p w14:paraId="45830CB0" w14:textId="77777777" w:rsidR="00A7060A" w:rsidRPr="00315DAC" w:rsidRDefault="00A7060A">
      <w:pPr>
        <w:rPr>
          <w:rFonts w:ascii="Avenir Next LT Pro" w:hAnsi="Avenir Next LT Pro"/>
          <w:color w:val="000000"/>
        </w:rPr>
      </w:pPr>
    </w:p>
    <w:p w14:paraId="4F8A95B3" w14:textId="77777777" w:rsidR="00A7060A" w:rsidRPr="00315DAC" w:rsidRDefault="00A7060A">
      <w:pPr>
        <w:rPr>
          <w:rFonts w:ascii="Avenir Next LT Pro" w:hAnsi="Avenir Next LT Pro"/>
          <w:color w:val="000000"/>
        </w:rPr>
      </w:pPr>
    </w:p>
    <w:p w14:paraId="129DE519" w14:textId="77777777" w:rsidR="00A7060A" w:rsidRPr="00315DAC" w:rsidRDefault="00A7060A">
      <w:pPr>
        <w:rPr>
          <w:rFonts w:ascii="Avenir Next LT Pro" w:hAnsi="Avenir Next LT Pro"/>
          <w:color w:val="000000"/>
        </w:rPr>
      </w:pPr>
    </w:p>
    <w:p w14:paraId="4E6AA73B" w14:textId="77777777" w:rsidR="00A7060A" w:rsidRPr="00315DAC" w:rsidRDefault="00A7060A">
      <w:pPr>
        <w:rPr>
          <w:rFonts w:ascii="Avenir Next LT Pro" w:hAnsi="Avenir Next LT Pro"/>
          <w:color w:val="000000"/>
        </w:rPr>
      </w:pPr>
    </w:p>
    <w:p w14:paraId="6C9E5048" w14:textId="77777777" w:rsidR="00A7060A" w:rsidRPr="00315DAC" w:rsidRDefault="00A7060A">
      <w:pPr>
        <w:rPr>
          <w:rFonts w:ascii="Avenir Next LT Pro" w:hAnsi="Avenir Next LT Pro"/>
          <w:color w:val="000000"/>
        </w:rPr>
      </w:pPr>
    </w:p>
    <w:p w14:paraId="107ACFCC" w14:textId="77777777" w:rsidR="00A7060A" w:rsidRPr="00315DAC" w:rsidRDefault="00A7060A">
      <w:pPr>
        <w:rPr>
          <w:rFonts w:ascii="Avenir Next LT Pro" w:hAnsi="Avenir Next LT Pro"/>
          <w:color w:val="000000"/>
        </w:rPr>
      </w:pPr>
    </w:p>
    <w:p w14:paraId="52827F7A" w14:textId="77777777" w:rsidR="00A7060A" w:rsidRPr="00315DAC" w:rsidRDefault="00A7060A">
      <w:pPr>
        <w:rPr>
          <w:rFonts w:ascii="Avenir Next LT Pro" w:hAnsi="Avenir Next LT Pro"/>
          <w:color w:val="000000"/>
        </w:rPr>
      </w:pPr>
    </w:p>
    <w:p w14:paraId="73615843" w14:textId="77777777" w:rsidR="00A7060A" w:rsidRPr="00315DAC" w:rsidRDefault="00A7060A">
      <w:pPr>
        <w:rPr>
          <w:rFonts w:ascii="Avenir Next LT Pro" w:hAnsi="Avenir Next LT Pro"/>
          <w:color w:val="000000"/>
        </w:rPr>
      </w:pPr>
    </w:p>
    <w:p w14:paraId="78840696" w14:textId="77777777" w:rsidR="00A7060A" w:rsidRPr="00315DAC" w:rsidRDefault="00A7060A">
      <w:pPr>
        <w:rPr>
          <w:rFonts w:ascii="Avenir Next LT Pro" w:hAnsi="Avenir Next LT Pro"/>
          <w:color w:val="000000"/>
        </w:rPr>
      </w:pPr>
    </w:p>
    <w:p w14:paraId="7BFD9942" w14:textId="77777777" w:rsidR="00A7060A" w:rsidRPr="00315DAC" w:rsidRDefault="00A7060A">
      <w:pPr>
        <w:rPr>
          <w:rFonts w:ascii="Avenir Next LT Pro" w:hAnsi="Avenir Next LT Pro"/>
          <w:color w:val="000000"/>
        </w:rPr>
      </w:pPr>
    </w:p>
    <w:p w14:paraId="4AED610D" w14:textId="77777777" w:rsidR="00A7060A" w:rsidRPr="00315DAC" w:rsidRDefault="00A7060A">
      <w:pPr>
        <w:rPr>
          <w:rFonts w:ascii="Avenir Next LT Pro" w:hAnsi="Avenir Next LT Pro"/>
          <w:color w:val="000000"/>
        </w:rPr>
      </w:pPr>
    </w:p>
    <w:p w14:paraId="0FB1151B" w14:textId="77777777" w:rsidR="003821E4" w:rsidRPr="00315DAC" w:rsidRDefault="003821E4">
      <w:pPr>
        <w:rPr>
          <w:rFonts w:ascii="Avenir Next LT Pro" w:hAnsi="Avenir Next LT Pro"/>
          <w:color w:val="000000"/>
        </w:rPr>
      </w:pPr>
    </w:p>
    <w:p w14:paraId="17835712" w14:textId="77777777" w:rsidR="00A7060A" w:rsidRPr="00315DAC" w:rsidRDefault="00A7060A">
      <w:pPr>
        <w:rPr>
          <w:rFonts w:ascii="Avenir Next LT Pro" w:hAnsi="Avenir Next LT Pro"/>
          <w:color w:val="000000"/>
        </w:rPr>
      </w:pPr>
    </w:p>
    <w:p w14:paraId="24B0121A" w14:textId="77777777" w:rsidR="00B20B27" w:rsidRPr="00315DAC" w:rsidRDefault="00B20B27">
      <w:pPr>
        <w:rPr>
          <w:rFonts w:ascii="Avenir Next LT Pro" w:hAnsi="Avenir Next LT Pro"/>
          <w:color w:val="000000"/>
        </w:rPr>
      </w:pPr>
    </w:p>
    <w:p w14:paraId="11B32AA4" w14:textId="77777777" w:rsidR="00B20B27" w:rsidRPr="00315DAC" w:rsidRDefault="00B20B27">
      <w:pPr>
        <w:rPr>
          <w:rFonts w:ascii="Avenir Next LT Pro" w:hAnsi="Avenir Next LT Pro"/>
          <w:color w:val="000000"/>
        </w:rPr>
      </w:pPr>
    </w:p>
    <w:p w14:paraId="21779C16" w14:textId="77777777" w:rsidR="002F31D8" w:rsidRPr="00315DAC" w:rsidRDefault="002F31D8">
      <w:pPr>
        <w:rPr>
          <w:rFonts w:ascii="Avenir Next LT Pro" w:hAnsi="Avenir Next LT Pro"/>
          <w:color w:val="000000"/>
        </w:rPr>
      </w:pPr>
    </w:p>
    <w:p w14:paraId="04ABCEEA" w14:textId="77777777" w:rsidR="00FD534F" w:rsidRPr="00315DAC" w:rsidRDefault="00FD534F">
      <w:pPr>
        <w:rPr>
          <w:rFonts w:ascii="Avenir Next LT Pro" w:hAnsi="Avenir Next LT Pro"/>
          <w:color w:val="000000"/>
        </w:rPr>
      </w:pPr>
    </w:p>
    <w:p w14:paraId="4E2D8F18" w14:textId="77777777" w:rsidR="00FD534F" w:rsidRPr="00315DAC" w:rsidRDefault="00FD534F">
      <w:pPr>
        <w:rPr>
          <w:rFonts w:ascii="Avenir Next LT Pro" w:hAnsi="Avenir Next LT Pro"/>
          <w:color w:val="000000"/>
        </w:rPr>
      </w:pPr>
    </w:p>
    <w:p w14:paraId="44D76C60" w14:textId="77777777" w:rsidR="00424D08" w:rsidRPr="00315DAC" w:rsidRDefault="00424D08">
      <w:pPr>
        <w:rPr>
          <w:rFonts w:ascii="Avenir Next LT Pro" w:hAnsi="Avenir Next LT Pro"/>
          <w:color w:val="000000"/>
        </w:rPr>
      </w:pPr>
    </w:p>
    <w:p w14:paraId="176584DB" w14:textId="77777777" w:rsidR="00424D08" w:rsidRPr="00315DAC" w:rsidRDefault="00424D08">
      <w:pPr>
        <w:rPr>
          <w:rFonts w:ascii="Avenir Next LT Pro" w:hAnsi="Avenir Next LT Pro"/>
          <w:color w:val="000000"/>
        </w:rPr>
      </w:pPr>
    </w:p>
    <w:p w14:paraId="2CA68134" w14:textId="77777777" w:rsidR="00424D08" w:rsidRPr="00315DAC" w:rsidRDefault="00424D08">
      <w:pPr>
        <w:rPr>
          <w:rFonts w:ascii="Avenir Next LT Pro" w:hAnsi="Avenir Next LT Pro"/>
          <w:color w:val="000000"/>
        </w:rPr>
      </w:pPr>
    </w:p>
    <w:p w14:paraId="0AB771D9" w14:textId="77777777" w:rsidR="002F31D8" w:rsidRPr="00315DAC" w:rsidRDefault="002F31D8">
      <w:pPr>
        <w:rPr>
          <w:rFonts w:ascii="Avenir Next LT Pro" w:hAnsi="Avenir Next LT Pro"/>
          <w:color w:val="000000"/>
        </w:rPr>
      </w:pPr>
    </w:p>
    <w:p w14:paraId="3A975006" w14:textId="77777777" w:rsidR="00CF5191" w:rsidRPr="00315DAC" w:rsidRDefault="007E46A1" w:rsidP="0052561E">
      <w:pPr>
        <w:pStyle w:val="DefaultText"/>
        <w:pBdr>
          <w:top w:val="single" w:sz="4" w:space="1" w:color="auto"/>
          <w:bottom w:val="single" w:sz="4" w:space="1" w:color="auto"/>
        </w:pBdr>
        <w:rPr>
          <w:rFonts w:ascii="Avenir Next LT Pro" w:hAnsi="Avenir Next LT Pro" w:cs="Calibri"/>
          <w:b/>
          <w:color w:val="000000"/>
          <w:sz w:val="28"/>
          <w:szCs w:val="28"/>
        </w:rPr>
      </w:pPr>
      <w:bookmarkStart w:id="7" w:name="Part1"/>
      <w:r w:rsidRPr="00315DAC">
        <w:rPr>
          <w:rFonts w:ascii="Avenir Next LT Pro" w:hAnsi="Avenir Next LT Pro" w:cs="Calibri"/>
          <w:b/>
          <w:bCs/>
          <w:color w:val="000000"/>
          <w:sz w:val="28"/>
          <w:szCs w:val="28"/>
        </w:rPr>
        <w:lastRenderedPageBreak/>
        <w:t>SECTION 6</w:t>
      </w:r>
      <w:r w:rsidR="00CF5191" w:rsidRPr="00315DAC">
        <w:rPr>
          <w:rFonts w:ascii="Avenir Next LT Pro" w:hAnsi="Avenir Next LT Pro" w:cs="Calibri"/>
          <w:b/>
          <w:bCs/>
          <w:color w:val="000000"/>
          <w:sz w:val="28"/>
          <w:szCs w:val="28"/>
        </w:rPr>
        <w:t>: C</w:t>
      </w:r>
      <w:r w:rsidR="00A33BDA" w:rsidRPr="00315DAC">
        <w:rPr>
          <w:rFonts w:ascii="Avenir Next LT Pro" w:hAnsi="Avenir Next LT Pro" w:cs="Calibri"/>
          <w:b/>
          <w:bCs/>
          <w:color w:val="000000"/>
          <w:sz w:val="28"/>
          <w:szCs w:val="28"/>
        </w:rPr>
        <w:t xml:space="preserve">OMPANY INFORMATION </w:t>
      </w:r>
    </w:p>
    <w:p w14:paraId="59E5C6E0" w14:textId="77777777" w:rsidR="00CF5191" w:rsidRPr="00315DAC" w:rsidRDefault="00CF5191" w:rsidP="00CF5191">
      <w:pPr>
        <w:pStyle w:val="DefaultText"/>
        <w:jc w:val="center"/>
        <w:rPr>
          <w:rFonts w:ascii="Avenir Next LT Pro" w:hAnsi="Avenir Next LT Pro" w:cs="Calibri"/>
          <w:b/>
          <w:color w:val="000000"/>
          <w:sz w:val="28"/>
        </w:rPr>
      </w:pPr>
    </w:p>
    <w:bookmarkEnd w:id="7"/>
    <w:p w14:paraId="5F0B7144" w14:textId="77777777" w:rsidR="005F23CE" w:rsidRPr="00315DAC" w:rsidRDefault="005F23CE" w:rsidP="005F23CE">
      <w:pPr>
        <w:widowControl w:val="0"/>
        <w:rPr>
          <w:rFonts w:ascii="Avenir Next LT Pro" w:hAnsi="Avenir Next LT Pro" w:cs="Calibri"/>
          <w:color w:val="000000"/>
        </w:rPr>
      </w:pPr>
    </w:p>
    <w:tbl>
      <w:tblPr>
        <w:tblW w:w="918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891"/>
        <w:gridCol w:w="8289"/>
      </w:tblGrid>
      <w:tr w:rsidR="006C0F72" w:rsidRPr="00315DAC" w14:paraId="3FEEFAF6" w14:textId="77777777" w:rsidTr="005F23CE">
        <w:trPr>
          <w:tblCellSpacing w:w="20" w:type="dxa"/>
        </w:trPr>
        <w:tc>
          <w:tcPr>
            <w:tcW w:w="9100" w:type="dxa"/>
            <w:gridSpan w:val="2"/>
            <w:shd w:val="clear" w:color="auto" w:fill="DBE5F1"/>
            <w:vAlign w:val="center"/>
          </w:tcPr>
          <w:p w14:paraId="55051B23" w14:textId="77777777" w:rsidR="005F23CE" w:rsidRPr="00315DAC" w:rsidRDefault="005F23CE" w:rsidP="005F23CE">
            <w:pPr>
              <w:rPr>
                <w:rFonts w:ascii="Avenir Next LT Pro" w:hAnsi="Avenir Next LT Pro" w:cs="Calibri"/>
                <w:b/>
                <w:color w:val="000000"/>
              </w:rPr>
            </w:pPr>
            <w:r w:rsidRPr="00315DAC">
              <w:rPr>
                <w:rFonts w:ascii="Avenir Next LT Pro" w:hAnsi="Avenir Next LT Pro" w:cs="Calibri"/>
                <w:b/>
                <w:color w:val="000000"/>
              </w:rPr>
              <w:t>Question</w:t>
            </w:r>
          </w:p>
        </w:tc>
      </w:tr>
      <w:tr w:rsidR="006C0F72" w:rsidRPr="00315DAC" w14:paraId="12FDD5E5" w14:textId="77777777" w:rsidTr="005F23CE">
        <w:trPr>
          <w:trHeight w:val="447"/>
          <w:tblCellSpacing w:w="20" w:type="dxa"/>
        </w:trPr>
        <w:tc>
          <w:tcPr>
            <w:tcW w:w="831" w:type="dxa"/>
            <w:vMerge w:val="restart"/>
            <w:shd w:val="clear" w:color="auto" w:fill="DBE5F1"/>
            <w:vAlign w:val="center"/>
          </w:tcPr>
          <w:p w14:paraId="4E1E82C3" w14:textId="77777777" w:rsidR="005F23CE" w:rsidRPr="00315DAC" w:rsidRDefault="007E46A1" w:rsidP="005F23CE">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.1</w:t>
            </w:r>
          </w:p>
        </w:tc>
        <w:tc>
          <w:tcPr>
            <w:tcW w:w="8229" w:type="dxa"/>
            <w:shd w:val="clear" w:color="auto" w:fill="F2F2F2"/>
          </w:tcPr>
          <w:p w14:paraId="038B530D" w14:textId="77777777" w:rsidR="005F23CE" w:rsidRPr="00315DAC" w:rsidRDefault="00A33BDA" w:rsidP="005F23CE">
            <w:pPr>
              <w:rPr>
                <w:rFonts w:ascii="Avenir Next LT Pro" w:hAnsi="Avenir Next LT Pro" w:cs="Calibri"/>
                <w:color w:val="000000"/>
              </w:rPr>
            </w:pPr>
            <w:r w:rsidRPr="00315DAC">
              <w:rPr>
                <w:rFonts w:ascii="Avenir Next LT Pro" w:hAnsi="Avenir Next LT Pro" w:cs="Calibri"/>
                <w:color w:val="000000"/>
              </w:rPr>
              <w:t>Full name of organisation</w:t>
            </w:r>
            <w:r w:rsidR="005F23CE" w:rsidRPr="00315DAC">
              <w:rPr>
                <w:rFonts w:ascii="Avenir Next LT Pro" w:hAnsi="Avenir Next LT Pro" w:cs="Calibri"/>
                <w:color w:val="000000"/>
              </w:rPr>
              <w:t xml:space="preserve"> (or of the organisation acting as lead contact where a consortium bid is being </w:t>
            </w:r>
            <w:r w:rsidR="00610341" w:rsidRPr="00315DAC">
              <w:rPr>
                <w:rFonts w:ascii="Avenir Next LT Pro" w:hAnsi="Avenir Next LT Pro" w:cs="Calibri"/>
                <w:color w:val="000000"/>
              </w:rPr>
              <w:t>submitted</w:t>
            </w:r>
            <w:r w:rsidR="005F23CE" w:rsidRPr="00315DAC">
              <w:rPr>
                <w:rFonts w:ascii="Avenir Next LT Pro" w:hAnsi="Avenir Next LT Pro" w:cs="Calibri"/>
                <w:color w:val="000000"/>
              </w:rPr>
              <w:t>)</w:t>
            </w:r>
          </w:p>
        </w:tc>
      </w:tr>
      <w:tr w:rsidR="006C0F72" w:rsidRPr="00315DAC" w14:paraId="010F6D1F" w14:textId="77777777" w:rsidTr="005F23CE">
        <w:trPr>
          <w:tblCellSpacing w:w="20" w:type="dxa"/>
        </w:trPr>
        <w:tc>
          <w:tcPr>
            <w:tcW w:w="831" w:type="dxa"/>
            <w:vMerge/>
            <w:shd w:val="clear" w:color="auto" w:fill="DBE5F1"/>
            <w:vAlign w:val="center"/>
          </w:tcPr>
          <w:p w14:paraId="2F036033"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2F8E4C3C" w14:textId="77777777" w:rsidR="005F23CE" w:rsidRPr="00315DAC" w:rsidRDefault="005F23CE" w:rsidP="005F23CE">
            <w:pPr>
              <w:rPr>
                <w:rFonts w:ascii="Avenir Next LT Pro" w:hAnsi="Avenir Next LT Pro" w:cs="Calibri"/>
                <w:color w:val="000000"/>
              </w:rPr>
            </w:pPr>
          </w:p>
        </w:tc>
      </w:tr>
      <w:tr w:rsidR="006C0F72" w:rsidRPr="00315DAC" w14:paraId="423B9F9B" w14:textId="77777777" w:rsidTr="005F23CE">
        <w:trPr>
          <w:tblCellSpacing w:w="20" w:type="dxa"/>
        </w:trPr>
        <w:tc>
          <w:tcPr>
            <w:tcW w:w="831" w:type="dxa"/>
            <w:vMerge w:val="restart"/>
            <w:shd w:val="clear" w:color="auto" w:fill="DBE5F1"/>
            <w:vAlign w:val="center"/>
          </w:tcPr>
          <w:p w14:paraId="47D9F123" w14:textId="77777777" w:rsidR="005F23CE" w:rsidRPr="00315DAC" w:rsidRDefault="007E46A1" w:rsidP="005F23CE">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.2</w:t>
            </w:r>
          </w:p>
        </w:tc>
        <w:tc>
          <w:tcPr>
            <w:tcW w:w="8229" w:type="dxa"/>
            <w:shd w:val="clear" w:color="auto" w:fill="F2F2F2"/>
          </w:tcPr>
          <w:p w14:paraId="0F04B25F" w14:textId="77777777" w:rsidR="005F23CE" w:rsidRPr="00315DAC" w:rsidRDefault="005F23CE" w:rsidP="005F23CE">
            <w:pPr>
              <w:rPr>
                <w:rFonts w:ascii="Avenir Next LT Pro" w:hAnsi="Avenir Next LT Pro" w:cs="Calibri"/>
                <w:color w:val="000000"/>
              </w:rPr>
            </w:pPr>
            <w:r w:rsidRPr="00315DAC">
              <w:rPr>
                <w:rFonts w:ascii="Avenir Next LT Pro" w:hAnsi="Avenir Next LT Pro" w:cs="Calibri"/>
                <w:color w:val="000000"/>
              </w:rPr>
              <w:t>Trading name of organisation (if different from above).</w:t>
            </w:r>
          </w:p>
        </w:tc>
      </w:tr>
      <w:tr w:rsidR="006C0F72" w:rsidRPr="00315DAC" w14:paraId="708764BF" w14:textId="77777777" w:rsidTr="005F23CE">
        <w:trPr>
          <w:tblCellSpacing w:w="20" w:type="dxa"/>
        </w:trPr>
        <w:tc>
          <w:tcPr>
            <w:tcW w:w="831" w:type="dxa"/>
            <w:vMerge/>
            <w:shd w:val="clear" w:color="auto" w:fill="DBE5F1"/>
            <w:vAlign w:val="center"/>
          </w:tcPr>
          <w:p w14:paraId="0466E6E3"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7AB44351" w14:textId="77777777" w:rsidR="005F23CE" w:rsidRPr="00315DAC" w:rsidRDefault="005F23CE" w:rsidP="005F23CE">
            <w:pPr>
              <w:rPr>
                <w:rFonts w:ascii="Avenir Next LT Pro" w:hAnsi="Avenir Next LT Pro" w:cs="Calibri"/>
                <w:color w:val="000000"/>
              </w:rPr>
            </w:pPr>
          </w:p>
        </w:tc>
      </w:tr>
      <w:tr w:rsidR="006C0F72" w:rsidRPr="00315DAC" w14:paraId="2A91374D" w14:textId="77777777" w:rsidTr="005F23CE">
        <w:trPr>
          <w:tblCellSpacing w:w="20" w:type="dxa"/>
        </w:trPr>
        <w:tc>
          <w:tcPr>
            <w:tcW w:w="831" w:type="dxa"/>
            <w:vMerge w:val="restart"/>
            <w:shd w:val="clear" w:color="auto" w:fill="DBE5F1"/>
            <w:vAlign w:val="center"/>
          </w:tcPr>
          <w:p w14:paraId="1530EA00" w14:textId="77777777" w:rsidR="005F23CE" w:rsidRPr="00315DAC" w:rsidRDefault="007E46A1" w:rsidP="00CF5191">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w:t>
            </w:r>
            <w:r w:rsidR="00CF5191" w:rsidRPr="00315DAC">
              <w:rPr>
                <w:rFonts w:ascii="Avenir Next LT Pro" w:hAnsi="Avenir Next LT Pro" w:cs="Calibri"/>
                <w:color w:val="000000"/>
              </w:rPr>
              <w:t>3</w:t>
            </w:r>
          </w:p>
        </w:tc>
        <w:tc>
          <w:tcPr>
            <w:tcW w:w="8229" w:type="dxa"/>
            <w:shd w:val="clear" w:color="auto" w:fill="F2F2F2"/>
          </w:tcPr>
          <w:p w14:paraId="108DCA29" w14:textId="77777777" w:rsidR="005F23CE" w:rsidRPr="00315DAC" w:rsidRDefault="005F23CE" w:rsidP="005C62A1">
            <w:pPr>
              <w:rPr>
                <w:rFonts w:ascii="Avenir Next LT Pro" w:hAnsi="Avenir Next LT Pro" w:cs="Calibri"/>
                <w:color w:val="000000"/>
              </w:rPr>
            </w:pPr>
            <w:r w:rsidRPr="00315DAC">
              <w:rPr>
                <w:rFonts w:ascii="Avenir Next LT Pro" w:hAnsi="Avenir Next LT Pro" w:cs="Calibri"/>
                <w:color w:val="000000"/>
              </w:rPr>
              <w:t>Registered address</w:t>
            </w:r>
            <w:r w:rsidR="005C62A1" w:rsidRPr="00315DAC">
              <w:rPr>
                <w:rFonts w:ascii="Avenir Next LT Pro" w:hAnsi="Avenir Next LT Pro" w:cs="Calibri"/>
                <w:color w:val="000000"/>
              </w:rPr>
              <w:t xml:space="preserve"> &amp; company registration number</w:t>
            </w:r>
            <w:r w:rsidRPr="00315DAC">
              <w:rPr>
                <w:rFonts w:ascii="Avenir Next LT Pro" w:hAnsi="Avenir Next LT Pro" w:cs="Calibri"/>
                <w:color w:val="000000"/>
              </w:rPr>
              <w:t xml:space="preserve"> of organisation or address of principal office in organisation.</w:t>
            </w:r>
          </w:p>
        </w:tc>
      </w:tr>
      <w:tr w:rsidR="006C0F72" w:rsidRPr="00315DAC" w14:paraId="29B1BF25" w14:textId="77777777" w:rsidTr="005F23CE">
        <w:trPr>
          <w:tblCellSpacing w:w="20" w:type="dxa"/>
        </w:trPr>
        <w:tc>
          <w:tcPr>
            <w:tcW w:w="831" w:type="dxa"/>
            <w:vMerge/>
            <w:shd w:val="clear" w:color="auto" w:fill="DBE5F1"/>
            <w:vAlign w:val="center"/>
          </w:tcPr>
          <w:p w14:paraId="2003457D"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388D8EF2" w14:textId="77777777" w:rsidR="005F23CE" w:rsidRPr="00315DAC" w:rsidRDefault="005F23CE" w:rsidP="005F23CE">
            <w:pPr>
              <w:rPr>
                <w:rFonts w:ascii="Avenir Next LT Pro" w:hAnsi="Avenir Next LT Pro" w:cs="Calibri"/>
                <w:color w:val="000000"/>
              </w:rPr>
            </w:pPr>
          </w:p>
        </w:tc>
      </w:tr>
      <w:tr w:rsidR="006C0F72" w:rsidRPr="00315DAC" w14:paraId="24772531" w14:textId="77777777" w:rsidTr="005F23CE">
        <w:trPr>
          <w:tblCellSpacing w:w="20" w:type="dxa"/>
        </w:trPr>
        <w:tc>
          <w:tcPr>
            <w:tcW w:w="831" w:type="dxa"/>
            <w:vMerge w:val="restart"/>
            <w:shd w:val="clear" w:color="auto" w:fill="DBE5F1"/>
            <w:vAlign w:val="center"/>
          </w:tcPr>
          <w:p w14:paraId="22FEB121" w14:textId="77777777" w:rsidR="005F23CE" w:rsidRPr="00315DAC" w:rsidRDefault="007E46A1" w:rsidP="00CF5191">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w:t>
            </w:r>
            <w:r w:rsidR="00CF5191" w:rsidRPr="00315DAC">
              <w:rPr>
                <w:rFonts w:ascii="Avenir Next LT Pro" w:hAnsi="Avenir Next LT Pro" w:cs="Calibri"/>
                <w:color w:val="000000"/>
              </w:rPr>
              <w:t>4</w:t>
            </w:r>
          </w:p>
        </w:tc>
        <w:tc>
          <w:tcPr>
            <w:tcW w:w="8229" w:type="dxa"/>
            <w:shd w:val="clear" w:color="auto" w:fill="F2F2F2"/>
          </w:tcPr>
          <w:p w14:paraId="1FDE0BCB" w14:textId="77777777" w:rsidR="005F23CE" w:rsidRPr="00315DAC" w:rsidRDefault="005F23CE" w:rsidP="005F23CE">
            <w:pPr>
              <w:rPr>
                <w:rFonts w:ascii="Avenir Next LT Pro" w:hAnsi="Avenir Next LT Pro" w:cs="Calibri"/>
                <w:color w:val="000000"/>
              </w:rPr>
            </w:pPr>
            <w:r w:rsidRPr="00315DAC">
              <w:rPr>
                <w:rFonts w:ascii="Avenir Next LT Pro" w:hAnsi="Avenir Next LT Pro" w:cs="Calibri"/>
                <w:color w:val="000000"/>
              </w:rPr>
              <w:t>Phone number.</w:t>
            </w:r>
          </w:p>
        </w:tc>
      </w:tr>
      <w:tr w:rsidR="006C0F72" w:rsidRPr="00315DAC" w14:paraId="63D17D92" w14:textId="77777777" w:rsidTr="005F23CE">
        <w:trPr>
          <w:tblCellSpacing w:w="20" w:type="dxa"/>
        </w:trPr>
        <w:tc>
          <w:tcPr>
            <w:tcW w:w="831" w:type="dxa"/>
            <w:vMerge/>
            <w:shd w:val="clear" w:color="auto" w:fill="DBE5F1"/>
            <w:vAlign w:val="center"/>
          </w:tcPr>
          <w:p w14:paraId="09DA965B"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21C6D476" w14:textId="77777777" w:rsidR="005F23CE" w:rsidRPr="00315DAC" w:rsidRDefault="005F23CE" w:rsidP="005F23CE">
            <w:pPr>
              <w:rPr>
                <w:rFonts w:ascii="Avenir Next LT Pro" w:hAnsi="Avenir Next LT Pro" w:cs="Calibri"/>
                <w:color w:val="000000"/>
              </w:rPr>
            </w:pPr>
          </w:p>
        </w:tc>
      </w:tr>
      <w:tr w:rsidR="006C0F72" w:rsidRPr="00315DAC" w14:paraId="5A2A1A40" w14:textId="77777777" w:rsidTr="005F23CE">
        <w:trPr>
          <w:tblCellSpacing w:w="20" w:type="dxa"/>
        </w:trPr>
        <w:tc>
          <w:tcPr>
            <w:tcW w:w="831" w:type="dxa"/>
            <w:vMerge w:val="restart"/>
            <w:shd w:val="clear" w:color="auto" w:fill="DBE5F1"/>
            <w:vAlign w:val="center"/>
          </w:tcPr>
          <w:p w14:paraId="76CB278C" w14:textId="77777777" w:rsidR="005F23CE" w:rsidRPr="00315DAC" w:rsidRDefault="007E46A1" w:rsidP="00CF5191">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w:t>
            </w:r>
            <w:r w:rsidR="00CF5191" w:rsidRPr="00315DAC">
              <w:rPr>
                <w:rFonts w:ascii="Avenir Next LT Pro" w:hAnsi="Avenir Next LT Pro" w:cs="Calibri"/>
                <w:color w:val="000000"/>
              </w:rPr>
              <w:t>5</w:t>
            </w:r>
          </w:p>
        </w:tc>
        <w:tc>
          <w:tcPr>
            <w:tcW w:w="8229" w:type="dxa"/>
            <w:shd w:val="clear" w:color="auto" w:fill="F2F2F2"/>
          </w:tcPr>
          <w:p w14:paraId="6AB91A12" w14:textId="77777777" w:rsidR="005F23CE" w:rsidRPr="00315DAC" w:rsidRDefault="005F23CE" w:rsidP="005F23CE">
            <w:pPr>
              <w:rPr>
                <w:rFonts w:ascii="Avenir Next LT Pro" w:hAnsi="Avenir Next LT Pro" w:cs="Calibri"/>
                <w:color w:val="000000"/>
              </w:rPr>
            </w:pPr>
            <w:r w:rsidRPr="00315DAC">
              <w:rPr>
                <w:rFonts w:ascii="Avenir Next LT Pro" w:hAnsi="Avenir Next LT Pro" w:cs="Calibri"/>
                <w:color w:val="000000"/>
              </w:rPr>
              <w:t>E-Mail address.</w:t>
            </w:r>
          </w:p>
        </w:tc>
      </w:tr>
      <w:tr w:rsidR="006C0F72" w:rsidRPr="00315DAC" w14:paraId="689286EC" w14:textId="77777777" w:rsidTr="005F23CE">
        <w:trPr>
          <w:tblCellSpacing w:w="20" w:type="dxa"/>
        </w:trPr>
        <w:tc>
          <w:tcPr>
            <w:tcW w:w="831" w:type="dxa"/>
            <w:vMerge/>
            <w:shd w:val="clear" w:color="auto" w:fill="DBE5F1"/>
            <w:vAlign w:val="center"/>
          </w:tcPr>
          <w:p w14:paraId="1C3DF0CE"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0F4BC35D" w14:textId="77777777" w:rsidR="005F23CE" w:rsidRPr="00315DAC" w:rsidRDefault="005F23CE" w:rsidP="005F23CE">
            <w:pPr>
              <w:rPr>
                <w:rFonts w:ascii="Avenir Next LT Pro" w:hAnsi="Avenir Next LT Pro" w:cs="Calibri"/>
                <w:color w:val="000000"/>
              </w:rPr>
            </w:pPr>
          </w:p>
        </w:tc>
      </w:tr>
      <w:tr w:rsidR="006C0F72" w:rsidRPr="00315DAC" w14:paraId="6727E92D" w14:textId="77777777" w:rsidTr="005F23CE">
        <w:trPr>
          <w:tblCellSpacing w:w="20" w:type="dxa"/>
        </w:trPr>
        <w:tc>
          <w:tcPr>
            <w:tcW w:w="831" w:type="dxa"/>
            <w:vMerge w:val="restart"/>
            <w:shd w:val="clear" w:color="auto" w:fill="DBE5F1"/>
            <w:vAlign w:val="center"/>
          </w:tcPr>
          <w:p w14:paraId="584EF828" w14:textId="77777777" w:rsidR="005F23CE" w:rsidRPr="00315DAC" w:rsidRDefault="007E46A1" w:rsidP="00CF5191">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w:t>
            </w:r>
            <w:r w:rsidR="00CF5191" w:rsidRPr="00315DAC">
              <w:rPr>
                <w:rFonts w:ascii="Avenir Next LT Pro" w:hAnsi="Avenir Next LT Pro" w:cs="Calibri"/>
                <w:color w:val="000000"/>
              </w:rPr>
              <w:t>6</w:t>
            </w:r>
          </w:p>
        </w:tc>
        <w:tc>
          <w:tcPr>
            <w:tcW w:w="8229" w:type="dxa"/>
            <w:shd w:val="clear" w:color="auto" w:fill="F2F2F2"/>
          </w:tcPr>
          <w:p w14:paraId="6892EA00" w14:textId="77777777" w:rsidR="005F23CE" w:rsidRPr="00315DAC" w:rsidRDefault="005F23CE" w:rsidP="005F23CE">
            <w:pPr>
              <w:rPr>
                <w:rFonts w:ascii="Avenir Next LT Pro" w:hAnsi="Avenir Next LT Pro" w:cs="Calibri"/>
                <w:color w:val="000000"/>
              </w:rPr>
            </w:pPr>
            <w:r w:rsidRPr="00315DAC">
              <w:rPr>
                <w:rFonts w:ascii="Avenir Next LT Pro" w:hAnsi="Avenir Next LT Pro" w:cs="Calibri"/>
                <w:color w:val="000000"/>
              </w:rPr>
              <w:t>Address and phone number of office from where business would be conducted in support of this contract, or where purchase orders should be sent, if different from above.</w:t>
            </w:r>
          </w:p>
        </w:tc>
      </w:tr>
      <w:tr w:rsidR="006C0F72" w:rsidRPr="00315DAC" w14:paraId="0EF942E5" w14:textId="77777777" w:rsidTr="005F23CE">
        <w:trPr>
          <w:tblCellSpacing w:w="20" w:type="dxa"/>
        </w:trPr>
        <w:tc>
          <w:tcPr>
            <w:tcW w:w="831" w:type="dxa"/>
            <w:vMerge/>
            <w:shd w:val="clear" w:color="auto" w:fill="DBE5F1"/>
            <w:vAlign w:val="center"/>
          </w:tcPr>
          <w:p w14:paraId="012941C3"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26CC8439" w14:textId="77777777" w:rsidR="005F23CE" w:rsidRPr="00315DAC" w:rsidRDefault="005F23CE" w:rsidP="005F23CE">
            <w:pPr>
              <w:rPr>
                <w:rFonts w:ascii="Avenir Next LT Pro" w:hAnsi="Avenir Next LT Pro" w:cs="Calibri"/>
                <w:color w:val="000000"/>
              </w:rPr>
            </w:pPr>
          </w:p>
        </w:tc>
      </w:tr>
      <w:tr w:rsidR="006C0F72" w:rsidRPr="00315DAC" w14:paraId="5FAF49F3" w14:textId="77777777" w:rsidTr="005F23CE">
        <w:trPr>
          <w:tblCellSpacing w:w="20" w:type="dxa"/>
        </w:trPr>
        <w:tc>
          <w:tcPr>
            <w:tcW w:w="831" w:type="dxa"/>
            <w:vMerge w:val="restart"/>
            <w:shd w:val="clear" w:color="auto" w:fill="DBE5F1"/>
            <w:vAlign w:val="center"/>
          </w:tcPr>
          <w:p w14:paraId="0B881569" w14:textId="77777777" w:rsidR="005F23CE" w:rsidRPr="00315DAC" w:rsidRDefault="007E46A1" w:rsidP="00CF5191">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w:t>
            </w:r>
            <w:r w:rsidR="00CF5191" w:rsidRPr="00315DAC">
              <w:rPr>
                <w:rFonts w:ascii="Avenir Next LT Pro" w:hAnsi="Avenir Next LT Pro" w:cs="Calibri"/>
                <w:color w:val="000000"/>
              </w:rPr>
              <w:t>7</w:t>
            </w:r>
          </w:p>
        </w:tc>
        <w:tc>
          <w:tcPr>
            <w:tcW w:w="8229" w:type="dxa"/>
            <w:shd w:val="clear" w:color="auto" w:fill="F2F2F2"/>
          </w:tcPr>
          <w:p w14:paraId="7EAA208A" w14:textId="77777777" w:rsidR="005F23CE" w:rsidRPr="00315DAC" w:rsidRDefault="005F23CE" w:rsidP="005F23CE">
            <w:pPr>
              <w:rPr>
                <w:rFonts w:ascii="Avenir Next LT Pro" w:hAnsi="Avenir Next LT Pro" w:cs="Calibri"/>
                <w:color w:val="000000"/>
              </w:rPr>
            </w:pPr>
            <w:r w:rsidRPr="00315DAC">
              <w:rPr>
                <w:rFonts w:ascii="Avenir Next LT Pro" w:hAnsi="Avenir Next LT Pro" w:cs="Calibri"/>
                <w:color w:val="000000"/>
              </w:rPr>
              <w:t>Full names and (organisation) addresses of all directors/organisation secretary/partners/associates/members or proprietor indicating who should be contacted in case of difficulties with this contract.</w:t>
            </w:r>
          </w:p>
        </w:tc>
      </w:tr>
      <w:tr w:rsidR="006C0F72" w:rsidRPr="00315DAC" w14:paraId="67283E40" w14:textId="77777777" w:rsidTr="005F23CE">
        <w:trPr>
          <w:tblCellSpacing w:w="20" w:type="dxa"/>
        </w:trPr>
        <w:tc>
          <w:tcPr>
            <w:tcW w:w="831" w:type="dxa"/>
            <w:vMerge/>
            <w:shd w:val="clear" w:color="auto" w:fill="DBE5F1"/>
            <w:vAlign w:val="center"/>
          </w:tcPr>
          <w:p w14:paraId="62B4E297"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5065A999" w14:textId="77777777" w:rsidR="005F23CE" w:rsidRPr="00315DAC" w:rsidRDefault="005F23CE" w:rsidP="005F23CE">
            <w:pPr>
              <w:rPr>
                <w:rFonts w:ascii="Avenir Next LT Pro" w:hAnsi="Avenir Next LT Pro" w:cs="Calibri"/>
                <w:color w:val="000000"/>
              </w:rPr>
            </w:pPr>
          </w:p>
        </w:tc>
      </w:tr>
      <w:tr w:rsidR="006C0F72" w:rsidRPr="00315DAC" w14:paraId="7AA109F7" w14:textId="77777777" w:rsidTr="005F23CE">
        <w:trPr>
          <w:tblCellSpacing w:w="20" w:type="dxa"/>
        </w:trPr>
        <w:tc>
          <w:tcPr>
            <w:tcW w:w="831" w:type="dxa"/>
            <w:vMerge w:val="restart"/>
            <w:shd w:val="clear" w:color="auto" w:fill="DBE5F1"/>
            <w:vAlign w:val="center"/>
          </w:tcPr>
          <w:p w14:paraId="0DE91E21" w14:textId="77777777" w:rsidR="005F23CE" w:rsidRPr="00315DAC" w:rsidRDefault="007E46A1" w:rsidP="00CF5191">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w:t>
            </w:r>
            <w:r w:rsidR="00CF5191" w:rsidRPr="00315DAC">
              <w:rPr>
                <w:rFonts w:ascii="Avenir Next LT Pro" w:hAnsi="Avenir Next LT Pro" w:cs="Calibri"/>
                <w:color w:val="000000"/>
              </w:rPr>
              <w:t>8</w:t>
            </w:r>
          </w:p>
        </w:tc>
        <w:tc>
          <w:tcPr>
            <w:tcW w:w="8229" w:type="dxa"/>
            <w:shd w:val="clear" w:color="auto" w:fill="F2F2F2"/>
          </w:tcPr>
          <w:p w14:paraId="43359BA6" w14:textId="77777777" w:rsidR="005F23CE" w:rsidRPr="00315DAC" w:rsidRDefault="005F23CE" w:rsidP="00BD0A65">
            <w:pPr>
              <w:rPr>
                <w:rFonts w:ascii="Avenir Next LT Pro" w:hAnsi="Avenir Next LT Pro" w:cs="Calibri"/>
                <w:color w:val="000000"/>
              </w:rPr>
            </w:pPr>
            <w:r w:rsidRPr="00315DAC">
              <w:rPr>
                <w:rFonts w:ascii="Avenir Next LT Pro" w:hAnsi="Avenir Next LT Pro" w:cs="Calibri"/>
                <w:color w:val="000000"/>
              </w:rPr>
              <w:t xml:space="preserve">Are </w:t>
            </w:r>
            <w:r w:rsidR="003D69D5" w:rsidRPr="00315DAC">
              <w:rPr>
                <w:rFonts w:ascii="Avenir Next LT Pro" w:hAnsi="Avenir Next LT Pro" w:cs="Calibri"/>
                <w:color w:val="000000"/>
              </w:rPr>
              <w:t xml:space="preserve">any of the persons named in </w:t>
            </w:r>
            <w:r w:rsidR="007F5EBF" w:rsidRPr="00315DAC">
              <w:rPr>
                <w:rFonts w:ascii="Avenir Next LT Pro" w:hAnsi="Avenir Next LT Pro" w:cs="Calibri"/>
                <w:color w:val="000000"/>
              </w:rPr>
              <w:t>6</w:t>
            </w:r>
            <w:r w:rsidR="003D69D5" w:rsidRPr="00315DAC">
              <w:rPr>
                <w:rFonts w:ascii="Avenir Next LT Pro" w:hAnsi="Avenir Next LT Pro" w:cs="Calibri"/>
                <w:color w:val="000000"/>
              </w:rPr>
              <w:t>.7</w:t>
            </w:r>
            <w:r w:rsidRPr="00315DAC">
              <w:rPr>
                <w:rFonts w:ascii="Avenir Next LT Pro" w:hAnsi="Avenir Next LT Pro" w:cs="Calibri"/>
                <w:color w:val="000000"/>
              </w:rPr>
              <w:t xml:space="preserve"> above related to anybody employed by </w:t>
            </w:r>
            <w:r w:rsidR="0056675B" w:rsidRPr="00315DAC">
              <w:rPr>
                <w:rFonts w:ascii="Avenir Next LT Pro" w:hAnsi="Avenir Next LT Pro" w:cs="Calibri"/>
                <w:color w:val="000000"/>
              </w:rPr>
              <w:t>UCLan</w:t>
            </w:r>
            <w:r w:rsidRPr="00315DAC">
              <w:rPr>
                <w:rFonts w:ascii="Avenir Next LT Pro" w:hAnsi="Avenir Next LT Pro" w:cs="Calibri"/>
                <w:color w:val="000000"/>
              </w:rPr>
              <w:t xml:space="preserve"> or a member of </w:t>
            </w:r>
            <w:r w:rsidR="0056675B" w:rsidRPr="00315DAC">
              <w:rPr>
                <w:rFonts w:ascii="Avenir Next LT Pro" w:hAnsi="Avenir Next LT Pro" w:cs="Calibri"/>
                <w:color w:val="000000"/>
              </w:rPr>
              <w:t>UCLan</w:t>
            </w:r>
            <w:r w:rsidRPr="00315DAC">
              <w:rPr>
                <w:rFonts w:ascii="Avenir Next LT Pro" w:hAnsi="Avenir Next LT Pro" w:cs="Calibri"/>
                <w:color w:val="000000"/>
              </w:rPr>
              <w:t>?  If yes, please give details.</w:t>
            </w:r>
          </w:p>
        </w:tc>
      </w:tr>
      <w:tr w:rsidR="006C0F72" w:rsidRPr="00315DAC" w14:paraId="7440A36C" w14:textId="77777777" w:rsidTr="005F23CE">
        <w:trPr>
          <w:tblCellSpacing w:w="20" w:type="dxa"/>
        </w:trPr>
        <w:tc>
          <w:tcPr>
            <w:tcW w:w="831" w:type="dxa"/>
            <w:vMerge/>
            <w:shd w:val="clear" w:color="auto" w:fill="DBE5F1"/>
            <w:vAlign w:val="center"/>
          </w:tcPr>
          <w:p w14:paraId="0F0840B2"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4AA698CC" w14:textId="77777777" w:rsidR="005F23CE" w:rsidRPr="00315DAC" w:rsidRDefault="005F23CE" w:rsidP="005F23CE">
            <w:pPr>
              <w:rPr>
                <w:rFonts w:ascii="Avenir Next LT Pro" w:hAnsi="Avenir Next LT Pro" w:cs="Calibri"/>
                <w:color w:val="000000"/>
              </w:rPr>
            </w:pPr>
          </w:p>
        </w:tc>
      </w:tr>
      <w:tr w:rsidR="006C0F72" w:rsidRPr="00315DAC" w14:paraId="09BBF5E0" w14:textId="77777777" w:rsidTr="005F23CE">
        <w:trPr>
          <w:tblCellSpacing w:w="20" w:type="dxa"/>
        </w:trPr>
        <w:tc>
          <w:tcPr>
            <w:tcW w:w="831" w:type="dxa"/>
            <w:vMerge w:val="restart"/>
            <w:shd w:val="clear" w:color="auto" w:fill="DBE5F1"/>
            <w:vAlign w:val="center"/>
          </w:tcPr>
          <w:p w14:paraId="6ECA53DA" w14:textId="77777777" w:rsidR="005F23CE" w:rsidRPr="00315DAC" w:rsidRDefault="007E46A1" w:rsidP="00CF5191">
            <w:pPr>
              <w:jc w:val="center"/>
              <w:rPr>
                <w:rFonts w:ascii="Avenir Next LT Pro" w:hAnsi="Avenir Next LT Pro" w:cs="Calibri"/>
                <w:color w:val="000000"/>
              </w:rPr>
            </w:pPr>
            <w:r w:rsidRPr="00315DAC">
              <w:rPr>
                <w:rFonts w:ascii="Avenir Next LT Pro" w:hAnsi="Avenir Next LT Pro" w:cs="Calibri"/>
                <w:color w:val="000000"/>
              </w:rPr>
              <w:t>6</w:t>
            </w:r>
            <w:r w:rsidR="005F23CE" w:rsidRPr="00315DAC">
              <w:rPr>
                <w:rFonts w:ascii="Avenir Next LT Pro" w:hAnsi="Avenir Next LT Pro" w:cs="Calibri"/>
                <w:color w:val="000000"/>
              </w:rPr>
              <w:t>.</w:t>
            </w:r>
            <w:r w:rsidR="00CF5191" w:rsidRPr="00315DAC">
              <w:rPr>
                <w:rFonts w:ascii="Avenir Next LT Pro" w:hAnsi="Avenir Next LT Pro" w:cs="Calibri"/>
                <w:color w:val="000000"/>
              </w:rPr>
              <w:t>9</w:t>
            </w:r>
          </w:p>
        </w:tc>
        <w:tc>
          <w:tcPr>
            <w:tcW w:w="8229" w:type="dxa"/>
            <w:shd w:val="clear" w:color="auto" w:fill="F2F2F2"/>
          </w:tcPr>
          <w:p w14:paraId="62FFC881" w14:textId="77777777" w:rsidR="005F23CE" w:rsidRPr="00315DAC" w:rsidRDefault="005F23CE" w:rsidP="00BD0A65">
            <w:pPr>
              <w:rPr>
                <w:rFonts w:ascii="Avenir Next LT Pro" w:hAnsi="Avenir Next LT Pro" w:cs="Calibri"/>
                <w:color w:val="000000"/>
              </w:rPr>
            </w:pPr>
            <w:r w:rsidRPr="00315DAC">
              <w:rPr>
                <w:rFonts w:ascii="Avenir Next LT Pro" w:hAnsi="Avenir Next LT Pro" w:cs="Calibri"/>
                <w:color w:val="000000"/>
              </w:rPr>
              <w:t xml:space="preserve">Have </w:t>
            </w:r>
            <w:r w:rsidR="003D69D5" w:rsidRPr="00315DAC">
              <w:rPr>
                <w:rFonts w:ascii="Avenir Next LT Pro" w:hAnsi="Avenir Next LT Pro" w:cs="Calibri"/>
                <w:color w:val="000000"/>
              </w:rPr>
              <w:t xml:space="preserve">any of the persons named in </w:t>
            </w:r>
            <w:r w:rsidR="007F5EBF" w:rsidRPr="00315DAC">
              <w:rPr>
                <w:rFonts w:ascii="Avenir Next LT Pro" w:hAnsi="Avenir Next LT Pro" w:cs="Calibri"/>
                <w:color w:val="000000"/>
              </w:rPr>
              <w:t>6</w:t>
            </w:r>
            <w:r w:rsidR="003D69D5" w:rsidRPr="00315DAC">
              <w:rPr>
                <w:rFonts w:ascii="Avenir Next LT Pro" w:hAnsi="Avenir Next LT Pro" w:cs="Calibri"/>
                <w:color w:val="000000"/>
              </w:rPr>
              <w:t>.7</w:t>
            </w:r>
            <w:r w:rsidRPr="00315DAC">
              <w:rPr>
                <w:rFonts w:ascii="Avenir Next LT Pro" w:hAnsi="Avenir Next LT Pro" w:cs="Calibri"/>
                <w:color w:val="000000"/>
              </w:rPr>
              <w:t xml:space="preserve"> above been employed by </w:t>
            </w:r>
            <w:r w:rsidR="0056675B" w:rsidRPr="00315DAC">
              <w:rPr>
                <w:rFonts w:ascii="Avenir Next LT Pro" w:hAnsi="Avenir Next LT Pro" w:cs="Calibri"/>
                <w:color w:val="000000"/>
              </w:rPr>
              <w:t>UCLan</w:t>
            </w:r>
            <w:r w:rsidRPr="00315DAC">
              <w:rPr>
                <w:rFonts w:ascii="Avenir Next LT Pro" w:hAnsi="Avenir Next LT Pro" w:cs="Calibri"/>
                <w:color w:val="000000"/>
              </w:rPr>
              <w:t xml:space="preserve"> or been a member of </w:t>
            </w:r>
            <w:r w:rsidR="0056675B" w:rsidRPr="00315DAC">
              <w:rPr>
                <w:rFonts w:ascii="Avenir Next LT Pro" w:hAnsi="Avenir Next LT Pro" w:cs="Calibri"/>
                <w:color w:val="000000"/>
              </w:rPr>
              <w:t>UCLan</w:t>
            </w:r>
            <w:r w:rsidRPr="00315DAC">
              <w:rPr>
                <w:rFonts w:ascii="Avenir Next LT Pro" w:hAnsi="Avenir Next LT Pro" w:cs="Calibri"/>
                <w:color w:val="000000"/>
              </w:rPr>
              <w:t>.  If yes, please give details.</w:t>
            </w:r>
          </w:p>
        </w:tc>
      </w:tr>
      <w:tr w:rsidR="006C0F72" w:rsidRPr="00315DAC" w14:paraId="08F36178" w14:textId="77777777" w:rsidTr="005F23CE">
        <w:trPr>
          <w:tblCellSpacing w:w="20" w:type="dxa"/>
        </w:trPr>
        <w:tc>
          <w:tcPr>
            <w:tcW w:w="831" w:type="dxa"/>
            <w:vMerge/>
            <w:shd w:val="clear" w:color="auto" w:fill="DBE5F1"/>
            <w:vAlign w:val="center"/>
          </w:tcPr>
          <w:p w14:paraId="0AD45344" w14:textId="77777777" w:rsidR="005F23CE" w:rsidRPr="00315DAC" w:rsidRDefault="005F23CE" w:rsidP="005F23CE">
            <w:pPr>
              <w:jc w:val="center"/>
              <w:rPr>
                <w:rFonts w:ascii="Avenir Next LT Pro" w:hAnsi="Avenir Next LT Pro" w:cs="Calibri"/>
                <w:color w:val="000000"/>
              </w:rPr>
            </w:pPr>
          </w:p>
        </w:tc>
        <w:tc>
          <w:tcPr>
            <w:tcW w:w="8229" w:type="dxa"/>
            <w:shd w:val="clear" w:color="auto" w:fill="auto"/>
          </w:tcPr>
          <w:p w14:paraId="0E8B16B9" w14:textId="77777777" w:rsidR="005F23CE" w:rsidRPr="00315DAC" w:rsidRDefault="005F23CE" w:rsidP="005F23CE">
            <w:pPr>
              <w:rPr>
                <w:rFonts w:ascii="Avenir Next LT Pro" w:hAnsi="Avenir Next LT Pro" w:cs="Calibri"/>
                <w:color w:val="000000"/>
              </w:rPr>
            </w:pPr>
          </w:p>
        </w:tc>
      </w:tr>
    </w:tbl>
    <w:p w14:paraId="7BEEFD26" w14:textId="77777777" w:rsidR="0056675B" w:rsidRPr="00315DAC" w:rsidRDefault="0056675B">
      <w:pPr>
        <w:pStyle w:val="DefaultText"/>
        <w:jc w:val="center"/>
        <w:rPr>
          <w:rFonts w:ascii="Avenir Next LT Pro" w:hAnsi="Avenir Next LT Pro" w:cs="Calibri"/>
          <w:b/>
          <w:color w:val="000000"/>
        </w:rPr>
        <w:sectPr w:rsidR="0056675B" w:rsidRPr="00315DAC" w:rsidSect="0056675B">
          <w:headerReference w:type="default" r:id="rId15"/>
          <w:pgSz w:w="11906" w:h="16838" w:code="9"/>
          <w:pgMar w:top="2165" w:right="1440" w:bottom="1440" w:left="1440" w:header="720" w:footer="720" w:gutter="0"/>
          <w:cols w:space="720"/>
        </w:sectPr>
      </w:pPr>
    </w:p>
    <w:p w14:paraId="1A72A2BA" w14:textId="77777777" w:rsidR="00CC509F" w:rsidRPr="00315DAC" w:rsidRDefault="00CC509F" w:rsidP="00CC509F">
      <w:pPr>
        <w:jc w:val="both"/>
        <w:rPr>
          <w:rFonts w:ascii="Avenir Next LT Pro" w:hAnsi="Avenir Next LT Pro"/>
          <w:b/>
          <w:bCs/>
          <w:color w:val="000000"/>
        </w:rPr>
      </w:pPr>
    </w:p>
    <w:p w14:paraId="3AD9803A" w14:textId="77777777" w:rsidR="0056675B" w:rsidRPr="00315DAC" w:rsidRDefault="0056675B" w:rsidP="0053532E">
      <w:pPr>
        <w:pStyle w:val="DefaultText"/>
        <w:rPr>
          <w:rFonts w:ascii="Avenir Next LT Pro" w:hAnsi="Avenir Next LT Pro" w:cs="Calibri"/>
          <w:b/>
          <w:color w:val="000000"/>
          <w:sz w:val="28"/>
          <w:szCs w:val="28"/>
        </w:rPr>
      </w:pPr>
    </w:p>
    <w:p w14:paraId="451915EC" w14:textId="77777777" w:rsidR="0056675B" w:rsidRPr="00315DAC" w:rsidRDefault="0056675B" w:rsidP="0053532E">
      <w:pPr>
        <w:pStyle w:val="DefaultText"/>
        <w:rPr>
          <w:rFonts w:ascii="Avenir Next LT Pro" w:hAnsi="Avenir Next LT Pro" w:cs="Calibri"/>
          <w:b/>
          <w:color w:val="000000"/>
          <w:sz w:val="28"/>
          <w:szCs w:val="28"/>
        </w:rPr>
      </w:pPr>
    </w:p>
    <w:p w14:paraId="6E6AEB4E" w14:textId="77777777" w:rsidR="0053532E" w:rsidRPr="00315DAC" w:rsidRDefault="0053532E" w:rsidP="0053532E">
      <w:pPr>
        <w:pStyle w:val="DefaultText"/>
        <w:rPr>
          <w:rFonts w:ascii="Avenir Next LT Pro" w:hAnsi="Avenir Next LT Pro" w:cs="Calibri"/>
          <w:b/>
          <w:color w:val="000000"/>
          <w:sz w:val="28"/>
          <w:szCs w:val="28"/>
        </w:rPr>
      </w:pPr>
      <w:r w:rsidRPr="00315DAC">
        <w:rPr>
          <w:rFonts w:ascii="Avenir Next LT Pro" w:hAnsi="Avenir Next LT Pro" w:cs="Calibri"/>
          <w:b/>
          <w:color w:val="000000"/>
          <w:sz w:val="28"/>
          <w:szCs w:val="28"/>
        </w:rPr>
        <w:t>SECTION 7: TERMS AND CONDITIONS OF CONTRACT</w:t>
      </w:r>
    </w:p>
    <w:p w14:paraId="16D1F0BF" w14:textId="77777777" w:rsidR="0038023E" w:rsidRPr="00315DAC" w:rsidRDefault="0038023E" w:rsidP="0053532E">
      <w:pPr>
        <w:pStyle w:val="DefaultText"/>
        <w:rPr>
          <w:rFonts w:ascii="Avenir Next LT Pro" w:hAnsi="Avenir Next LT Pro" w:cs="Calibri"/>
          <w:b/>
          <w:color w:val="000000"/>
          <w:sz w:val="22"/>
          <w:szCs w:val="22"/>
        </w:rPr>
      </w:pPr>
    </w:p>
    <w:p w14:paraId="0F0D87F6" w14:textId="77777777" w:rsidR="0038023E" w:rsidRPr="00315DAC" w:rsidRDefault="0038023E" w:rsidP="0053532E">
      <w:pPr>
        <w:pStyle w:val="DefaultText"/>
        <w:rPr>
          <w:rFonts w:ascii="Avenir Next LT Pro" w:hAnsi="Avenir Next LT Pro" w:cs="Calibri"/>
          <w:b/>
          <w:color w:val="000000"/>
          <w:szCs w:val="20"/>
        </w:rPr>
      </w:pPr>
    </w:p>
    <w:p w14:paraId="1525A12A" w14:textId="77777777" w:rsidR="00721395" w:rsidRPr="00315DAC" w:rsidRDefault="002B66C2" w:rsidP="0038023E">
      <w:pPr>
        <w:pStyle w:val="Style1"/>
        <w:rPr>
          <w:rFonts w:ascii="Avenir Next LT Pro" w:hAnsi="Avenir Next LT Pro" w:cs="Calibri"/>
          <w:color w:val="000000"/>
          <w:sz w:val="20"/>
          <w:szCs w:val="20"/>
        </w:rPr>
      </w:pPr>
      <w:r w:rsidRPr="00315DAC">
        <w:rPr>
          <w:rFonts w:ascii="Avenir Next LT Pro" w:hAnsi="Avenir Next LT Pro" w:cs="Calibri"/>
          <w:color w:val="000000"/>
          <w:sz w:val="20"/>
          <w:szCs w:val="20"/>
        </w:rPr>
        <w:t xml:space="preserve">Terms and Conditions as per the </w:t>
      </w:r>
      <w:proofErr w:type="spellStart"/>
      <w:r w:rsidR="00046428" w:rsidRPr="00315DAC">
        <w:rPr>
          <w:rFonts w:ascii="Avenir Next LT Pro" w:hAnsi="Avenir Next LT Pro" w:cs="Calibri"/>
          <w:color w:val="000000"/>
          <w:sz w:val="20"/>
          <w:szCs w:val="20"/>
        </w:rPr>
        <w:t>UCLan’s</w:t>
      </w:r>
      <w:proofErr w:type="spellEnd"/>
      <w:r w:rsidR="00046428" w:rsidRPr="00315DAC">
        <w:rPr>
          <w:rFonts w:ascii="Avenir Next LT Pro" w:hAnsi="Avenir Next LT Pro" w:cs="Calibri"/>
          <w:color w:val="000000"/>
          <w:sz w:val="20"/>
          <w:szCs w:val="20"/>
        </w:rPr>
        <w:t xml:space="preserve"> Terms &amp; Conditions</w:t>
      </w:r>
    </w:p>
    <w:p w14:paraId="5FA495F5" w14:textId="77777777" w:rsidR="00B20B27" w:rsidRPr="00315DAC" w:rsidRDefault="00B20B27" w:rsidP="0038023E">
      <w:pPr>
        <w:pStyle w:val="Style1"/>
        <w:rPr>
          <w:rFonts w:ascii="Avenir Next LT Pro" w:hAnsi="Avenir Next LT Pro" w:cs="Calibri"/>
          <w:color w:val="000000"/>
          <w:sz w:val="20"/>
          <w:szCs w:val="20"/>
        </w:rPr>
      </w:pPr>
    </w:p>
    <w:p w14:paraId="4819BFB4" w14:textId="77777777" w:rsidR="00B20B27" w:rsidRPr="00315DAC" w:rsidRDefault="00B20B27" w:rsidP="0038023E">
      <w:pPr>
        <w:pStyle w:val="Style1"/>
        <w:rPr>
          <w:rFonts w:ascii="Avenir Next LT Pro" w:hAnsi="Avenir Next LT Pro" w:cs="Calibri"/>
          <w:color w:val="000000"/>
          <w:sz w:val="20"/>
          <w:szCs w:val="20"/>
        </w:rPr>
      </w:pPr>
    </w:p>
    <w:p w14:paraId="1EDC4538" w14:textId="77777777" w:rsidR="00B20B27" w:rsidRPr="00315DAC" w:rsidRDefault="0010013C" w:rsidP="0038023E">
      <w:pPr>
        <w:pStyle w:val="Style1"/>
        <w:rPr>
          <w:rFonts w:ascii="Avenir Next LT Pro" w:hAnsi="Avenir Next LT Pro" w:cs="Calibri"/>
          <w:color w:val="000000"/>
          <w:sz w:val="20"/>
          <w:szCs w:val="20"/>
        </w:rPr>
      </w:pPr>
      <w:r w:rsidRPr="00315DAC">
        <w:rPr>
          <w:rFonts w:ascii="Avenir Next LT Pro" w:hAnsi="Avenir Next LT Pro" w:cs="Calibri"/>
          <w:color w:val="000000"/>
          <w:sz w:val="20"/>
          <w:szCs w:val="20"/>
        </w:rPr>
        <w:object w:dxaOrig="1537" w:dyaOrig="994" w14:anchorId="744162E5">
          <v:shape id="_x0000_i1026" type="#_x0000_t75" style="width:77pt;height:49.5pt" o:ole="">
            <v:imagedata r:id="rId16" o:title=""/>
          </v:shape>
          <o:OLEObject Type="Embed" ProgID="Package" ShapeID="_x0000_i1026" DrawAspect="Icon" ObjectID="_1781595138" r:id="rId17"/>
        </w:object>
      </w:r>
    </w:p>
    <w:p w14:paraId="03582D3F" w14:textId="77777777" w:rsidR="00C81CD1" w:rsidRPr="00315DAC" w:rsidRDefault="00C81CD1" w:rsidP="0038023E">
      <w:pPr>
        <w:pStyle w:val="Style1"/>
        <w:rPr>
          <w:rFonts w:ascii="Avenir Next LT Pro" w:hAnsi="Avenir Next LT Pro" w:cs="Calibri"/>
          <w:color w:val="000000"/>
          <w:sz w:val="20"/>
          <w:szCs w:val="20"/>
        </w:rPr>
      </w:pPr>
    </w:p>
    <w:p w14:paraId="68CC6A54" w14:textId="77777777" w:rsidR="00C81CD1" w:rsidRPr="00315DAC" w:rsidRDefault="00C81CD1" w:rsidP="0038023E">
      <w:pPr>
        <w:pStyle w:val="Style1"/>
        <w:rPr>
          <w:rFonts w:ascii="Avenir Next LT Pro" w:hAnsi="Avenir Next LT Pro" w:cs="Calibri"/>
          <w:color w:val="000000"/>
          <w:szCs w:val="22"/>
        </w:rPr>
      </w:pPr>
    </w:p>
    <w:p w14:paraId="05180B4F" w14:textId="77777777" w:rsidR="00C81CD1" w:rsidRPr="00315DAC" w:rsidRDefault="00C81CD1" w:rsidP="0038023E">
      <w:pPr>
        <w:pStyle w:val="Style1"/>
        <w:rPr>
          <w:rFonts w:ascii="Avenir Next LT Pro" w:hAnsi="Avenir Next LT Pro" w:cs="Calibri"/>
          <w:color w:val="000000"/>
          <w:szCs w:val="22"/>
        </w:rPr>
      </w:pPr>
    </w:p>
    <w:sectPr w:rsidR="00C81CD1" w:rsidRPr="00315DAC" w:rsidSect="001D4DDE">
      <w:head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6CFDF" w14:textId="77777777" w:rsidR="009A186C" w:rsidRDefault="009A186C">
      <w:r>
        <w:separator/>
      </w:r>
    </w:p>
    <w:p w14:paraId="0C317229" w14:textId="77777777" w:rsidR="009A186C" w:rsidRDefault="009A186C"/>
    <w:p w14:paraId="5FF541B2" w14:textId="77777777" w:rsidR="009A186C" w:rsidRDefault="009A186C"/>
  </w:endnote>
  <w:endnote w:type="continuationSeparator" w:id="0">
    <w:p w14:paraId="3ECD1373" w14:textId="77777777" w:rsidR="009A186C" w:rsidRDefault="009A186C">
      <w:r>
        <w:continuationSeparator/>
      </w:r>
    </w:p>
    <w:p w14:paraId="5C6FEDA1" w14:textId="77777777" w:rsidR="009A186C" w:rsidRDefault="009A186C"/>
    <w:p w14:paraId="4CFC24EF" w14:textId="77777777" w:rsidR="009A186C" w:rsidRDefault="009A186C"/>
  </w:endnote>
  <w:endnote w:type="continuationNotice" w:id="1">
    <w:p w14:paraId="2C53F222" w14:textId="77777777" w:rsidR="009A186C" w:rsidRDefault="009A1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Bold">
    <w:altName w:val="Arial"/>
    <w:panose1 w:val="020B07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TZhongsong">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BEDDF" w14:textId="77777777" w:rsidR="009A186C" w:rsidRDefault="009A186C">
      <w:r>
        <w:separator/>
      </w:r>
    </w:p>
    <w:p w14:paraId="2C612F19" w14:textId="77777777" w:rsidR="009A186C" w:rsidRDefault="009A186C"/>
    <w:p w14:paraId="27589691" w14:textId="77777777" w:rsidR="009A186C" w:rsidRDefault="009A186C"/>
  </w:footnote>
  <w:footnote w:type="continuationSeparator" w:id="0">
    <w:p w14:paraId="4E10E255" w14:textId="77777777" w:rsidR="009A186C" w:rsidRDefault="009A186C">
      <w:r>
        <w:continuationSeparator/>
      </w:r>
    </w:p>
    <w:p w14:paraId="78C7AD6B" w14:textId="77777777" w:rsidR="009A186C" w:rsidRDefault="009A186C"/>
    <w:p w14:paraId="1F54DA35" w14:textId="77777777" w:rsidR="009A186C" w:rsidRDefault="009A186C"/>
  </w:footnote>
  <w:footnote w:type="continuationNotice" w:id="1">
    <w:p w14:paraId="6AB36603" w14:textId="77777777" w:rsidR="009A186C" w:rsidRDefault="009A1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A460" w14:textId="11C7BC22" w:rsidR="003D08C4" w:rsidRDefault="00FE3FAA" w:rsidP="00A33453">
    <w:pPr>
      <w:rPr>
        <w:sz w:val="16"/>
        <w:szCs w:val="16"/>
      </w:rPr>
    </w:pPr>
    <w:r>
      <w:rPr>
        <w:noProof/>
      </w:rPr>
      <w:drawing>
        <wp:anchor distT="0" distB="0" distL="114300" distR="114300" simplePos="0" relativeHeight="251656192" behindDoc="1" locked="0" layoutInCell="1" allowOverlap="1" wp14:anchorId="32FCDE0C" wp14:editId="63A02567">
          <wp:simplePos x="0" y="0"/>
          <wp:positionH relativeFrom="margin">
            <wp:posOffset>-171450</wp:posOffset>
          </wp:positionH>
          <wp:positionV relativeFrom="paragraph">
            <wp:posOffset>-181610</wp:posOffset>
          </wp:positionV>
          <wp:extent cx="2437130" cy="790575"/>
          <wp:effectExtent l="0" t="0" r="0" b="0"/>
          <wp:wrapTight wrapText="bothSides">
            <wp:wrapPolygon edited="0">
              <wp:start x="0" y="0"/>
              <wp:lineTo x="0" y="21340"/>
              <wp:lineTo x="21442" y="21340"/>
              <wp:lineTo x="21442"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713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8C4">
      <w:rPr>
        <w:sz w:val="16"/>
        <w:szCs w:val="16"/>
      </w:rPr>
      <w:tab/>
    </w:r>
    <w:r w:rsidR="003D08C4">
      <w:rPr>
        <w:sz w:val="16"/>
        <w:szCs w:val="16"/>
      </w:rPr>
      <w:tab/>
    </w:r>
  </w:p>
  <w:p w14:paraId="300ADBF4" w14:textId="77777777" w:rsidR="003D08C4" w:rsidRPr="0052561E" w:rsidRDefault="003D08C4" w:rsidP="00C0556B">
    <w:pPr>
      <w:tabs>
        <w:tab w:val="center" w:pos="4513"/>
        <w:tab w:val="right" w:pos="902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7306" w14:textId="76CF77D1" w:rsidR="003D08C4" w:rsidRPr="002A53C1" w:rsidRDefault="00FE3FAA" w:rsidP="002A53C1">
    <w:pPr>
      <w:pStyle w:val="Header"/>
    </w:pPr>
    <w:r>
      <w:rPr>
        <w:noProof/>
      </w:rPr>
      <w:drawing>
        <wp:anchor distT="0" distB="0" distL="114300" distR="114300" simplePos="0" relativeHeight="251657216" behindDoc="1" locked="0" layoutInCell="1" allowOverlap="1" wp14:anchorId="29DF4E73" wp14:editId="6F3C4928">
          <wp:simplePos x="0" y="0"/>
          <wp:positionH relativeFrom="margin">
            <wp:posOffset>354965</wp:posOffset>
          </wp:positionH>
          <wp:positionV relativeFrom="paragraph">
            <wp:posOffset>-181610</wp:posOffset>
          </wp:positionV>
          <wp:extent cx="2437130" cy="790575"/>
          <wp:effectExtent l="0" t="0" r="0" b="0"/>
          <wp:wrapTight wrapText="bothSides">
            <wp:wrapPolygon edited="0">
              <wp:start x="0" y="0"/>
              <wp:lineTo x="0" y="21340"/>
              <wp:lineTo x="21442" y="21340"/>
              <wp:lineTo x="21442"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71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D6BA" w14:textId="54C3C35C" w:rsidR="003D08C4" w:rsidRPr="00A02429" w:rsidRDefault="00FE3FAA" w:rsidP="00A02429">
    <w:pPr>
      <w:pStyle w:val="Header"/>
    </w:pPr>
    <w:r>
      <w:rPr>
        <w:noProof/>
      </w:rPr>
      <w:drawing>
        <wp:anchor distT="0" distB="0" distL="114300" distR="114300" simplePos="0" relativeHeight="251658240" behindDoc="1" locked="0" layoutInCell="1" allowOverlap="1" wp14:anchorId="76D14E51" wp14:editId="63F8A44B">
          <wp:simplePos x="0" y="0"/>
          <wp:positionH relativeFrom="margin">
            <wp:posOffset>133350</wp:posOffset>
          </wp:positionH>
          <wp:positionV relativeFrom="paragraph">
            <wp:posOffset>-29210</wp:posOffset>
          </wp:positionV>
          <wp:extent cx="2437130" cy="790575"/>
          <wp:effectExtent l="0" t="0" r="0" b="0"/>
          <wp:wrapTight wrapText="bothSides">
            <wp:wrapPolygon edited="0">
              <wp:start x="0" y="0"/>
              <wp:lineTo x="0" y="21340"/>
              <wp:lineTo x="21442" y="21340"/>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71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5E15" w14:textId="45D3464F" w:rsidR="003D08C4" w:rsidRPr="0056675B" w:rsidRDefault="00FE3FAA" w:rsidP="0056675B">
    <w:pPr>
      <w:pStyle w:val="Header"/>
    </w:pPr>
    <w:r>
      <w:rPr>
        <w:noProof/>
      </w:rPr>
      <w:drawing>
        <wp:anchor distT="0" distB="0" distL="114300" distR="114300" simplePos="0" relativeHeight="251659264" behindDoc="1" locked="0" layoutInCell="1" allowOverlap="1" wp14:anchorId="56B670A3" wp14:editId="71DCFC98">
          <wp:simplePos x="0" y="0"/>
          <wp:positionH relativeFrom="margin">
            <wp:posOffset>285750</wp:posOffset>
          </wp:positionH>
          <wp:positionV relativeFrom="paragraph">
            <wp:posOffset>123190</wp:posOffset>
          </wp:positionV>
          <wp:extent cx="2437130" cy="790575"/>
          <wp:effectExtent l="0" t="0" r="0" b="0"/>
          <wp:wrapTight wrapText="bothSides">
            <wp:wrapPolygon edited="0">
              <wp:start x="0" y="0"/>
              <wp:lineTo x="0" y="21340"/>
              <wp:lineTo x="21442" y="21340"/>
              <wp:lineTo x="2144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71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717C3BCE"/>
    <w:lvl w:ilvl="0">
      <w:start w:val="1"/>
      <w:numFmt w:val="decimal"/>
      <w:pStyle w:val="ListNumber4"/>
      <w:lvlText w:val="%1."/>
      <w:lvlJc w:val="left"/>
      <w:pPr>
        <w:tabs>
          <w:tab w:val="num" w:pos="1209"/>
        </w:tabs>
        <w:ind w:left="1209" w:hanging="360"/>
      </w:pPr>
    </w:lvl>
  </w:abstractNum>
  <w:abstractNum w:abstractNumId="1" w15:restartNumberingAfterBreak="0">
    <w:nsid w:val="FFFFFF80"/>
    <w:multiLevelType w:val="singleLevel"/>
    <w:tmpl w:val="1D1402A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CE60E8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2540652"/>
    <w:lvl w:ilvl="0">
      <w:start w:val="1"/>
      <w:numFmt w:val="bullet"/>
      <w:pStyle w:val="ListBullet3"/>
      <w:lvlText w:val=""/>
      <w:lvlJc w:val="left"/>
      <w:pPr>
        <w:tabs>
          <w:tab w:val="num" w:pos="2835"/>
        </w:tabs>
        <w:ind w:left="2835" w:hanging="567"/>
      </w:pPr>
      <w:rPr>
        <w:rFonts w:ascii="Symbol" w:hAnsi="Symbol" w:hint="default"/>
      </w:rPr>
    </w:lvl>
  </w:abstractNum>
  <w:abstractNum w:abstractNumId="4" w15:restartNumberingAfterBreak="0">
    <w:nsid w:val="00C7044E"/>
    <w:multiLevelType w:val="singleLevel"/>
    <w:tmpl w:val="DE04E46C"/>
    <w:lvl w:ilvl="0">
      <w:start w:val="1"/>
      <w:numFmt w:val="bullet"/>
      <w:pStyle w:val="L1"/>
      <w:lvlText w:val=""/>
      <w:lvlJc w:val="left"/>
      <w:pPr>
        <w:tabs>
          <w:tab w:val="num" w:pos="360"/>
        </w:tabs>
        <w:ind w:left="360" w:hanging="360"/>
      </w:pPr>
      <w:rPr>
        <w:rFonts w:ascii="Symbol" w:hAnsi="Symbol" w:hint="default"/>
        <w:sz w:val="20"/>
      </w:rPr>
    </w:lvl>
  </w:abstractNum>
  <w:abstractNum w:abstractNumId="5" w15:restartNumberingAfterBreak="0">
    <w:nsid w:val="01887C0E"/>
    <w:multiLevelType w:val="singleLevel"/>
    <w:tmpl w:val="3FA64FBA"/>
    <w:lvl w:ilvl="0">
      <w:start w:val="1"/>
      <w:numFmt w:val="bullet"/>
      <w:pStyle w:val="BodyBulletentry"/>
      <w:lvlText w:val=""/>
      <w:lvlJc w:val="left"/>
      <w:pPr>
        <w:tabs>
          <w:tab w:val="num" w:pos="360"/>
        </w:tabs>
        <w:ind w:left="360" w:hanging="360"/>
      </w:pPr>
      <w:rPr>
        <w:rFonts w:ascii="Symbol" w:hAnsi="Symbol" w:hint="default"/>
      </w:rPr>
    </w:lvl>
  </w:abstractNum>
  <w:abstractNum w:abstractNumId="6" w15:restartNumberingAfterBreak="0">
    <w:nsid w:val="0452678E"/>
    <w:multiLevelType w:val="hybridMultilevel"/>
    <w:tmpl w:val="C0E6EAE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D244C24"/>
    <w:multiLevelType w:val="hybridMultilevel"/>
    <w:tmpl w:val="D360BC6E"/>
    <w:name w:val="WW8Num423"/>
    <w:lvl w:ilvl="0" w:tplc="04090001">
      <w:start w:val="1"/>
      <w:numFmt w:val="bullet"/>
      <w:lvlText w:val=""/>
      <w:lvlJc w:val="left"/>
      <w:pPr>
        <w:tabs>
          <w:tab w:val="num" w:pos="720"/>
        </w:tabs>
        <w:ind w:left="720" w:hanging="360"/>
      </w:pPr>
      <w:rPr>
        <w:rFonts w:ascii="Wingdings" w:hAnsi="Wingdings" w:hint="default"/>
        <w:color w:val="auto"/>
      </w:rPr>
    </w:lvl>
    <w:lvl w:ilvl="1" w:tplc="08090001"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FC555B"/>
    <w:multiLevelType w:val="multilevel"/>
    <w:tmpl w:val="ABAA348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9" w15:restartNumberingAfterBreak="0">
    <w:nsid w:val="19E3478F"/>
    <w:multiLevelType w:val="multilevel"/>
    <w:tmpl w:val="5C9AFEF2"/>
    <w:lvl w:ilvl="0">
      <w:start w:val="1"/>
      <w:numFmt w:val="decimal"/>
      <w:lvlText w:val="%1."/>
      <w:lvlJc w:val="left"/>
      <w:pPr>
        <w:ind w:left="36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BD97B3F"/>
    <w:multiLevelType w:val="multilevel"/>
    <w:tmpl w:val="A928F648"/>
    <w:lvl w:ilvl="0">
      <w:start w:val="1"/>
      <w:numFmt w:val="decimal"/>
      <w:lvlText w:val="%1"/>
      <w:lvlJc w:val="left"/>
      <w:pPr>
        <w:ind w:left="855" w:hanging="855"/>
      </w:pPr>
      <w:rPr>
        <w:rFonts w:ascii="Calibri" w:hAnsi="Calibri" w:cs="Calibri" w:hint="default"/>
        <w:color w:val="000000"/>
        <w:sz w:val="22"/>
      </w:rPr>
    </w:lvl>
    <w:lvl w:ilvl="1">
      <w:start w:val="1"/>
      <w:numFmt w:val="decimal"/>
      <w:lvlText w:val="%1.%2"/>
      <w:lvlJc w:val="left"/>
      <w:pPr>
        <w:ind w:left="1279" w:hanging="855"/>
      </w:pPr>
      <w:rPr>
        <w:rFonts w:ascii="Calibri" w:hAnsi="Calibri" w:cs="Calibri" w:hint="default"/>
        <w:color w:val="000000"/>
        <w:sz w:val="22"/>
      </w:rPr>
    </w:lvl>
    <w:lvl w:ilvl="2">
      <w:start w:val="1"/>
      <w:numFmt w:val="decimal"/>
      <w:lvlText w:val="%1.%2.%3"/>
      <w:lvlJc w:val="left"/>
      <w:pPr>
        <w:ind w:left="1703" w:hanging="855"/>
      </w:pPr>
      <w:rPr>
        <w:rFonts w:ascii="Calibri" w:hAnsi="Calibri" w:cs="Calibri" w:hint="default"/>
        <w:color w:val="000000"/>
        <w:sz w:val="22"/>
      </w:rPr>
    </w:lvl>
    <w:lvl w:ilvl="3">
      <w:start w:val="1"/>
      <w:numFmt w:val="decimal"/>
      <w:lvlText w:val="%1.%2.%3.%4"/>
      <w:lvlJc w:val="left"/>
      <w:pPr>
        <w:ind w:left="2127" w:hanging="855"/>
      </w:pPr>
      <w:rPr>
        <w:rFonts w:ascii="Calibri" w:hAnsi="Calibri" w:cs="Calibri" w:hint="default"/>
        <w:color w:val="000000"/>
        <w:sz w:val="22"/>
      </w:rPr>
    </w:lvl>
    <w:lvl w:ilvl="4">
      <w:start w:val="1"/>
      <w:numFmt w:val="decimal"/>
      <w:lvlText w:val="%1.%2.%3.%4.%5"/>
      <w:lvlJc w:val="left"/>
      <w:pPr>
        <w:ind w:left="2776" w:hanging="1080"/>
      </w:pPr>
      <w:rPr>
        <w:rFonts w:ascii="Calibri" w:hAnsi="Calibri" w:cs="Calibri" w:hint="default"/>
        <w:color w:val="000000"/>
        <w:sz w:val="22"/>
      </w:rPr>
    </w:lvl>
    <w:lvl w:ilvl="5">
      <w:start w:val="1"/>
      <w:numFmt w:val="decimal"/>
      <w:lvlText w:val="%1.%2.%3.%4.%5.%6"/>
      <w:lvlJc w:val="left"/>
      <w:pPr>
        <w:ind w:left="3200" w:hanging="1080"/>
      </w:pPr>
      <w:rPr>
        <w:rFonts w:ascii="Calibri" w:hAnsi="Calibri" w:cs="Calibri" w:hint="default"/>
        <w:color w:val="000000"/>
        <w:sz w:val="22"/>
      </w:rPr>
    </w:lvl>
    <w:lvl w:ilvl="6">
      <w:start w:val="1"/>
      <w:numFmt w:val="decimal"/>
      <w:lvlText w:val="%1.%2.%3.%4.%5.%6.%7"/>
      <w:lvlJc w:val="left"/>
      <w:pPr>
        <w:ind w:left="3984" w:hanging="1440"/>
      </w:pPr>
      <w:rPr>
        <w:rFonts w:ascii="Calibri" w:hAnsi="Calibri" w:cs="Calibri" w:hint="default"/>
        <w:color w:val="000000"/>
        <w:sz w:val="22"/>
      </w:rPr>
    </w:lvl>
    <w:lvl w:ilvl="7">
      <w:start w:val="1"/>
      <w:numFmt w:val="decimal"/>
      <w:lvlText w:val="%1.%2.%3.%4.%5.%6.%7.%8"/>
      <w:lvlJc w:val="left"/>
      <w:pPr>
        <w:ind w:left="4408" w:hanging="1440"/>
      </w:pPr>
      <w:rPr>
        <w:rFonts w:ascii="Calibri" w:hAnsi="Calibri" w:cs="Calibri" w:hint="default"/>
        <w:color w:val="000000"/>
        <w:sz w:val="22"/>
      </w:rPr>
    </w:lvl>
    <w:lvl w:ilvl="8">
      <w:start w:val="1"/>
      <w:numFmt w:val="decimal"/>
      <w:lvlText w:val="%1.%2.%3.%4.%5.%6.%7.%8.%9"/>
      <w:lvlJc w:val="left"/>
      <w:pPr>
        <w:ind w:left="5192" w:hanging="1800"/>
      </w:pPr>
      <w:rPr>
        <w:rFonts w:ascii="Calibri" w:hAnsi="Calibri" w:cs="Calibri" w:hint="default"/>
        <w:color w:val="000000"/>
        <w:sz w:val="22"/>
      </w:rPr>
    </w:lvl>
  </w:abstractNum>
  <w:abstractNum w:abstractNumId="11" w15:restartNumberingAfterBreak="0">
    <w:nsid w:val="1BE3794C"/>
    <w:multiLevelType w:val="hybridMultilevel"/>
    <w:tmpl w:val="1BDE7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9703C0"/>
    <w:multiLevelType w:val="hybridMultilevel"/>
    <w:tmpl w:val="3E5C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C7893"/>
    <w:multiLevelType w:val="hybridMultilevel"/>
    <w:tmpl w:val="180AAF1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5C11753"/>
    <w:multiLevelType w:val="hybridMultilevel"/>
    <w:tmpl w:val="41166E1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80A3CEF"/>
    <w:multiLevelType w:val="hybridMultilevel"/>
    <w:tmpl w:val="B43E3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140BEF"/>
    <w:multiLevelType w:val="hybridMultilevel"/>
    <w:tmpl w:val="A470FE70"/>
    <w:lvl w:ilvl="0" w:tplc="33781074">
      <w:start w:val="1"/>
      <w:numFmt w:val="decimal"/>
      <w:lvlText w:val="%1."/>
      <w:lvlJc w:val="left"/>
      <w:pPr>
        <w:ind w:left="1422"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0966C7"/>
    <w:multiLevelType w:val="hybridMultilevel"/>
    <w:tmpl w:val="6924141C"/>
    <w:lvl w:ilvl="0" w:tplc="EEBEA600">
      <w:start w:val="1"/>
      <w:numFmt w:val="bullet"/>
      <w:pStyle w:val="List1"/>
      <w:lvlText w:val=""/>
      <w:lvlJc w:val="left"/>
      <w:pPr>
        <w:tabs>
          <w:tab w:val="num" w:pos="0"/>
        </w:tabs>
        <w:ind w:left="1213" w:hanging="362"/>
      </w:pPr>
      <w:rPr>
        <w:rFonts w:ascii="Symbol" w:hAnsi="Symbol" w:hint="default"/>
        <w:color w:val="auto"/>
      </w:rPr>
    </w:lvl>
    <w:lvl w:ilvl="1" w:tplc="E32251F0">
      <w:start w:val="1"/>
      <w:numFmt w:val="bullet"/>
      <w:lvlText w:val="o"/>
      <w:lvlJc w:val="left"/>
      <w:pPr>
        <w:tabs>
          <w:tab w:val="num" w:pos="1440"/>
        </w:tabs>
        <w:ind w:left="1440" w:hanging="360"/>
      </w:pPr>
      <w:rPr>
        <w:rFonts w:ascii="Courier New" w:hAnsi="Courier New" w:cs="Courier New" w:hint="default"/>
      </w:rPr>
    </w:lvl>
    <w:lvl w:ilvl="2" w:tplc="E2D228FA">
      <w:start w:val="1"/>
      <w:numFmt w:val="decimal"/>
      <w:lvlText w:val="%3."/>
      <w:lvlJc w:val="left"/>
      <w:pPr>
        <w:tabs>
          <w:tab w:val="num" w:pos="2160"/>
        </w:tabs>
        <w:ind w:left="2160" w:hanging="360"/>
      </w:pPr>
    </w:lvl>
    <w:lvl w:ilvl="3" w:tplc="4BE64BE4">
      <w:start w:val="1"/>
      <w:numFmt w:val="decimal"/>
      <w:lvlText w:val="%4."/>
      <w:lvlJc w:val="left"/>
      <w:pPr>
        <w:tabs>
          <w:tab w:val="num" w:pos="2880"/>
        </w:tabs>
        <w:ind w:left="2880" w:hanging="360"/>
      </w:pPr>
    </w:lvl>
    <w:lvl w:ilvl="4" w:tplc="DEB2F774">
      <w:start w:val="1"/>
      <w:numFmt w:val="decimal"/>
      <w:lvlText w:val="%5."/>
      <w:lvlJc w:val="left"/>
      <w:pPr>
        <w:tabs>
          <w:tab w:val="num" w:pos="3600"/>
        </w:tabs>
        <w:ind w:left="3600" w:hanging="360"/>
      </w:pPr>
    </w:lvl>
    <w:lvl w:ilvl="5" w:tplc="D7AEDF94">
      <w:start w:val="1"/>
      <w:numFmt w:val="decimal"/>
      <w:lvlText w:val="%6."/>
      <w:lvlJc w:val="left"/>
      <w:pPr>
        <w:tabs>
          <w:tab w:val="num" w:pos="4320"/>
        </w:tabs>
        <w:ind w:left="4320" w:hanging="360"/>
      </w:pPr>
    </w:lvl>
    <w:lvl w:ilvl="6" w:tplc="EE76BF5E">
      <w:start w:val="1"/>
      <w:numFmt w:val="decimal"/>
      <w:lvlText w:val="%7."/>
      <w:lvlJc w:val="left"/>
      <w:pPr>
        <w:tabs>
          <w:tab w:val="num" w:pos="5040"/>
        </w:tabs>
        <w:ind w:left="5040" w:hanging="360"/>
      </w:pPr>
    </w:lvl>
    <w:lvl w:ilvl="7" w:tplc="FA6A69AE">
      <w:start w:val="1"/>
      <w:numFmt w:val="decimal"/>
      <w:lvlText w:val="%8."/>
      <w:lvlJc w:val="left"/>
      <w:pPr>
        <w:tabs>
          <w:tab w:val="num" w:pos="5760"/>
        </w:tabs>
        <w:ind w:left="5760" w:hanging="360"/>
      </w:pPr>
    </w:lvl>
    <w:lvl w:ilvl="8" w:tplc="B77228AA">
      <w:start w:val="1"/>
      <w:numFmt w:val="decimal"/>
      <w:lvlText w:val="%9."/>
      <w:lvlJc w:val="left"/>
      <w:pPr>
        <w:tabs>
          <w:tab w:val="num" w:pos="6480"/>
        </w:tabs>
        <w:ind w:left="6480" w:hanging="360"/>
      </w:pPr>
    </w:lvl>
  </w:abstractNum>
  <w:abstractNum w:abstractNumId="18" w15:restartNumberingAfterBreak="0">
    <w:nsid w:val="33F759C1"/>
    <w:multiLevelType w:val="hybridMultilevel"/>
    <w:tmpl w:val="DDA816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7282970"/>
    <w:multiLevelType w:val="hybridMultilevel"/>
    <w:tmpl w:val="2714B1E6"/>
    <w:lvl w:ilvl="0" w:tplc="697C33DA">
      <w:start w:val="1"/>
      <w:numFmt w:val="lowerLetter"/>
      <w:lvlText w:val="%1."/>
      <w:lvlJc w:val="left"/>
      <w:pPr>
        <w:ind w:left="720" w:hanging="360"/>
      </w:pPr>
      <w:rPr>
        <w:rFonts w:ascii="Avenir Next LT Pro" w:eastAsia="Times New Roman" w:hAnsi="Avenir Next LT Pro"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D1545B"/>
    <w:multiLevelType w:val="hybridMultilevel"/>
    <w:tmpl w:val="48821A94"/>
    <w:lvl w:ilvl="0" w:tplc="6A72FB56">
      <w:start w:val="1"/>
      <w:numFmt w:val="bullet"/>
      <w:pStyle w:val="l10"/>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C8403D"/>
    <w:multiLevelType w:val="hybridMultilevel"/>
    <w:tmpl w:val="19EA90AA"/>
    <w:lvl w:ilvl="0" w:tplc="AF32C534">
      <w:start w:val="1"/>
      <w:numFmt w:val="lowerLetter"/>
      <w:pStyle w:val="StyleListNumberlnCharListNumberCharCharCharCharCharChar"/>
      <w:lvlText w:val="%1."/>
      <w:lvlJc w:val="left"/>
      <w:pPr>
        <w:tabs>
          <w:tab w:val="num" w:pos="567"/>
        </w:tabs>
        <w:ind w:left="567" w:hanging="567"/>
      </w:pPr>
      <w:rPr>
        <w:rFonts w:ascii="Times New Roman" w:hAnsi="Times New Roman" w:cs="Times New Roman" w:hint="default"/>
      </w:rPr>
    </w:lvl>
    <w:lvl w:ilvl="1" w:tplc="CE3C7A24" w:tentative="1">
      <w:start w:val="1"/>
      <w:numFmt w:val="lowerLetter"/>
      <w:lvlText w:val="%2."/>
      <w:lvlJc w:val="left"/>
      <w:pPr>
        <w:tabs>
          <w:tab w:val="num" w:pos="3141"/>
        </w:tabs>
        <w:ind w:left="3141" w:hanging="360"/>
      </w:pPr>
    </w:lvl>
    <w:lvl w:ilvl="2" w:tplc="2B8C1008" w:tentative="1">
      <w:start w:val="1"/>
      <w:numFmt w:val="lowerRoman"/>
      <w:lvlText w:val="%3."/>
      <w:lvlJc w:val="right"/>
      <w:pPr>
        <w:tabs>
          <w:tab w:val="num" w:pos="3861"/>
        </w:tabs>
        <w:ind w:left="3861" w:hanging="180"/>
      </w:pPr>
    </w:lvl>
    <w:lvl w:ilvl="3" w:tplc="46802C7C" w:tentative="1">
      <w:start w:val="1"/>
      <w:numFmt w:val="decimal"/>
      <w:lvlText w:val="%4."/>
      <w:lvlJc w:val="left"/>
      <w:pPr>
        <w:tabs>
          <w:tab w:val="num" w:pos="4581"/>
        </w:tabs>
        <w:ind w:left="4581" w:hanging="360"/>
      </w:pPr>
    </w:lvl>
    <w:lvl w:ilvl="4" w:tplc="210E73A2" w:tentative="1">
      <w:start w:val="1"/>
      <w:numFmt w:val="lowerLetter"/>
      <w:lvlText w:val="%5."/>
      <w:lvlJc w:val="left"/>
      <w:pPr>
        <w:tabs>
          <w:tab w:val="num" w:pos="5301"/>
        </w:tabs>
        <w:ind w:left="5301" w:hanging="360"/>
      </w:pPr>
    </w:lvl>
    <w:lvl w:ilvl="5" w:tplc="980EF428" w:tentative="1">
      <w:start w:val="1"/>
      <w:numFmt w:val="lowerRoman"/>
      <w:lvlText w:val="%6."/>
      <w:lvlJc w:val="right"/>
      <w:pPr>
        <w:tabs>
          <w:tab w:val="num" w:pos="6021"/>
        </w:tabs>
        <w:ind w:left="6021" w:hanging="180"/>
      </w:pPr>
    </w:lvl>
    <w:lvl w:ilvl="6" w:tplc="5AD03A26" w:tentative="1">
      <w:start w:val="1"/>
      <w:numFmt w:val="decimal"/>
      <w:lvlText w:val="%7."/>
      <w:lvlJc w:val="left"/>
      <w:pPr>
        <w:tabs>
          <w:tab w:val="num" w:pos="6741"/>
        </w:tabs>
        <w:ind w:left="6741" w:hanging="360"/>
      </w:pPr>
    </w:lvl>
    <w:lvl w:ilvl="7" w:tplc="4F4461E4" w:tentative="1">
      <w:start w:val="1"/>
      <w:numFmt w:val="lowerLetter"/>
      <w:lvlText w:val="%8."/>
      <w:lvlJc w:val="left"/>
      <w:pPr>
        <w:tabs>
          <w:tab w:val="num" w:pos="7461"/>
        </w:tabs>
        <w:ind w:left="7461" w:hanging="360"/>
      </w:pPr>
    </w:lvl>
    <w:lvl w:ilvl="8" w:tplc="E24E7890" w:tentative="1">
      <w:start w:val="1"/>
      <w:numFmt w:val="lowerRoman"/>
      <w:lvlText w:val="%9."/>
      <w:lvlJc w:val="right"/>
      <w:pPr>
        <w:tabs>
          <w:tab w:val="num" w:pos="8181"/>
        </w:tabs>
        <w:ind w:left="8181" w:hanging="180"/>
      </w:pPr>
    </w:lvl>
  </w:abstractNum>
  <w:abstractNum w:abstractNumId="22" w15:restartNumberingAfterBreak="0">
    <w:nsid w:val="3C9D0B20"/>
    <w:multiLevelType w:val="hybridMultilevel"/>
    <w:tmpl w:val="CA0A7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F168CD"/>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44483AC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5" w15:restartNumberingAfterBreak="0">
    <w:nsid w:val="492F4F81"/>
    <w:multiLevelType w:val="hybridMultilevel"/>
    <w:tmpl w:val="41166E1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EEC7E97"/>
    <w:multiLevelType w:val="singleLevel"/>
    <w:tmpl w:val="C4707F80"/>
    <w:lvl w:ilvl="0">
      <w:start w:val="1"/>
      <w:numFmt w:val="bullet"/>
      <w:pStyle w:val="ListBullet2"/>
      <w:lvlText w:val=""/>
      <w:lvlJc w:val="left"/>
      <w:pPr>
        <w:tabs>
          <w:tab w:val="num" w:pos="2268"/>
        </w:tabs>
        <w:ind w:left="2268" w:hanging="567"/>
      </w:pPr>
      <w:rPr>
        <w:rFonts w:ascii="Symbol" w:hAnsi="Symbol" w:hint="default"/>
      </w:rPr>
    </w:lvl>
  </w:abstractNum>
  <w:abstractNum w:abstractNumId="27" w15:restartNumberingAfterBreak="0">
    <w:nsid w:val="530B0D1A"/>
    <w:multiLevelType w:val="multilevel"/>
    <w:tmpl w:val="E308334A"/>
    <w:styleLink w:val="Style7"/>
    <w:lvl w:ilvl="0">
      <w:start w:val="6"/>
      <w:numFmt w:val="decimal"/>
      <w:lvlText w:val="%1"/>
      <w:lvlJc w:val="left"/>
      <w:pPr>
        <w:ind w:left="720" w:hanging="363"/>
      </w:pPr>
      <w:rPr>
        <w:rFonts w:ascii="Arial Bold" w:hAnsi="Arial Bold" w:hint="default"/>
        <w:b/>
        <w:i w:val="0"/>
        <w:sz w:val="20"/>
      </w:rPr>
    </w:lvl>
    <w:lvl w:ilvl="1">
      <w:start w:val="1"/>
      <w:numFmt w:val="decimal"/>
      <w:lvlText w:val="6.%2"/>
      <w:lvlJc w:val="left"/>
      <w:pPr>
        <w:ind w:left="720" w:hanging="363"/>
      </w:pPr>
      <w:rPr>
        <w:rFonts w:ascii="Arial" w:hAnsi="Arial" w:hint="default"/>
        <w:sz w:val="20"/>
      </w:rPr>
    </w:lvl>
    <w:lvl w:ilvl="2">
      <w:start w:val="1"/>
      <w:numFmt w:val="decimal"/>
      <w:lvlText w:val="6.%2.%3"/>
      <w:lvlJc w:val="left"/>
      <w:pPr>
        <w:ind w:left="720" w:hanging="363"/>
      </w:pPr>
      <w:rPr>
        <w:rFonts w:ascii="Arial" w:hAnsi="Arial" w:hint="default"/>
        <w:sz w:val="20"/>
      </w:rPr>
    </w:lvl>
    <w:lvl w:ilvl="3">
      <w:start w:val="1"/>
      <w:numFmt w:val="decimal"/>
      <w:lvlText w:val="6.%2.%3.%4"/>
      <w:lvlJc w:val="left"/>
      <w:pPr>
        <w:ind w:left="720" w:hanging="363"/>
      </w:pPr>
      <w:rPr>
        <w:rFonts w:ascii="Arial" w:hAnsi="Arial" w:hint="default"/>
        <w:sz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28" w15:restartNumberingAfterBreak="0">
    <w:nsid w:val="575D40AE"/>
    <w:multiLevelType w:val="multilevel"/>
    <w:tmpl w:val="1F6824F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59F12DE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23E2FA3"/>
    <w:multiLevelType w:val="multilevel"/>
    <w:tmpl w:val="EDD47568"/>
    <w:lvl w:ilvl="0">
      <w:start w:val="1"/>
      <w:numFmt w:val="upperLetter"/>
      <w:pStyle w:val="AppendixHeading1"/>
      <w:lvlText w:val="%1"/>
      <w:lvlJc w:val="left"/>
      <w:pPr>
        <w:tabs>
          <w:tab w:val="num" w:pos="1134"/>
        </w:tabs>
        <w:ind w:left="1134" w:hanging="1134"/>
      </w:pPr>
    </w:lvl>
    <w:lvl w:ilvl="1">
      <w:start w:val="1"/>
      <w:numFmt w:val="decimal"/>
      <w:pStyle w:val="AppendixHeading2"/>
      <w:lvlText w:val="%1.%2"/>
      <w:lvlJc w:val="left"/>
      <w:pPr>
        <w:tabs>
          <w:tab w:val="num" w:pos="1134"/>
        </w:tabs>
        <w:ind w:left="1134" w:hanging="1134"/>
      </w:pPr>
    </w:lvl>
    <w:lvl w:ilvl="2">
      <w:start w:val="1"/>
      <w:numFmt w:val="decimal"/>
      <w:pStyle w:val="AppendixHeading3"/>
      <w:lvlText w:val="%1.%2.%3"/>
      <w:lvlJc w:val="left"/>
      <w:pPr>
        <w:tabs>
          <w:tab w:val="num" w:pos="1134"/>
        </w:tabs>
        <w:ind w:left="1134" w:hanging="1134"/>
      </w:pPr>
    </w:lvl>
    <w:lvl w:ilvl="3">
      <w:start w:val="1"/>
      <w:numFmt w:val="decimal"/>
      <w:pStyle w:val="AppendixParagraph2"/>
      <w:lvlText w:val="%1.%4"/>
      <w:lvlJc w:val="left"/>
      <w:pPr>
        <w:tabs>
          <w:tab w:val="num" w:pos="1134"/>
        </w:tabs>
        <w:ind w:left="1134" w:hanging="1134"/>
      </w:pPr>
    </w:lvl>
    <w:lvl w:ilvl="4">
      <w:start w:val="1"/>
      <w:numFmt w:val="decimal"/>
      <w:pStyle w:val="AppendixParagraph3"/>
      <w:lvlText w:val="%1.%2.%5"/>
      <w:lvlJc w:val="left"/>
      <w:pPr>
        <w:tabs>
          <w:tab w:val="num" w:pos="1134"/>
        </w:tabs>
        <w:ind w:left="1134" w:hanging="1134"/>
      </w:pPr>
    </w:lvl>
    <w:lvl w:ilvl="5">
      <w:start w:val="1"/>
      <w:numFmt w:val="decimal"/>
      <w:pStyle w:val="AppendixParagraph4"/>
      <w:lvlText w:val="%1.%2.%3.%6"/>
      <w:lvlJc w:val="left"/>
      <w:pPr>
        <w:tabs>
          <w:tab w:val="num" w:pos="1134"/>
        </w:tabs>
        <w:ind w:left="1134" w:hanging="1134"/>
      </w:pPr>
    </w:lvl>
    <w:lvl w:ilvl="6">
      <w:start w:val="1"/>
      <w:numFmt w:val="lowerLetter"/>
      <w:lvlText w:val="%7."/>
      <w:lvlJc w:val="left"/>
      <w:pPr>
        <w:tabs>
          <w:tab w:val="num" w:pos="1701"/>
        </w:tabs>
        <w:ind w:left="1701" w:hanging="567"/>
      </w:pPr>
    </w:lvl>
    <w:lvl w:ilvl="7">
      <w:start w:val="1"/>
      <w:numFmt w:val="decimal"/>
      <w:pStyle w:val="AppendixListNumber2"/>
      <w:lvlText w:val="%8."/>
      <w:lvlJc w:val="left"/>
      <w:pPr>
        <w:tabs>
          <w:tab w:val="num" w:pos="2268"/>
        </w:tabs>
        <w:ind w:left="2268" w:hanging="567"/>
      </w:pPr>
    </w:lvl>
    <w:lvl w:ilvl="8">
      <w:start w:val="1"/>
      <w:numFmt w:val="lowerRoman"/>
      <w:pStyle w:val="AppendixListNumber3"/>
      <w:lvlText w:val="%9."/>
      <w:lvlJc w:val="left"/>
      <w:pPr>
        <w:tabs>
          <w:tab w:val="num" w:pos="2988"/>
        </w:tabs>
        <w:ind w:left="2835" w:hanging="567"/>
      </w:pPr>
    </w:lvl>
  </w:abstractNum>
  <w:abstractNum w:abstractNumId="31" w15:restartNumberingAfterBreak="0">
    <w:nsid w:val="68DB7901"/>
    <w:multiLevelType w:val="hybridMultilevel"/>
    <w:tmpl w:val="C9ECD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8E5661"/>
    <w:multiLevelType w:val="multilevel"/>
    <w:tmpl w:val="FFA402C8"/>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D3315A1"/>
    <w:multiLevelType w:val="multilevel"/>
    <w:tmpl w:val="524A7450"/>
    <w:lvl w:ilvl="0">
      <w:start w:val="1"/>
      <w:numFmt w:val="decimal"/>
      <w:pStyle w:val="ReqML3"/>
      <w:lvlText w:val="M%1."/>
      <w:lvlJc w:val="left"/>
      <w:pPr>
        <w:tabs>
          <w:tab w:val="num" w:pos="1134"/>
        </w:tabs>
        <w:ind w:left="1134" w:hanging="1134"/>
      </w:pPr>
      <w:rPr>
        <w:rFonts w:hint="default"/>
      </w:rPr>
    </w:lvl>
    <w:lvl w:ilvl="1">
      <w:start w:val="1"/>
      <w:numFmt w:val="decimal"/>
      <w:lvlRestart w:val="0"/>
      <w:pStyle w:val="ReqDL3"/>
      <w:lvlText w:val="D%2."/>
      <w:lvlJc w:val="left"/>
      <w:pPr>
        <w:tabs>
          <w:tab w:val="num" w:pos="1134"/>
        </w:tabs>
        <w:ind w:left="1134" w:hanging="1134"/>
      </w:pPr>
      <w:rPr>
        <w:rFonts w:hint="default"/>
      </w:rPr>
    </w:lvl>
    <w:lvl w:ilvl="2">
      <w:start w:val="1"/>
      <w:numFmt w:val="decimal"/>
      <w:lvlRestart w:val="0"/>
      <w:pStyle w:val="ReqMRL3"/>
      <w:lvlText w:val="MR%3."/>
      <w:lvlJc w:val="left"/>
      <w:pPr>
        <w:tabs>
          <w:tab w:val="num" w:pos="1134"/>
        </w:tabs>
        <w:ind w:left="1134" w:hanging="1134"/>
      </w:pPr>
      <w:rPr>
        <w:rFonts w:hint="default"/>
      </w:rPr>
    </w:lvl>
    <w:lvl w:ilvl="3">
      <w:start w:val="1"/>
      <w:numFmt w:val="decimal"/>
      <w:lvlRestart w:val="0"/>
      <w:pStyle w:val="ReqIL3"/>
      <w:lvlText w:val="I%4."/>
      <w:lvlJc w:val="left"/>
      <w:pPr>
        <w:tabs>
          <w:tab w:val="num" w:pos="1134"/>
        </w:tabs>
        <w:ind w:left="1134" w:hanging="1134"/>
      </w:pPr>
      <w:rPr>
        <w:rFonts w:hint="default"/>
      </w:rPr>
    </w:lvl>
    <w:lvl w:ilvl="4">
      <w:start w:val="1"/>
      <w:numFmt w:val="lowerLetter"/>
      <w:pStyle w:val="ReqListnum"/>
      <w:lvlText w:val="%5."/>
      <w:lvlJc w:val="left"/>
      <w:pPr>
        <w:tabs>
          <w:tab w:val="num" w:pos="1701"/>
        </w:tabs>
        <w:ind w:left="1701" w:hanging="567"/>
      </w:pPr>
      <w:rPr>
        <w:rFonts w:hint="default"/>
      </w:rPr>
    </w:lvl>
    <w:lvl w:ilvl="5">
      <w:start w:val="1"/>
      <w:numFmt w:val="decimal"/>
      <w:pStyle w:val="ReqListnum2"/>
      <w:lvlText w:val="%6."/>
      <w:lvlJc w:val="left"/>
      <w:pPr>
        <w:tabs>
          <w:tab w:val="num" w:pos="2268"/>
        </w:tabs>
        <w:ind w:left="2268" w:hanging="567"/>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4" w15:restartNumberingAfterBreak="0">
    <w:nsid w:val="72FE58BD"/>
    <w:multiLevelType w:val="hybridMultilevel"/>
    <w:tmpl w:val="073268CA"/>
    <w:lvl w:ilvl="0" w:tplc="CAE06A76">
      <w:start w:val="1"/>
      <w:numFmt w:val="bullet"/>
      <w:pStyle w:val="I1"/>
      <w:lvlText w:val=""/>
      <w:lvlJc w:val="left"/>
      <w:pPr>
        <w:tabs>
          <w:tab w:val="num" w:pos="360"/>
        </w:tabs>
        <w:ind w:left="360" w:hanging="360"/>
      </w:pPr>
      <w:rPr>
        <w:rFonts w:ascii="Symbol" w:hAnsi="Symbol" w:hint="default"/>
        <w:color w:val="auto"/>
        <w:sz w:val="20"/>
      </w:rPr>
    </w:lvl>
    <w:lvl w:ilvl="1" w:tplc="D0BA2E34" w:tentative="1">
      <w:start w:val="1"/>
      <w:numFmt w:val="bullet"/>
      <w:lvlText w:val="o"/>
      <w:lvlJc w:val="left"/>
      <w:pPr>
        <w:tabs>
          <w:tab w:val="num" w:pos="1440"/>
        </w:tabs>
        <w:ind w:left="1440" w:hanging="360"/>
      </w:pPr>
      <w:rPr>
        <w:rFonts w:ascii="Courier New" w:hAnsi="Courier New" w:hint="default"/>
      </w:rPr>
    </w:lvl>
    <w:lvl w:ilvl="2" w:tplc="C9A0747A" w:tentative="1">
      <w:start w:val="1"/>
      <w:numFmt w:val="bullet"/>
      <w:lvlText w:val=""/>
      <w:lvlJc w:val="left"/>
      <w:pPr>
        <w:tabs>
          <w:tab w:val="num" w:pos="2160"/>
        </w:tabs>
        <w:ind w:left="2160" w:hanging="360"/>
      </w:pPr>
      <w:rPr>
        <w:rFonts w:ascii="Wingdings" w:hAnsi="Wingdings" w:hint="default"/>
      </w:rPr>
    </w:lvl>
    <w:lvl w:ilvl="3" w:tplc="EA9E41FE" w:tentative="1">
      <w:start w:val="1"/>
      <w:numFmt w:val="bullet"/>
      <w:lvlText w:val=""/>
      <w:lvlJc w:val="left"/>
      <w:pPr>
        <w:tabs>
          <w:tab w:val="num" w:pos="2880"/>
        </w:tabs>
        <w:ind w:left="2880" w:hanging="360"/>
      </w:pPr>
      <w:rPr>
        <w:rFonts w:ascii="Symbol" w:hAnsi="Symbol" w:hint="default"/>
      </w:rPr>
    </w:lvl>
    <w:lvl w:ilvl="4" w:tplc="1222E244" w:tentative="1">
      <w:start w:val="1"/>
      <w:numFmt w:val="bullet"/>
      <w:lvlText w:val="o"/>
      <w:lvlJc w:val="left"/>
      <w:pPr>
        <w:tabs>
          <w:tab w:val="num" w:pos="3600"/>
        </w:tabs>
        <w:ind w:left="3600" w:hanging="360"/>
      </w:pPr>
      <w:rPr>
        <w:rFonts w:ascii="Courier New" w:hAnsi="Courier New" w:hint="default"/>
      </w:rPr>
    </w:lvl>
    <w:lvl w:ilvl="5" w:tplc="0BAAE976" w:tentative="1">
      <w:start w:val="1"/>
      <w:numFmt w:val="bullet"/>
      <w:lvlText w:val=""/>
      <w:lvlJc w:val="left"/>
      <w:pPr>
        <w:tabs>
          <w:tab w:val="num" w:pos="4320"/>
        </w:tabs>
        <w:ind w:left="4320" w:hanging="360"/>
      </w:pPr>
      <w:rPr>
        <w:rFonts w:ascii="Wingdings" w:hAnsi="Wingdings" w:hint="default"/>
      </w:rPr>
    </w:lvl>
    <w:lvl w:ilvl="6" w:tplc="0CB276DC" w:tentative="1">
      <w:start w:val="1"/>
      <w:numFmt w:val="bullet"/>
      <w:lvlText w:val=""/>
      <w:lvlJc w:val="left"/>
      <w:pPr>
        <w:tabs>
          <w:tab w:val="num" w:pos="5040"/>
        </w:tabs>
        <w:ind w:left="5040" w:hanging="360"/>
      </w:pPr>
      <w:rPr>
        <w:rFonts w:ascii="Symbol" w:hAnsi="Symbol" w:hint="default"/>
      </w:rPr>
    </w:lvl>
    <w:lvl w:ilvl="7" w:tplc="3D9CDAB2" w:tentative="1">
      <w:start w:val="1"/>
      <w:numFmt w:val="bullet"/>
      <w:lvlText w:val="o"/>
      <w:lvlJc w:val="left"/>
      <w:pPr>
        <w:tabs>
          <w:tab w:val="num" w:pos="5760"/>
        </w:tabs>
        <w:ind w:left="5760" w:hanging="360"/>
      </w:pPr>
      <w:rPr>
        <w:rFonts w:ascii="Courier New" w:hAnsi="Courier New" w:hint="default"/>
      </w:rPr>
    </w:lvl>
    <w:lvl w:ilvl="8" w:tplc="73E2239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FC46C0"/>
    <w:multiLevelType w:val="multilevel"/>
    <w:tmpl w:val="81B6C5EC"/>
    <w:lvl w:ilvl="0">
      <w:start w:val="1"/>
      <w:numFmt w:val="decimal"/>
      <w:lvlText w:val="%1"/>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GMPara"/>
      <w:lvlText w:val="1.%3"/>
      <w:lvlJc w:val="left"/>
      <w:pPr>
        <w:tabs>
          <w:tab w:val="num" w:pos="1004"/>
        </w:tabs>
        <w:ind w:left="1004" w:hanging="720"/>
      </w:pPr>
      <w:rPr>
        <w:rFonts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D807A89"/>
    <w:multiLevelType w:val="multilevel"/>
    <w:tmpl w:val="43BE44FA"/>
    <w:lvl w:ilvl="0">
      <w:start w:val="1"/>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num w:numId="1" w16cid:durableId="672074179">
    <w:abstractNumId w:val="35"/>
  </w:num>
  <w:num w:numId="2" w16cid:durableId="783500980">
    <w:abstractNumId w:val="26"/>
  </w:num>
  <w:num w:numId="3" w16cid:durableId="490223071">
    <w:abstractNumId w:val="30"/>
  </w:num>
  <w:num w:numId="4" w16cid:durableId="1510026219">
    <w:abstractNumId w:val="3"/>
  </w:num>
  <w:num w:numId="5" w16cid:durableId="459689480">
    <w:abstractNumId w:val="20"/>
  </w:num>
  <w:num w:numId="6" w16cid:durableId="1234389347">
    <w:abstractNumId w:val="2"/>
  </w:num>
  <w:num w:numId="7" w16cid:durableId="235481452">
    <w:abstractNumId w:val="1"/>
  </w:num>
  <w:num w:numId="8" w16cid:durableId="1239512615">
    <w:abstractNumId w:val="0"/>
  </w:num>
  <w:num w:numId="9" w16cid:durableId="203549393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3607899">
    <w:abstractNumId w:val="24"/>
  </w:num>
  <w:num w:numId="11" w16cid:durableId="2018194061">
    <w:abstractNumId w:val="29"/>
  </w:num>
  <w:num w:numId="12" w16cid:durableId="23139812">
    <w:abstractNumId w:val="23"/>
  </w:num>
  <w:num w:numId="13" w16cid:durableId="1889756251">
    <w:abstractNumId w:val="5"/>
  </w:num>
  <w:num w:numId="14" w16cid:durableId="1036008145">
    <w:abstractNumId w:val="21"/>
  </w:num>
  <w:num w:numId="15" w16cid:durableId="522086050">
    <w:abstractNumId w:val="33"/>
  </w:num>
  <w:num w:numId="16" w16cid:durableId="815992481">
    <w:abstractNumId w:val="34"/>
  </w:num>
  <w:num w:numId="17" w16cid:durableId="1472406528">
    <w:abstractNumId w:val="4"/>
  </w:num>
  <w:num w:numId="18" w16cid:durableId="1569876973">
    <w:abstractNumId w:val="27"/>
  </w:num>
  <w:num w:numId="19" w16cid:durableId="7652250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26474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5325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9767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6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5751840">
    <w:abstractNumId w:val="28"/>
  </w:num>
  <w:num w:numId="25" w16cid:durableId="573588868">
    <w:abstractNumId w:val="8"/>
  </w:num>
  <w:num w:numId="26" w16cid:durableId="226763047">
    <w:abstractNumId w:val="32"/>
  </w:num>
  <w:num w:numId="27" w16cid:durableId="237711910">
    <w:abstractNumId w:val="36"/>
  </w:num>
  <w:num w:numId="28" w16cid:durableId="705983952">
    <w:abstractNumId w:val="9"/>
  </w:num>
  <w:num w:numId="29" w16cid:durableId="253630820">
    <w:abstractNumId w:val="10"/>
  </w:num>
  <w:num w:numId="30" w16cid:durableId="1281493075">
    <w:abstractNumId w:val="7"/>
  </w:num>
  <w:num w:numId="31" w16cid:durableId="199317612">
    <w:abstractNumId w:val="6"/>
  </w:num>
  <w:num w:numId="32" w16cid:durableId="2126849527">
    <w:abstractNumId w:val="11"/>
  </w:num>
  <w:num w:numId="33" w16cid:durableId="635641845">
    <w:abstractNumId w:val="31"/>
  </w:num>
  <w:num w:numId="34" w16cid:durableId="520973005">
    <w:abstractNumId w:val="22"/>
  </w:num>
  <w:num w:numId="35" w16cid:durableId="8025726">
    <w:abstractNumId w:val="16"/>
  </w:num>
  <w:num w:numId="36" w16cid:durableId="2140419860">
    <w:abstractNumId w:val="19"/>
  </w:num>
  <w:num w:numId="37" w16cid:durableId="844708420">
    <w:abstractNumId w:val="15"/>
  </w:num>
  <w:num w:numId="38" w16cid:durableId="311063929">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8" w:dllVersion="513" w:checkStyle="1"/>
  <w:proofState w:spelling="clean" w:grammar="clean"/>
  <w:defaultTabStop w:val="851"/>
  <w:drawingGridHorizontalSpacing w:val="100"/>
  <w:displayHorizontalDrawingGridEvery w:val="0"/>
  <w:displayVerticalDrawingGridEvery w:val="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521"/>
    <w:rsid w:val="00000479"/>
    <w:rsid w:val="00000F48"/>
    <w:rsid w:val="00002429"/>
    <w:rsid w:val="00002E3B"/>
    <w:rsid w:val="00002F6E"/>
    <w:rsid w:val="00003112"/>
    <w:rsid w:val="00003F58"/>
    <w:rsid w:val="00004175"/>
    <w:rsid w:val="00011978"/>
    <w:rsid w:val="000121AA"/>
    <w:rsid w:val="00014EA7"/>
    <w:rsid w:val="00015EBB"/>
    <w:rsid w:val="00016B8F"/>
    <w:rsid w:val="00016C47"/>
    <w:rsid w:val="0001732C"/>
    <w:rsid w:val="00020696"/>
    <w:rsid w:val="000218FA"/>
    <w:rsid w:val="00022644"/>
    <w:rsid w:val="0002530F"/>
    <w:rsid w:val="000267C6"/>
    <w:rsid w:val="000320B6"/>
    <w:rsid w:val="00033529"/>
    <w:rsid w:val="00034ADF"/>
    <w:rsid w:val="000350AD"/>
    <w:rsid w:val="00036E50"/>
    <w:rsid w:val="000401D7"/>
    <w:rsid w:val="00040AC2"/>
    <w:rsid w:val="00040E72"/>
    <w:rsid w:val="00046428"/>
    <w:rsid w:val="00046CAF"/>
    <w:rsid w:val="00050B3A"/>
    <w:rsid w:val="00050EB9"/>
    <w:rsid w:val="0005262D"/>
    <w:rsid w:val="00053996"/>
    <w:rsid w:val="0005454F"/>
    <w:rsid w:val="00054935"/>
    <w:rsid w:val="00054D9E"/>
    <w:rsid w:val="000579B8"/>
    <w:rsid w:val="0006171E"/>
    <w:rsid w:val="000623FE"/>
    <w:rsid w:val="0006616C"/>
    <w:rsid w:val="000708E5"/>
    <w:rsid w:val="00071757"/>
    <w:rsid w:val="00071E33"/>
    <w:rsid w:val="000729FC"/>
    <w:rsid w:val="000738D2"/>
    <w:rsid w:val="00073DA6"/>
    <w:rsid w:val="00074469"/>
    <w:rsid w:val="00074666"/>
    <w:rsid w:val="00074E1B"/>
    <w:rsid w:val="00075318"/>
    <w:rsid w:val="00076E86"/>
    <w:rsid w:val="00077CF1"/>
    <w:rsid w:val="00081832"/>
    <w:rsid w:val="0008251B"/>
    <w:rsid w:val="00082525"/>
    <w:rsid w:val="00082EAC"/>
    <w:rsid w:val="00084A1F"/>
    <w:rsid w:val="000852DE"/>
    <w:rsid w:val="0008537C"/>
    <w:rsid w:val="00093BAC"/>
    <w:rsid w:val="000945C0"/>
    <w:rsid w:val="00094AAE"/>
    <w:rsid w:val="000A04ED"/>
    <w:rsid w:val="000A0CFB"/>
    <w:rsid w:val="000A0D71"/>
    <w:rsid w:val="000A2893"/>
    <w:rsid w:val="000A2E30"/>
    <w:rsid w:val="000A42D5"/>
    <w:rsid w:val="000A4594"/>
    <w:rsid w:val="000B08EF"/>
    <w:rsid w:val="000B0CE4"/>
    <w:rsid w:val="000B1A75"/>
    <w:rsid w:val="000B4191"/>
    <w:rsid w:val="000B447B"/>
    <w:rsid w:val="000B44E3"/>
    <w:rsid w:val="000B5564"/>
    <w:rsid w:val="000B6809"/>
    <w:rsid w:val="000B78CA"/>
    <w:rsid w:val="000C06C7"/>
    <w:rsid w:val="000C0A5D"/>
    <w:rsid w:val="000C10CC"/>
    <w:rsid w:val="000C2872"/>
    <w:rsid w:val="000C35E9"/>
    <w:rsid w:val="000C3BB3"/>
    <w:rsid w:val="000C4BF5"/>
    <w:rsid w:val="000C7F8F"/>
    <w:rsid w:val="000D02F4"/>
    <w:rsid w:val="000D1E0F"/>
    <w:rsid w:val="000D2F5E"/>
    <w:rsid w:val="000D4F34"/>
    <w:rsid w:val="000E089A"/>
    <w:rsid w:val="000E2D5D"/>
    <w:rsid w:val="000E3441"/>
    <w:rsid w:val="000E3ECA"/>
    <w:rsid w:val="000E4AA6"/>
    <w:rsid w:val="000E4E70"/>
    <w:rsid w:val="000E5618"/>
    <w:rsid w:val="000F3119"/>
    <w:rsid w:val="000F317B"/>
    <w:rsid w:val="000F3A55"/>
    <w:rsid w:val="000F4E45"/>
    <w:rsid w:val="000F5097"/>
    <w:rsid w:val="000F51CC"/>
    <w:rsid w:val="000F52DD"/>
    <w:rsid w:val="000F5D03"/>
    <w:rsid w:val="000F6516"/>
    <w:rsid w:val="000F687D"/>
    <w:rsid w:val="000F6EE9"/>
    <w:rsid w:val="000F7BBA"/>
    <w:rsid w:val="000F7F78"/>
    <w:rsid w:val="0010013C"/>
    <w:rsid w:val="0010098C"/>
    <w:rsid w:val="001015E8"/>
    <w:rsid w:val="00101D86"/>
    <w:rsid w:val="0010347A"/>
    <w:rsid w:val="00106518"/>
    <w:rsid w:val="00106F8A"/>
    <w:rsid w:val="00107916"/>
    <w:rsid w:val="00110592"/>
    <w:rsid w:val="00116758"/>
    <w:rsid w:val="00117794"/>
    <w:rsid w:val="00117BE0"/>
    <w:rsid w:val="0012171B"/>
    <w:rsid w:val="00121855"/>
    <w:rsid w:val="00121982"/>
    <w:rsid w:val="00121C55"/>
    <w:rsid w:val="00122F98"/>
    <w:rsid w:val="00126006"/>
    <w:rsid w:val="00127804"/>
    <w:rsid w:val="001278AD"/>
    <w:rsid w:val="00130D73"/>
    <w:rsid w:val="0013230F"/>
    <w:rsid w:val="00132927"/>
    <w:rsid w:val="00132F8B"/>
    <w:rsid w:val="0013338A"/>
    <w:rsid w:val="001417EF"/>
    <w:rsid w:val="001419D5"/>
    <w:rsid w:val="00142423"/>
    <w:rsid w:val="00142FCE"/>
    <w:rsid w:val="0014336D"/>
    <w:rsid w:val="00145865"/>
    <w:rsid w:val="00146A11"/>
    <w:rsid w:val="00147661"/>
    <w:rsid w:val="00150064"/>
    <w:rsid w:val="00156110"/>
    <w:rsid w:val="0016014A"/>
    <w:rsid w:val="00160922"/>
    <w:rsid w:val="00160F5E"/>
    <w:rsid w:val="0016350C"/>
    <w:rsid w:val="00163DA5"/>
    <w:rsid w:val="0016524D"/>
    <w:rsid w:val="00165528"/>
    <w:rsid w:val="001679A0"/>
    <w:rsid w:val="001702F7"/>
    <w:rsid w:val="001734F0"/>
    <w:rsid w:val="00173D26"/>
    <w:rsid w:val="00174ACC"/>
    <w:rsid w:val="00175C3F"/>
    <w:rsid w:val="00181674"/>
    <w:rsid w:val="001833D6"/>
    <w:rsid w:val="00185872"/>
    <w:rsid w:val="00185BB8"/>
    <w:rsid w:val="00191C8F"/>
    <w:rsid w:val="00193F33"/>
    <w:rsid w:val="00194401"/>
    <w:rsid w:val="00195377"/>
    <w:rsid w:val="00197830"/>
    <w:rsid w:val="001A2436"/>
    <w:rsid w:val="001A35C1"/>
    <w:rsid w:val="001A3AB4"/>
    <w:rsid w:val="001B1D16"/>
    <w:rsid w:val="001B3A35"/>
    <w:rsid w:val="001B3D9A"/>
    <w:rsid w:val="001B5F04"/>
    <w:rsid w:val="001C016F"/>
    <w:rsid w:val="001C212B"/>
    <w:rsid w:val="001C2892"/>
    <w:rsid w:val="001C3C44"/>
    <w:rsid w:val="001C4F34"/>
    <w:rsid w:val="001C6D51"/>
    <w:rsid w:val="001D08E1"/>
    <w:rsid w:val="001D2A04"/>
    <w:rsid w:val="001D4B01"/>
    <w:rsid w:val="001D4DDE"/>
    <w:rsid w:val="001D5EB9"/>
    <w:rsid w:val="001D694F"/>
    <w:rsid w:val="001E24F3"/>
    <w:rsid w:val="001E349B"/>
    <w:rsid w:val="001E410C"/>
    <w:rsid w:val="001E5A69"/>
    <w:rsid w:val="001E5F55"/>
    <w:rsid w:val="001E7252"/>
    <w:rsid w:val="001E758D"/>
    <w:rsid w:val="001F032B"/>
    <w:rsid w:val="001F0757"/>
    <w:rsid w:val="001F14A4"/>
    <w:rsid w:val="001F4616"/>
    <w:rsid w:val="001F6522"/>
    <w:rsid w:val="00200DA0"/>
    <w:rsid w:val="0020420B"/>
    <w:rsid w:val="00204CC4"/>
    <w:rsid w:val="002066E7"/>
    <w:rsid w:val="00206E67"/>
    <w:rsid w:val="00207521"/>
    <w:rsid w:val="00211A8A"/>
    <w:rsid w:val="00212F52"/>
    <w:rsid w:val="00214446"/>
    <w:rsid w:val="002164CF"/>
    <w:rsid w:val="00216B4D"/>
    <w:rsid w:val="002202CC"/>
    <w:rsid w:val="00220430"/>
    <w:rsid w:val="00221262"/>
    <w:rsid w:val="00221D31"/>
    <w:rsid w:val="0022217E"/>
    <w:rsid w:val="00222FF0"/>
    <w:rsid w:val="0022394B"/>
    <w:rsid w:val="00227968"/>
    <w:rsid w:val="00233E99"/>
    <w:rsid w:val="00234B7D"/>
    <w:rsid w:val="002365F1"/>
    <w:rsid w:val="00236859"/>
    <w:rsid w:val="00240369"/>
    <w:rsid w:val="00241AAB"/>
    <w:rsid w:val="002433B6"/>
    <w:rsid w:val="00245F14"/>
    <w:rsid w:val="0024715F"/>
    <w:rsid w:val="0025014E"/>
    <w:rsid w:val="002501C2"/>
    <w:rsid w:val="00250380"/>
    <w:rsid w:val="00251E65"/>
    <w:rsid w:val="002536EE"/>
    <w:rsid w:val="002549F6"/>
    <w:rsid w:val="00255D99"/>
    <w:rsid w:val="00256500"/>
    <w:rsid w:val="00256E73"/>
    <w:rsid w:val="00257152"/>
    <w:rsid w:val="002603C6"/>
    <w:rsid w:val="00260A15"/>
    <w:rsid w:val="0026191F"/>
    <w:rsid w:val="00263488"/>
    <w:rsid w:val="0026361F"/>
    <w:rsid w:val="00263C35"/>
    <w:rsid w:val="00270A3B"/>
    <w:rsid w:val="00275636"/>
    <w:rsid w:val="00282206"/>
    <w:rsid w:val="00284889"/>
    <w:rsid w:val="00285BAA"/>
    <w:rsid w:val="002862BA"/>
    <w:rsid w:val="0028698F"/>
    <w:rsid w:val="0028775A"/>
    <w:rsid w:val="00287FB0"/>
    <w:rsid w:val="00293BAD"/>
    <w:rsid w:val="00294306"/>
    <w:rsid w:val="002959C6"/>
    <w:rsid w:val="002962C3"/>
    <w:rsid w:val="002A0314"/>
    <w:rsid w:val="002A0718"/>
    <w:rsid w:val="002A0948"/>
    <w:rsid w:val="002A16D1"/>
    <w:rsid w:val="002A27B5"/>
    <w:rsid w:val="002A53C1"/>
    <w:rsid w:val="002A6463"/>
    <w:rsid w:val="002A6BEE"/>
    <w:rsid w:val="002A7A96"/>
    <w:rsid w:val="002B0B27"/>
    <w:rsid w:val="002B22CF"/>
    <w:rsid w:val="002B23D0"/>
    <w:rsid w:val="002B2F03"/>
    <w:rsid w:val="002B66C2"/>
    <w:rsid w:val="002B7B2D"/>
    <w:rsid w:val="002C05DB"/>
    <w:rsid w:val="002C1ED9"/>
    <w:rsid w:val="002C3450"/>
    <w:rsid w:val="002C3E79"/>
    <w:rsid w:val="002C6253"/>
    <w:rsid w:val="002C7601"/>
    <w:rsid w:val="002C7F38"/>
    <w:rsid w:val="002D0869"/>
    <w:rsid w:val="002D1679"/>
    <w:rsid w:val="002D3E73"/>
    <w:rsid w:val="002D4125"/>
    <w:rsid w:val="002D53DE"/>
    <w:rsid w:val="002D570F"/>
    <w:rsid w:val="002D5ED6"/>
    <w:rsid w:val="002E0185"/>
    <w:rsid w:val="002E3B20"/>
    <w:rsid w:val="002E667C"/>
    <w:rsid w:val="002F277C"/>
    <w:rsid w:val="002F29FA"/>
    <w:rsid w:val="002F2D87"/>
    <w:rsid w:val="002F31D8"/>
    <w:rsid w:val="002F3395"/>
    <w:rsid w:val="002F613A"/>
    <w:rsid w:val="002F72D5"/>
    <w:rsid w:val="00300B97"/>
    <w:rsid w:val="00302ECE"/>
    <w:rsid w:val="00303662"/>
    <w:rsid w:val="00303BF5"/>
    <w:rsid w:val="003040A8"/>
    <w:rsid w:val="00304826"/>
    <w:rsid w:val="00304B40"/>
    <w:rsid w:val="00304F74"/>
    <w:rsid w:val="003065A6"/>
    <w:rsid w:val="00307BA9"/>
    <w:rsid w:val="00310671"/>
    <w:rsid w:val="00310BD0"/>
    <w:rsid w:val="00310F2E"/>
    <w:rsid w:val="003128D6"/>
    <w:rsid w:val="00312D89"/>
    <w:rsid w:val="0031390B"/>
    <w:rsid w:val="003142EF"/>
    <w:rsid w:val="00315DAC"/>
    <w:rsid w:val="00316B7D"/>
    <w:rsid w:val="00317452"/>
    <w:rsid w:val="00322647"/>
    <w:rsid w:val="00322F89"/>
    <w:rsid w:val="003239D6"/>
    <w:rsid w:val="0032734A"/>
    <w:rsid w:val="00333BDF"/>
    <w:rsid w:val="0033749D"/>
    <w:rsid w:val="00337771"/>
    <w:rsid w:val="00337E64"/>
    <w:rsid w:val="00340C09"/>
    <w:rsid w:val="00340C7C"/>
    <w:rsid w:val="00343245"/>
    <w:rsid w:val="003435F4"/>
    <w:rsid w:val="00343DDF"/>
    <w:rsid w:val="0034426B"/>
    <w:rsid w:val="00344DC2"/>
    <w:rsid w:val="0034571A"/>
    <w:rsid w:val="003468C0"/>
    <w:rsid w:val="00347BE8"/>
    <w:rsid w:val="003500AF"/>
    <w:rsid w:val="00353CF4"/>
    <w:rsid w:val="00353F88"/>
    <w:rsid w:val="00354BBF"/>
    <w:rsid w:val="00354D7A"/>
    <w:rsid w:val="00362E54"/>
    <w:rsid w:val="0036563F"/>
    <w:rsid w:val="00370DA9"/>
    <w:rsid w:val="00371F5F"/>
    <w:rsid w:val="003738AC"/>
    <w:rsid w:val="0037450C"/>
    <w:rsid w:val="00374DDA"/>
    <w:rsid w:val="00375919"/>
    <w:rsid w:val="003768AE"/>
    <w:rsid w:val="003779FB"/>
    <w:rsid w:val="0038023E"/>
    <w:rsid w:val="00380320"/>
    <w:rsid w:val="00381239"/>
    <w:rsid w:val="00381419"/>
    <w:rsid w:val="0038182F"/>
    <w:rsid w:val="003821E4"/>
    <w:rsid w:val="00383213"/>
    <w:rsid w:val="003875A9"/>
    <w:rsid w:val="00390968"/>
    <w:rsid w:val="00391EDA"/>
    <w:rsid w:val="0039377C"/>
    <w:rsid w:val="00394A39"/>
    <w:rsid w:val="00396095"/>
    <w:rsid w:val="003A0243"/>
    <w:rsid w:val="003A1964"/>
    <w:rsid w:val="003A4227"/>
    <w:rsid w:val="003A4B12"/>
    <w:rsid w:val="003A4DC3"/>
    <w:rsid w:val="003A6D63"/>
    <w:rsid w:val="003A6DA0"/>
    <w:rsid w:val="003B3233"/>
    <w:rsid w:val="003B36E9"/>
    <w:rsid w:val="003B3946"/>
    <w:rsid w:val="003B3FAB"/>
    <w:rsid w:val="003B5449"/>
    <w:rsid w:val="003C0D32"/>
    <w:rsid w:val="003C1276"/>
    <w:rsid w:val="003C22C1"/>
    <w:rsid w:val="003C3C2A"/>
    <w:rsid w:val="003C71FA"/>
    <w:rsid w:val="003C755A"/>
    <w:rsid w:val="003D08C4"/>
    <w:rsid w:val="003D0A07"/>
    <w:rsid w:val="003D1B9D"/>
    <w:rsid w:val="003D22E0"/>
    <w:rsid w:val="003D4111"/>
    <w:rsid w:val="003D4198"/>
    <w:rsid w:val="003D69A3"/>
    <w:rsid w:val="003D69D5"/>
    <w:rsid w:val="003D7528"/>
    <w:rsid w:val="003D75D5"/>
    <w:rsid w:val="003E169B"/>
    <w:rsid w:val="003E1CE2"/>
    <w:rsid w:val="003E1E64"/>
    <w:rsid w:val="003E2406"/>
    <w:rsid w:val="003E357C"/>
    <w:rsid w:val="003E38D6"/>
    <w:rsid w:val="003E3D2E"/>
    <w:rsid w:val="003E50D4"/>
    <w:rsid w:val="003E637C"/>
    <w:rsid w:val="003F2083"/>
    <w:rsid w:val="003F5983"/>
    <w:rsid w:val="003F669D"/>
    <w:rsid w:val="003F7024"/>
    <w:rsid w:val="003F72FB"/>
    <w:rsid w:val="004008BF"/>
    <w:rsid w:val="00400E69"/>
    <w:rsid w:val="00402409"/>
    <w:rsid w:val="00402719"/>
    <w:rsid w:val="00403EEA"/>
    <w:rsid w:val="00404160"/>
    <w:rsid w:val="00410AC6"/>
    <w:rsid w:val="00412244"/>
    <w:rsid w:val="00414D9A"/>
    <w:rsid w:val="0041568A"/>
    <w:rsid w:val="00415A13"/>
    <w:rsid w:val="00415D34"/>
    <w:rsid w:val="004176F9"/>
    <w:rsid w:val="004211CD"/>
    <w:rsid w:val="00421499"/>
    <w:rsid w:val="0042487E"/>
    <w:rsid w:val="00424AA2"/>
    <w:rsid w:val="00424D08"/>
    <w:rsid w:val="00425549"/>
    <w:rsid w:val="00426EFF"/>
    <w:rsid w:val="00431CB2"/>
    <w:rsid w:val="004329C0"/>
    <w:rsid w:val="00434C50"/>
    <w:rsid w:val="00435C3A"/>
    <w:rsid w:val="00440CE2"/>
    <w:rsid w:val="00441336"/>
    <w:rsid w:val="004428D4"/>
    <w:rsid w:val="00443617"/>
    <w:rsid w:val="00444F8E"/>
    <w:rsid w:val="004462B1"/>
    <w:rsid w:val="00446469"/>
    <w:rsid w:val="004475D2"/>
    <w:rsid w:val="004477BB"/>
    <w:rsid w:val="004502D7"/>
    <w:rsid w:val="0045653C"/>
    <w:rsid w:val="00456D24"/>
    <w:rsid w:val="00457860"/>
    <w:rsid w:val="00460BC2"/>
    <w:rsid w:val="00462AB4"/>
    <w:rsid w:val="004641DE"/>
    <w:rsid w:val="00464E77"/>
    <w:rsid w:val="0046771A"/>
    <w:rsid w:val="00470B7B"/>
    <w:rsid w:val="004713D4"/>
    <w:rsid w:val="00472338"/>
    <w:rsid w:val="004729BA"/>
    <w:rsid w:val="00472D08"/>
    <w:rsid w:val="00473891"/>
    <w:rsid w:val="00475EBE"/>
    <w:rsid w:val="004764F5"/>
    <w:rsid w:val="00476FEF"/>
    <w:rsid w:val="00477D36"/>
    <w:rsid w:val="00483D96"/>
    <w:rsid w:val="00484A8E"/>
    <w:rsid w:val="004851F6"/>
    <w:rsid w:val="00490A3D"/>
    <w:rsid w:val="00492297"/>
    <w:rsid w:val="004955DE"/>
    <w:rsid w:val="00497858"/>
    <w:rsid w:val="004A1714"/>
    <w:rsid w:val="004A21D1"/>
    <w:rsid w:val="004A25BA"/>
    <w:rsid w:val="004A2CBD"/>
    <w:rsid w:val="004A2E68"/>
    <w:rsid w:val="004A578B"/>
    <w:rsid w:val="004A5982"/>
    <w:rsid w:val="004A6138"/>
    <w:rsid w:val="004B0BCE"/>
    <w:rsid w:val="004B1AA2"/>
    <w:rsid w:val="004B332C"/>
    <w:rsid w:val="004B3A08"/>
    <w:rsid w:val="004B4918"/>
    <w:rsid w:val="004B49D3"/>
    <w:rsid w:val="004B4A8B"/>
    <w:rsid w:val="004B63AB"/>
    <w:rsid w:val="004C0A7F"/>
    <w:rsid w:val="004C1329"/>
    <w:rsid w:val="004C314C"/>
    <w:rsid w:val="004C4789"/>
    <w:rsid w:val="004C4EA1"/>
    <w:rsid w:val="004C5B87"/>
    <w:rsid w:val="004C6350"/>
    <w:rsid w:val="004C6362"/>
    <w:rsid w:val="004C6804"/>
    <w:rsid w:val="004D012D"/>
    <w:rsid w:val="004D2A7D"/>
    <w:rsid w:val="004D4E53"/>
    <w:rsid w:val="004D7F42"/>
    <w:rsid w:val="004E295C"/>
    <w:rsid w:val="004E2BED"/>
    <w:rsid w:val="004E50DB"/>
    <w:rsid w:val="004E58D0"/>
    <w:rsid w:val="004F00A9"/>
    <w:rsid w:val="004F3C8F"/>
    <w:rsid w:val="0050107C"/>
    <w:rsid w:val="005044C8"/>
    <w:rsid w:val="00507689"/>
    <w:rsid w:val="005079CE"/>
    <w:rsid w:val="005124BE"/>
    <w:rsid w:val="00512D8E"/>
    <w:rsid w:val="005150E0"/>
    <w:rsid w:val="005151F0"/>
    <w:rsid w:val="00515AFC"/>
    <w:rsid w:val="00516E4E"/>
    <w:rsid w:val="005217CF"/>
    <w:rsid w:val="005243CE"/>
    <w:rsid w:val="0052561E"/>
    <w:rsid w:val="0052728B"/>
    <w:rsid w:val="00527D36"/>
    <w:rsid w:val="0053163A"/>
    <w:rsid w:val="0053225F"/>
    <w:rsid w:val="0053532E"/>
    <w:rsid w:val="005366CD"/>
    <w:rsid w:val="00541049"/>
    <w:rsid w:val="0054160E"/>
    <w:rsid w:val="0054178C"/>
    <w:rsid w:val="00542EE5"/>
    <w:rsid w:val="00543D67"/>
    <w:rsid w:val="00545F6B"/>
    <w:rsid w:val="005477BD"/>
    <w:rsid w:val="0054783D"/>
    <w:rsid w:val="0055050F"/>
    <w:rsid w:val="0055230F"/>
    <w:rsid w:val="00553EC1"/>
    <w:rsid w:val="00553FAD"/>
    <w:rsid w:val="00560A82"/>
    <w:rsid w:val="00560F12"/>
    <w:rsid w:val="0056144A"/>
    <w:rsid w:val="0056320C"/>
    <w:rsid w:val="00563EB3"/>
    <w:rsid w:val="00564098"/>
    <w:rsid w:val="0056418D"/>
    <w:rsid w:val="00565969"/>
    <w:rsid w:val="0056675B"/>
    <w:rsid w:val="0056789C"/>
    <w:rsid w:val="00567A35"/>
    <w:rsid w:val="00573AA6"/>
    <w:rsid w:val="00574260"/>
    <w:rsid w:val="0057605D"/>
    <w:rsid w:val="00577BEF"/>
    <w:rsid w:val="00581D62"/>
    <w:rsid w:val="0058405C"/>
    <w:rsid w:val="00584655"/>
    <w:rsid w:val="0058473B"/>
    <w:rsid w:val="00587C12"/>
    <w:rsid w:val="005903D5"/>
    <w:rsid w:val="00591FCC"/>
    <w:rsid w:val="00593FEC"/>
    <w:rsid w:val="00595B7C"/>
    <w:rsid w:val="005967EE"/>
    <w:rsid w:val="005A45E0"/>
    <w:rsid w:val="005A63F5"/>
    <w:rsid w:val="005A6631"/>
    <w:rsid w:val="005A74AE"/>
    <w:rsid w:val="005A7E3F"/>
    <w:rsid w:val="005B0CD9"/>
    <w:rsid w:val="005B0F9F"/>
    <w:rsid w:val="005B32E6"/>
    <w:rsid w:val="005B42E1"/>
    <w:rsid w:val="005B69B4"/>
    <w:rsid w:val="005B718E"/>
    <w:rsid w:val="005C0DAA"/>
    <w:rsid w:val="005C1997"/>
    <w:rsid w:val="005C30C1"/>
    <w:rsid w:val="005C373E"/>
    <w:rsid w:val="005C3D80"/>
    <w:rsid w:val="005C4800"/>
    <w:rsid w:val="005C5EF0"/>
    <w:rsid w:val="005C6030"/>
    <w:rsid w:val="005C62A1"/>
    <w:rsid w:val="005C6E0A"/>
    <w:rsid w:val="005D0CA3"/>
    <w:rsid w:val="005D154C"/>
    <w:rsid w:val="005D2D2B"/>
    <w:rsid w:val="005D6AA1"/>
    <w:rsid w:val="005D7B46"/>
    <w:rsid w:val="005D7BEE"/>
    <w:rsid w:val="005E2444"/>
    <w:rsid w:val="005E374D"/>
    <w:rsid w:val="005E5DF7"/>
    <w:rsid w:val="005E63D5"/>
    <w:rsid w:val="005E6FA8"/>
    <w:rsid w:val="005F09B4"/>
    <w:rsid w:val="005F1A35"/>
    <w:rsid w:val="005F23CE"/>
    <w:rsid w:val="005F5DC4"/>
    <w:rsid w:val="005F6DFF"/>
    <w:rsid w:val="006016B9"/>
    <w:rsid w:val="00601C1E"/>
    <w:rsid w:val="0060476F"/>
    <w:rsid w:val="00604F39"/>
    <w:rsid w:val="00606244"/>
    <w:rsid w:val="00607087"/>
    <w:rsid w:val="00610341"/>
    <w:rsid w:val="00610E17"/>
    <w:rsid w:val="0061142E"/>
    <w:rsid w:val="006153A6"/>
    <w:rsid w:val="00620083"/>
    <w:rsid w:val="00620876"/>
    <w:rsid w:val="006215B9"/>
    <w:rsid w:val="00623509"/>
    <w:rsid w:val="00623A06"/>
    <w:rsid w:val="00624BC2"/>
    <w:rsid w:val="00625578"/>
    <w:rsid w:val="006269D6"/>
    <w:rsid w:val="00630AF3"/>
    <w:rsid w:val="00631C55"/>
    <w:rsid w:val="00634147"/>
    <w:rsid w:val="00637566"/>
    <w:rsid w:val="00640519"/>
    <w:rsid w:val="006432B0"/>
    <w:rsid w:val="00644A96"/>
    <w:rsid w:val="006468B1"/>
    <w:rsid w:val="00650C1E"/>
    <w:rsid w:val="00650D71"/>
    <w:rsid w:val="00653B9D"/>
    <w:rsid w:val="00655D76"/>
    <w:rsid w:val="00655FC6"/>
    <w:rsid w:val="00656550"/>
    <w:rsid w:val="00663832"/>
    <w:rsid w:val="0066746F"/>
    <w:rsid w:val="00671CD6"/>
    <w:rsid w:val="00673C9C"/>
    <w:rsid w:val="00675AF9"/>
    <w:rsid w:val="00677766"/>
    <w:rsid w:val="006778CF"/>
    <w:rsid w:val="00681059"/>
    <w:rsid w:val="00681CB2"/>
    <w:rsid w:val="0068214E"/>
    <w:rsid w:val="006838F1"/>
    <w:rsid w:val="00683FBD"/>
    <w:rsid w:val="00685B48"/>
    <w:rsid w:val="00686BAA"/>
    <w:rsid w:val="0068758B"/>
    <w:rsid w:val="0068784B"/>
    <w:rsid w:val="00687C96"/>
    <w:rsid w:val="00690E20"/>
    <w:rsid w:val="00691731"/>
    <w:rsid w:val="00691F4E"/>
    <w:rsid w:val="00696DCF"/>
    <w:rsid w:val="0069738A"/>
    <w:rsid w:val="00697A2E"/>
    <w:rsid w:val="00697B06"/>
    <w:rsid w:val="00697B44"/>
    <w:rsid w:val="006A19B8"/>
    <w:rsid w:val="006A21F4"/>
    <w:rsid w:val="006A225B"/>
    <w:rsid w:val="006A2CBB"/>
    <w:rsid w:val="006A2FA5"/>
    <w:rsid w:val="006A3A2B"/>
    <w:rsid w:val="006A426F"/>
    <w:rsid w:val="006A4C6B"/>
    <w:rsid w:val="006A749B"/>
    <w:rsid w:val="006B2322"/>
    <w:rsid w:val="006B32AB"/>
    <w:rsid w:val="006B4AAE"/>
    <w:rsid w:val="006B65AB"/>
    <w:rsid w:val="006B7AC1"/>
    <w:rsid w:val="006B7D07"/>
    <w:rsid w:val="006C0825"/>
    <w:rsid w:val="006C0F72"/>
    <w:rsid w:val="006C42DD"/>
    <w:rsid w:val="006C4F14"/>
    <w:rsid w:val="006C544C"/>
    <w:rsid w:val="006C6F38"/>
    <w:rsid w:val="006D01A3"/>
    <w:rsid w:val="006D04E5"/>
    <w:rsid w:val="006D0536"/>
    <w:rsid w:val="006D14B6"/>
    <w:rsid w:val="006D1A77"/>
    <w:rsid w:val="006D30C3"/>
    <w:rsid w:val="006D443B"/>
    <w:rsid w:val="006E0537"/>
    <w:rsid w:val="006E3500"/>
    <w:rsid w:val="006F0BF5"/>
    <w:rsid w:val="006F1483"/>
    <w:rsid w:val="006F400E"/>
    <w:rsid w:val="006F41AD"/>
    <w:rsid w:val="00700217"/>
    <w:rsid w:val="00701341"/>
    <w:rsid w:val="00701810"/>
    <w:rsid w:val="00702B37"/>
    <w:rsid w:val="00704710"/>
    <w:rsid w:val="00705D77"/>
    <w:rsid w:val="007068B1"/>
    <w:rsid w:val="00707088"/>
    <w:rsid w:val="007104C8"/>
    <w:rsid w:val="007112AA"/>
    <w:rsid w:val="0071149D"/>
    <w:rsid w:val="00712C56"/>
    <w:rsid w:val="00713DC5"/>
    <w:rsid w:val="007158FE"/>
    <w:rsid w:val="00715F6D"/>
    <w:rsid w:val="00720954"/>
    <w:rsid w:val="00720B43"/>
    <w:rsid w:val="00720F82"/>
    <w:rsid w:val="00721324"/>
    <w:rsid w:val="00721395"/>
    <w:rsid w:val="00721465"/>
    <w:rsid w:val="00723F92"/>
    <w:rsid w:val="00724F72"/>
    <w:rsid w:val="00726C02"/>
    <w:rsid w:val="007274B8"/>
    <w:rsid w:val="00730770"/>
    <w:rsid w:val="0073117D"/>
    <w:rsid w:val="0073221A"/>
    <w:rsid w:val="007328B6"/>
    <w:rsid w:val="0073405C"/>
    <w:rsid w:val="00735602"/>
    <w:rsid w:val="00735A18"/>
    <w:rsid w:val="00736468"/>
    <w:rsid w:val="00736A93"/>
    <w:rsid w:val="00737067"/>
    <w:rsid w:val="00737469"/>
    <w:rsid w:val="00740E20"/>
    <w:rsid w:val="00743B0C"/>
    <w:rsid w:val="00743FED"/>
    <w:rsid w:val="0074417C"/>
    <w:rsid w:val="0075119D"/>
    <w:rsid w:val="007529B5"/>
    <w:rsid w:val="007535D5"/>
    <w:rsid w:val="00753AB4"/>
    <w:rsid w:val="00754D8A"/>
    <w:rsid w:val="007552E8"/>
    <w:rsid w:val="007558E3"/>
    <w:rsid w:val="007561BC"/>
    <w:rsid w:val="00760A41"/>
    <w:rsid w:val="007611F1"/>
    <w:rsid w:val="00761650"/>
    <w:rsid w:val="0076236F"/>
    <w:rsid w:val="00764E8A"/>
    <w:rsid w:val="00765D3C"/>
    <w:rsid w:val="00766225"/>
    <w:rsid w:val="007678A5"/>
    <w:rsid w:val="007729A0"/>
    <w:rsid w:val="007730E3"/>
    <w:rsid w:val="00774A75"/>
    <w:rsid w:val="00774BC5"/>
    <w:rsid w:val="0077533C"/>
    <w:rsid w:val="00775634"/>
    <w:rsid w:val="00783401"/>
    <w:rsid w:val="00783408"/>
    <w:rsid w:val="0078541A"/>
    <w:rsid w:val="007856BA"/>
    <w:rsid w:val="0078642D"/>
    <w:rsid w:val="00786A8E"/>
    <w:rsid w:val="007918C4"/>
    <w:rsid w:val="00792E8A"/>
    <w:rsid w:val="0079526B"/>
    <w:rsid w:val="00796CFF"/>
    <w:rsid w:val="007A39E0"/>
    <w:rsid w:val="007A5214"/>
    <w:rsid w:val="007A53BC"/>
    <w:rsid w:val="007A62DA"/>
    <w:rsid w:val="007A7301"/>
    <w:rsid w:val="007B33FC"/>
    <w:rsid w:val="007B349A"/>
    <w:rsid w:val="007B42AB"/>
    <w:rsid w:val="007B4DAD"/>
    <w:rsid w:val="007B5F5F"/>
    <w:rsid w:val="007C0944"/>
    <w:rsid w:val="007C2076"/>
    <w:rsid w:val="007C44F0"/>
    <w:rsid w:val="007C48F8"/>
    <w:rsid w:val="007C64D9"/>
    <w:rsid w:val="007D2752"/>
    <w:rsid w:val="007D2963"/>
    <w:rsid w:val="007D3093"/>
    <w:rsid w:val="007D3CBC"/>
    <w:rsid w:val="007D4894"/>
    <w:rsid w:val="007D522F"/>
    <w:rsid w:val="007D68DC"/>
    <w:rsid w:val="007D7C7A"/>
    <w:rsid w:val="007E0683"/>
    <w:rsid w:val="007E1480"/>
    <w:rsid w:val="007E1746"/>
    <w:rsid w:val="007E2320"/>
    <w:rsid w:val="007E26BE"/>
    <w:rsid w:val="007E46A1"/>
    <w:rsid w:val="007E5D23"/>
    <w:rsid w:val="007E6E05"/>
    <w:rsid w:val="007F02B3"/>
    <w:rsid w:val="007F1086"/>
    <w:rsid w:val="007F1FDB"/>
    <w:rsid w:val="007F37FA"/>
    <w:rsid w:val="007F5EBF"/>
    <w:rsid w:val="007F6E41"/>
    <w:rsid w:val="007F79F4"/>
    <w:rsid w:val="007F7A26"/>
    <w:rsid w:val="00800803"/>
    <w:rsid w:val="008008F8"/>
    <w:rsid w:val="00800A01"/>
    <w:rsid w:val="00803786"/>
    <w:rsid w:val="0080648E"/>
    <w:rsid w:val="00807E41"/>
    <w:rsid w:val="00812118"/>
    <w:rsid w:val="0081211F"/>
    <w:rsid w:val="00813D8B"/>
    <w:rsid w:val="00814913"/>
    <w:rsid w:val="008173E8"/>
    <w:rsid w:val="008177E3"/>
    <w:rsid w:val="00825E6E"/>
    <w:rsid w:val="00826336"/>
    <w:rsid w:val="0082664D"/>
    <w:rsid w:val="008267F8"/>
    <w:rsid w:val="00831229"/>
    <w:rsid w:val="008357AB"/>
    <w:rsid w:val="00837C41"/>
    <w:rsid w:val="00837D97"/>
    <w:rsid w:val="00840FA1"/>
    <w:rsid w:val="00841639"/>
    <w:rsid w:val="00842AD3"/>
    <w:rsid w:val="00846BF9"/>
    <w:rsid w:val="008473B4"/>
    <w:rsid w:val="00847E47"/>
    <w:rsid w:val="008512CD"/>
    <w:rsid w:val="00851C72"/>
    <w:rsid w:val="008553BB"/>
    <w:rsid w:val="00855A1F"/>
    <w:rsid w:val="00855D3C"/>
    <w:rsid w:val="00857A5D"/>
    <w:rsid w:val="00860598"/>
    <w:rsid w:val="00861401"/>
    <w:rsid w:val="00862EE0"/>
    <w:rsid w:val="00862F97"/>
    <w:rsid w:val="00863002"/>
    <w:rsid w:val="00863D59"/>
    <w:rsid w:val="00866FD5"/>
    <w:rsid w:val="008803EE"/>
    <w:rsid w:val="0088332A"/>
    <w:rsid w:val="00886543"/>
    <w:rsid w:val="00890432"/>
    <w:rsid w:val="00890C23"/>
    <w:rsid w:val="00892BB3"/>
    <w:rsid w:val="00893294"/>
    <w:rsid w:val="008934BC"/>
    <w:rsid w:val="00893637"/>
    <w:rsid w:val="00893942"/>
    <w:rsid w:val="00896920"/>
    <w:rsid w:val="00896A52"/>
    <w:rsid w:val="008A0FCA"/>
    <w:rsid w:val="008A2000"/>
    <w:rsid w:val="008A6F9B"/>
    <w:rsid w:val="008A7A9E"/>
    <w:rsid w:val="008B0D4D"/>
    <w:rsid w:val="008B10ED"/>
    <w:rsid w:val="008B29D6"/>
    <w:rsid w:val="008B31B4"/>
    <w:rsid w:val="008B56FC"/>
    <w:rsid w:val="008C001D"/>
    <w:rsid w:val="008C0C1F"/>
    <w:rsid w:val="008C1275"/>
    <w:rsid w:val="008C17C5"/>
    <w:rsid w:val="008C4C39"/>
    <w:rsid w:val="008C5530"/>
    <w:rsid w:val="008D11BC"/>
    <w:rsid w:val="008D39E4"/>
    <w:rsid w:val="008E0DCF"/>
    <w:rsid w:val="008E2A1C"/>
    <w:rsid w:val="008E594C"/>
    <w:rsid w:val="008E7413"/>
    <w:rsid w:val="008F3F1B"/>
    <w:rsid w:val="008F488E"/>
    <w:rsid w:val="008F70A0"/>
    <w:rsid w:val="008F7184"/>
    <w:rsid w:val="008F7CCC"/>
    <w:rsid w:val="00900016"/>
    <w:rsid w:val="00902712"/>
    <w:rsid w:val="009027BD"/>
    <w:rsid w:val="00907370"/>
    <w:rsid w:val="009100D8"/>
    <w:rsid w:val="00910180"/>
    <w:rsid w:val="00910E14"/>
    <w:rsid w:val="009115B7"/>
    <w:rsid w:val="00911AE9"/>
    <w:rsid w:val="0091219F"/>
    <w:rsid w:val="009149B2"/>
    <w:rsid w:val="009174CB"/>
    <w:rsid w:val="009177F3"/>
    <w:rsid w:val="00920233"/>
    <w:rsid w:val="00922F09"/>
    <w:rsid w:val="00925174"/>
    <w:rsid w:val="009262C2"/>
    <w:rsid w:val="00927D39"/>
    <w:rsid w:val="00930B89"/>
    <w:rsid w:val="00931C71"/>
    <w:rsid w:val="009323A7"/>
    <w:rsid w:val="00932E64"/>
    <w:rsid w:val="00936C66"/>
    <w:rsid w:val="00940128"/>
    <w:rsid w:val="00940EF4"/>
    <w:rsid w:val="00941663"/>
    <w:rsid w:val="00942B86"/>
    <w:rsid w:val="009439A3"/>
    <w:rsid w:val="00946F6A"/>
    <w:rsid w:val="009509D6"/>
    <w:rsid w:val="00951A30"/>
    <w:rsid w:val="0095242F"/>
    <w:rsid w:val="00952479"/>
    <w:rsid w:val="009570F0"/>
    <w:rsid w:val="00960AB1"/>
    <w:rsid w:val="00961972"/>
    <w:rsid w:val="00961B61"/>
    <w:rsid w:val="00962772"/>
    <w:rsid w:val="009630D8"/>
    <w:rsid w:val="0096323E"/>
    <w:rsid w:val="00963CDE"/>
    <w:rsid w:val="009646B3"/>
    <w:rsid w:val="00970206"/>
    <w:rsid w:val="00973193"/>
    <w:rsid w:val="00974858"/>
    <w:rsid w:val="009748AF"/>
    <w:rsid w:val="00974B47"/>
    <w:rsid w:val="00976929"/>
    <w:rsid w:val="009769AB"/>
    <w:rsid w:val="00977CB2"/>
    <w:rsid w:val="00977D2C"/>
    <w:rsid w:val="00980EAB"/>
    <w:rsid w:val="00981896"/>
    <w:rsid w:val="0098194C"/>
    <w:rsid w:val="009821EF"/>
    <w:rsid w:val="0098266D"/>
    <w:rsid w:val="00982F89"/>
    <w:rsid w:val="00983640"/>
    <w:rsid w:val="0098475E"/>
    <w:rsid w:val="00986164"/>
    <w:rsid w:val="009869AF"/>
    <w:rsid w:val="00990222"/>
    <w:rsid w:val="009905F6"/>
    <w:rsid w:val="00990D03"/>
    <w:rsid w:val="00992500"/>
    <w:rsid w:val="00992A8C"/>
    <w:rsid w:val="009941D9"/>
    <w:rsid w:val="00994889"/>
    <w:rsid w:val="009965C0"/>
    <w:rsid w:val="0099666A"/>
    <w:rsid w:val="009A186C"/>
    <w:rsid w:val="009A1CBE"/>
    <w:rsid w:val="009A4E3B"/>
    <w:rsid w:val="009B2248"/>
    <w:rsid w:val="009B39C9"/>
    <w:rsid w:val="009B41E7"/>
    <w:rsid w:val="009B433C"/>
    <w:rsid w:val="009C082A"/>
    <w:rsid w:val="009C0A18"/>
    <w:rsid w:val="009C0C8E"/>
    <w:rsid w:val="009C13D9"/>
    <w:rsid w:val="009C1538"/>
    <w:rsid w:val="009C1ADF"/>
    <w:rsid w:val="009C261F"/>
    <w:rsid w:val="009C2980"/>
    <w:rsid w:val="009C3F0B"/>
    <w:rsid w:val="009C5758"/>
    <w:rsid w:val="009C58C6"/>
    <w:rsid w:val="009C7857"/>
    <w:rsid w:val="009D1606"/>
    <w:rsid w:val="009D2CB7"/>
    <w:rsid w:val="009D3397"/>
    <w:rsid w:val="009D3922"/>
    <w:rsid w:val="009D3E36"/>
    <w:rsid w:val="009D43B1"/>
    <w:rsid w:val="009D4913"/>
    <w:rsid w:val="009D5276"/>
    <w:rsid w:val="009D67CD"/>
    <w:rsid w:val="009E0C9B"/>
    <w:rsid w:val="009E100E"/>
    <w:rsid w:val="009E5630"/>
    <w:rsid w:val="009E5C44"/>
    <w:rsid w:val="009E6821"/>
    <w:rsid w:val="009E75E8"/>
    <w:rsid w:val="009F00A1"/>
    <w:rsid w:val="009F129C"/>
    <w:rsid w:val="009F1E28"/>
    <w:rsid w:val="009F34EE"/>
    <w:rsid w:val="009F4700"/>
    <w:rsid w:val="009F5778"/>
    <w:rsid w:val="009F5E04"/>
    <w:rsid w:val="009F71DD"/>
    <w:rsid w:val="009F725B"/>
    <w:rsid w:val="00A02429"/>
    <w:rsid w:val="00A03766"/>
    <w:rsid w:val="00A03A15"/>
    <w:rsid w:val="00A07C71"/>
    <w:rsid w:val="00A11DA0"/>
    <w:rsid w:val="00A12C7E"/>
    <w:rsid w:val="00A12FF5"/>
    <w:rsid w:val="00A1329F"/>
    <w:rsid w:val="00A14A1A"/>
    <w:rsid w:val="00A14EF6"/>
    <w:rsid w:val="00A15086"/>
    <w:rsid w:val="00A2201F"/>
    <w:rsid w:val="00A23294"/>
    <w:rsid w:val="00A24277"/>
    <w:rsid w:val="00A261E6"/>
    <w:rsid w:val="00A33453"/>
    <w:rsid w:val="00A33BDA"/>
    <w:rsid w:val="00A348B4"/>
    <w:rsid w:val="00A35220"/>
    <w:rsid w:val="00A35C93"/>
    <w:rsid w:val="00A36731"/>
    <w:rsid w:val="00A36B12"/>
    <w:rsid w:val="00A36BC1"/>
    <w:rsid w:val="00A44751"/>
    <w:rsid w:val="00A44D6C"/>
    <w:rsid w:val="00A47013"/>
    <w:rsid w:val="00A4701D"/>
    <w:rsid w:val="00A47D7E"/>
    <w:rsid w:val="00A47EBE"/>
    <w:rsid w:val="00A50E38"/>
    <w:rsid w:val="00A53AED"/>
    <w:rsid w:val="00A560E3"/>
    <w:rsid w:val="00A56659"/>
    <w:rsid w:val="00A57CAB"/>
    <w:rsid w:val="00A60C07"/>
    <w:rsid w:val="00A60FB8"/>
    <w:rsid w:val="00A61877"/>
    <w:rsid w:val="00A622B0"/>
    <w:rsid w:val="00A623B9"/>
    <w:rsid w:val="00A7060A"/>
    <w:rsid w:val="00A70A61"/>
    <w:rsid w:val="00A71A63"/>
    <w:rsid w:val="00A72A96"/>
    <w:rsid w:val="00A75617"/>
    <w:rsid w:val="00A765C8"/>
    <w:rsid w:val="00A82006"/>
    <w:rsid w:val="00A829FB"/>
    <w:rsid w:val="00A83A22"/>
    <w:rsid w:val="00A83FE7"/>
    <w:rsid w:val="00A84320"/>
    <w:rsid w:val="00A87780"/>
    <w:rsid w:val="00A87A5C"/>
    <w:rsid w:val="00A90301"/>
    <w:rsid w:val="00A90FAC"/>
    <w:rsid w:val="00A912B6"/>
    <w:rsid w:val="00A91DA4"/>
    <w:rsid w:val="00A92621"/>
    <w:rsid w:val="00A93D84"/>
    <w:rsid w:val="00A95A25"/>
    <w:rsid w:val="00A974F4"/>
    <w:rsid w:val="00A97831"/>
    <w:rsid w:val="00AA0027"/>
    <w:rsid w:val="00AA2159"/>
    <w:rsid w:val="00AA35A3"/>
    <w:rsid w:val="00AA3D70"/>
    <w:rsid w:val="00AA4A00"/>
    <w:rsid w:val="00AA6F44"/>
    <w:rsid w:val="00AB01CB"/>
    <w:rsid w:val="00AB04E7"/>
    <w:rsid w:val="00AB53F3"/>
    <w:rsid w:val="00AB756C"/>
    <w:rsid w:val="00AC03C9"/>
    <w:rsid w:val="00AC0CE5"/>
    <w:rsid w:val="00AC3F87"/>
    <w:rsid w:val="00AC54C4"/>
    <w:rsid w:val="00AC5F3B"/>
    <w:rsid w:val="00AC6184"/>
    <w:rsid w:val="00AC6D83"/>
    <w:rsid w:val="00AD0527"/>
    <w:rsid w:val="00AD1E1F"/>
    <w:rsid w:val="00AD27FF"/>
    <w:rsid w:val="00AD3EDB"/>
    <w:rsid w:val="00AD63E8"/>
    <w:rsid w:val="00AD64A0"/>
    <w:rsid w:val="00AE27E5"/>
    <w:rsid w:val="00AF0A82"/>
    <w:rsid w:val="00AF15CF"/>
    <w:rsid w:val="00AF25BF"/>
    <w:rsid w:val="00AF2B7C"/>
    <w:rsid w:val="00AF3A93"/>
    <w:rsid w:val="00AF3C0D"/>
    <w:rsid w:val="00AF4409"/>
    <w:rsid w:val="00AF547C"/>
    <w:rsid w:val="00AF5FD5"/>
    <w:rsid w:val="00AF657D"/>
    <w:rsid w:val="00B00EEE"/>
    <w:rsid w:val="00B02229"/>
    <w:rsid w:val="00B03BD6"/>
    <w:rsid w:val="00B040D1"/>
    <w:rsid w:val="00B05455"/>
    <w:rsid w:val="00B06E7F"/>
    <w:rsid w:val="00B07DED"/>
    <w:rsid w:val="00B1082F"/>
    <w:rsid w:val="00B14836"/>
    <w:rsid w:val="00B14AB8"/>
    <w:rsid w:val="00B17F5F"/>
    <w:rsid w:val="00B20B27"/>
    <w:rsid w:val="00B2533C"/>
    <w:rsid w:val="00B253BB"/>
    <w:rsid w:val="00B2594D"/>
    <w:rsid w:val="00B26522"/>
    <w:rsid w:val="00B27BB0"/>
    <w:rsid w:val="00B31FE6"/>
    <w:rsid w:val="00B356A9"/>
    <w:rsid w:val="00B36709"/>
    <w:rsid w:val="00B36EF2"/>
    <w:rsid w:val="00B3784B"/>
    <w:rsid w:val="00B41152"/>
    <w:rsid w:val="00B4461A"/>
    <w:rsid w:val="00B447B8"/>
    <w:rsid w:val="00B46C7F"/>
    <w:rsid w:val="00B50EE9"/>
    <w:rsid w:val="00B5301C"/>
    <w:rsid w:val="00B548F2"/>
    <w:rsid w:val="00B5562A"/>
    <w:rsid w:val="00B57393"/>
    <w:rsid w:val="00B57818"/>
    <w:rsid w:val="00B60332"/>
    <w:rsid w:val="00B60924"/>
    <w:rsid w:val="00B614BA"/>
    <w:rsid w:val="00B6229E"/>
    <w:rsid w:val="00B6231A"/>
    <w:rsid w:val="00B64291"/>
    <w:rsid w:val="00B644D2"/>
    <w:rsid w:val="00B67FCB"/>
    <w:rsid w:val="00B71296"/>
    <w:rsid w:val="00B72CEB"/>
    <w:rsid w:val="00B72D0A"/>
    <w:rsid w:val="00B733C2"/>
    <w:rsid w:val="00B7374E"/>
    <w:rsid w:val="00B74613"/>
    <w:rsid w:val="00B75E47"/>
    <w:rsid w:val="00B768D0"/>
    <w:rsid w:val="00B806B8"/>
    <w:rsid w:val="00B80926"/>
    <w:rsid w:val="00B819E5"/>
    <w:rsid w:val="00B81ED4"/>
    <w:rsid w:val="00B82711"/>
    <w:rsid w:val="00B82A3B"/>
    <w:rsid w:val="00B83942"/>
    <w:rsid w:val="00B850AA"/>
    <w:rsid w:val="00B86C8D"/>
    <w:rsid w:val="00B87648"/>
    <w:rsid w:val="00B9018A"/>
    <w:rsid w:val="00B90FA8"/>
    <w:rsid w:val="00B91D35"/>
    <w:rsid w:val="00B925E4"/>
    <w:rsid w:val="00B9287B"/>
    <w:rsid w:val="00B95BF6"/>
    <w:rsid w:val="00B96058"/>
    <w:rsid w:val="00B97FF0"/>
    <w:rsid w:val="00BA126E"/>
    <w:rsid w:val="00BA18A8"/>
    <w:rsid w:val="00BA2B23"/>
    <w:rsid w:val="00BB0D33"/>
    <w:rsid w:val="00BB100F"/>
    <w:rsid w:val="00BB1E5B"/>
    <w:rsid w:val="00BB28DF"/>
    <w:rsid w:val="00BB37C2"/>
    <w:rsid w:val="00BB5690"/>
    <w:rsid w:val="00BC07CE"/>
    <w:rsid w:val="00BC0F97"/>
    <w:rsid w:val="00BC17A4"/>
    <w:rsid w:val="00BC1F85"/>
    <w:rsid w:val="00BC3107"/>
    <w:rsid w:val="00BC6DF0"/>
    <w:rsid w:val="00BC6FC1"/>
    <w:rsid w:val="00BC705B"/>
    <w:rsid w:val="00BC78E2"/>
    <w:rsid w:val="00BD0092"/>
    <w:rsid w:val="00BD09A4"/>
    <w:rsid w:val="00BD0A65"/>
    <w:rsid w:val="00BD19D5"/>
    <w:rsid w:val="00BD2865"/>
    <w:rsid w:val="00BD7F89"/>
    <w:rsid w:val="00BE1BE8"/>
    <w:rsid w:val="00BE1DB3"/>
    <w:rsid w:val="00BE2F85"/>
    <w:rsid w:val="00BE46CD"/>
    <w:rsid w:val="00BE4C8F"/>
    <w:rsid w:val="00BE4CC6"/>
    <w:rsid w:val="00BF1B4B"/>
    <w:rsid w:val="00BF1D2E"/>
    <w:rsid w:val="00BF2978"/>
    <w:rsid w:val="00BF4762"/>
    <w:rsid w:val="00BF590F"/>
    <w:rsid w:val="00BF6D95"/>
    <w:rsid w:val="00BF6F36"/>
    <w:rsid w:val="00BF7DBF"/>
    <w:rsid w:val="00BF7F15"/>
    <w:rsid w:val="00C0087C"/>
    <w:rsid w:val="00C01EF8"/>
    <w:rsid w:val="00C02B29"/>
    <w:rsid w:val="00C02EBD"/>
    <w:rsid w:val="00C03A21"/>
    <w:rsid w:val="00C04C45"/>
    <w:rsid w:val="00C04C9B"/>
    <w:rsid w:val="00C0544B"/>
    <w:rsid w:val="00C0556B"/>
    <w:rsid w:val="00C07A14"/>
    <w:rsid w:val="00C07E20"/>
    <w:rsid w:val="00C12944"/>
    <w:rsid w:val="00C13CCB"/>
    <w:rsid w:val="00C14208"/>
    <w:rsid w:val="00C144FE"/>
    <w:rsid w:val="00C1630E"/>
    <w:rsid w:val="00C16CD0"/>
    <w:rsid w:val="00C16D00"/>
    <w:rsid w:val="00C17DA8"/>
    <w:rsid w:val="00C20BDC"/>
    <w:rsid w:val="00C21022"/>
    <w:rsid w:val="00C24154"/>
    <w:rsid w:val="00C260CE"/>
    <w:rsid w:val="00C33E67"/>
    <w:rsid w:val="00C349AF"/>
    <w:rsid w:val="00C363D9"/>
    <w:rsid w:val="00C36D6C"/>
    <w:rsid w:val="00C40610"/>
    <w:rsid w:val="00C40C33"/>
    <w:rsid w:val="00C44164"/>
    <w:rsid w:val="00C44911"/>
    <w:rsid w:val="00C46078"/>
    <w:rsid w:val="00C46DF2"/>
    <w:rsid w:val="00C501ED"/>
    <w:rsid w:val="00C50B3D"/>
    <w:rsid w:val="00C51412"/>
    <w:rsid w:val="00C523F3"/>
    <w:rsid w:val="00C53E61"/>
    <w:rsid w:val="00C544E5"/>
    <w:rsid w:val="00C56610"/>
    <w:rsid w:val="00C56F7D"/>
    <w:rsid w:val="00C57910"/>
    <w:rsid w:val="00C607A2"/>
    <w:rsid w:val="00C6254B"/>
    <w:rsid w:val="00C62E58"/>
    <w:rsid w:val="00C633AE"/>
    <w:rsid w:val="00C6479C"/>
    <w:rsid w:val="00C64D36"/>
    <w:rsid w:val="00C64F82"/>
    <w:rsid w:val="00C70023"/>
    <w:rsid w:val="00C7046E"/>
    <w:rsid w:val="00C70C07"/>
    <w:rsid w:val="00C725B4"/>
    <w:rsid w:val="00C72ED4"/>
    <w:rsid w:val="00C74269"/>
    <w:rsid w:val="00C74CFE"/>
    <w:rsid w:val="00C75349"/>
    <w:rsid w:val="00C7553B"/>
    <w:rsid w:val="00C755F9"/>
    <w:rsid w:val="00C75DB4"/>
    <w:rsid w:val="00C81CD1"/>
    <w:rsid w:val="00C82D02"/>
    <w:rsid w:val="00C83634"/>
    <w:rsid w:val="00C84700"/>
    <w:rsid w:val="00C84E2E"/>
    <w:rsid w:val="00C84FAB"/>
    <w:rsid w:val="00C86DEB"/>
    <w:rsid w:val="00C91B84"/>
    <w:rsid w:val="00C9393A"/>
    <w:rsid w:val="00C941C1"/>
    <w:rsid w:val="00C943E9"/>
    <w:rsid w:val="00C94A2C"/>
    <w:rsid w:val="00C94EC7"/>
    <w:rsid w:val="00C95CB2"/>
    <w:rsid w:val="00C95FF9"/>
    <w:rsid w:val="00C961EE"/>
    <w:rsid w:val="00C96A12"/>
    <w:rsid w:val="00C96AE8"/>
    <w:rsid w:val="00C96B03"/>
    <w:rsid w:val="00CA0052"/>
    <w:rsid w:val="00CA101A"/>
    <w:rsid w:val="00CA239D"/>
    <w:rsid w:val="00CA28DA"/>
    <w:rsid w:val="00CA63DE"/>
    <w:rsid w:val="00CA65CC"/>
    <w:rsid w:val="00CA75B4"/>
    <w:rsid w:val="00CB00B1"/>
    <w:rsid w:val="00CB043B"/>
    <w:rsid w:val="00CB2574"/>
    <w:rsid w:val="00CB739C"/>
    <w:rsid w:val="00CB7F0D"/>
    <w:rsid w:val="00CC2CCC"/>
    <w:rsid w:val="00CC509F"/>
    <w:rsid w:val="00CC56B1"/>
    <w:rsid w:val="00CC5BFA"/>
    <w:rsid w:val="00CD0DB5"/>
    <w:rsid w:val="00CD1B01"/>
    <w:rsid w:val="00CD3F8B"/>
    <w:rsid w:val="00CD4185"/>
    <w:rsid w:val="00CD4C32"/>
    <w:rsid w:val="00CD6374"/>
    <w:rsid w:val="00CD6CCB"/>
    <w:rsid w:val="00CD7919"/>
    <w:rsid w:val="00CD7A65"/>
    <w:rsid w:val="00CD7CE3"/>
    <w:rsid w:val="00CE0A30"/>
    <w:rsid w:val="00CE0BA1"/>
    <w:rsid w:val="00CE5307"/>
    <w:rsid w:val="00CF09CD"/>
    <w:rsid w:val="00CF11D0"/>
    <w:rsid w:val="00CF1DE5"/>
    <w:rsid w:val="00CF5191"/>
    <w:rsid w:val="00CF76FB"/>
    <w:rsid w:val="00D00EAB"/>
    <w:rsid w:val="00D02D47"/>
    <w:rsid w:val="00D042A5"/>
    <w:rsid w:val="00D04FAF"/>
    <w:rsid w:val="00D05492"/>
    <w:rsid w:val="00D05AAB"/>
    <w:rsid w:val="00D05EA4"/>
    <w:rsid w:val="00D115E5"/>
    <w:rsid w:val="00D1194A"/>
    <w:rsid w:val="00D11A79"/>
    <w:rsid w:val="00D1295E"/>
    <w:rsid w:val="00D12C0B"/>
    <w:rsid w:val="00D13FCE"/>
    <w:rsid w:val="00D14946"/>
    <w:rsid w:val="00D15CB9"/>
    <w:rsid w:val="00D166D5"/>
    <w:rsid w:val="00D16D88"/>
    <w:rsid w:val="00D17433"/>
    <w:rsid w:val="00D2211C"/>
    <w:rsid w:val="00D2226A"/>
    <w:rsid w:val="00D2291E"/>
    <w:rsid w:val="00D22BB3"/>
    <w:rsid w:val="00D24576"/>
    <w:rsid w:val="00D25472"/>
    <w:rsid w:val="00D25806"/>
    <w:rsid w:val="00D27887"/>
    <w:rsid w:val="00D306EC"/>
    <w:rsid w:val="00D30752"/>
    <w:rsid w:val="00D30836"/>
    <w:rsid w:val="00D30EFC"/>
    <w:rsid w:val="00D314D3"/>
    <w:rsid w:val="00D362D2"/>
    <w:rsid w:val="00D40B47"/>
    <w:rsid w:val="00D41399"/>
    <w:rsid w:val="00D438BF"/>
    <w:rsid w:val="00D43BD8"/>
    <w:rsid w:val="00D51C7A"/>
    <w:rsid w:val="00D51D98"/>
    <w:rsid w:val="00D53280"/>
    <w:rsid w:val="00D53F14"/>
    <w:rsid w:val="00D560E0"/>
    <w:rsid w:val="00D57D74"/>
    <w:rsid w:val="00D61882"/>
    <w:rsid w:val="00D629C8"/>
    <w:rsid w:val="00D63AF0"/>
    <w:rsid w:val="00D657E7"/>
    <w:rsid w:val="00D66984"/>
    <w:rsid w:val="00D700BD"/>
    <w:rsid w:val="00D74D70"/>
    <w:rsid w:val="00D80E9E"/>
    <w:rsid w:val="00D81E5D"/>
    <w:rsid w:val="00D822DC"/>
    <w:rsid w:val="00D82E19"/>
    <w:rsid w:val="00D83288"/>
    <w:rsid w:val="00D84FB5"/>
    <w:rsid w:val="00D93DD1"/>
    <w:rsid w:val="00D96499"/>
    <w:rsid w:val="00D965F0"/>
    <w:rsid w:val="00DA0E4C"/>
    <w:rsid w:val="00DA1B58"/>
    <w:rsid w:val="00DA2495"/>
    <w:rsid w:val="00DA3C44"/>
    <w:rsid w:val="00DA5BFC"/>
    <w:rsid w:val="00DA5FEB"/>
    <w:rsid w:val="00DA6125"/>
    <w:rsid w:val="00DA7B34"/>
    <w:rsid w:val="00DB2667"/>
    <w:rsid w:val="00DB2DCB"/>
    <w:rsid w:val="00DB7BAE"/>
    <w:rsid w:val="00DC0171"/>
    <w:rsid w:val="00DC4094"/>
    <w:rsid w:val="00DC4BD0"/>
    <w:rsid w:val="00DC76B7"/>
    <w:rsid w:val="00DD001B"/>
    <w:rsid w:val="00DD01B4"/>
    <w:rsid w:val="00DD2E1C"/>
    <w:rsid w:val="00DD2F7A"/>
    <w:rsid w:val="00DD5264"/>
    <w:rsid w:val="00DD53BA"/>
    <w:rsid w:val="00DD5DF1"/>
    <w:rsid w:val="00DE09BF"/>
    <w:rsid w:val="00DE0DB0"/>
    <w:rsid w:val="00DE1AC1"/>
    <w:rsid w:val="00DE3D94"/>
    <w:rsid w:val="00DE4FC9"/>
    <w:rsid w:val="00DE5F35"/>
    <w:rsid w:val="00DE7B39"/>
    <w:rsid w:val="00DF3A1E"/>
    <w:rsid w:val="00DF47F6"/>
    <w:rsid w:val="00DF4AD5"/>
    <w:rsid w:val="00DF5D31"/>
    <w:rsid w:val="00E03CAA"/>
    <w:rsid w:val="00E041D2"/>
    <w:rsid w:val="00E04978"/>
    <w:rsid w:val="00E056F4"/>
    <w:rsid w:val="00E059F1"/>
    <w:rsid w:val="00E1127B"/>
    <w:rsid w:val="00E113C6"/>
    <w:rsid w:val="00E11DA2"/>
    <w:rsid w:val="00E142EF"/>
    <w:rsid w:val="00E15407"/>
    <w:rsid w:val="00E16FA1"/>
    <w:rsid w:val="00E17064"/>
    <w:rsid w:val="00E20514"/>
    <w:rsid w:val="00E2179E"/>
    <w:rsid w:val="00E22D57"/>
    <w:rsid w:val="00E23E12"/>
    <w:rsid w:val="00E249D7"/>
    <w:rsid w:val="00E26FB8"/>
    <w:rsid w:val="00E32EE6"/>
    <w:rsid w:val="00E33689"/>
    <w:rsid w:val="00E34CF4"/>
    <w:rsid w:val="00E34EFB"/>
    <w:rsid w:val="00E36740"/>
    <w:rsid w:val="00E36A75"/>
    <w:rsid w:val="00E40466"/>
    <w:rsid w:val="00E40805"/>
    <w:rsid w:val="00E40F9D"/>
    <w:rsid w:val="00E411D6"/>
    <w:rsid w:val="00E419CB"/>
    <w:rsid w:val="00E4368C"/>
    <w:rsid w:val="00E46F44"/>
    <w:rsid w:val="00E520CF"/>
    <w:rsid w:val="00E52ABE"/>
    <w:rsid w:val="00E541E1"/>
    <w:rsid w:val="00E55256"/>
    <w:rsid w:val="00E5552D"/>
    <w:rsid w:val="00E56263"/>
    <w:rsid w:val="00E56290"/>
    <w:rsid w:val="00E61669"/>
    <w:rsid w:val="00E62301"/>
    <w:rsid w:val="00E66D99"/>
    <w:rsid w:val="00E67E07"/>
    <w:rsid w:val="00E70028"/>
    <w:rsid w:val="00E70C85"/>
    <w:rsid w:val="00E71224"/>
    <w:rsid w:val="00E71B6C"/>
    <w:rsid w:val="00E71CC4"/>
    <w:rsid w:val="00E73EAF"/>
    <w:rsid w:val="00E75457"/>
    <w:rsid w:val="00E80F17"/>
    <w:rsid w:val="00E835BF"/>
    <w:rsid w:val="00E840A1"/>
    <w:rsid w:val="00E91812"/>
    <w:rsid w:val="00E9269C"/>
    <w:rsid w:val="00E93BB8"/>
    <w:rsid w:val="00E95429"/>
    <w:rsid w:val="00E97A26"/>
    <w:rsid w:val="00EA072E"/>
    <w:rsid w:val="00EA1F34"/>
    <w:rsid w:val="00EA24A5"/>
    <w:rsid w:val="00EA2F83"/>
    <w:rsid w:val="00EA32C8"/>
    <w:rsid w:val="00EA665B"/>
    <w:rsid w:val="00EA796D"/>
    <w:rsid w:val="00EB2FBB"/>
    <w:rsid w:val="00EB482B"/>
    <w:rsid w:val="00EB632C"/>
    <w:rsid w:val="00EB6F02"/>
    <w:rsid w:val="00EC3E21"/>
    <w:rsid w:val="00EC4BB0"/>
    <w:rsid w:val="00EC4C4E"/>
    <w:rsid w:val="00EC5BF4"/>
    <w:rsid w:val="00EC6C6D"/>
    <w:rsid w:val="00EC6E5A"/>
    <w:rsid w:val="00ED1D84"/>
    <w:rsid w:val="00ED24D0"/>
    <w:rsid w:val="00ED368E"/>
    <w:rsid w:val="00ED40A0"/>
    <w:rsid w:val="00ED4303"/>
    <w:rsid w:val="00ED5056"/>
    <w:rsid w:val="00ED62E1"/>
    <w:rsid w:val="00EE0EF2"/>
    <w:rsid w:val="00EE151A"/>
    <w:rsid w:val="00EE210F"/>
    <w:rsid w:val="00EE26BA"/>
    <w:rsid w:val="00EE3651"/>
    <w:rsid w:val="00EE4009"/>
    <w:rsid w:val="00EE41D2"/>
    <w:rsid w:val="00EE484F"/>
    <w:rsid w:val="00EE628A"/>
    <w:rsid w:val="00EE7184"/>
    <w:rsid w:val="00EE7A52"/>
    <w:rsid w:val="00EE7A96"/>
    <w:rsid w:val="00EE7B0F"/>
    <w:rsid w:val="00EF09D7"/>
    <w:rsid w:val="00EF0B4F"/>
    <w:rsid w:val="00EF1CE3"/>
    <w:rsid w:val="00EF2110"/>
    <w:rsid w:val="00EF7053"/>
    <w:rsid w:val="00F01704"/>
    <w:rsid w:val="00F01798"/>
    <w:rsid w:val="00F05C8B"/>
    <w:rsid w:val="00F067E2"/>
    <w:rsid w:val="00F10DEA"/>
    <w:rsid w:val="00F11358"/>
    <w:rsid w:val="00F14E2A"/>
    <w:rsid w:val="00F1527C"/>
    <w:rsid w:val="00F152F0"/>
    <w:rsid w:val="00F16561"/>
    <w:rsid w:val="00F179B2"/>
    <w:rsid w:val="00F17F39"/>
    <w:rsid w:val="00F21193"/>
    <w:rsid w:val="00F22C03"/>
    <w:rsid w:val="00F2414C"/>
    <w:rsid w:val="00F263F7"/>
    <w:rsid w:val="00F267AC"/>
    <w:rsid w:val="00F30B1A"/>
    <w:rsid w:val="00F30C68"/>
    <w:rsid w:val="00F323E2"/>
    <w:rsid w:val="00F330D7"/>
    <w:rsid w:val="00F33FD4"/>
    <w:rsid w:val="00F358A8"/>
    <w:rsid w:val="00F36076"/>
    <w:rsid w:val="00F36E79"/>
    <w:rsid w:val="00F375FF"/>
    <w:rsid w:val="00F37AC0"/>
    <w:rsid w:val="00F37B47"/>
    <w:rsid w:val="00F412DE"/>
    <w:rsid w:val="00F4167A"/>
    <w:rsid w:val="00F44DB3"/>
    <w:rsid w:val="00F470AF"/>
    <w:rsid w:val="00F4798A"/>
    <w:rsid w:val="00F522E1"/>
    <w:rsid w:val="00F541FC"/>
    <w:rsid w:val="00F56446"/>
    <w:rsid w:val="00F60207"/>
    <w:rsid w:val="00F60C6D"/>
    <w:rsid w:val="00F60F53"/>
    <w:rsid w:val="00F616C0"/>
    <w:rsid w:val="00F62BDD"/>
    <w:rsid w:val="00F649C4"/>
    <w:rsid w:val="00F668FF"/>
    <w:rsid w:val="00F7052D"/>
    <w:rsid w:val="00F71B20"/>
    <w:rsid w:val="00F74BAA"/>
    <w:rsid w:val="00F751EA"/>
    <w:rsid w:val="00F805D0"/>
    <w:rsid w:val="00F82737"/>
    <w:rsid w:val="00F86DC2"/>
    <w:rsid w:val="00F91635"/>
    <w:rsid w:val="00F922E7"/>
    <w:rsid w:val="00F9491B"/>
    <w:rsid w:val="00F94E6D"/>
    <w:rsid w:val="00FA0E4C"/>
    <w:rsid w:val="00FA1996"/>
    <w:rsid w:val="00FA1C15"/>
    <w:rsid w:val="00FA226D"/>
    <w:rsid w:val="00FA2607"/>
    <w:rsid w:val="00FA4752"/>
    <w:rsid w:val="00FA51D9"/>
    <w:rsid w:val="00FB5748"/>
    <w:rsid w:val="00FC06B3"/>
    <w:rsid w:val="00FC0819"/>
    <w:rsid w:val="00FC6FDD"/>
    <w:rsid w:val="00FC7E4D"/>
    <w:rsid w:val="00FD14DE"/>
    <w:rsid w:val="00FD1BB6"/>
    <w:rsid w:val="00FD383C"/>
    <w:rsid w:val="00FD47DF"/>
    <w:rsid w:val="00FD4A9E"/>
    <w:rsid w:val="00FD534F"/>
    <w:rsid w:val="00FD5412"/>
    <w:rsid w:val="00FD57C4"/>
    <w:rsid w:val="00FD5D41"/>
    <w:rsid w:val="00FD683B"/>
    <w:rsid w:val="00FE184D"/>
    <w:rsid w:val="00FE2791"/>
    <w:rsid w:val="00FE3FAA"/>
    <w:rsid w:val="00FE5E98"/>
    <w:rsid w:val="00FE6017"/>
    <w:rsid w:val="00FE60CC"/>
    <w:rsid w:val="00FE7EB3"/>
    <w:rsid w:val="00FF04A0"/>
    <w:rsid w:val="00FF2B77"/>
    <w:rsid w:val="00FF2F8E"/>
    <w:rsid w:val="00FF47EE"/>
    <w:rsid w:val="00FF5759"/>
    <w:rsid w:val="00FF5DD7"/>
    <w:rsid w:val="00FF5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48BC45A7"/>
  <w15:docId w15:val="{5DF37FD6-A62C-41F5-8616-823276C6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2E8"/>
    <w:rPr>
      <w:rFonts w:ascii="Arial" w:hAnsi="Arial"/>
      <w:lang w:eastAsia="en-US"/>
    </w:rPr>
  </w:style>
  <w:style w:type="paragraph" w:styleId="Heading1">
    <w:name w:val="heading 1"/>
    <w:aliases w:val="h1,heading1,1,normal,heading 1,RptHeading1,CO Heading 1"/>
    <w:basedOn w:val="Normal"/>
    <w:next w:val="Normal"/>
    <w:qFormat/>
    <w:rsid w:val="007552E8"/>
    <w:pPr>
      <w:keepNext/>
      <w:spacing w:before="240" w:after="60"/>
      <w:outlineLvl w:val="0"/>
    </w:pPr>
    <w:rPr>
      <w:rFonts w:ascii="Times New Roman" w:hAnsi="Times New Roman"/>
      <w:b/>
      <w:kern w:val="28"/>
      <w:sz w:val="28"/>
    </w:rPr>
  </w:style>
  <w:style w:type="paragraph" w:styleId="Heading2">
    <w:name w:val="heading 2"/>
    <w:aliases w:val="h2,heading b,2,l2,heading2,headi,h21,h22,21,bold,list + change bar,heading 2,level 2,H2,Level 2,???,h2 ,Titre 2,Heading 2 Char Char Char,Heading Two,PARA2,h 3,Numbered - 2,Reset numbering,S Heading,S Heading 2,(1.1,1.2,1.3 etc),Prophead 2,Majo"/>
    <w:basedOn w:val="Normal"/>
    <w:next w:val="Normal"/>
    <w:link w:val="Heading2Char"/>
    <w:qFormat/>
    <w:rsid w:val="00705D77"/>
    <w:pPr>
      <w:keepNext/>
      <w:numPr>
        <w:ilvl w:val="1"/>
        <w:numId w:val="1"/>
      </w:numPr>
      <w:outlineLvl w:val="1"/>
    </w:pPr>
    <w:rPr>
      <w:b/>
      <w:bCs/>
    </w:rPr>
  </w:style>
  <w:style w:type="paragraph" w:styleId="Heading3">
    <w:name w:val="heading 3"/>
    <w:aliases w:val="h3,heading3,heading3+,3,heading 3,H3,Level 3,h31,h32,Titre 3,3+,level 3,headin^pg 3,Minor,Numbered - 3,HeadC,Level 1 - 1,Minor1,Para Heading 3,Para Heading 31,H31,H32,H33,H311,(Alt+3),h311,h33,h312,h34,h313,h35,h314,h36,h315,h37,h316,h38,h317"/>
    <w:basedOn w:val="Normal"/>
    <w:next w:val="Normal"/>
    <w:link w:val="Heading3Char"/>
    <w:qFormat/>
    <w:rsid w:val="00866FD5"/>
    <w:pPr>
      <w:keepNext/>
      <w:spacing w:before="240" w:after="60"/>
      <w:outlineLvl w:val="2"/>
    </w:pPr>
    <w:rPr>
      <w:rFonts w:cs="Arial"/>
      <w:b/>
      <w:bCs/>
      <w:szCs w:val="26"/>
    </w:rPr>
  </w:style>
  <w:style w:type="paragraph" w:styleId="Heading4">
    <w:name w:val="heading 4"/>
    <w:aliases w:val="h4"/>
    <w:basedOn w:val="Normal"/>
    <w:next w:val="Normal"/>
    <w:qFormat/>
    <w:rsid w:val="007552E8"/>
    <w:pPr>
      <w:keepNext/>
      <w:spacing w:before="240" w:after="60"/>
      <w:outlineLvl w:val="3"/>
    </w:pPr>
    <w:rPr>
      <w:rFonts w:ascii="Calibri" w:hAnsi="Calibri"/>
      <w:b/>
      <w:bCs/>
      <w:sz w:val="28"/>
      <w:szCs w:val="28"/>
    </w:rPr>
  </w:style>
  <w:style w:type="paragraph" w:styleId="Heading5">
    <w:name w:val="heading 5"/>
    <w:basedOn w:val="Normal"/>
    <w:next w:val="Normal"/>
    <w:qFormat/>
    <w:rsid w:val="007552E8"/>
    <w:pPr>
      <w:keepNext/>
      <w:outlineLvl w:val="4"/>
    </w:pPr>
    <w:rPr>
      <w:b/>
    </w:rPr>
  </w:style>
  <w:style w:type="paragraph" w:styleId="Heading6">
    <w:name w:val="heading 6"/>
    <w:basedOn w:val="Normal"/>
    <w:next w:val="Normal"/>
    <w:link w:val="Heading6Char"/>
    <w:qFormat/>
    <w:rsid w:val="00564098"/>
    <w:pPr>
      <w:spacing w:before="240"/>
      <w:jc w:val="both"/>
      <w:outlineLvl w:val="5"/>
    </w:pPr>
    <w:rPr>
      <w:rFonts w:ascii="Times New Roman" w:hAnsi="Times New Roman"/>
      <w:sz w:val="22"/>
    </w:rPr>
  </w:style>
  <w:style w:type="paragraph" w:styleId="Heading7">
    <w:name w:val="heading 7"/>
    <w:basedOn w:val="Normal"/>
    <w:next w:val="Normal"/>
    <w:link w:val="Heading7Char"/>
    <w:qFormat/>
    <w:rsid w:val="00564098"/>
    <w:pPr>
      <w:tabs>
        <w:tab w:val="num" w:pos="1296"/>
      </w:tabs>
      <w:spacing w:before="240" w:after="60"/>
      <w:ind w:left="1296" w:hanging="1296"/>
      <w:outlineLvl w:val="6"/>
    </w:pPr>
    <w:rPr>
      <w:rFonts w:ascii="Times New Roman" w:hAnsi="Times New Roman"/>
      <w:sz w:val="22"/>
      <w:szCs w:val="24"/>
      <w:lang w:eastAsia="en-GB"/>
    </w:rPr>
  </w:style>
  <w:style w:type="paragraph" w:styleId="Heading8">
    <w:name w:val="heading 8"/>
    <w:basedOn w:val="Normal"/>
    <w:next w:val="Normal"/>
    <w:link w:val="Heading8Char"/>
    <w:qFormat/>
    <w:rsid w:val="00564098"/>
    <w:pPr>
      <w:tabs>
        <w:tab w:val="num" w:pos="1440"/>
      </w:tabs>
      <w:spacing w:before="240" w:after="60"/>
      <w:ind w:left="1440" w:hanging="1440"/>
      <w:outlineLvl w:val="7"/>
    </w:pPr>
    <w:rPr>
      <w:rFonts w:ascii="Times New Roman" w:hAnsi="Times New Roman"/>
      <w:i/>
      <w:iCs/>
      <w:sz w:val="22"/>
      <w:szCs w:val="24"/>
      <w:lang w:eastAsia="en-GB"/>
    </w:rPr>
  </w:style>
  <w:style w:type="paragraph" w:styleId="Heading9">
    <w:name w:val="heading 9"/>
    <w:basedOn w:val="Normal"/>
    <w:next w:val="Normal"/>
    <w:link w:val="Heading9Char"/>
    <w:qFormat/>
    <w:rsid w:val="007552E8"/>
    <w:pPr>
      <w:keepNext/>
      <w:tabs>
        <w:tab w:val="left" w:pos="3686"/>
        <w:tab w:val="left" w:pos="5103"/>
      </w:tabs>
      <w:jc w:val="both"/>
      <w:outlineLvl w:val="8"/>
    </w:pPr>
    <w:rPr>
      <w:b/>
      <w:bCs/>
      <w:color w:val="00000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_Heading"/>
    <w:basedOn w:val="Normal"/>
    <w:rsid w:val="007552E8"/>
    <w:pPr>
      <w:autoSpaceDE w:val="0"/>
      <w:autoSpaceDN w:val="0"/>
      <w:adjustRightInd w:val="0"/>
      <w:jc w:val="center"/>
    </w:pPr>
    <w:rPr>
      <w:b/>
      <w:color w:val="0000FF"/>
      <w:sz w:val="28"/>
      <w:szCs w:val="24"/>
      <w:lang w:val="en-US"/>
    </w:rPr>
  </w:style>
  <w:style w:type="paragraph" w:customStyle="1" w:styleId="DefaultText">
    <w:name w:val="Default Text"/>
    <w:basedOn w:val="Normal"/>
    <w:rsid w:val="007552E8"/>
    <w:pPr>
      <w:autoSpaceDE w:val="0"/>
      <w:autoSpaceDN w:val="0"/>
      <w:adjustRightInd w:val="0"/>
    </w:pPr>
    <w:rPr>
      <w:szCs w:val="24"/>
      <w:lang w:val="en-US"/>
    </w:rPr>
  </w:style>
  <w:style w:type="paragraph" w:customStyle="1" w:styleId="TableText">
    <w:name w:val="Table Text"/>
    <w:basedOn w:val="Normal"/>
    <w:rsid w:val="007552E8"/>
    <w:pPr>
      <w:autoSpaceDE w:val="0"/>
      <w:autoSpaceDN w:val="0"/>
      <w:adjustRightInd w:val="0"/>
    </w:pPr>
    <w:rPr>
      <w:szCs w:val="24"/>
      <w:lang w:val="en-US"/>
    </w:rPr>
  </w:style>
  <w:style w:type="paragraph" w:customStyle="1" w:styleId="BodySingle">
    <w:name w:val="Body Single"/>
    <w:basedOn w:val="Normal"/>
    <w:rsid w:val="007552E8"/>
    <w:pPr>
      <w:autoSpaceDE w:val="0"/>
      <w:autoSpaceDN w:val="0"/>
      <w:adjustRightInd w:val="0"/>
    </w:pPr>
    <w:rPr>
      <w:sz w:val="22"/>
      <w:szCs w:val="22"/>
      <w:lang w:val="en-US"/>
    </w:rPr>
  </w:style>
  <w:style w:type="paragraph" w:styleId="Header">
    <w:name w:val="header"/>
    <w:basedOn w:val="Normal"/>
    <w:rsid w:val="007552E8"/>
    <w:pPr>
      <w:tabs>
        <w:tab w:val="center" w:pos="4153"/>
        <w:tab w:val="right" w:pos="8306"/>
      </w:tabs>
    </w:pPr>
    <w:rPr>
      <w:rFonts w:ascii="Times New Roman" w:hAnsi="Times New Roman"/>
    </w:rPr>
  </w:style>
  <w:style w:type="paragraph" w:styleId="Footer">
    <w:name w:val="footer"/>
    <w:aliases w:val="fo"/>
    <w:basedOn w:val="Normal"/>
    <w:uiPriority w:val="99"/>
    <w:rsid w:val="007552E8"/>
    <w:pPr>
      <w:tabs>
        <w:tab w:val="center" w:pos="4153"/>
        <w:tab w:val="right" w:pos="8306"/>
      </w:tabs>
    </w:pPr>
    <w:rPr>
      <w:rFonts w:ascii="Times New Roman" w:hAnsi="Times New Roman"/>
    </w:rPr>
  </w:style>
  <w:style w:type="paragraph" w:customStyle="1" w:styleId="Style11">
    <w:name w:val="Style11"/>
    <w:next w:val="Normal"/>
    <w:autoRedefine/>
    <w:rsid w:val="007552E8"/>
    <w:rPr>
      <w:b/>
      <w:strike/>
      <w:noProof/>
      <w:color w:val="0000FF"/>
      <w:sz w:val="72"/>
      <w:lang w:eastAsia="en-US"/>
    </w:rPr>
  </w:style>
  <w:style w:type="paragraph" w:styleId="BodyTextIndent2">
    <w:name w:val="Body Text Indent 2"/>
    <w:basedOn w:val="Normal"/>
    <w:link w:val="BodyTextIndent2Char"/>
    <w:semiHidden/>
    <w:rsid w:val="007552E8"/>
    <w:pPr>
      <w:ind w:left="709" w:hanging="709"/>
    </w:pPr>
  </w:style>
  <w:style w:type="paragraph" w:customStyle="1" w:styleId="Level1NumberedText">
    <w:name w:val="Level 1 Numbered Text"/>
    <w:basedOn w:val="Heading2"/>
    <w:rsid w:val="007552E8"/>
    <w:pPr>
      <w:keepNext w:val="0"/>
      <w:widowControl w:val="0"/>
      <w:numPr>
        <w:ilvl w:val="0"/>
        <w:numId w:val="0"/>
      </w:numPr>
      <w:tabs>
        <w:tab w:val="num" w:pos="890"/>
      </w:tabs>
      <w:spacing w:after="120"/>
      <w:ind w:left="890" w:hanging="890"/>
    </w:pPr>
    <w:rPr>
      <w:b w:val="0"/>
      <w:iCs/>
      <w:color w:val="000000"/>
      <w:szCs w:val="28"/>
    </w:rPr>
  </w:style>
  <w:style w:type="paragraph" w:styleId="BodyTextIndent">
    <w:name w:val="Body Text Indent"/>
    <w:basedOn w:val="Normal"/>
    <w:link w:val="BodyTextIndentChar1"/>
    <w:semiHidden/>
    <w:rsid w:val="007552E8"/>
    <w:pPr>
      <w:ind w:left="851"/>
    </w:pPr>
    <w:rPr>
      <w:rFonts w:ascii="Arial (W1)" w:hAnsi="Arial (W1)"/>
    </w:rPr>
  </w:style>
  <w:style w:type="paragraph" w:styleId="BodyText">
    <w:name w:val="Body Text"/>
    <w:basedOn w:val="Normal"/>
    <w:link w:val="BodyTextChar1"/>
    <w:semiHidden/>
    <w:rsid w:val="007552E8"/>
    <w:pPr>
      <w:spacing w:after="120"/>
    </w:pPr>
  </w:style>
  <w:style w:type="paragraph" w:customStyle="1" w:styleId="Style1">
    <w:name w:val="Style1"/>
    <w:basedOn w:val="Normal"/>
    <w:rsid w:val="007552E8"/>
    <w:rPr>
      <w:sz w:val="22"/>
      <w:szCs w:val="24"/>
    </w:rPr>
  </w:style>
  <w:style w:type="paragraph" w:styleId="BodyText3">
    <w:name w:val="Body Text 3"/>
    <w:basedOn w:val="Normal"/>
    <w:link w:val="BodyText3Char"/>
    <w:semiHidden/>
    <w:rsid w:val="007552E8"/>
    <w:pPr>
      <w:tabs>
        <w:tab w:val="left" w:pos="3686"/>
        <w:tab w:val="left" w:pos="5103"/>
      </w:tabs>
    </w:pPr>
    <w:rPr>
      <w:b/>
      <w:color w:val="000000"/>
      <w:sz w:val="22"/>
      <w:lang w:val="en-US"/>
    </w:rPr>
  </w:style>
  <w:style w:type="paragraph" w:styleId="Title">
    <w:name w:val="Title"/>
    <w:basedOn w:val="Normal"/>
    <w:qFormat/>
    <w:rsid w:val="007552E8"/>
    <w:pPr>
      <w:jc w:val="center"/>
    </w:pPr>
    <w:rPr>
      <w:b/>
      <w:bCs/>
      <w:sz w:val="72"/>
      <w:szCs w:val="24"/>
    </w:rPr>
  </w:style>
  <w:style w:type="character" w:customStyle="1" w:styleId="TitleChar">
    <w:name w:val="Title Char"/>
    <w:rsid w:val="007552E8"/>
    <w:rPr>
      <w:rFonts w:ascii="Arial" w:hAnsi="Arial"/>
      <w:b/>
      <w:bCs/>
      <w:sz w:val="72"/>
      <w:szCs w:val="24"/>
      <w:lang w:eastAsia="en-US"/>
    </w:rPr>
  </w:style>
  <w:style w:type="character" w:styleId="Hyperlink">
    <w:name w:val="Hyperlink"/>
    <w:uiPriority w:val="99"/>
    <w:unhideWhenUsed/>
    <w:rsid w:val="007552E8"/>
    <w:rPr>
      <w:color w:val="0000FF"/>
      <w:u w:val="single"/>
    </w:rPr>
  </w:style>
  <w:style w:type="paragraph" w:customStyle="1" w:styleId="font6">
    <w:name w:val="font6"/>
    <w:basedOn w:val="Normal"/>
    <w:rsid w:val="007552E8"/>
    <w:pPr>
      <w:spacing w:before="100" w:beforeAutospacing="1" w:after="100" w:afterAutospacing="1"/>
    </w:pPr>
    <w:rPr>
      <w:rFonts w:cs="Arial"/>
      <w:color w:val="000080"/>
      <w:sz w:val="22"/>
      <w:szCs w:val="22"/>
    </w:rPr>
  </w:style>
  <w:style w:type="character" w:customStyle="1" w:styleId="Heading4Char">
    <w:name w:val="Heading 4 Char"/>
    <w:rsid w:val="007552E8"/>
    <w:rPr>
      <w:rFonts w:ascii="Calibri" w:eastAsia="Times New Roman" w:hAnsi="Calibri" w:cs="Times New Roman"/>
      <w:b/>
      <w:bCs/>
      <w:sz w:val="28"/>
      <w:szCs w:val="28"/>
      <w:lang w:eastAsia="en-US"/>
    </w:rPr>
  </w:style>
  <w:style w:type="paragraph" w:styleId="NoSpacing">
    <w:name w:val="No Spacing"/>
    <w:uiPriority w:val="1"/>
    <w:qFormat/>
    <w:rsid w:val="007552E8"/>
    <w:rPr>
      <w:rFonts w:ascii="Calibri" w:hAnsi="Calibri"/>
      <w:sz w:val="22"/>
      <w:szCs w:val="22"/>
      <w:lang w:val="en-US" w:eastAsia="en-US"/>
    </w:rPr>
  </w:style>
  <w:style w:type="character" w:customStyle="1" w:styleId="NoSpacingChar">
    <w:name w:val="No Spacing Char"/>
    <w:uiPriority w:val="1"/>
    <w:rsid w:val="007552E8"/>
    <w:rPr>
      <w:rFonts w:ascii="Calibri" w:hAnsi="Calibri"/>
      <w:sz w:val="22"/>
      <w:szCs w:val="22"/>
      <w:lang w:val="en-US" w:eastAsia="en-US" w:bidi="ar-SA"/>
    </w:rPr>
  </w:style>
  <w:style w:type="character" w:customStyle="1" w:styleId="HeaderChar">
    <w:name w:val="Header Char"/>
    <w:rsid w:val="007552E8"/>
    <w:rPr>
      <w:lang w:eastAsia="en-US"/>
    </w:rPr>
  </w:style>
  <w:style w:type="character" w:customStyle="1" w:styleId="FooterChar">
    <w:name w:val="Footer Char"/>
    <w:uiPriority w:val="99"/>
    <w:rsid w:val="007552E8"/>
    <w:rPr>
      <w:lang w:eastAsia="en-US"/>
    </w:rPr>
  </w:style>
  <w:style w:type="character" w:customStyle="1" w:styleId="Heading5Char">
    <w:name w:val="Heading 5 Char"/>
    <w:rsid w:val="007552E8"/>
    <w:rPr>
      <w:rFonts w:ascii="Arial" w:hAnsi="Arial"/>
      <w:b/>
      <w:lang w:eastAsia="en-US"/>
    </w:rPr>
  </w:style>
  <w:style w:type="paragraph" w:styleId="ListParagraph">
    <w:name w:val="List Paragraph"/>
    <w:basedOn w:val="Normal"/>
    <w:qFormat/>
    <w:rsid w:val="007552E8"/>
    <w:pPr>
      <w:ind w:left="720"/>
    </w:pPr>
  </w:style>
  <w:style w:type="character" w:styleId="FollowedHyperlink">
    <w:name w:val="FollowedHyperlink"/>
    <w:semiHidden/>
    <w:unhideWhenUsed/>
    <w:rsid w:val="007552E8"/>
    <w:rPr>
      <w:color w:val="800080"/>
      <w:u w:val="single"/>
    </w:rPr>
  </w:style>
  <w:style w:type="paragraph" w:customStyle="1" w:styleId="CcList">
    <w:name w:val="Cc List"/>
    <w:basedOn w:val="Normal"/>
    <w:rsid w:val="007552E8"/>
    <w:rPr>
      <w:rFonts w:ascii="Times New Roman" w:hAnsi="Times New Roman"/>
      <w:sz w:val="24"/>
      <w:szCs w:val="24"/>
    </w:rPr>
  </w:style>
  <w:style w:type="paragraph" w:customStyle="1" w:styleId="bigbold">
    <w:name w:val="bigbold"/>
    <w:basedOn w:val="Heading3"/>
    <w:rsid w:val="007552E8"/>
    <w:pPr>
      <w:keepNext w:val="0"/>
      <w:spacing w:before="0" w:after="0"/>
      <w:outlineLvl w:val="9"/>
    </w:pPr>
    <w:rPr>
      <w:rFonts w:ascii="Arial Bold" w:hAnsi="Arial Bold" w:cs="Times New Roman"/>
      <w:b w:val="0"/>
      <w:bCs w:val="0"/>
      <w:sz w:val="24"/>
      <w:szCs w:val="20"/>
      <w:lang w:val="en-US"/>
    </w:rPr>
  </w:style>
  <w:style w:type="paragraph" w:styleId="BalloonText">
    <w:name w:val="Balloon Text"/>
    <w:basedOn w:val="Normal"/>
    <w:link w:val="BalloonTextChar"/>
    <w:semiHidden/>
    <w:unhideWhenUsed/>
    <w:rsid w:val="00B548F2"/>
    <w:rPr>
      <w:rFonts w:ascii="Tahoma" w:hAnsi="Tahoma" w:cs="Tahoma"/>
      <w:sz w:val="16"/>
      <w:szCs w:val="16"/>
    </w:rPr>
  </w:style>
  <w:style w:type="character" w:customStyle="1" w:styleId="BalloonTextChar">
    <w:name w:val="Balloon Text Char"/>
    <w:link w:val="BalloonText"/>
    <w:semiHidden/>
    <w:rsid w:val="00B548F2"/>
    <w:rPr>
      <w:rFonts w:ascii="Tahoma" w:hAnsi="Tahoma" w:cs="Tahoma"/>
      <w:sz w:val="16"/>
      <w:szCs w:val="16"/>
      <w:lang w:eastAsia="en-US"/>
    </w:rPr>
  </w:style>
  <w:style w:type="paragraph" w:customStyle="1" w:styleId="Paragraph2">
    <w:name w:val="Paragraph 2"/>
    <w:aliases w:val="p2,paragraph 2,CO Paragraph 2"/>
    <w:basedOn w:val="Normal"/>
    <w:rsid w:val="00B548F2"/>
    <w:pPr>
      <w:tabs>
        <w:tab w:val="num" w:pos="1134"/>
      </w:tabs>
      <w:spacing w:before="240"/>
      <w:ind w:left="1134" w:hanging="1134"/>
      <w:jc w:val="both"/>
    </w:pPr>
    <w:rPr>
      <w:rFonts w:ascii="Times New Roman" w:hAnsi="Times New Roman"/>
      <w:sz w:val="22"/>
    </w:rPr>
  </w:style>
  <w:style w:type="paragraph" w:customStyle="1" w:styleId="Paragraph3">
    <w:name w:val="Paragraph 3"/>
    <w:aliases w:val="p3,paragraph 3,p3 Char Char Char,p3 Char Char,paragraph 3 Char,Paragraph 3 Char,Paragraph 3 Char Char Char Char Char Char Char,Paragraph 3 Char Char Char Char Char,h43,CO Paragraph 3"/>
    <w:basedOn w:val="Normal"/>
    <w:link w:val="Paragraph3Char1"/>
    <w:rsid w:val="00B548F2"/>
    <w:pPr>
      <w:tabs>
        <w:tab w:val="num" w:pos="1134"/>
      </w:tabs>
      <w:spacing w:before="240"/>
      <w:ind w:left="1134" w:hanging="1134"/>
      <w:jc w:val="both"/>
    </w:pPr>
    <w:rPr>
      <w:rFonts w:ascii="Times New Roman" w:hAnsi="Times New Roman"/>
      <w:sz w:val="22"/>
    </w:rPr>
  </w:style>
  <w:style w:type="paragraph" w:customStyle="1" w:styleId="Paragraph4">
    <w:name w:val="Paragraph 4"/>
    <w:aliases w:val="p4,paragraph 4,CO Paragraph 4"/>
    <w:basedOn w:val="Normal"/>
    <w:rsid w:val="00B548F2"/>
    <w:pPr>
      <w:tabs>
        <w:tab w:val="num" w:pos="1134"/>
      </w:tabs>
      <w:spacing w:before="240"/>
      <w:ind w:left="1134" w:hanging="1134"/>
      <w:jc w:val="both"/>
    </w:pPr>
    <w:rPr>
      <w:rFonts w:ascii="Times New Roman" w:hAnsi="Times New Roman"/>
      <w:sz w:val="22"/>
    </w:rPr>
  </w:style>
  <w:style w:type="paragraph" w:styleId="ListNumber3">
    <w:name w:val="List Number 3"/>
    <w:aliases w:val="ln3,CO List Number 3"/>
    <w:basedOn w:val="Normal"/>
    <w:rsid w:val="00B548F2"/>
    <w:pPr>
      <w:tabs>
        <w:tab w:val="num" w:pos="2835"/>
      </w:tabs>
      <w:spacing w:before="120"/>
      <w:ind w:left="2835" w:hanging="567"/>
      <w:jc w:val="both"/>
    </w:pPr>
    <w:rPr>
      <w:rFonts w:ascii="Times New Roman" w:hAnsi="Times New Roman"/>
      <w:sz w:val="22"/>
    </w:rPr>
  </w:style>
  <w:style w:type="paragraph" w:styleId="ListNumber2">
    <w:name w:val="List Number 2"/>
    <w:aliases w:val="ln2,CO List Number 2"/>
    <w:basedOn w:val="AppendixListNumber"/>
    <w:rsid w:val="00B925E4"/>
    <w:pPr>
      <w:tabs>
        <w:tab w:val="clear" w:pos="1701"/>
        <w:tab w:val="num" w:pos="1134"/>
      </w:tabs>
      <w:ind w:left="1134" w:hanging="1134"/>
    </w:pPr>
    <w:rPr>
      <w:rFonts w:ascii="Arial" w:hAnsi="Arial" w:cs="Arial"/>
      <w:sz w:val="20"/>
    </w:rPr>
  </w:style>
  <w:style w:type="paragraph" w:styleId="ListNumber">
    <w:name w:val="List Number"/>
    <w:aliases w:val="ln,list (no hyphen) Char,List Number Char,ln Char Char,ln Char,list (no hyphen),List Numbe4r,List Numbe4r Char,list (no hyphen) Char Char,list (no hyphen) Char Char Char  Char,list (no hyphen) Char Char Char,list (no hyphen) Char Char Char "/>
    <w:basedOn w:val="Normal"/>
    <w:link w:val="ListNumberChar1"/>
    <w:rsid w:val="00B548F2"/>
    <w:pPr>
      <w:tabs>
        <w:tab w:val="num" w:pos="1701"/>
      </w:tabs>
      <w:spacing w:before="120"/>
      <w:ind w:left="1701" w:hanging="567"/>
      <w:jc w:val="both"/>
    </w:pPr>
    <w:rPr>
      <w:rFonts w:ascii="Times New Roman" w:hAnsi="Times New Roman"/>
      <w:sz w:val="22"/>
    </w:rPr>
  </w:style>
  <w:style w:type="character" w:customStyle="1" w:styleId="Paragraph3Char1">
    <w:name w:val="Paragraph 3 Char1"/>
    <w:aliases w:val="p3 Char,paragraph 3 Char1,p3 Char Char Char Char,p3 Char Char Char1,paragraph 3 Char Char,Paragraph 3 Char Char,Paragraph 3 Char Char Char Char Char Char Char Char,Paragraph 3 Char Char Char Char Char Char,h43 Char Char"/>
    <w:link w:val="Paragraph3"/>
    <w:rsid w:val="00B548F2"/>
    <w:rPr>
      <w:sz w:val="22"/>
      <w:lang w:eastAsia="en-US"/>
    </w:rPr>
  </w:style>
  <w:style w:type="character" w:customStyle="1" w:styleId="ListNumberChar1">
    <w:name w:val="List Number Char1"/>
    <w:aliases w:val="ln Char1,list (no hyphen) Char Char1,List Number Char Char,ln Char Char Char,ln Char Char1,list (no hyphen) Char1,List Numbe4r Char1,List Numbe4r Char Char,list (no hyphen) Char Char Char1,list (no hyphen) Char Char Char  Char Char"/>
    <w:link w:val="ListNumber"/>
    <w:rsid w:val="00B548F2"/>
    <w:rPr>
      <w:sz w:val="22"/>
      <w:lang w:eastAsia="en-US"/>
    </w:rPr>
  </w:style>
  <w:style w:type="paragraph" w:styleId="ListBullet">
    <w:name w:val="List Bullet"/>
    <w:aliases w:val="lb"/>
    <w:basedOn w:val="Normal"/>
    <w:rsid w:val="0068784B"/>
    <w:pPr>
      <w:spacing w:before="120"/>
      <w:jc w:val="both"/>
    </w:pPr>
    <w:rPr>
      <w:rFonts w:cs="Arial"/>
    </w:rPr>
  </w:style>
  <w:style w:type="paragraph" w:customStyle="1" w:styleId="Table">
    <w:name w:val="Table"/>
    <w:aliases w:val="t,Text,Text Char Char Char,Text Char Char,table + Left:  0 cm,First line:  0...,table,text,ta"/>
    <w:basedOn w:val="Normal"/>
    <w:link w:val="TableChar"/>
    <w:rsid w:val="00B548F2"/>
    <w:pPr>
      <w:spacing w:before="60" w:after="60"/>
    </w:pPr>
    <w:rPr>
      <w:sz w:val="18"/>
    </w:rPr>
  </w:style>
  <w:style w:type="paragraph" w:customStyle="1" w:styleId="Space">
    <w:name w:val="Space"/>
    <w:aliases w:val="s"/>
    <w:basedOn w:val="Normal"/>
    <w:rsid w:val="00B548F2"/>
    <w:pPr>
      <w:keepNext/>
      <w:jc w:val="both"/>
    </w:pPr>
    <w:rPr>
      <w:rFonts w:ascii="Times New Roman" w:hAnsi="Times New Roman"/>
      <w:sz w:val="12"/>
    </w:rPr>
  </w:style>
  <w:style w:type="character" w:customStyle="1" w:styleId="TableChar">
    <w:name w:val="Table Char"/>
    <w:aliases w:val="t Char"/>
    <w:link w:val="Table"/>
    <w:rsid w:val="00B548F2"/>
    <w:rPr>
      <w:rFonts w:ascii="Arial" w:hAnsi="Arial"/>
      <w:sz w:val="18"/>
      <w:lang w:eastAsia="en-US"/>
    </w:rPr>
  </w:style>
  <w:style w:type="paragraph" w:styleId="Caption">
    <w:name w:val="caption"/>
    <w:aliases w:val="c"/>
    <w:basedOn w:val="Normal"/>
    <w:next w:val="Normal"/>
    <w:qFormat/>
    <w:rsid w:val="00AF2B7C"/>
    <w:pPr>
      <w:spacing w:before="240"/>
      <w:ind w:left="1138"/>
      <w:jc w:val="center"/>
    </w:pPr>
    <w:rPr>
      <w:rFonts w:cs="Arial"/>
      <w:i/>
    </w:rPr>
  </w:style>
  <w:style w:type="paragraph" w:customStyle="1" w:styleId="Figure">
    <w:name w:val="Figure"/>
    <w:aliases w:val="f,figure"/>
    <w:basedOn w:val="Normal"/>
    <w:rsid w:val="00A974F4"/>
    <w:pPr>
      <w:tabs>
        <w:tab w:val="num" w:pos="1134"/>
      </w:tabs>
      <w:spacing w:before="120" w:after="120"/>
      <w:ind w:left="1152"/>
      <w:jc w:val="center"/>
    </w:pPr>
    <w:rPr>
      <w:rFonts w:ascii="Times New Roman" w:hAnsi="Times New Roman"/>
      <w:sz w:val="22"/>
    </w:rPr>
  </w:style>
  <w:style w:type="paragraph" w:styleId="ListBullet2">
    <w:name w:val="List Bullet 2"/>
    <w:aliases w:val="lb2"/>
    <w:basedOn w:val="Normal"/>
    <w:rsid w:val="00A974F4"/>
    <w:pPr>
      <w:numPr>
        <w:numId w:val="2"/>
      </w:numPr>
      <w:spacing w:before="120"/>
      <w:ind w:left="2261" w:hanging="562"/>
      <w:jc w:val="both"/>
    </w:pPr>
    <w:rPr>
      <w:rFonts w:ascii="Times New Roman" w:hAnsi="Times New Roman"/>
      <w:sz w:val="22"/>
    </w:rPr>
  </w:style>
  <w:style w:type="paragraph" w:customStyle="1" w:styleId="AppendixHeading1">
    <w:name w:val="Appendix Heading 1"/>
    <w:aliases w:val="ah1"/>
    <w:basedOn w:val="Heading1"/>
    <w:rsid w:val="00564098"/>
    <w:pPr>
      <w:numPr>
        <w:numId w:val="3"/>
      </w:numPr>
      <w:spacing w:before="480" w:after="0"/>
      <w:jc w:val="both"/>
    </w:pPr>
    <w:rPr>
      <w:sz w:val="36"/>
    </w:rPr>
  </w:style>
  <w:style w:type="paragraph" w:customStyle="1" w:styleId="AppendixHeading2">
    <w:name w:val="Appendix Heading 2"/>
    <w:aliases w:val="ah2"/>
    <w:basedOn w:val="Heading2"/>
    <w:rsid w:val="00564098"/>
    <w:pPr>
      <w:numPr>
        <w:numId w:val="3"/>
      </w:numPr>
      <w:spacing w:before="360"/>
      <w:jc w:val="both"/>
    </w:pPr>
    <w:rPr>
      <w:rFonts w:ascii="Times New Roman" w:hAnsi="Times New Roman"/>
      <w:bCs w:val="0"/>
      <w:sz w:val="22"/>
    </w:rPr>
  </w:style>
  <w:style w:type="paragraph" w:customStyle="1" w:styleId="AppendixHeading3">
    <w:name w:val="Appendix Heading 3"/>
    <w:aliases w:val="ah3"/>
    <w:basedOn w:val="Heading3"/>
    <w:rsid w:val="00564098"/>
    <w:pPr>
      <w:numPr>
        <w:ilvl w:val="2"/>
        <w:numId w:val="3"/>
      </w:numPr>
      <w:spacing w:before="300" w:after="0"/>
      <w:jc w:val="both"/>
    </w:pPr>
    <w:rPr>
      <w:rFonts w:ascii="Times New Roman" w:hAnsi="Times New Roman" w:cs="Times New Roman"/>
      <w:b w:val="0"/>
      <w:bCs w:val="0"/>
      <w:sz w:val="22"/>
      <w:szCs w:val="20"/>
    </w:rPr>
  </w:style>
  <w:style w:type="paragraph" w:customStyle="1" w:styleId="AppendixListNumber">
    <w:name w:val="Appendix List Number"/>
    <w:aliases w:val="aln"/>
    <w:basedOn w:val="ListNumber"/>
    <w:rsid w:val="00564098"/>
  </w:style>
  <w:style w:type="paragraph" w:customStyle="1" w:styleId="AppendixListNumber2">
    <w:name w:val="Appendix List Number 2"/>
    <w:aliases w:val="aln2"/>
    <w:basedOn w:val="ListNumber2"/>
    <w:rsid w:val="00564098"/>
    <w:pPr>
      <w:numPr>
        <w:ilvl w:val="7"/>
        <w:numId w:val="3"/>
      </w:numPr>
    </w:pPr>
  </w:style>
  <w:style w:type="paragraph" w:customStyle="1" w:styleId="AppendixListNumber3">
    <w:name w:val="Appendix List Number 3"/>
    <w:aliases w:val="aln3"/>
    <w:basedOn w:val="ListNumber3"/>
    <w:rsid w:val="00564098"/>
    <w:pPr>
      <w:numPr>
        <w:ilvl w:val="8"/>
        <w:numId w:val="3"/>
      </w:numPr>
      <w:tabs>
        <w:tab w:val="clear" w:pos="2988"/>
        <w:tab w:val="num" w:pos="2835"/>
      </w:tabs>
    </w:pPr>
  </w:style>
  <w:style w:type="paragraph" w:customStyle="1" w:styleId="AppendixParagraph4">
    <w:name w:val="Appendix Paragraph 4"/>
    <w:aliases w:val="ap4"/>
    <w:basedOn w:val="Paragraph4"/>
    <w:rsid w:val="00564098"/>
    <w:pPr>
      <w:numPr>
        <w:ilvl w:val="5"/>
        <w:numId w:val="3"/>
      </w:numPr>
    </w:pPr>
  </w:style>
  <w:style w:type="paragraph" w:customStyle="1" w:styleId="AppendixParagraph3">
    <w:name w:val="Appendix Paragraph 3"/>
    <w:aliases w:val="ap3"/>
    <w:basedOn w:val="Paragraph3"/>
    <w:rsid w:val="00564098"/>
    <w:pPr>
      <w:numPr>
        <w:ilvl w:val="4"/>
        <w:numId w:val="3"/>
      </w:numPr>
    </w:pPr>
  </w:style>
  <w:style w:type="paragraph" w:customStyle="1" w:styleId="AppendixParagraph2">
    <w:name w:val="Appendix Paragraph 2"/>
    <w:aliases w:val="ap2"/>
    <w:basedOn w:val="Paragraph2"/>
    <w:rsid w:val="00564098"/>
    <w:pPr>
      <w:numPr>
        <w:ilvl w:val="3"/>
        <w:numId w:val="3"/>
      </w:numPr>
    </w:pPr>
  </w:style>
  <w:style w:type="character" w:customStyle="1" w:styleId="Heading6Char">
    <w:name w:val="Heading 6 Char"/>
    <w:link w:val="Heading6"/>
    <w:rsid w:val="00564098"/>
    <w:rPr>
      <w:sz w:val="22"/>
      <w:lang w:eastAsia="en-US"/>
    </w:rPr>
  </w:style>
  <w:style w:type="character" w:customStyle="1" w:styleId="Heading7Char">
    <w:name w:val="Heading 7 Char"/>
    <w:link w:val="Heading7"/>
    <w:rsid w:val="00564098"/>
    <w:rPr>
      <w:sz w:val="22"/>
      <w:szCs w:val="24"/>
    </w:rPr>
  </w:style>
  <w:style w:type="character" w:customStyle="1" w:styleId="Heading8Char">
    <w:name w:val="Heading 8 Char"/>
    <w:link w:val="Heading8"/>
    <w:rsid w:val="00564098"/>
    <w:rPr>
      <w:i/>
      <w:iCs/>
      <w:sz w:val="22"/>
      <w:szCs w:val="24"/>
    </w:rPr>
  </w:style>
  <w:style w:type="character" w:styleId="PageNumber">
    <w:name w:val="page number"/>
    <w:basedOn w:val="DefaultParagraphFont"/>
    <w:rsid w:val="00564098"/>
  </w:style>
  <w:style w:type="paragraph" w:customStyle="1" w:styleId="Paragraph">
    <w:name w:val="Paragraph"/>
    <w:aliases w:val="p"/>
    <w:basedOn w:val="Normal"/>
    <w:link w:val="ParagraphChar"/>
    <w:rsid w:val="00564098"/>
    <w:pPr>
      <w:spacing w:before="240"/>
      <w:ind w:left="1138"/>
      <w:jc w:val="both"/>
    </w:pPr>
    <w:rPr>
      <w:rFonts w:ascii="Times New Roman" w:hAnsi="Times New Roman"/>
      <w:sz w:val="22"/>
    </w:rPr>
  </w:style>
  <w:style w:type="paragraph" w:styleId="ListBullet3">
    <w:name w:val="List Bullet 3"/>
    <w:aliases w:val="lb3"/>
    <w:basedOn w:val="Normal"/>
    <w:rsid w:val="00564098"/>
    <w:pPr>
      <w:numPr>
        <w:numId w:val="4"/>
      </w:numPr>
      <w:spacing w:before="120"/>
      <w:ind w:left="2837" w:hanging="562"/>
      <w:jc w:val="both"/>
    </w:pPr>
    <w:rPr>
      <w:rFonts w:ascii="Times New Roman" w:hAnsi="Times New Roman"/>
      <w:sz w:val="22"/>
    </w:rPr>
  </w:style>
  <w:style w:type="paragraph" w:styleId="ListContinue">
    <w:name w:val="List Continue"/>
    <w:aliases w:val="lc"/>
    <w:basedOn w:val="Normal"/>
    <w:rsid w:val="00564098"/>
    <w:pPr>
      <w:spacing w:before="120"/>
      <w:ind w:left="1699"/>
      <w:jc w:val="both"/>
    </w:pPr>
    <w:rPr>
      <w:rFonts w:ascii="Times New Roman" w:hAnsi="Times New Roman"/>
      <w:sz w:val="22"/>
    </w:rPr>
  </w:style>
  <w:style w:type="paragraph" w:styleId="ListContinue2">
    <w:name w:val="List Continue 2"/>
    <w:aliases w:val="lc2"/>
    <w:basedOn w:val="Normal"/>
    <w:rsid w:val="00564098"/>
    <w:pPr>
      <w:spacing w:before="120"/>
      <w:ind w:left="2275"/>
      <w:jc w:val="both"/>
    </w:pPr>
    <w:rPr>
      <w:rFonts w:ascii="Times New Roman" w:hAnsi="Times New Roman"/>
      <w:sz w:val="22"/>
    </w:rPr>
  </w:style>
  <w:style w:type="paragraph" w:styleId="ListContinue3">
    <w:name w:val="List Continue 3"/>
    <w:aliases w:val="lc3"/>
    <w:basedOn w:val="Normal"/>
    <w:rsid w:val="00564098"/>
    <w:pPr>
      <w:spacing w:before="120"/>
      <w:ind w:left="2837"/>
      <w:jc w:val="both"/>
    </w:pPr>
    <w:rPr>
      <w:rFonts w:ascii="Times New Roman" w:hAnsi="Times New Roman"/>
      <w:sz w:val="22"/>
    </w:rPr>
  </w:style>
  <w:style w:type="paragraph" w:styleId="FootnoteText">
    <w:name w:val="footnote text"/>
    <w:basedOn w:val="Normal"/>
    <w:link w:val="FootnoteTextChar"/>
    <w:rsid w:val="00564098"/>
    <w:pPr>
      <w:tabs>
        <w:tab w:val="left" w:pos="1138"/>
      </w:tabs>
      <w:spacing w:before="240"/>
      <w:ind w:left="1138" w:hanging="1138"/>
      <w:jc w:val="both"/>
    </w:pPr>
    <w:rPr>
      <w:rFonts w:ascii="Times New Roman" w:hAnsi="Times New Roman"/>
    </w:rPr>
  </w:style>
  <w:style w:type="character" w:customStyle="1" w:styleId="FootnoteTextChar">
    <w:name w:val="Footnote Text Char"/>
    <w:link w:val="FootnoteText"/>
    <w:rsid w:val="00564098"/>
    <w:rPr>
      <w:lang w:eastAsia="en-US"/>
    </w:rPr>
  </w:style>
  <w:style w:type="character" w:styleId="FootnoteReference">
    <w:name w:val="footnote reference"/>
    <w:rsid w:val="00564098"/>
    <w:rPr>
      <w:vertAlign w:val="superscript"/>
    </w:rPr>
  </w:style>
  <w:style w:type="paragraph" w:customStyle="1" w:styleId="Blank">
    <w:name w:val="Blank"/>
    <w:aliases w:val="b"/>
    <w:basedOn w:val="Normal"/>
    <w:rsid w:val="0068784B"/>
    <w:pPr>
      <w:spacing w:before="5670"/>
      <w:jc w:val="center"/>
    </w:pPr>
    <w:rPr>
      <w:rFonts w:cs="Arial"/>
      <w:caps/>
      <w:sz w:val="22"/>
    </w:rPr>
  </w:style>
  <w:style w:type="paragraph" w:customStyle="1" w:styleId="Heading">
    <w:name w:val="Heading"/>
    <w:aliases w:val="h"/>
    <w:basedOn w:val="Heading1"/>
    <w:next w:val="Normal"/>
    <w:rsid w:val="00564098"/>
    <w:pPr>
      <w:spacing w:before="480" w:after="0"/>
      <w:jc w:val="both"/>
    </w:pPr>
    <w:rPr>
      <w:sz w:val="36"/>
    </w:rPr>
  </w:style>
  <w:style w:type="paragraph" w:styleId="TOC1">
    <w:name w:val="toc 1"/>
    <w:basedOn w:val="Normal"/>
    <w:next w:val="Normal"/>
    <w:uiPriority w:val="39"/>
    <w:rsid w:val="00564098"/>
    <w:pPr>
      <w:tabs>
        <w:tab w:val="left" w:pos="1701"/>
        <w:tab w:val="right" w:pos="9627"/>
      </w:tabs>
      <w:spacing w:before="240"/>
      <w:ind w:left="1701" w:hanging="567"/>
      <w:jc w:val="both"/>
    </w:pPr>
    <w:rPr>
      <w:rFonts w:ascii="Times New Roman" w:hAnsi="Times New Roman"/>
      <w:b/>
      <w:noProof/>
      <w:sz w:val="22"/>
    </w:rPr>
  </w:style>
  <w:style w:type="paragraph" w:styleId="TOC2">
    <w:name w:val="toc 2"/>
    <w:basedOn w:val="Normal"/>
    <w:next w:val="Normal"/>
    <w:uiPriority w:val="39"/>
    <w:rsid w:val="00564098"/>
    <w:pPr>
      <w:tabs>
        <w:tab w:val="left" w:pos="1701"/>
        <w:tab w:val="right" w:pos="9627"/>
      </w:tabs>
      <w:ind w:left="1701" w:hanging="567"/>
      <w:jc w:val="both"/>
    </w:pPr>
    <w:rPr>
      <w:rFonts w:ascii="Times New Roman" w:hAnsi="Times New Roman"/>
      <w:noProof/>
      <w:sz w:val="22"/>
    </w:rPr>
  </w:style>
  <w:style w:type="paragraph" w:styleId="TOC3">
    <w:name w:val="toc 3"/>
    <w:basedOn w:val="Normal"/>
    <w:next w:val="Normal"/>
    <w:autoRedefine/>
    <w:uiPriority w:val="39"/>
    <w:rsid w:val="00564098"/>
    <w:pPr>
      <w:ind w:left="480"/>
      <w:jc w:val="both"/>
    </w:pPr>
    <w:rPr>
      <w:rFonts w:ascii="Times New Roman" w:hAnsi="Times New Roman"/>
    </w:rPr>
  </w:style>
  <w:style w:type="paragraph" w:styleId="TOC4">
    <w:name w:val="toc 4"/>
    <w:basedOn w:val="Normal"/>
    <w:next w:val="Normal"/>
    <w:autoRedefine/>
    <w:semiHidden/>
    <w:rsid w:val="00564098"/>
    <w:pPr>
      <w:ind w:left="720"/>
      <w:jc w:val="both"/>
    </w:pPr>
    <w:rPr>
      <w:rFonts w:ascii="Times New Roman" w:hAnsi="Times New Roman"/>
    </w:rPr>
  </w:style>
  <w:style w:type="paragraph" w:styleId="TOC5">
    <w:name w:val="toc 5"/>
    <w:basedOn w:val="Normal"/>
    <w:next w:val="Normal"/>
    <w:autoRedefine/>
    <w:semiHidden/>
    <w:rsid w:val="00564098"/>
    <w:pPr>
      <w:ind w:left="960"/>
      <w:jc w:val="both"/>
    </w:pPr>
    <w:rPr>
      <w:rFonts w:ascii="Times New Roman" w:hAnsi="Times New Roman"/>
    </w:rPr>
  </w:style>
  <w:style w:type="paragraph" w:styleId="TOC6">
    <w:name w:val="toc 6"/>
    <w:basedOn w:val="Normal"/>
    <w:next w:val="Normal"/>
    <w:autoRedefine/>
    <w:semiHidden/>
    <w:rsid w:val="00564098"/>
    <w:pPr>
      <w:ind w:left="1200"/>
      <w:jc w:val="both"/>
    </w:pPr>
    <w:rPr>
      <w:rFonts w:ascii="Times New Roman" w:hAnsi="Times New Roman"/>
    </w:rPr>
  </w:style>
  <w:style w:type="paragraph" w:styleId="TOC7">
    <w:name w:val="toc 7"/>
    <w:basedOn w:val="Normal"/>
    <w:next w:val="Normal"/>
    <w:autoRedefine/>
    <w:semiHidden/>
    <w:rsid w:val="00564098"/>
    <w:pPr>
      <w:ind w:left="1440"/>
      <w:jc w:val="both"/>
    </w:pPr>
    <w:rPr>
      <w:rFonts w:ascii="Times New Roman" w:hAnsi="Times New Roman"/>
    </w:rPr>
  </w:style>
  <w:style w:type="paragraph" w:styleId="TOC8">
    <w:name w:val="toc 8"/>
    <w:basedOn w:val="Normal"/>
    <w:next w:val="Normal"/>
    <w:autoRedefine/>
    <w:semiHidden/>
    <w:rsid w:val="00564098"/>
    <w:pPr>
      <w:ind w:left="1680"/>
      <w:jc w:val="both"/>
    </w:pPr>
    <w:rPr>
      <w:rFonts w:ascii="Times New Roman" w:hAnsi="Times New Roman"/>
    </w:rPr>
  </w:style>
  <w:style w:type="paragraph" w:styleId="TOC9">
    <w:name w:val="toc 9"/>
    <w:basedOn w:val="Normal"/>
    <w:next w:val="Normal"/>
    <w:autoRedefine/>
    <w:semiHidden/>
    <w:rsid w:val="00564098"/>
    <w:pPr>
      <w:ind w:left="1920"/>
      <w:jc w:val="both"/>
    </w:pPr>
    <w:rPr>
      <w:rFonts w:ascii="Times New Roman" w:hAnsi="Times New Roman"/>
    </w:rPr>
  </w:style>
  <w:style w:type="paragraph" w:customStyle="1" w:styleId="ListofContents">
    <w:name w:val="List of Contents"/>
    <w:basedOn w:val="Normal"/>
    <w:rsid w:val="00564098"/>
    <w:pPr>
      <w:spacing w:before="240"/>
      <w:jc w:val="both"/>
    </w:pPr>
    <w:rPr>
      <w:rFonts w:ascii="Times New Roman" w:hAnsi="Times New Roman"/>
      <w:b/>
      <w:sz w:val="36"/>
    </w:rPr>
  </w:style>
  <w:style w:type="paragraph" w:customStyle="1" w:styleId="Paragraph1">
    <w:name w:val="Paragraph 1"/>
    <w:aliases w:val="p1,Paragraph 1 Char Char Char"/>
    <w:basedOn w:val="Normal"/>
    <w:link w:val="Paragraph1Char"/>
    <w:rsid w:val="00564098"/>
    <w:pPr>
      <w:spacing w:before="240"/>
      <w:jc w:val="both"/>
    </w:pPr>
    <w:rPr>
      <w:rFonts w:ascii="Times New Roman" w:hAnsi="Times New Roman"/>
      <w:sz w:val="22"/>
    </w:rPr>
  </w:style>
  <w:style w:type="paragraph" w:customStyle="1" w:styleId="Action">
    <w:name w:val="Action"/>
    <w:basedOn w:val="Paragraph"/>
    <w:next w:val="Paragraph2"/>
    <w:rsid w:val="00564098"/>
    <w:pPr>
      <w:jc w:val="right"/>
    </w:pPr>
    <w:rPr>
      <w:b/>
      <w:bCs/>
      <w:i/>
      <w:iCs/>
    </w:rPr>
  </w:style>
  <w:style w:type="character" w:styleId="CommentReference">
    <w:name w:val="annotation reference"/>
    <w:semiHidden/>
    <w:rsid w:val="00564098"/>
    <w:rPr>
      <w:sz w:val="16"/>
      <w:szCs w:val="16"/>
    </w:rPr>
  </w:style>
  <w:style w:type="paragraph" w:styleId="CommentText">
    <w:name w:val="annotation text"/>
    <w:basedOn w:val="Normal"/>
    <w:link w:val="CommentTextChar1"/>
    <w:semiHidden/>
    <w:rsid w:val="00564098"/>
    <w:rPr>
      <w:rFonts w:ascii="Times New Roman" w:hAnsi="Times New Roman"/>
    </w:rPr>
  </w:style>
  <w:style w:type="character" w:customStyle="1" w:styleId="CommentTextChar">
    <w:name w:val="Comment Text Char"/>
    <w:semiHidden/>
    <w:rsid w:val="00564098"/>
    <w:rPr>
      <w:rFonts w:ascii="Arial" w:hAnsi="Arial"/>
      <w:lang w:eastAsia="en-US"/>
    </w:rPr>
  </w:style>
  <w:style w:type="paragraph" w:customStyle="1" w:styleId="l10">
    <w:name w:val="l1"/>
    <w:basedOn w:val="Normal"/>
    <w:rsid w:val="00564098"/>
    <w:pPr>
      <w:numPr>
        <w:numId w:val="5"/>
      </w:numPr>
      <w:spacing w:before="240"/>
      <w:jc w:val="both"/>
    </w:pPr>
    <w:rPr>
      <w:rFonts w:ascii="Times New Roman" w:hAnsi="Times New Roman"/>
      <w:sz w:val="22"/>
    </w:rPr>
  </w:style>
  <w:style w:type="table" w:styleId="TableGrid">
    <w:name w:val="Table Grid"/>
    <w:basedOn w:val="TableNormal"/>
    <w:uiPriority w:val="39"/>
    <w:rsid w:val="00564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1Char">
    <w:name w:val="Paragraph 1 Char"/>
    <w:aliases w:val="p1 Char"/>
    <w:link w:val="Paragraph1"/>
    <w:rsid w:val="00564098"/>
    <w:rPr>
      <w:sz w:val="22"/>
      <w:lang w:eastAsia="en-US"/>
    </w:rPr>
  </w:style>
  <w:style w:type="character" w:customStyle="1" w:styleId="Heading9Char">
    <w:name w:val="Heading 9 Char"/>
    <w:link w:val="Heading9"/>
    <w:rsid w:val="00564098"/>
    <w:rPr>
      <w:rFonts w:ascii="Arial" w:hAnsi="Arial"/>
      <w:b/>
      <w:bCs/>
      <w:color w:val="000000"/>
      <w:sz w:val="22"/>
      <w:lang w:val="en-US" w:eastAsia="en-US"/>
    </w:rPr>
  </w:style>
  <w:style w:type="character" w:customStyle="1" w:styleId="Paragraph1CharChar">
    <w:name w:val="Paragraph 1 Char Char"/>
    <w:rsid w:val="00564098"/>
    <w:rPr>
      <w:sz w:val="22"/>
      <w:lang w:val="en-GB" w:eastAsia="en-US" w:bidi="ar-SA"/>
    </w:rPr>
  </w:style>
  <w:style w:type="paragraph" w:styleId="List">
    <w:name w:val="List"/>
    <w:basedOn w:val="Normal"/>
    <w:semiHidden/>
    <w:rsid w:val="00564098"/>
    <w:pPr>
      <w:spacing w:before="60" w:after="60"/>
      <w:ind w:left="283" w:hanging="283"/>
    </w:pPr>
    <w:rPr>
      <w:rFonts w:ascii="Verdana" w:hAnsi="Verdana"/>
      <w:sz w:val="22"/>
      <w:szCs w:val="24"/>
      <w:lang w:eastAsia="en-GB"/>
    </w:rPr>
  </w:style>
  <w:style w:type="paragraph" w:styleId="List2">
    <w:name w:val="List 2"/>
    <w:basedOn w:val="Normal"/>
    <w:semiHidden/>
    <w:rsid w:val="00564098"/>
    <w:pPr>
      <w:spacing w:before="60" w:after="60"/>
      <w:ind w:left="566" w:hanging="283"/>
    </w:pPr>
    <w:rPr>
      <w:rFonts w:ascii="Verdana" w:hAnsi="Verdana"/>
      <w:sz w:val="22"/>
      <w:szCs w:val="24"/>
      <w:lang w:eastAsia="en-GB"/>
    </w:rPr>
  </w:style>
  <w:style w:type="character" w:customStyle="1" w:styleId="BodyTextChar">
    <w:name w:val="Body Text Char"/>
    <w:semiHidden/>
    <w:rsid w:val="00564098"/>
    <w:rPr>
      <w:rFonts w:ascii="Verdana" w:hAnsi="Verdana"/>
      <w:sz w:val="22"/>
      <w:szCs w:val="24"/>
    </w:rPr>
  </w:style>
  <w:style w:type="character" w:customStyle="1" w:styleId="StyleUnderline">
    <w:name w:val="Style Underline"/>
    <w:semiHidden/>
    <w:rsid w:val="00564098"/>
    <w:rPr>
      <w:u w:val="single"/>
    </w:rPr>
  </w:style>
  <w:style w:type="paragraph" w:customStyle="1" w:styleId="StyleLinespacing15lines">
    <w:name w:val="Style Line spacing:  1.5 lines"/>
    <w:basedOn w:val="Normal"/>
    <w:autoRedefine/>
    <w:semiHidden/>
    <w:rsid w:val="00564098"/>
    <w:pPr>
      <w:spacing w:before="60" w:after="60"/>
      <w:ind w:left="720"/>
    </w:pPr>
    <w:rPr>
      <w:rFonts w:ascii="Verdana" w:hAnsi="Verdana"/>
      <w:sz w:val="22"/>
      <w:lang w:eastAsia="en-GB"/>
    </w:rPr>
  </w:style>
  <w:style w:type="paragraph" w:customStyle="1" w:styleId="TableofContents">
    <w:name w:val="Table of Contents"/>
    <w:basedOn w:val="Heading1"/>
    <w:autoRedefine/>
    <w:semiHidden/>
    <w:rsid w:val="00564098"/>
    <w:pPr>
      <w:spacing w:before="480" w:after="0"/>
      <w:jc w:val="both"/>
    </w:pPr>
    <w:rPr>
      <w:rFonts w:ascii="Verdana" w:hAnsi="Verdana"/>
      <w:sz w:val="36"/>
    </w:rPr>
  </w:style>
  <w:style w:type="paragraph" w:customStyle="1" w:styleId="CopyrightBody">
    <w:name w:val="Copyright Body"/>
    <w:basedOn w:val="Normal"/>
    <w:semiHidden/>
    <w:rsid w:val="00564098"/>
    <w:pPr>
      <w:keepNext/>
      <w:keepLines/>
      <w:framePr w:hSpace="187" w:vSpace="187" w:wrap="around" w:hAnchor="page" w:xAlign="center" w:yAlign="bottom"/>
      <w:widowControl w:val="0"/>
      <w:spacing w:after="120"/>
      <w:jc w:val="center"/>
    </w:pPr>
    <w:rPr>
      <w:rFonts w:ascii="Verdana" w:hAnsi="Verdana"/>
      <w:sz w:val="16"/>
      <w:szCs w:val="24"/>
    </w:rPr>
  </w:style>
  <w:style w:type="paragraph" w:customStyle="1" w:styleId="Style16ptBoldLeft013cm">
    <w:name w:val="Style 16 pt Bold Left:  0.13 cm"/>
    <w:basedOn w:val="Normal"/>
    <w:autoRedefine/>
    <w:semiHidden/>
    <w:rsid w:val="00564098"/>
    <w:pPr>
      <w:spacing w:before="60" w:after="60"/>
      <w:ind w:left="72"/>
    </w:pPr>
    <w:rPr>
      <w:rFonts w:ascii="Verdana" w:hAnsi="Verdana"/>
      <w:b/>
      <w:bCs/>
      <w:sz w:val="32"/>
      <w:lang w:eastAsia="en-GB"/>
    </w:rPr>
  </w:style>
  <w:style w:type="paragraph" w:customStyle="1" w:styleId="StyleLeft013cm">
    <w:name w:val="Style Left:  0.13 cm"/>
    <w:basedOn w:val="Normal"/>
    <w:autoRedefine/>
    <w:semiHidden/>
    <w:rsid w:val="00564098"/>
    <w:pPr>
      <w:spacing w:before="60" w:after="60"/>
      <w:ind w:left="72"/>
    </w:pPr>
    <w:rPr>
      <w:rFonts w:ascii="Verdana" w:hAnsi="Verdana"/>
      <w:sz w:val="22"/>
      <w:lang w:eastAsia="en-GB"/>
    </w:rPr>
  </w:style>
  <w:style w:type="character" w:customStyle="1" w:styleId="StyleItalic">
    <w:name w:val="Style Italic"/>
    <w:semiHidden/>
    <w:rsid w:val="00564098"/>
    <w:rPr>
      <w:rFonts w:ascii="Verdana" w:hAnsi="Verdana"/>
      <w:i/>
      <w:iCs/>
      <w:sz w:val="22"/>
    </w:rPr>
  </w:style>
  <w:style w:type="character" w:customStyle="1" w:styleId="Paragraph1Char1">
    <w:name w:val="Paragraph 1 Char1"/>
    <w:aliases w:val="p1 Char Char"/>
    <w:rsid w:val="00564098"/>
    <w:rPr>
      <w:rFonts w:ascii="Verdana" w:hAnsi="Verdana"/>
      <w:sz w:val="22"/>
      <w:lang w:val="en-GB" w:eastAsia="en-US" w:bidi="ar-SA"/>
    </w:rPr>
  </w:style>
  <w:style w:type="character" w:customStyle="1" w:styleId="ParagraphChar">
    <w:name w:val="Paragraph Char"/>
    <w:aliases w:val="p Char"/>
    <w:link w:val="Paragraph"/>
    <w:rsid w:val="00564098"/>
    <w:rPr>
      <w:sz w:val="22"/>
      <w:lang w:eastAsia="en-US"/>
    </w:rPr>
  </w:style>
  <w:style w:type="paragraph" w:customStyle="1" w:styleId="List1">
    <w:name w:val="List1"/>
    <w:basedOn w:val="Normal"/>
    <w:link w:val="listChar"/>
    <w:rsid w:val="00564098"/>
    <w:pPr>
      <w:numPr>
        <w:numId w:val="9"/>
      </w:numPr>
      <w:spacing w:before="140" w:line="260" w:lineRule="atLeast"/>
      <w:ind w:left="851" w:firstLine="0"/>
      <w:jc w:val="both"/>
    </w:pPr>
    <w:rPr>
      <w:rFonts w:ascii="Verdana" w:hAnsi="Verdana" w:cs="Arial"/>
      <w:sz w:val="22"/>
      <w:szCs w:val="22"/>
      <w:lang w:val="en-US"/>
    </w:rPr>
  </w:style>
  <w:style w:type="character" w:customStyle="1" w:styleId="Heading3Char">
    <w:name w:val="Heading 3 Char"/>
    <w:aliases w:val="h3 Char,heading3 Char,heading3+ Char,3 Char,heading 3 Char,H3 Char,Level 3 Char,h31 Char,h32 Char,Titre 3 Char,3+ Char,level 3 Char,headin^pg 3 Char,Minor Char,Numbered - 3 Char,HeadC Char,Level 1 - 1 Char,Minor1 Char,Para Heading 3 Char"/>
    <w:link w:val="Heading3"/>
    <w:rsid w:val="00866FD5"/>
    <w:rPr>
      <w:rFonts w:ascii="Arial" w:hAnsi="Arial" w:cs="Arial"/>
      <w:b/>
      <w:bCs/>
      <w:szCs w:val="26"/>
      <w:lang w:eastAsia="en-US"/>
    </w:rPr>
  </w:style>
  <w:style w:type="numbering" w:styleId="111111">
    <w:name w:val="Outline List 2"/>
    <w:basedOn w:val="NoList"/>
    <w:semiHidden/>
    <w:rsid w:val="00564098"/>
    <w:pPr>
      <w:numPr>
        <w:numId w:val="10"/>
      </w:numPr>
    </w:pPr>
  </w:style>
  <w:style w:type="numbering" w:styleId="1ai">
    <w:name w:val="Outline List 1"/>
    <w:basedOn w:val="NoList"/>
    <w:semiHidden/>
    <w:rsid w:val="00564098"/>
    <w:pPr>
      <w:numPr>
        <w:numId w:val="11"/>
      </w:numPr>
    </w:pPr>
  </w:style>
  <w:style w:type="numbering" w:styleId="ArticleSection">
    <w:name w:val="Outline List 3"/>
    <w:basedOn w:val="NoList"/>
    <w:semiHidden/>
    <w:rsid w:val="00564098"/>
    <w:pPr>
      <w:numPr>
        <w:numId w:val="12"/>
      </w:numPr>
    </w:pPr>
  </w:style>
  <w:style w:type="paragraph" w:styleId="BlockText">
    <w:name w:val="Block Text"/>
    <w:basedOn w:val="Normal"/>
    <w:rsid w:val="00564098"/>
    <w:pPr>
      <w:spacing w:before="60" w:after="120"/>
      <w:ind w:left="1440" w:right="1440"/>
    </w:pPr>
    <w:rPr>
      <w:rFonts w:ascii="Verdana" w:hAnsi="Verdana"/>
      <w:sz w:val="22"/>
      <w:szCs w:val="24"/>
      <w:lang w:eastAsia="en-GB"/>
    </w:rPr>
  </w:style>
  <w:style w:type="paragraph" w:styleId="BodyText2">
    <w:name w:val="Body Text 2"/>
    <w:basedOn w:val="Normal"/>
    <w:link w:val="BodyText2Char"/>
    <w:semiHidden/>
    <w:rsid w:val="00564098"/>
    <w:pPr>
      <w:spacing w:before="60" w:after="120" w:line="480" w:lineRule="auto"/>
    </w:pPr>
    <w:rPr>
      <w:rFonts w:ascii="Verdana" w:hAnsi="Verdana"/>
      <w:sz w:val="22"/>
      <w:szCs w:val="24"/>
      <w:lang w:eastAsia="en-GB"/>
    </w:rPr>
  </w:style>
  <w:style w:type="character" w:customStyle="1" w:styleId="BodyText2Char">
    <w:name w:val="Body Text 2 Char"/>
    <w:link w:val="BodyText2"/>
    <w:semiHidden/>
    <w:rsid w:val="00564098"/>
    <w:rPr>
      <w:rFonts w:ascii="Verdana" w:hAnsi="Verdana"/>
      <w:sz w:val="22"/>
      <w:szCs w:val="24"/>
    </w:rPr>
  </w:style>
  <w:style w:type="character" w:customStyle="1" w:styleId="BodyText3Char">
    <w:name w:val="Body Text 3 Char"/>
    <w:link w:val="BodyText3"/>
    <w:semiHidden/>
    <w:rsid w:val="00564098"/>
    <w:rPr>
      <w:rFonts w:ascii="Arial" w:hAnsi="Arial"/>
      <w:b/>
      <w:color w:val="000000"/>
      <w:sz w:val="22"/>
      <w:lang w:val="en-US" w:eastAsia="en-US"/>
    </w:rPr>
  </w:style>
  <w:style w:type="paragraph" w:styleId="BodyTextFirstIndent">
    <w:name w:val="Body Text First Indent"/>
    <w:basedOn w:val="BodyText"/>
    <w:link w:val="BodyTextFirstIndentChar"/>
    <w:semiHidden/>
    <w:rsid w:val="00564098"/>
    <w:pPr>
      <w:spacing w:before="60"/>
      <w:ind w:firstLine="210"/>
    </w:pPr>
    <w:rPr>
      <w:rFonts w:ascii="Verdana" w:hAnsi="Verdana"/>
      <w:sz w:val="22"/>
      <w:szCs w:val="24"/>
      <w:lang w:eastAsia="en-GB"/>
    </w:rPr>
  </w:style>
  <w:style w:type="character" w:customStyle="1" w:styleId="BodyTextChar1">
    <w:name w:val="Body Text Char1"/>
    <w:link w:val="BodyText"/>
    <w:semiHidden/>
    <w:rsid w:val="00564098"/>
    <w:rPr>
      <w:rFonts w:ascii="Arial" w:hAnsi="Arial"/>
      <w:lang w:eastAsia="en-US"/>
    </w:rPr>
  </w:style>
  <w:style w:type="character" w:customStyle="1" w:styleId="BodyTextFirstIndentChar">
    <w:name w:val="Body Text First Indent Char"/>
    <w:link w:val="BodyTextFirstIndent"/>
    <w:semiHidden/>
    <w:rsid w:val="00564098"/>
    <w:rPr>
      <w:rFonts w:ascii="Verdana" w:hAnsi="Verdana"/>
      <w:sz w:val="22"/>
      <w:szCs w:val="24"/>
      <w:lang w:eastAsia="en-US"/>
    </w:rPr>
  </w:style>
  <w:style w:type="character" w:customStyle="1" w:styleId="BodyTextIndentChar">
    <w:name w:val="Body Text Indent Char"/>
    <w:semiHidden/>
    <w:rsid w:val="00564098"/>
    <w:rPr>
      <w:rFonts w:ascii="Verdana" w:hAnsi="Verdana"/>
      <w:sz w:val="22"/>
      <w:szCs w:val="24"/>
    </w:rPr>
  </w:style>
  <w:style w:type="paragraph" w:styleId="BodyTextFirstIndent2">
    <w:name w:val="Body Text First Indent 2"/>
    <w:basedOn w:val="BodyTextIndent"/>
    <w:link w:val="BodyTextFirstIndent2Char"/>
    <w:semiHidden/>
    <w:rsid w:val="00564098"/>
    <w:pPr>
      <w:spacing w:before="60" w:after="120"/>
      <w:ind w:left="283" w:firstLine="210"/>
    </w:pPr>
    <w:rPr>
      <w:rFonts w:ascii="Verdana" w:hAnsi="Verdana"/>
      <w:sz w:val="22"/>
      <w:szCs w:val="24"/>
      <w:lang w:eastAsia="en-GB"/>
    </w:rPr>
  </w:style>
  <w:style w:type="character" w:customStyle="1" w:styleId="BodyTextIndentChar1">
    <w:name w:val="Body Text Indent Char1"/>
    <w:link w:val="BodyTextIndent"/>
    <w:semiHidden/>
    <w:rsid w:val="00564098"/>
    <w:rPr>
      <w:rFonts w:ascii="Arial (W1)" w:hAnsi="Arial (W1)"/>
      <w:lang w:eastAsia="en-US"/>
    </w:rPr>
  </w:style>
  <w:style w:type="character" w:customStyle="1" w:styleId="BodyTextFirstIndent2Char">
    <w:name w:val="Body Text First Indent 2 Char"/>
    <w:link w:val="BodyTextFirstIndent2"/>
    <w:semiHidden/>
    <w:rsid w:val="00564098"/>
    <w:rPr>
      <w:rFonts w:ascii="Verdana" w:hAnsi="Verdana"/>
      <w:sz w:val="22"/>
      <w:szCs w:val="24"/>
      <w:lang w:eastAsia="en-US"/>
    </w:rPr>
  </w:style>
  <w:style w:type="character" w:customStyle="1" w:styleId="BodyTextIndent2Char">
    <w:name w:val="Body Text Indent 2 Char"/>
    <w:link w:val="BodyTextIndent2"/>
    <w:semiHidden/>
    <w:rsid w:val="00564098"/>
    <w:rPr>
      <w:rFonts w:ascii="Arial" w:hAnsi="Arial"/>
      <w:lang w:eastAsia="en-US"/>
    </w:rPr>
  </w:style>
  <w:style w:type="paragraph" w:styleId="BodyTextIndent3">
    <w:name w:val="Body Text Indent 3"/>
    <w:basedOn w:val="Normal"/>
    <w:link w:val="BodyTextIndent3Char"/>
    <w:semiHidden/>
    <w:rsid w:val="00564098"/>
    <w:pPr>
      <w:spacing w:before="60" w:after="120"/>
      <w:ind w:left="283"/>
    </w:pPr>
    <w:rPr>
      <w:rFonts w:ascii="Verdana" w:hAnsi="Verdana"/>
      <w:sz w:val="16"/>
      <w:szCs w:val="16"/>
      <w:lang w:eastAsia="en-GB"/>
    </w:rPr>
  </w:style>
  <w:style w:type="character" w:customStyle="1" w:styleId="BodyTextIndent3Char">
    <w:name w:val="Body Text Indent 3 Char"/>
    <w:link w:val="BodyTextIndent3"/>
    <w:semiHidden/>
    <w:rsid w:val="00564098"/>
    <w:rPr>
      <w:rFonts w:ascii="Verdana" w:hAnsi="Verdana"/>
      <w:sz w:val="16"/>
      <w:szCs w:val="16"/>
    </w:rPr>
  </w:style>
  <w:style w:type="paragraph" w:styleId="Closing">
    <w:name w:val="Closing"/>
    <w:basedOn w:val="Normal"/>
    <w:link w:val="ClosingChar"/>
    <w:semiHidden/>
    <w:rsid w:val="00564098"/>
    <w:pPr>
      <w:spacing w:before="60" w:after="60"/>
      <w:ind w:left="4252"/>
    </w:pPr>
    <w:rPr>
      <w:rFonts w:ascii="Verdana" w:hAnsi="Verdana"/>
      <w:sz w:val="22"/>
      <w:szCs w:val="24"/>
      <w:lang w:eastAsia="en-GB"/>
    </w:rPr>
  </w:style>
  <w:style w:type="character" w:customStyle="1" w:styleId="ClosingChar">
    <w:name w:val="Closing Char"/>
    <w:link w:val="Closing"/>
    <w:semiHidden/>
    <w:rsid w:val="00564098"/>
    <w:rPr>
      <w:rFonts w:ascii="Verdana" w:hAnsi="Verdana"/>
      <w:sz w:val="22"/>
      <w:szCs w:val="24"/>
    </w:rPr>
  </w:style>
  <w:style w:type="paragraph" w:styleId="Date">
    <w:name w:val="Date"/>
    <w:basedOn w:val="Normal"/>
    <w:next w:val="Normal"/>
    <w:link w:val="DateChar"/>
    <w:semiHidden/>
    <w:rsid w:val="00564098"/>
    <w:pPr>
      <w:spacing w:before="60" w:after="60"/>
    </w:pPr>
    <w:rPr>
      <w:rFonts w:ascii="Verdana" w:hAnsi="Verdana"/>
      <w:sz w:val="22"/>
      <w:szCs w:val="24"/>
      <w:lang w:eastAsia="en-GB"/>
    </w:rPr>
  </w:style>
  <w:style w:type="character" w:customStyle="1" w:styleId="DateChar">
    <w:name w:val="Date Char"/>
    <w:link w:val="Date"/>
    <w:semiHidden/>
    <w:rsid w:val="00564098"/>
    <w:rPr>
      <w:rFonts w:ascii="Verdana" w:hAnsi="Verdana"/>
      <w:sz w:val="22"/>
      <w:szCs w:val="24"/>
    </w:rPr>
  </w:style>
  <w:style w:type="paragraph" w:styleId="E-mailSignature">
    <w:name w:val="E-mail Signature"/>
    <w:basedOn w:val="Normal"/>
    <w:link w:val="E-mailSignatureChar"/>
    <w:semiHidden/>
    <w:rsid w:val="00564098"/>
    <w:pPr>
      <w:spacing w:before="60" w:after="60"/>
    </w:pPr>
    <w:rPr>
      <w:rFonts w:ascii="Verdana" w:hAnsi="Verdana"/>
      <w:sz w:val="22"/>
      <w:szCs w:val="24"/>
      <w:lang w:eastAsia="en-GB"/>
    </w:rPr>
  </w:style>
  <w:style w:type="character" w:customStyle="1" w:styleId="E-mailSignatureChar">
    <w:name w:val="E-mail Signature Char"/>
    <w:link w:val="E-mailSignature"/>
    <w:semiHidden/>
    <w:rsid w:val="00564098"/>
    <w:rPr>
      <w:rFonts w:ascii="Verdana" w:hAnsi="Verdana"/>
      <w:sz w:val="22"/>
      <w:szCs w:val="24"/>
    </w:rPr>
  </w:style>
  <w:style w:type="character" w:styleId="Emphasis">
    <w:name w:val="Emphasis"/>
    <w:qFormat/>
    <w:rsid w:val="00564098"/>
    <w:rPr>
      <w:i/>
      <w:iCs/>
    </w:rPr>
  </w:style>
  <w:style w:type="paragraph" w:styleId="EnvelopeAddress">
    <w:name w:val="envelope address"/>
    <w:basedOn w:val="Normal"/>
    <w:semiHidden/>
    <w:rsid w:val="00564098"/>
    <w:pPr>
      <w:framePr w:w="7920" w:h="1980" w:hRule="exact" w:hSpace="180" w:wrap="auto" w:hAnchor="page" w:xAlign="center" w:yAlign="bottom"/>
      <w:spacing w:before="60" w:after="60"/>
      <w:ind w:left="2880"/>
    </w:pPr>
    <w:rPr>
      <w:rFonts w:cs="Arial"/>
      <w:sz w:val="24"/>
      <w:szCs w:val="24"/>
      <w:lang w:eastAsia="en-GB"/>
    </w:rPr>
  </w:style>
  <w:style w:type="paragraph" w:styleId="EnvelopeReturn">
    <w:name w:val="envelope return"/>
    <w:basedOn w:val="Normal"/>
    <w:semiHidden/>
    <w:rsid w:val="00564098"/>
    <w:pPr>
      <w:spacing w:before="60" w:after="60"/>
    </w:pPr>
    <w:rPr>
      <w:rFonts w:cs="Arial"/>
      <w:lang w:eastAsia="en-GB"/>
    </w:rPr>
  </w:style>
  <w:style w:type="character" w:styleId="HTMLAcronym">
    <w:name w:val="HTML Acronym"/>
    <w:basedOn w:val="DefaultParagraphFont"/>
    <w:semiHidden/>
    <w:rsid w:val="00564098"/>
  </w:style>
  <w:style w:type="paragraph" w:styleId="HTMLAddress">
    <w:name w:val="HTML Address"/>
    <w:basedOn w:val="Normal"/>
    <w:link w:val="HTMLAddressChar"/>
    <w:semiHidden/>
    <w:rsid w:val="00564098"/>
    <w:pPr>
      <w:spacing w:before="60" w:after="60"/>
    </w:pPr>
    <w:rPr>
      <w:rFonts w:ascii="Verdana" w:hAnsi="Verdana"/>
      <w:i/>
      <w:iCs/>
      <w:sz w:val="22"/>
      <w:szCs w:val="24"/>
      <w:lang w:eastAsia="en-GB"/>
    </w:rPr>
  </w:style>
  <w:style w:type="character" w:customStyle="1" w:styleId="HTMLAddressChar">
    <w:name w:val="HTML Address Char"/>
    <w:link w:val="HTMLAddress"/>
    <w:semiHidden/>
    <w:rsid w:val="00564098"/>
    <w:rPr>
      <w:rFonts w:ascii="Verdana" w:hAnsi="Verdana"/>
      <w:i/>
      <w:iCs/>
      <w:sz w:val="22"/>
      <w:szCs w:val="24"/>
    </w:rPr>
  </w:style>
  <w:style w:type="character" w:styleId="HTMLCite">
    <w:name w:val="HTML Cite"/>
    <w:semiHidden/>
    <w:rsid w:val="00564098"/>
    <w:rPr>
      <w:i/>
      <w:iCs/>
    </w:rPr>
  </w:style>
  <w:style w:type="character" w:styleId="HTMLCode">
    <w:name w:val="HTML Code"/>
    <w:semiHidden/>
    <w:rsid w:val="00564098"/>
    <w:rPr>
      <w:rFonts w:ascii="Courier New" w:hAnsi="Courier New" w:cs="Courier New"/>
      <w:sz w:val="20"/>
      <w:szCs w:val="20"/>
    </w:rPr>
  </w:style>
  <w:style w:type="character" w:styleId="HTMLDefinition">
    <w:name w:val="HTML Definition"/>
    <w:semiHidden/>
    <w:rsid w:val="00564098"/>
    <w:rPr>
      <w:i/>
      <w:iCs/>
    </w:rPr>
  </w:style>
  <w:style w:type="character" w:styleId="HTMLKeyboard">
    <w:name w:val="HTML Keyboard"/>
    <w:semiHidden/>
    <w:rsid w:val="00564098"/>
    <w:rPr>
      <w:rFonts w:ascii="Courier New" w:hAnsi="Courier New" w:cs="Courier New"/>
      <w:sz w:val="20"/>
      <w:szCs w:val="20"/>
    </w:rPr>
  </w:style>
  <w:style w:type="paragraph" w:styleId="HTMLPreformatted">
    <w:name w:val="HTML Preformatted"/>
    <w:basedOn w:val="Normal"/>
    <w:link w:val="HTMLPreformattedChar"/>
    <w:semiHidden/>
    <w:rsid w:val="00564098"/>
    <w:pPr>
      <w:spacing w:before="60" w:after="60"/>
    </w:pPr>
    <w:rPr>
      <w:rFonts w:ascii="Courier New" w:hAnsi="Courier New" w:cs="Courier New"/>
      <w:lang w:eastAsia="en-GB"/>
    </w:rPr>
  </w:style>
  <w:style w:type="character" w:customStyle="1" w:styleId="HTMLPreformattedChar">
    <w:name w:val="HTML Preformatted Char"/>
    <w:link w:val="HTMLPreformatted"/>
    <w:semiHidden/>
    <w:rsid w:val="00564098"/>
    <w:rPr>
      <w:rFonts w:ascii="Courier New" w:hAnsi="Courier New" w:cs="Courier New"/>
    </w:rPr>
  </w:style>
  <w:style w:type="character" w:styleId="HTMLSample">
    <w:name w:val="HTML Sample"/>
    <w:semiHidden/>
    <w:rsid w:val="00564098"/>
    <w:rPr>
      <w:rFonts w:ascii="Courier New" w:hAnsi="Courier New" w:cs="Courier New"/>
    </w:rPr>
  </w:style>
  <w:style w:type="character" w:styleId="HTMLTypewriter">
    <w:name w:val="HTML Typewriter"/>
    <w:uiPriority w:val="99"/>
    <w:semiHidden/>
    <w:rsid w:val="00564098"/>
    <w:rPr>
      <w:rFonts w:ascii="Courier New" w:hAnsi="Courier New" w:cs="Courier New"/>
      <w:sz w:val="20"/>
      <w:szCs w:val="20"/>
    </w:rPr>
  </w:style>
  <w:style w:type="character" w:styleId="HTMLVariable">
    <w:name w:val="HTML Variable"/>
    <w:semiHidden/>
    <w:rsid w:val="00564098"/>
    <w:rPr>
      <w:i/>
      <w:iCs/>
    </w:rPr>
  </w:style>
  <w:style w:type="character" w:styleId="LineNumber">
    <w:name w:val="line number"/>
    <w:basedOn w:val="DefaultParagraphFont"/>
    <w:semiHidden/>
    <w:rsid w:val="00564098"/>
  </w:style>
  <w:style w:type="paragraph" w:styleId="List3">
    <w:name w:val="List 3"/>
    <w:basedOn w:val="Normal"/>
    <w:semiHidden/>
    <w:rsid w:val="00564098"/>
    <w:pPr>
      <w:spacing w:before="60" w:after="60"/>
      <w:ind w:left="849" w:hanging="283"/>
    </w:pPr>
    <w:rPr>
      <w:rFonts w:ascii="Verdana" w:hAnsi="Verdana"/>
      <w:sz w:val="22"/>
      <w:szCs w:val="24"/>
      <w:lang w:eastAsia="en-GB"/>
    </w:rPr>
  </w:style>
  <w:style w:type="paragraph" w:styleId="List4">
    <w:name w:val="List 4"/>
    <w:basedOn w:val="Normal"/>
    <w:semiHidden/>
    <w:rsid w:val="00564098"/>
    <w:pPr>
      <w:spacing w:before="60" w:after="60"/>
      <w:ind w:left="1132" w:hanging="283"/>
    </w:pPr>
    <w:rPr>
      <w:rFonts w:ascii="Verdana" w:hAnsi="Verdana"/>
      <w:sz w:val="22"/>
      <w:szCs w:val="24"/>
      <w:lang w:eastAsia="en-GB"/>
    </w:rPr>
  </w:style>
  <w:style w:type="paragraph" w:styleId="List5">
    <w:name w:val="List 5"/>
    <w:basedOn w:val="Normal"/>
    <w:semiHidden/>
    <w:rsid w:val="00564098"/>
    <w:pPr>
      <w:spacing w:before="60" w:after="60"/>
      <w:ind w:left="1415" w:hanging="283"/>
    </w:pPr>
    <w:rPr>
      <w:rFonts w:ascii="Verdana" w:hAnsi="Verdana"/>
      <w:sz w:val="22"/>
      <w:szCs w:val="24"/>
      <w:lang w:eastAsia="en-GB"/>
    </w:rPr>
  </w:style>
  <w:style w:type="paragraph" w:styleId="ListBullet4">
    <w:name w:val="List Bullet 4"/>
    <w:basedOn w:val="Normal"/>
    <w:semiHidden/>
    <w:rsid w:val="00564098"/>
    <w:pPr>
      <w:numPr>
        <w:numId w:val="6"/>
      </w:numPr>
      <w:spacing w:before="60" w:after="60"/>
    </w:pPr>
    <w:rPr>
      <w:rFonts w:ascii="Verdana" w:hAnsi="Verdana"/>
      <w:sz w:val="22"/>
      <w:szCs w:val="24"/>
      <w:lang w:eastAsia="en-GB"/>
    </w:rPr>
  </w:style>
  <w:style w:type="paragraph" w:styleId="ListBullet5">
    <w:name w:val="List Bullet 5"/>
    <w:basedOn w:val="Normal"/>
    <w:semiHidden/>
    <w:rsid w:val="00564098"/>
    <w:pPr>
      <w:numPr>
        <w:numId w:val="7"/>
      </w:numPr>
      <w:spacing w:before="60" w:after="60"/>
    </w:pPr>
    <w:rPr>
      <w:rFonts w:ascii="Verdana" w:hAnsi="Verdana"/>
      <w:sz w:val="22"/>
      <w:szCs w:val="24"/>
      <w:lang w:eastAsia="en-GB"/>
    </w:rPr>
  </w:style>
  <w:style w:type="paragraph" w:styleId="ListContinue4">
    <w:name w:val="List Continue 4"/>
    <w:basedOn w:val="Normal"/>
    <w:semiHidden/>
    <w:rsid w:val="00564098"/>
    <w:pPr>
      <w:spacing w:before="60" w:after="120"/>
      <w:ind w:left="1132"/>
    </w:pPr>
    <w:rPr>
      <w:rFonts w:ascii="Verdana" w:hAnsi="Verdana"/>
      <w:sz w:val="22"/>
      <w:szCs w:val="24"/>
      <w:lang w:eastAsia="en-GB"/>
    </w:rPr>
  </w:style>
  <w:style w:type="paragraph" w:styleId="ListContinue5">
    <w:name w:val="List Continue 5"/>
    <w:basedOn w:val="Normal"/>
    <w:semiHidden/>
    <w:rsid w:val="00564098"/>
    <w:pPr>
      <w:spacing w:before="60" w:after="120"/>
      <w:ind w:left="1415"/>
    </w:pPr>
    <w:rPr>
      <w:rFonts w:ascii="Verdana" w:hAnsi="Verdana"/>
      <w:sz w:val="22"/>
      <w:szCs w:val="24"/>
      <w:lang w:eastAsia="en-GB"/>
    </w:rPr>
  </w:style>
  <w:style w:type="paragraph" w:styleId="ListNumber4">
    <w:name w:val="List Number 4"/>
    <w:basedOn w:val="Normal"/>
    <w:semiHidden/>
    <w:rsid w:val="00564098"/>
    <w:pPr>
      <w:numPr>
        <w:numId w:val="8"/>
      </w:numPr>
      <w:spacing w:before="60" w:after="60"/>
    </w:pPr>
    <w:rPr>
      <w:rFonts w:ascii="Verdana" w:hAnsi="Verdana"/>
      <w:sz w:val="22"/>
      <w:szCs w:val="24"/>
      <w:lang w:eastAsia="en-GB"/>
    </w:rPr>
  </w:style>
  <w:style w:type="paragraph" w:styleId="ListNumber5">
    <w:name w:val="List Number 5"/>
    <w:basedOn w:val="Normal"/>
    <w:semiHidden/>
    <w:rsid w:val="00564098"/>
    <w:pPr>
      <w:spacing w:before="60" w:after="60"/>
    </w:pPr>
    <w:rPr>
      <w:rFonts w:ascii="Verdana" w:hAnsi="Verdana"/>
      <w:sz w:val="22"/>
      <w:szCs w:val="24"/>
      <w:lang w:eastAsia="en-GB"/>
    </w:rPr>
  </w:style>
  <w:style w:type="paragraph" w:styleId="MessageHeader">
    <w:name w:val="Message Header"/>
    <w:basedOn w:val="Normal"/>
    <w:link w:val="MessageHeaderChar"/>
    <w:semiHidden/>
    <w:rsid w:val="00564098"/>
    <w:pPr>
      <w:pBdr>
        <w:top w:val="single" w:sz="6" w:space="1" w:color="auto"/>
        <w:left w:val="single" w:sz="6" w:space="1" w:color="auto"/>
        <w:bottom w:val="single" w:sz="6" w:space="1" w:color="auto"/>
        <w:right w:val="single" w:sz="6" w:space="1" w:color="auto"/>
      </w:pBdr>
      <w:shd w:val="pct20" w:color="auto" w:fill="auto"/>
      <w:spacing w:before="60" w:after="60"/>
      <w:ind w:left="1134" w:hanging="1134"/>
    </w:pPr>
    <w:rPr>
      <w:rFonts w:cs="Arial"/>
      <w:sz w:val="24"/>
      <w:szCs w:val="24"/>
      <w:lang w:eastAsia="en-GB"/>
    </w:rPr>
  </w:style>
  <w:style w:type="character" w:customStyle="1" w:styleId="MessageHeaderChar">
    <w:name w:val="Message Header Char"/>
    <w:link w:val="MessageHeader"/>
    <w:semiHidden/>
    <w:rsid w:val="00564098"/>
    <w:rPr>
      <w:rFonts w:ascii="Arial" w:hAnsi="Arial" w:cs="Arial"/>
      <w:sz w:val="24"/>
      <w:szCs w:val="24"/>
      <w:shd w:val="pct20" w:color="auto" w:fill="auto"/>
    </w:rPr>
  </w:style>
  <w:style w:type="paragraph" w:styleId="NormalWeb">
    <w:name w:val="Normal (Web)"/>
    <w:basedOn w:val="Normal"/>
    <w:uiPriority w:val="99"/>
    <w:rsid w:val="00564098"/>
    <w:pPr>
      <w:spacing w:before="60" w:after="60"/>
    </w:pPr>
    <w:rPr>
      <w:rFonts w:ascii="Times New Roman" w:hAnsi="Times New Roman"/>
      <w:sz w:val="24"/>
      <w:szCs w:val="24"/>
      <w:lang w:eastAsia="en-GB"/>
    </w:rPr>
  </w:style>
  <w:style w:type="paragraph" w:styleId="NormalIndent">
    <w:name w:val="Normal Indent"/>
    <w:basedOn w:val="Normal"/>
    <w:semiHidden/>
    <w:rsid w:val="00564098"/>
    <w:pPr>
      <w:spacing w:before="60" w:after="60"/>
      <w:ind w:left="720"/>
    </w:pPr>
    <w:rPr>
      <w:rFonts w:ascii="Verdana" w:hAnsi="Verdana"/>
      <w:sz w:val="22"/>
      <w:szCs w:val="24"/>
      <w:lang w:eastAsia="en-GB"/>
    </w:rPr>
  </w:style>
  <w:style w:type="paragraph" w:styleId="NoteHeading">
    <w:name w:val="Note Heading"/>
    <w:basedOn w:val="Normal"/>
    <w:next w:val="Normal"/>
    <w:link w:val="NoteHeadingChar"/>
    <w:semiHidden/>
    <w:rsid w:val="00564098"/>
    <w:pPr>
      <w:spacing w:before="60" w:after="60"/>
    </w:pPr>
    <w:rPr>
      <w:rFonts w:ascii="Verdana" w:hAnsi="Verdana"/>
      <w:sz w:val="22"/>
      <w:szCs w:val="24"/>
      <w:lang w:eastAsia="en-GB"/>
    </w:rPr>
  </w:style>
  <w:style w:type="character" w:customStyle="1" w:styleId="NoteHeadingChar">
    <w:name w:val="Note Heading Char"/>
    <w:link w:val="NoteHeading"/>
    <w:semiHidden/>
    <w:rsid w:val="00564098"/>
    <w:rPr>
      <w:rFonts w:ascii="Verdana" w:hAnsi="Verdana"/>
      <w:sz w:val="22"/>
      <w:szCs w:val="24"/>
    </w:rPr>
  </w:style>
  <w:style w:type="paragraph" w:styleId="PlainText">
    <w:name w:val="Plain Text"/>
    <w:basedOn w:val="Normal"/>
    <w:link w:val="PlainTextChar"/>
    <w:semiHidden/>
    <w:rsid w:val="00564098"/>
    <w:pPr>
      <w:spacing w:before="60" w:after="60"/>
    </w:pPr>
    <w:rPr>
      <w:rFonts w:ascii="Courier New" w:hAnsi="Courier New" w:cs="Courier New"/>
      <w:lang w:eastAsia="en-GB"/>
    </w:rPr>
  </w:style>
  <w:style w:type="character" w:customStyle="1" w:styleId="PlainTextChar">
    <w:name w:val="Plain Text Char"/>
    <w:link w:val="PlainText"/>
    <w:semiHidden/>
    <w:rsid w:val="00564098"/>
    <w:rPr>
      <w:rFonts w:ascii="Courier New" w:hAnsi="Courier New" w:cs="Courier New"/>
    </w:rPr>
  </w:style>
  <w:style w:type="paragraph" w:styleId="Salutation">
    <w:name w:val="Salutation"/>
    <w:basedOn w:val="Normal"/>
    <w:next w:val="Normal"/>
    <w:link w:val="SalutationChar"/>
    <w:semiHidden/>
    <w:rsid w:val="00564098"/>
    <w:pPr>
      <w:spacing w:before="60" w:after="60"/>
    </w:pPr>
    <w:rPr>
      <w:rFonts w:ascii="Verdana" w:hAnsi="Verdana"/>
      <w:sz w:val="22"/>
      <w:szCs w:val="24"/>
      <w:lang w:eastAsia="en-GB"/>
    </w:rPr>
  </w:style>
  <w:style w:type="character" w:customStyle="1" w:styleId="SalutationChar">
    <w:name w:val="Salutation Char"/>
    <w:link w:val="Salutation"/>
    <w:semiHidden/>
    <w:rsid w:val="00564098"/>
    <w:rPr>
      <w:rFonts w:ascii="Verdana" w:hAnsi="Verdana"/>
      <w:sz w:val="22"/>
      <w:szCs w:val="24"/>
    </w:rPr>
  </w:style>
  <w:style w:type="paragraph" w:styleId="Signature">
    <w:name w:val="Signature"/>
    <w:basedOn w:val="Normal"/>
    <w:link w:val="SignatureChar"/>
    <w:semiHidden/>
    <w:rsid w:val="00564098"/>
    <w:pPr>
      <w:spacing w:before="60" w:after="60"/>
      <w:ind w:left="4252"/>
    </w:pPr>
    <w:rPr>
      <w:rFonts w:ascii="Verdana" w:hAnsi="Verdana"/>
      <w:sz w:val="22"/>
      <w:szCs w:val="24"/>
      <w:lang w:eastAsia="en-GB"/>
    </w:rPr>
  </w:style>
  <w:style w:type="character" w:customStyle="1" w:styleId="SignatureChar">
    <w:name w:val="Signature Char"/>
    <w:link w:val="Signature"/>
    <w:semiHidden/>
    <w:rsid w:val="00564098"/>
    <w:rPr>
      <w:rFonts w:ascii="Verdana" w:hAnsi="Verdana"/>
      <w:sz w:val="22"/>
      <w:szCs w:val="24"/>
    </w:rPr>
  </w:style>
  <w:style w:type="character" w:styleId="Strong">
    <w:name w:val="Strong"/>
    <w:qFormat/>
    <w:rsid w:val="00564098"/>
    <w:rPr>
      <w:b/>
      <w:bCs/>
    </w:rPr>
  </w:style>
  <w:style w:type="paragraph" w:styleId="Subtitle">
    <w:name w:val="Subtitle"/>
    <w:basedOn w:val="Normal"/>
    <w:link w:val="SubtitleChar"/>
    <w:qFormat/>
    <w:rsid w:val="00564098"/>
    <w:pPr>
      <w:spacing w:before="60" w:after="60"/>
      <w:jc w:val="center"/>
      <w:outlineLvl w:val="1"/>
    </w:pPr>
    <w:rPr>
      <w:rFonts w:cs="Arial"/>
      <w:sz w:val="24"/>
      <w:szCs w:val="24"/>
      <w:lang w:eastAsia="en-GB"/>
    </w:rPr>
  </w:style>
  <w:style w:type="character" w:customStyle="1" w:styleId="SubtitleChar">
    <w:name w:val="Subtitle Char"/>
    <w:link w:val="Subtitle"/>
    <w:rsid w:val="00564098"/>
    <w:rPr>
      <w:rFonts w:ascii="Arial" w:hAnsi="Arial" w:cs="Arial"/>
      <w:sz w:val="24"/>
      <w:szCs w:val="24"/>
    </w:rPr>
  </w:style>
  <w:style w:type="table" w:styleId="Table3Deffects1">
    <w:name w:val="Table 3D effects 1"/>
    <w:basedOn w:val="TableNormal"/>
    <w:semiHidden/>
    <w:rsid w:val="00564098"/>
    <w:pPr>
      <w:spacing w:before="60" w:after="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4098"/>
    <w:pPr>
      <w:spacing w:before="60" w:after="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4098"/>
    <w:pPr>
      <w:spacing w:before="60" w:after="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4098"/>
    <w:pPr>
      <w:spacing w:before="60"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4098"/>
    <w:pPr>
      <w:spacing w:before="60" w:after="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4098"/>
    <w:pPr>
      <w:spacing w:before="60" w:after="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4098"/>
    <w:pPr>
      <w:spacing w:before="60" w:after="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4098"/>
    <w:pPr>
      <w:spacing w:before="60" w:after="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4098"/>
    <w:pPr>
      <w:spacing w:before="60" w:after="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4098"/>
    <w:pPr>
      <w:spacing w:before="60" w:after="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4098"/>
    <w:pPr>
      <w:spacing w:before="60" w:after="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4098"/>
    <w:pPr>
      <w:spacing w:before="60" w:after="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4098"/>
    <w:pPr>
      <w:spacing w:before="60" w:after="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4098"/>
    <w:pPr>
      <w:spacing w:before="60" w:after="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4098"/>
    <w:pPr>
      <w:spacing w:before="60" w:after="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4098"/>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4098"/>
    <w:pPr>
      <w:spacing w:before="6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6409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4098"/>
    <w:pPr>
      <w:spacing w:before="60" w:after="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4098"/>
    <w:pPr>
      <w:spacing w:before="60" w:after="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4098"/>
    <w:pPr>
      <w:spacing w:before="60" w:after="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4098"/>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4098"/>
    <w:pPr>
      <w:spacing w:before="60" w:after="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4098"/>
    <w:pPr>
      <w:spacing w:before="60" w:after="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4098"/>
    <w:pPr>
      <w:spacing w:before="60" w:after="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4098"/>
    <w:pPr>
      <w:spacing w:before="60" w:after="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4098"/>
    <w:pPr>
      <w:spacing w:before="60" w:after="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4098"/>
    <w:pPr>
      <w:spacing w:before="60" w:after="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4098"/>
    <w:pPr>
      <w:spacing w:before="60" w:after="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409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4098"/>
    <w:pPr>
      <w:spacing w:before="60" w:after="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4098"/>
    <w:pPr>
      <w:spacing w:before="60" w:after="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4098"/>
    <w:pPr>
      <w:spacing w:before="60" w:after="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4098"/>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4098"/>
    <w:pPr>
      <w:spacing w:before="60" w:after="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4098"/>
    <w:pPr>
      <w:spacing w:before="60" w:after="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4098"/>
    <w:pPr>
      <w:spacing w:before="60" w:after="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4098"/>
    <w:pPr>
      <w:spacing w:before="60" w:after="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4098"/>
    <w:pPr>
      <w:spacing w:before="60" w:after="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4098"/>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4098"/>
    <w:pPr>
      <w:spacing w:before="60" w:after="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4098"/>
    <w:pPr>
      <w:spacing w:before="60" w:after="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4098"/>
    <w:pPr>
      <w:spacing w:before="60" w:after="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ference">
    <w:name w:val="Reference"/>
    <w:basedOn w:val="ListNumber"/>
    <w:rsid w:val="00564098"/>
    <w:pPr>
      <w:tabs>
        <w:tab w:val="clear" w:pos="1701"/>
        <w:tab w:val="num" w:pos="1134"/>
      </w:tabs>
      <w:ind w:left="1134" w:hanging="1134"/>
    </w:pPr>
    <w:rPr>
      <w:rFonts w:ascii="Verdana" w:hAnsi="Verdana"/>
    </w:rPr>
  </w:style>
  <w:style w:type="paragraph" w:customStyle="1" w:styleId="Paragraph4Char">
    <w:name w:val="Paragraph 4 Char"/>
    <w:aliases w:val="p4 Char"/>
    <w:basedOn w:val="Normal"/>
    <w:rsid w:val="00564098"/>
    <w:pPr>
      <w:tabs>
        <w:tab w:val="num" w:pos="1134"/>
      </w:tabs>
      <w:spacing w:before="240"/>
      <w:ind w:left="1134" w:hanging="1134"/>
      <w:jc w:val="both"/>
    </w:pPr>
    <w:rPr>
      <w:sz w:val="22"/>
    </w:rPr>
  </w:style>
  <w:style w:type="paragraph" w:customStyle="1" w:styleId="BodyBulletentry">
    <w:name w:val="Body Bullet entry"/>
    <w:basedOn w:val="Normal"/>
    <w:rsid w:val="00564098"/>
    <w:pPr>
      <w:numPr>
        <w:numId w:val="13"/>
      </w:numPr>
      <w:tabs>
        <w:tab w:val="left" w:pos="1440"/>
      </w:tabs>
      <w:spacing w:after="120"/>
      <w:jc w:val="both"/>
    </w:pPr>
    <w:rPr>
      <w:sz w:val="24"/>
      <w:szCs w:val="24"/>
    </w:rPr>
  </w:style>
  <w:style w:type="paragraph" w:customStyle="1" w:styleId="StyleListNumberlnCharListNumberCharCharCharCharCharChar">
    <w:name w:val="Style List Numberln CharList Number Char Char Char Char Char Char..."/>
    <w:basedOn w:val="ListNumber"/>
    <w:rsid w:val="00564098"/>
    <w:pPr>
      <w:numPr>
        <w:numId w:val="14"/>
      </w:numPr>
      <w:spacing w:after="120"/>
    </w:pPr>
    <w:rPr>
      <w:rFonts w:ascii="Arial" w:hAnsi="Arial"/>
    </w:rPr>
  </w:style>
  <w:style w:type="paragraph" w:customStyle="1" w:styleId="DefaultParagraphFontParaCharCharCharCharCharCharCharCharCharCharCharCharCharCharCharCharCharCharCharCharCharCharCharCharChar">
    <w:name w:val="Default Paragraph Font Para Char Char Char Char Char Char Char Char Char Char Char Char Char Char Char Char Char Char Char Char Char Char Char Char Char"/>
    <w:basedOn w:val="Normal"/>
    <w:rsid w:val="00564098"/>
    <w:pPr>
      <w:spacing w:after="160" w:line="240" w:lineRule="exact"/>
    </w:pPr>
    <w:rPr>
      <w:rFonts w:ascii="Verdana" w:hAnsi="Verdana"/>
      <w:lang w:val="en-US"/>
    </w:rPr>
  </w:style>
  <w:style w:type="paragraph" w:customStyle="1" w:styleId="DefaultParagraphFontParaCharCharCharCharCharCharCharCharCharCharCharCharCharCharCharChar">
    <w:name w:val="Default Paragraph Font Para Char Char Char Char Char Char Char Char Char Char Char Char Char Char Char Char"/>
    <w:basedOn w:val="Normal"/>
    <w:rsid w:val="00564098"/>
    <w:pPr>
      <w:spacing w:after="160" w:line="240" w:lineRule="exact"/>
    </w:pPr>
    <w:rPr>
      <w:rFonts w:ascii="Verdana" w:hAnsi="Verdana"/>
      <w:lang w:val="en-US"/>
    </w:rPr>
  </w:style>
  <w:style w:type="paragraph" w:styleId="EndnoteText">
    <w:name w:val="endnote text"/>
    <w:basedOn w:val="Normal"/>
    <w:link w:val="EndnoteTextChar"/>
    <w:semiHidden/>
    <w:rsid w:val="00564098"/>
    <w:rPr>
      <w:rFonts w:ascii="Times New Roman" w:hAnsi="Times New Roman"/>
      <w:lang w:eastAsia="en-GB"/>
    </w:rPr>
  </w:style>
  <w:style w:type="character" w:customStyle="1" w:styleId="EndnoteTextChar">
    <w:name w:val="Endnote Text Char"/>
    <w:basedOn w:val="DefaultParagraphFont"/>
    <w:link w:val="EndnoteText"/>
    <w:semiHidden/>
    <w:rsid w:val="00564098"/>
  </w:style>
  <w:style w:type="paragraph" w:styleId="Revision">
    <w:name w:val="Revision"/>
    <w:hidden/>
    <w:uiPriority w:val="99"/>
    <w:semiHidden/>
    <w:rsid w:val="00564098"/>
    <w:rPr>
      <w:rFonts w:ascii="Verdana" w:hAnsi="Verdana"/>
      <w:sz w:val="22"/>
      <w:szCs w:val="24"/>
    </w:rPr>
  </w:style>
  <w:style w:type="paragraph" w:customStyle="1" w:styleId="DefaultParagraphFontParaCharCharCharCharCharCharCharCharCharCharCharCharCharCharCharCharCharCharCharCharCharCharCharCharChar1">
    <w:name w:val="Default Paragraph Font Para Char Char Char Char Char Char Char Char Char Char Char Char Char Char Char Char Char Char Char Char Char Char Char Char Char1"/>
    <w:basedOn w:val="Normal"/>
    <w:rsid w:val="00564098"/>
    <w:pPr>
      <w:spacing w:after="160" w:line="240" w:lineRule="exact"/>
    </w:pPr>
    <w:rPr>
      <w:rFonts w:ascii="Verdana" w:hAnsi="Verdana"/>
      <w:lang w:val="en-US"/>
    </w:rPr>
  </w:style>
  <w:style w:type="character" w:customStyle="1" w:styleId="listChar">
    <w:name w:val="list Char"/>
    <w:link w:val="List1"/>
    <w:rsid w:val="00564098"/>
    <w:rPr>
      <w:rFonts w:ascii="Verdana" w:hAnsi="Verdana" w:cs="Arial"/>
      <w:sz w:val="22"/>
      <w:szCs w:val="22"/>
      <w:lang w:val="en-US" w:eastAsia="en-US"/>
    </w:rPr>
  </w:style>
  <w:style w:type="paragraph" w:customStyle="1" w:styleId="Norm">
    <w:name w:val="Norm"/>
    <w:link w:val="NormChar"/>
    <w:rsid w:val="00564098"/>
    <w:pPr>
      <w:spacing w:after="120"/>
      <w:ind w:left="720"/>
    </w:pPr>
    <w:rPr>
      <w:sz w:val="24"/>
      <w:lang w:eastAsia="en-US"/>
    </w:rPr>
  </w:style>
  <w:style w:type="character" w:customStyle="1" w:styleId="NormChar">
    <w:name w:val="Norm Char"/>
    <w:link w:val="Norm"/>
    <w:rsid w:val="00564098"/>
    <w:rPr>
      <w:sz w:val="24"/>
      <w:lang w:val="en-GB" w:eastAsia="en-US" w:bidi="ar-SA"/>
    </w:rPr>
  </w:style>
  <w:style w:type="paragraph" w:styleId="CommentSubject">
    <w:name w:val="annotation subject"/>
    <w:basedOn w:val="CommentText"/>
    <w:next w:val="CommentText"/>
    <w:link w:val="CommentSubjectChar"/>
    <w:uiPriority w:val="99"/>
    <w:semiHidden/>
    <w:unhideWhenUsed/>
    <w:rsid w:val="00564098"/>
    <w:pPr>
      <w:spacing w:before="240"/>
      <w:jc w:val="both"/>
    </w:pPr>
    <w:rPr>
      <w:b/>
      <w:bCs/>
    </w:rPr>
  </w:style>
  <w:style w:type="character" w:customStyle="1" w:styleId="CommentSubjectChar">
    <w:name w:val="Comment Subject Char"/>
    <w:link w:val="CommentSubject"/>
    <w:uiPriority w:val="99"/>
    <w:semiHidden/>
    <w:rsid w:val="00564098"/>
    <w:rPr>
      <w:rFonts w:ascii="Arial" w:hAnsi="Arial"/>
      <w:b/>
      <w:bCs/>
      <w:lang w:eastAsia="en-US"/>
    </w:rPr>
  </w:style>
  <w:style w:type="character" w:customStyle="1" w:styleId="CommentTextChar1">
    <w:name w:val="Comment Text Char1"/>
    <w:link w:val="CommentText"/>
    <w:semiHidden/>
    <w:rsid w:val="00564098"/>
    <w:rPr>
      <w:lang w:eastAsia="en-US"/>
    </w:rPr>
  </w:style>
  <w:style w:type="paragraph" w:customStyle="1" w:styleId="ReqIL3">
    <w:name w:val="Req_I_L3"/>
    <w:basedOn w:val="Paragraph3"/>
    <w:autoRedefine/>
    <w:semiHidden/>
    <w:qFormat/>
    <w:rsid w:val="00564098"/>
    <w:pPr>
      <w:numPr>
        <w:ilvl w:val="3"/>
        <w:numId w:val="15"/>
      </w:numPr>
    </w:pPr>
    <w:rPr>
      <w:rFonts w:ascii="Verdana" w:hAnsi="Verdana"/>
    </w:rPr>
  </w:style>
  <w:style w:type="paragraph" w:customStyle="1" w:styleId="ReqML3">
    <w:name w:val="Req_M_L3"/>
    <w:basedOn w:val="Paragraph3"/>
    <w:autoRedefine/>
    <w:semiHidden/>
    <w:qFormat/>
    <w:rsid w:val="00564098"/>
    <w:pPr>
      <w:numPr>
        <w:numId w:val="15"/>
      </w:numPr>
    </w:pPr>
    <w:rPr>
      <w:rFonts w:ascii="Arial" w:hAnsi="Arial" w:cs="Arial"/>
      <w:szCs w:val="22"/>
    </w:rPr>
  </w:style>
  <w:style w:type="paragraph" w:customStyle="1" w:styleId="ReqMRL3">
    <w:name w:val="Req_MR_L3"/>
    <w:basedOn w:val="Paragraph3"/>
    <w:autoRedefine/>
    <w:semiHidden/>
    <w:qFormat/>
    <w:rsid w:val="00564098"/>
    <w:pPr>
      <w:keepNext/>
      <w:numPr>
        <w:ilvl w:val="2"/>
        <w:numId w:val="15"/>
      </w:numPr>
    </w:pPr>
    <w:rPr>
      <w:rFonts w:ascii="Verdana" w:hAnsi="Verdana"/>
      <w:lang w:val="en-US"/>
    </w:rPr>
  </w:style>
  <w:style w:type="paragraph" w:customStyle="1" w:styleId="ReqDL3">
    <w:name w:val="Req_D_L3"/>
    <w:basedOn w:val="Paragraph3"/>
    <w:next w:val="E-mailSignature"/>
    <w:autoRedefine/>
    <w:semiHidden/>
    <w:qFormat/>
    <w:rsid w:val="00564098"/>
    <w:pPr>
      <w:numPr>
        <w:ilvl w:val="1"/>
        <w:numId w:val="15"/>
      </w:numPr>
    </w:pPr>
    <w:rPr>
      <w:rFonts w:ascii="Verdana" w:hAnsi="Verdana"/>
    </w:rPr>
  </w:style>
  <w:style w:type="paragraph" w:customStyle="1" w:styleId="ReqListnum">
    <w:name w:val="Req_Listnum"/>
    <w:basedOn w:val="ListNumber"/>
    <w:autoRedefine/>
    <w:semiHidden/>
    <w:qFormat/>
    <w:rsid w:val="00564098"/>
    <w:pPr>
      <w:numPr>
        <w:ilvl w:val="4"/>
        <w:numId w:val="15"/>
      </w:numPr>
    </w:pPr>
    <w:rPr>
      <w:rFonts w:ascii="Verdana" w:hAnsi="Verdana"/>
    </w:rPr>
  </w:style>
  <w:style w:type="paragraph" w:customStyle="1" w:styleId="ReqListnum2">
    <w:name w:val="Req_Listnum2"/>
    <w:basedOn w:val="ReqListnum"/>
    <w:autoRedefine/>
    <w:semiHidden/>
    <w:qFormat/>
    <w:rsid w:val="00564098"/>
    <w:pPr>
      <w:numPr>
        <w:ilvl w:val="5"/>
      </w:numPr>
    </w:pPr>
  </w:style>
  <w:style w:type="paragraph" w:customStyle="1" w:styleId="I1">
    <w:name w:val="I1"/>
    <w:basedOn w:val="Normal"/>
    <w:rsid w:val="00564098"/>
    <w:pPr>
      <w:numPr>
        <w:numId w:val="16"/>
      </w:numPr>
      <w:tabs>
        <w:tab w:val="clear" w:pos="360"/>
      </w:tabs>
      <w:spacing w:after="240" w:line="320" w:lineRule="atLeast"/>
      <w:ind w:left="357" w:hanging="357"/>
      <w:jc w:val="both"/>
    </w:pPr>
    <w:rPr>
      <w:rFonts w:ascii="Times New Roman" w:hAnsi="Times New Roman"/>
      <w:sz w:val="22"/>
    </w:rPr>
  </w:style>
  <w:style w:type="paragraph" w:customStyle="1" w:styleId="L1">
    <w:name w:val="L1"/>
    <w:basedOn w:val="I1"/>
    <w:rsid w:val="00564098"/>
    <w:pPr>
      <w:numPr>
        <w:numId w:val="17"/>
      </w:numPr>
      <w:tabs>
        <w:tab w:val="clear" w:pos="360"/>
      </w:tabs>
      <w:spacing w:after="0"/>
    </w:pPr>
  </w:style>
  <w:style w:type="paragraph" w:customStyle="1" w:styleId="Default">
    <w:name w:val="Default"/>
    <w:rsid w:val="00564098"/>
    <w:pPr>
      <w:autoSpaceDE w:val="0"/>
      <w:autoSpaceDN w:val="0"/>
      <w:adjustRightInd w:val="0"/>
    </w:pPr>
    <w:rPr>
      <w:rFonts w:ascii="Arial" w:hAnsi="Arial" w:cs="Arial"/>
      <w:color w:val="000000"/>
      <w:sz w:val="24"/>
      <w:szCs w:val="24"/>
    </w:rPr>
  </w:style>
  <w:style w:type="character" w:customStyle="1" w:styleId="Heading2Char">
    <w:name w:val="Heading 2 Char"/>
    <w:aliases w:val="h2 Char,heading b Char,2 Char,l2 Char,heading2 Char,headi Char,h21 Char,h22 Char,21 Char,bold Char,list + change bar Char,heading 2 Char,level 2 Char,H2 Char,Level 2 Char,??? Char,h2  Char,Titre 2 Char,Heading 2 Char Char Char Char"/>
    <w:link w:val="Heading2"/>
    <w:rsid w:val="00705D77"/>
    <w:rPr>
      <w:rFonts w:ascii="Arial" w:hAnsi="Arial"/>
      <w:b/>
      <w:bCs/>
      <w:lang w:eastAsia="en-US"/>
    </w:rPr>
  </w:style>
  <w:style w:type="paragraph" w:customStyle="1" w:styleId="GMPara">
    <w:name w:val="GMPara"/>
    <w:basedOn w:val="Paragraph1"/>
    <w:link w:val="GMParaChar"/>
    <w:qFormat/>
    <w:rsid w:val="007856BA"/>
    <w:pPr>
      <w:numPr>
        <w:ilvl w:val="2"/>
        <w:numId w:val="1"/>
      </w:numPr>
    </w:pPr>
    <w:rPr>
      <w:rFonts w:ascii="Arial" w:hAnsi="Arial"/>
      <w:sz w:val="20"/>
    </w:rPr>
  </w:style>
  <w:style w:type="character" w:customStyle="1" w:styleId="GMParaChar">
    <w:name w:val="GMPara Char"/>
    <w:link w:val="GMPara"/>
    <w:rsid w:val="007856BA"/>
    <w:rPr>
      <w:rFonts w:ascii="Arial" w:hAnsi="Arial"/>
      <w:lang w:eastAsia="en-US"/>
    </w:rPr>
  </w:style>
  <w:style w:type="paragraph" w:styleId="TOCHeading">
    <w:name w:val="TOC Heading"/>
    <w:basedOn w:val="Heading1"/>
    <w:next w:val="Normal"/>
    <w:uiPriority w:val="39"/>
    <w:semiHidden/>
    <w:unhideWhenUsed/>
    <w:qFormat/>
    <w:rsid w:val="00236859"/>
    <w:pPr>
      <w:keepLines/>
      <w:spacing w:before="480" w:after="0"/>
      <w:outlineLvl w:val="9"/>
    </w:pPr>
    <w:rPr>
      <w:rFonts w:ascii="Cambria" w:eastAsia="MS Gothic" w:hAnsi="Cambria"/>
      <w:bCs/>
      <w:color w:val="365F91"/>
      <w:kern w:val="0"/>
      <w:szCs w:val="28"/>
    </w:rPr>
  </w:style>
  <w:style w:type="paragraph" w:customStyle="1" w:styleId="introtext1">
    <w:name w:val="introtext1"/>
    <w:basedOn w:val="Normal"/>
    <w:rsid w:val="006468B1"/>
    <w:pPr>
      <w:spacing w:before="240" w:after="240" w:line="360" w:lineRule="atLeast"/>
    </w:pPr>
    <w:rPr>
      <w:rFonts w:ascii="Times New Roman" w:hAnsi="Times New Roman"/>
      <w:color w:val="111111"/>
      <w:sz w:val="24"/>
      <w:szCs w:val="24"/>
      <w:lang w:eastAsia="en-GB"/>
    </w:rPr>
  </w:style>
  <w:style w:type="table" w:customStyle="1" w:styleId="TableGrid10">
    <w:name w:val="Table Grid1"/>
    <w:basedOn w:val="TableNormal"/>
    <w:next w:val="TableGrid"/>
    <w:uiPriority w:val="59"/>
    <w:rsid w:val="007047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uiPriority w:val="99"/>
    <w:rsid w:val="00B356A9"/>
    <w:pPr>
      <w:suppressAutoHyphens/>
      <w:spacing w:after="180" w:line="312" w:lineRule="auto"/>
    </w:pPr>
    <w:rPr>
      <w:rFonts w:ascii="Century Gothic" w:eastAsia="ヒラギノ角ゴ Pro W3" w:hAnsi="Century Gothic"/>
      <w:color w:val="242328"/>
      <w:sz w:val="22"/>
      <w:lang w:val="en-US"/>
    </w:rPr>
  </w:style>
  <w:style w:type="numbering" w:customStyle="1" w:styleId="Style7">
    <w:name w:val="Style7"/>
    <w:uiPriority w:val="99"/>
    <w:rsid w:val="00792E8A"/>
    <w:pPr>
      <w:numPr>
        <w:numId w:val="18"/>
      </w:numPr>
    </w:pPr>
  </w:style>
  <w:style w:type="paragraph" w:customStyle="1" w:styleId="Level1">
    <w:name w:val="Level 1"/>
    <w:basedOn w:val="Normal"/>
    <w:rsid w:val="0053532E"/>
    <w:pPr>
      <w:widowControl w:val="0"/>
      <w:tabs>
        <w:tab w:val="num" w:pos="851"/>
      </w:tabs>
      <w:adjustRightInd w:val="0"/>
      <w:ind w:left="851" w:hanging="851"/>
      <w:textAlignment w:val="baseline"/>
      <w:outlineLvl w:val="0"/>
    </w:pPr>
    <w:rPr>
      <w:sz w:val="24"/>
      <w:lang w:eastAsia="en-GB"/>
    </w:rPr>
  </w:style>
  <w:style w:type="paragraph" w:customStyle="1" w:styleId="Level4">
    <w:name w:val="Level 4"/>
    <w:basedOn w:val="Normal"/>
    <w:rsid w:val="0053532E"/>
    <w:pPr>
      <w:widowControl w:val="0"/>
      <w:tabs>
        <w:tab w:val="num" w:pos="3176"/>
      </w:tabs>
      <w:adjustRightInd w:val="0"/>
      <w:spacing w:after="240" w:line="312" w:lineRule="auto"/>
      <w:ind w:left="3176" w:hanging="1276"/>
      <w:jc w:val="both"/>
      <w:textAlignment w:val="baseline"/>
      <w:outlineLvl w:val="3"/>
    </w:pPr>
    <w:rPr>
      <w:sz w:val="24"/>
      <w:lang w:eastAsia="en-GB"/>
    </w:rPr>
  </w:style>
  <w:style w:type="paragraph" w:customStyle="1" w:styleId="Level5">
    <w:name w:val="Level 5"/>
    <w:basedOn w:val="Normal"/>
    <w:rsid w:val="0053532E"/>
    <w:pPr>
      <w:widowControl w:val="0"/>
      <w:tabs>
        <w:tab w:val="num" w:pos="3119"/>
      </w:tabs>
      <w:adjustRightInd w:val="0"/>
      <w:spacing w:after="240" w:line="312" w:lineRule="auto"/>
      <w:ind w:left="3119" w:hanging="1276"/>
      <w:jc w:val="both"/>
      <w:textAlignment w:val="baseline"/>
      <w:outlineLvl w:val="4"/>
    </w:pPr>
    <w:rPr>
      <w:sz w:val="24"/>
      <w:lang w:eastAsia="en-GB"/>
    </w:rPr>
  </w:style>
  <w:style w:type="paragraph" w:customStyle="1" w:styleId="Body1">
    <w:name w:val="Body 1"/>
    <w:basedOn w:val="Normal"/>
    <w:link w:val="Body1Char"/>
    <w:rsid w:val="0038023E"/>
    <w:pPr>
      <w:widowControl w:val="0"/>
      <w:adjustRightInd w:val="0"/>
      <w:spacing w:after="240" w:line="312" w:lineRule="auto"/>
      <w:ind w:left="851"/>
      <w:jc w:val="both"/>
      <w:textAlignment w:val="baseline"/>
    </w:pPr>
    <w:rPr>
      <w:sz w:val="24"/>
      <w:lang w:eastAsia="en-GB"/>
    </w:rPr>
  </w:style>
  <w:style w:type="character" w:customStyle="1" w:styleId="Body1Char">
    <w:name w:val="Body 1 Char"/>
    <w:link w:val="Body1"/>
    <w:rsid w:val="0038023E"/>
    <w:rPr>
      <w:rFonts w:ascii="Arial" w:hAnsi="Arial"/>
      <w:sz w:val="24"/>
    </w:rPr>
  </w:style>
  <w:style w:type="table" w:customStyle="1" w:styleId="GridTable5Dark-Accent11">
    <w:name w:val="Grid Table 5 Dark - Accent 11"/>
    <w:basedOn w:val="TableNormal"/>
    <w:uiPriority w:val="50"/>
    <w:rsid w:val="00011978"/>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paragraph0">
    <w:name w:val="paragraph"/>
    <w:basedOn w:val="Normal"/>
    <w:rsid w:val="00193F33"/>
    <w:pPr>
      <w:spacing w:before="100" w:beforeAutospacing="1" w:after="100" w:afterAutospacing="1"/>
    </w:pPr>
    <w:rPr>
      <w:rFonts w:ascii="Times New Roman" w:hAnsi="Times New Roman"/>
      <w:sz w:val="24"/>
      <w:szCs w:val="24"/>
      <w:lang w:eastAsia="ja-JP"/>
    </w:rPr>
  </w:style>
  <w:style w:type="table" w:styleId="GridTable2-Accent1">
    <w:name w:val="Grid Table 2 Accent 1"/>
    <w:basedOn w:val="TableNormal"/>
    <w:uiPriority w:val="47"/>
    <w:rsid w:val="009D3397"/>
    <w:rPr>
      <w:rFonts w:ascii="Calibri" w:eastAsia="Calibri" w:hAnsi="Calibri"/>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841">
      <w:bodyDiv w:val="1"/>
      <w:marLeft w:val="0"/>
      <w:marRight w:val="0"/>
      <w:marTop w:val="0"/>
      <w:marBottom w:val="0"/>
      <w:divBdr>
        <w:top w:val="none" w:sz="0" w:space="0" w:color="auto"/>
        <w:left w:val="none" w:sz="0" w:space="0" w:color="auto"/>
        <w:bottom w:val="none" w:sz="0" w:space="0" w:color="auto"/>
        <w:right w:val="none" w:sz="0" w:space="0" w:color="auto"/>
      </w:divBdr>
      <w:divsChild>
        <w:div w:id="800002179">
          <w:marLeft w:val="0"/>
          <w:marRight w:val="0"/>
          <w:marTop w:val="0"/>
          <w:marBottom w:val="0"/>
          <w:divBdr>
            <w:top w:val="none" w:sz="0" w:space="0" w:color="auto"/>
            <w:left w:val="none" w:sz="0" w:space="0" w:color="auto"/>
            <w:bottom w:val="none" w:sz="0" w:space="0" w:color="auto"/>
            <w:right w:val="none" w:sz="0" w:space="0" w:color="auto"/>
          </w:divBdr>
        </w:div>
      </w:divsChild>
    </w:div>
    <w:div w:id="89201585">
      <w:bodyDiv w:val="1"/>
      <w:marLeft w:val="0"/>
      <w:marRight w:val="0"/>
      <w:marTop w:val="0"/>
      <w:marBottom w:val="0"/>
      <w:divBdr>
        <w:top w:val="none" w:sz="0" w:space="0" w:color="auto"/>
        <w:left w:val="none" w:sz="0" w:space="0" w:color="auto"/>
        <w:bottom w:val="none" w:sz="0" w:space="0" w:color="auto"/>
        <w:right w:val="none" w:sz="0" w:space="0" w:color="auto"/>
      </w:divBdr>
    </w:div>
    <w:div w:id="201673611">
      <w:bodyDiv w:val="1"/>
      <w:marLeft w:val="0"/>
      <w:marRight w:val="0"/>
      <w:marTop w:val="0"/>
      <w:marBottom w:val="0"/>
      <w:divBdr>
        <w:top w:val="none" w:sz="0" w:space="0" w:color="auto"/>
        <w:left w:val="none" w:sz="0" w:space="0" w:color="auto"/>
        <w:bottom w:val="none" w:sz="0" w:space="0" w:color="auto"/>
        <w:right w:val="none" w:sz="0" w:space="0" w:color="auto"/>
      </w:divBdr>
    </w:div>
    <w:div w:id="232741645">
      <w:bodyDiv w:val="1"/>
      <w:marLeft w:val="0"/>
      <w:marRight w:val="0"/>
      <w:marTop w:val="0"/>
      <w:marBottom w:val="0"/>
      <w:divBdr>
        <w:top w:val="none" w:sz="0" w:space="0" w:color="auto"/>
        <w:left w:val="none" w:sz="0" w:space="0" w:color="auto"/>
        <w:bottom w:val="none" w:sz="0" w:space="0" w:color="auto"/>
        <w:right w:val="none" w:sz="0" w:space="0" w:color="auto"/>
      </w:divBdr>
    </w:div>
    <w:div w:id="239413825">
      <w:bodyDiv w:val="1"/>
      <w:marLeft w:val="0"/>
      <w:marRight w:val="0"/>
      <w:marTop w:val="0"/>
      <w:marBottom w:val="0"/>
      <w:divBdr>
        <w:top w:val="none" w:sz="0" w:space="0" w:color="auto"/>
        <w:left w:val="none" w:sz="0" w:space="0" w:color="auto"/>
        <w:bottom w:val="none" w:sz="0" w:space="0" w:color="auto"/>
        <w:right w:val="none" w:sz="0" w:space="0" w:color="auto"/>
      </w:divBdr>
    </w:div>
    <w:div w:id="253828482">
      <w:bodyDiv w:val="1"/>
      <w:marLeft w:val="0"/>
      <w:marRight w:val="0"/>
      <w:marTop w:val="0"/>
      <w:marBottom w:val="0"/>
      <w:divBdr>
        <w:top w:val="none" w:sz="0" w:space="0" w:color="auto"/>
        <w:left w:val="none" w:sz="0" w:space="0" w:color="auto"/>
        <w:bottom w:val="none" w:sz="0" w:space="0" w:color="auto"/>
        <w:right w:val="none" w:sz="0" w:space="0" w:color="auto"/>
      </w:divBdr>
    </w:div>
    <w:div w:id="328139435">
      <w:bodyDiv w:val="1"/>
      <w:marLeft w:val="0"/>
      <w:marRight w:val="0"/>
      <w:marTop w:val="0"/>
      <w:marBottom w:val="0"/>
      <w:divBdr>
        <w:top w:val="none" w:sz="0" w:space="0" w:color="auto"/>
        <w:left w:val="none" w:sz="0" w:space="0" w:color="auto"/>
        <w:bottom w:val="none" w:sz="0" w:space="0" w:color="auto"/>
        <w:right w:val="none" w:sz="0" w:space="0" w:color="auto"/>
      </w:divBdr>
    </w:div>
    <w:div w:id="473984493">
      <w:bodyDiv w:val="1"/>
      <w:marLeft w:val="0"/>
      <w:marRight w:val="0"/>
      <w:marTop w:val="0"/>
      <w:marBottom w:val="0"/>
      <w:divBdr>
        <w:top w:val="none" w:sz="0" w:space="0" w:color="auto"/>
        <w:left w:val="none" w:sz="0" w:space="0" w:color="auto"/>
        <w:bottom w:val="none" w:sz="0" w:space="0" w:color="auto"/>
        <w:right w:val="none" w:sz="0" w:space="0" w:color="auto"/>
      </w:divBdr>
    </w:div>
    <w:div w:id="481581438">
      <w:bodyDiv w:val="1"/>
      <w:marLeft w:val="0"/>
      <w:marRight w:val="0"/>
      <w:marTop w:val="0"/>
      <w:marBottom w:val="0"/>
      <w:divBdr>
        <w:top w:val="none" w:sz="0" w:space="0" w:color="auto"/>
        <w:left w:val="none" w:sz="0" w:space="0" w:color="auto"/>
        <w:bottom w:val="none" w:sz="0" w:space="0" w:color="auto"/>
        <w:right w:val="none" w:sz="0" w:space="0" w:color="auto"/>
      </w:divBdr>
    </w:div>
    <w:div w:id="619142956">
      <w:bodyDiv w:val="1"/>
      <w:marLeft w:val="0"/>
      <w:marRight w:val="0"/>
      <w:marTop w:val="0"/>
      <w:marBottom w:val="0"/>
      <w:divBdr>
        <w:top w:val="none" w:sz="0" w:space="0" w:color="auto"/>
        <w:left w:val="none" w:sz="0" w:space="0" w:color="auto"/>
        <w:bottom w:val="none" w:sz="0" w:space="0" w:color="auto"/>
        <w:right w:val="none" w:sz="0" w:space="0" w:color="auto"/>
      </w:divBdr>
    </w:div>
    <w:div w:id="647320349">
      <w:bodyDiv w:val="1"/>
      <w:marLeft w:val="0"/>
      <w:marRight w:val="0"/>
      <w:marTop w:val="0"/>
      <w:marBottom w:val="0"/>
      <w:divBdr>
        <w:top w:val="none" w:sz="0" w:space="0" w:color="auto"/>
        <w:left w:val="none" w:sz="0" w:space="0" w:color="auto"/>
        <w:bottom w:val="none" w:sz="0" w:space="0" w:color="auto"/>
        <w:right w:val="none" w:sz="0" w:space="0" w:color="auto"/>
      </w:divBdr>
    </w:div>
    <w:div w:id="884677858">
      <w:bodyDiv w:val="1"/>
      <w:marLeft w:val="0"/>
      <w:marRight w:val="0"/>
      <w:marTop w:val="0"/>
      <w:marBottom w:val="0"/>
      <w:divBdr>
        <w:top w:val="none" w:sz="0" w:space="0" w:color="auto"/>
        <w:left w:val="none" w:sz="0" w:space="0" w:color="auto"/>
        <w:bottom w:val="none" w:sz="0" w:space="0" w:color="auto"/>
        <w:right w:val="none" w:sz="0" w:space="0" w:color="auto"/>
      </w:divBdr>
    </w:div>
    <w:div w:id="897519298">
      <w:bodyDiv w:val="1"/>
      <w:marLeft w:val="0"/>
      <w:marRight w:val="0"/>
      <w:marTop w:val="0"/>
      <w:marBottom w:val="0"/>
      <w:divBdr>
        <w:top w:val="none" w:sz="0" w:space="0" w:color="auto"/>
        <w:left w:val="none" w:sz="0" w:space="0" w:color="auto"/>
        <w:bottom w:val="none" w:sz="0" w:space="0" w:color="auto"/>
        <w:right w:val="none" w:sz="0" w:space="0" w:color="auto"/>
      </w:divBdr>
    </w:div>
    <w:div w:id="904027451">
      <w:bodyDiv w:val="1"/>
      <w:marLeft w:val="0"/>
      <w:marRight w:val="0"/>
      <w:marTop w:val="0"/>
      <w:marBottom w:val="0"/>
      <w:divBdr>
        <w:top w:val="none" w:sz="0" w:space="0" w:color="auto"/>
        <w:left w:val="none" w:sz="0" w:space="0" w:color="auto"/>
        <w:bottom w:val="none" w:sz="0" w:space="0" w:color="auto"/>
        <w:right w:val="none" w:sz="0" w:space="0" w:color="auto"/>
      </w:divBdr>
      <w:divsChild>
        <w:div w:id="1007170758">
          <w:marLeft w:val="0"/>
          <w:marRight w:val="0"/>
          <w:marTop w:val="0"/>
          <w:marBottom w:val="0"/>
          <w:divBdr>
            <w:top w:val="none" w:sz="0" w:space="0" w:color="auto"/>
            <w:left w:val="none" w:sz="0" w:space="0" w:color="auto"/>
            <w:bottom w:val="none" w:sz="0" w:space="0" w:color="auto"/>
            <w:right w:val="none" w:sz="0" w:space="0" w:color="auto"/>
          </w:divBdr>
          <w:divsChild>
            <w:div w:id="259919401">
              <w:marLeft w:val="0"/>
              <w:marRight w:val="0"/>
              <w:marTop w:val="0"/>
              <w:marBottom w:val="0"/>
              <w:divBdr>
                <w:top w:val="none" w:sz="0" w:space="0" w:color="auto"/>
                <w:left w:val="none" w:sz="0" w:space="0" w:color="auto"/>
                <w:bottom w:val="none" w:sz="0" w:space="0" w:color="auto"/>
                <w:right w:val="none" w:sz="0" w:space="0" w:color="auto"/>
              </w:divBdr>
              <w:divsChild>
                <w:div w:id="293489493">
                  <w:marLeft w:val="0"/>
                  <w:marRight w:val="0"/>
                  <w:marTop w:val="0"/>
                  <w:marBottom w:val="0"/>
                  <w:divBdr>
                    <w:top w:val="none" w:sz="0" w:space="0" w:color="auto"/>
                    <w:left w:val="none" w:sz="0" w:space="0" w:color="auto"/>
                    <w:bottom w:val="none" w:sz="0" w:space="0" w:color="auto"/>
                    <w:right w:val="none" w:sz="0" w:space="0" w:color="auto"/>
                  </w:divBdr>
                  <w:divsChild>
                    <w:div w:id="10505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18953">
      <w:bodyDiv w:val="1"/>
      <w:marLeft w:val="0"/>
      <w:marRight w:val="0"/>
      <w:marTop w:val="0"/>
      <w:marBottom w:val="0"/>
      <w:divBdr>
        <w:top w:val="none" w:sz="0" w:space="0" w:color="auto"/>
        <w:left w:val="none" w:sz="0" w:space="0" w:color="auto"/>
        <w:bottom w:val="none" w:sz="0" w:space="0" w:color="auto"/>
        <w:right w:val="none" w:sz="0" w:space="0" w:color="auto"/>
      </w:divBdr>
    </w:div>
    <w:div w:id="1009256319">
      <w:bodyDiv w:val="1"/>
      <w:marLeft w:val="0"/>
      <w:marRight w:val="0"/>
      <w:marTop w:val="0"/>
      <w:marBottom w:val="0"/>
      <w:divBdr>
        <w:top w:val="none" w:sz="0" w:space="0" w:color="auto"/>
        <w:left w:val="none" w:sz="0" w:space="0" w:color="auto"/>
        <w:bottom w:val="none" w:sz="0" w:space="0" w:color="auto"/>
        <w:right w:val="none" w:sz="0" w:space="0" w:color="auto"/>
      </w:divBdr>
    </w:div>
    <w:div w:id="1032531236">
      <w:bodyDiv w:val="1"/>
      <w:marLeft w:val="0"/>
      <w:marRight w:val="0"/>
      <w:marTop w:val="0"/>
      <w:marBottom w:val="0"/>
      <w:divBdr>
        <w:top w:val="none" w:sz="0" w:space="0" w:color="auto"/>
        <w:left w:val="none" w:sz="0" w:space="0" w:color="auto"/>
        <w:bottom w:val="none" w:sz="0" w:space="0" w:color="auto"/>
        <w:right w:val="none" w:sz="0" w:space="0" w:color="auto"/>
      </w:divBdr>
    </w:div>
    <w:div w:id="1111557171">
      <w:bodyDiv w:val="1"/>
      <w:marLeft w:val="0"/>
      <w:marRight w:val="0"/>
      <w:marTop w:val="0"/>
      <w:marBottom w:val="0"/>
      <w:divBdr>
        <w:top w:val="none" w:sz="0" w:space="0" w:color="auto"/>
        <w:left w:val="none" w:sz="0" w:space="0" w:color="auto"/>
        <w:bottom w:val="none" w:sz="0" w:space="0" w:color="auto"/>
        <w:right w:val="none" w:sz="0" w:space="0" w:color="auto"/>
      </w:divBdr>
    </w:div>
    <w:div w:id="1149133128">
      <w:bodyDiv w:val="1"/>
      <w:marLeft w:val="0"/>
      <w:marRight w:val="0"/>
      <w:marTop w:val="0"/>
      <w:marBottom w:val="0"/>
      <w:divBdr>
        <w:top w:val="single" w:sz="12" w:space="0" w:color="91886E"/>
        <w:left w:val="none" w:sz="0" w:space="0" w:color="auto"/>
        <w:bottom w:val="none" w:sz="0" w:space="0" w:color="auto"/>
        <w:right w:val="none" w:sz="0" w:space="0" w:color="auto"/>
      </w:divBdr>
      <w:divsChild>
        <w:div w:id="1815368718">
          <w:marLeft w:val="0"/>
          <w:marRight w:val="0"/>
          <w:marTop w:val="100"/>
          <w:marBottom w:val="100"/>
          <w:divBdr>
            <w:top w:val="none" w:sz="0" w:space="0" w:color="auto"/>
            <w:left w:val="none" w:sz="0" w:space="0" w:color="auto"/>
            <w:bottom w:val="none" w:sz="0" w:space="0" w:color="auto"/>
            <w:right w:val="none" w:sz="0" w:space="0" w:color="auto"/>
          </w:divBdr>
          <w:divsChild>
            <w:div w:id="89277351">
              <w:marLeft w:val="0"/>
              <w:marRight w:val="0"/>
              <w:marTop w:val="0"/>
              <w:marBottom w:val="0"/>
              <w:divBdr>
                <w:top w:val="none" w:sz="0" w:space="0" w:color="auto"/>
                <w:left w:val="none" w:sz="0" w:space="0" w:color="auto"/>
                <w:bottom w:val="none" w:sz="0" w:space="0" w:color="auto"/>
                <w:right w:val="none" w:sz="0" w:space="0" w:color="auto"/>
              </w:divBdr>
              <w:divsChild>
                <w:div w:id="598567116">
                  <w:marLeft w:val="0"/>
                  <w:marRight w:val="0"/>
                  <w:marTop w:val="150"/>
                  <w:marBottom w:val="0"/>
                  <w:divBdr>
                    <w:top w:val="none" w:sz="0" w:space="0" w:color="auto"/>
                    <w:left w:val="none" w:sz="0" w:space="0" w:color="auto"/>
                    <w:bottom w:val="none" w:sz="0" w:space="0" w:color="auto"/>
                    <w:right w:val="none" w:sz="0" w:space="0" w:color="auto"/>
                  </w:divBdr>
                  <w:divsChild>
                    <w:div w:id="1591621517">
                      <w:marLeft w:val="0"/>
                      <w:marRight w:val="0"/>
                      <w:marTop w:val="0"/>
                      <w:marBottom w:val="0"/>
                      <w:divBdr>
                        <w:top w:val="none" w:sz="0" w:space="0" w:color="auto"/>
                        <w:left w:val="none" w:sz="0" w:space="0" w:color="auto"/>
                        <w:bottom w:val="none" w:sz="0" w:space="0" w:color="auto"/>
                        <w:right w:val="none" w:sz="0" w:space="0" w:color="auto"/>
                      </w:divBdr>
                      <w:divsChild>
                        <w:div w:id="301543794">
                          <w:marLeft w:val="0"/>
                          <w:marRight w:val="0"/>
                          <w:marTop w:val="0"/>
                          <w:marBottom w:val="0"/>
                          <w:divBdr>
                            <w:top w:val="none" w:sz="0" w:space="0" w:color="auto"/>
                            <w:left w:val="none" w:sz="0" w:space="0" w:color="auto"/>
                            <w:bottom w:val="none" w:sz="0" w:space="0" w:color="auto"/>
                            <w:right w:val="none" w:sz="0" w:space="0" w:color="auto"/>
                          </w:divBdr>
                        </w:div>
                        <w:div w:id="306202324">
                          <w:marLeft w:val="0"/>
                          <w:marRight w:val="0"/>
                          <w:marTop w:val="0"/>
                          <w:marBottom w:val="0"/>
                          <w:divBdr>
                            <w:top w:val="none" w:sz="0" w:space="0" w:color="auto"/>
                            <w:left w:val="none" w:sz="0" w:space="0" w:color="auto"/>
                            <w:bottom w:val="none" w:sz="0" w:space="0" w:color="auto"/>
                            <w:right w:val="none" w:sz="0" w:space="0" w:color="auto"/>
                          </w:divBdr>
                          <w:divsChild>
                            <w:div w:id="1441491916">
                              <w:marLeft w:val="225"/>
                              <w:marRight w:val="225"/>
                              <w:marTop w:val="0"/>
                              <w:marBottom w:val="0"/>
                              <w:divBdr>
                                <w:top w:val="none" w:sz="0" w:space="0" w:color="auto"/>
                                <w:left w:val="none" w:sz="0" w:space="0" w:color="auto"/>
                                <w:bottom w:val="none" w:sz="0" w:space="0" w:color="auto"/>
                                <w:right w:val="none" w:sz="0" w:space="0" w:color="auto"/>
                              </w:divBdr>
                              <w:divsChild>
                                <w:div w:id="114713449">
                                  <w:marLeft w:val="0"/>
                                  <w:marRight w:val="0"/>
                                  <w:marTop w:val="480"/>
                                  <w:marBottom w:val="0"/>
                                  <w:divBdr>
                                    <w:top w:val="none" w:sz="0" w:space="0" w:color="auto"/>
                                    <w:left w:val="none" w:sz="0" w:space="0" w:color="auto"/>
                                    <w:bottom w:val="none" w:sz="0" w:space="0" w:color="auto"/>
                                    <w:right w:val="none" w:sz="0" w:space="0" w:color="auto"/>
                                  </w:divBdr>
                                  <w:divsChild>
                                    <w:div w:id="515273743">
                                      <w:marLeft w:val="0"/>
                                      <w:marRight w:val="0"/>
                                      <w:marTop w:val="0"/>
                                      <w:marBottom w:val="0"/>
                                      <w:divBdr>
                                        <w:top w:val="none" w:sz="0" w:space="0" w:color="auto"/>
                                        <w:left w:val="none" w:sz="0" w:space="0" w:color="auto"/>
                                        <w:bottom w:val="none" w:sz="0" w:space="0" w:color="auto"/>
                                        <w:right w:val="none" w:sz="0" w:space="0" w:color="auto"/>
                                      </w:divBdr>
                                    </w:div>
                                    <w:div w:id="525413083">
                                      <w:marLeft w:val="0"/>
                                      <w:marRight w:val="0"/>
                                      <w:marTop w:val="0"/>
                                      <w:marBottom w:val="0"/>
                                      <w:divBdr>
                                        <w:top w:val="none" w:sz="0" w:space="0" w:color="auto"/>
                                        <w:left w:val="none" w:sz="0" w:space="0" w:color="auto"/>
                                        <w:bottom w:val="none" w:sz="0" w:space="0" w:color="auto"/>
                                        <w:right w:val="none" w:sz="0" w:space="0" w:color="auto"/>
                                      </w:divBdr>
                                    </w:div>
                                    <w:div w:id="670258315">
                                      <w:marLeft w:val="0"/>
                                      <w:marRight w:val="0"/>
                                      <w:marTop w:val="0"/>
                                      <w:marBottom w:val="0"/>
                                      <w:divBdr>
                                        <w:top w:val="none" w:sz="0" w:space="0" w:color="auto"/>
                                        <w:left w:val="none" w:sz="0" w:space="0" w:color="auto"/>
                                        <w:bottom w:val="none" w:sz="0" w:space="0" w:color="auto"/>
                                        <w:right w:val="none" w:sz="0" w:space="0" w:color="auto"/>
                                      </w:divBdr>
                                    </w:div>
                                    <w:div w:id="1893807078">
                                      <w:marLeft w:val="0"/>
                                      <w:marRight w:val="0"/>
                                      <w:marTop w:val="0"/>
                                      <w:marBottom w:val="0"/>
                                      <w:divBdr>
                                        <w:top w:val="none" w:sz="0" w:space="0" w:color="auto"/>
                                        <w:left w:val="none" w:sz="0" w:space="0" w:color="auto"/>
                                        <w:bottom w:val="none" w:sz="0" w:space="0" w:color="auto"/>
                                        <w:right w:val="none" w:sz="0" w:space="0" w:color="auto"/>
                                      </w:divBdr>
                                    </w:div>
                                  </w:divsChild>
                                </w:div>
                                <w:div w:id="473760447">
                                  <w:marLeft w:val="0"/>
                                  <w:marRight w:val="0"/>
                                  <w:marTop w:val="0"/>
                                  <w:marBottom w:val="0"/>
                                  <w:divBdr>
                                    <w:top w:val="none" w:sz="0" w:space="0" w:color="auto"/>
                                    <w:left w:val="none" w:sz="0" w:space="0" w:color="auto"/>
                                    <w:bottom w:val="none" w:sz="0" w:space="0" w:color="auto"/>
                                    <w:right w:val="none" w:sz="0" w:space="0" w:color="auto"/>
                                  </w:divBdr>
                                </w:div>
                                <w:div w:id="18240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08239">
      <w:bodyDiv w:val="1"/>
      <w:marLeft w:val="0"/>
      <w:marRight w:val="0"/>
      <w:marTop w:val="0"/>
      <w:marBottom w:val="0"/>
      <w:divBdr>
        <w:top w:val="none" w:sz="0" w:space="0" w:color="auto"/>
        <w:left w:val="none" w:sz="0" w:space="0" w:color="auto"/>
        <w:bottom w:val="none" w:sz="0" w:space="0" w:color="auto"/>
        <w:right w:val="none" w:sz="0" w:space="0" w:color="auto"/>
      </w:divBdr>
    </w:div>
    <w:div w:id="1241794477">
      <w:bodyDiv w:val="1"/>
      <w:marLeft w:val="0"/>
      <w:marRight w:val="0"/>
      <w:marTop w:val="0"/>
      <w:marBottom w:val="0"/>
      <w:divBdr>
        <w:top w:val="none" w:sz="0" w:space="0" w:color="auto"/>
        <w:left w:val="none" w:sz="0" w:space="0" w:color="auto"/>
        <w:bottom w:val="none" w:sz="0" w:space="0" w:color="auto"/>
        <w:right w:val="none" w:sz="0" w:space="0" w:color="auto"/>
      </w:divBdr>
    </w:div>
    <w:div w:id="1311128554">
      <w:bodyDiv w:val="1"/>
      <w:marLeft w:val="0"/>
      <w:marRight w:val="0"/>
      <w:marTop w:val="0"/>
      <w:marBottom w:val="0"/>
      <w:divBdr>
        <w:top w:val="none" w:sz="0" w:space="0" w:color="auto"/>
        <w:left w:val="none" w:sz="0" w:space="0" w:color="auto"/>
        <w:bottom w:val="none" w:sz="0" w:space="0" w:color="auto"/>
        <w:right w:val="none" w:sz="0" w:space="0" w:color="auto"/>
      </w:divBdr>
      <w:divsChild>
        <w:div w:id="631255499">
          <w:marLeft w:val="0"/>
          <w:marRight w:val="0"/>
          <w:marTop w:val="0"/>
          <w:marBottom w:val="0"/>
          <w:divBdr>
            <w:top w:val="none" w:sz="0" w:space="0" w:color="auto"/>
            <w:left w:val="none" w:sz="0" w:space="0" w:color="auto"/>
            <w:bottom w:val="none" w:sz="0" w:space="0" w:color="auto"/>
            <w:right w:val="none" w:sz="0" w:space="0" w:color="auto"/>
          </w:divBdr>
          <w:divsChild>
            <w:div w:id="609093160">
              <w:marLeft w:val="0"/>
              <w:marRight w:val="0"/>
              <w:marTop w:val="0"/>
              <w:marBottom w:val="0"/>
              <w:divBdr>
                <w:top w:val="none" w:sz="0" w:space="0" w:color="auto"/>
                <w:left w:val="none" w:sz="0" w:space="0" w:color="auto"/>
                <w:bottom w:val="none" w:sz="0" w:space="0" w:color="auto"/>
                <w:right w:val="none" w:sz="0" w:space="0" w:color="auto"/>
              </w:divBdr>
              <w:divsChild>
                <w:div w:id="1612321601">
                  <w:marLeft w:val="0"/>
                  <w:marRight w:val="0"/>
                  <w:marTop w:val="0"/>
                  <w:marBottom w:val="0"/>
                  <w:divBdr>
                    <w:top w:val="none" w:sz="0" w:space="0" w:color="auto"/>
                    <w:left w:val="none" w:sz="0" w:space="0" w:color="auto"/>
                    <w:bottom w:val="none" w:sz="0" w:space="0" w:color="auto"/>
                    <w:right w:val="none" w:sz="0" w:space="0" w:color="auto"/>
                  </w:divBdr>
                  <w:divsChild>
                    <w:div w:id="10546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1762">
      <w:bodyDiv w:val="1"/>
      <w:marLeft w:val="0"/>
      <w:marRight w:val="0"/>
      <w:marTop w:val="0"/>
      <w:marBottom w:val="0"/>
      <w:divBdr>
        <w:top w:val="none" w:sz="0" w:space="0" w:color="auto"/>
        <w:left w:val="none" w:sz="0" w:space="0" w:color="auto"/>
        <w:bottom w:val="none" w:sz="0" w:space="0" w:color="auto"/>
        <w:right w:val="none" w:sz="0" w:space="0" w:color="auto"/>
      </w:divBdr>
    </w:div>
    <w:div w:id="1330056989">
      <w:bodyDiv w:val="1"/>
      <w:marLeft w:val="0"/>
      <w:marRight w:val="0"/>
      <w:marTop w:val="0"/>
      <w:marBottom w:val="0"/>
      <w:divBdr>
        <w:top w:val="none" w:sz="0" w:space="0" w:color="auto"/>
        <w:left w:val="none" w:sz="0" w:space="0" w:color="auto"/>
        <w:bottom w:val="none" w:sz="0" w:space="0" w:color="auto"/>
        <w:right w:val="none" w:sz="0" w:space="0" w:color="auto"/>
      </w:divBdr>
    </w:div>
    <w:div w:id="1348865567">
      <w:bodyDiv w:val="1"/>
      <w:marLeft w:val="0"/>
      <w:marRight w:val="0"/>
      <w:marTop w:val="0"/>
      <w:marBottom w:val="0"/>
      <w:divBdr>
        <w:top w:val="none" w:sz="0" w:space="0" w:color="auto"/>
        <w:left w:val="none" w:sz="0" w:space="0" w:color="auto"/>
        <w:bottom w:val="none" w:sz="0" w:space="0" w:color="auto"/>
        <w:right w:val="none" w:sz="0" w:space="0" w:color="auto"/>
      </w:divBdr>
    </w:div>
    <w:div w:id="1442727378">
      <w:bodyDiv w:val="1"/>
      <w:marLeft w:val="0"/>
      <w:marRight w:val="0"/>
      <w:marTop w:val="0"/>
      <w:marBottom w:val="0"/>
      <w:divBdr>
        <w:top w:val="none" w:sz="0" w:space="0" w:color="auto"/>
        <w:left w:val="none" w:sz="0" w:space="0" w:color="auto"/>
        <w:bottom w:val="none" w:sz="0" w:space="0" w:color="auto"/>
        <w:right w:val="none" w:sz="0" w:space="0" w:color="auto"/>
      </w:divBdr>
    </w:div>
    <w:div w:id="1554386337">
      <w:bodyDiv w:val="1"/>
      <w:marLeft w:val="0"/>
      <w:marRight w:val="0"/>
      <w:marTop w:val="0"/>
      <w:marBottom w:val="0"/>
      <w:divBdr>
        <w:top w:val="none" w:sz="0" w:space="0" w:color="auto"/>
        <w:left w:val="none" w:sz="0" w:space="0" w:color="auto"/>
        <w:bottom w:val="none" w:sz="0" w:space="0" w:color="auto"/>
        <w:right w:val="none" w:sz="0" w:space="0" w:color="auto"/>
      </w:divBdr>
    </w:div>
    <w:div w:id="1565528026">
      <w:bodyDiv w:val="1"/>
      <w:marLeft w:val="0"/>
      <w:marRight w:val="0"/>
      <w:marTop w:val="0"/>
      <w:marBottom w:val="0"/>
      <w:divBdr>
        <w:top w:val="none" w:sz="0" w:space="0" w:color="auto"/>
        <w:left w:val="none" w:sz="0" w:space="0" w:color="auto"/>
        <w:bottom w:val="none" w:sz="0" w:space="0" w:color="auto"/>
        <w:right w:val="none" w:sz="0" w:space="0" w:color="auto"/>
      </w:divBdr>
    </w:div>
    <w:div w:id="1604340299">
      <w:bodyDiv w:val="1"/>
      <w:marLeft w:val="0"/>
      <w:marRight w:val="0"/>
      <w:marTop w:val="0"/>
      <w:marBottom w:val="0"/>
      <w:divBdr>
        <w:top w:val="none" w:sz="0" w:space="0" w:color="auto"/>
        <w:left w:val="none" w:sz="0" w:space="0" w:color="auto"/>
        <w:bottom w:val="none" w:sz="0" w:space="0" w:color="auto"/>
        <w:right w:val="none" w:sz="0" w:space="0" w:color="auto"/>
      </w:divBdr>
    </w:div>
    <w:div w:id="1697196912">
      <w:bodyDiv w:val="1"/>
      <w:marLeft w:val="0"/>
      <w:marRight w:val="0"/>
      <w:marTop w:val="0"/>
      <w:marBottom w:val="0"/>
      <w:divBdr>
        <w:top w:val="none" w:sz="0" w:space="0" w:color="auto"/>
        <w:left w:val="none" w:sz="0" w:space="0" w:color="auto"/>
        <w:bottom w:val="none" w:sz="0" w:space="0" w:color="auto"/>
        <w:right w:val="none" w:sz="0" w:space="0" w:color="auto"/>
      </w:divBdr>
      <w:divsChild>
        <w:div w:id="1552692721">
          <w:marLeft w:val="0"/>
          <w:marRight w:val="0"/>
          <w:marTop w:val="0"/>
          <w:marBottom w:val="0"/>
          <w:divBdr>
            <w:top w:val="none" w:sz="0" w:space="0" w:color="auto"/>
            <w:left w:val="none" w:sz="0" w:space="0" w:color="auto"/>
            <w:bottom w:val="none" w:sz="0" w:space="0" w:color="auto"/>
            <w:right w:val="none" w:sz="0" w:space="0" w:color="auto"/>
          </w:divBdr>
        </w:div>
      </w:divsChild>
    </w:div>
    <w:div w:id="1704404854">
      <w:bodyDiv w:val="1"/>
      <w:marLeft w:val="0"/>
      <w:marRight w:val="0"/>
      <w:marTop w:val="0"/>
      <w:marBottom w:val="0"/>
      <w:divBdr>
        <w:top w:val="none" w:sz="0" w:space="0" w:color="auto"/>
        <w:left w:val="none" w:sz="0" w:space="0" w:color="auto"/>
        <w:bottom w:val="none" w:sz="0" w:space="0" w:color="auto"/>
        <w:right w:val="none" w:sz="0" w:space="0" w:color="auto"/>
      </w:divBdr>
    </w:div>
    <w:div w:id="1787892228">
      <w:bodyDiv w:val="1"/>
      <w:marLeft w:val="0"/>
      <w:marRight w:val="0"/>
      <w:marTop w:val="0"/>
      <w:marBottom w:val="0"/>
      <w:divBdr>
        <w:top w:val="none" w:sz="0" w:space="0" w:color="auto"/>
        <w:left w:val="none" w:sz="0" w:space="0" w:color="auto"/>
        <w:bottom w:val="none" w:sz="0" w:space="0" w:color="auto"/>
        <w:right w:val="none" w:sz="0" w:space="0" w:color="auto"/>
      </w:divBdr>
      <w:divsChild>
        <w:div w:id="2112316159">
          <w:marLeft w:val="0"/>
          <w:marRight w:val="0"/>
          <w:marTop w:val="0"/>
          <w:marBottom w:val="0"/>
          <w:divBdr>
            <w:top w:val="none" w:sz="0" w:space="0" w:color="auto"/>
            <w:left w:val="none" w:sz="0" w:space="0" w:color="auto"/>
            <w:bottom w:val="none" w:sz="0" w:space="0" w:color="auto"/>
            <w:right w:val="none" w:sz="0" w:space="0" w:color="auto"/>
          </w:divBdr>
        </w:div>
      </w:divsChild>
    </w:div>
    <w:div w:id="1797025841">
      <w:bodyDiv w:val="1"/>
      <w:marLeft w:val="0"/>
      <w:marRight w:val="0"/>
      <w:marTop w:val="0"/>
      <w:marBottom w:val="0"/>
      <w:divBdr>
        <w:top w:val="none" w:sz="0" w:space="0" w:color="auto"/>
        <w:left w:val="none" w:sz="0" w:space="0" w:color="auto"/>
        <w:bottom w:val="none" w:sz="0" w:space="0" w:color="auto"/>
        <w:right w:val="none" w:sz="0" w:space="0" w:color="auto"/>
      </w:divBdr>
    </w:div>
    <w:div w:id="1832796256">
      <w:bodyDiv w:val="1"/>
      <w:marLeft w:val="0"/>
      <w:marRight w:val="0"/>
      <w:marTop w:val="0"/>
      <w:marBottom w:val="0"/>
      <w:divBdr>
        <w:top w:val="none" w:sz="0" w:space="0" w:color="auto"/>
        <w:left w:val="none" w:sz="0" w:space="0" w:color="auto"/>
        <w:bottom w:val="none" w:sz="0" w:space="0" w:color="auto"/>
        <w:right w:val="none" w:sz="0" w:space="0" w:color="auto"/>
      </w:divBdr>
    </w:div>
    <w:div w:id="1857108969">
      <w:bodyDiv w:val="1"/>
      <w:marLeft w:val="0"/>
      <w:marRight w:val="0"/>
      <w:marTop w:val="0"/>
      <w:marBottom w:val="0"/>
      <w:divBdr>
        <w:top w:val="none" w:sz="0" w:space="0" w:color="auto"/>
        <w:left w:val="none" w:sz="0" w:space="0" w:color="auto"/>
        <w:bottom w:val="none" w:sz="0" w:space="0" w:color="auto"/>
        <w:right w:val="none" w:sz="0" w:space="0" w:color="auto"/>
      </w:divBdr>
    </w:div>
    <w:div w:id="1906718497">
      <w:bodyDiv w:val="1"/>
      <w:marLeft w:val="0"/>
      <w:marRight w:val="0"/>
      <w:marTop w:val="0"/>
      <w:marBottom w:val="0"/>
      <w:divBdr>
        <w:top w:val="none" w:sz="0" w:space="0" w:color="auto"/>
        <w:left w:val="none" w:sz="0" w:space="0" w:color="auto"/>
        <w:bottom w:val="none" w:sz="0" w:space="0" w:color="auto"/>
        <w:right w:val="none" w:sz="0" w:space="0" w:color="auto"/>
      </w:divBdr>
    </w:div>
    <w:div w:id="1911689849">
      <w:bodyDiv w:val="1"/>
      <w:marLeft w:val="0"/>
      <w:marRight w:val="0"/>
      <w:marTop w:val="0"/>
      <w:marBottom w:val="0"/>
      <w:divBdr>
        <w:top w:val="none" w:sz="0" w:space="0" w:color="auto"/>
        <w:left w:val="none" w:sz="0" w:space="0" w:color="auto"/>
        <w:bottom w:val="none" w:sz="0" w:space="0" w:color="auto"/>
        <w:right w:val="none" w:sz="0" w:space="0" w:color="auto"/>
      </w:divBdr>
    </w:div>
    <w:div w:id="2020504877">
      <w:bodyDiv w:val="1"/>
      <w:marLeft w:val="0"/>
      <w:marRight w:val="0"/>
      <w:marTop w:val="0"/>
      <w:marBottom w:val="0"/>
      <w:divBdr>
        <w:top w:val="none" w:sz="0" w:space="0" w:color="auto"/>
        <w:left w:val="none" w:sz="0" w:space="0" w:color="auto"/>
        <w:bottom w:val="none" w:sz="0" w:space="0" w:color="auto"/>
        <w:right w:val="none" w:sz="0" w:space="0" w:color="auto"/>
      </w:divBdr>
      <w:divsChild>
        <w:div w:id="16719108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A0461F16CC734D8DE80EF3BF4998D5" ma:contentTypeVersion="13" ma:contentTypeDescription="Create a new document." ma:contentTypeScope="" ma:versionID="2bbf855cd489644d547b8a5da639e1da">
  <xsd:schema xmlns:xsd="http://www.w3.org/2001/XMLSchema" xmlns:xs="http://www.w3.org/2001/XMLSchema" xmlns:p="http://schemas.microsoft.com/office/2006/metadata/properties" xmlns:ns3="47e8865f-38a2-4852-b392-628179195c04" xmlns:ns4="2b89041f-5499-474f-a748-7fb2c9c35215" targetNamespace="http://schemas.microsoft.com/office/2006/metadata/properties" ma:root="true" ma:fieldsID="0c1781951639bee74d34dfc6b6ee5fff" ns3:_="" ns4:_="">
    <xsd:import namespace="47e8865f-38a2-4852-b392-628179195c04"/>
    <xsd:import namespace="2b89041f-5499-474f-a748-7fb2c9c352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8865f-38a2-4852-b392-628179195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89041f-5499-474f-a748-7fb2c9c3521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6D847E-704C-41CF-B3B3-E843F21365FC}">
  <ds:schemaRefs>
    <ds:schemaRef ds:uri="http://schemas.microsoft.com/sharepoint/v3/contenttype/forms"/>
  </ds:schemaRefs>
</ds:datastoreItem>
</file>

<file path=customXml/itemProps2.xml><?xml version="1.0" encoding="utf-8"?>
<ds:datastoreItem xmlns:ds="http://schemas.openxmlformats.org/officeDocument/2006/customXml" ds:itemID="{8506F4CC-9F65-4A08-9F94-101AD93A9E97}">
  <ds:schemaRefs>
    <ds:schemaRef ds:uri="http://schemas.openxmlformats.org/officeDocument/2006/bibliography"/>
  </ds:schemaRefs>
</ds:datastoreItem>
</file>

<file path=customXml/itemProps3.xml><?xml version="1.0" encoding="utf-8"?>
<ds:datastoreItem xmlns:ds="http://schemas.openxmlformats.org/officeDocument/2006/customXml" ds:itemID="{026A23EF-3E81-4C31-B395-519A26044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8865f-38a2-4852-b392-628179195c04"/>
    <ds:schemaRef ds:uri="2b89041f-5499-474f-a748-7fb2c9c35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1D6F46-A455-4632-BE63-0DC15FD5FA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14</Pages>
  <Words>2389</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RFQ Gerneral</vt:lpstr>
    </vt:vector>
  </TitlesOfParts>
  <Company>TET</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Gerneral</dc:title>
  <dc:subject/>
  <dc:creator>James Durcan</dc:creator>
  <cp:keywords>RFQ General</cp:keywords>
  <dc:description/>
  <cp:lastModifiedBy>Natalia Piecyk (Finance - Procurement Services)</cp:lastModifiedBy>
  <cp:revision>9</cp:revision>
  <cp:lastPrinted>2014-07-22T12:45:00Z</cp:lastPrinted>
  <dcterms:created xsi:type="dcterms:W3CDTF">2024-07-01T10:40:00Z</dcterms:created>
  <dcterms:modified xsi:type="dcterms:W3CDTF">2024-07-04T09:46:00Z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0x010100AAA0461F16CC734D8DE80EF3BF4998D5</vt:lpwstr>
  </property>
  <property fmtid="{D5CDD505-2E9C-101B-9397-08002B2CF9AE}" pid="3" name="Location_x0020_Code_x0020__x002d__x0020_Activity">
    <vt:lpwstr/>
  </property>
  <property fmtid="{D5CDD505-2E9C-101B-9397-08002B2CF9AE}" pid="4" name="Team">
    <vt:lpwstr/>
  </property>
  <property fmtid="{D5CDD505-2E9C-101B-9397-08002B2CF9AE}" pid="5" name="Location_x0020_Code">
    <vt:lpwstr/>
  </property>
  <property fmtid="{D5CDD505-2E9C-101B-9397-08002B2CF9AE}" pid="6" name="Branch">
    <vt:lpwstr/>
  </property>
  <property fmtid="{D5CDD505-2E9C-101B-9397-08002B2CF9AE}" pid="7" name="Location Code">
    <vt:lpwstr/>
  </property>
  <property fmtid="{D5CDD505-2E9C-101B-9397-08002B2CF9AE}" pid="8" name="Location Code - Activity">
    <vt:lpwstr/>
  </property>
</Properties>
</file>