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A200" w14:textId="77777777" w:rsidR="00DB5E5E" w:rsidRPr="008E72CC" w:rsidRDefault="00DB5E5E" w:rsidP="00FB3866">
      <w:pPr>
        <w:rPr>
          <w:rFonts w:cs="Arial"/>
          <w:sz w:val="24"/>
          <w:szCs w:val="24"/>
        </w:rPr>
      </w:pPr>
    </w:p>
    <w:p w14:paraId="56877A02" w14:textId="3E3B7A1A" w:rsidR="00186BF4" w:rsidRPr="008E72CC" w:rsidRDefault="00186BF4" w:rsidP="00FB3866">
      <w:pPr>
        <w:keepNext/>
        <w:keepLines/>
        <w:spacing w:before="480" w:after="120"/>
        <w:outlineLvl w:val="0"/>
        <w:rPr>
          <w:rFonts w:cs="Arial"/>
          <w:b/>
          <w:bCs/>
          <w:color w:val="878800"/>
          <w:sz w:val="24"/>
          <w:szCs w:val="24"/>
        </w:rPr>
      </w:pPr>
      <w:bookmarkStart w:id="0" w:name="_Toc110345885"/>
      <w:bookmarkStart w:id="1" w:name="_Hlk54088938"/>
      <w:r w:rsidRPr="008E72CC">
        <w:rPr>
          <w:rFonts w:cs="Arial"/>
          <w:b/>
          <w:bCs/>
          <w:color w:val="878800"/>
          <w:sz w:val="24"/>
          <w:szCs w:val="24"/>
        </w:rPr>
        <w:t>SCHEDULE 1 – SPECIFICATION</w:t>
      </w:r>
      <w:bookmarkEnd w:id="0"/>
    </w:p>
    <w:p w14:paraId="46133105" w14:textId="77777777" w:rsidR="000C0401" w:rsidRPr="008E72CC" w:rsidRDefault="000C0401" w:rsidP="00FB3866">
      <w:pPr>
        <w:rPr>
          <w:rFonts w:cs="Arial"/>
          <w:b/>
          <w:sz w:val="24"/>
          <w:szCs w:val="24"/>
        </w:rPr>
      </w:pPr>
    </w:p>
    <w:bookmarkEnd w:id="1"/>
    <w:p w14:paraId="694C67C7" w14:textId="77777777" w:rsidR="0087459A" w:rsidRPr="008E72CC" w:rsidRDefault="0087459A" w:rsidP="00FB3866">
      <w:pPr>
        <w:pStyle w:val="CommentText"/>
        <w:rPr>
          <w:rFonts w:cs="Arial"/>
          <w:b/>
          <w:bCs/>
          <w:sz w:val="24"/>
          <w:szCs w:val="24"/>
        </w:rPr>
      </w:pPr>
    </w:p>
    <w:p w14:paraId="33362AC4" w14:textId="77777777" w:rsidR="0087459A" w:rsidRPr="008E72CC" w:rsidRDefault="0087459A" w:rsidP="00FB3866">
      <w:pPr>
        <w:pStyle w:val="CommentText"/>
        <w:rPr>
          <w:rFonts w:cs="Arial"/>
          <w:b/>
          <w:bCs/>
          <w:sz w:val="24"/>
          <w:szCs w:val="24"/>
        </w:rPr>
      </w:pPr>
    </w:p>
    <w:p w14:paraId="40136324" w14:textId="77777777" w:rsidR="00A042B0" w:rsidRPr="008E72CC" w:rsidRDefault="00A042B0" w:rsidP="00FB3866">
      <w:pPr>
        <w:pStyle w:val="CommentText"/>
        <w:rPr>
          <w:rFonts w:cs="Arial"/>
          <w:b/>
          <w:bCs/>
          <w:sz w:val="24"/>
          <w:szCs w:val="24"/>
        </w:rPr>
      </w:pPr>
    </w:p>
    <w:p w14:paraId="42CF2FEC" w14:textId="77777777" w:rsidR="005E4119" w:rsidRPr="008E72CC" w:rsidRDefault="005E4119" w:rsidP="00FB3866">
      <w:pPr>
        <w:rPr>
          <w:rFonts w:cs="Arial"/>
          <w:b/>
          <w:bCs/>
          <w:sz w:val="24"/>
          <w:szCs w:val="24"/>
        </w:rPr>
      </w:pPr>
      <w:r w:rsidRPr="008E72CC">
        <w:rPr>
          <w:rFonts w:cs="Arial"/>
          <w:b/>
          <w:bCs/>
          <w:sz w:val="24"/>
          <w:szCs w:val="24"/>
        </w:rPr>
        <w:br w:type="page"/>
      </w:r>
    </w:p>
    <w:p w14:paraId="216E5464" w14:textId="150E2878" w:rsidR="00550A3B" w:rsidRPr="008E72CC" w:rsidRDefault="00E53D7A" w:rsidP="00FB3866">
      <w:pPr>
        <w:pStyle w:val="Heading1"/>
        <w:rPr>
          <w:rFonts w:ascii="Arial" w:hAnsi="Arial" w:cs="Arial"/>
          <w:sz w:val="24"/>
          <w:szCs w:val="24"/>
        </w:rPr>
      </w:pPr>
      <w:bookmarkStart w:id="2" w:name="_Toc72239948"/>
      <w:bookmarkStart w:id="3" w:name="_Toc72240056"/>
      <w:bookmarkStart w:id="4" w:name="_Toc72240893"/>
      <w:bookmarkStart w:id="5" w:name="_Toc72418537"/>
      <w:bookmarkStart w:id="6" w:name="_Ref78822941"/>
      <w:bookmarkStart w:id="7" w:name="_Ref79070399"/>
      <w:bookmarkStart w:id="8" w:name="_Ref79070400"/>
      <w:bookmarkStart w:id="9" w:name="_Ref79070520"/>
      <w:bookmarkStart w:id="10" w:name="_Ref79070521"/>
      <w:bookmarkStart w:id="11" w:name="_Ref79410349"/>
      <w:bookmarkStart w:id="12" w:name="_Ref79410350"/>
      <w:bookmarkStart w:id="13" w:name="_Ref79416280"/>
      <w:bookmarkStart w:id="14" w:name="_Ref79416281"/>
      <w:bookmarkStart w:id="15" w:name="_Ref79429376"/>
      <w:bookmarkStart w:id="16" w:name="_Ref79429377"/>
      <w:bookmarkStart w:id="17" w:name="_Ref79430100"/>
      <w:bookmarkStart w:id="18" w:name="_Ref79430101"/>
      <w:bookmarkStart w:id="19" w:name="_Toc110345890"/>
      <w:bookmarkStart w:id="20" w:name="_Toc71819150"/>
      <w:bookmarkStart w:id="21" w:name="_Toc71885689"/>
      <w:r w:rsidRPr="008E72CC">
        <w:rPr>
          <w:rFonts w:ascii="Arial" w:hAnsi="Arial" w:cs="Arial"/>
          <w:sz w:val="24"/>
          <w:szCs w:val="24"/>
        </w:rPr>
        <w:lastRenderedPageBreak/>
        <w:t>1</w:t>
      </w:r>
      <w:r w:rsidR="0008557C" w:rsidRPr="008E72CC">
        <w:rPr>
          <w:rFonts w:ascii="Arial" w:hAnsi="Arial" w:cs="Arial"/>
          <w:sz w:val="24"/>
          <w:szCs w:val="24"/>
        </w:rPr>
        <w:t>.</w:t>
      </w:r>
      <w:r w:rsidRPr="008E72CC">
        <w:rPr>
          <w:rFonts w:ascii="Arial" w:hAnsi="Arial" w:cs="Arial"/>
          <w:sz w:val="24"/>
          <w:szCs w:val="24"/>
        </w:rPr>
        <w:t xml:space="preserve"> </w:t>
      </w:r>
      <w:r w:rsidR="00902056" w:rsidRPr="008E72CC">
        <w:rPr>
          <w:rFonts w:ascii="Arial" w:hAnsi="Arial" w:cs="Arial"/>
          <w:sz w:val="24"/>
          <w:szCs w:val="24"/>
        </w:rPr>
        <w:t>CONTENTS</w:t>
      </w:r>
      <w:bookmarkStart w:id="22" w:name="_Toc71885836"/>
      <w:bookmarkStart w:id="23" w:name="_Toc71885947"/>
      <w:bookmarkStart w:id="24" w:name="_Toc722399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Start w:id="25" w:name="_Toc72240057"/>
    <w:bookmarkStart w:id="26" w:name="_Toc72240894"/>
    <w:bookmarkStart w:id="27" w:name="_Toc72418538"/>
    <w:p w14:paraId="24FC90A9" w14:textId="1A934148" w:rsidR="003B673A" w:rsidRPr="008E72CC" w:rsidRDefault="00156C01" w:rsidP="00FB3866">
      <w:pPr>
        <w:pStyle w:val="TOC1"/>
        <w:rPr>
          <w:b w:val="0"/>
          <w:sz w:val="24"/>
          <w:szCs w:val="24"/>
        </w:rPr>
      </w:pPr>
      <w:r w:rsidRPr="008E72CC">
        <w:rPr>
          <w:b w:val="0"/>
          <w:bCs/>
          <w:color w:val="2B579A"/>
          <w:sz w:val="24"/>
          <w:szCs w:val="24"/>
          <w:shd w:val="clear" w:color="auto" w:fill="E6E6E6"/>
        </w:rPr>
        <w:fldChar w:fldCharType="begin"/>
      </w:r>
      <w:r w:rsidRPr="008E72CC">
        <w:rPr>
          <w:b w:val="0"/>
          <w:bCs/>
          <w:color w:val="2B579A"/>
          <w:sz w:val="24"/>
          <w:szCs w:val="24"/>
          <w:shd w:val="clear" w:color="auto" w:fill="E6E6E6"/>
        </w:rPr>
        <w:instrText xml:space="preserve"> TOC \o "1-2" \h \z \u </w:instrText>
      </w:r>
      <w:r w:rsidRPr="008E72CC">
        <w:rPr>
          <w:b w:val="0"/>
          <w:bCs/>
          <w:color w:val="2B579A"/>
          <w:sz w:val="24"/>
          <w:szCs w:val="24"/>
          <w:shd w:val="clear" w:color="auto" w:fill="E6E6E6"/>
        </w:rPr>
        <w:fldChar w:fldCharType="separate"/>
      </w:r>
      <w:hyperlink w:anchor="_Toc110345885" w:history="1">
        <w:r w:rsidR="003B673A" w:rsidRPr="008E72CC">
          <w:rPr>
            <w:rStyle w:val="Hyperlink"/>
            <w:bCs/>
            <w:sz w:val="24"/>
            <w:szCs w:val="24"/>
          </w:rPr>
          <w:t>SCHEDULE 1 – SPECIFICATION</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_Toc110345885 \h </w:instrText>
        </w:r>
        <w:r w:rsidR="003B673A" w:rsidRPr="008E72CC">
          <w:rPr>
            <w:webHidden/>
            <w:sz w:val="24"/>
            <w:szCs w:val="24"/>
          </w:rPr>
        </w:r>
        <w:r w:rsidR="003B673A" w:rsidRPr="008E72CC">
          <w:rPr>
            <w:webHidden/>
            <w:sz w:val="24"/>
            <w:szCs w:val="24"/>
          </w:rPr>
          <w:fldChar w:fldCharType="separate"/>
        </w:r>
        <w:r w:rsidR="00E02B38">
          <w:rPr>
            <w:webHidden/>
            <w:sz w:val="24"/>
            <w:szCs w:val="24"/>
          </w:rPr>
          <w:t>1</w:t>
        </w:r>
        <w:r w:rsidR="003B673A" w:rsidRPr="008E72CC">
          <w:rPr>
            <w:webHidden/>
            <w:sz w:val="24"/>
            <w:szCs w:val="24"/>
          </w:rPr>
          <w:fldChar w:fldCharType="end"/>
        </w:r>
      </w:hyperlink>
    </w:p>
    <w:p w14:paraId="7B8DD910" w14:textId="2495CB60" w:rsidR="003B673A" w:rsidRPr="008E72CC" w:rsidRDefault="00444B77" w:rsidP="00FB3866">
      <w:pPr>
        <w:pStyle w:val="TOC1"/>
        <w:rPr>
          <w:b w:val="0"/>
          <w:sz w:val="24"/>
          <w:szCs w:val="24"/>
        </w:rPr>
      </w:pPr>
      <w:hyperlink w:anchor="_Toc110345890" w:history="1">
        <w:r w:rsidR="003B673A" w:rsidRPr="008E72CC">
          <w:rPr>
            <w:rStyle w:val="Hyperlink"/>
            <w:sz w:val="24"/>
            <w:szCs w:val="24"/>
          </w:rPr>
          <w:t>1</w:t>
        </w:r>
        <w:r w:rsidR="003B673A" w:rsidRPr="008E72CC">
          <w:rPr>
            <w:b w:val="0"/>
            <w:sz w:val="24"/>
            <w:szCs w:val="24"/>
          </w:rPr>
          <w:tab/>
        </w:r>
        <w:r w:rsidR="003B673A" w:rsidRPr="008E72CC">
          <w:rPr>
            <w:rStyle w:val="Hyperlink"/>
            <w:sz w:val="24"/>
            <w:szCs w:val="24"/>
          </w:rPr>
          <w:t>C</w:t>
        </w:r>
        <w:r w:rsidR="0028583F" w:rsidRPr="008E72CC">
          <w:rPr>
            <w:rStyle w:val="Hyperlink"/>
            <w:sz w:val="24"/>
            <w:szCs w:val="24"/>
          </w:rPr>
          <w:t>ontents</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_Toc110345890 \h </w:instrText>
        </w:r>
        <w:r w:rsidR="003B673A" w:rsidRPr="008E72CC">
          <w:rPr>
            <w:webHidden/>
            <w:sz w:val="24"/>
            <w:szCs w:val="24"/>
          </w:rPr>
        </w:r>
        <w:r w:rsidR="003B673A" w:rsidRPr="008E72CC">
          <w:rPr>
            <w:webHidden/>
            <w:sz w:val="24"/>
            <w:szCs w:val="24"/>
          </w:rPr>
          <w:fldChar w:fldCharType="separate"/>
        </w:r>
        <w:r w:rsidR="00E02B38">
          <w:rPr>
            <w:webHidden/>
            <w:sz w:val="24"/>
            <w:szCs w:val="24"/>
          </w:rPr>
          <w:t>2</w:t>
        </w:r>
        <w:r w:rsidR="003B673A" w:rsidRPr="008E72CC">
          <w:rPr>
            <w:webHidden/>
            <w:sz w:val="24"/>
            <w:szCs w:val="24"/>
          </w:rPr>
          <w:fldChar w:fldCharType="end"/>
        </w:r>
      </w:hyperlink>
    </w:p>
    <w:p w14:paraId="0BCD3B8B" w14:textId="16FA45FC" w:rsidR="003B673A" w:rsidRPr="008E72CC" w:rsidRDefault="00444B77" w:rsidP="00FB3866">
      <w:pPr>
        <w:pStyle w:val="TOC1"/>
        <w:rPr>
          <w:b w:val="0"/>
          <w:sz w:val="24"/>
          <w:szCs w:val="24"/>
        </w:rPr>
      </w:pPr>
      <w:hyperlink w:anchor="_Toc110345891" w:history="1">
        <w:r w:rsidR="003B673A" w:rsidRPr="008E72CC">
          <w:rPr>
            <w:rStyle w:val="Hyperlink"/>
            <w:sz w:val="24"/>
            <w:szCs w:val="24"/>
          </w:rPr>
          <w:t>2</w:t>
        </w:r>
        <w:r w:rsidR="003B673A" w:rsidRPr="008E72CC">
          <w:rPr>
            <w:b w:val="0"/>
            <w:sz w:val="24"/>
            <w:szCs w:val="24"/>
          </w:rPr>
          <w:tab/>
        </w:r>
        <w:r w:rsidR="003B673A" w:rsidRPr="008E72CC">
          <w:rPr>
            <w:rStyle w:val="Hyperlink"/>
            <w:sz w:val="24"/>
            <w:szCs w:val="24"/>
          </w:rPr>
          <w:t>D</w:t>
        </w:r>
        <w:r w:rsidR="0028583F" w:rsidRPr="008E72CC">
          <w:rPr>
            <w:rStyle w:val="Hyperlink"/>
            <w:sz w:val="24"/>
            <w:szCs w:val="24"/>
          </w:rPr>
          <w:t>efinitions</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_Toc110345891 \h </w:instrText>
        </w:r>
        <w:r w:rsidR="003B673A" w:rsidRPr="008E72CC">
          <w:rPr>
            <w:webHidden/>
            <w:sz w:val="24"/>
            <w:szCs w:val="24"/>
          </w:rPr>
        </w:r>
        <w:r w:rsidR="003B673A" w:rsidRPr="008E72CC">
          <w:rPr>
            <w:webHidden/>
            <w:sz w:val="24"/>
            <w:szCs w:val="24"/>
          </w:rPr>
          <w:fldChar w:fldCharType="separate"/>
        </w:r>
        <w:r w:rsidR="00E02B38">
          <w:rPr>
            <w:webHidden/>
            <w:sz w:val="24"/>
            <w:szCs w:val="24"/>
          </w:rPr>
          <w:t>4</w:t>
        </w:r>
        <w:r w:rsidR="003B673A" w:rsidRPr="008E72CC">
          <w:rPr>
            <w:webHidden/>
            <w:sz w:val="24"/>
            <w:szCs w:val="24"/>
          </w:rPr>
          <w:fldChar w:fldCharType="end"/>
        </w:r>
      </w:hyperlink>
    </w:p>
    <w:p w14:paraId="5B71F95E" w14:textId="4EAFB3BC" w:rsidR="003B673A" w:rsidRPr="008E72CC" w:rsidRDefault="00444B77" w:rsidP="00FB3866">
      <w:pPr>
        <w:pStyle w:val="TOC1"/>
        <w:rPr>
          <w:b w:val="0"/>
          <w:sz w:val="24"/>
          <w:szCs w:val="24"/>
        </w:rPr>
      </w:pPr>
      <w:hyperlink w:anchor="_Toc110345892" w:history="1">
        <w:r w:rsidR="003B673A" w:rsidRPr="008E72CC">
          <w:rPr>
            <w:rStyle w:val="Hyperlink"/>
            <w:sz w:val="24"/>
            <w:szCs w:val="24"/>
          </w:rPr>
          <w:t>3</w:t>
        </w:r>
        <w:r w:rsidR="003B673A" w:rsidRPr="008E72CC">
          <w:rPr>
            <w:b w:val="0"/>
            <w:sz w:val="24"/>
            <w:szCs w:val="24"/>
          </w:rPr>
          <w:tab/>
        </w:r>
        <w:r w:rsidR="003B673A" w:rsidRPr="008E72CC">
          <w:rPr>
            <w:rStyle w:val="Hyperlink"/>
            <w:sz w:val="24"/>
            <w:szCs w:val="24"/>
          </w:rPr>
          <w:t>M</w:t>
        </w:r>
        <w:r w:rsidR="0028583F" w:rsidRPr="008E72CC">
          <w:rPr>
            <w:rStyle w:val="Hyperlink"/>
            <w:sz w:val="24"/>
            <w:szCs w:val="24"/>
          </w:rPr>
          <w:t>obili</w:t>
        </w:r>
        <w:r w:rsidR="008E45FF" w:rsidRPr="008E72CC">
          <w:rPr>
            <w:rStyle w:val="Hyperlink"/>
            <w:sz w:val="24"/>
            <w:szCs w:val="24"/>
          </w:rPr>
          <w:t>sation and Transition</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_Toc110345892 \h </w:instrText>
        </w:r>
        <w:r w:rsidR="003B673A" w:rsidRPr="008E72CC">
          <w:rPr>
            <w:webHidden/>
            <w:sz w:val="24"/>
            <w:szCs w:val="24"/>
          </w:rPr>
        </w:r>
        <w:r w:rsidR="003B673A" w:rsidRPr="008E72CC">
          <w:rPr>
            <w:webHidden/>
            <w:sz w:val="24"/>
            <w:szCs w:val="24"/>
          </w:rPr>
          <w:fldChar w:fldCharType="separate"/>
        </w:r>
        <w:r w:rsidR="00E02B38">
          <w:rPr>
            <w:webHidden/>
            <w:sz w:val="24"/>
            <w:szCs w:val="24"/>
          </w:rPr>
          <w:t>14</w:t>
        </w:r>
        <w:r w:rsidR="003B673A" w:rsidRPr="008E72CC">
          <w:rPr>
            <w:webHidden/>
            <w:sz w:val="24"/>
            <w:szCs w:val="24"/>
          </w:rPr>
          <w:fldChar w:fldCharType="end"/>
        </w:r>
      </w:hyperlink>
    </w:p>
    <w:p w14:paraId="3E787BFE" w14:textId="2B1EA405" w:rsidR="003B673A" w:rsidRPr="008E72CC" w:rsidRDefault="00444B77" w:rsidP="00FB3866">
      <w:pPr>
        <w:pStyle w:val="TOC1"/>
        <w:rPr>
          <w:b w:val="0"/>
          <w:sz w:val="24"/>
          <w:szCs w:val="24"/>
        </w:rPr>
      </w:pPr>
      <w:hyperlink w:anchor="_Toc110345893" w:history="1">
        <w:r w:rsidR="003B673A" w:rsidRPr="008E72CC">
          <w:rPr>
            <w:rStyle w:val="Hyperlink"/>
            <w:sz w:val="24"/>
            <w:szCs w:val="24"/>
          </w:rPr>
          <w:t>4</w:t>
        </w:r>
        <w:r w:rsidR="003B673A" w:rsidRPr="008E72CC">
          <w:rPr>
            <w:b w:val="0"/>
            <w:sz w:val="24"/>
            <w:szCs w:val="24"/>
          </w:rPr>
          <w:tab/>
        </w:r>
        <w:r w:rsidR="003B673A" w:rsidRPr="008E72CC">
          <w:rPr>
            <w:rStyle w:val="Hyperlink"/>
            <w:sz w:val="24"/>
            <w:szCs w:val="24"/>
          </w:rPr>
          <w:t>E</w:t>
        </w:r>
        <w:r w:rsidR="008E45FF" w:rsidRPr="008E72CC">
          <w:rPr>
            <w:rStyle w:val="Hyperlink"/>
            <w:sz w:val="24"/>
            <w:szCs w:val="24"/>
          </w:rPr>
          <w:t>xplantion of Specification</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_Toc110345893 \h </w:instrText>
        </w:r>
        <w:r w:rsidR="003B673A" w:rsidRPr="008E72CC">
          <w:rPr>
            <w:webHidden/>
            <w:sz w:val="24"/>
            <w:szCs w:val="24"/>
          </w:rPr>
        </w:r>
        <w:r w:rsidR="003B673A" w:rsidRPr="008E72CC">
          <w:rPr>
            <w:webHidden/>
            <w:sz w:val="24"/>
            <w:szCs w:val="24"/>
          </w:rPr>
          <w:fldChar w:fldCharType="separate"/>
        </w:r>
        <w:r w:rsidR="00E02B38">
          <w:rPr>
            <w:webHidden/>
            <w:sz w:val="24"/>
            <w:szCs w:val="24"/>
          </w:rPr>
          <w:t>14</w:t>
        </w:r>
        <w:r w:rsidR="003B673A" w:rsidRPr="008E72CC">
          <w:rPr>
            <w:webHidden/>
            <w:sz w:val="24"/>
            <w:szCs w:val="24"/>
          </w:rPr>
          <w:fldChar w:fldCharType="end"/>
        </w:r>
      </w:hyperlink>
    </w:p>
    <w:p w14:paraId="2F3987E1" w14:textId="3B876F01" w:rsidR="003B673A" w:rsidRPr="008E72CC" w:rsidRDefault="00444B77" w:rsidP="00FB3866">
      <w:pPr>
        <w:pStyle w:val="TOC1"/>
        <w:rPr>
          <w:b w:val="0"/>
          <w:sz w:val="24"/>
          <w:szCs w:val="24"/>
        </w:rPr>
      </w:pPr>
      <w:hyperlink w:anchor="_Toc110345894" w:history="1">
        <w:r w:rsidR="003B673A" w:rsidRPr="008E72CC">
          <w:rPr>
            <w:rStyle w:val="Hyperlink"/>
            <w:sz w:val="24"/>
            <w:szCs w:val="24"/>
          </w:rPr>
          <w:t>5</w:t>
        </w:r>
        <w:r w:rsidR="003B673A" w:rsidRPr="008E72CC">
          <w:rPr>
            <w:b w:val="0"/>
            <w:sz w:val="24"/>
            <w:szCs w:val="24"/>
          </w:rPr>
          <w:tab/>
        </w:r>
        <w:r w:rsidR="003B673A" w:rsidRPr="008E72CC">
          <w:rPr>
            <w:rStyle w:val="Hyperlink"/>
            <w:sz w:val="24"/>
            <w:szCs w:val="24"/>
          </w:rPr>
          <w:t>O</w:t>
        </w:r>
        <w:r w:rsidR="008E45FF" w:rsidRPr="008E72CC">
          <w:rPr>
            <w:rStyle w:val="Hyperlink"/>
            <w:sz w:val="24"/>
            <w:szCs w:val="24"/>
          </w:rPr>
          <w:t>perational Specification</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_Toc110345894 \h </w:instrText>
        </w:r>
        <w:r w:rsidR="003B673A" w:rsidRPr="008E72CC">
          <w:rPr>
            <w:webHidden/>
            <w:sz w:val="24"/>
            <w:szCs w:val="24"/>
          </w:rPr>
        </w:r>
        <w:r w:rsidR="003B673A" w:rsidRPr="008E72CC">
          <w:rPr>
            <w:webHidden/>
            <w:sz w:val="24"/>
            <w:szCs w:val="24"/>
          </w:rPr>
          <w:fldChar w:fldCharType="separate"/>
        </w:r>
        <w:r w:rsidR="00E02B38">
          <w:rPr>
            <w:webHidden/>
            <w:sz w:val="24"/>
            <w:szCs w:val="24"/>
          </w:rPr>
          <w:t>15</w:t>
        </w:r>
        <w:r w:rsidR="003B673A" w:rsidRPr="008E72CC">
          <w:rPr>
            <w:webHidden/>
            <w:sz w:val="24"/>
            <w:szCs w:val="24"/>
          </w:rPr>
          <w:fldChar w:fldCharType="end"/>
        </w:r>
      </w:hyperlink>
    </w:p>
    <w:p w14:paraId="4D1E9CF4" w14:textId="61C185D5" w:rsidR="003B673A" w:rsidRPr="008E72CC" w:rsidRDefault="00444B77" w:rsidP="00FB3866">
      <w:pPr>
        <w:pStyle w:val="TOC1"/>
        <w:rPr>
          <w:b w:val="0"/>
          <w:sz w:val="24"/>
          <w:szCs w:val="24"/>
        </w:rPr>
      </w:pPr>
      <w:hyperlink w:anchor="_Toc110345895" w:history="1">
        <w:r w:rsidR="003B673A" w:rsidRPr="008E72CC">
          <w:rPr>
            <w:rStyle w:val="Hyperlink"/>
            <w:sz w:val="24"/>
            <w:szCs w:val="24"/>
          </w:rPr>
          <w:t>6</w:t>
        </w:r>
        <w:r w:rsidR="003B673A" w:rsidRPr="008E72CC">
          <w:rPr>
            <w:b w:val="0"/>
            <w:sz w:val="24"/>
            <w:szCs w:val="24"/>
          </w:rPr>
          <w:tab/>
        </w:r>
        <w:r w:rsidR="003B673A" w:rsidRPr="008E72CC">
          <w:rPr>
            <w:rStyle w:val="Hyperlink"/>
            <w:sz w:val="24"/>
            <w:szCs w:val="24"/>
          </w:rPr>
          <w:t>S</w:t>
        </w:r>
        <w:r w:rsidR="008E66C7" w:rsidRPr="008E72CC">
          <w:rPr>
            <w:rStyle w:val="Hyperlink"/>
            <w:sz w:val="24"/>
            <w:szCs w:val="24"/>
          </w:rPr>
          <w:t>pecification</w:t>
        </w:r>
        <w:r w:rsidR="003B673A" w:rsidRPr="008E72CC">
          <w:rPr>
            <w:webHidden/>
            <w:sz w:val="24"/>
            <w:szCs w:val="24"/>
          </w:rPr>
          <w:tab/>
        </w:r>
        <w:r w:rsidR="003B673A" w:rsidRPr="008E72CC">
          <w:rPr>
            <w:webHidden/>
            <w:sz w:val="24"/>
            <w:szCs w:val="24"/>
          </w:rPr>
          <w:fldChar w:fldCharType="begin"/>
        </w:r>
        <w:r w:rsidR="003B673A" w:rsidRPr="008E72CC">
          <w:rPr>
            <w:webHidden/>
            <w:sz w:val="24"/>
            <w:szCs w:val="24"/>
          </w:rPr>
          <w:instrText xml:space="preserve"> PAGEREF _Toc110345895 \h </w:instrText>
        </w:r>
        <w:r w:rsidR="003B673A" w:rsidRPr="008E72CC">
          <w:rPr>
            <w:webHidden/>
            <w:sz w:val="24"/>
            <w:szCs w:val="24"/>
          </w:rPr>
        </w:r>
        <w:r w:rsidR="003B673A" w:rsidRPr="008E72CC">
          <w:rPr>
            <w:webHidden/>
            <w:sz w:val="24"/>
            <w:szCs w:val="24"/>
          </w:rPr>
          <w:fldChar w:fldCharType="separate"/>
        </w:r>
        <w:r w:rsidR="00E02B38">
          <w:rPr>
            <w:webHidden/>
            <w:sz w:val="24"/>
            <w:szCs w:val="24"/>
          </w:rPr>
          <w:t>15</w:t>
        </w:r>
        <w:r w:rsidR="003B673A" w:rsidRPr="008E72CC">
          <w:rPr>
            <w:webHidden/>
            <w:sz w:val="24"/>
            <w:szCs w:val="24"/>
          </w:rPr>
          <w:fldChar w:fldCharType="end"/>
        </w:r>
      </w:hyperlink>
    </w:p>
    <w:p w14:paraId="2A780ACB" w14:textId="47A0B76C" w:rsidR="003B673A" w:rsidRPr="008E72CC" w:rsidRDefault="00444B77" w:rsidP="00FB3866">
      <w:pPr>
        <w:pStyle w:val="TOC2"/>
        <w:rPr>
          <w:rFonts w:cs="Arial"/>
          <w:b w:val="0"/>
          <w:noProof/>
          <w:sz w:val="24"/>
          <w:szCs w:val="24"/>
        </w:rPr>
      </w:pPr>
      <w:hyperlink w:anchor="_Toc110345896" w:history="1">
        <w:r w:rsidR="003B673A" w:rsidRPr="008E72CC">
          <w:rPr>
            <w:rStyle w:val="Hyperlink"/>
            <w:rFonts w:cs="Arial"/>
            <w:noProof/>
            <w:sz w:val="24"/>
            <w:szCs w:val="24"/>
          </w:rPr>
          <w:t>6.1</w:t>
        </w:r>
        <w:r w:rsidR="003B673A" w:rsidRPr="008E72CC">
          <w:rPr>
            <w:rFonts w:cs="Arial"/>
            <w:b w:val="0"/>
            <w:noProof/>
            <w:sz w:val="24"/>
            <w:szCs w:val="24"/>
          </w:rPr>
          <w:tab/>
        </w:r>
        <w:r w:rsidR="003B673A" w:rsidRPr="008E72CC">
          <w:rPr>
            <w:rStyle w:val="Hyperlink"/>
            <w:rFonts w:cs="Arial"/>
            <w:noProof/>
            <w:sz w:val="24"/>
            <w:szCs w:val="24"/>
          </w:rPr>
          <w:t>A</w:t>
        </w:r>
        <w:r w:rsidR="008E66C7" w:rsidRPr="008E72CC">
          <w:rPr>
            <w:rStyle w:val="Hyperlink"/>
            <w:rFonts w:cs="Arial"/>
            <w:noProof/>
            <w:sz w:val="24"/>
            <w:szCs w:val="24"/>
          </w:rPr>
          <w:t>ssessment</w:t>
        </w:r>
        <w:r w:rsidR="003B673A" w:rsidRPr="008E72CC">
          <w:rPr>
            <w:rFonts w:cs="Arial"/>
            <w:noProof/>
            <w:webHidden/>
            <w:sz w:val="24"/>
            <w:szCs w:val="24"/>
          </w:rPr>
          <w:tab/>
        </w:r>
        <w:r w:rsidR="003B673A" w:rsidRPr="008E72CC">
          <w:rPr>
            <w:rFonts w:cs="Arial"/>
            <w:noProof/>
            <w:webHidden/>
            <w:sz w:val="24"/>
            <w:szCs w:val="24"/>
          </w:rPr>
          <w:fldChar w:fldCharType="begin"/>
        </w:r>
        <w:r w:rsidR="003B673A" w:rsidRPr="008E72CC">
          <w:rPr>
            <w:rFonts w:cs="Arial"/>
            <w:noProof/>
            <w:webHidden/>
            <w:sz w:val="24"/>
            <w:szCs w:val="24"/>
          </w:rPr>
          <w:instrText xml:space="preserve"> PAGEREF _Toc110345896 \h </w:instrText>
        </w:r>
        <w:r w:rsidR="003B673A" w:rsidRPr="008E72CC">
          <w:rPr>
            <w:rFonts w:cs="Arial"/>
            <w:noProof/>
            <w:webHidden/>
            <w:sz w:val="24"/>
            <w:szCs w:val="24"/>
          </w:rPr>
        </w:r>
        <w:r w:rsidR="003B673A" w:rsidRPr="008E72CC">
          <w:rPr>
            <w:rFonts w:cs="Arial"/>
            <w:noProof/>
            <w:webHidden/>
            <w:sz w:val="24"/>
            <w:szCs w:val="24"/>
          </w:rPr>
          <w:fldChar w:fldCharType="separate"/>
        </w:r>
        <w:r w:rsidR="00E02B38">
          <w:rPr>
            <w:rFonts w:cs="Arial"/>
            <w:noProof/>
            <w:webHidden/>
            <w:sz w:val="24"/>
            <w:szCs w:val="24"/>
          </w:rPr>
          <w:t>17</w:t>
        </w:r>
        <w:r w:rsidR="003B673A" w:rsidRPr="008E72CC">
          <w:rPr>
            <w:rFonts w:cs="Arial"/>
            <w:noProof/>
            <w:webHidden/>
            <w:sz w:val="24"/>
            <w:szCs w:val="24"/>
          </w:rPr>
          <w:fldChar w:fldCharType="end"/>
        </w:r>
      </w:hyperlink>
    </w:p>
    <w:p w14:paraId="5A42D287" w14:textId="1567E091" w:rsidR="003B673A" w:rsidRPr="008E72CC" w:rsidRDefault="00444B77" w:rsidP="00FB3866">
      <w:pPr>
        <w:pStyle w:val="TOC2"/>
        <w:rPr>
          <w:rFonts w:cs="Arial"/>
          <w:b w:val="0"/>
          <w:noProof/>
          <w:sz w:val="24"/>
          <w:szCs w:val="24"/>
        </w:rPr>
      </w:pPr>
      <w:hyperlink w:anchor="_Toc110345897" w:history="1">
        <w:r w:rsidR="003B673A" w:rsidRPr="008E72CC">
          <w:rPr>
            <w:rStyle w:val="Hyperlink"/>
            <w:rFonts w:cs="Arial"/>
            <w:noProof/>
            <w:sz w:val="24"/>
            <w:szCs w:val="24"/>
          </w:rPr>
          <w:t>6.2</w:t>
        </w:r>
        <w:r w:rsidR="003B673A" w:rsidRPr="008E72CC">
          <w:rPr>
            <w:rFonts w:cs="Arial"/>
            <w:b w:val="0"/>
            <w:noProof/>
            <w:sz w:val="24"/>
            <w:szCs w:val="24"/>
          </w:rPr>
          <w:tab/>
        </w:r>
        <w:r w:rsidR="003B673A" w:rsidRPr="008E72CC">
          <w:rPr>
            <w:rStyle w:val="Hyperlink"/>
            <w:rFonts w:cs="Arial"/>
            <w:noProof/>
            <w:sz w:val="24"/>
            <w:szCs w:val="24"/>
          </w:rPr>
          <w:t>E</w:t>
        </w:r>
        <w:r w:rsidR="008E66C7" w:rsidRPr="008E72CC">
          <w:rPr>
            <w:rStyle w:val="Hyperlink"/>
            <w:rFonts w:cs="Arial"/>
            <w:noProof/>
            <w:sz w:val="24"/>
            <w:szCs w:val="24"/>
          </w:rPr>
          <w:t>ngagement</w:t>
        </w:r>
        <w:r w:rsidR="003B673A" w:rsidRPr="008E72CC">
          <w:rPr>
            <w:rFonts w:cs="Arial"/>
            <w:noProof/>
            <w:webHidden/>
            <w:sz w:val="24"/>
            <w:szCs w:val="24"/>
          </w:rPr>
          <w:tab/>
        </w:r>
        <w:r w:rsidR="003B673A" w:rsidRPr="008E72CC">
          <w:rPr>
            <w:rFonts w:cs="Arial"/>
            <w:noProof/>
            <w:webHidden/>
            <w:sz w:val="24"/>
            <w:szCs w:val="24"/>
          </w:rPr>
          <w:fldChar w:fldCharType="begin"/>
        </w:r>
        <w:r w:rsidR="003B673A" w:rsidRPr="008E72CC">
          <w:rPr>
            <w:rFonts w:cs="Arial"/>
            <w:noProof/>
            <w:webHidden/>
            <w:sz w:val="24"/>
            <w:szCs w:val="24"/>
          </w:rPr>
          <w:instrText xml:space="preserve"> PAGEREF _Toc110345897 \h </w:instrText>
        </w:r>
        <w:r w:rsidR="003B673A" w:rsidRPr="008E72CC">
          <w:rPr>
            <w:rFonts w:cs="Arial"/>
            <w:noProof/>
            <w:webHidden/>
            <w:sz w:val="24"/>
            <w:szCs w:val="24"/>
          </w:rPr>
        </w:r>
        <w:r w:rsidR="003B673A" w:rsidRPr="008E72CC">
          <w:rPr>
            <w:rFonts w:cs="Arial"/>
            <w:noProof/>
            <w:webHidden/>
            <w:sz w:val="24"/>
            <w:szCs w:val="24"/>
          </w:rPr>
          <w:fldChar w:fldCharType="separate"/>
        </w:r>
        <w:r w:rsidR="00E02B38">
          <w:rPr>
            <w:rFonts w:cs="Arial"/>
            <w:noProof/>
            <w:webHidden/>
            <w:sz w:val="24"/>
            <w:szCs w:val="24"/>
          </w:rPr>
          <w:t>23</w:t>
        </w:r>
        <w:r w:rsidR="003B673A" w:rsidRPr="008E72CC">
          <w:rPr>
            <w:rFonts w:cs="Arial"/>
            <w:noProof/>
            <w:webHidden/>
            <w:sz w:val="24"/>
            <w:szCs w:val="24"/>
          </w:rPr>
          <w:fldChar w:fldCharType="end"/>
        </w:r>
      </w:hyperlink>
    </w:p>
    <w:p w14:paraId="50937B81" w14:textId="11A4CF3D" w:rsidR="003B673A" w:rsidRPr="008E72CC" w:rsidRDefault="00444B77" w:rsidP="00FB3866">
      <w:pPr>
        <w:pStyle w:val="TOC2"/>
        <w:rPr>
          <w:rFonts w:cs="Arial"/>
          <w:b w:val="0"/>
          <w:noProof/>
          <w:sz w:val="24"/>
          <w:szCs w:val="24"/>
        </w:rPr>
      </w:pPr>
      <w:hyperlink w:anchor="_Toc110345898" w:history="1">
        <w:r w:rsidR="003B673A" w:rsidRPr="008E72CC">
          <w:rPr>
            <w:rStyle w:val="Hyperlink"/>
            <w:rFonts w:cs="Arial"/>
            <w:noProof/>
            <w:sz w:val="24"/>
            <w:szCs w:val="24"/>
          </w:rPr>
          <w:t>6.3</w:t>
        </w:r>
        <w:r w:rsidR="003B673A" w:rsidRPr="008E72CC">
          <w:rPr>
            <w:rFonts w:cs="Arial"/>
            <w:b w:val="0"/>
            <w:noProof/>
            <w:sz w:val="24"/>
            <w:szCs w:val="24"/>
          </w:rPr>
          <w:tab/>
        </w:r>
        <w:r w:rsidR="003B673A" w:rsidRPr="008E72CC">
          <w:rPr>
            <w:rStyle w:val="Hyperlink"/>
            <w:rFonts w:cs="Arial"/>
            <w:noProof/>
            <w:sz w:val="24"/>
            <w:szCs w:val="24"/>
          </w:rPr>
          <w:t>Q</w:t>
        </w:r>
        <w:r w:rsidR="008E66C7" w:rsidRPr="008E72CC">
          <w:rPr>
            <w:rStyle w:val="Hyperlink"/>
            <w:rFonts w:cs="Arial"/>
            <w:noProof/>
            <w:sz w:val="24"/>
            <w:szCs w:val="24"/>
          </w:rPr>
          <w:t>ualifications</w:t>
        </w:r>
        <w:r w:rsidR="003B673A" w:rsidRPr="008E72CC">
          <w:rPr>
            <w:rFonts w:cs="Arial"/>
            <w:noProof/>
            <w:webHidden/>
            <w:sz w:val="24"/>
            <w:szCs w:val="24"/>
          </w:rPr>
          <w:tab/>
        </w:r>
        <w:r w:rsidR="003B673A" w:rsidRPr="008E72CC">
          <w:rPr>
            <w:rFonts w:cs="Arial"/>
            <w:noProof/>
            <w:webHidden/>
            <w:sz w:val="24"/>
            <w:szCs w:val="24"/>
          </w:rPr>
          <w:fldChar w:fldCharType="begin"/>
        </w:r>
        <w:r w:rsidR="003B673A" w:rsidRPr="008E72CC">
          <w:rPr>
            <w:rFonts w:cs="Arial"/>
            <w:noProof/>
            <w:webHidden/>
            <w:sz w:val="24"/>
            <w:szCs w:val="24"/>
          </w:rPr>
          <w:instrText xml:space="preserve"> PAGEREF _Toc110345898 \h </w:instrText>
        </w:r>
        <w:r w:rsidR="003B673A" w:rsidRPr="008E72CC">
          <w:rPr>
            <w:rFonts w:cs="Arial"/>
            <w:noProof/>
            <w:webHidden/>
            <w:sz w:val="24"/>
            <w:szCs w:val="24"/>
          </w:rPr>
        </w:r>
        <w:r w:rsidR="003B673A" w:rsidRPr="008E72CC">
          <w:rPr>
            <w:rFonts w:cs="Arial"/>
            <w:noProof/>
            <w:webHidden/>
            <w:sz w:val="24"/>
            <w:szCs w:val="24"/>
          </w:rPr>
          <w:fldChar w:fldCharType="separate"/>
        </w:r>
        <w:r w:rsidR="00E02B38">
          <w:rPr>
            <w:rFonts w:cs="Arial"/>
            <w:noProof/>
            <w:webHidden/>
            <w:sz w:val="24"/>
            <w:szCs w:val="24"/>
          </w:rPr>
          <w:t>30</w:t>
        </w:r>
        <w:r w:rsidR="003B673A" w:rsidRPr="008E72CC">
          <w:rPr>
            <w:rFonts w:cs="Arial"/>
            <w:noProof/>
            <w:webHidden/>
            <w:sz w:val="24"/>
            <w:szCs w:val="24"/>
          </w:rPr>
          <w:fldChar w:fldCharType="end"/>
        </w:r>
      </w:hyperlink>
    </w:p>
    <w:p w14:paraId="44F5E45F" w14:textId="08EC5EA1" w:rsidR="003B673A" w:rsidRPr="008E72CC" w:rsidRDefault="00444B77" w:rsidP="00FB3866">
      <w:pPr>
        <w:pStyle w:val="TOC2"/>
        <w:rPr>
          <w:rFonts w:cs="Arial"/>
          <w:b w:val="0"/>
          <w:noProof/>
          <w:sz w:val="24"/>
          <w:szCs w:val="24"/>
        </w:rPr>
      </w:pPr>
      <w:hyperlink w:anchor="_Toc110345899" w:history="1">
        <w:r w:rsidR="003B673A" w:rsidRPr="008E72CC">
          <w:rPr>
            <w:rStyle w:val="Hyperlink"/>
            <w:rFonts w:cs="Arial"/>
            <w:noProof/>
            <w:sz w:val="24"/>
            <w:szCs w:val="24"/>
          </w:rPr>
          <w:t>6.4</w:t>
        </w:r>
        <w:r w:rsidR="003B673A" w:rsidRPr="008E72CC">
          <w:rPr>
            <w:rFonts w:cs="Arial"/>
            <w:b w:val="0"/>
            <w:noProof/>
            <w:sz w:val="24"/>
            <w:szCs w:val="24"/>
          </w:rPr>
          <w:tab/>
        </w:r>
        <w:r w:rsidR="003B673A" w:rsidRPr="008E72CC">
          <w:rPr>
            <w:rStyle w:val="Hyperlink"/>
            <w:rFonts w:cs="Arial"/>
            <w:noProof/>
            <w:sz w:val="24"/>
            <w:szCs w:val="24"/>
          </w:rPr>
          <w:t>O</w:t>
        </w:r>
        <w:r w:rsidR="008E66C7" w:rsidRPr="008E72CC">
          <w:rPr>
            <w:rStyle w:val="Hyperlink"/>
            <w:rFonts w:cs="Arial"/>
            <w:noProof/>
            <w:sz w:val="24"/>
            <w:szCs w:val="24"/>
          </w:rPr>
          <w:t>utcomes</w:t>
        </w:r>
        <w:r w:rsidR="003B673A" w:rsidRPr="008E72CC">
          <w:rPr>
            <w:rFonts w:cs="Arial"/>
            <w:noProof/>
            <w:webHidden/>
            <w:sz w:val="24"/>
            <w:szCs w:val="24"/>
          </w:rPr>
          <w:tab/>
        </w:r>
        <w:r w:rsidR="003B673A" w:rsidRPr="008E72CC">
          <w:rPr>
            <w:rFonts w:cs="Arial"/>
            <w:noProof/>
            <w:webHidden/>
            <w:sz w:val="24"/>
            <w:szCs w:val="24"/>
          </w:rPr>
          <w:fldChar w:fldCharType="begin"/>
        </w:r>
        <w:r w:rsidR="003B673A" w:rsidRPr="008E72CC">
          <w:rPr>
            <w:rFonts w:cs="Arial"/>
            <w:noProof/>
            <w:webHidden/>
            <w:sz w:val="24"/>
            <w:szCs w:val="24"/>
          </w:rPr>
          <w:instrText xml:space="preserve"> PAGEREF _Toc110345899 \h </w:instrText>
        </w:r>
        <w:r w:rsidR="003B673A" w:rsidRPr="008E72CC">
          <w:rPr>
            <w:rFonts w:cs="Arial"/>
            <w:noProof/>
            <w:webHidden/>
            <w:sz w:val="24"/>
            <w:szCs w:val="24"/>
          </w:rPr>
        </w:r>
        <w:r w:rsidR="003B673A" w:rsidRPr="008E72CC">
          <w:rPr>
            <w:rFonts w:cs="Arial"/>
            <w:noProof/>
            <w:webHidden/>
            <w:sz w:val="24"/>
            <w:szCs w:val="24"/>
          </w:rPr>
          <w:fldChar w:fldCharType="separate"/>
        </w:r>
        <w:r w:rsidR="00E02B38">
          <w:rPr>
            <w:rFonts w:cs="Arial"/>
            <w:noProof/>
            <w:webHidden/>
            <w:sz w:val="24"/>
            <w:szCs w:val="24"/>
          </w:rPr>
          <w:t>33</w:t>
        </w:r>
        <w:r w:rsidR="003B673A" w:rsidRPr="008E72CC">
          <w:rPr>
            <w:rFonts w:cs="Arial"/>
            <w:noProof/>
            <w:webHidden/>
            <w:sz w:val="24"/>
            <w:szCs w:val="24"/>
          </w:rPr>
          <w:fldChar w:fldCharType="end"/>
        </w:r>
      </w:hyperlink>
    </w:p>
    <w:p w14:paraId="2846E88E" w14:textId="24E3689C" w:rsidR="003B673A"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3B673A" w:rsidRPr="008E72CC">
          <w:rPr>
            <w:rFonts w:cs="Arial"/>
            <w:b w:val="0"/>
            <w:noProof/>
            <w:sz w:val="24"/>
            <w:szCs w:val="24"/>
          </w:rPr>
          <w:tab/>
        </w:r>
        <w:r w:rsidR="003B673A" w:rsidRPr="008E72CC">
          <w:rPr>
            <w:rStyle w:val="Hyperlink"/>
            <w:rFonts w:cs="Arial"/>
            <w:noProof/>
            <w:sz w:val="24"/>
            <w:szCs w:val="24"/>
          </w:rPr>
          <w:t>D</w:t>
        </w:r>
        <w:r w:rsidR="008E66C7" w:rsidRPr="008E72CC">
          <w:rPr>
            <w:rStyle w:val="Hyperlink"/>
            <w:rFonts w:cs="Arial"/>
            <w:noProof/>
            <w:sz w:val="24"/>
            <w:szCs w:val="24"/>
          </w:rPr>
          <w:t>elivery Support Requirments</w:t>
        </w:r>
        <w:r w:rsidR="003B673A" w:rsidRPr="008E72CC">
          <w:rPr>
            <w:rFonts w:cs="Arial"/>
            <w:noProof/>
            <w:webHidden/>
            <w:sz w:val="24"/>
            <w:szCs w:val="24"/>
          </w:rPr>
          <w:tab/>
        </w:r>
        <w:r w:rsidR="003B673A" w:rsidRPr="008E72CC">
          <w:rPr>
            <w:rFonts w:cs="Arial"/>
            <w:noProof/>
            <w:webHidden/>
            <w:sz w:val="24"/>
            <w:szCs w:val="24"/>
          </w:rPr>
          <w:fldChar w:fldCharType="begin"/>
        </w:r>
        <w:r w:rsidR="003B673A" w:rsidRPr="008E72CC">
          <w:rPr>
            <w:rFonts w:cs="Arial"/>
            <w:noProof/>
            <w:webHidden/>
            <w:sz w:val="24"/>
            <w:szCs w:val="24"/>
          </w:rPr>
          <w:instrText xml:space="preserve"> PAGEREF _Toc110345900 \h </w:instrText>
        </w:r>
        <w:r w:rsidR="003B673A" w:rsidRPr="008E72CC">
          <w:rPr>
            <w:rFonts w:cs="Arial"/>
            <w:noProof/>
            <w:webHidden/>
            <w:sz w:val="24"/>
            <w:szCs w:val="24"/>
          </w:rPr>
        </w:r>
        <w:r w:rsidR="003B673A" w:rsidRPr="008E72CC">
          <w:rPr>
            <w:rFonts w:cs="Arial"/>
            <w:noProof/>
            <w:webHidden/>
            <w:sz w:val="24"/>
            <w:szCs w:val="24"/>
          </w:rPr>
          <w:fldChar w:fldCharType="separate"/>
        </w:r>
        <w:r w:rsidR="00E02B38">
          <w:rPr>
            <w:rFonts w:cs="Arial"/>
            <w:noProof/>
            <w:webHidden/>
            <w:sz w:val="24"/>
            <w:szCs w:val="24"/>
          </w:rPr>
          <w:t>35</w:t>
        </w:r>
        <w:r w:rsidR="003B673A" w:rsidRPr="008E72CC">
          <w:rPr>
            <w:rFonts w:cs="Arial"/>
            <w:noProof/>
            <w:webHidden/>
            <w:sz w:val="24"/>
            <w:szCs w:val="24"/>
          </w:rPr>
          <w:fldChar w:fldCharType="end"/>
        </w:r>
      </w:hyperlink>
    </w:p>
    <w:p w14:paraId="14F2A815" w14:textId="39125C2E"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.1</w:t>
        </w:r>
        <w:r w:rsidR="00F769A9" w:rsidRPr="008E72CC">
          <w:rPr>
            <w:rFonts w:cs="Arial"/>
            <w:b w:val="0"/>
            <w:noProof/>
            <w:sz w:val="24"/>
            <w:szCs w:val="24"/>
          </w:rPr>
          <w:tab/>
        </w:r>
        <w:r w:rsidR="00CA6527" w:rsidRPr="008E72CC">
          <w:rPr>
            <w:rStyle w:val="Hyperlink"/>
            <w:rFonts w:cs="Arial"/>
            <w:noProof/>
            <w:sz w:val="24"/>
            <w:szCs w:val="24"/>
          </w:rPr>
          <w:t>L</w:t>
        </w:r>
        <w:r w:rsidR="00A92B9F" w:rsidRPr="008E72CC">
          <w:rPr>
            <w:rStyle w:val="Hyperlink"/>
            <w:rFonts w:cs="Arial"/>
            <w:noProof/>
            <w:sz w:val="24"/>
            <w:szCs w:val="24"/>
          </w:rPr>
          <w:t>earner Record Service</w:t>
        </w:r>
        <w:r w:rsidR="00F769A9" w:rsidRPr="008E72CC">
          <w:rPr>
            <w:rFonts w:cs="Arial"/>
            <w:noProof/>
            <w:webHidden/>
            <w:sz w:val="24"/>
            <w:szCs w:val="24"/>
          </w:rPr>
          <w:tab/>
        </w:r>
        <w:r w:rsidR="00F769A9" w:rsidRPr="008E72CC">
          <w:rPr>
            <w:rFonts w:cs="Arial"/>
            <w:noProof/>
            <w:webHidden/>
            <w:sz w:val="24"/>
            <w:szCs w:val="24"/>
          </w:rPr>
          <w:fldChar w:fldCharType="begin"/>
        </w:r>
        <w:r w:rsidR="00F769A9" w:rsidRPr="008E72CC">
          <w:rPr>
            <w:rFonts w:cs="Arial"/>
            <w:noProof/>
            <w:webHidden/>
            <w:sz w:val="24"/>
            <w:szCs w:val="24"/>
          </w:rPr>
          <w:instrText xml:space="preserve"> PAGEREF _Toc110345900 \h </w:instrText>
        </w:r>
        <w:r w:rsidR="00F769A9" w:rsidRPr="008E72CC">
          <w:rPr>
            <w:rFonts w:cs="Arial"/>
            <w:noProof/>
            <w:webHidden/>
            <w:sz w:val="24"/>
            <w:szCs w:val="24"/>
          </w:rPr>
        </w:r>
        <w:r w:rsidR="00F769A9" w:rsidRPr="008E72CC">
          <w:rPr>
            <w:rFonts w:cs="Arial"/>
            <w:noProof/>
            <w:webHidden/>
            <w:sz w:val="24"/>
            <w:szCs w:val="24"/>
          </w:rPr>
          <w:fldChar w:fldCharType="separate"/>
        </w:r>
        <w:r w:rsidR="00E02B38">
          <w:rPr>
            <w:rFonts w:cs="Arial"/>
            <w:noProof/>
            <w:webHidden/>
            <w:sz w:val="24"/>
            <w:szCs w:val="24"/>
          </w:rPr>
          <w:t>35</w:t>
        </w:r>
        <w:r w:rsidR="00F769A9" w:rsidRPr="008E72CC">
          <w:rPr>
            <w:rFonts w:cs="Arial"/>
            <w:noProof/>
            <w:webHidden/>
            <w:sz w:val="24"/>
            <w:szCs w:val="24"/>
          </w:rPr>
          <w:fldChar w:fldCharType="end"/>
        </w:r>
      </w:hyperlink>
    </w:p>
    <w:p w14:paraId="3C26EB5F" w14:textId="3E7B56CA"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.2</w:t>
        </w:r>
        <w:r w:rsidR="00F769A9" w:rsidRPr="008E72CC">
          <w:rPr>
            <w:rFonts w:cs="Arial"/>
            <w:b w:val="0"/>
            <w:noProof/>
            <w:sz w:val="24"/>
            <w:szCs w:val="24"/>
          </w:rPr>
          <w:tab/>
        </w:r>
        <w:r w:rsidR="000A23AD" w:rsidRPr="008E72CC">
          <w:rPr>
            <w:rStyle w:val="Hyperlink"/>
            <w:rFonts w:cs="Arial"/>
            <w:noProof/>
            <w:sz w:val="24"/>
            <w:szCs w:val="24"/>
          </w:rPr>
          <w:t>L</w:t>
        </w:r>
        <w:r w:rsidR="00A92B9F" w:rsidRPr="008E72CC">
          <w:rPr>
            <w:rStyle w:val="Hyperlink"/>
            <w:rFonts w:cs="Arial"/>
            <w:noProof/>
            <w:sz w:val="24"/>
            <w:szCs w:val="24"/>
          </w:rPr>
          <w:t>abour Market Information</w:t>
        </w:r>
        <w:r w:rsidR="00F769A9" w:rsidRPr="008E72CC">
          <w:rPr>
            <w:rFonts w:cs="Arial"/>
            <w:noProof/>
            <w:webHidden/>
            <w:sz w:val="24"/>
            <w:szCs w:val="24"/>
          </w:rPr>
          <w:tab/>
        </w:r>
        <w:r w:rsidR="00F769A9" w:rsidRPr="008E72CC">
          <w:rPr>
            <w:rFonts w:cs="Arial"/>
            <w:noProof/>
            <w:webHidden/>
            <w:sz w:val="24"/>
            <w:szCs w:val="24"/>
          </w:rPr>
          <w:fldChar w:fldCharType="begin"/>
        </w:r>
        <w:r w:rsidR="00F769A9" w:rsidRPr="008E72CC">
          <w:rPr>
            <w:rFonts w:cs="Arial"/>
            <w:noProof/>
            <w:webHidden/>
            <w:sz w:val="24"/>
            <w:szCs w:val="24"/>
          </w:rPr>
          <w:instrText xml:space="preserve"> PAGEREF _Toc110345900 \h </w:instrText>
        </w:r>
        <w:r w:rsidR="00F769A9" w:rsidRPr="008E72CC">
          <w:rPr>
            <w:rFonts w:cs="Arial"/>
            <w:noProof/>
            <w:webHidden/>
            <w:sz w:val="24"/>
            <w:szCs w:val="24"/>
          </w:rPr>
        </w:r>
        <w:r w:rsidR="00F769A9" w:rsidRPr="008E72CC">
          <w:rPr>
            <w:rFonts w:cs="Arial"/>
            <w:noProof/>
            <w:webHidden/>
            <w:sz w:val="24"/>
            <w:szCs w:val="24"/>
          </w:rPr>
          <w:fldChar w:fldCharType="separate"/>
        </w:r>
        <w:r w:rsidR="00E02B38">
          <w:rPr>
            <w:rFonts w:cs="Arial"/>
            <w:noProof/>
            <w:webHidden/>
            <w:sz w:val="24"/>
            <w:szCs w:val="24"/>
          </w:rPr>
          <w:t>35</w:t>
        </w:r>
        <w:r w:rsidR="00F769A9" w:rsidRPr="008E72CC">
          <w:rPr>
            <w:rFonts w:cs="Arial"/>
            <w:noProof/>
            <w:webHidden/>
            <w:sz w:val="24"/>
            <w:szCs w:val="24"/>
          </w:rPr>
          <w:fldChar w:fldCharType="end"/>
        </w:r>
      </w:hyperlink>
    </w:p>
    <w:p w14:paraId="3C2068C3" w14:textId="1CBD640B"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.3</w:t>
        </w:r>
        <w:r w:rsidR="00F769A9" w:rsidRPr="008E72CC">
          <w:rPr>
            <w:rFonts w:cs="Arial"/>
            <w:b w:val="0"/>
            <w:noProof/>
            <w:sz w:val="24"/>
            <w:szCs w:val="24"/>
          </w:rPr>
          <w:tab/>
        </w:r>
        <w:r w:rsidR="00F769A9" w:rsidRPr="008E72CC">
          <w:rPr>
            <w:rStyle w:val="Hyperlink"/>
            <w:rFonts w:cs="Arial"/>
            <w:noProof/>
            <w:sz w:val="24"/>
            <w:szCs w:val="24"/>
          </w:rPr>
          <w:t>D</w:t>
        </w:r>
        <w:r w:rsidR="00C57617" w:rsidRPr="008E72CC">
          <w:rPr>
            <w:rStyle w:val="Hyperlink"/>
            <w:rFonts w:cs="Arial"/>
            <w:noProof/>
            <w:sz w:val="24"/>
            <w:szCs w:val="24"/>
          </w:rPr>
          <w:t>igital and I.T Services</w:t>
        </w:r>
        <w:r w:rsidR="00F769A9" w:rsidRPr="008E72CC">
          <w:rPr>
            <w:rFonts w:cs="Arial"/>
            <w:noProof/>
            <w:webHidden/>
            <w:sz w:val="24"/>
            <w:szCs w:val="24"/>
          </w:rPr>
          <w:tab/>
        </w:r>
        <w:r w:rsidR="006F2942" w:rsidRPr="008E72CC">
          <w:rPr>
            <w:rFonts w:cs="Arial"/>
            <w:noProof/>
            <w:webHidden/>
            <w:sz w:val="24"/>
            <w:szCs w:val="24"/>
          </w:rPr>
          <w:t>39</w:t>
        </w:r>
      </w:hyperlink>
    </w:p>
    <w:p w14:paraId="425FE518" w14:textId="28B3B99D"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.4</w:t>
        </w:r>
        <w:r w:rsidR="00F769A9" w:rsidRPr="008E72CC">
          <w:rPr>
            <w:rFonts w:cs="Arial"/>
            <w:b w:val="0"/>
            <w:noProof/>
            <w:sz w:val="24"/>
            <w:szCs w:val="24"/>
          </w:rPr>
          <w:tab/>
        </w:r>
        <w:r w:rsidR="0059733F" w:rsidRPr="008E72CC">
          <w:rPr>
            <w:rStyle w:val="Hyperlink"/>
            <w:rFonts w:cs="Arial"/>
            <w:noProof/>
            <w:sz w:val="24"/>
            <w:szCs w:val="24"/>
          </w:rPr>
          <w:t>Staffing</w:t>
        </w:r>
        <w:r w:rsidR="00F769A9" w:rsidRPr="008E72CC">
          <w:rPr>
            <w:rFonts w:cs="Arial"/>
            <w:noProof/>
            <w:webHidden/>
            <w:sz w:val="24"/>
            <w:szCs w:val="24"/>
          </w:rPr>
          <w:tab/>
        </w:r>
        <w:r w:rsidR="006F2942" w:rsidRPr="008E72CC">
          <w:rPr>
            <w:rFonts w:cs="Arial"/>
            <w:noProof/>
            <w:webHidden/>
            <w:sz w:val="24"/>
            <w:szCs w:val="24"/>
          </w:rPr>
          <w:t>41</w:t>
        </w:r>
      </w:hyperlink>
    </w:p>
    <w:p w14:paraId="73E4A4E7" w14:textId="11E477AE"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.5</w:t>
        </w:r>
        <w:r w:rsidR="00F769A9" w:rsidRPr="008E72CC">
          <w:rPr>
            <w:rFonts w:cs="Arial"/>
            <w:b w:val="0"/>
            <w:noProof/>
            <w:sz w:val="24"/>
            <w:szCs w:val="24"/>
          </w:rPr>
          <w:tab/>
        </w:r>
        <w:r w:rsidR="0059733F" w:rsidRPr="008E72CC">
          <w:rPr>
            <w:rStyle w:val="Hyperlink"/>
            <w:rFonts w:cs="Arial"/>
            <w:noProof/>
            <w:sz w:val="24"/>
            <w:szCs w:val="24"/>
          </w:rPr>
          <w:t>Interface with Prison</w:t>
        </w:r>
        <w:r w:rsidR="00F769A9" w:rsidRPr="008E72CC">
          <w:rPr>
            <w:rFonts w:cs="Arial"/>
            <w:noProof/>
            <w:webHidden/>
            <w:sz w:val="24"/>
            <w:szCs w:val="24"/>
          </w:rPr>
          <w:tab/>
        </w:r>
        <w:r w:rsidR="006C4272" w:rsidRPr="008E72CC">
          <w:rPr>
            <w:rFonts w:cs="Arial"/>
            <w:noProof/>
            <w:webHidden/>
            <w:sz w:val="24"/>
            <w:szCs w:val="24"/>
          </w:rPr>
          <w:t>45</w:t>
        </w:r>
      </w:hyperlink>
    </w:p>
    <w:p w14:paraId="2597344C" w14:textId="04D0182B" w:rsidR="00F769A9" w:rsidRPr="008E72CC" w:rsidRDefault="00444B77" w:rsidP="00FB3866">
      <w:pPr>
        <w:pStyle w:val="TOC2"/>
        <w:rPr>
          <w:rFonts w:cs="Arial"/>
          <w:noProof/>
          <w:sz w:val="24"/>
          <w:szCs w:val="24"/>
        </w:rPr>
      </w:pPr>
      <w:hyperlink w:anchor="_Toc110345900" w:history="1">
        <w:r w:rsidR="00F769A9" w:rsidRPr="008E72CC">
          <w:rPr>
            <w:rStyle w:val="Hyperlink"/>
            <w:rFonts w:cs="Arial"/>
            <w:noProof/>
            <w:sz w:val="24"/>
            <w:szCs w:val="24"/>
          </w:rPr>
          <w:t>7</w:t>
        </w:r>
        <w:r w:rsidR="0069233D" w:rsidRPr="008E72CC">
          <w:rPr>
            <w:rStyle w:val="Hyperlink"/>
            <w:rFonts w:cs="Arial"/>
            <w:noProof/>
            <w:sz w:val="24"/>
            <w:szCs w:val="24"/>
          </w:rPr>
          <w:t>.6</w:t>
        </w:r>
        <w:r w:rsidR="00F769A9" w:rsidRPr="008E72CC">
          <w:rPr>
            <w:rFonts w:cs="Arial"/>
            <w:b w:val="0"/>
            <w:noProof/>
            <w:sz w:val="24"/>
            <w:szCs w:val="24"/>
          </w:rPr>
          <w:tab/>
        </w:r>
        <w:r w:rsidR="00977041" w:rsidRPr="008E72CC">
          <w:rPr>
            <w:rFonts w:cs="Arial"/>
            <w:bCs/>
            <w:noProof/>
            <w:sz w:val="24"/>
            <w:szCs w:val="24"/>
          </w:rPr>
          <w:t>Collabrotive Working</w:t>
        </w:r>
        <w:r w:rsidR="002204FF" w:rsidRPr="008E72CC">
          <w:rPr>
            <w:rFonts w:cs="Arial"/>
            <w:bCs/>
            <w:noProof/>
            <w:sz w:val="24"/>
            <w:szCs w:val="24"/>
          </w:rPr>
          <w:t xml:space="preserve"> with O</w:t>
        </w:r>
        <w:r w:rsidR="00A513CE" w:rsidRPr="008E72CC">
          <w:rPr>
            <w:rFonts w:cs="Arial"/>
            <w:bCs/>
            <w:noProof/>
            <w:sz w:val="24"/>
            <w:szCs w:val="24"/>
          </w:rPr>
          <w:t>ther Agenc</w:t>
        </w:r>
        <w:r w:rsidR="001A5A51" w:rsidRPr="008E72CC">
          <w:rPr>
            <w:rFonts w:cs="Arial"/>
            <w:bCs/>
            <w:noProof/>
            <w:sz w:val="24"/>
            <w:szCs w:val="24"/>
          </w:rPr>
          <w:t>ies</w:t>
        </w:r>
        <w:r w:rsidR="00A513CE" w:rsidRPr="008E72CC">
          <w:rPr>
            <w:rFonts w:cs="Arial"/>
            <w:bCs/>
            <w:noProof/>
            <w:sz w:val="24"/>
            <w:szCs w:val="24"/>
          </w:rPr>
          <w:t xml:space="preserve"> and Departments</w:t>
        </w:r>
        <w:r w:rsidR="00F769A9" w:rsidRPr="008E72CC">
          <w:rPr>
            <w:rFonts w:cs="Arial"/>
            <w:noProof/>
            <w:webHidden/>
            <w:sz w:val="24"/>
            <w:szCs w:val="24"/>
          </w:rPr>
          <w:tab/>
        </w:r>
        <w:r w:rsidR="006C4272" w:rsidRPr="008E72CC">
          <w:rPr>
            <w:rFonts w:cs="Arial"/>
            <w:noProof/>
            <w:webHidden/>
            <w:sz w:val="24"/>
            <w:szCs w:val="24"/>
          </w:rPr>
          <w:t>49</w:t>
        </w:r>
      </w:hyperlink>
    </w:p>
    <w:p w14:paraId="19ED9A1C" w14:textId="3E3BE7D0" w:rsidR="0069233D"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7.7</w:t>
        </w:r>
        <w:r w:rsidR="0069233D" w:rsidRPr="008E72CC">
          <w:rPr>
            <w:rFonts w:cs="Arial"/>
            <w:b w:val="0"/>
            <w:noProof/>
            <w:sz w:val="24"/>
            <w:szCs w:val="24"/>
          </w:rPr>
          <w:tab/>
        </w:r>
        <w:r w:rsidR="00977041" w:rsidRPr="008E72CC">
          <w:rPr>
            <w:rStyle w:val="Hyperlink"/>
            <w:rFonts w:cs="Arial"/>
            <w:noProof/>
            <w:sz w:val="24"/>
            <w:szCs w:val="24"/>
          </w:rPr>
          <w:t>Security</w:t>
        </w:r>
        <w:r w:rsidR="0069233D" w:rsidRPr="008E72CC">
          <w:rPr>
            <w:rFonts w:cs="Arial"/>
            <w:noProof/>
            <w:webHidden/>
            <w:sz w:val="24"/>
            <w:szCs w:val="24"/>
          </w:rPr>
          <w:tab/>
        </w:r>
        <w:r w:rsidR="006C4272" w:rsidRPr="008E72CC">
          <w:rPr>
            <w:rFonts w:cs="Arial"/>
            <w:noProof/>
            <w:webHidden/>
            <w:sz w:val="24"/>
            <w:szCs w:val="24"/>
          </w:rPr>
          <w:t>51</w:t>
        </w:r>
      </w:hyperlink>
    </w:p>
    <w:p w14:paraId="4B3DEC7A" w14:textId="1B38E743" w:rsidR="0069233D"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7.8</w:t>
        </w:r>
        <w:r w:rsidR="0069233D" w:rsidRPr="008E72CC">
          <w:rPr>
            <w:rFonts w:cs="Arial"/>
            <w:b w:val="0"/>
            <w:noProof/>
            <w:sz w:val="24"/>
            <w:szCs w:val="24"/>
          </w:rPr>
          <w:tab/>
        </w:r>
        <w:r w:rsidR="00D07C09" w:rsidRPr="008E72CC">
          <w:rPr>
            <w:rStyle w:val="Hyperlink"/>
            <w:rFonts w:cs="Arial"/>
            <w:noProof/>
            <w:sz w:val="24"/>
            <w:szCs w:val="24"/>
          </w:rPr>
          <w:t>Additional Learning Needs</w:t>
        </w:r>
        <w:r w:rsidR="0069233D" w:rsidRPr="008E72CC">
          <w:rPr>
            <w:rFonts w:cs="Arial"/>
            <w:noProof/>
            <w:webHidden/>
            <w:sz w:val="24"/>
            <w:szCs w:val="24"/>
          </w:rPr>
          <w:tab/>
        </w:r>
        <w:r w:rsidR="006C4272" w:rsidRPr="008E72CC">
          <w:rPr>
            <w:rFonts w:cs="Arial"/>
            <w:noProof/>
            <w:webHidden/>
            <w:sz w:val="24"/>
            <w:szCs w:val="24"/>
          </w:rPr>
          <w:t>54</w:t>
        </w:r>
      </w:hyperlink>
    </w:p>
    <w:p w14:paraId="21A5E907" w14:textId="710CC0DD" w:rsidR="0069233D"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7.9</w:t>
        </w:r>
        <w:r w:rsidR="0069233D" w:rsidRPr="008E72CC">
          <w:rPr>
            <w:rFonts w:cs="Arial"/>
            <w:b w:val="0"/>
            <w:noProof/>
            <w:sz w:val="24"/>
            <w:szCs w:val="24"/>
          </w:rPr>
          <w:tab/>
        </w:r>
        <w:r w:rsidR="00D07C09" w:rsidRPr="008E72CC">
          <w:rPr>
            <w:rStyle w:val="Hyperlink"/>
            <w:rFonts w:cs="Arial"/>
            <w:noProof/>
            <w:sz w:val="24"/>
            <w:szCs w:val="24"/>
          </w:rPr>
          <w:t>Welsh</w:t>
        </w:r>
        <w:r w:rsidR="00870DB7" w:rsidRPr="008E72CC">
          <w:rPr>
            <w:rStyle w:val="Hyperlink"/>
            <w:rFonts w:cs="Arial"/>
            <w:noProof/>
            <w:sz w:val="24"/>
            <w:szCs w:val="24"/>
          </w:rPr>
          <w:t xml:space="preserve"> Language Provision</w:t>
        </w:r>
        <w:r w:rsidR="0069233D" w:rsidRPr="008E72CC">
          <w:rPr>
            <w:rFonts w:cs="Arial"/>
            <w:noProof/>
            <w:webHidden/>
            <w:sz w:val="24"/>
            <w:szCs w:val="24"/>
          </w:rPr>
          <w:tab/>
        </w:r>
        <w:r w:rsidR="006C4272" w:rsidRPr="008E72CC">
          <w:rPr>
            <w:rFonts w:cs="Arial"/>
            <w:noProof/>
            <w:webHidden/>
            <w:sz w:val="24"/>
            <w:szCs w:val="24"/>
          </w:rPr>
          <w:t>56</w:t>
        </w:r>
      </w:hyperlink>
    </w:p>
    <w:p w14:paraId="74E969D0" w14:textId="114FE216" w:rsidR="0069233D"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w:t>
        </w:r>
        <w:r w:rsidR="00CA6527" w:rsidRPr="008E72CC">
          <w:rPr>
            <w:rStyle w:val="Hyperlink"/>
            <w:rFonts w:cs="Arial"/>
            <w:noProof/>
            <w:sz w:val="24"/>
            <w:szCs w:val="24"/>
          </w:rPr>
          <w:t>.10</w:t>
        </w:r>
        <w:r w:rsidR="0069233D" w:rsidRPr="008E72CC">
          <w:rPr>
            <w:rFonts w:cs="Arial"/>
            <w:b w:val="0"/>
            <w:noProof/>
            <w:sz w:val="24"/>
            <w:szCs w:val="24"/>
          </w:rPr>
          <w:tab/>
        </w:r>
        <w:r w:rsidR="00D07C09" w:rsidRPr="008E72CC">
          <w:rPr>
            <w:rStyle w:val="Hyperlink"/>
            <w:rFonts w:cs="Arial"/>
            <w:noProof/>
            <w:sz w:val="24"/>
            <w:szCs w:val="24"/>
          </w:rPr>
          <w:t>Equalit</w:t>
        </w:r>
        <w:r w:rsidR="004F1728" w:rsidRPr="008E72CC">
          <w:rPr>
            <w:rStyle w:val="Hyperlink"/>
            <w:rFonts w:cs="Arial"/>
            <w:noProof/>
            <w:sz w:val="24"/>
            <w:szCs w:val="24"/>
          </w:rPr>
          <w:t>y and Diversity</w:t>
        </w:r>
        <w:r w:rsidR="0069233D" w:rsidRPr="008E72CC">
          <w:rPr>
            <w:rFonts w:cs="Arial"/>
            <w:noProof/>
            <w:webHidden/>
            <w:sz w:val="24"/>
            <w:szCs w:val="24"/>
          </w:rPr>
          <w:tab/>
        </w:r>
        <w:r w:rsidR="006C4272" w:rsidRPr="008E72CC">
          <w:rPr>
            <w:rFonts w:cs="Arial"/>
            <w:noProof/>
            <w:webHidden/>
            <w:sz w:val="24"/>
            <w:szCs w:val="24"/>
          </w:rPr>
          <w:t>58</w:t>
        </w:r>
      </w:hyperlink>
    </w:p>
    <w:p w14:paraId="398D3A36" w14:textId="40A12CF3" w:rsidR="0069233D"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w:t>
        </w:r>
        <w:r w:rsidR="00CA6527" w:rsidRPr="008E72CC">
          <w:rPr>
            <w:rStyle w:val="Hyperlink"/>
            <w:rFonts w:cs="Arial"/>
            <w:noProof/>
            <w:sz w:val="24"/>
            <w:szCs w:val="24"/>
          </w:rPr>
          <w:t>.11</w:t>
        </w:r>
        <w:r w:rsidR="0069233D" w:rsidRPr="008E72CC">
          <w:rPr>
            <w:rFonts w:cs="Arial"/>
            <w:b w:val="0"/>
            <w:noProof/>
            <w:sz w:val="24"/>
            <w:szCs w:val="24"/>
          </w:rPr>
          <w:tab/>
        </w:r>
        <w:r w:rsidR="004F1728" w:rsidRPr="008E72CC">
          <w:rPr>
            <w:rStyle w:val="Hyperlink"/>
            <w:rFonts w:cs="Arial"/>
            <w:noProof/>
            <w:sz w:val="24"/>
            <w:szCs w:val="24"/>
          </w:rPr>
          <w:t>Quality and Effectiveness</w:t>
        </w:r>
        <w:r w:rsidR="0069233D" w:rsidRPr="008E72CC">
          <w:rPr>
            <w:rFonts w:cs="Arial"/>
            <w:noProof/>
            <w:webHidden/>
            <w:sz w:val="24"/>
            <w:szCs w:val="24"/>
          </w:rPr>
          <w:tab/>
        </w:r>
        <w:r w:rsidR="00990563" w:rsidRPr="008E72CC">
          <w:rPr>
            <w:rFonts w:cs="Arial"/>
            <w:noProof/>
            <w:webHidden/>
            <w:sz w:val="24"/>
            <w:szCs w:val="24"/>
          </w:rPr>
          <w:t>59</w:t>
        </w:r>
      </w:hyperlink>
    </w:p>
    <w:p w14:paraId="0ED25818" w14:textId="024640A5" w:rsidR="00A1247C" w:rsidRPr="008E72CC" w:rsidRDefault="00444B77" w:rsidP="00FB3866">
      <w:pPr>
        <w:pStyle w:val="TOC2"/>
        <w:rPr>
          <w:rFonts w:cs="Arial"/>
          <w:noProof/>
          <w:sz w:val="24"/>
          <w:szCs w:val="24"/>
        </w:rPr>
      </w:pPr>
      <w:hyperlink w:anchor="_Toc110345900" w:history="1">
        <w:r w:rsidR="0069233D" w:rsidRPr="008E72CC">
          <w:rPr>
            <w:rStyle w:val="Hyperlink"/>
            <w:rFonts w:cs="Arial"/>
            <w:noProof/>
            <w:sz w:val="24"/>
            <w:szCs w:val="24"/>
          </w:rPr>
          <w:t>7</w:t>
        </w:r>
        <w:r w:rsidR="00CA6527" w:rsidRPr="008E72CC">
          <w:rPr>
            <w:rStyle w:val="Hyperlink"/>
            <w:rFonts w:cs="Arial"/>
            <w:noProof/>
            <w:sz w:val="24"/>
            <w:szCs w:val="24"/>
          </w:rPr>
          <w:t>.12</w:t>
        </w:r>
        <w:r w:rsidR="0069233D" w:rsidRPr="008E72CC">
          <w:rPr>
            <w:rFonts w:cs="Arial"/>
            <w:b w:val="0"/>
            <w:noProof/>
            <w:sz w:val="24"/>
            <w:szCs w:val="24"/>
          </w:rPr>
          <w:tab/>
        </w:r>
        <w:r w:rsidR="00D47599" w:rsidRPr="008E72CC">
          <w:rPr>
            <w:rStyle w:val="Hyperlink"/>
            <w:rFonts w:cs="Arial"/>
            <w:noProof/>
            <w:sz w:val="24"/>
            <w:szCs w:val="24"/>
          </w:rPr>
          <w:t>Settlement and Resettlement</w:t>
        </w:r>
        <w:r w:rsidR="0069233D" w:rsidRPr="008E72CC">
          <w:rPr>
            <w:rFonts w:cs="Arial"/>
            <w:noProof/>
            <w:webHidden/>
            <w:sz w:val="24"/>
            <w:szCs w:val="24"/>
          </w:rPr>
          <w:tab/>
        </w:r>
        <w:r w:rsidR="00990563" w:rsidRPr="008E72CC">
          <w:rPr>
            <w:rFonts w:cs="Arial"/>
            <w:noProof/>
            <w:webHidden/>
            <w:sz w:val="24"/>
            <w:szCs w:val="24"/>
          </w:rPr>
          <w:t>61</w:t>
        </w:r>
      </w:hyperlink>
    </w:p>
    <w:p w14:paraId="1513122A" w14:textId="5C2AAFAA" w:rsidR="003B673A" w:rsidRPr="008E72CC" w:rsidRDefault="00444B77" w:rsidP="00FB3866">
      <w:pPr>
        <w:pStyle w:val="TOC2"/>
        <w:rPr>
          <w:rFonts w:cs="Arial"/>
          <w:b w:val="0"/>
          <w:noProof/>
          <w:sz w:val="24"/>
          <w:szCs w:val="24"/>
        </w:rPr>
      </w:pPr>
      <w:hyperlink w:anchor="_Toc110345902" w:history="1">
        <w:r w:rsidR="003B673A" w:rsidRPr="008E72CC">
          <w:rPr>
            <w:rStyle w:val="Hyperlink"/>
            <w:rFonts w:cs="Arial"/>
            <w:noProof/>
            <w:sz w:val="24"/>
            <w:szCs w:val="24"/>
          </w:rPr>
          <w:t>ANNEX A – M</w:t>
        </w:r>
        <w:r w:rsidR="00A513CE" w:rsidRPr="008E72CC">
          <w:rPr>
            <w:rStyle w:val="Hyperlink"/>
            <w:rFonts w:cs="Arial"/>
            <w:noProof/>
            <w:sz w:val="24"/>
            <w:szCs w:val="24"/>
          </w:rPr>
          <w:t>andatory Guidance Documents</w:t>
        </w:r>
        <w:r w:rsidR="003B673A" w:rsidRPr="008E72CC">
          <w:rPr>
            <w:rFonts w:cs="Arial"/>
            <w:noProof/>
            <w:webHidden/>
            <w:sz w:val="24"/>
            <w:szCs w:val="24"/>
          </w:rPr>
          <w:tab/>
        </w:r>
        <w:r w:rsidR="00A43943" w:rsidRPr="008E72CC">
          <w:rPr>
            <w:rFonts w:cs="Arial"/>
            <w:noProof/>
            <w:webHidden/>
            <w:sz w:val="24"/>
            <w:szCs w:val="24"/>
          </w:rPr>
          <w:t>65</w:t>
        </w:r>
      </w:hyperlink>
    </w:p>
    <w:p w14:paraId="17AC9A7F" w14:textId="6CA1EFAA" w:rsidR="003B673A" w:rsidRPr="008E72CC" w:rsidRDefault="00444B77" w:rsidP="00FB3866">
      <w:pPr>
        <w:pStyle w:val="TOC2"/>
        <w:rPr>
          <w:rFonts w:cs="Arial"/>
          <w:b w:val="0"/>
          <w:noProof/>
          <w:sz w:val="24"/>
          <w:szCs w:val="24"/>
        </w:rPr>
      </w:pPr>
      <w:hyperlink w:anchor="_Toc110345903" w:history="1">
        <w:r w:rsidR="003B673A" w:rsidRPr="008E72CC">
          <w:rPr>
            <w:rStyle w:val="Hyperlink"/>
            <w:rFonts w:cs="Arial"/>
            <w:noProof/>
            <w:sz w:val="24"/>
            <w:szCs w:val="24"/>
          </w:rPr>
          <w:t>ANNEX B – A</w:t>
        </w:r>
        <w:r w:rsidR="00A513CE" w:rsidRPr="008E72CC">
          <w:rPr>
            <w:rStyle w:val="Hyperlink"/>
            <w:rFonts w:cs="Arial"/>
            <w:noProof/>
            <w:sz w:val="24"/>
            <w:szCs w:val="24"/>
          </w:rPr>
          <w:t>uthorised Non-Attendance</w:t>
        </w:r>
        <w:r w:rsidR="003B673A" w:rsidRPr="008E72CC">
          <w:rPr>
            <w:rFonts w:cs="Arial"/>
            <w:noProof/>
            <w:webHidden/>
            <w:sz w:val="24"/>
            <w:szCs w:val="24"/>
          </w:rPr>
          <w:tab/>
        </w:r>
        <w:r w:rsidR="00A43943" w:rsidRPr="008E72CC">
          <w:rPr>
            <w:rFonts w:cs="Arial"/>
            <w:noProof/>
            <w:webHidden/>
            <w:sz w:val="24"/>
            <w:szCs w:val="24"/>
          </w:rPr>
          <w:t>67</w:t>
        </w:r>
      </w:hyperlink>
    </w:p>
    <w:p w14:paraId="53AFA751" w14:textId="1B74349C" w:rsidR="003B673A" w:rsidRPr="008E72CC" w:rsidRDefault="00444B77" w:rsidP="00FB3866">
      <w:pPr>
        <w:pStyle w:val="TOC2"/>
        <w:rPr>
          <w:rFonts w:cs="Arial"/>
          <w:b w:val="0"/>
          <w:noProof/>
          <w:sz w:val="24"/>
          <w:szCs w:val="24"/>
        </w:rPr>
      </w:pPr>
      <w:hyperlink w:anchor="_Toc110345904" w:history="1">
        <w:r w:rsidR="003B673A" w:rsidRPr="008E72CC">
          <w:rPr>
            <w:rStyle w:val="Hyperlink"/>
            <w:rFonts w:cs="Arial"/>
            <w:noProof/>
            <w:sz w:val="24"/>
            <w:szCs w:val="24"/>
          </w:rPr>
          <w:t>ANNEX C – T</w:t>
        </w:r>
        <w:r w:rsidR="00A513CE" w:rsidRPr="008E72CC">
          <w:rPr>
            <w:rStyle w:val="Hyperlink"/>
            <w:rFonts w:cs="Arial"/>
            <w:noProof/>
            <w:sz w:val="24"/>
            <w:szCs w:val="24"/>
          </w:rPr>
          <w:t>imetabling of Activities</w:t>
        </w:r>
        <w:r w:rsidR="003B673A" w:rsidRPr="008E72CC">
          <w:rPr>
            <w:rFonts w:cs="Arial"/>
            <w:noProof/>
            <w:webHidden/>
            <w:sz w:val="24"/>
            <w:szCs w:val="24"/>
          </w:rPr>
          <w:tab/>
        </w:r>
        <w:r w:rsidR="00A43943" w:rsidRPr="008E72CC">
          <w:rPr>
            <w:rFonts w:cs="Arial"/>
            <w:noProof/>
            <w:webHidden/>
            <w:sz w:val="24"/>
            <w:szCs w:val="24"/>
          </w:rPr>
          <w:t>69</w:t>
        </w:r>
      </w:hyperlink>
    </w:p>
    <w:p w14:paraId="265E8993" w14:textId="6AB3A0C6" w:rsidR="002E0613" w:rsidRPr="008E72CC" w:rsidRDefault="00156C01" w:rsidP="00FB3866">
      <w:pPr>
        <w:rPr>
          <w:rFonts w:cs="Arial"/>
          <w:bCs/>
          <w:sz w:val="24"/>
          <w:szCs w:val="24"/>
        </w:rPr>
      </w:pPr>
      <w:r w:rsidRPr="008E72CC">
        <w:rPr>
          <w:rFonts w:cs="Arial"/>
          <w:b/>
          <w:bCs/>
          <w:noProof/>
          <w:color w:val="2B579A"/>
          <w:sz w:val="24"/>
          <w:szCs w:val="24"/>
          <w:shd w:val="clear" w:color="auto" w:fill="E6E6E6"/>
        </w:rPr>
        <w:lastRenderedPageBreak/>
        <w:fldChar w:fldCharType="end"/>
      </w:r>
    </w:p>
    <w:p w14:paraId="07C65316" w14:textId="68836D8A" w:rsidR="00AE7E82" w:rsidRPr="008E72CC" w:rsidRDefault="0008557C" w:rsidP="006471C9">
      <w:pPr>
        <w:pStyle w:val="Heading1"/>
        <w:numPr>
          <w:ilvl w:val="0"/>
          <w:numId w:val="0"/>
        </w:numPr>
        <w:rPr>
          <w:rFonts w:ascii="Arial" w:hAnsi="Arial" w:cs="Arial"/>
          <w:sz w:val="24"/>
          <w:szCs w:val="24"/>
        </w:rPr>
      </w:pPr>
      <w:bookmarkStart w:id="28" w:name="_Toc110345891"/>
      <w:r w:rsidRPr="008E72CC">
        <w:rPr>
          <w:rFonts w:ascii="Arial" w:hAnsi="Arial" w:cs="Arial"/>
          <w:sz w:val="24"/>
          <w:szCs w:val="24"/>
        </w:rPr>
        <w:t xml:space="preserve">2. </w:t>
      </w:r>
      <w:r w:rsidR="00902056" w:rsidRPr="008E72CC">
        <w:rPr>
          <w:rFonts w:ascii="Arial" w:hAnsi="Arial" w:cs="Arial"/>
          <w:sz w:val="24"/>
          <w:szCs w:val="24"/>
        </w:rPr>
        <w:t>DEFINTIONS</w:t>
      </w:r>
      <w:bookmarkEnd w:id="20"/>
      <w:bookmarkEnd w:id="21"/>
      <w:bookmarkEnd w:id="22"/>
      <w:bookmarkEnd w:id="23"/>
      <w:bookmarkEnd w:id="24"/>
      <w:bookmarkEnd w:id="25"/>
      <w:bookmarkEnd w:id="26"/>
      <w:bookmarkEnd w:id="27"/>
      <w:bookmarkEnd w:id="28"/>
    </w:p>
    <w:p w14:paraId="1F2ED0B7" w14:textId="77777777" w:rsidR="00345D40" w:rsidRPr="008E72CC" w:rsidRDefault="00345D40" w:rsidP="00FB3866">
      <w:pPr>
        <w:rPr>
          <w:rFonts w:cs="Arial"/>
          <w:sz w:val="24"/>
          <w:szCs w:val="24"/>
        </w:rPr>
      </w:pPr>
      <w:r w:rsidRPr="008E72CC">
        <w:rPr>
          <w:rFonts w:cs="Arial"/>
          <w:sz w:val="24"/>
          <w:szCs w:val="24"/>
        </w:rPr>
        <w:t xml:space="preserve">For the avoidance of doubt, all references to applicable laws and regulations, policies, guidelines, codes of practices and notes in this Specification shall, in each case include any amendments made from time to time. </w:t>
      </w:r>
    </w:p>
    <w:p w14:paraId="5D1981FC" w14:textId="6EF01D28" w:rsidR="00B346B7" w:rsidRPr="008E72CC" w:rsidRDefault="00345D40" w:rsidP="00FB3866">
      <w:pPr>
        <w:pStyle w:val="Body"/>
        <w:jc w:val="left"/>
        <w:rPr>
          <w:sz w:val="24"/>
          <w:szCs w:val="24"/>
        </w:rPr>
      </w:pPr>
      <w:r w:rsidRPr="008E72CC">
        <w:rPr>
          <w:sz w:val="24"/>
          <w:szCs w:val="24"/>
        </w:rPr>
        <w:t>Unless the context otherwise requires</w:t>
      </w:r>
      <w:r w:rsidR="00F46927" w:rsidRPr="008E72CC">
        <w:rPr>
          <w:sz w:val="24"/>
          <w:szCs w:val="24"/>
        </w:rPr>
        <w:t>,</w:t>
      </w:r>
      <w:r w:rsidRPr="008E72CC">
        <w:rPr>
          <w:sz w:val="24"/>
          <w:szCs w:val="24"/>
        </w:rPr>
        <w:t xml:space="preserve"> the following terms shall have the meanings given to them below:</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6804"/>
      </w:tblGrid>
      <w:tr w:rsidR="3678436A" w:rsidRPr="008E72CC" w14:paraId="412EB698" w14:textId="77777777" w:rsidTr="3678436A">
        <w:tc>
          <w:tcPr>
            <w:tcW w:w="2268" w:type="dxa"/>
          </w:tcPr>
          <w:p w14:paraId="10753CC4" w14:textId="2FAAA98E" w:rsidR="3678436A" w:rsidRPr="008E72CC" w:rsidRDefault="3678436A" w:rsidP="00FB3866">
            <w:pPr>
              <w:spacing w:line="240" w:lineRule="auto"/>
              <w:rPr>
                <w:rFonts w:eastAsia="MS Mincho" w:cs="Arial"/>
                <w:b/>
                <w:bCs/>
                <w:sz w:val="24"/>
                <w:szCs w:val="24"/>
              </w:rPr>
            </w:pPr>
            <w:r w:rsidRPr="008E72CC">
              <w:rPr>
                <w:rFonts w:eastAsia="MS Mincho" w:cs="Arial"/>
                <w:b/>
                <w:bCs/>
                <w:sz w:val="24"/>
                <w:szCs w:val="24"/>
              </w:rPr>
              <w:t>“Academy”</w:t>
            </w:r>
          </w:p>
        </w:tc>
        <w:tc>
          <w:tcPr>
            <w:tcW w:w="6804" w:type="dxa"/>
          </w:tcPr>
          <w:p w14:paraId="565E350F" w14:textId="77777777" w:rsidR="3678436A" w:rsidRPr="008E72CC" w:rsidRDefault="3678436A" w:rsidP="00FB3866">
            <w:pPr>
              <w:spacing w:after="0" w:line="240" w:lineRule="auto"/>
              <w:rPr>
                <w:rFonts w:cs="Arial"/>
                <w:sz w:val="24"/>
                <w:szCs w:val="24"/>
              </w:rPr>
            </w:pPr>
            <w:r w:rsidRPr="008E72CC">
              <w:rPr>
                <w:rFonts w:eastAsia="SimSun" w:cs="Arial"/>
                <w:sz w:val="24"/>
                <w:szCs w:val="24"/>
              </w:rPr>
              <w:t>The</w:t>
            </w:r>
            <w:r w:rsidR="657649B5" w:rsidRPr="008E72CC">
              <w:rPr>
                <w:rFonts w:eastAsia="SimSun" w:cs="Arial"/>
                <w:sz w:val="24"/>
                <w:szCs w:val="24"/>
              </w:rPr>
              <w:t xml:space="preserve"> </w:t>
            </w:r>
            <w:r w:rsidR="5626EAC8" w:rsidRPr="008E72CC">
              <w:rPr>
                <w:rFonts w:eastAsia="SimSun" w:cs="Arial"/>
                <w:sz w:val="24"/>
                <w:szCs w:val="24"/>
              </w:rPr>
              <w:t>Academy structure</w:t>
            </w:r>
            <w:r w:rsidR="657649B5" w:rsidRPr="008E72CC">
              <w:rPr>
                <w:rFonts w:eastAsia="SimSun" w:cs="Arial"/>
                <w:sz w:val="24"/>
                <w:szCs w:val="24"/>
              </w:rPr>
              <w:t xml:space="preserve"> at HMP Berwyn </w:t>
            </w:r>
            <w:r w:rsidR="5626EAC8" w:rsidRPr="008E72CC">
              <w:rPr>
                <w:rFonts w:eastAsia="SimSun" w:cs="Arial"/>
                <w:sz w:val="24"/>
                <w:szCs w:val="24"/>
              </w:rPr>
              <w:t>has</w:t>
            </w:r>
            <w:r w:rsidR="657649B5" w:rsidRPr="008E72CC">
              <w:rPr>
                <w:rFonts w:eastAsia="SimSun" w:cs="Arial"/>
                <w:sz w:val="24"/>
                <w:szCs w:val="24"/>
              </w:rPr>
              <w:t xml:space="preserve"> been introduced to align to the labour market areas of job opportunity, especially in the </w:t>
            </w:r>
            <w:r w:rsidR="5626EAC8" w:rsidRPr="008E72CC">
              <w:rPr>
                <w:rFonts w:eastAsia="SimSun" w:cs="Arial"/>
                <w:sz w:val="24"/>
                <w:szCs w:val="24"/>
              </w:rPr>
              <w:t>North</w:t>
            </w:r>
            <w:r w:rsidR="00D31B6F" w:rsidRPr="008E72CC">
              <w:rPr>
                <w:rFonts w:eastAsia="SimSun" w:cs="Arial"/>
                <w:sz w:val="24"/>
                <w:szCs w:val="24"/>
              </w:rPr>
              <w:t xml:space="preserve"> West of England</w:t>
            </w:r>
            <w:r w:rsidR="657649B5" w:rsidRPr="008E72CC">
              <w:rPr>
                <w:rFonts w:eastAsia="SimSun" w:cs="Arial"/>
                <w:sz w:val="24"/>
                <w:szCs w:val="24"/>
              </w:rPr>
              <w:t xml:space="preserve"> and North Wales. Following an initial assessment, prisoners will be allocated to a suitable route-way within an identified </w:t>
            </w:r>
            <w:r w:rsidR="005C338B" w:rsidRPr="008E72CC">
              <w:rPr>
                <w:rFonts w:eastAsia="SimSun" w:cs="Arial"/>
                <w:sz w:val="24"/>
                <w:szCs w:val="24"/>
              </w:rPr>
              <w:t>A</w:t>
            </w:r>
            <w:r w:rsidR="5626EAC8" w:rsidRPr="008E72CC">
              <w:rPr>
                <w:rFonts w:eastAsia="SimSun" w:cs="Arial"/>
                <w:sz w:val="24"/>
                <w:szCs w:val="24"/>
              </w:rPr>
              <w:t>cademy.</w:t>
            </w:r>
            <w:r w:rsidR="657649B5" w:rsidRPr="008E72CC">
              <w:rPr>
                <w:rFonts w:eastAsia="SimSun" w:cs="Arial"/>
                <w:sz w:val="24"/>
                <w:szCs w:val="24"/>
              </w:rPr>
              <w:t xml:space="preserve">  This </w:t>
            </w:r>
            <w:r w:rsidR="005C338B" w:rsidRPr="008E72CC">
              <w:rPr>
                <w:rFonts w:eastAsia="SimSun" w:cs="Arial"/>
                <w:sz w:val="24"/>
                <w:szCs w:val="24"/>
              </w:rPr>
              <w:t>A</w:t>
            </w:r>
            <w:r w:rsidR="5626EAC8" w:rsidRPr="008E72CC">
              <w:rPr>
                <w:rFonts w:eastAsia="SimSun" w:cs="Arial"/>
                <w:sz w:val="24"/>
                <w:szCs w:val="24"/>
              </w:rPr>
              <w:t>cademy</w:t>
            </w:r>
            <w:r w:rsidR="657649B5" w:rsidRPr="008E72CC">
              <w:rPr>
                <w:rFonts w:eastAsia="SimSun" w:cs="Arial"/>
                <w:sz w:val="24"/>
                <w:szCs w:val="24"/>
              </w:rPr>
              <w:t xml:space="preserve"> will be identified as being able to meet the needs of that prisoner and enable them to </w:t>
            </w:r>
            <w:r w:rsidR="00067EF1" w:rsidRPr="008E72CC">
              <w:rPr>
                <w:rFonts w:cs="Arial"/>
                <w:sz w:val="24"/>
                <w:szCs w:val="24"/>
              </w:rPr>
              <w:t>progression into further education, training, apprenticeships, or employment on release</w:t>
            </w:r>
          </w:p>
          <w:p w14:paraId="7BDEA1B5" w14:textId="46A22B26" w:rsidR="00067EF1" w:rsidRPr="008E72CC" w:rsidRDefault="00067EF1" w:rsidP="00FB3866">
            <w:pPr>
              <w:spacing w:after="0" w:line="240" w:lineRule="auto"/>
              <w:rPr>
                <w:rFonts w:eastAsia="MS Mincho" w:cs="Arial"/>
                <w:sz w:val="24"/>
                <w:szCs w:val="24"/>
              </w:rPr>
            </w:pPr>
          </w:p>
        </w:tc>
      </w:tr>
      <w:tr w:rsidR="00207B4A" w:rsidRPr="008E72CC" w14:paraId="50FF4C83" w14:textId="77777777" w:rsidTr="00EE15D8">
        <w:tc>
          <w:tcPr>
            <w:tcW w:w="2268" w:type="dxa"/>
          </w:tcPr>
          <w:p w14:paraId="235DA4FF" w14:textId="009D4D12" w:rsidR="00562260" w:rsidRPr="008E72CC" w:rsidRDefault="00E3384B" w:rsidP="00FB3866">
            <w:pPr>
              <w:spacing w:line="240" w:lineRule="auto"/>
              <w:rPr>
                <w:rFonts w:cs="Arial"/>
                <w:b/>
                <w:sz w:val="24"/>
                <w:szCs w:val="24"/>
              </w:rPr>
            </w:pPr>
            <w:r w:rsidRPr="008E72CC">
              <w:rPr>
                <w:rFonts w:cs="Arial"/>
                <w:sz w:val="24"/>
                <w:szCs w:val="24"/>
              </w:rPr>
              <w:t>“</w:t>
            </w:r>
            <w:r w:rsidR="00562260" w:rsidRPr="008E72CC">
              <w:rPr>
                <w:rFonts w:cs="Arial"/>
                <w:b/>
                <w:sz w:val="24"/>
                <w:szCs w:val="24"/>
              </w:rPr>
              <w:t xml:space="preserve">ACCT </w:t>
            </w:r>
            <w:r w:rsidR="00180EB0" w:rsidRPr="008E72CC">
              <w:rPr>
                <w:rFonts w:cs="Arial"/>
                <w:b/>
                <w:sz w:val="24"/>
                <w:szCs w:val="24"/>
              </w:rPr>
              <w:t>(</w:t>
            </w:r>
            <w:r w:rsidR="00562260" w:rsidRPr="008E72CC">
              <w:rPr>
                <w:rFonts w:cs="Arial"/>
                <w:b/>
                <w:sz w:val="24"/>
                <w:szCs w:val="24"/>
              </w:rPr>
              <w:t>Assessment, Care in Custody and Teamwork</w:t>
            </w:r>
            <w:r w:rsidR="00180EB0" w:rsidRPr="008E72CC">
              <w:rPr>
                <w:rFonts w:cs="Arial"/>
                <w:b/>
                <w:sz w:val="24"/>
                <w:szCs w:val="24"/>
              </w:rPr>
              <w:t>)</w:t>
            </w:r>
            <w:r w:rsidRPr="008E72CC">
              <w:rPr>
                <w:rFonts w:cs="Arial"/>
                <w:sz w:val="24"/>
                <w:szCs w:val="24"/>
              </w:rPr>
              <w:t>”</w:t>
            </w:r>
          </w:p>
        </w:tc>
        <w:tc>
          <w:tcPr>
            <w:tcW w:w="6804" w:type="dxa"/>
          </w:tcPr>
          <w:p w14:paraId="6B4BDF67" w14:textId="73F8A76E" w:rsidR="00562260" w:rsidRPr="008E72CC" w:rsidRDefault="00860E74" w:rsidP="00FB3866">
            <w:pPr>
              <w:tabs>
                <w:tab w:val="num" w:pos="709"/>
                <w:tab w:val="num" w:pos="1800"/>
              </w:tabs>
              <w:autoSpaceDE w:val="0"/>
              <w:autoSpaceDN w:val="0"/>
              <w:spacing w:line="240" w:lineRule="auto"/>
              <w:rPr>
                <w:rFonts w:eastAsia="SimSun" w:cs="Arial"/>
                <w:sz w:val="24"/>
                <w:szCs w:val="24"/>
              </w:rPr>
            </w:pPr>
            <w:r w:rsidRPr="008E72CC">
              <w:rPr>
                <w:rFonts w:eastAsia="SimSun" w:cs="Arial"/>
                <w:sz w:val="24"/>
                <w:szCs w:val="24"/>
              </w:rPr>
              <w:t xml:space="preserve">The procedures to be used when any prisoner is identified as posing a risk of harm to </w:t>
            </w:r>
            <w:r w:rsidR="00A14571" w:rsidRPr="008E72CC">
              <w:rPr>
                <w:rFonts w:eastAsia="SimSun" w:cs="Arial"/>
                <w:sz w:val="24"/>
                <w:szCs w:val="24"/>
              </w:rPr>
              <w:t xml:space="preserve">themselves </w:t>
            </w:r>
            <w:r w:rsidRPr="008E72CC">
              <w:rPr>
                <w:rFonts w:eastAsia="SimSun" w:cs="Arial"/>
                <w:sz w:val="24"/>
                <w:szCs w:val="24"/>
              </w:rPr>
              <w:t>or being at risk of harm from others. These procedures are outlined in chapter 5 of PSI 64/2011 (Management of prisoners at risk of harm to self, to others and from others) (as amended from time to time).</w:t>
            </w:r>
          </w:p>
          <w:p w14:paraId="5A8F92CB" w14:textId="2FA24B97" w:rsidR="00562260" w:rsidRPr="008E72CC" w:rsidRDefault="00562260" w:rsidP="00FB3866">
            <w:pPr>
              <w:tabs>
                <w:tab w:val="num" w:pos="709"/>
                <w:tab w:val="num" w:pos="1800"/>
              </w:tabs>
              <w:autoSpaceDE w:val="0"/>
              <w:autoSpaceDN w:val="0"/>
              <w:spacing w:line="240" w:lineRule="auto"/>
              <w:rPr>
                <w:rFonts w:eastAsia="MS Mincho" w:cs="Arial"/>
                <w:sz w:val="24"/>
                <w:szCs w:val="24"/>
              </w:rPr>
            </w:pPr>
          </w:p>
        </w:tc>
      </w:tr>
      <w:tr w:rsidR="00207B4A" w:rsidRPr="008E72CC" w14:paraId="7F960417" w14:textId="77777777" w:rsidTr="00EE15D8">
        <w:tc>
          <w:tcPr>
            <w:tcW w:w="2268" w:type="dxa"/>
          </w:tcPr>
          <w:p w14:paraId="6D272477" w14:textId="668A0697" w:rsidR="00562260" w:rsidRPr="008E72CC" w:rsidRDefault="00E3384B" w:rsidP="00FB3866">
            <w:pPr>
              <w:spacing w:line="240" w:lineRule="auto"/>
              <w:rPr>
                <w:rFonts w:cs="Arial"/>
                <w:sz w:val="24"/>
                <w:szCs w:val="24"/>
              </w:rPr>
            </w:pPr>
            <w:r w:rsidRPr="008E72CC">
              <w:rPr>
                <w:rFonts w:cs="Arial"/>
                <w:sz w:val="24"/>
                <w:szCs w:val="24"/>
              </w:rPr>
              <w:t>“</w:t>
            </w:r>
            <w:r w:rsidR="00562260" w:rsidRPr="008E72CC">
              <w:rPr>
                <w:rFonts w:cs="Arial"/>
                <w:b/>
                <w:bCs/>
                <w:sz w:val="24"/>
                <w:szCs w:val="24"/>
              </w:rPr>
              <w:t>Activity Allocation Board</w:t>
            </w:r>
            <w:r w:rsidR="00E01DD0" w:rsidRPr="008E72CC">
              <w:rPr>
                <w:rFonts w:cs="Arial"/>
                <w:b/>
                <w:bCs/>
                <w:sz w:val="24"/>
                <w:szCs w:val="24"/>
              </w:rPr>
              <w:t xml:space="preserve"> </w:t>
            </w:r>
            <w:r w:rsidR="0F6F51F3" w:rsidRPr="008E72CC">
              <w:rPr>
                <w:rFonts w:cs="Arial"/>
                <w:b/>
                <w:bCs/>
                <w:sz w:val="24"/>
                <w:szCs w:val="24"/>
              </w:rPr>
              <w:t>(or similar)</w:t>
            </w:r>
            <w:r w:rsidRPr="008E72CC">
              <w:rPr>
                <w:rFonts w:cs="Arial"/>
                <w:sz w:val="24"/>
                <w:szCs w:val="24"/>
              </w:rPr>
              <w:t>”</w:t>
            </w:r>
          </w:p>
        </w:tc>
        <w:tc>
          <w:tcPr>
            <w:tcW w:w="6804" w:type="dxa"/>
          </w:tcPr>
          <w:p w14:paraId="11AED222" w14:textId="55A9C8FA" w:rsidR="00562260" w:rsidRPr="008E72CC" w:rsidRDefault="00562260" w:rsidP="00FB3866">
            <w:pPr>
              <w:spacing w:line="240" w:lineRule="auto"/>
              <w:rPr>
                <w:rFonts w:eastAsia="SimSun" w:cs="Arial"/>
                <w:sz w:val="24"/>
                <w:szCs w:val="24"/>
              </w:rPr>
            </w:pPr>
            <w:r w:rsidRPr="008E72CC">
              <w:rPr>
                <w:rFonts w:eastAsia="SimSun" w:cs="Arial"/>
                <w:sz w:val="24"/>
                <w:szCs w:val="24"/>
              </w:rPr>
              <w:t>The Activity Allocation Board</w:t>
            </w:r>
            <w:r w:rsidR="00802283" w:rsidRPr="008E72CC">
              <w:rPr>
                <w:rFonts w:eastAsia="SimSun" w:cs="Arial"/>
                <w:sz w:val="24"/>
                <w:szCs w:val="24"/>
              </w:rPr>
              <w:t>, or</w:t>
            </w:r>
            <w:r w:rsidR="00C8036F" w:rsidRPr="008E72CC">
              <w:rPr>
                <w:rFonts w:eastAsia="SimSun" w:cs="Arial"/>
                <w:sz w:val="24"/>
                <w:szCs w:val="24"/>
              </w:rPr>
              <w:t xml:space="preserve"> the</w:t>
            </w:r>
            <w:r w:rsidR="00802283" w:rsidRPr="008E72CC">
              <w:rPr>
                <w:rFonts w:eastAsia="SimSun" w:cs="Arial"/>
                <w:sz w:val="24"/>
                <w:szCs w:val="24"/>
              </w:rPr>
              <w:t xml:space="preserve"> equivalent</w:t>
            </w:r>
            <w:r w:rsidR="00C8036F" w:rsidRPr="008E72CC">
              <w:rPr>
                <w:rFonts w:eastAsia="SimSun" w:cs="Arial"/>
                <w:sz w:val="24"/>
                <w:szCs w:val="24"/>
              </w:rPr>
              <w:t xml:space="preserve"> process</w:t>
            </w:r>
            <w:r w:rsidR="00802283" w:rsidRPr="008E72CC">
              <w:rPr>
                <w:rFonts w:eastAsia="SimSun" w:cs="Arial"/>
                <w:sz w:val="24"/>
                <w:szCs w:val="24"/>
              </w:rPr>
              <w:t>,</w:t>
            </w:r>
            <w:r w:rsidRPr="008E72CC">
              <w:rPr>
                <w:rFonts w:eastAsia="SimSun" w:cs="Arial"/>
                <w:sz w:val="24"/>
                <w:szCs w:val="24"/>
              </w:rPr>
              <w:t xml:space="preserve"> is the process used by </w:t>
            </w:r>
            <w:r w:rsidR="00C8036F" w:rsidRPr="008E72CC">
              <w:rPr>
                <w:rFonts w:eastAsia="SimSun" w:cs="Arial"/>
                <w:sz w:val="24"/>
                <w:szCs w:val="24"/>
              </w:rPr>
              <w:t>the P</w:t>
            </w:r>
            <w:r w:rsidRPr="008E72CC">
              <w:rPr>
                <w:rFonts w:eastAsia="SimSun" w:cs="Arial"/>
                <w:sz w:val="24"/>
                <w:szCs w:val="24"/>
              </w:rPr>
              <w:t xml:space="preserve">risons to allocate </w:t>
            </w:r>
            <w:r w:rsidR="00C8036F" w:rsidRPr="008E72CC">
              <w:rPr>
                <w:rFonts w:eastAsia="SimSun" w:cs="Arial"/>
                <w:sz w:val="24"/>
                <w:szCs w:val="24"/>
              </w:rPr>
              <w:t>P</w:t>
            </w:r>
            <w:r w:rsidRPr="008E72CC">
              <w:rPr>
                <w:rFonts w:eastAsia="SimSun" w:cs="Arial"/>
                <w:sz w:val="24"/>
                <w:szCs w:val="24"/>
              </w:rPr>
              <w:t xml:space="preserve">risoners to learning and other activities such as </w:t>
            </w:r>
            <w:r w:rsidR="0048283E" w:rsidRPr="008E72CC">
              <w:rPr>
                <w:rFonts w:eastAsia="SimSun" w:cs="Arial"/>
                <w:sz w:val="24"/>
                <w:szCs w:val="24"/>
              </w:rPr>
              <w:t>work and</w:t>
            </w:r>
            <w:r w:rsidRPr="008E72CC">
              <w:rPr>
                <w:rFonts w:eastAsia="SimSun" w:cs="Arial"/>
                <w:sz w:val="24"/>
                <w:szCs w:val="24"/>
              </w:rPr>
              <w:t xml:space="preserve"> takes place weekly.  The activity board routinely allocates </w:t>
            </w:r>
            <w:r w:rsidR="009D0133" w:rsidRPr="008E72CC">
              <w:rPr>
                <w:rFonts w:eastAsia="SimSun" w:cs="Arial"/>
                <w:sz w:val="24"/>
                <w:szCs w:val="24"/>
              </w:rPr>
              <w:t>P</w:t>
            </w:r>
            <w:r w:rsidRPr="008E72CC">
              <w:rPr>
                <w:rFonts w:eastAsia="SimSun" w:cs="Arial"/>
                <w:sz w:val="24"/>
                <w:szCs w:val="24"/>
              </w:rPr>
              <w:t>risoners:</w:t>
            </w:r>
          </w:p>
          <w:p w14:paraId="7AC02137" w14:textId="77777777" w:rsidR="00562260" w:rsidRPr="008E72CC" w:rsidRDefault="00562260" w:rsidP="00FB3866">
            <w:pPr>
              <w:spacing w:line="240" w:lineRule="auto"/>
              <w:ind w:left="360"/>
              <w:rPr>
                <w:rFonts w:eastAsia="MS Mincho" w:cs="Arial"/>
                <w:sz w:val="24"/>
                <w:szCs w:val="24"/>
              </w:rPr>
            </w:pPr>
            <w:r w:rsidRPr="008E72CC">
              <w:rPr>
                <w:rFonts w:eastAsia="SimSun" w:cs="Arial"/>
                <w:sz w:val="24"/>
                <w:szCs w:val="24"/>
              </w:rPr>
              <w:t xml:space="preserve">when they arrive </w:t>
            </w:r>
            <w:bookmarkStart w:id="29" w:name="_Int_MAYj4YOJ"/>
            <w:r w:rsidRPr="008E72CC">
              <w:rPr>
                <w:rFonts w:eastAsia="SimSun" w:cs="Arial"/>
                <w:sz w:val="24"/>
                <w:szCs w:val="24"/>
              </w:rPr>
              <w:t>into</w:t>
            </w:r>
            <w:bookmarkEnd w:id="29"/>
            <w:r w:rsidRPr="008E72CC">
              <w:rPr>
                <w:rFonts w:eastAsia="SimSun" w:cs="Arial"/>
                <w:sz w:val="24"/>
                <w:szCs w:val="24"/>
              </w:rPr>
              <w:t xml:space="preserve"> custody;</w:t>
            </w:r>
          </w:p>
          <w:p w14:paraId="37C72408" w14:textId="6D2EEC1E" w:rsidR="00562260" w:rsidRPr="008E72CC" w:rsidRDefault="00562260" w:rsidP="00FB3866">
            <w:pPr>
              <w:spacing w:line="240" w:lineRule="auto"/>
              <w:ind w:left="360"/>
              <w:rPr>
                <w:rFonts w:eastAsia="MS Mincho" w:cs="Arial"/>
                <w:sz w:val="24"/>
                <w:szCs w:val="24"/>
              </w:rPr>
            </w:pPr>
            <w:r w:rsidRPr="008E72CC">
              <w:rPr>
                <w:rFonts w:eastAsia="SimSun" w:cs="Arial"/>
                <w:sz w:val="24"/>
                <w:szCs w:val="24"/>
              </w:rPr>
              <w:t xml:space="preserve">if the </w:t>
            </w:r>
            <w:r w:rsidR="6421E1F7" w:rsidRPr="008E72CC">
              <w:rPr>
                <w:rFonts w:eastAsia="SimSun" w:cs="Arial"/>
                <w:sz w:val="24"/>
                <w:szCs w:val="24"/>
              </w:rPr>
              <w:t>prisoner</w:t>
            </w:r>
            <w:r w:rsidRPr="008E72CC">
              <w:rPr>
                <w:rFonts w:eastAsia="SimSun" w:cs="Arial"/>
                <w:sz w:val="24"/>
                <w:szCs w:val="24"/>
              </w:rPr>
              <w:t xml:space="preserve"> requests to move to another activity</w:t>
            </w:r>
            <w:r w:rsidR="009D0133" w:rsidRPr="008E72CC">
              <w:rPr>
                <w:rFonts w:eastAsia="SimSun" w:cs="Arial"/>
                <w:sz w:val="24"/>
                <w:szCs w:val="24"/>
              </w:rPr>
              <w:t xml:space="preserve">; or </w:t>
            </w:r>
          </w:p>
          <w:p w14:paraId="6DBE13DB" w14:textId="49DA3F17" w:rsidR="00562260" w:rsidRPr="008E72CC" w:rsidRDefault="00562260" w:rsidP="00FB3866">
            <w:pPr>
              <w:spacing w:line="240" w:lineRule="auto"/>
              <w:ind w:left="360"/>
              <w:rPr>
                <w:rFonts w:eastAsia="MS Mincho" w:cs="Arial"/>
                <w:sz w:val="24"/>
                <w:szCs w:val="24"/>
              </w:rPr>
            </w:pPr>
            <w:r w:rsidRPr="008E72CC">
              <w:rPr>
                <w:rFonts w:eastAsia="SimSun" w:cs="Arial"/>
                <w:sz w:val="24"/>
                <w:szCs w:val="24"/>
              </w:rPr>
              <w:t>if there is a change of circumstance and it is no longer appropriate for the prisoner to remain in that activity.</w:t>
            </w:r>
          </w:p>
          <w:p w14:paraId="300CA74E" w14:textId="24366CA9" w:rsidR="00562260" w:rsidRPr="008E72CC" w:rsidRDefault="00562260" w:rsidP="00FB3866">
            <w:pPr>
              <w:spacing w:line="240" w:lineRule="auto"/>
              <w:rPr>
                <w:rFonts w:eastAsia="SimSun" w:cs="Arial"/>
                <w:sz w:val="24"/>
                <w:szCs w:val="24"/>
              </w:rPr>
            </w:pPr>
            <w:r w:rsidRPr="008E72CC">
              <w:rPr>
                <w:rFonts w:eastAsia="SimSun" w:cs="Arial"/>
                <w:sz w:val="24"/>
                <w:szCs w:val="24"/>
              </w:rPr>
              <w:t xml:space="preserve">The process consists of a series of reports from key people that are presented to the </w:t>
            </w:r>
            <w:r w:rsidR="009D0133" w:rsidRPr="008E72CC">
              <w:rPr>
                <w:rFonts w:eastAsia="SimSun" w:cs="Arial"/>
                <w:sz w:val="24"/>
                <w:szCs w:val="24"/>
              </w:rPr>
              <w:t xml:space="preserve">Activity Allocation </w:t>
            </w:r>
            <w:r w:rsidRPr="008E72CC">
              <w:rPr>
                <w:rFonts w:eastAsia="SimSun" w:cs="Arial"/>
                <w:sz w:val="24"/>
                <w:szCs w:val="24"/>
              </w:rPr>
              <w:t>Board.  The</w:t>
            </w:r>
            <w:r w:rsidR="009D0133" w:rsidRPr="008E72CC">
              <w:rPr>
                <w:rFonts w:eastAsia="SimSun" w:cs="Arial"/>
                <w:sz w:val="24"/>
                <w:szCs w:val="24"/>
              </w:rPr>
              <w:t xml:space="preserve"> Activity Allocation</w:t>
            </w:r>
            <w:r w:rsidRPr="008E72CC">
              <w:rPr>
                <w:rFonts w:eastAsia="SimSun" w:cs="Arial"/>
                <w:sz w:val="24"/>
                <w:szCs w:val="24"/>
              </w:rPr>
              <w:t xml:space="preserve"> Board looks at the needs of the individual </w:t>
            </w:r>
            <w:r w:rsidRPr="008E72CC">
              <w:rPr>
                <w:rFonts w:eastAsia="SimSun" w:cs="Arial"/>
                <w:sz w:val="24"/>
                <w:szCs w:val="24"/>
              </w:rPr>
              <w:lastRenderedPageBreak/>
              <w:t xml:space="preserve">and the vacancies in </w:t>
            </w:r>
            <w:r w:rsidR="00D23655" w:rsidRPr="008E72CC">
              <w:rPr>
                <w:rFonts w:eastAsia="SimSun" w:cs="Arial"/>
                <w:sz w:val="24"/>
                <w:szCs w:val="24"/>
              </w:rPr>
              <w:t>a</w:t>
            </w:r>
            <w:r w:rsidRPr="008E72CC">
              <w:rPr>
                <w:rFonts w:eastAsia="SimSun" w:cs="Arial"/>
                <w:sz w:val="24"/>
                <w:szCs w:val="24"/>
              </w:rPr>
              <w:t xml:space="preserve"> particular activity area and makes an appropriate allocation. </w:t>
            </w:r>
          </w:p>
          <w:p w14:paraId="3EA5F432" w14:textId="01EDE399" w:rsidR="00BD6E60" w:rsidRPr="008E72CC" w:rsidRDefault="00BD6E60" w:rsidP="00FB3866">
            <w:pPr>
              <w:spacing w:line="240" w:lineRule="auto"/>
              <w:rPr>
                <w:rFonts w:eastAsia="SimSun" w:cs="Arial"/>
                <w:sz w:val="24"/>
                <w:szCs w:val="24"/>
              </w:rPr>
            </w:pPr>
            <w:r w:rsidRPr="008E72CC">
              <w:rPr>
                <w:rFonts w:eastAsia="SimSun" w:cs="Arial"/>
                <w:sz w:val="24"/>
                <w:szCs w:val="24"/>
              </w:rPr>
              <w:t xml:space="preserve">This </w:t>
            </w:r>
            <w:r w:rsidR="009D0133" w:rsidRPr="008E72CC">
              <w:rPr>
                <w:rFonts w:eastAsia="SimSun" w:cs="Arial"/>
                <w:sz w:val="24"/>
                <w:szCs w:val="24"/>
              </w:rPr>
              <w:t xml:space="preserve">Activity Allocation </w:t>
            </w:r>
            <w:r w:rsidRPr="008E72CC">
              <w:rPr>
                <w:rFonts w:eastAsia="SimSun" w:cs="Arial"/>
                <w:sz w:val="24"/>
                <w:szCs w:val="24"/>
              </w:rPr>
              <w:t>Board may have slightly different names in different establishments.</w:t>
            </w:r>
          </w:p>
        </w:tc>
      </w:tr>
      <w:tr w:rsidR="00207B4A" w:rsidRPr="008E72CC" w14:paraId="76FCD315" w14:textId="77777777" w:rsidTr="00EE15D8">
        <w:tc>
          <w:tcPr>
            <w:tcW w:w="2268" w:type="dxa"/>
          </w:tcPr>
          <w:p w14:paraId="58C7CF86" w14:textId="6F7977A3" w:rsidR="23114C15" w:rsidRPr="008E72CC" w:rsidRDefault="00EE15D8" w:rsidP="00FB3866">
            <w:pPr>
              <w:spacing w:line="240" w:lineRule="auto"/>
              <w:rPr>
                <w:rFonts w:eastAsia="MS Mincho" w:cs="Arial"/>
                <w:b/>
                <w:bCs/>
                <w:sz w:val="24"/>
                <w:szCs w:val="24"/>
              </w:rPr>
            </w:pPr>
            <w:r w:rsidRPr="008E72CC">
              <w:rPr>
                <w:rFonts w:cs="Arial"/>
                <w:bCs/>
                <w:sz w:val="24"/>
                <w:szCs w:val="24"/>
              </w:rPr>
              <w:lastRenderedPageBreak/>
              <w:t>“</w:t>
            </w:r>
            <w:r w:rsidR="23114C15" w:rsidRPr="008E72CC">
              <w:rPr>
                <w:rFonts w:eastAsia="MS Mincho" w:cs="Arial"/>
                <w:b/>
                <w:bCs/>
                <w:sz w:val="24"/>
                <w:szCs w:val="24"/>
              </w:rPr>
              <w:t>Activities Team/Hub</w:t>
            </w:r>
            <w:r w:rsidR="00E3384B" w:rsidRPr="008E72CC">
              <w:rPr>
                <w:rFonts w:cs="Arial"/>
                <w:sz w:val="24"/>
                <w:szCs w:val="24"/>
              </w:rPr>
              <w:t>”</w:t>
            </w:r>
          </w:p>
        </w:tc>
        <w:tc>
          <w:tcPr>
            <w:tcW w:w="6804" w:type="dxa"/>
          </w:tcPr>
          <w:p w14:paraId="7C9AE3B5" w14:textId="64A65C9C" w:rsidR="23114C15" w:rsidRPr="008E72CC" w:rsidRDefault="23114C15" w:rsidP="00FB3866">
            <w:pPr>
              <w:spacing w:line="240" w:lineRule="auto"/>
              <w:rPr>
                <w:rFonts w:eastAsia="MS Mincho" w:cs="Arial"/>
                <w:sz w:val="24"/>
                <w:szCs w:val="24"/>
              </w:rPr>
            </w:pPr>
            <w:r w:rsidRPr="008E72CC">
              <w:rPr>
                <w:rFonts w:eastAsia="MS Mincho" w:cs="Arial"/>
                <w:sz w:val="24"/>
                <w:szCs w:val="24"/>
              </w:rPr>
              <w:t>The team of Custodial Operator staff who manage the Activity Allocation Board and allocation processes.</w:t>
            </w:r>
          </w:p>
        </w:tc>
      </w:tr>
      <w:tr w:rsidR="00207B4A" w:rsidRPr="008E72CC" w14:paraId="30B28B87" w14:textId="77777777" w:rsidTr="00EE15D8">
        <w:tc>
          <w:tcPr>
            <w:tcW w:w="2268" w:type="dxa"/>
          </w:tcPr>
          <w:p w14:paraId="30C133C4" w14:textId="62D70F79"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Allocation</w:t>
            </w:r>
            <w:r w:rsidRPr="008E72CC">
              <w:rPr>
                <w:rFonts w:cs="Arial"/>
                <w:sz w:val="24"/>
                <w:szCs w:val="24"/>
              </w:rPr>
              <w:t>”</w:t>
            </w:r>
          </w:p>
        </w:tc>
        <w:tc>
          <w:tcPr>
            <w:tcW w:w="6804" w:type="dxa"/>
          </w:tcPr>
          <w:p w14:paraId="7EEBA1FE" w14:textId="6B977747" w:rsidR="000D1BDA" w:rsidRPr="008E72CC" w:rsidRDefault="000D1BDA" w:rsidP="00FB3866">
            <w:pPr>
              <w:spacing w:line="240" w:lineRule="auto"/>
              <w:rPr>
                <w:rFonts w:cs="Arial"/>
                <w:sz w:val="24"/>
                <w:szCs w:val="24"/>
              </w:rPr>
            </w:pPr>
            <w:r w:rsidRPr="008E72CC">
              <w:rPr>
                <w:rFonts w:cs="Arial"/>
                <w:sz w:val="24"/>
                <w:szCs w:val="24"/>
              </w:rPr>
              <w:t>The assigning of Prisoners to education and other Regime activities available in the Prison.</w:t>
            </w:r>
          </w:p>
        </w:tc>
      </w:tr>
      <w:tr w:rsidR="00207B4A" w:rsidRPr="008E72CC" w14:paraId="12523208" w14:textId="77777777" w:rsidTr="00EE15D8">
        <w:tc>
          <w:tcPr>
            <w:tcW w:w="2268" w:type="dxa"/>
          </w:tcPr>
          <w:p w14:paraId="3998F5BF" w14:textId="2B48A168"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Arrival in Custody</w:t>
            </w:r>
            <w:r w:rsidRPr="008E72CC">
              <w:rPr>
                <w:rFonts w:cs="Arial"/>
                <w:sz w:val="24"/>
                <w:szCs w:val="24"/>
              </w:rPr>
              <w:t>”</w:t>
            </w:r>
          </w:p>
        </w:tc>
        <w:tc>
          <w:tcPr>
            <w:tcW w:w="6804" w:type="dxa"/>
          </w:tcPr>
          <w:p w14:paraId="3C187BCD" w14:textId="1D5D97EE" w:rsidR="000D1BDA" w:rsidRPr="008E72CC" w:rsidRDefault="000D1BDA" w:rsidP="00FB3866">
            <w:pPr>
              <w:spacing w:line="240" w:lineRule="auto"/>
              <w:rPr>
                <w:rFonts w:cs="Arial"/>
                <w:sz w:val="24"/>
                <w:szCs w:val="24"/>
              </w:rPr>
            </w:pPr>
            <w:r w:rsidRPr="008E72CC">
              <w:rPr>
                <w:rFonts w:cs="Arial"/>
                <w:sz w:val="24"/>
                <w:szCs w:val="24"/>
              </w:rPr>
              <w:t xml:space="preserve">As soon as the Prisoner arrives at the Prison and is handed over from </w:t>
            </w:r>
            <w:r w:rsidR="00D23655" w:rsidRPr="008E72CC">
              <w:rPr>
                <w:rFonts w:cs="Arial"/>
                <w:sz w:val="24"/>
                <w:szCs w:val="24"/>
              </w:rPr>
              <w:t xml:space="preserve">the </w:t>
            </w:r>
            <w:r w:rsidRPr="008E72CC">
              <w:rPr>
                <w:rFonts w:cs="Arial"/>
                <w:sz w:val="24"/>
                <w:szCs w:val="24"/>
              </w:rPr>
              <w:t>Prisoner Custody Escort Service (PECS).</w:t>
            </w:r>
          </w:p>
        </w:tc>
      </w:tr>
      <w:tr w:rsidR="00207B4A" w:rsidRPr="008E72CC" w14:paraId="796D87E8" w14:textId="77777777" w:rsidTr="00EE15D8">
        <w:tc>
          <w:tcPr>
            <w:tcW w:w="2268" w:type="dxa"/>
          </w:tcPr>
          <w:p w14:paraId="6AFA4406" w14:textId="7D4DC341"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Authorised Non-Attendance</w:t>
            </w:r>
            <w:r w:rsidRPr="008E72CC">
              <w:rPr>
                <w:rFonts w:cs="Arial"/>
                <w:sz w:val="24"/>
                <w:szCs w:val="24"/>
              </w:rPr>
              <w:t>”</w:t>
            </w:r>
          </w:p>
        </w:tc>
        <w:tc>
          <w:tcPr>
            <w:tcW w:w="6804" w:type="dxa"/>
          </w:tcPr>
          <w:p w14:paraId="1E107BE3" w14:textId="3A31B775" w:rsidR="000D1BDA" w:rsidRPr="008E72CC" w:rsidRDefault="000D1BDA" w:rsidP="00FB3866">
            <w:pPr>
              <w:spacing w:line="240" w:lineRule="auto"/>
              <w:rPr>
                <w:rFonts w:cs="Arial"/>
                <w:sz w:val="24"/>
                <w:szCs w:val="24"/>
              </w:rPr>
            </w:pPr>
            <w:r w:rsidRPr="008E72CC">
              <w:rPr>
                <w:rFonts w:cs="Arial"/>
                <w:sz w:val="24"/>
                <w:szCs w:val="24"/>
              </w:rPr>
              <w:t xml:space="preserve">Unavoidable reasons for a Learner’s absence from </w:t>
            </w:r>
            <w:r w:rsidR="00D23655" w:rsidRPr="008E72CC">
              <w:rPr>
                <w:rFonts w:cs="Arial"/>
                <w:sz w:val="24"/>
                <w:szCs w:val="24"/>
              </w:rPr>
              <w:t>Learning &amp; Skills</w:t>
            </w:r>
            <w:r w:rsidRPr="008E72CC">
              <w:rPr>
                <w:rFonts w:cs="Arial"/>
                <w:sz w:val="24"/>
                <w:szCs w:val="24"/>
              </w:rPr>
              <w:t xml:space="preserve"> Sessions. See Annex B of this Specification.</w:t>
            </w:r>
          </w:p>
        </w:tc>
      </w:tr>
      <w:tr w:rsidR="00207B4A" w:rsidRPr="008E72CC" w14:paraId="7CDC7284" w14:textId="77777777" w:rsidTr="00EE15D8">
        <w:tc>
          <w:tcPr>
            <w:tcW w:w="2268" w:type="dxa"/>
          </w:tcPr>
          <w:p w14:paraId="76B22E89" w14:textId="760D74FB" w:rsidR="000D1BDA" w:rsidRPr="008E72CC" w:rsidRDefault="000D1BDA" w:rsidP="00FB3866">
            <w:pPr>
              <w:spacing w:line="240" w:lineRule="auto"/>
              <w:rPr>
                <w:rFonts w:cs="Arial"/>
                <w:b/>
                <w:bCs/>
                <w:sz w:val="24"/>
                <w:szCs w:val="24"/>
              </w:rPr>
            </w:pPr>
            <w:r w:rsidRPr="008E72CC">
              <w:rPr>
                <w:rFonts w:cs="Arial"/>
                <w:bCs/>
                <w:sz w:val="24"/>
                <w:szCs w:val="24"/>
              </w:rPr>
              <w:t>“</w:t>
            </w:r>
            <w:r w:rsidRPr="008E72CC">
              <w:rPr>
                <w:rFonts w:cs="Arial"/>
                <w:b/>
                <w:bCs/>
                <w:sz w:val="24"/>
                <w:szCs w:val="24"/>
              </w:rPr>
              <w:t>Authority MIS System</w:t>
            </w:r>
            <w:r w:rsidRPr="008E72CC">
              <w:rPr>
                <w:rFonts w:cs="Arial"/>
                <w:sz w:val="24"/>
                <w:szCs w:val="24"/>
              </w:rPr>
              <w:t>”</w:t>
            </w:r>
          </w:p>
        </w:tc>
        <w:tc>
          <w:tcPr>
            <w:tcW w:w="6804" w:type="dxa"/>
          </w:tcPr>
          <w:p w14:paraId="2CB02732" w14:textId="64F8DD2E" w:rsidR="000D1BDA" w:rsidRPr="008E72CC" w:rsidRDefault="000D1BDA" w:rsidP="00FB3866">
            <w:pPr>
              <w:spacing w:line="240" w:lineRule="auto"/>
              <w:rPr>
                <w:rFonts w:cs="Arial"/>
                <w:sz w:val="24"/>
                <w:szCs w:val="24"/>
              </w:rPr>
            </w:pPr>
            <w:r w:rsidRPr="008E72CC">
              <w:rPr>
                <w:rFonts w:cs="Arial"/>
                <w:sz w:val="24"/>
                <w:szCs w:val="24"/>
              </w:rPr>
              <w:t>The ‘Management Information System’ provided by the Authority for the Services.</w:t>
            </w:r>
          </w:p>
        </w:tc>
      </w:tr>
      <w:tr w:rsidR="00207B4A" w:rsidRPr="008E72CC" w14:paraId="3D1865C1" w14:textId="77777777" w:rsidTr="00EE15D8">
        <w:tc>
          <w:tcPr>
            <w:tcW w:w="2268" w:type="dxa"/>
          </w:tcPr>
          <w:p w14:paraId="30222B7D" w14:textId="5FFC8880"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Awarding Body</w:t>
            </w:r>
            <w:r w:rsidRPr="008E72CC">
              <w:rPr>
                <w:rFonts w:cs="Arial"/>
                <w:sz w:val="24"/>
                <w:szCs w:val="24"/>
              </w:rPr>
              <w:t>”</w:t>
            </w:r>
          </w:p>
        </w:tc>
        <w:tc>
          <w:tcPr>
            <w:tcW w:w="6804" w:type="dxa"/>
          </w:tcPr>
          <w:p w14:paraId="29EB25DD" w14:textId="097C5DB9" w:rsidR="000D1BDA" w:rsidRPr="008E72CC" w:rsidRDefault="000D1BDA" w:rsidP="00FB3866">
            <w:pPr>
              <w:spacing w:line="240" w:lineRule="auto"/>
              <w:rPr>
                <w:rFonts w:eastAsia="SimSun" w:cs="Arial"/>
                <w:sz w:val="24"/>
                <w:szCs w:val="24"/>
              </w:rPr>
            </w:pPr>
            <w:r w:rsidRPr="008E72CC">
              <w:rPr>
                <w:rFonts w:cs="Arial"/>
                <w:sz w:val="24"/>
                <w:szCs w:val="24"/>
              </w:rPr>
              <w:t xml:space="preserve">A </w:t>
            </w:r>
            <w:r w:rsidRPr="008E72CC">
              <w:rPr>
                <w:rFonts w:cs="Arial"/>
                <w:bCs/>
                <w:sz w:val="24"/>
                <w:szCs w:val="24"/>
              </w:rPr>
              <w:t>body</w:t>
            </w:r>
            <w:r w:rsidRPr="008E72CC">
              <w:rPr>
                <w:rFonts w:cs="Arial"/>
                <w:sz w:val="24"/>
                <w:szCs w:val="24"/>
              </w:rPr>
              <w:t xml:space="preserve"> issuing qualifications (certificates, </w:t>
            </w:r>
            <w:r w:rsidR="0048283E" w:rsidRPr="008E72CC">
              <w:rPr>
                <w:rFonts w:cs="Arial"/>
                <w:sz w:val="24"/>
                <w:szCs w:val="24"/>
              </w:rPr>
              <w:t>diplomas,</w:t>
            </w:r>
            <w:r w:rsidRPr="008E72CC">
              <w:rPr>
                <w:rFonts w:cs="Arial"/>
                <w:sz w:val="24"/>
                <w:szCs w:val="24"/>
              </w:rPr>
              <w:t xml:space="preserve"> or titles) which formally recognise learning outcomes (knowledge, skills and/or competences) of an individual</w:t>
            </w:r>
            <w:r w:rsidR="00D23655" w:rsidRPr="008E72CC">
              <w:rPr>
                <w:rFonts w:cs="Arial"/>
                <w:sz w:val="24"/>
                <w:szCs w:val="24"/>
              </w:rPr>
              <w:t xml:space="preserve">; and </w:t>
            </w:r>
            <w:r w:rsidRPr="008E72CC">
              <w:rPr>
                <w:rFonts w:cs="Arial"/>
                <w:sz w:val="24"/>
                <w:szCs w:val="24"/>
              </w:rPr>
              <w:t>following an assessment and validation procedure.</w:t>
            </w:r>
          </w:p>
        </w:tc>
      </w:tr>
      <w:tr w:rsidR="00207B4A" w:rsidRPr="008E72CC" w14:paraId="2ABE301A" w14:textId="77777777" w:rsidTr="00EE15D8">
        <w:tc>
          <w:tcPr>
            <w:tcW w:w="2268" w:type="dxa"/>
          </w:tcPr>
          <w:p w14:paraId="6C04681D" w14:textId="2DB6FC5F"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Baseline Assessment</w:t>
            </w:r>
            <w:r w:rsidRPr="008E72CC">
              <w:rPr>
                <w:rFonts w:cs="Arial"/>
                <w:sz w:val="24"/>
                <w:szCs w:val="24"/>
              </w:rPr>
              <w:t>”</w:t>
            </w:r>
          </w:p>
        </w:tc>
        <w:tc>
          <w:tcPr>
            <w:tcW w:w="6804" w:type="dxa"/>
          </w:tcPr>
          <w:p w14:paraId="001B19EC" w14:textId="77777777" w:rsidR="000D1BDA" w:rsidRPr="008E72CC" w:rsidRDefault="000D1BDA" w:rsidP="00FB3866">
            <w:pPr>
              <w:spacing w:line="240" w:lineRule="auto"/>
              <w:rPr>
                <w:rFonts w:eastAsia="SimSun" w:cs="Arial"/>
                <w:sz w:val="24"/>
                <w:szCs w:val="24"/>
              </w:rPr>
            </w:pPr>
            <w:r w:rsidRPr="008E72CC">
              <w:rPr>
                <w:rFonts w:eastAsia="SimSun" w:cs="Arial"/>
                <w:sz w:val="24"/>
                <w:szCs w:val="24"/>
              </w:rPr>
              <w:t>Standardised test(s) or observational procedure(s) designed to establish the attainment level of Prisoners.</w:t>
            </w:r>
          </w:p>
        </w:tc>
      </w:tr>
      <w:tr w:rsidR="00207B4A" w:rsidRPr="008E72CC" w14:paraId="185E2F21" w14:textId="77777777" w:rsidTr="00EE15D8">
        <w:tc>
          <w:tcPr>
            <w:tcW w:w="2268" w:type="dxa"/>
          </w:tcPr>
          <w:p w14:paraId="0558ACA9" w14:textId="438057D9" w:rsidR="000D1BDA" w:rsidRPr="008E72CC" w:rsidRDefault="000D1BDA" w:rsidP="00FB3866">
            <w:pPr>
              <w:tabs>
                <w:tab w:val="left" w:pos="540"/>
                <w:tab w:val="left" w:pos="720"/>
              </w:tabs>
              <w:spacing w:line="240" w:lineRule="auto"/>
              <w:rPr>
                <w:rFonts w:cs="Arial"/>
                <w:b/>
                <w:sz w:val="24"/>
                <w:szCs w:val="24"/>
              </w:rPr>
            </w:pPr>
            <w:r w:rsidRPr="008E72CC">
              <w:rPr>
                <w:rFonts w:cs="Arial"/>
                <w:bCs/>
                <w:sz w:val="24"/>
                <w:szCs w:val="24"/>
              </w:rPr>
              <w:t>“</w:t>
            </w:r>
            <w:r w:rsidRPr="008E72CC">
              <w:rPr>
                <w:rFonts w:cs="Arial"/>
                <w:b/>
                <w:sz w:val="24"/>
                <w:szCs w:val="24"/>
              </w:rPr>
              <w:t>Careers Education</w:t>
            </w:r>
            <w:r w:rsidRPr="008E72CC">
              <w:rPr>
                <w:rFonts w:cs="Arial"/>
                <w:sz w:val="24"/>
                <w:szCs w:val="24"/>
              </w:rPr>
              <w:t>”</w:t>
            </w:r>
          </w:p>
        </w:tc>
        <w:tc>
          <w:tcPr>
            <w:tcW w:w="6804" w:type="dxa"/>
          </w:tcPr>
          <w:p w14:paraId="35E474B6" w14:textId="19609D02" w:rsidR="000D1BDA" w:rsidRPr="008E72CC" w:rsidRDefault="000D1BDA" w:rsidP="00FB3866">
            <w:pPr>
              <w:spacing w:line="240" w:lineRule="auto"/>
              <w:rPr>
                <w:rFonts w:eastAsia="SimSun" w:cs="Arial"/>
                <w:sz w:val="24"/>
                <w:szCs w:val="24"/>
              </w:rPr>
            </w:pPr>
            <w:r w:rsidRPr="008E72CC">
              <w:rPr>
                <w:rFonts w:eastAsia="SimSun" w:cs="Arial"/>
                <w:sz w:val="24"/>
                <w:szCs w:val="24"/>
              </w:rPr>
              <w:t xml:space="preserve">The careers education, information, </w:t>
            </w:r>
            <w:r w:rsidR="0048283E" w:rsidRPr="008E72CC">
              <w:rPr>
                <w:rFonts w:eastAsia="SimSun" w:cs="Arial"/>
                <w:sz w:val="24"/>
                <w:szCs w:val="24"/>
              </w:rPr>
              <w:t>advice,</w:t>
            </w:r>
            <w:r w:rsidRPr="008E72CC">
              <w:rPr>
                <w:rFonts w:eastAsia="SimSun" w:cs="Arial"/>
                <w:sz w:val="24"/>
                <w:szCs w:val="24"/>
              </w:rPr>
              <w:t xml:space="preserve"> and guidance provided to Learners by the Contractor to support them in planning their futures in both further learning and work.</w:t>
            </w:r>
          </w:p>
        </w:tc>
      </w:tr>
      <w:tr w:rsidR="00207B4A" w:rsidRPr="008E72CC" w14:paraId="7B443329" w14:textId="77777777" w:rsidTr="00EE15D8">
        <w:tc>
          <w:tcPr>
            <w:tcW w:w="2268" w:type="dxa"/>
          </w:tcPr>
          <w:p w14:paraId="6BF9ECD4" w14:textId="31AD5EC8" w:rsidR="000D1BDA" w:rsidRPr="008E72CC" w:rsidRDefault="000D1BDA" w:rsidP="00FB3866">
            <w:pPr>
              <w:tabs>
                <w:tab w:val="left" w:pos="540"/>
                <w:tab w:val="left" w:pos="720"/>
              </w:tabs>
              <w:spacing w:line="240" w:lineRule="auto"/>
              <w:rPr>
                <w:rFonts w:cs="Arial"/>
                <w:b/>
                <w:sz w:val="24"/>
                <w:szCs w:val="24"/>
              </w:rPr>
            </w:pPr>
            <w:r w:rsidRPr="008E72CC">
              <w:rPr>
                <w:rFonts w:cs="Arial"/>
                <w:bCs/>
                <w:sz w:val="24"/>
                <w:szCs w:val="24"/>
              </w:rPr>
              <w:t>“</w:t>
            </w:r>
            <w:r w:rsidRPr="008E72CC">
              <w:rPr>
                <w:rFonts w:cs="Arial"/>
                <w:b/>
                <w:sz w:val="24"/>
                <w:szCs w:val="24"/>
              </w:rPr>
              <w:t>Community</w:t>
            </w:r>
            <w:r w:rsidRPr="008E72CC">
              <w:rPr>
                <w:rFonts w:cs="Arial"/>
                <w:sz w:val="24"/>
                <w:szCs w:val="24"/>
              </w:rPr>
              <w:t>”</w:t>
            </w:r>
          </w:p>
        </w:tc>
        <w:tc>
          <w:tcPr>
            <w:tcW w:w="6804" w:type="dxa"/>
          </w:tcPr>
          <w:p w14:paraId="6DFF6EA2" w14:textId="65CC5C98" w:rsidR="000D1BDA" w:rsidRPr="008E72CC" w:rsidRDefault="000D1BDA" w:rsidP="00FB3866">
            <w:pPr>
              <w:spacing w:line="240" w:lineRule="auto"/>
              <w:rPr>
                <w:rFonts w:eastAsia="SimSun" w:cs="Arial"/>
                <w:sz w:val="24"/>
                <w:szCs w:val="24"/>
              </w:rPr>
            </w:pPr>
            <w:r w:rsidRPr="008E72CC">
              <w:rPr>
                <w:rFonts w:eastAsia="SimSun" w:cs="Arial"/>
                <w:sz w:val="24"/>
                <w:szCs w:val="24"/>
              </w:rPr>
              <w:t>The area where the Prisoner is released to following their period in custody and the support networks and services available to them.</w:t>
            </w:r>
          </w:p>
        </w:tc>
      </w:tr>
      <w:tr w:rsidR="00207B4A" w:rsidRPr="008E72CC" w14:paraId="36FE8D98" w14:textId="77777777" w:rsidTr="00EE15D8">
        <w:tc>
          <w:tcPr>
            <w:tcW w:w="2268" w:type="dxa"/>
            <w:hideMark/>
          </w:tcPr>
          <w:p w14:paraId="026BA4E8" w14:textId="5D9A993C" w:rsidR="000D1BDA" w:rsidRPr="008E72CC" w:rsidRDefault="000D1BDA" w:rsidP="00FB3866">
            <w:pPr>
              <w:tabs>
                <w:tab w:val="left" w:pos="540"/>
                <w:tab w:val="left" w:pos="720"/>
              </w:tabs>
              <w:spacing w:line="240" w:lineRule="auto"/>
              <w:rPr>
                <w:rFonts w:cs="Arial"/>
                <w:b/>
                <w:sz w:val="24"/>
                <w:szCs w:val="24"/>
              </w:rPr>
            </w:pPr>
            <w:r w:rsidRPr="008E72CC">
              <w:rPr>
                <w:rFonts w:cs="Arial"/>
                <w:bCs/>
                <w:sz w:val="24"/>
                <w:szCs w:val="24"/>
              </w:rPr>
              <w:t>“</w:t>
            </w:r>
            <w:r w:rsidRPr="008E72CC">
              <w:rPr>
                <w:rFonts w:cs="Arial"/>
                <w:b/>
                <w:sz w:val="24"/>
                <w:szCs w:val="24"/>
              </w:rPr>
              <w:t>Continuous Professional Development (CPD)</w:t>
            </w:r>
            <w:r w:rsidRPr="008E72CC">
              <w:rPr>
                <w:rFonts w:cs="Arial"/>
                <w:sz w:val="24"/>
                <w:szCs w:val="24"/>
              </w:rPr>
              <w:t>”</w:t>
            </w:r>
          </w:p>
        </w:tc>
        <w:tc>
          <w:tcPr>
            <w:tcW w:w="6804" w:type="dxa"/>
          </w:tcPr>
          <w:p w14:paraId="76A2193E" w14:textId="5EFD7872" w:rsidR="000D1BDA" w:rsidRPr="008E72CC" w:rsidRDefault="000D1BDA" w:rsidP="00FB3866">
            <w:pPr>
              <w:spacing w:line="240" w:lineRule="auto"/>
              <w:rPr>
                <w:rFonts w:eastAsia="SimSun" w:cs="Arial"/>
                <w:sz w:val="24"/>
                <w:szCs w:val="24"/>
              </w:rPr>
            </w:pPr>
            <w:r w:rsidRPr="008E72CC">
              <w:rPr>
                <w:rFonts w:eastAsia="SimSun" w:cs="Arial"/>
                <w:sz w:val="24"/>
                <w:szCs w:val="24"/>
              </w:rPr>
              <w:t>The maintenance, improvement and broadening of Staff knowledge and skills required professionally.</w:t>
            </w:r>
          </w:p>
          <w:p w14:paraId="43AF4BDF" w14:textId="77777777" w:rsidR="000D1BDA" w:rsidRPr="008E72CC" w:rsidRDefault="000D1BDA" w:rsidP="00FB3866">
            <w:pPr>
              <w:tabs>
                <w:tab w:val="left" w:pos="540"/>
                <w:tab w:val="left" w:pos="720"/>
              </w:tabs>
              <w:spacing w:line="240" w:lineRule="auto"/>
              <w:rPr>
                <w:rFonts w:eastAsia="SimSun" w:cs="Arial"/>
                <w:sz w:val="24"/>
                <w:szCs w:val="24"/>
              </w:rPr>
            </w:pPr>
          </w:p>
        </w:tc>
      </w:tr>
      <w:tr w:rsidR="00207B4A" w:rsidRPr="008E72CC" w14:paraId="27D0F1BE" w14:textId="77777777" w:rsidTr="00EE15D8">
        <w:tc>
          <w:tcPr>
            <w:tcW w:w="2268" w:type="dxa"/>
          </w:tcPr>
          <w:p w14:paraId="44C17A24" w14:textId="1512D8E9" w:rsidR="000D1BDA" w:rsidRPr="008E72CC" w:rsidRDefault="000D1BDA" w:rsidP="00FB3866">
            <w:pPr>
              <w:spacing w:line="240" w:lineRule="auto"/>
              <w:rPr>
                <w:rFonts w:eastAsia="MS Mincho" w:cs="Arial"/>
                <w:b/>
                <w:bCs/>
                <w:sz w:val="24"/>
                <w:szCs w:val="24"/>
              </w:rPr>
            </w:pPr>
            <w:r w:rsidRPr="008E72CC">
              <w:rPr>
                <w:rFonts w:cs="Arial"/>
                <w:bCs/>
                <w:sz w:val="24"/>
                <w:szCs w:val="24"/>
              </w:rPr>
              <w:t>“</w:t>
            </w:r>
            <w:r w:rsidRPr="008E72CC">
              <w:rPr>
                <w:rFonts w:eastAsia="MS Mincho" w:cs="Arial"/>
                <w:b/>
                <w:bCs/>
                <w:sz w:val="24"/>
                <w:szCs w:val="24"/>
              </w:rPr>
              <w:t xml:space="preserve">Contract Manager/Contract </w:t>
            </w:r>
            <w:r w:rsidRPr="008E72CC">
              <w:rPr>
                <w:rFonts w:eastAsia="MS Mincho" w:cs="Arial"/>
                <w:b/>
                <w:bCs/>
                <w:sz w:val="24"/>
                <w:szCs w:val="24"/>
              </w:rPr>
              <w:lastRenderedPageBreak/>
              <w:t xml:space="preserve">Management </w:t>
            </w:r>
            <w:r w:rsidR="00B35A21" w:rsidRPr="008E72CC">
              <w:rPr>
                <w:rFonts w:eastAsia="MS Mincho" w:cs="Arial"/>
                <w:b/>
                <w:bCs/>
                <w:sz w:val="24"/>
                <w:szCs w:val="24"/>
              </w:rPr>
              <w:t xml:space="preserve">&amp; Assurance </w:t>
            </w:r>
            <w:r w:rsidRPr="008E72CC">
              <w:rPr>
                <w:rFonts w:eastAsia="MS Mincho" w:cs="Arial"/>
                <w:b/>
                <w:bCs/>
                <w:sz w:val="24"/>
                <w:szCs w:val="24"/>
              </w:rPr>
              <w:t>Team</w:t>
            </w:r>
            <w:r w:rsidRPr="008E72CC">
              <w:rPr>
                <w:rFonts w:cs="Arial"/>
                <w:sz w:val="24"/>
                <w:szCs w:val="24"/>
              </w:rPr>
              <w:t>”</w:t>
            </w:r>
          </w:p>
        </w:tc>
        <w:tc>
          <w:tcPr>
            <w:tcW w:w="6804" w:type="dxa"/>
          </w:tcPr>
          <w:p w14:paraId="7D41ABE9" w14:textId="4426221D" w:rsidR="000D1BDA" w:rsidRPr="008E72CC" w:rsidRDefault="000D1BDA" w:rsidP="00FB3866">
            <w:pPr>
              <w:spacing w:line="240" w:lineRule="auto"/>
              <w:rPr>
                <w:rFonts w:eastAsia="MS Mincho" w:cs="Arial"/>
                <w:sz w:val="24"/>
                <w:szCs w:val="24"/>
              </w:rPr>
            </w:pPr>
            <w:r w:rsidRPr="008E72CC">
              <w:rPr>
                <w:rFonts w:eastAsia="MS Mincho" w:cs="Arial"/>
                <w:sz w:val="24"/>
                <w:szCs w:val="24"/>
              </w:rPr>
              <w:lastRenderedPageBreak/>
              <w:t>Authority representative(s) responsible for the contract management of the Services.</w:t>
            </w:r>
          </w:p>
        </w:tc>
      </w:tr>
      <w:tr w:rsidR="00207B4A" w:rsidRPr="008E72CC" w14:paraId="3A9AD334" w14:textId="77777777" w:rsidTr="00EE15D8">
        <w:tc>
          <w:tcPr>
            <w:tcW w:w="2268" w:type="dxa"/>
          </w:tcPr>
          <w:p w14:paraId="3C231374" w14:textId="67BD5B77" w:rsidR="000D1BDA" w:rsidRPr="008E72CC" w:rsidRDefault="000D1BDA" w:rsidP="00FB3866">
            <w:pPr>
              <w:tabs>
                <w:tab w:val="left" w:pos="540"/>
                <w:tab w:val="left" w:pos="720"/>
              </w:tabs>
              <w:spacing w:line="240" w:lineRule="auto"/>
              <w:rPr>
                <w:rFonts w:cs="Arial"/>
                <w:b/>
                <w:sz w:val="24"/>
                <w:szCs w:val="24"/>
                <w:highlight w:val="yellow"/>
              </w:rPr>
            </w:pPr>
            <w:r w:rsidRPr="008E72CC">
              <w:rPr>
                <w:rFonts w:cs="Arial"/>
                <w:bCs/>
                <w:sz w:val="24"/>
                <w:szCs w:val="24"/>
              </w:rPr>
              <w:t>“</w:t>
            </w:r>
            <w:r w:rsidRPr="008E72CC">
              <w:rPr>
                <w:rFonts w:cs="Arial"/>
                <w:b/>
                <w:sz w:val="24"/>
                <w:szCs w:val="24"/>
              </w:rPr>
              <w:t>Core Day</w:t>
            </w:r>
            <w:r w:rsidRPr="008E72CC">
              <w:rPr>
                <w:rFonts w:cs="Arial"/>
                <w:sz w:val="24"/>
                <w:szCs w:val="24"/>
              </w:rPr>
              <w:t>”</w:t>
            </w:r>
          </w:p>
        </w:tc>
        <w:tc>
          <w:tcPr>
            <w:tcW w:w="6804" w:type="dxa"/>
          </w:tcPr>
          <w:p w14:paraId="28AE1CFD" w14:textId="433315D9" w:rsidR="000D1BDA" w:rsidRPr="008E72CC" w:rsidRDefault="000D1BDA" w:rsidP="00FB3866">
            <w:pPr>
              <w:spacing w:line="240" w:lineRule="auto"/>
              <w:rPr>
                <w:rFonts w:cs="Arial"/>
                <w:sz w:val="24"/>
                <w:szCs w:val="24"/>
              </w:rPr>
            </w:pPr>
            <w:r w:rsidRPr="008E72CC">
              <w:rPr>
                <w:rFonts w:cs="Arial"/>
                <w:sz w:val="24"/>
                <w:szCs w:val="24"/>
              </w:rPr>
              <w:t xml:space="preserve">The Core Day is the timetable used by the Prison to show personnel and Prisoners what time things happen, including what time activities start and finish daily. </w:t>
            </w:r>
          </w:p>
        </w:tc>
      </w:tr>
      <w:tr w:rsidR="00207B4A" w:rsidRPr="008E72CC" w14:paraId="392E8D19" w14:textId="77777777" w:rsidTr="00EE15D8">
        <w:tc>
          <w:tcPr>
            <w:tcW w:w="2268" w:type="dxa"/>
          </w:tcPr>
          <w:p w14:paraId="60A53BB1" w14:textId="028948E0" w:rsidR="000D1BDA" w:rsidRPr="008E72CC" w:rsidRDefault="000D1BDA" w:rsidP="00FB3866">
            <w:pPr>
              <w:tabs>
                <w:tab w:val="left" w:pos="540"/>
                <w:tab w:val="left" w:pos="720"/>
              </w:tabs>
              <w:spacing w:line="240" w:lineRule="auto"/>
              <w:rPr>
                <w:rFonts w:cs="Arial"/>
                <w:b/>
                <w:sz w:val="24"/>
                <w:szCs w:val="24"/>
                <w:highlight w:val="yellow"/>
              </w:rPr>
            </w:pPr>
            <w:r w:rsidRPr="008E72CC">
              <w:rPr>
                <w:rFonts w:cs="Arial"/>
                <w:bCs/>
                <w:sz w:val="24"/>
                <w:szCs w:val="24"/>
              </w:rPr>
              <w:t>“</w:t>
            </w:r>
            <w:r w:rsidRPr="008E72CC">
              <w:rPr>
                <w:rFonts w:cs="Arial"/>
                <w:b/>
                <w:sz w:val="24"/>
                <w:szCs w:val="24"/>
              </w:rPr>
              <w:t>Core Day Activities / Core Day Activity Hours</w:t>
            </w:r>
            <w:r w:rsidRPr="008E72CC">
              <w:rPr>
                <w:rFonts w:cs="Arial"/>
                <w:sz w:val="24"/>
                <w:szCs w:val="24"/>
              </w:rPr>
              <w:t>”</w:t>
            </w:r>
          </w:p>
        </w:tc>
        <w:tc>
          <w:tcPr>
            <w:tcW w:w="6804" w:type="dxa"/>
          </w:tcPr>
          <w:p w14:paraId="3DEFF248" w14:textId="52C15905" w:rsidR="000D1BDA" w:rsidRPr="008E72CC" w:rsidRDefault="000D1BDA" w:rsidP="00FB3866">
            <w:pPr>
              <w:spacing w:line="240" w:lineRule="auto"/>
              <w:rPr>
                <w:rFonts w:eastAsia="SimSun" w:cs="Arial"/>
                <w:sz w:val="24"/>
                <w:szCs w:val="24"/>
              </w:rPr>
            </w:pPr>
            <w:r w:rsidRPr="008E72CC">
              <w:rPr>
                <w:rFonts w:cs="Arial"/>
                <w:sz w:val="24"/>
                <w:szCs w:val="24"/>
              </w:rPr>
              <w:t>The range of activities</w:t>
            </w:r>
            <w:r w:rsidR="009024A5" w:rsidRPr="008E72CC">
              <w:rPr>
                <w:rFonts w:cs="Arial"/>
                <w:sz w:val="24"/>
                <w:szCs w:val="24"/>
              </w:rPr>
              <w:t>,</w:t>
            </w:r>
            <w:r w:rsidRPr="008E72CC">
              <w:rPr>
                <w:rFonts w:cs="Arial"/>
                <w:sz w:val="24"/>
                <w:szCs w:val="24"/>
              </w:rPr>
              <w:t xml:space="preserve"> which include </w:t>
            </w:r>
            <w:r w:rsidR="009024A5" w:rsidRPr="008E72CC">
              <w:rPr>
                <w:rFonts w:cs="Arial"/>
                <w:sz w:val="24"/>
                <w:szCs w:val="24"/>
              </w:rPr>
              <w:t>L</w:t>
            </w:r>
            <w:r w:rsidRPr="008E72CC">
              <w:rPr>
                <w:rFonts w:cs="Arial"/>
                <w:sz w:val="24"/>
                <w:szCs w:val="24"/>
              </w:rPr>
              <w:t xml:space="preserve">earning </w:t>
            </w:r>
            <w:r w:rsidR="009024A5" w:rsidRPr="008E72CC">
              <w:rPr>
                <w:rFonts w:cs="Arial"/>
                <w:sz w:val="24"/>
                <w:szCs w:val="24"/>
              </w:rPr>
              <w:t>&amp; S</w:t>
            </w:r>
            <w:r w:rsidRPr="008E72CC">
              <w:rPr>
                <w:rFonts w:cs="Arial"/>
                <w:sz w:val="24"/>
                <w:szCs w:val="24"/>
              </w:rPr>
              <w:t xml:space="preserve">kills, industries etc. which take place during Core Day Activity Hours. An example of the Core Day Activity Hours is shown on the Core Day timetable in Annex C of this Specification.  </w:t>
            </w:r>
          </w:p>
        </w:tc>
      </w:tr>
      <w:tr w:rsidR="00207B4A" w:rsidRPr="008E72CC" w14:paraId="289E7726" w14:textId="77777777" w:rsidTr="00EE15D8">
        <w:tc>
          <w:tcPr>
            <w:tcW w:w="2268" w:type="dxa"/>
          </w:tcPr>
          <w:p w14:paraId="49E7C2DC" w14:textId="3ED167D6" w:rsidR="000D1BDA" w:rsidRPr="008E72CC" w:rsidRDefault="000D1BDA" w:rsidP="00FB3866">
            <w:pPr>
              <w:tabs>
                <w:tab w:val="left" w:pos="540"/>
                <w:tab w:val="left" w:pos="720"/>
              </w:tabs>
              <w:spacing w:line="240" w:lineRule="auto"/>
              <w:rPr>
                <w:rFonts w:cs="Arial"/>
                <w:b/>
                <w:sz w:val="24"/>
                <w:szCs w:val="24"/>
              </w:rPr>
            </w:pPr>
            <w:r w:rsidRPr="008E72CC">
              <w:rPr>
                <w:rFonts w:cs="Arial"/>
                <w:bCs/>
                <w:sz w:val="24"/>
                <w:szCs w:val="24"/>
              </w:rPr>
              <w:t>“</w:t>
            </w:r>
            <w:r w:rsidRPr="008E72CC">
              <w:rPr>
                <w:rFonts w:cs="Arial"/>
                <w:b/>
                <w:sz w:val="24"/>
                <w:szCs w:val="24"/>
              </w:rPr>
              <w:t>Curriculum</w:t>
            </w:r>
            <w:r w:rsidRPr="008E72CC">
              <w:rPr>
                <w:rFonts w:cs="Arial"/>
                <w:sz w:val="24"/>
                <w:szCs w:val="24"/>
              </w:rPr>
              <w:t>”</w:t>
            </w:r>
          </w:p>
        </w:tc>
        <w:tc>
          <w:tcPr>
            <w:tcW w:w="6804" w:type="dxa"/>
          </w:tcPr>
          <w:p w14:paraId="5B2B5666" w14:textId="6C99695E" w:rsidR="000D1BDA" w:rsidRPr="008E72CC" w:rsidRDefault="000D1BDA" w:rsidP="00FB3866">
            <w:pPr>
              <w:spacing w:line="240" w:lineRule="auto"/>
              <w:rPr>
                <w:rFonts w:eastAsia="SimSun" w:cs="Arial"/>
                <w:sz w:val="24"/>
                <w:szCs w:val="24"/>
              </w:rPr>
            </w:pPr>
            <w:r w:rsidRPr="008E72CC">
              <w:rPr>
                <w:rFonts w:eastAsia="SimSun" w:cs="Arial"/>
                <w:sz w:val="24"/>
                <w:szCs w:val="24"/>
              </w:rPr>
              <w:t>The range of educational courses and learning opportunities designed and delivered by the Contractor to meet the requirements and needs of the Prisoners at the Prison.</w:t>
            </w:r>
          </w:p>
        </w:tc>
      </w:tr>
      <w:tr w:rsidR="00207B4A" w:rsidRPr="008E72CC" w14:paraId="7995B58E" w14:textId="77777777" w:rsidTr="00EE15D8">
        <w:tc>
          <w:tcPr>
            <w:tcW w:w="2268" w:type="dxa"/>
          </w:tcPr>
          <w:p w14:paraId="4384695A" w14:textId="39B062F7"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Disruptions</w:t>
            </w:r>
            <w:r w:rsidRPr="008E72CC">
              <w:rPr>
                <w:rFonts w:cs="Arial"/>
                <w:sz w:val="24"/>
                <w:szCs w:val="24"/>
              </w:rPr>
              <w:t>”</w:t>
            </w:r>
          </w:p>
        </w:tc>
        <w:tc>
          <w:tcPr>
            <w:tcW w:w="6804" w:type="dxa"/>
          </w:tcPr>
          <w:p w14:paraId="49CA8679" w14:textId="0CBBB9C5" w:rsidR="000D1BDA" w:rsidRPr="008E72CC" w:rsidRDefault="000D1BDA" w:rsidP="00FB3866">
            <w:pPr>
              <w:spacing w:line="240" w:lineRule="auto"/>
              <w:rPr>
                <w:rFonts w:eastAsia="SimSun" w:cs="Arial"/>
                <w:sz w:val="24"/>
                <w:szCs w:val="24"/>
              </w:rPr>
            </w:pPr>
            <w:r w:rsidRPr="008E72CC">
              <w:rPr>
                <w:rFonts w:eastAsia="SimSun" w:cs="Arial"/>
                <w:sz w:val="24"/>
                <w:szCs w:val="24"/>
              </w:rPr>
              <w:t>An inability, through non-effective use of the Staff time and/or a lack of teaching and/or education support resources, to deliver the planned Curriculum.</w:t>
            </w:r>
          </w:p>
        </w:tc>
      </w:tr>
      <w:tr w:rsidR="000D1BDA" w:rsidRPr="008E72CC" w14:paraId="308BF284" w14:textId="77777777" w:rsidTr="00EE15D8">
        <w:tc>
          <w:tcPr>
            <w:tcW w:w="2268" w:type="dxa"/>
          </w:tcPr>
          <w:p w14:paraId="1A8AF349" w14:textId="11AB6F2E" w:rsidR="000D1BDA" w:rsidRPr="008E72CC" w:rsidRDefault="000D1BDA" w:rsidP="00FB3866">
            <w:pPr>
              <w:spacing w:line="240" w:lineRule="auto"/>
              <w:rPr>
                <w:rFonts w:cs="Arial"/>
                <w:bCs/>
                <w:sz w:val="24"/>
                <w:szCs w:val="24"/>
              </w:rPr>
            </w:pPr>
            <w:r w:rsidRPr="008E72CC">
              <w:rPr>
                <w:rFonts w:cs="Arial"/>
                <w:bCs/>
                <w:sz w:val="24"/>
                <w:szCs w:val="24"/>
              </w:rPr>
              <w:t>“</w:t>
            </w:r>
            <w:r w:rsidRPr="008E72CC">
              <w:rPr>
                <w:rFonts w:cs="Arial"/>
                <w:b/>
                <w:sz w:val="24"/>
                <w:szCs w:val="24"/>
              </w:rPr>
              <w:t>Education/ Learning Interventions</w:t>
            </w:r>
            <w:r w:rsidRPr="008E72CC">
              <w:rPr>
                <w:rFonts w:cs="Arial"/>
                <w:sz w:val="24"/>
                <w:szCs w:val="24"/>
              </w:rPr>
              <w:t>”</w:t>
            </w:r>
          </w:p>
        </w:tc>
        <w:tc>
          <w:tcPr>
            <w:tcW w:w="6804" w:type="dxa"/>
          </w:tcPr>
          <w:p w14:paraId="5FA3F8C8" w14:textId="78D4E198" w:rsidR="000D1BDA" w:rsidRPr="008E72CC" w:rsidRDefault="000D1BDA" w:rsidP="00FB3866">
            <w:pPr>
              <w:spacing w:line="240" w:lineRule="auto"/>
              <w:rPr>
                <w:rFonts w:eastAsia="SimSun" w:cs="Arial"/>
                <w:sz w:val="24"/>
                <w:szCs w:val="24"/>
              </w:rPr>
            </w:pPr>
            <w:r w:rsidRPr="008E72CC">
              <w:rPr>
                <w:rFonts w:eastAsia="Times New Roman" w:cs="Arial"/>
                <w:sz w:val="24"/>
                <w:szCs w:val="24"/>
                <w:lang w:val="en"/>
              </w:rPr>
              <w:t>An evidence-based approach or activity that is specifically designed and delivered to address a Learner’s educational needs or barriers to learning.</w:t>
            </w:r>
          </w:p>
        </w:tc>
      </w:tr>
      <w:tr w:rsidR="00207B4A" w:rsidRPr="008E72CC" w14:paraId="6C413657" w14:textId="77777777" w:rsidTr="00EE15D8">
        <w:tc>
          <w:tcPr>
            <w:tcW w:w="2268" w:type="dxa"/>
          </w:tcPr>
          <w:p w14:paraId="594260F0" w14:textId="3E380078"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Embedded Learning</w:t>
            </w:r>
            <w:r w:rsidRPr="008E72CC">
              <w:rPr>
                <w:rFonts w:cs="Arial"/>
                <w:sz w:val="24"/>
                <w:szCs w:val="24"/>
              </w:rPr>
              <w:t>”</w:t>
            </w:r>
          </w:p>
        </w:tc>
        <w:tc>
          <w:tcPr>
            <w:tcW w:w="6804" w:type="dxa"/>
          </w:tcPr>
          <w:p w14:paraId="563A4C75" w14:textId="77777777" w:rsidR="000D1BDA" w:rsidRPr="008E72CC" w:rsidRDefault="00542188" w:rsidP="00FB3866">
            <w:pPr>
              <w:spacing w:after="0" w:line="240" w:lineRule="auto"/>
              <w:rPr>
                <w:rFonts w:cs="Arial"/>
                <w:sz w:val="24"/>
                <w:szCs w:val="24"/>
              </w:rPr>
            </w:pPr>
            <w:r w:rsidRPr="008E72CC">
              <w:rPr>
                <w:rFonts w:cs="Arial"/>
                <w:sz w:val="24"/>
                <w:szCs w:val="24"/>
              </w:rPr>
              <w:t xml:space="preserve">Learning and skills courses delivered by the Contractor in work areas across the prison </w:t>
            </w:r>
            <w:r w:rsidR="009E1B59" w:rsidRPr="008E72CC">
              <w:rPr>
                <w:rFonts w:cs="Arial"/>
                <w:sz w:val="24"/>
                <w:szCs w:val="24"/>
              </w:rPr>
              <w:t>e.g.,</w:t>
            </w:r>
            <w:r w:rsidRPr="008E72CC">
              <w:rPr>
                <w:rFonts w:cs="Arial"/>
                <w:sz w:val="24"/>
                <w:szCs w:val="24"/>
              </w:rPr>
              <w:t xml:space="preserve"> prison industries, kitchen etc.  These courses are those outside of the learning delivered in the Education building and Vocational workshops.  This can refer to any course delivered in work areas of the prison where </w:t>
            </w:r>
            <w:r w:rsidR="002C32AA" w:rsidRPr="008E72CC">
              <w:rPr>
                <w:rFonts w:cs="Arial"/>
                <w:sz w:val="24"/>
                <w:szCs w:val="24"/>
              </w:rPr>
              <w:t>prisoners</w:t>
            </w:r>
            <w:r w:rsidRPr="008E72CC">
              <w:rPr>
                <w:rFonts w:cs="Arial"/>
                <w:sz w:val="24"/>
                <w:szCs w:val="24"/>
              </w:rPr>
              <w:t xml:space="preserve"> are allocated to the activity and not to education.  We note that ESW courses may form part of the embedded learning offer; however, this needs to be in line with the broader prison allocation polices and acceptance of learning within work time; and will take significantly more time to achieve than if allocated to education to complete.  These decisions must be based upon need and available resource by the L</w:t>
            </w:r>
            <w:r w:rsidR="002C32AA" w:rsidRPr="008E72CC">
              <w:rPr>
                <w:rFonts w:cs="Arial"/>
                <w:sz w:val="24"/>
                <w:szCs w:val="24"/>
              </w:rPr>
              <w:t xml:space="preserve">earning </w:t>
            </w:r>
            <w:r w:rsidRPr="008E72CC">
              <w:rPr>
                <w:rFonts w:cs="Arial"/>
                <w:sz w:val="24"/>
                <w:szCs w:val="24"/>
              </w:rPr>
              <w:t>&amp;</w:t>
            </w:r>
            <w:r w:rsidR="00D53DE4" w:rsidRPr="008E72CC">
              <w:rPr>
                <w:rFonts w:cs="Arial"/>
                <w:sz w:val="24"/>
                <w:szCs w:val="24"/>
              </w:rPr>
              <w:t xml:space="preserve"> </w:t>
            </w:r>
            <w:r w:rsidRPr="008E72CC">
              <w:rPr>
                <w:rFonts w:cs="Arial"/>
                <w:sz w:val="24"/>
                <w:szCs w:val="24"/>
              </w:rPr>
              <w:t>S</w:t>
            </w:r>
            <w:r w:rsidR="00D53DE4" w:rsidRPr="008E72CC">
              <w:rPr>
                <w:rFonts w:cs="Arial"/>
                <w:sz w:val="24"/>
                <w:szCs w:val="24"/>
              </w:rPr>
              <w:t>kills</w:t>
            </w:r>
            <w:r w:rsidRPr="008E72CC">
              <w:rPr>
                <w:rFonts w:cs="Arial"/>
                <w:sz w:val="24"/>
                <w:szCs w:val="24"/>
              </w:rPr>
              <w:t xml:space="preserve"> provider; but the implications, as described above, </w:t>
            </w:r>
            <w:r w:rsidR="009E1B59" w:rsidRPr="008E72CC">
              <w:rPr>
                <w:rFonts w:cs="Arial"/>
                <w:sz w:val="24"/>
                <w:szCs w:val="24"/>
              </w:rPr>
              <w:t>understood,</w:t>
            </w:r>
            <w:r w:rsidRPr="008E72CC">
              <w:rPr>
                <w:rFonts w:cs="Arial"/>
                <w:sz w:val="24"/>
                <w:szCs w:val="24"/>
              </w:rPr>
              <w:t xml:space="preserve"> and facilitated by the prison.</w:t>
            </w:r>
            <w:r w:rsidR="009E1B59" w:rsidRPr="008E72CC">
              <w:rPr>
                <w:rFonts w:cs="Arial"/>
                <w:sz w:val="24"/>
                <w:szCs w:val="24"/>
              </w:rPr>
              <w:t xml:space="preserve"> </w:t>
            </w:r>
          </w:p>
          <w:p w14:paraId="72095CFC" w14:textId="6D14E8F7" w:rsidR="009E1B59" w:rsidRPr="008E72CC" w:rsidRDefault="009E1B59" w:rsidP="00FB3866">
            <w:pPr>
              <w:spacing w:after="0" w:line="240" w:lineRule="auto"/>
              <w:rPr>
                <w:rFonts w:eastAsia="Times New Roman" w:cs="Arial"/>
                <w:sz w:val="24"/>
                <w:szCs w:val="24"/>
              </w:rPr>
            </w:pPr>
          </w:p>
        </w:tc>
      </w:tr>
      <w:tr w:rsidR="00207B4A" w:rsidRPr="008E72CC" w14:paraId="4C8605F4" w14:textId="77777777" w:rsidTr="00EE15D8">
        <w:tc>
          <w:tcPr>
            <w:tcW w:w="2268" w:type="dxa"/>
            <w:hideMark/>
          </w:tcPr>
          <w:p w14:paraId="1CCE9F1E" w14:textId="324FE604"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Employability</w:t>
            </w:r>
            <w:r w:rsidRPr="008E72CC">
              <w:rPr>
                <w:rFonts w:cs="Arial"/>
                <w:sz w:val="24"/>
                <w:szCs w:val="24"/>
              </w:rPr>
              <w:t>”</w:t>
            </w:r>
          </w:p>
        </w:tc>
        <w:tc>
          <w:tcPr>
            <w:tcW w:w="6804" w:type="dxa"/>
          </w:tcPr>
          <w:p w14:paraId="3DBB10F3" w14:textId="1F0DBD9A"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Times New Roman" w:cs="Arial"/>
                <w:sz w:val="24"/>
                <w:szCs w:val="24"/>
              </w:rPr>
              <w:t xml:space="preserve">Skills, </w:t>
            </w:r>
            <w:r w:rsidR="00BF5256" w:rsidRPr="008E72CC">
              <w:rPr>
                <w:rFonts w:eastAsia="Times New Roman" w:cs="Arial"/>
                <w:sz w:val="24"/>
                <w:szCs w:val="24"/>
              </w:rPr>
              <w:t>behaviours,</w:t>
            </w:r>
            <w:r w:rsidRPr="008E72CC">
              <w:rPr>
                <w:rFonts w:eastAsia="Times New Roman" w:cs="Arial"/>
                <w:sz w:val="24"/>
                <w:szCs w:val="24"/>
              </w:rPr>
              <w:t xml:space="preserve"> </w:t>
            </w:r>
            <w:r w:rsidRPr="008E72CC">
              <w:rPr>
                <w:rFonts w:eastAsia="SimSun" w:cs="Arial"/>
                <w:sz w:val="24"/>
                <w:szCs w:val="24"/>
              </w:rPr>
              <w:t>and</w:t>
            </w:r>
            <w:r w:rsidRPr="008E72CC">
              <w:rPr>
                <w:rFonts w:eastAsia="Times New Roman" w:cs="Arial"/>
                <w:sz w:val="24"/>
                <w:szCs w:val="24"/>
              </w:rPr>
              <w:t xml:space="preserve"> personal attributes that would make an individual more likely to gain and sustain employment.</w:t>
            </w:r>
          </w:p>
        </w:tc>
      </w:tr>
      <w:tr w:rsidR="00207B4A" w:rsidRPr="008E72CC" w14:paraId="532F2A81" w14:textId="77777777" w:rsidTr="00EE15D8">
        <w:tc>
          <w:tcPr>
            <w:tcW w:w="2268" w:type="dxa"/>
          </w:tcPr>
          <w:p w14:paraId="03273777" w14:textId="6548BB8C"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Enrichment or Enrichment Activities</w:t>
            </w:r>
            <w:r w:rsidRPr="008E72CC">
              <w:rPr>
                <w:rFonts w:cs="Arial"/>
                <w:sz w:val="24"/>
                <w:szCs w:val="24"/>
              </w:rPr>
              <w:t>”</w:t>
            </w:r>
          </w:p>
        </w:tc>
        <w:tc>
          <w:tcPr>
            <w:tcW w:w="6804" w:type="dxa"/>
          </w:tcPr>
          <w:p w14:paraId="73926B66" w14:textId="3FFA859B" w:rsidR="000D1BDA" w:rsidRPr="008E72CC" w:rsidRDefault="00860E74" w:rsidP="00FB3866">
            <w:pPr>
              <w:spacing w:after="0" w:line="240" w:lineRule="auto"/>
              <w:rPr>
                <w:rFonts w:eastAsia="Times New Roman" w:cs="Arial"/>
                <w:sz w:val="24"/>
                <w:szCs w:val="24"/>
              </w:rPr>
            </w:pPr>
            <w:r w:rsidRPr="008E72CC">
              <w:rPr>
                <w:rFonts w:eastAsia="Times New Roman" w:cs="Arial"/>
                <w:sz w:val="24"/>
                <w:szCs w:val="24"/>
              </w:rPr>
              <w:t xml:space="preserve">Enjoyable, </w:t>
            </w:r>
            <w:r w:rsidR="00BF5256" w:rsidRPr="008E72CC">
              <w:rPr>
                <w:rFonts w:eastAsia="Times New Roman" w:cs="Arial"/>
                <w:sz w:val="24"/>
                <w:szCs w:val="24"/>
              </w:rPr>
              <w:t>socially,</w:t>
            </w:r>
            <w:r w:rsidRPr="008E72CC">
              <w:rPr>
                <w:rFonts w:eastAsia="Times New Roman" w:cs="Arial"/>
                <w:sz w:val="24"/>
                <w:szCs w:val="24"/>
              </w:rPr>
              <w:t xml:space="preserve"> and developmentally enriching leisure and recreational activities</w:t>
            </w:r>
            <w:r w:rsidR="009E1B59" w:rsidRPr="008E72CC">
              <w:rPr>
                <w:rFonts w:eastAsia="Times New Roman" w:cs="Arial"/>
                <w:sz w:val="24"/>
                <w:szCs w:val="24"/>
              </w:rPr>
              <w:t>,</w:t>
            </w:r>
            <w:r w:rsidRPr="008E72CC">
              <w:rPr>
                <w:rFonts w:eastAsia="Times New Roman" w:cs="Arial"/>
                <w:sz w:val="24"/>
                <w:szCs w:val="24"/>
              </w:rPr>
              <w:t xml:space="preserve"> in which </w:t>
            </w:r>
            <w:r w:rsidR="009E1B59" w:rsidRPr="008E72CC">
              <w:rPr>
                <w:rFonts w:eastAsia="Times New Roman" w:cs="Arial"/>
                <w:sz w:val="24"/>
                <w:szCs w:val="24"/>
              </w:rPr>
              <w:t>p</w:t>
            </w:r>
            <w:r w:rsidRPr="008E72CC">
              <w:rPr>
                <w:rFonts w:eastAsia="Times New Roman" w:cs="Arial"/>
                <w:sz w:val="24"/>
                <w:szCs w:val="24"/>
              </w:rPr>
              <w:t xml:space="preserve">risoners can participate </w:t>
            </w:r>
            <w:r w:rsidR="009E1B59" w:rsidRPr="008E72CC">
              <w:rPr>
                <w:rFonts w:eastAsia="Times New Roman" w:cs="Arial"/>
                <w:sz w:val="24"/>
                <w:szCs w:val="24"/>
              </w:rPr>
              <w:t xml:space="preserve">with </w:t>
            </w:r>
            <w:r w:rsidRPr="008E72CC">
              <w:rPr>
                <w:rFonts w:eastAsia="Times New Roman" w:cs="Arial"/>
                <w:sz w:val="24"/>
                <w:szCs w:val="24"/>
              </w:rPr>
              <w:t xml:space="preserve">outside of receiving </w:t>
            </w:r>
            <w:r w:rsidR="009E1B59" w:rsidRPr="008E72CC">
              <w:rPr>
                <w:rFonts w:eastAsia="Times New Roman" w:cs="Arial"/>
                <w:sz w:val="24"/>
                <w:szCs w:val="24"/>
              </w:rPr>
              <w:t>s</w:t>
            </w:r>
            <w:r w:rsidRPr="008E72CC">
              <w:rPr>
                <w:rFonts w:eastAsia="Times New Roman" w:cs="Arial"/>
                <w:sz w:val="24"/>
                <w:szCs w:val="24"/>
              </w:rPr>
              <w:t>ervices or interventions;</w:t>
            </w:r>
          </w:p>
        </w:tc>
      </w:tr>
      <w:tr w:rsidR="000D1BDA" w:rsidRPr="008E72CC" w14:paraId="2BA0B905" w14:textId="77777777" w:rsidTr="00EE15D8">
        <w:tc>
          <w:tcPr>
            <w:tcW w:w="2268" w:type="dxa"/>
          </w:tcPr>
          <w:p w14:paraId="28CA9589" w14:textId="3617FA58" w:rsidR="000D1BDA" w:rsidRPr="008E72CC" w:rsidRDefault="000D1BDA" w:rsidP="00FB3866">
            <w:pPr>
              <w:spacing w:line="240" w:lineRule="auto"/>
              <w:rPr>
                <w:rFonts w:cs="Arial"/>
                <w:sz w:val="24"/>
                <w:szCs w:val="24"/>
              </w:rPr>
            </w:pPr>
            <w:r w:rsidRPr="008E72CC">
              <w:rPr>
                <w:rFonts w:cs="Arial"/>
                <w:sz w:val="24"/>
                <w:szCs w:val="24"/>
              </w:rPr>
              <w:t>“</w:t>
            </w:r>
            <w:r w:rsidRPr="008E72CC">
              <w:rPr>
                <w:rFonts w:eastAsia="SimSun" w:cs="Arial"/>
                <w:b/>
                <w:sz w:val="24"/>
                <w:szCs w:val="24"/>
              </w:rPr>
              <w:t>Equality Act 2010</w:t>
            </w:r>
            <w:r w:rsidRPr="008E72CC">
              <w:rPr>
                <w:rFonts w:cs="Arial"/>
                <w:sz w:val="24"/>
                <w:szCs w:val="24"/>
              </w:rPr>
              <w:t>”</w:t>
            </w:r>
          </w:p>
        </w:tc>
        <w:tc>
          <w:tcPr>
            <w:tcW w:w="6804" w:type="dxa"/>
          </w:tcPr>
          <w:p w14:paraId="7ED77B43" w14:textId="52C037C8"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SimSun" w:cs="Arial"/>
                <w:sz w:val="24"/>
                <w:szCs w:val="24"/>
              </w:rPr>
              <w:t xml:space="preserve">The Equality Act 2010 is an Act of Parliament of the UK.  The Act codifies previous anti-discrimination laws, primarily the Equal Pay Act 1970, the Sex Discrimination Act 1975, the Race Relations Act 1976, the Disability Discrimination Act 1995 and three major statutory instruments protecting discrimination in employment on the grounds of religion or belief, sexual </w:t>
            </w:r>
            <w:r w:rsidR="00BF5256" w:rsidRPr="008E72CC">
              <w:rPr>
                <w:rFonts w:eastAsia="SimSun" w:cs="Arial"/>
                <w:sz w:val="24"/>
                <w:szCs w:val="24"/>
              </w:rPr>
              <w:t>orientation,</w:t>
            </w:r>
            <w:r w:rsidRPr="008E72CC">
              <w:rPr>
                <w:rFonts w:eastAsia="SimSun" w:cs="Arial"/>
                <w:sz w:val="24"/>
                <w:szCs w:val="24"/>
              </w:rPr>
              <w:t xml:space="preserve"> and age. </w:t>
            </w:r>
          </w:p>
        </w:tc>
      </w:tr>
      <w:tr w:rsidR="00207B4A" w:rsidRPr="008E72CC" w14:paraId="266C47DB" w14:textId="77777777" w:rsidTr="00EE15D8">
        <w:tc>
          <w:tcPr>
            <w:tcW w:w="2268" w:type="dxa"/>
            <w:hideMark/>
          </w:tcPr>
          <w:p w14:paraId="537E79D8" w14:textId="2E21E486" w:rsidR="000D1BDA" w:rsidRPr="008E72CC" w:rsidRDefault="000D1BDA" w:rsidP="00FB3866">
            <w:pPr>
              <w:spacing w:line="240" w:lineRule="auto"/>
              <w:rPr>
                <w:rFonts w:cs="Arial"/>
                <w:b/>
                <w:bCs/>
                <w:sz w:val="24"/>
                <w:szCs w:val="24"/>
              </w:rPr>
            </w:pPr>
            <w:r w:rsidRPr="008E72CC">
              <w:rPr>
                <w:rFonts w:cs="Arial"/>
                <w:bCs/>
                <w:sz w:val="24"/>
                <w:szCs w:val="24"/>
              </w:rPr>
              <w:t>“</w:t>
            </w:r>
            <w:r w:rsidRPr="008E72CC">
              <w:rPr>
                <w:rFonts w:cs="Arial"/>
                <w:b/>
                <w:bCs/>
                <w:sz w:val="24"/>
                <w:szCs w:val="24"/>
              </w:rPr>
              <w:t>Essential Skills/ESW</w:t>
            </w:r>
            <w:r w:rsidRPr="008E72CC">
              <w:rPr>
                <w:rFonts w:cs="Arial"/>
                <w:sz w:val="24"/>
                <w:szCs w:val="24"/>
              </w:rPr>
              <w:t>”</w:t>
            </w:r>
          </w:p>
        </w:tc>
        <w:tc>
          <w:tcPr>
            <w:tcW w:w="6804" w:type="dxa"/>
          </w:tcPr>
          <w:p w14:paraId="652A64DC" w14:textId="45CE26BA"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Times New Roman" w:cs="Arial"/>
                <w:sz w:val="24"/>
                <w:szCs w:val="24"/>
              </w:rPr>
              <w:t>Essential Skills qualifications</w:t>
            </w:r>
            <w:r w:rsidR="006B68D7" w:rsidRPr="008E72CC">
              <w:rPr>
                <w:rFonts w:eastAsia="Times New Roman" w:cs="Arial"/>
                <w:sz w:val="24"/>
                <w:szCs w:val="24"/>
              </w:rPr>
              <w:t xml:space="preserve"> </w:t>
            </w:r>
            <w:r w:rsidRPr="008E72CC">
              <w:rPr>
                <w:rFonts w:eastAsia="Times New Roman" w:cs="Arial"/>
                <w:sz w:val="24"/>
                <w:szCs w:val="24"/>
              </w:rPr>
              <w:t xml:space="preserve">enabling </w:t>
            </w:r>
            <w:r w:rsidR="006B68D7" w:rsidRPr="008E72CC">
              <w:rPr>
                <w:rFonts w:eastAsia="Times New Roman" w:cs="Arial"/>
                <w:sz w:val="24"/>
                <w:szCs w:val="24"/>
              </w:rPr>
              <w:t>prisoners</w:t>
            </w:r>
            <w:r w:rsidRPr="008E72CC">
              <w:rPr>
                <w:rFonts w:eastAsia="Times New Roman" w:cs="Arial"/>
                <w:sz w:val="24"/>
                <w:szCs w:val="24"/>
              </w:rPr>
              <w:t xml:space="preserve"> to develop their knowledge </w:t>
            </w:r>
            <w:r w:rsidR="001F76CC" w:rsidRPr="008E72CC">
              <w:rPr>
                <w:rFonts w:eastAsia="Times New Roman" w:cs="Arial"/>
                <w:sz w:val="24"/>
                <w:szCs w:val="24"/>
              </w:rPr>
              <w:t>in</w:t>
            </w:r>
            <w:r w:rsidRPr="008E72CC">
              <w:rPr>
                <w:rFonts w:eastAsia="Times New Roman" w:cs="Arial"/>
                <w:sz w:val="24"/>
                <w:szCs w:val="24"/>
              </w:rPr>
              <w:t xml:space="preserve"> </w:t>
            </w:r>
            <w:r w:rsidR="006B68D7" w:rsidRPr="008E72CC">
              <w:rPr>
                <w:rFonts w:eastAsia="Times New Roman" w:cs="Arial"/>
                <w:sz w:val="24"/>
                <w:szCs w:val="24"/>
              </w:rPr>
              <w:t xml:space="preserve">the </w:t>
            </w:r>
            <w:r w:rsidRPr="008E72CC">
              <w:rPr>
                <w:rFonts w:eastAsia="Times New Roman" w:cs="Arial"/>
                <w:sz w:val="24"/>
                <w:szCs w:val="24"/>
              </w:rPr>
              <w:t>application of number</w:t>
            </w:r>
            <w:r w:rsidR="001F76CC" w:rsidRPr="008E72CC">
              <w:rPr>
                <w:rFonts w:eastAsia="Times New Roman" w:cs="Arial"/>
                <w:sz w:val="24"/>
                <w:szCs w:val="24"/>
              </w:rPr>
              <w:t>s</w:t>
            </w:r>
            <w:r w:rsidRPr="008E72CC">
              <w:rPr>
                <w:rFonts w:eastAsia="Times New Roman" w:cs="Arial"/>
                <w:sz w:val="24"/>
                <w:szCs w:val="24"/>
              </w:rPr>
              <w:t xml:space="preserve">, </w:t>
            </w:r>
            <w:r w:rsidR="00623297" w:rsidRPr="008E72CC">
              <w:rPr>
                <w:rFonts w:eastAsia="Times New Roman" w:cs="Arial"/>
                <w:sz w:val="24"/>
                <w:szCs w:val="24"/>
              </w:rPr>
              <w:t>communication,</w:t>
            </w:r>
            <w:r w:rsidRPr="008E72CC">
              <w:rPr>
                <w:rFonts w:eastAsia="Times New Roman" w:cs="Arial"/>
                <w:sz w:val="24"/>
                <w:szCs w:val="24"/>
              </w:rPr>
              <w:t xml:space="preserve"> and digital literacy skills. They also help </w:t>
            </w:r>
            <w:r w:rsidR="001F76CC" w:rsidRPr="008E72CC">
              <w:rPr>
                <w:rFonts w:eastAsia="Times New Roman" w:cs="Arial"/>
                <w:sz w:val="24"/>
                <w:szCs w:val="24"/>
              </w:rPr>
              <w:t xml:space="preserve">prisoners </w:t>
            </w:r>
            <w:r w:rsidRPr="008E72CC">
              <w:rPr>
                <w:rFonts w:eastAsia="Times New Roman" w:cs="Arial"/>
                <w:sz w:val="24"/>
                <w:szCs w:val="24"/>
              </w:rPr>
              <w:t xml:space="preserve">demonstrate that they can apply these skills to a range of situations whilst at work and throughout life in general. ESW – Essential Skills Wales - is a </w:t>
            </w:r>
            <w:r w:rsidRPr="008E72CC">
              <w:rPr>
                <w:rFonts w:eastAsia="SimSun" w:cs="Arial"/>
                <w:sz w:val="24"/>
                <w:szCs w:val="24"/>
              </w:rPr>
              <w:t>suite</w:t>
            </w:r>
            <w:r w:rsidRPr="008E72CC">
              <w:rPr>
                <w:rFonts w:eastAsia="Times New Roman" w:cs="Arial"/>
                <w:sz w:val="24"/>
                <w:szCs w:val="24"/>
              </w:rPr>
              <w:t xml:space="preserve"> of skills qualifications available in Wales. Each Essential Skill Wales qualification is </w:t>
            </w:r>
            <w:r w:rsidR="001F76CC" w:rsidRPr="008E72CC">
              <w:rPr>
                <w:rFonts w:eastAsia="Times New Roman" w:cs="Arial"/>
                <w:sz w:val="24"/>
                <w:szCs w:val="24"/>
              </w:rPr>
              <w:t xml:space="preserve">the </w:t>
            </w:r>
            <w:r w:rsidRPr="008E72CC">
              <w:rPr>
                <w:rFonts w:eastAsia="Times New Roman" w:cs="Arial"/>
                <w:sz w:val="24"/>
                <w:szCs w:val="24"/>
              </w:rPr>
              <w:t xml:space="preserve">equivalent to an E grade GCE AS-Level. </w:t>
            </w:r>
          </w:p>
        </w:tc>
      </w:tr>
      <w:tr w:rsidR="00207B4A" w:rsidRPr="008E72CC" w14:paraId="3425DCAB" w14:textId="77777777" w:rsidTr="00EE15D8">
        <w:tc>
          <w:tcPr>
            <w:tcW w:w="2268" w:type="dxa"/>
            <w:hideMark/>
          </w:tcPr>
          <w:p w14:paraId="230D60AC" w14:textId="08D93CC0" w:rsidR="000D1BDA" w:rsidRPr="008E72CC" w:rsidRDefault="000D1BDA" w:rsidP="00FB3866">
            <w:pPr>
              <w:tabs>
                <w:tab w:val="left" w:pos="540"/>
                <w:tab w:val="left" w:pos="720"/>
              </w:tabs>
              <w:spacing w:line="240" w:lineRule="auto"/>
              <w:rPr>
                <w:rFonts w:cs="Arial"/>
                <w:b/>
                <w:sz w:val="24"/>
                <w:szCs w:val="24"/>
              </w:rPr>
            </w:pPr>
            <w:bookmarkStart w:id="30" w:name="OLE_LINK3"/>
            <w:r w:rsidRPr="008E72CC">
              <w:rPr>
                <w:rFonts w:cs="Arial"/>
                <w:bCs/>
                <w:sz w:val="24"/>
                <w:szCs w:val="24"/>
              </w:rPr>
              <w:t>“</w:t>
            </w:r>
            <w:r w:rsidRPr="008E72CC">
              <w:rPr>
                <w:rFonts w:cs="Arial"/>
                <w:b/>
                <w:sz w:val="24"/>
                <w:szCs w:val="24"/>
              </w:rPr>
              <w:t>Estyn</w:t>
            </w:r>
            <w:bookmarkEnd w:id="30"/>
            <w:r w:rsidRPr="008E72CC">
              <w:rPr>
                <w:rFonts w:cs="Arial"/>
                <w:sz w:val="24"/>
                <w:szCs w:val="24"/>
              </w:rPr>
              <w:t>”</w:t>
            </w:r>
          </w:p>
        </w:tc>
        <w:tc>
          <w:tcPr>
            <w:tcW w:w="6804" w:type="dxa"/>
          </w:tcPr>
          <w:p w14:paraId="53425E3B" w14:textId="2641DAD5" w:rsidR="000D1BDA" w:rsidRPr="008E72CC" w:rsidRDefault="00860E74" w:rsidP="00FB3866">
            <w:pPr>
              <w:spacing w:line="240" w:lineRule="auto"/>
              <w:rPr>
                <w:rFonts w:cs="Arial"/>
                <w:sz w:val="24"/>
                <w:szCs w:val="24"/>
              </w:rPr>
            </w:pPr>
            <w:r w:rsidRPr="008E72CC">
              <w:rPr>
                <w:rFonts w:eastAsia="Times New Roman" w:cs="Arial"/>
                <w:sz w:val="24"/>
                <w:szCs w:val="24"/>
              </w:rPr>
              <w:t xml:space="preserve">The office of Her Majesty's Inspectorate for Education and Training in Wales. They inspect </w:t>
            </w:r>
            <w:r w:rsidR="00623297" w:rsidRPr="008E72CC">
              <w:rPr>
                <w:rFonts w:eastAsia="Times New Roman" w:cs="Arial"/>
                <w:sz w:val="24"/>
                <w:szCs w:val="24"/>
              </w:rPr>
              <w:t xml:space="preserve">the </w:t>
            </w:r>
            <w:r w:rsidRPr="008E72CC">
              <w:rPr>
                <w:rFonts w:eastAsia="Times New Roman" w:cs="Arial"/>
                <w:sz w:val="24"/>
                <w:szCs w:val="24"/>
              </w:rPr>
              <w:t xml:space="preserve">quality and standards </w:t>
            </w:r>
            <w:r w:rsidR="00623297" w:rsidRPr="008E72CC">
              <w:rPr>
                <w:rFonts w:eastAsia="Times New Roman" w:cs="Arial"/>
                <w:sz w:val="24"/>
                <w:szCs w:val="24"/>
              </w:rPr>
              <w:t xml:space="preserve">of </w:t>
            </w:r>
            <w:r w:rsidRPr="008E72CC">
              <w:rPr>
                <w:rFonts w:eastAsia="Times New Roman" w:cs="Arial"/>
                <w:sz w:val="24"/>
                <w:szCs w:val="24"/>
              </w:rPr>
              <w:t>education and training providers in Wales. Its stated objectives are to deliver high quality inspection</w:t>
            </w:r>
            <w:r w:rsidR="00623297" w:rsidRPr="008E72CC">
              <w:rPr>
                <w:rFonts w:eastAsia="Times New Roman" w:cs="Arial"/>
                <w:sz w:val="24"/>
                <w:szCs w:val="24"/>
              </w:rPr>
              <w:t>s</w:t>
            </w:r>
            <w:r w:rsidRPr="008E72CC">
              <w:rPr>
                <w:rFonts w:eastAsia="Times New Roman" w:cs="Arial"/>
                <w:sz w:val="24"/>
                <w:szCs w:val="24"/>
              </w:rPr>
              <w:t xml:space="preserve"> of individual education and training providers, and related services, in Wales; provid</w:t>
            </w:r>
            <w:r w:rsidR="00623297" w:rsidRPr="008E72CC">
              <w:rPr>
                <w:rFonts w:eastAsia="Times New Roman" w:cs="Arial"/>
                <w:sz w:val="24"/>
                <w:szCs w:val="24"/>
              </w:rPr>
              <w:t>ing</w:t>
            </w:r>
            <w:r w:rsidRPr="008E72CC">
              <w:rPr>
                <w:rFonts w:eastAsia="Times New Roman" w:cs="Arial"/>
                <w:sz w:val="24"/>
                <w:szCs w:val="24"/>
              </w:rPr>
              <w:t xml:space="preserve"> independent and sound advice, based on inspection evidence, to inform the Welsh Government in the formulation and evaluation of education and training </w:t>
            </w:r>
            <w:r w:rsidRPr="008E72CC">
              <w:rPr>
                <w:rFonts w:cs="Arial"/>
                <w:sz w:val="24"/>
                <w:szCs w:val="24"/>
              </w:rPr>
              <w:t>policy</w:t>
            </w:r>
            <w:r w:rsidRPr="008E72CC">
              <w:rPr>
                <w:rFonts w:eastAsia="Times New Roman" w:cs="Arial"/>
                <w:sz w:val="24"/>
                <w:szCs w:val="24"/>
              </w:rPr>
              <w:t>.</w:t>
            </w:r>
          </w:p>
        </w:tc>
      </w:tr>
      <w:tr w:rsidR="00207B4A" w:rsidRPr="008E72CC" w14:paraId="2B75A163" w14:textId="77777777" w:rsidTr="00EE15D8">
        <w:tc>
          <w:tcPr>
            <w:tcW w:w="2268" w:type="dxa"/>
          </w:tcPr>
          <w:p w14:paraId="7CBD8415" w14:textId="2F8A2900"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Festive Period</w:t>
            </w:r>
            <w:r w:rsidRPr="008E72CC">
              <w:rPr>
                <w:rFonts w:cs="Arial"/>
                <w:sz w:val="24"/>
                <w:szCs w:val="24"/>
              </w:rPr>
              <w:t>”</w:t>
            </w:r>
          </w:p>
        </w:tc>
        <w:tc>
          <w:tcPr>
            <w:tcW w:w="6804" w:type="dxa"/>
          </w:tcPr>
          <w:p w14:paraId="0D8110FE" w14:textId="71F552EA" w:rsidR="000D1BDA" w:rsidRPr="008E72CC" w:rsidRDefault="000D1BDA" w:rsidP="00FB3866">
            <w:pPr>
              <w:spacing w:line="240" w:lineRule="auto"/>
              <w:rPr>
                <w:rFonts w:cs="Arial"/>
                <w:sz w:val="24"/>
                <w:szCs w:val="24"/>
              </w:rPr>
            </w:pPr>
            <w:r w:rsidRPr="008E72CC">
              <w:rPr>
                <w:rFonts w:cs="Arial"/>
                <w:sz w:val="24"/>
                <w:szCs w:val="24"/>
              </w:rPr>
              <w:t xml:space="preserve">This is the period </w:t>
            </w:r>
            <w:r w:rsidR="00623297" w:rsidRPr="008E72CC">
              <w:rPr>
                <w:rFonts w:cs="Arial"/>
                <w:sz w:val="24"/>
                <w:szCs w:val="24"/>
              </w:rPr>
              <w:t>over</w:t>
            </w:r>
            <w:r w:rsidRPr="008E72CC">
              <w:rPr>
                <w:rFonts w:cs="Arial"/>
                <w:sz w:val="24"/>
                <w:szCs w:val="24"/>
              </w:rPr>
              <w:t xml:space="preserve"> Christmas when the Prison Regime is altered, and the Learning </w:t>
            </w:r>
            <w:r w:rsidR="00623297" w:rsidRPr="008E72CC">
              <w:rPr>
                <w:rFonts w:cs="Arial"/>
                <w:sz w:val="24"/>
                <w:szCs w:val="24"/>
              </w:rPr>
              <w:t xml:space="preserve">&amp; </w:t>
            </w:r>
            <w:r w:rsidRPr="008E72CC">
              <w:rPr>
                <w:rFonts w:cs="Arial"/>
                <w:sz w:val="24"/>
                <w:szCs w:val="24"/>
              </w:rPr>
              <w:t>Skills Department is closed. This specifically refers to Bank Holidays</w:t>
            </w:r>
            <w:r w:rsidR="005A7850" w:rsidRPr="008E72CC">
              <w:rPr>
                <w:rFonts w:cs="Arial"/>
                <w:sz w:val="24"/>
                <w:szCs w:val="24"/>
              </w:rPr>
              <w:t xml:space="preserve"> -</w:t>
            </w:r>
            <w:r w:rsidRPr="008E72CC">
              <w:rPr>
                <w:rFonts w:cs="Arial"/>
                <w:sz w:val="24"/>
                <w:szCs w:val="24"/>
              </w:rPr>
              <w:t xml:space="preserve"> any other period </w:t>
            </w:r>
            <w:r w:rsidR="005A7850" w:rsidRPr="008E72CC">
              <w:rPr>
                <w:rFonts w:cs="Arial"/>
                <w:sz w:val="24"/>
                <w:szCs w:val="24"/>
              </w:rPr>
              <w:t xml:space="preserve">of closure </w:t>
            </w:r>
            <w:r w:rsidRPr="008E72CC">
              <w:rPr>
                <w:rFonts w:cs="Arial"/>
                <w:sz w:val="24"/>
                <w:szCs w:val="24"/>
              </w:rPr>
              <w:t>will need to be negotiated with the Prison and Authority</w:t>
            </w:r>
            <w:r w:rsidR="005A7850" w:rsidRPr="008E72CC">
              <w:rPr>
                <w:rFonts w:cs="Arial"/>
                <w:sz w:val="24"/>
                <w:szCs w:val="24"/>
              </w:rPr>
              <w:t>, and in advance</w:t>
            </w:r>
            <w:r w:rsidRPr="008E72CC">
              <w:rPr>
                <w:rFonts w:cs="Arial"/>
                <w:sz w:val="24"/>
                <w:szCs w:val="24"/>
              </w:rPr>
              <w:t xml:space="preserve">.  </w:t>
            </w:r>
          </w:p>
        </w:tc>
      </w:tr>
      <w:tr w:rsidR="00207B4A" w:rsidRPr="008E72CC" w14:paraId="2A682341" w14:textId="77777777" w:rsidTr="00EE15D8">
        <w:tc>
          <w:tcPr>
            <w:tcW w:w="2268" w:type="dxa"/>
          </w:tcPr>
          <w:p w14:paraId="5ABD26E2" w14:textId="436908FA"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Formal Learning Area</w:t>
            </w:r>
            <w:r w:rsidRPr="008E72CC">
              <w:rPr>
                <w:rFonts w:cs="Arial"/>
                <w:sz w:val="24"/>
                <w:szCs w:val="24"/>
              </w:rPr>
              <w:t>”</w:t>
            </w:r>
          </w:p>
        </w:tc>
        <w:tc>
          <w:tcPr>
            <w:tcW w:w="6804" w:type="dxa"/>
          </w:tcPr>
          <w:p w14:paraId="258996BA" w14:textId="0E63A9BD" w:rsidR="000D1BDA" w:rsidRPr="008E72CC" w:rsidRDefault="008206AB" w:rsidP="00FB3866">
            <w:pPr>
              <w:spacing w:line="240" w:lineRule="auto"/>
              <w:rPr>
                <w:rFonts w:eastAsia="SimSun" w:cs="Arial"/>
                <w:sz w:val="24"/>
                <w:szCs w:val="24"/>
              </w:rPr>
            </w:pPr>
            <w:r w:rsidRPr="008E72CC">
              <w:rPr>
                <w:rFonts w:cs="Arial"/>
                <w:sz w:val="24"/>
                <w:szCs w:val="24"/>
              </w:rPr>
              <w:t>This refers to c</w:t>
            </w:r>
            <w:r w:rsidR="000D1BDA" w:rsidRPr="008E72CC">
              <w:rPr>
                <w:rFonts w:cs="Arial"/>
                <w:sz w:val="24"/>
                <w:szCs w:val="24"/>
              </w:rPr>
              <w:t>lassrooms in the education building</w:t>
            </w:r>
            <w:r w:rsidR="0045200B" w:rsidRPr="008E72CC">
              <w:rPr>
                <w:rFonts w:cs="Arial"/>
                <w:sz w:val="24"/>
                <w:szCs w:val="24"/>
              </w:rPr>
              <w:t>, VT workshops</w:t>
            </w:r>
            <w:r w:rsidR="005A7850" w:rsidRPr="008E72CC">
              <w:rPr>
                <w:rFonts w:cs="Arial"/>
                <w:sz w:val="24"/>
                <w:szCs w:val="24"/>
              </w:rPr>
              <w:t xml:space="preserve"> and</w:t>
            </w:r>
            <w:r w:rsidRPr="008E72CC">
              <w:rPr>
                <w:rFonts w:cs="Arial"/>
                <w:sz w:val="24"/>
                <w:szCs w:val="24"/>
              </w:rPr>
              <w:t xml:space="preserve"> </w:t>
            </w:r>
            <w:r w:rsidR="005A7850" w:rsidRPr="008E72CC">
              <w:rPr>
                <w:rFonts w:cs="Arial"/>
                <w:sz w:val="24"/>
                <w:szCs w:val="24"/>
              </w:rPr>
              <w:t>industr</w:t>
            </w:r>
            <w:r w:rsidR="0045200B" w:rsidRPr="008E72CC">
              <w:rPr>
                <w:rFonts w:cs="Arial"/>
                <w:sz w:val="24"/>
                <w:szCs w:val="24"/>
              </w:rPr>
              <w:t>y workshops</w:t>
            </w:r>
            <w:r w:rsidR="000D1BDA" w:rsidRPr="008E72CC">
              <w:rPr>
                <w:rFonts w:cs="Arial"/>
                <w:sz w:val="24"/>
                <w:szCs w:val="24"/>
              </w:rPr>
              <w:t>.</w:t>
            </w:r>
          </w:p>
        </w:tc>
      </w:tr>
      <w:tr w:rsidR="00207B4A" w:rsidRPr="008E72CC" w14:paraId="35DB121C" w14:textId="77777777" w:rsidTr="00EE15D8">
        <w:tc>
          <w:tcPr>
            <w:tcW w:w="2268" w:type="dxa"/>
          </w:tcPr>
          <w:p w14:paraId="781D4B9A" w14:textId="3F4B3625"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Full Time Activity Place</w:t>
            </w:r>
            <w:r w:rsidRPr="008E72CC">
              <w:rPr>
                <w:rFonts w:cs="Arial"/>
                <w:sz w:val="24"/>
                <w:szCs w:val="24"/>
              </w:rPr>
              <w:t>”</w:t>
            </w:r>
          </w:p>
        </w:tc>
        <w:tc>
          <w:tcPr>
            <w:tcW w:w="6804" w:type="dxa"/>
          </w:tcPr>
          <w:p w14:paraId="16EA4EBB" w14:textId="16EC0A41" w:rsidR="000D1BDA" w:rsidRPr="008E72CC" w:rsidRDefault="000D1BDA" w:rsidP="00FB3866">
            <w:pPr>
              <w:spacing w:line="240" w:lineRule="auto"/>
              <w:rPr>
                <w:rFonts w:cs="Arial"/>
                <w:sz w:val="24"/>
                <w:szCs w:val="24"/>
              </w:rPr>
            </w:pPr>
            <w:r w:rsidRPr="008E72CC">
              <w:rPr>
                <w:rFonts w:cs="Arial"/>
                <w:sz w:val="24"/>
                <w:szCs w:val="24"/>
              </w:rPr>
              <w:t xml:space="preserve">A full-time activity place is where a </w:t>
            </w:r>
            <w:r w:rsidR="008206AB" w:rsidRPr="008E72CC">
              <w:rPr>
                <w:rFonts w:cs="Arial"/>
                <w:sz w:val="24"/>
                <w:szCs w:val="24"/>
              </w:rPr>
              <w:t>p</w:t>
            </w:r>
            <w:r w:rsidRPr="008E72CC">
              <w:rPr>
                <w:rFonts w:cs="Arial"/>
                <w:sz w:val="24"/>
                <w:szCs w:val="24"/>
              </w:rPr>
              <w:t xml:space="preserve">risoner is allocated to attend one activity for all </w:t>
            </w:r>
            <w:r w:rsidR="00EC2D3F" w:rsidRPr="008E72CC">
              <w:rPr>
                <w:rFonts w:cs="Arial"/>
                <w:sz w:val="24"/>
                <w:szCs w:val="24"/>
              </w:rPr>
              <w:t>Purposeful Activity</w:t>
            </w:r>
            <w:r w:rsidRPr="008E72CC">
              <w:rPr>
                <w:rFonts w:cs="Arial"/>
                <w:sz w:val="24"/>
                <w:szCs w:val="24"/>
              </w:rPr>
              <w:t xml:space="preserve"> Sessions. Core Day Activity Hours will be subject to negotiation between the </w:t>
            </w:r>
            <w:r w:rsidR="008206AB" w:rsidRPr="008E72CC">
              <w:rPr>
                <w:rFonts w:cs="Arial"/>
                <w:sz w:val="24"/>
                <w:szCs w:val="24"/>
              </w:rPr>
              <w:t>prison</w:t>
            </w:r>
            <w:r w:rsidRPr="008E72CC">
              <w:rPr>
                <w:rFonts w:cs="Arial"/>
                <w:sz w:val="24"/>
                <w:szCs w:val="24"/>
              </w:rPr>
              <w:t xml:space="preserve"> and Contractor.</w:t>
            </w:r>
          </w:p>
        </w:tc>
      </w:tr>
      <w:tr w:rsidR="00207B4A" w:rsidRPr="008E72CC" w14:paraId="1DC4D7F4" w14:textId="77777777" w:rsidTr="00EE15D8">
        <w:tc>
          <w:tcPr>
            <w:tcW w:w="2268" w:type="dxa"/>
          </w:tcPr>
          <w:p w14:paraId="30527C29" w14:textId="40AF2D14"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Governor</w:t>
            </w:r>
            <w:r w:rsidRPr="008E72CC">
              <w:rPr>
                <w:rFonts w:cs="Arial"/>
                <w:sz w:val="24"/>
                <w:szCs w:val="24"/>
              </w:rPr>
              <w:t>”</w:t>
            </w:r>
          </w:p>
        </w:tc>
        <w:tc>
          <w:tcPr>
            <w:tcW w:w="6804" w:type="dxa"/>
          </w:tcPr>
          <w:p w14:paraId="67720F61" w14:textId="18BB2F04" w:rsidR="000D1BDA" w:rsidRPr="008E72CC" w:rsidRDefault="00860E74" w:rsidP="00FB3866">
            <w:pPr>
              <w:spacing w:line="240" w:lineRule="auto"/>
              <w:rPr>
                <w:rFonts w:cs="Arial"/>
                <w:sz w:val="24"/>
                <w:szCs w:val="24"/>
              </w:rPr>
            </w:pPr>
            <w:r w:rsidRPr="008E72CC">
              <w:rPr>
                <w:rFonts w:cs="Arial"/>
                <w:sz w:val="24"/>
                <w:szCs w:val="24"/>
              </w:rPr>
              <w:t xml:space="preserve">A Crown servant appointed by the Authority under </w:t>
            </w:r>
            <w:r w:rsidR="002B4C62" w:rsidRPr="008E72CC">
              <w:rPr>
                <w:rFonts w:cs="Arial"/>
                <w:sz w:val="24"/>
                <w:szCs w:val="24"/>
              </w:rPr>
              <w:t>section 88 of the Criminal Justice Act 1991 (as amended by section 101 of the Criminal Justice and Public Order Act 1994)</w:t>
            </w:r>
            <w:r w:rsidRPr="008E72CC">
              <w:rPr>
                <w:rFonts w:cs="Arial"/>
                <w:sz w:val="24"/>
                <w:szCs w:val="24"/>
              </w:rPr>
              <w:t>.</w:t>
            </w:r>
            <w:r w:rsidR="000D1BDA" w:rsidRPr="008E72CC">
              <w:rPr>
                <w:rFonts w:cs="Arial"/>
                <w:sz w:val="24"/>
                <w:szCs w:val="24"/>
              </w:rPr>
              <w:t xml:space="preserve"> </w:t>
            </w:r>
          </w:p>
        </w:tc>
      </w:tr>
      <w:tr w:rsidR="00207B4A" w:rsidRPr="008E72CC" w14:paraId="15CC4AC4" w14:textId="77777777" w:rsidTr="00EE15D8">
        <w:tc>
          <w:tcPr>
            <w:tcW w:w="2268" w:type="dxa"/>
          </w:tcPr>
          <w:p w14:paraId="3C87E387" w14:textId="17AA2D8B" w:rsidR="000D1BDA" w:rsidRPr="008E72CC" w:rsidRDefault="000D1BDA" w:rsidP="00FB3866">
            <w:pPr>
              <w:spacing w:line="240" w:lineRule="auto"/>
              <w:rPr>
                <w:rFonts w:cs="Arial"/>
                <w:b/>
                <w:bCs/>
                <w:sz w:val="24"/>
                <w:szCs w:val="24"/>
              </w:rPr>
            </w:pPr>
            <w:r w:rsidRPr="008E72CC">
              <w:rPr>
                <w:rFonts w:cs="Arial"/>
                <w:bCs/>
                <w:sz w:val="24"/>
                <w:szCs w:val="24"/>
              </w:rPr>
              <w:t>“</w:t>
            </w:r>
            <w:r w:rsidRPr="008E72CC">
              <w:rPr>
                <w:rFonts w:cs="Arial"/>
                <w:b/>
                <w:bCs/>
                <w:sz w:val="24"/>
                <w:szCs w:val="24"/>
              </w:rPr>
              <w:t>Head of Education (or similar)</w:t>
            </w:r>
            <w:r w:rsidRPr="008E72CC">
              <w:rPr>
                <w:rFonts w:cs="Arial"/>
                <w:sz w:val="24"/>
                <w:szCs w:val="24"/>
              </w:rPr>
              <w:t>”</w:t>
            </w:r>
          </w:p>
        </w:tc>
        <w:tc>
          <w:tcPr>
            <w:tcW w:w="6804" w:type="dxa"/>
          </w:tcPr>
          <w:p w14:paraId="44308E34" w14:textId="5BC7788F" w:rsidR="000D1BDA" w:rsidRPr="008E72CC" w:rsidRDefault="00F54952" w:rsidP="00FB3866">
            <w:pPr>
              <w:spacing w:line="240" w:lineRule="auto"/>
              <w:rPr>
                <w:rFonts w:cs="Arial"/>
                <w:sz w:val="24"/>
                <w:szCs w:val="24"/>
              </w:rPr>
            </w:pPr>
            <w:r w:rsidRPr="008E72CC">
              <w:rPr>
                <w:rFonts w:cs="Arial"/>
                <w:sz w:val="24"/>
                <w:szCs w:val="24"/>
              </w:rPr>
              <w:t>The s</w:t>
            </w:r>
            <w:r w:rsidR="000D1BDA" w:rsidRPr="008E72CC">
              <w:rPr>
                <w:rFonts w:cs="Arial"/>
                <w:sz w:val="24"/>
                <w:szCs w:val="24"/>
              </w:rPr>
              <w:t>enior</w:t>
            </w:r>
            <w:r w:rsidRPr="008E72CC">
              <w:rPr>
                <w:rFonts w:cs="Arial"/>
                <w:sz w:val="24"/>
                <w:szCs w:val="24"/>
              </w:rPr>
              <w:t xml:space="preserve">, allocated, </w:t>
            </w:r>
            <w:r w:rsidR="000D1BDA" w:rsidRPr="008E72CC">
              <w:rPr>
                <w:rFonts w:cs="Arial"/>
                <w:sz w:val="24"/>
                <w:szCs w:val="24"/>
              </w:rPr>
              <w:t>member of Contractor staff responsible for the strategic management of the Services.</w:t>
            </w:r>
          </w:p>
        </w:tc>
      </w:tr>
      <w:tr w:rsidR="00207B4A" w:rsidRPr="008E72CC" w14:paraId="05C1ED93" w14:textId="77777777" w:rsidTr="00EE15D8">
        <w:tc>
          <w:tcPr>
            <w:tcW w:w="2268" w:type="dxa"/>
          </w:tcPr>
          <w:p w14:paraId="1E91A8C5" w14:textId="22B96F64" w:rsidR="000D1BDA" w:rsidRPr="008E72CC" w:rsidRDefault="000D1BDA" w:rsidP="00FB3866">
            <w:pPr>
              <w:spacing w:line="240" w:lineRule="auto"/>
              <w:rPr>
                <w:rFonts w:eastAsia="MS Mincho" w:cs="Arial"/>
                <w:b/>
                <w:bCs/>
                <w:sz w:val="24"/>
                <w:szCs w:val="24"/>
              </w:rPr>
            </w:pPr>
            <w:r w:rsidRPr="008E72CC">
              <w:rPr>
                <w:rFonts w:cs="Arial"/>
                <w:bCs/>
                <w:sz w:val="24"/>
                <w:szCs w:val="24"/>
              </w:rPr>
              <w:t>“</w:t>
            </w:r>
            <w:r w:rsidRPr="008E72CC">
              <w:rPr>
                <w:rFonts w:eastAsia="MS Mincho" w:cs="Arial"/>
                <w:b/>
                <w:bCs/>
                <w:sz w:val="24"/>
                <w:szCs w:val="24"/>
              </w:rPr>
              <w:t>Healthcare Provider</w:t>
            </w:r>
            <w:r w:rsidR="00760CE1" w:rsidRPr="008E72CC">
              <w:rPr>
                <w:rFonts w:eastAsia="MS Mincho" w:cs="Arial"/>
                <w:b/>
                <w:bCs/>
                <w:sz w:val="24"/>
                <w:szCs w:val="24"/>
              </w:rPr>
              <w:t>s</w:t>
            </w:r>
            <w:r w:rsidRPr="008E72CC">
              <w:rPr>
                <w:rFonts w:cs="Arial"/>
                <w:sz w:val="24"/>
                <w:szCs w:val="24"/>
              </w:rPr>
              <w:t>”</w:t>
            </w:r>
          </w:p>
        </w:tc>
        <w:tc>
          <w:tcPr>
            <w:tcW w:w="6804" w:type="dxa"/>
          </w:tcPr>
          <w:p w14:paraId="11A9F4C9" w14:textId="5285658A" w:rsidR="000D1BDA" w:rsidRPr="008E72CC" w:rsidRDefault="00760CE1" w:rsidP="00FB3866">
            <w:pPr>
              <w:spacing w:line="240" w:lineRule="auto"/>
              <w:rPr>
                <w:rFonts w:eastAsia="MS Mincho" w:cs="Arial"/>
                <w:sz w:val="24"/>
                <w:szCs w:val="24"/>
              </w:rPr>
            </w:pPr>
            <w:r w:rsidRPr="008E72CC">
              <w:rPr>
                <w:rFonts w:cs="Arial"/>
                <w:sz w:val="24"/>
                <w:szCs w:val="24"/>
              </w:rPr>
              <w:t>The health organisations commissioned by the Local Health Board from time to time to deliver</w:t>
            </w:r>
            <w:r w:rsidR="000D1BDA" w:rsidRPr="008E72CC">
              <w:rPr>
                <w:rFonts w:eastAsia="MS Mincho" w:cs="Arial"/>
                <w:sz w:val="24"/>
                <w:szCs w:val="24"/>
              </w:rPr>
              <w:t xml:space="preserve"> health and wellbeing services </w:t>
            </w:r>
            <w:r w:rsidRPr="008E72CC">
              <w:rPr>
                <w:rFonts w:cs="Arial"/>
                <w:sz w:val="24"/>
                <w:szCs w:val="24"/>
              </w:rPr>
              <w:t xml:space="preserve">within the Prison that do not form part of the Services or the services provided by the </w:t>
            </w:r>
            <w:r w:rsidR="00F67242" w:rsidRPr="008E72CC">
              <w:rPr>
                <w:rFonts w:cs="Arial"/>
                <w:sz w:val="24"/>
                <w:szCs w:val="24"/>
              </w:rPr>
              <w:t>prison</w:t>
            </w:r>
            <w:r w:rsidRPr="008E72CC">
              <w:rPr>
                <w:rFonts w:cs="Arial"/>
                <w:sz w:val="24"/>
                <w:szCs w:val="24"/>
              </w:rPr>
              <w:t>)</w:t>
            </w:r>
            <w:r w:rsidRPr="008E72CC">
              <w:rPr>
                <w:rFonts w:eastAsia="MS Mincho" w:cs="Arial"/>
                <w:sz w:val="24"/>
                <w:szCs w:val="24"/>
              </w:rPr>
              <w:t>.</w:t>
            </w:r>
          </w:p>
        </w:tc>
      </w:tr>
      <w:tr w:rsidR="00207B4A" w:rsidRPr="008E72CC" w14:paraId="6734DF0F" w14:textId="77777777" w:rsidTr="00EE15D8">
        <w:tc>
          <w:tcPr>
            <w:tcW w:w="2268" w:type="dxa"/>
          </w:tcPr>
          <w:p w14:paraId="239D6BB5" w14:textId="54542749"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ICT</w:t>
            </w:r>
            <w:r w:rsidRPr="008E72CC">
              <w:rPr>
                <w:rFonts w:cs="Arial"/>
                <w:sz w:val="24"/>
                <w:szCs w:val="24"/>
              </w:rPr>
              <w:t>”</w:t>
            </w:r>
          </w:p>
        </w:tc>
        <w:tc>
          <w:tcPr>
            <w:tcW w:w="6804" w:type="dxa"/>
          </w:tcPr>
          <w:p w14:paraId="6939BDD7" w14:textId="5CB7D42E" w:rsidR="000D1BDA" w:rsidRPr="008E72CC" w:rsidRDefault="000D1BDA" w:rsidP="00FB3866">
            <w:pPr>
              <w:spacing w:line="240" w:lineRule="auto"/>
              <w:rPr>
                <w:rFonts w:cs="Arial"/>
                <w:bCs/>
                <w:sz w:val="24"/>
                <w:szCs w:val="24"/>
              </w:rPr>
            </w:pPr>
            <w:r w:rsidRPr="008E72CC">
              <w:rPr>
                <w:rFonts w:cs="Arial"/>
                <w:bCs/>
                <w:sz w:val="24"/>
                <w:szCs w:val="24"/>
              </w:rPr>
              <w:t>Information and communications technology.</w:t>
            </w:r>
          </w:p>
        </w:tc>
      </w:tr>
      <w:tr w:rsidR="00207B4A" w:rsidRPr="008E72CC" w14:paraId="6EA8CC70" w14:textId="77777777" w:rsidTr="00EE15D8">
        <w:tc>
          <w:tcPr>
            <w:tcW w:w="2268" w:type="dxa"/>
          </w:tcPr>
          <w:p w14:paraId="18342421" w14:textId="3B74023F"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ICT Services</w:t>
            </w:r>
            <w:r w:rsidRPr="008E72CC">
              <w:rPr>
                <w:rFonts w:cs="Arial"/>
                <w:sz w:val="24"/>
                <w:szCs w:val="24"/>
              </w:rPr>
              <w:t>”</w:t>
            </w:r>
          </w:p>
        </w:tc>
        <w:tc>
          <w:tcPr>
            <w:tcW w:w="6804" w:type="dxa"/>
          </w:tcPr>
          <w:p w14:paraId="235AD4F7" w14:textId="7B21E94B" w:rsidR="000D1BDA" w:rsidRPr="008E72CC" w:rsidRDefault="001077D3" w:rsidP="00FB3866">
            <w:pPr>
              <w:spacing w:line="240" w:lineRule="auto"/>
              <w:rPr>
                <w:rFonts w:cs="Arial"/>
                <w:bCs/>
                <w:sz w:val="24"/>
                <w:szCs w:val="24"/>
              </w:rPr>
            </w:pPr>
            <w:r w:rsidRPr="008E72CC">
              <w:rPr>
                <w:rFonts w:cs="Arial"/>
                <w:bCs/>
                <w:sz w:val="24"/>
                <w:szCs w:val="24"/>
              </w:rPr>
              <w:t>T</w:t>
            </w:r>
            <w:r w:rsidR="000D1BDA" w:rsidRPr="008E72CC">
              <w:rPr>
                <w:rFonts w:cs="Arial"/>
                <w:bCs/>
                <w:sz w:val="24"/>
                <w:szCs w:val="24"/>
              </w:rPr>
              <w:t xml:space="preserve">he Services set out in Section </w:t>
            </w:r>
            <w:r w:rsidR="000971DC" w:rsidRPr="008E72CC">
              <w:rPr>
                <w:rFonts w:cs="Arial"/>
                <w:bCs/>
                <w:sz w:val="24"/>
                <w:szCs w:val="24"/>
              </w:rPr>
              <w:fldChar w:fldCharType="begin"/>
            </w:r>
            <w:r w:rsidR="000971DC" w:rsidRPr="008E72CC">
              <w:rPr>
                <w:rFonts w:cs="Arial"/>
                <w:bCs/>
                <w:sz w:val="24"/>
                <w:szCs w:val="24"/>
              </w:rPr>
              <w:instrText xml:space="preserve"> REF _Ref79430103 \r \h  \* MERGEFORMAT </w:instrText>
            </w:r>
            <w:r w:rsidR="000971DC" w:rsidRPr="008E72CC">
              <w:rPr>
                <w:rFonts w:cs="Arial"/>
                <w:bCs/>
                <w:sz w:val="24"/>
                <w:szCs w:val="24"/>
              </w:rPr>
            </w:r>
            <w:r w:rsidR="000971DC" w:rsidRPr="008E72CC">
              <w:rPr>
                <w:rFonts w:cs="Arial"/>
                <w:bCs/>
                <w:sz w:val="24"/>
                <w:szCs w:val="24"/>
              </w:rPr>
              <w:fldChar w:fldCharType="separate"/>
            </w:r>
            <w:r w:rsidR="00E02B38">
              <w:rPr>
                <w:rFonts w:cs="Arial"/>
                <w:bCs/>
                <w:sz w:val="24"/>
                <w:szCs w:val="24"/>
              </w:rPr>
              <w:t>0</w:t>
            </w:r>
            <w:r w:rsidR="000971DC" w:rsidRPr="008E72CC">
              <w:rPr>
                <w:rFonts w:cs="Arial"/>
                <w:bCs/>
                <w:sz w:val="24"/>
                <w:szCs w:val="24"/>
              </w:rPr>
              <w:fldChar w:fldCharType="end"/>
            </w:r>
            <w:r w:rsidR="000D1BDA" w:rsidRPr="008E72CC">
              <w:rPr>
                <w:rFonts w:cs="Arial"/>
                <w:bCs/>
                <w:sz w:val="24"/>
                <w:szCs w:val="24"/>
              </w:rPr>
              <w:t xml:space="preserve"> of this Specification</w:t>
            </w:r>
            <w:r w:rsidRPr="008E72CC">
              <w:rPr>
                <w:rFonts w:cs="Arial"/>
                <w:bCs/>
                <w:sz w:val="24"/>
                <w:szCs w:val="24"/>
              </w:rPr>
              <w:t>.</w:t>
            </w:r>
            <w:r w:rsidR="000D1BDA" w:rsidRPr="008E72CC">
              <w:rPr>
                <w:rFonts w:cs="Arial"/>
                <w:bCs/>
                <w:sz w:val="24"/>
                <w:szCs w:val="24"/>
              </w:rPr>
              <w:t xml:space="preserve"> </w:t>
            </w:r>
          </w:p>
        </w:tc>
      </w:tr>
      <w:tr w:rsidR="00207B4A" w:rsidRPr="008E72CC" w14:paraId="2F66F423" w14:textId="77777777" w:rsidTr="00EE15D8">
        <w:tc>
          <w:tcPr>
            <w:tcW w:w="2268" w:type="dxa"/>
          </w:tcPr>
          <w:p w14:paraId="725E2940" w14:textId="76A1DCD9"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Incentives and Earned Privileges Scheme (IEP)</w:t>
            </w:r>
            <w:r w:rsidRPr="008E72CC">
              <w:rPr>
                <w:rFonts w:cs="Arial"/>
                <w:sz w:val="24"/>
                <w:szCs w:val="24"/>
              </w:rPr>
              <w:t>”</w:t>
            </w:r>
          </w:p>
        </w:tc>
        <w:tc>
          <w:tcPr>
            <w:tcW w:w="6804" w:type="dxa"/>
          </w:tcPr>
          <w:p w14:paraId="21615E2F" w14:textId="263115F0" w:rsidR="000D1BDA" w:rsidRPr="008E72CC" w:rsidRDefault="000D1BDA" w:rsidP="00FB3866">
            <w:pPr>
              <w:spacing w:line="240" w:lineRule="auto"/>
              <w:rPr>
                <w:rFonts w:cs="Arial"/>
                <w:bCs/>
                <w:sz w:val="24"/>
                <w:szCs w:val="24"/>
              </w:rPr>
            </w:pPr>
            <w:r w:rsidRPr="008E72CC">
              <w:rPr>
                <w:rFonts w:cs="Arial"/>
                <w:bCs/>
                <w:sz w:val="24"/>
                <w:szCs w:val="24"/>
              </w:rPr>
              <w:t>The IEP scheme rewards good behaviour and performance and removes privileges if expected standards are not maintained</w:t>
            </w:r>
            <w:r w:rsidR="00F67242" w:rsidRPr="008E72CC">
              <w:rPr>
                <w:rFonts w:cs="Arial"/>
                <w:bCs/>
                <w:sz w:val="24"/>
                <w:szCs w:val="24"/>
              </w:rPr>
              <w:t xml:space="preserve"> by prisoners</w:t>
            </w:r>
            <w:r w:rsidRPr="008E72CC">
              <w:rPr>
                <w:rFonts w:cs="Arial"/>
                <w:bCs/>
                <w:sz w:val="24"/>
                <w:szCs w:val="24"/>
              </w:rPr>
              <w:t>. The IEP scheme operate</w:t>
            </w:r>
            <w:r w:rsidR="00F67242" w:rsidRPr="008E72CC">
              <w:rPr>
                <w:rFonts w:cs="Arial"/>
                <w:bCs/>
                <w:sz w:val="24"/>
                <w:szCs w:val="24"/>
              </w:rPr>
              <w:t>s</w:t>
            </w:r>
            <w:r w:rsidRPr="008E72CC">
              <w:rPr>
                <w:rFonts w:cs="Arial"/>
                <w:bCs/>
                <w:sz w:val="24"/>
                <w:szCs w:val="24"/>
              </w:rPr>
              <w:t xml:space="preserve"> on at least three tiers: basic, </w:t>
            </w:r>
            <w:r w:rsidR="00BF5256" w:rsidRPr="008E72CC">
              <w:rPr>
                <w:rFonts w:cs="Arial"/>
                <w:bCs/>
                <w:sz w:val="24"/>
                <w:szCs w:val="24"/>
              </w:rPr>
              <w:t>standard,</w:t>
            </w:r>
            <w:r w:rsidRPr="008E72CC">
              <w:rPr>
                <w:rFonts w:cs="Arial"/>
                <w:bCs/>
                <w:sz w:val="24"/>
                <w:szCs w:val="24"/>
              </w:rPr>
              <w:t xml:space="preserve"> and enhanced.  Prisoners move between the levels according to their behaviour.  </w:t>
            </w:r>
          </w:p>
        </w:tc>
      </w:tr>
      <w:tr w:rsidR="00207B4A" w:rsidRPr="008E72CC" w14:paraId="4FF60487" w14:textId="77777777" w:rsidTr="00EE15D8">
        <w:tc>
          <w:tcPr>
            <w:tcW w:w="2268" w:type="dxa"/>
          </w:tcPr>
          <w:p w14:paraId="1BB0ABFF" w14:textId="154AB2EE"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Incident</w:t>
            </w:r>
            <w:r w:rsidRPr="008E72CC">
              <w:rPr>
                <w:rFonts w:cs="Arial"/>
                <w:sz w:val="24"/>
                <w:szCs w:val="24"/>
              </w:rPr>
              <w:t>”</w:t>
            </w:r>
          </w:p>
        </w:tc>
        <w:tc>
          <w:tcPr>
            <w:tcW w:w="6804" w:type="dxa"/>
          </w:tcPr>
          <w:p w14:paraId="63C321D6" w14:textId="70EE4C20" w:rsidR="000D1BDA" w:rsidRPr="008E72CC" w:rsidRDefault="00F67242" w:rsidP="00FB3866">
            <w:pPr>
              <w:spacing w:line="240" w:lineRule="auto"/>
              <w:rPr>
                <w:rFonts w:cs="Arial"/>
                <w:bCs/>
                <w:sz w:val="24"/>
                <w:szCs w:val="24"/>
              </w:rPr>
            </w:pPr>
            <w:r w:rsidRPr="008E72CC">
              <w:rPr>
                <w:rFonts w:cs="Arial"/>
                <w:bCs/>
                <w:sz w:val="24"/>
                <w:szCs w:val="24"/>
              </w:rPr>
              <w:t>A</w:t>
            </w:r>
            <w:r w:rsidR="00F80819" w:rsidRPr="008E72CC">
              <w:rPr>
                <w:rFonts w:cs="Arial"/>
                <w:bCs/>
                <w:sz w:val="24"/>
                <w:szCs w:val="24"/>
              </w:rPr>
              <w:t xml:space="preserve">s </w:t>
            </w:r>
            <w:r w:rsidR="009B6FF0" w:rsidRPr="008E72CC">
              <w:rPr>
                <w:rFonts w:cs="Arial"/>
                <w:bCs/>
                <w:sz w:val="24"/>
                <w:szCs w:val="24"/>
              </w:rPr>
              <w:t xml:space="preserve">per </w:t>
            </w:r>
            <w:r w:rsidR="00F80819" w:rsidRPr="008E72CC">
              <w:rPr>
                <w:rFonts w:cs="Arial"/>
                <w:bCs/>
                <w:sz w:val="24"/>
                <w:szCs w:val="24"/>
              </w:rPr>
              <w:t>the meaning defined in PSI 11/2012 (Incident Reporting System).</w:t>
            </w:r>
          </w:p>
        </w:tc>
      </w:tr>
      <w:tr w:rsidR="00207B4A" w:rsidRPr="008E72CC" w14:paraId="29D2D15E" w14:textId="77777777" w:rsidTr="00EE15D8">
        <w:tc>
          <w:tcPr>
            <w:tcW w:w="2268" w:type="dxa"/>
          </w:tcPr>
          <w:p w14:paraId="330FDD5F" w14:textId="4D630C12" w:rsidR="000D1BDA" w:rsidRPr="008E72CC" w:rsidRDefault="000D1BDA" w:rsidP="00FB3866">
            <w:pPr>
              <w:spacing w:line="240" w:lineRule="auto"/>
              <w:rPr>
                <w:rFonts w:cs="Arial"/>
                <w:bCs/>
                <w:sz w:val="24"/>
                <w:szCs w:val="24"/>
              </w:rPr>
            </w:pPr>
            <w:r w:rsidRPr="008E72CC">
              <w:rPr>
                <w:rFonts w:cs="Arial"/>
                <w:bCs/>
                <w:sz w:val="24"/>
                <w:szCs w:val="24"/>
              </w:rPr>
              <w:t>“</w:t>
            </w:r>
            <w:r w:rsidRPr="008E72CC">
              <w:rPr>
                <w:rFonts w:cs="Arial"/>
                <w:b/>
                <w:bCs/>
                <w:sz w:val="24"/>
                <w:szCs w:val="24"/>
              </w:rPr>
              <w:t>Indeterminate Sentence Prisoners</w:t>
            </w:r>
            <w:r w:rsidRPr="008E72CC">
              <w:rPr>
                <w:rFonts w:cs="Arial"/>
                <w:b/>
                <w:sz w:val="24"/>
                <w:szCs w:val="24"/>
              </w:rPr>
              <w:t xml:space="preserve"> (ISP)</w:t>
            </w:r>
            <w:r w:rsidRPr="008E72CC">
              <w:rPr>
                <w:rFonts w:cs="Arial"/>
                <w:sz w:val="24"/>
                <w:szCs w:val="24"/>
              </w:rPr>
              <w:t>”</w:t>
            </w:r>
          </w:p>
        </w:tc>
        <w:tc>
          <w:tcPr>
            <w:tcW w:w="6804" w:type="dxa"/>
          </w:tcPr>
          <w:p w14:paraId="02AC5F5B" w14:textId="7BC4B98A" w:rsidR="000D1BDA" w:rsidRPr="008E72CC" w:rsidRDefault="000D1BDA" w:rsidP="00FB3866">
            <w:pPr>
              <w:tabs>
                <w:tab w:val="num" w:pos="709"/>
                <w:tab w:val="num" w:pos="1800"/>
              </w:tabs>
              <w:autoSpaceDE w:val="0"/>
              <w:autoSpaceDN w:val="0"/>
              <w:spacing w:line="240" w:lineRule="auto"/>
              <w:rPr>
                <w:rFonts w:eastAsia="Times New Roman" w:cs="Arial"/>
                <w:sz w:val="24"/>
                <w:szCs w:val="24"/>
                <w:lang w:val="en"/>
              </w:rPr>
            </w:pPr>
            <w:r w:rsidRPr="008E72CC">
              <w:rPr>
                <w:rFonts w:eastAsia="Times New Roman" w:cs="Arial"/>
                <w:sz w:val="24"/>
                <w:szCs w:val="24"/>
                <w:lang w:val="en"/>
              </w:rPr>
              <w:t xml:space="preserve">Unlike a </w:t>
            </w:r>
            <w:r w:rsidR="009B6FF0" w:rsidRPr="008E72CC">
              <w:rPr>
                <w:rFonts w:eastAsia="Times New Roman" w:cs="Arial"/>
                <w:sz w:val="24"/>
                <w:szCs w:val="24"/>
                <w:lang w:val="en"/>
              </w:rPr>
              <w:t>p</w:t>
            </w:r>
            <w:r w:rsidRPr="008E72CC">
              <w:rPr>
                <w:rFonts w:eastAsia="Times New Roman" w:cs="Arial"/>
                <w:sz w:val="24"/>
                <w:szCs w:val="24"/>
                <w:lang w:val="en"/>
              </w:rPr>
              <w:t xml:space="preserve">risoner with a determinate sentence who must be released at the end of their sentence, those sentenced to life imprisonment or Imprisonment for Public Protection (IPP), collectively called indeterminate sentenced Prisoner(s) (ISP), have no automatic right to be released. Instead, such </w:t>
            </w:r>
            <w:r w:rsidR="009B6FF0" w:rsidRPr="008E72CC">
              <w:rPr>
                <w:rFonts w:eastAsia="Times New Roman" w:cs="Arial"/>
                <w:sz w:val="24"/>
                <w:szCs w:val="24"/>
                <w:lang w:val="en"/>
              </w:rPr>
              <w:t>p</w:t>
            </w:r>
            <w:r w:rsidRPr="008E72CC">
              <w:rPr>
                <w:rFonts w:eastAsia="Times New Roman" w:cs="Arial"/>
                <w:sz w:val="24"/>
                <w:szCs w:val="24"/>
                <w:lang w:val="en"/>
              </w:rPr>
              <w:t xml:space="preserve">risoners must serve a minimum period of imprisonment to meet the needs of retribution and deterrence. This punitive period is announced by the trial judge in open court and is known commonly as the “tariff” period. </w:t>
            </w:r>
          </w:p>
        </w:tc>
      </w:tr>
      <w:tr w:rsidR="00207B4A" w:rsidRPr="008E72CC" w14:paraId="4B9A2B49" w14:textId="77777777" w:rsidTr="00EE15D8">
        <w:tc>
          <w:tcPr>
            <w:tcW w:w="2268" w:type="dxa"/>
          </w:tcPr>
          <w:p w14:paraId="2356B23D" w14:textId="0085279A" w:rsidR="000D1BDA" w:rsidRPr="008E72CC" w:rsidRDefault="000D1BDA" w:rsidP="00FB3866">
            <w:pPr>
              <w:spacing w:line="240" w:lineRule="auto"/>
              <w:rPr>
                <w:rFonts w:cs="Arial"/>
                <w:b/>
                <w:bCs/>
                <w:sz w:val="24"/>
                <w:szCs w:val="24"/>
              </w:rPr>
            </w:pPr>
            <w:r w:rsidRPr="008E72CC">
              <w:rPr>
                <w:rFonts w:cs="Arial"/>
                <w:bCs/>
                <w:sz w:val="24"/>
                <w:szCs w:val="24"/>
              </w:rPr>
              <w:t>“</w:t>
            </w:r>
            <w:r w:rsidRPr="008E72CC">
              <w:rPr>
                <w:rFonts w:cs="Arial"/>
                <w:b/>
                <w:bCs/>
                <w:sz w:val="24"/>
                <w:szCs w:val="24"/>
              </w:rPr>
              <w:t>Individual Learning and Work Plan - ILWP</w:t>
            </w:r>
            <w:r w:rsidRPr="008E72CC">
              <w:rPr>
                <w:rFonts w:cs="Arial"/>
                <w:sz w:val="24"/>
                <w:szCs w:val="24"/>
              </w:rPr>
              <w:t>”</w:t>
            </w:r>
          </w:p>
        </w:tc>
        <w:tc>
          <w:tcPr>
            <w:tcW w:w="6804" w:type="dxa"/>
          </w:tcPr>
          <w:p w14:paraId="1554F7C6" w14:textId="0F89DB23" w:rsidR="000D1BDA" w:rsidRPr="008E72CC" w:rsidRDefault="000D1BDA" w:rsidP="00FB3866">
            <w:pPr>
              <w:spacing w:line="240" w:lineRule="auto"/>
              <w:rPr>
                <w:rFonts w:cs="Arial"/>
                <w:sz w:val="24"/>
                <w:szCs w:val="24"/>
              </w:rPr>
            </w:pPr>
            <w:r w:rsidRPr="008E72CC">
              <w:rPr>
                <w:rFonts w:cs="Arial"/>
                <w:sz w:val="24"/>
                <w:szCs w:val="24"/>
              </w:rPr>
              <w:t xml:space="preserve">A needs and </w:t>
            </w:r>
            <w:r w:rsidR="00BF5256" w:rsidRPr="008E72CC">
              <w:rPr>
                <w:rFonts w:cs="Arial"/>
                <w:sz w:val="24"/>
                <w:szCs w:val="24"/>
              </w:rPr>
              <w:t>evidence-based</w:t>
            </w:r>
            <w:r w:rsidRPr="008E72CC">
              <w:rPr>
                <w:rFonts w:cs="Arial"/>
                <w:sz w:val="24"/>
                <w:szCs w:val="24"/>
              </w:rPr>
              <w:t xml:space="preserve"> plan developed with an individual to support the development of skills, achievement of qualifications and building of experience to support </w:t>
            </w:r>
            <w:r w:rsidR="003F2098" w:rsidRPr="008E72CC">
              <w:rPr>
                <w:rFonts w:cs="Arial"/>
                <w:sz w:val="24"/>
                <w:szCs w:val="24"/>
              </w:rPr>
              <w:t>progression into further education, training, apprenticeships, or employment on release</w:t>
            </w:r>
          </w:p>
        </w:tc>
      </w:tr>
      <w:tr w:rsidR="00207B4A" w:rsidRPr="008E72CC" w14:paraId="2E74D3E0" w14:textId="77777777" w:rsidTr="00EE15D8">
        <w:tc>
          <w:tcPr>
            <w:tcW w:w="2268" w:type="dxa"/>
          </w:tcPr>
          <w:p w14:paraId="5624EFFA" w14:textId="2978208A"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Induction</w:t>
            </w:r>
            <w:r w:rsidRPr="008E72CC">
              <w:rPr>
                <w:rFonts w:cs="Arial"/>
                <w:sz w:val="24"/>
                <w:szCs w:val="24"/>
              </w:rPr>
              <w:t>”</w:t>
            </w:r>
          </w:p>
        </w:tc>
        <w:tc>
          <w:tcPr>
            <w:tcW w:w="6804" w:type="dxa"/>
          </w:tcPr>
          <w:p w14:paraId="62172F0C" w14:textId="49A31D93" w:rsidR="000D1BDA" w:rsidRPr="008E72CC" w:rsidRDefault="000D1BDA" w:rsidP="00FB3866">
            <w:pPr>
              <w:tabs>
                <w:tab w:val="num" w:pos="709"/>
                <w:tab w:val="num" w:pos="1800"/>
              </w:tabs>
              <w:autoSpaceDE w:val="0"/>
              <w:autoSpaceDN w:val="0"/>
              <w:spacing w:line="240" w:lineRule="auto"/>
              <w:rPr>
                <w:rFonts w:eastAsia="Times New Roman" w:cs="Arial"/>
                <w:sz w:val="24"/>
                <w:szCs w:val="24"/>
                <w:lang w:val="en"/>
              </w:rPr>
            </w:pPr>
            <w:r w:rsidRPr="008E72CC">
              <w:rPr>
                <w:rFonts w:eastAsia="Times New Roman" w:cs="Arial"/>
                <w:sz w:val="24"/>
                <w:szCs w:val="24"/>
                <w:lang w:val="en"/>
              </w:rPr>
              <w:t>The induction of an individual into the secure environment</w:t>
            </w:r>
            <w:r w:rsidR="00C9327B" w:rsidRPr="008E72CC">
              <w:rPr>
                <w:rFonts w:eastAsia="Times New Roman" w:cs="Arial"/>
                <w:sz w:val="24"/>
                <w:szCs w:val="24"/>
                <w:lang w:val="en"/>
              </w:rPr>
              <w:t>,</w:t>
            </w:r>
            <w:r w:rsidRPr="008E72CC">
              <w:rPr>
                <w:rFonts w:eastAsia="Times New Roman" w:cs="Arial"/>
                <w:sz w:val="24"/>
                <w:szCs w:val="24"/>
                <w:lang w:val="en"/>
              </w:rPr>
              <w:t xml:space="preserve"> which begins after the reception procedure is complete (and includes the first night where reception occurs in the </w:t>
            </w:r>
            <w:r w:rsidRPr="008E72CC">
              <w:rPr>
                <w:rFonts w:eastAsia="SimSun" w:cs="Arial"/>
                <w:sz w:val="24"/>
                <w:szCs w:val="24"/>
              </w:rPr>
              <w:t>evening</w:t>
            </w:r>
            <w:r w:rsidRPr="008E72CC">
              <w:rPr>
                <w:rFonts w:eastAsia="Times New Roman" w:cs="Arial"/>
                <w:sz w:val="24"/>
                <w:szCs w:val="24"/>
                <w:lang w:val="en"/>
              </w:rPr>
              <w:t>).</w:t>
            </w:r>
          </w:p>
        </w:tc>
      </w:tr>
      <w:tr w:rsidR="00207B4A" w:rsidRPr="008E72CC" w14:paraId="136790A7" w14:textId="77777777" w:rsidTr="00EE15D8">
        <w:tc>
          <w:tcPr>
            <w:tcW w:w="2268" w:type="dxa"/>
          </w:tcPr>
          <w:p w14:paraId="52F0FD29" w14:textId="5E101164"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Induction Period</w:t>
            </w:r>
            <w:r w:rsidRPr="008E72CC">
              <w:rPr>
                <w:rFonts w:cs="Arial"/>
                <w:sz w:val="24"/>
                <w:szCs w:val="24"/>
              </w:rPr>
              <w:t>”</w:t>
            </w:r>
          </w:p>
        </w:tc>
        <w:tc>
          <w:tcPr>
            <w:tcW w:w="6804" w:type="dxa"/>
          </w:tcPr>
          <w:p w14:paraId="022CDDFF" w14:textId="543EDFBE" w:rsidR="000D1BDA" w:rsidRPr="008E72CC" w:rsidRDefault="000D1BDA" w:rsidP="00FB3866">
            <w:pPr>
              <w:spacing w:after="0" w:line="240" w:lineRule="auto"/>
              <w:rPr>
                <w:rFonts w:eastAsia="Times New Roman" w:cs="Arial"/>
                <w:sz w:val="24"/>
                <w:szCs w:val="24"/>
                <w:lang w:val="en"/>
              </w:rPr>
            </w:pPr>
            <w:proofErr w:type="gramStart"/>
            <w:r w:rsidRPr="008E72CC">
              <w:rPr>
                <w:rFonts w:eastAsia="Times New Roman" w:cs="Arial"/>
                <w:sz w:val="24"/>
                <w:szCs w:val="24"/>
                <w:lang w:val="en"/>
              </w:rPr>
              <w:t>A period of time</w:t>
            </w:r>
            <w:proofErr w:type="gramEnd"/>
            <w:r w:rsidRPr="008E72CC">
              <w:rPr>
                <w:rFonts w:eastAsia="Times New Roman" w:cs="Arial"/>
                <w:sz w:val="24"/>
                <w:szCs w:val="24"/>
                <w:lang w:val="en"/>
              </w:rPr>
              <w:t xml:space="preserve"> during which the Induction programme is completed. </w:t>
            </w:r>
          </w:p>
          <w:p w14:paraId="137F3D83" w14:textId="77777777" w:rsidR="000D1BDA" w:rsidRPr="008E72CC" w:rsidRDefault="000D1BDA" w:rsidP="00FB3866">
            <w:pPr>
              <w:spacing w:after="0" w:line="240" w:lineRule="auto"/>
              <w:rPr>
                <w:rFonts w:eastAsia="Times New Roman" w:cs="Arial"/>
                <w:sz w:val="24"/>
                <w:szCs w:val="24"/>
                <w:lang w:val="en"/>
              </w:rPr>
            </w:pPr>
          </w:p>
        </w:tc>
      </w:tr>
      <w:tr w:rsidR="00207B4A" w:rsidRPr="008E72CC" w14:paraId="62FD7274" w14:textId="77777777" w:rsidTr="00EE15D8">
        <w:tc>
          <w:tcPr>
            <w:tcW w:w="2268" w:type="dxa"/>
          </w:tcPr>
          <w:p w14:paraId="660D6BFC" w14:textId="03376C50"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 xml:space="preserve">Learning </w:t>
            </w:r>
            <w:r w:rsidR="009067C8" w:rsidRPr="008E72CC">
              <w:rPr>
                <w:rFonts w:cs="Arial"/>
                <w:b/>
                <w:sz w:val="24"/>
                <w:szCs w:val="24"/>
              </w:rPr>
              <w:t>&amp;</w:t>
            </w:r>
            <w:r w:rsidRPr="008E72CC">
              <w:rPr>
                <w:rFonts w:cs="Arial"/>
                <w:b/>
                <w:sz w:val="24"/>
                <w:szCs w:val="24"/>
              </w:rPr>
              <w:t xml:space="preserve"> Skills Department</w:t>
            </w:r>
            <w:r w:rsidRPr="008E72CC">
              <w:rPr>
                <w:rFonts w:cs="Arial"/>
                <w:sz w:val="24"/>
                <w:szCs w:val="24"/>
              </w:rPr>
              <w:t>”</w:t>
            </w:r>
          </w:p>
        </w:tc>
        <w:tc>
          <w:tcPr>
            <w:tcW w:w="6804" w:type="dxa"/>
          </w:tcPr>
          <w:p w14:paraId="2BF4A227" w14:textId="278B92E7" w:rsidR="000D1BDA" w:rsidRPr="008E72CC" w:rsidRDefault="000D1BDA" w:rsidP="00FB3866">
            <w:pPr>
              <w:spacing w:line="240" w:lineRule="auto"/>
              <w:rPr>
                <w:rFonts w:cs="Arial"/>
                <w:sz w:val="24"/>
                <w:szCs w:val="24"/>
              </w:rPr>
            </w:pPr>
            <w:r w:rsidRPr="008E72CC">
              <w:rPr>
                <w:rFonts w:cs="Arial"/>
                <w:sz w:val="24"/>
                <w:szCs w:val="24"/>
              </w:rPr>
              <w:t>Area where the Contractor is based and delivers learning.  This will predominantly be the education building and Vocational Workshops but could extend to satellite offices</w:t>
            </w:r>
            <w:r w:rsidR="009067C8" w:rsidRPr="008E72CC">
              <w:rPr>
                <w:rFonts w:cs="Arial"/>
                <w:sz w:val="24"/>
                <w:szCs w:val="24"/>
              </w:rPr>
              <w:t>/classrooms/space</w:t>
            </w:r>
            <w:r w:rsidRPr="008E72CC">
              <w:rPr>
                <w:rFonts w:cs="Arial"/>
                <w:sz w:val="24"/>
                <w:szCs w:val="24"/>
              </w:rPr>
              <w:t xml:space="preserve"> across the Prison.</w:t>
            </w:r>
          </w:p>
        </w:tc>
      </w:tr>
      <w:tr w:rsidR="00207B4A" w:rsidRPr="008E72CC" w14:paraId="51A98981" w14:textId="77777777" w:rsidTr="00EE15D8">
        <w:tc>
          <w:tcPr>
            <w:tcW w:w="2268" w:type="dxa"/>
          </w:tcPr>
          <w:p w14:paraId="301CC680" w14:textId="29BD8914"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bCs/>
                <w:sz w:val="24"/>
                <w:szCs w:val="24"/>
              </w:rPr>
              <w:t>Learning Needs Assessment</w:t>
            </w:r>
            <w:r w:rsidRPr="008E72CC">
              <w:rPr>
                <w:rFonts w:cs="Arial"/>
                <w:sz w:val="24"/>
                <w:szCs w:val="24"/>
              </w:rPr>
              <w:t>”</w:t>
            </w:r>
          </w:p>
        </w:tc>
        <w:tc>
          <w:tcPr>
            <w:tcW w:w="6804" w:type="dxa"/>
          </w:tcPr>
          <w:p w14:paraId="5AF7E7BA" w14:textId="0221660C" w:rsidR="000D1BDA" w:rsidRPr="008E72CC" w:rsidRDefault="000D1BDA" w:rsidP="00FB3866">
            <w:pPr>
              <w:spacing w:line="240" w:lineRule="auto"/>
              <w:rPr>
                <w:rFonts w:cs="Arial"/>
                <w:sz w:val="24"/>
                <w:szCs w:val="24"/>
              </w:rPr>
            </w:pPr>
            <w:r w:rsidRPr="008E72CC">
              <w:rPr>
                <w:rFonts w:cs="Arial"/>
                <w:sz w:val="24"/>
                <w:szCs w:val="24"/>
              </w:rPr>
              <w:t>A structured method of identifying the gaps in terms of</w:t>
            </w:r>
            <w:r w:rsidR="001077D3" w:rsidRPr="008E72CC">
              <w:rPr>
                <w:rFonts w:cs="Arial"/>
                <w:sz w:val="24"/>
                <w:szCs w:val="24"/>
              </w:rPr>
              <w:t xml:space="preserve"> </w:t>
            </w:r>
            <w:r w:rsidRPr="008E72CC">
              <w:rPr>
                <w:rFonts w:eastAsia="MS Mincho" w:cs="Arial"/>
                <w:sz w:val="24"/>
                <w:szCs w:val="24"/>
              </w:rPr>
              <w:t xml:space="preserve">existing knowledge, skills and competencies versus the knowledge, </w:t>
            </w:r>
            <w:r w:rsidR="006D68D4" w:rsidRPr="008E72CC">
              <w:rPr>
                <w:rFonts w:eastAsia="MS Mincho" w:cs="Arial"/>
                <w:sz w:val="24"/>
                <w:szCs w:val="24"/>
              </w:rPr>
              <w:t>skills,</w:t>
            </w:r>
            <w:r w:rsidRPr="008E72CC">
              <w:rPr>
                <w:rFonts w:eastAsia="MS Mincho" w:cs="Arial"/>
                <w:sz w:val="24"/>
                <w:szCs w:val="24"/>
              </w:rPr>
              <w:t xml:space="preserve"> and competencies they can reasonably attain, and the steps need</w:t>
            </w:r>
            <w:r w:rsidR="001077D3" w:rsidRPr="008E72CC">
              <w:rPr>
                <w:rFonts w:eastAsia="MS Mincho" w:cs="Arial"/>
                <w:sz w:val="24"/>
                <w:szCs w:val="24"/>
              </w:rPr>
              <w:t>ed</w:t>
            </w:r>
            <w:r w:rsidRPr="008E72CC">
              <w:rPr>
                <w:rFonts w:eastAsia="MS Mincho" w:cs="Arial"/>
                <w:sz w:val="24"/>
                <w:szCs w:val="24"/>
              </w:rPr>
              <w:t xml:space="preserve"> to complete </w:t>
            </w:r>
            <w:r w:rsidR="008F42BB" w:rsidRPr="008E72CC">
              <w:rPr>
                <w:rFonts w:eastAsia="MS Mincho" w:cs="Arial"/>
                <w:sz w:val="24"/>
                <w:szCs w:val="24"/>
              </w:rPr>
              <w:t>and</w:t>
            </w:r>
            <w:r w:rsidRPr="008E72CC">
              <w:rPr>
                <w:rFonts w:eastAsia="MS Mincho" w:cs="Arial"/>
                <w:sz w:val="24"/>
                <w:szCs w:val="24"/>
              </w:rPr>
              <w:t xml:space="preserve"> achieve this.</w:t>
            </w:r>
          </w:p>
        </w:tc>
      </w:tr>
      <w:tr w:rsidR="00207B4A" w:rsidRPr="008E72CC" w14:paraId="1B33C8C6" w14:textId="77777777" w:rsidTr="00EE15D8">
        <w:tc>
          <w:tcPr>
            <w:tcW w:w="2268" w:type="dxa"/>
          </w:tcPr>
          <w:p w14:paraId="700CEBE8" w14:textId="06DEBB21"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Live Access</w:t>
            </w:r>
            <w:r w:rsidRPr="008E72CC">
              <w:rPr>
                <w:rFonts w:cs="Arial"/>
                <w:sz w:val="24"/>
                <w:szCs w:val="24"/>
              </w:rPr>
              <w:t>”</w:t>
            </w:r>
          </w:p>
        </w:tc>
        <w:tc>
          <w:tcPr>
            <w:tcW w:w="6804" w:type="dxa"/>
          </w:tcPr>
          <w:p w14:paraId="3AC31F83" w14:textId="77777777" w:rsidR="000D1BDA" w:rsidRPr="008E72CC" w:rsidRDefault="000D1BDA" w:rsidP="00FB3866">
            <w:pPr>
              <w:spacing w:line="240" w:lineRule="auto"/>
              <w:rPr>
                <w:rFonts w:cs="Arial"/>
                <w:sz w:val="24"/>
                <w:szCs w:val="24"/>
              </w:rPr>
            </w:pPr>
            <w:r w:rsidRPr="008E72CC">
              <w:rPr>
                <w:rFonts w:cs="Arial"/>
                <w:sz w:val="24"/>
                <w:szCs w:val="24"/>
              </w:rPr>
              <w:t>Unrestricted internet access.</w:t>
            </w:r>
          </w:p>
        </w:tc>
      </w:tr>
      <w:tr w:rsidR="00760CE1" w:rsidRPr="008E72CC" w14:paraId="077F9F98" w14:textId="77777777" w:rsidTr="00EE15D8">
        <w:tc>
          <w:tcPr>
            <w:tcW w:w="2268" w:type="dxa"/>
          </w:tcPr>
          <w:p w14:paraId="53CDCB16" w14:textId="0B24A102" w:rsidR="00760CE1" w:rsidRPr="008E72CC" w:rsidRDefault="00760CE1" w:rsidP="00FB3866">
            <w:pPr>
              <w:spacing w:line="240" w:lineRule="auto"/>
              <w:rPr>
                <w:rFonts w:cs="Arial"/>
                <w:bCs/>
                <w:sz w:val="24"/>
                <w:szCs w:val="24"/>
              </w:rPr>
            </w:pPr>
            <w:r w:rsidRPr="008E72CC">
              <w:rPr>
                <w:rFonts w:cs="Arial"/>
                <w:sz w:val="24"/>
                <w:szCs w:val="24"/>
              </w:rPr>
              <w:t>"</w:t>
            </w:r>
            <w:r w:rsidRPr="008E72CC">
              <w:rPr>
                <w:rFonts w:cs="Arial"/>
                <w:b/>
                <w:bCs/>
                <w:sz w:val="24"/>
                <w:szCs w:val="24"/>
              </w:rPr>
              <w:t>Local Health Board</w:t>
            </w:r>
            <w:r w:rsidRPr="008E72CC">
              <w:rPr>
                <w:rFonts w:cs="Arial"/>
                <w:sz w:val="24"/>
                <w:szCs w:val="24"/>
              </w:rPr>
              <w:t>"</w:t>
            </w:r>
          </w:p>
        </w:tc>
        <w:tc>
          <w:tcPr>
            <w:tcW w:w="6804" w:type="dxa"/>
          </w:tcPr>
          <w:p w14:paraId="18F4EEF3" w14:textId="0B64435B" w:rsidR="00760CE1" w:rsidRPr="008E72CC" w:rsidRDefault="00760CE1" w:rsidP="00FB3866">
            <w:pPr>
              <w:spacing w:line="240" w:lineRule="auto"/>
              <w:rPr>
                <w:rFonts w:cs="Arial"/>
                <w:sz w:val="24"/>
                <w:szCs w:val="24"/>
              </w:rPr>
            </w:pPr>
            <w:r w:rsidRPr="008E72CC">
              <w:rPr>
                <w:rFonts w:cs="Arial"/>
                <w:sz w:val="24"/>
                <w:szCs w:val="24"/>
              </w:rPr>
              <w:t xml:space="preserve">A single local health organisation that is responsible for delivering all </w:t>
            </w:r>
            <w:r w:rsidR="00826FF9" w:rsidRPr="008E72CC">
              <w:rPr>
                <w:rFonts w:cs="Arial"/>
                <w:sz w:val="24"/>
                <w:szCs w:val="24"/>
              </w:rPr>
              <w:t>h</w:t>
            </w:r>
            <w:r w:rsidRPr="008E72CC">
              <w:rPr>
                <w:rFonts w:cs="Arial"/>
                <w:sz w:val="24"/>
                <w:szCs w:val="24"/>
              </w:rPr>
              <w:t xml:space="preserve">ealthcare </w:t>
            </w:r>
            <w:r w:rsidR="00826FF9" w:rsidRPr="008E72CC">
              <w:rPr>
                <w:rFonts w:cs="Arial"/>
                <w:sz w:val="24"/>
                <w:szCs w:val="24"/>
              </w:rPr>
              <w:t>s</w:t>
            </w:r>
            <w:r w:rsidRPr="008E72CC">
              <w:rPr>
                <w:rFonts w:cs="Arial"/>
                <w:sz w:val="24"/>
                <w:szCs w:val="24"/>
              </w:rPr>
              <w:t>ervices within a geographical area (with exception of ambulance services and 'NHS 111' services)</w:t>
            </w:r>
            <w:r w:rsidR="00826FF9" w:rsidRPr="008E72CC">
              <w:rPr>
                <w:rFonts w:cs="Arial"/>
                <w:sz w:val="24"/>
                <w:szCs w:val="24"/>
              </w:rPr>
              <w:t>.</w:t>
            </w:r>
          </w:p>
        </w:tc>
      </w:tr>
      <w:tr w:rsidR="00207B4A" w:rsidRPr="008E72CC" w14:paraId="12D81AAA" w14:textId="77777777" w:rsidTr="00EE15D8">
        <w:tc>
          <w:tcPr>
            <w:tcW w:w="2268" w:type="dxa"/>
          </w:tcPr>
          <w:p w14:paraId="6FDBE456" w14:textId="237627B9"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Managing and Minimising Physical Restraint (MMPR)</w:t>
            </w:r>
            <w:r w:rsidRPr="008E72CC">
              <w:rPr>
                <w:rFonts w:cs="Arial"/>
                <w:sz w:val="24"/>
                <w:szCs w:val="24"/>
              </w:rPr>
              <w:t>”</w:t>
            </w:r>
          </w:p>
        </w:tc>
        <w:tc>
          <w:tcPr>
            <w:tcW w:w="6804" w:type="dxa"/>
          </w:tcPr>
          <w:p w14:paraId="61D3BBCA" w14:textId="7F7D47EC" w:rsidR="000D1BDA" w:rsidRPr="008E72CC" w:rsidRDefault="000D1BDA" w:rsidP="00FB3866">
            <w:pPr>
              <w:spacing w:line="240" w:lineRule="auto"/>
              <w:rPr>
                <w:rFonts w:cs="Arial"/>
                <w:sz w:val="24"/>
                <w:szCs w:val="24"/>
              </w:rPr>
            </w:pPr>
            <w:r w:rsidRPr="008E72CC">
              <w:rPr>
                <w:rFonts w:cs="Arial"/>
                <w:sz w:val="24"/>
                <w:szCs w:val="24"/>
              </w:rPr>
              <w:t>Managing and Minimising physical restraint.  This includes training in understanding challenging behaviour, de-escalation strategies and physical restraint techniques.</w:t>
            </w:r>
          </w:p>
        </w:tc>
      </w:tr>
      <w:tr w:rsidR="00207B4A" w:rsidRPr="008E72CC" w14:paraId="48E7D21B" w14:textId="77777777" w:rsidTr="00EE15D8">
        <w:tc>
          <w:tcPr>
            <w:tcW w:w="2268" w:type="dxa"/>
          </w:tcPr>
          <w:p w14:paraId="07839CEA" w14:textId="4C1D84A2" w:rsidR="000D1BDA" w:rsidRPr="008E72CC" w:rsidRDefault="000D1BDA" w:rsidP="00FB3866">
            <w:pPr>
              <w:spacing w:line="240" w:lineRule="auto"/>
              <w:rPr>
                <w:rFonts w:eastAsia="SimSun" w:cs="Arial"/>
                <w:b/>
                <w:sz w:val="24"/>
                <w:szCs w:val="24"/>
              </w:rPr>
            </w:pPr>
            <w:r w:rsidRPr="008E72CC">
              <w:rPr>
                <w:rFonts w:cs="Arial"/>
                <w:bCs/>
                <w:sz w:val="24"/>
                <w:szCs w:val="24"/>
              </w:rPr>
              <w:t>“</w:t>
            </w:r>
            <w:r w:rsidRPr="008E72CC">
              <w:rPr>
                <w:rFonts w:eastAsia="SimSun" w:cs="Arial"/>
                <w:b/>
                <w:sz w:val="24"/>
                <w:szCs w:val="24"/>
              </w:rPr>
              <w:t>Needs Analysis</w:t>
            </w:r>
            <w:r w:rsidRPr="008E72CC">
              <w:rPr>
                <w:rFonts w:cs="Arial"/>
                <w:sz w:val="24"/>
                <w:szCs w:val="24"/>
              </w:rPr>
              <w:t>”</w:t>
            </w:r>
            <w:r w:rsidRPr="008E72CC">
              <w:rPr>
                <w:rFonts w:eastAsia="SimSun" w:cs="Arial"/>
                <w:b/>
                <w:sz w:val="24"/>
                <w:szCs w:val="24"/>
              </w:rPr>
              <w:t xml:space="preserve"> </w:t>
            </w:r>
          </w:p>
        </w:tc>
        <w:tc>
          <w:tcPr>
            <w:tcW w:w="6804" w:type="dxa"/>
          </w:tcPr>
          <w:p w14:paraId="5F27767A" w14:textId="6981898A" w:rsidR="000D1BDA" w:rsidRPr="008E72CC" w:rsidRDefault="000D1BDA" w:rsidP="00FB3866">
            <w:pPr>
              <w:spacing w:line="240" w:lineRule="auto"/>
              <w:rPr>
                <w:rFonts w:cs="Arial"/>
                <w:sz w:val="24"/>
                <w:szCs w:val="24"/>
              </w:rPr>
            </w:pPr>
            <w:r w:rsidRPr="008E72CC">
              <w:rPr>
                <w:rFonts w:cs="Arial"/>
                <w:sz w:val="24"/>
                <w:szCs w:val="24"/>
              </w:rPr>
              <w:t xml:space="preserve">The purpose of the needs analysis is to collate data and information to ensure that learning, </w:t>
            </w:r>
            <w:r w:rsidR="006D68D4" w:rsidRPr="008E72CC">
              <w:rPr>
                <w:rFonts w:cs="Arial"/>
                <w:sz w:val="24"/>
                <w:szCs w:val="24"/>
              </w:rPr>
              <w:t>skills,</w:t>
            </w:r>
            <w:r w:rsidRPr="008E72CC">
              <w:rPr>
                <w:rFonts w:cs="Arial"/>
                <w:sz w:val="24"/>
                <w:szCs w:val="24"/>
              </w:rPr>
              <w:t xml:space="preserve"> and Employability provision in prisons in Wales best meets identified need within the given resource allocation. </w:t>
            </w:r>
          </w:p>
          <w:p w14:paraId="07F90C60" w14:textId="71A4692E" w:rsidR="000D1BDA" w:rsidRPr="008E72CC" w:rsidRDefault="000D1BDA" w:rsidP="00FB3866">
            <w:pPr>
              <w:spacing w:line="240" w:lineRule="auto"/>
              <w:rPr>
                <w:rFonts w:cs="Arial"/>
                <w:sz w:val="24"/>
                <w:szCs w:val="24"/>
              </w:rPr>
            </w:pPr>
            <w:r w:rsidRPr="008E72CC">
              <w:rPr>
                <w:rFonts w:cs="Arial"/>
                <w:sz w:val="24"/>
                <w:szCs w:val="24"/>
              </w:rPr>
              <w:t xml:space="preserve">Undertaking a needs analysis is a systematic process involving the analysis of a range of quantitative management information combined with the qualitative views of Staff and stakeholders, including </w:t>
            </w:r>
            <w:r w:rsidR="000E44FA" w:rsidRPr="008E72CC">
              <w:rPr>
                <w:rFonts w:cs="Arial"/>
                <w:sz w:val="24"/>
                <w:szCs w:val="24"/>
              </w:rPr>
              <w:t>p</w:t>
            </w:r>
            <w:r w:rsidRPr="008E72CC">
              <w:rPr>
                <w:rFonts w:cs="Arial"/>
                <w:sz w:val="24"/>
                <w:szCs w:val="24"/>
              </w:rPr>
              <w:t xml:space="preserve">risoners. Consideration is also given to labour market information </w:t>
            </w:r>
            <w:r w:rsidR="000E44FA" w:rsidRPr="008E72CC">
              <w:rPr>
                <w:rFonts w:cs="Arial"/>
                <w:sz w:val="24"/>
                <w:szCs w:val="24"/>
              </w:rPr>
              <w:t xml:space="preserve">(LMI) </w:t>
            </w:r>
            <w:r w:rsidRPr="008E72CC">
              <w:rPr>
                <w:rFonts w:cs="Arial"/>
                <w:sz w:val="24"/>
                <w:szCs w:val="24"/>
              </w:rPr>
              <w:t>to work towards matching learning provision available in the prisons with local job markets.</w:t>
            </w:r>
          </w:p>
          <w:p w14:paraId="785C817C" w14:textId="77777777" w:rsidR="000D1BDA" w:rsidRPr="008E72CC" w:rsidRDefault="000D1BDA" w:rsidP="00FB3866">
            <w:pPr>
              <w:spacing w:line="240" w:lineRule="auto"/>
              <w:rPr>
                <w:rFonts w:cs="Arial"/>
                <w:sz w:val="24"/>
                <w:szCs w:val="24"/>
              </w:rPr>
            </w:pPr>
            <w:r w:rsidRPr="008E72CC">
              <w:rPr>
                <w:rFonts w:cs="Arial"/>
                <w:sz w:val="24"/>
                <w:szCs w:val="24"/>
              </w:rPr>
              <w:t xml:space="preserve">The four principal components of the analysis are: </w:t>
            </w:r>
          </w:p>
          <w:p w14:paraId="0FE05E3F" w14:textId="4B63ECC4" w:rsidR="000D1BDA" w:rsidRPr="008E72CC" w:rsidRDefault="000D1BDA" w:rsidP="00FB3866">
            <w:pPr>
              <w:numPr>
                <w:ilvl w:val="0"/>
                <w:numId w:val="2"/>
              </w:numPr>
              <w:tabs>
                <w:tab w:val="num" w:pos="880"/>
              </w:tabs>
              <w:spacing w:after="0" w:line="240" w:lineRule="auto"/>
              <w:ind w:left="880" w:hanging="567"/>
              <w:rPr>
                <w:rFonts w:cs="Arial"/>
                <w:sz w:val="24"/>
                <w:szCs w:val="24"/>
              </w:rPr>
            </w:pPr>
            <w:r w:rsidRPr="008E72CC">
              <w:rPr>
                <w:rFonts w:cs="Arial"/>
                <w:sz w:val="24"/>
                <w:szCs w:val="24"/>
              </w:rPr>
              <w:lastRenderedPageBreak/>
              <w:t>To assess the nature of the learning, skills and Employability needs of the target population</w:t>
            </w:r>
            <w:r w:rsidR="000E44FA" w:rsidRPr="008E72CC">
              <w:rPr>
                <w:rFonts w:cs="Arial"/>
                <w:sz w:val="24"/>
                <w:szCs w:val="24"/>
              </w:rPr>
              <w:t>,</w:t>
            </w:r>
            <w:r w:rsidRPr="008E72CC">
              <w:rPr>
                <w:rFonts w:cs="Arial"/>
                <w:sz w:val="24"/>
                <w:szCs w:val="24"/>
              </w:rPr>
              <w:t xml:space="preserve"> including risk factors affecting an individual’s ability to access the provision, </w:t>
            </w:r>
          </w:p>
          <w:p w14:paraId="2D8C5574" w14:textId="7E641452" w:rsidR="000D1BDA" w:rsidRPr="008E72CC" w:rsidRDefault="000D1BDA" w:rsidP="00FB3866">
            <w:pPr>
              <w:numPr>
                <w:ilvl w:val="0"/>
                <w:numId w:val="2"/>
              </w:numPr>
              <w:tabs>
                <w:tab w:val="num" w:pos="880"/>
              </w:tabs>
              <w:spacing w:after="0" w:line="240" w:lineRule="auto"/>
              <w:ind w:left="880" w:hanging="567"/>
              <w:rPr>
                <w:rFonts w:cs="Arial"/>
                <w:sz w:val="24"/>
                <w:szCs w:val="24"/>
              </w:rPr>
            </w:pPr>
            <w:r w:rsidRPr="008E72CC">
              <w:rPr>
                <w:rFonts w:cs="Arial"/>
                <w:sz w:val="24"/>
                <w:szCs w:val="24"/>
              </w:rPr>
              <w:t xml:space="preserve">To understand current </w:t>
            </w:r>
            <w:r w:rsidR="000E44FA" w:rsidRPr="008E72CC">
              <w:rPr>
                <w:rFonts w:cs="Arial"/>
                <w:sz w:val="24"/>
                <w:szCs w:val="24"/>
              </w:rPr>
              <w:t>LMI</w:t>
            </w:r>
            <w:r w:rsidRPr="008E72CC">
              <w:rPr>
                <w:rFonts w:cs="Arial"/>
                <w:sz w:val="24"/>
                <w:szCs w:val="24"/>
              </w:rPr>
              <w:t xml:space="preserve"> for the Prisons’ key Resettlement areas, </w:t>
            </w:r>
          </w:p>
          <w:p w14:paraId="7BB71050" w14:textId="0BF68CBB" w:rsidR="000D1BDA" w:rsidRPr="008E72CC" w:rsidRDefault="000D1BDA" w:rsidP="00FB3866">
            <w:pPr>
              <w:numPr>
                <w:ilvl w:val="0"/>
                <w:numId w:val="2"/>
              </w:numPr>
              <w:tabs>
                <w:tab w:val="num" w:pos="880"/>
              </w:tabs>
              <w:spacing w:after="0" w:line="240" w:lineRule="auto"/>
              <w:ind w:left="880" w:hanging="567"/>
              <w:rPr>
                <w:rFonts w:cs="Arial"/>
                <w:sz w:val="24"/>
                <w:szCs w:val="24"/>
              </w:rPr>
            </w:pPr>
            <w:r w:rsidRPr="008E72CC">
              <w:rPr>
                <w:rFonts w:cs="Arial"/>
                <w:sz w:val="24"/>
                <w:szCs w:val="24"/>
              </w:rPr>
              <w:t xml:space="preserve">To map the existing provision within the Prison, </w:t>
            </w:r>
          </w:p>
          <w:p w14:paraId="38F9D0B6" w14:textId="1DD727C6" w:rsidR="000D1BDA" w:rsidRPr="008E72CC" w:rsidRDefault="000D1BDA" w:rsidP="00FB3866">
            <w:pPr>
              <w:numPr>
                <w:ilvl w:val="0"/>
                <w:numId w:val="2"/>
              </w:numPr>
              <w:tabs>
                <w:tab w:val="num" w:pos="880"/>
              </w:tabs>
              <w:spacing w:after="0" w:line="240" w:lineRule="auto"/>
              <w:ind w:left="880" w:hanging="567"/>
              <w:rPr>
                <w:rFonts w:cs="Arial"/>
                <w:sz w:val="24"/>
                <w:szCs w:val="24"/>
              </w:rPr>
            </w:pPr>
            <w:r w:rsidRPr="008E72CC">
              <w:rPr>
                <w:rFonts w:cs="Arial"/>
                <w:sz w:val="24"/>
                <w:szCs w:val="24"/>
              </w:rPr>
              <w:t>To assess how well the current provision is meeting demand through a gap analysis</w:t>
            </w:r>
            <w:r w:rsidR="005B7AC6" w:rsidRPr="008E72CC">
              <w:rPr>
                <w:rFonts w:cs="Arial"/>
                <w:sz w:val="24"/>
                <w:szCs w:val="24"/>
              </w:rPr>
              <w:t>.</w:t>
            </w:r>
          </w:p>
          <w:p w14:paraId="62C8B580" w14:textId="77777777" w:rsidR="000D1BDA" w:rsidRPr="008E72CC" w:rsidRDefault="000D1BDA" w:rsidP="00FB3866">
            <w:pPr>
              <w:spacing w:after="0" w:line="240" w:lineRule="auto"/>
              <w:ind w:left="880"/>
              <w:rPr>
                <w:rFonts w:cs="Arial"/>
                <w:sz w:val="24"/>
                <w:szCs w:val="24"/>
              </w:rPr>
            </w:pPr>
          </w:p>
        </w:tc>
      </w:tr>
      <w:tr w:rsidR="00207B4A" w:rsidRPr="008E72CC" w14:paraId="6C504531" w14:textId="77777777" w:rsidTr="00EE15D8">
        <w:tc>
          <w:tcPr>
            <w:tcW w:w="2268" w:type="dxa"/>
          </w:tcPr>
          <w:p w14:paraId="4300E636" w14:textId="416785D0" w:rsidR="000D1BDA" w:rsidRPr="008E72CC" w:rsidRDefault="000D1BDA" w:rsidP="00FB3866">
            <w:pPr>
              <w:spacing w:line="240" w:lineRule="auto"/>
              <w:rPr>
                <w:rFonts w:cs="Arial"/>
                <w:b/>
                <w:bCs/>
                <w:sz w:val="24"/>
                <w:szCs w:val="24"/>
              </w:rPr>
            </w:pPr>
            <w:r w:rsidRPr="008E72CC">
              <w:rPr>
                <w:rFonts w:cs="Arial"/>
                <w:bCs/>
                <w:sz w:val="24"/>
                <w:szCs w:val="24"/>
              </w:rPr>
              <w:lastRenderedPageBreak/>
              <w:t>“</w:t>
            </w:r>
            <w:r w:rsidRPr="008E72CC">
              <w:rPr>
                <w:rFonts w:cs="Arial"/>
                <w:b/>
                <w:bCs/>
                <w:sz w:val="24"/>
                <w:szCs w:val="24"/>
              </w:rPr>
              <w:t>New</w:t>
            </w:r>
            <w:r w:rsidR="000E44FA" w:rsidRPr="008E72CC">
              <w:rPr>
                <w:rFonts w:cs="Arial"/>
                <w:b/>
                <w:bCs/>
                <w:sz w:val="24"/>
                <w:szCs w:val="24"/>
              </w:rPr>
              <w:t xml:space="preserve"> </w:t>
            </w:r>
            <w:r w:rsidRPr="008E72CC">
              <w:rPr>
                <w:rFonts w:cs="Arial"/>
                <w:b/>
                <w:bCs/>
                <w:sz w:val="24"/>
                <w:szCs w:val="24"/>
              </w:rPr>
              <w:t>Futures Network</w:t>
            </w:r>
            <w:r w:rsidRPr="008E72CC">
              <w:rPr>
                <w:rFonts w:cs="Arial"/>
                <w:sz w:val="24"/>
                <w:szCs w:val="24"/>
              </w:rPr>
              <w:t>”</w:t>
            </w:r>
          </w:p>
        </w:tc>
        <w:tc>
          <w:tcPr>
            <w:tcW w:w="6804" w:type="dxa"/>
          </w:tcPr>
          <w:p w14:paraId="105293B1" w14:textId="572BB5C8" w:rsidR="000D1BDA" w:rsidRPr="008E72CC" w:rsidRDefault="000D1BDA" w:rsidP="00FB3866">
            <w:pPr>
              <w:spacing w:after="0" w:line="240" w:lineRule="auto"/>
              <w:rPr>
                <w:rFonts w:cs="Arial"/>
                <w:sz w:val="24"/>
                <w:szCs w:val="24"/>
              </w:rPr>
            </w:pPr>
            <w:r w:rsidRPr="008E72CC">
              <w:rPr>
                <w:rFonts w:cs="Arial"/>
                <w:sz w:val="24"/>
                <w:szCs w:val="24"/>
              </w:rPr>
              <w:t>The specialist part of Her Majesty's Prison and Probation Service (HMPPS) that broker partnerships between prisons and employers in England and Wales. These partnerships help businesses fill skills gaps and prison leavers</w:t>
            </w:r>
            <w:r w:rsidR="000E44FA" w:rsidRPr="008E72CC">
              <w:rPr>
                <w:rFonts w:cs="Arial"/>
                <w:sz w:val="24"/>
                <w:szCs w:val="24"/>
              </w:rPr>
              <w:t xml:space="preserve"> to</w:t>
            </w:r>
            <w:r w:rsidRPr="008E72CC">
              <w:rPr>
                <w:rFonts w:cs="Arial"/>
                <w:sz w:val="24"/>
                <w:szCs w:val="24"/>
              </w:rPr>
              <w:t xml:space="preserve"> find employment.</w:t>
            </w:r>
          </w:p>
          <w:p w14:paraId="148C7AD0" w14:textId="77777777" w:rsidR="000D1BDA" w:rsidRPr="008E72CC" w:rsidRDefault="000D1BDA" w:rsidP="00FB3866">
            <w:pPr>
              <w:spacing w:after="0" w:line="240" w:lineRule="auto"/>
              <w:rPr>
                <w:rFonts w:cs="Arial"/>
                <w:sz w:val="24"/>
                <w:szCs w:val="24"/>
              </w:rPr>
            </w:pPr>
          </w:p>
        </w:tc>
      </w:tr>
      <w:tr w:rsidR="00207B4A" w:rsidRPr="008E72CC" w14:paraId="4315FA25" w14:textId="77777777" w:rsidTr="00EE15D8">
        <w:tc>
          <w:tcPr>
            <w:tcW w:w="2268" w:type="dxa"/>
          </w:tcPr>
          <w:p w14:paraId="3638AE35" w14:textId="1BA4F499" w:rsidR="000D1BDA" w:rsidRPr="008E72CC" w:rsidRDefault="000D1BDA" w:rsidP="00FB3866">
            <w:pPr>
              <w:spacing w:line="240" w:lineRule="auto"/>
              <w:rPr>
                <w:rFonts w:eastAsia="SimSun" w:cs="Arial"/>
                <w:b/>
                <w:sz w:val="24"/>
                <w:szCs w:val="24"/>
              </w:rPr>
            </w:pPr>
            <w:r w:rsidRPr="008E72CC">
              <w:rPr>
                <w:rFonts w:cs="Arial"/>
                <w:bCs/>
                <w:sz w:val="24"/>
                <w:szCs w:val="24"/>
              </w:rPr>
              <w:t>“</w:t>
            </w:r>
            <w:r w:rsidRPr="008E72CC">
              <w:rPr>
                <w:rFonts w:eastAsia="SimSun" w:cs="Arial"/>
                <w:b/>
                <w:bCs/>
                <w:sz w:val="24"/>
                <w:szCs w:val="24"/>
              </w:rPr>
              <w:t>Offender Management Unit (OMU)</w:t>
            </w:r>
            <w:r w:rsidRPr="008E72CC">
              <w:rPr>
                <w:rFonts w:cs="Arial"/>
                <w:sz w:val="24"/>
                <w:szCs w:val="24"/>
              </w:rPr>
              <w:t>”</w:t>
            </w:r>
          </w:p>
        </w:tc>
        <w:tc>
          <w:tcPr>
            <w:tcW w:w="6804" w:type="dxa"/>
          </w:tcPr>
          <w:p w14:paraId="377FF63B" w14:textId="0332BED0" w:rsidR="000D1BDA" w:rsidRPr="008E72CC" w:rsidRDefault="000D1BDA" w:rsidP="00FB3866">
            <w:pPr>
              <w:spacing w:line="240" w:lineRule="auto"/>
              <w:rPr>
                <w:rFonts w:cs="Arial"/>
                <w:sz w:val="24"/>
                <w:szCs w:val="24"/>
              </w:rPr>
            </w:pPr>
            <w:r w:rsidRPr="008E72CC">
              <w:rPr>
                <w:rFonts w:cs="Arial"/>
                <w:sz w:val="24"/>
                <w:szCs w:val="24"/>
              </w:rPr>
              <w:t>The Offender Management Unit is the department in the prison responsible for offender management and sentence planning.</w:t>
            </w:r>
          </w:p>
        </w:tc>
      </w:tr>
      <w:tr w:rsidR="00207B4A" w:rsidRPr="008E72CC" w14:paraId="44BB2B1F" w14:textId="77777777" w:rsidTr="00EE15D8">
        <w:tc>
          <w:tcPr>
            <w:tcW w:w="2268" w:type="dxa"/>
          </w:tcPr>
          <w:p w14:paraId="65103172" w14:textId="4181624D"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Other Service Provider (OSP)</w:t>
            </w:r>
            <w:r w:rsidRPr="008E72CC">
              <w:rPr>
                <w:rFonts w:cs="Arial"/>
                <w:sz w:val="24"/>
                <w:szCs w:val="24"/>
              </w:rPr>
              <w:t>”</w:t>
            </w:r>
          </w:p>
        </w:tc>
        <w:tc>
          <w:tcPr>
            <w:tcW w:w="6804" w:type="dxa"/>
          </w:tcPr>
          <w:p w14:paraId="3945C59F" w14:textId="1C8505B0"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Times New Roman" w:cs="Arial"/>
                <w:sz w:val="24"/>
                <w:szCs w:val="24"/>
              </w:rPr>
              <w:t>Providers of other services at the Prison including, but not limited to, the Healthcare Provider</w:t>
            </w:r>
            <w:r w:rsidR="00826FF9" w:rsidRPr="008E72CC">
              <w:rPr>
                <w:rFonts w:eastAsia="Times New Roman" w:cs="Arial"/>
                <w:sz w:val="24"/>
                <w:szCs w:val="24"/>
              </w:rPr>
              <w:t>s</w:t>
            </w:r>
            <w:r w:rsidRPr="008E72CC">
              <w:rPr>
                <w:rFonts w:eastAsia="Times New Roman" w:cs="Arial"/>
                <w:sz w:val="24"/>
                <w:szCs w:val="24"/>
              </w:rPr>
              <w:t xml:space="preserve">, the Probation </w:t>
            </w:r>
            <w:r w:rsidR="000E44FA" w:rsidRPr="008E72CC">
              <w:rPr>
                <w:rFonts w:eastAsia="Times New Roman" w:cs="Arial"/>
                <w:sz w:val="24"/>
                <w:szCs w:val="24"/>
              </w:rPr>
              <w:t>Service</w:t>
            </w:r>
            <w:r w:rsidRPr="008E72CC">
              <w:rPr>
                <w:rFonts w:eastAsia="Times New Roman" w:cs="Arial"/>
                <w:sz w:val="24"/>
                <w:szCs w:val="24"/>
              </w:rPr>
              <w:t xml:space="preserve">, and providers of careers, </w:t>
            </w:r>
            <w:r w:rsidR="006D68D4" w:rsidRPr="008E72CC">
              <w:rPr>
                <w:rFonts w:eastAsia="Times New Roman" w:cs="Arial"/>
                <w:sz w:val="24"/>
                <w:szCs w:val="24"/>
              </w:rPr>
              <w:t>employability,</w:t>
            </w:r>
            <w:r w:rsidRPr="008E72CC">
              <w:rPr>
                <w:rFonts w:eastAsia="Times New Roman" w:cs="Arial"/>
                <w:sz w:val="24"/>
                <w:szCs w:val="24"/>
              </w:rPr>
              <w:t xml:space="preserve"> and </w:t>
            </w:r>
            <w:r w:rsidRPr="008E72CC">
              <w:rPr>
                <w:rFonts w:eastAsia="SimSun" w:cs="Arial"/>
                <w:sz w:val="24"/>
                <w:szCs w:val="24"/>
              </w:rPr>
              <w:t>resettlement</w:t>
            </w:r>
            <w:r w:rsidRPr="008E72CC">
              <w:rPr>
                <w:rFonts w:eastAsia="Times New Roman" w:cs="Arial"/>
                <w:sz w:val="24"/>
                <w:szCs w:val="24"/>
              </w:rPr>
              <w:t xml:space="preserve"> services.  </w:t>
            </w:r>
          </w:p>
        </w:tc>
      </w:tr>
      <w:tr w:rsidR="00207B4A" w:rsidRPr="008E72CC" w14:paraId="1F7E0DFA" w14:textId="77777777" w:rsidTr="00EE15D8">
        <w:trPr>
          <w:trHeight w:val="1845"/>
        </w:trPr>
        <w:tc>
          <w:tcPr>
            <w:tcW w:w="2268" w:type="dxa"/>
            <w:hideMark/>
          </w:tcPr>
          <w:p w14:paraId="5B720D3E" w14:textId="3E544254"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Non-Vocational</w:t>
            </w:r>
            <w:r w:rsidRPr="008E72CC">
              <w:rPr>
                <w:rFonts w:cs="Arial"/>
                <w:sz w:val="24"/>
                <w:szCs w:val="24"/>
              </w:rPr>
              <w:t>”</w:t>
            </w:r>
          </w:p>
        </w:tc>
        <w:tc>
          <w:tcPr>
            <w:tcW w:w="6804" w:type="dxa"/>
          </w:tcPr>
          <w:p w14:paraId="4172DA37" w14:textId="77777777" w:rsidR="000D1BDA" w:rsidRPr="008E72CC" w:rsidRDefault="000D1BDA" w:rsidP="00FB3866">
            <w:pPr>
              <w:spacing w:line="240" w:lineRule="auto"/>
              <w:rPr>
                <w:rFonts w:cs="Arial"/>
                <w:sz w:val="24"/>
                <w:szCs w:val="24"/>
              </w:rPr>
            </w:pPr>
            <w:r w:rsidRPr="008E72CC">
              <w:rPr>
                <w:rFonts w:cs="Arial"/>
                <w:sz w:val="24"/>
                <w:szCs w:val="24"/>
              </w:rPr>
              <w:t xml:space="preserve">Provision of qualifications or skills that are not directly career focused. </w:t>
            </w:r>
          </w:p>
          <w:p w14:paraId="6847A47C" w14:textId="62F24B18" w:rsidR="000D1BDA" w:rsidRPr="008E72CC" w:rsidRDefault="000D1BDA" w:rsidP="00FB3866">
            <w:pPr>
              <w:spacing w:line="240" w:lineRule="auto"/>
              <w:rPr>
                <w:rFonts w:eastAsia="SimSun" w:cs="Arial"/>
                <w:sz w:val="24"/>
                <w:szCs w:val="24"/>
                <w:lang w:eastAsia="en-US"/>
              </w:rPr>
            </w:pPr>
            <w:r w:rsidRPr="008E72CC">
              <w:rPr>
                <w:rFonts w:cs="Arial"/>
                <w:sz w:val="24"/>
                <w:szCs w:val="24"/>
              </w:rPr>
              <w:t xml:space="preserve">These will include academic awards which often provide transferrable skills that could be used in a range of occupational settings. Also, less formally </w:t>
            </w:r>
            <w:r w:rsidR="00032CB9" w:rsidRPr="008E72CC">
              <w:rPr>
                <w:rFonts w:cs="Arial"/>
                <w:sz w:val="24"/>
                <w:szCs w:val="24"/>
              </w:rPr>
              <w:t>regulated,</w:t>
            </w:r>
            <w:r w:rsidRPr="008E72CC">
              <w:rPr>
                <w:rFonts w:cs="Arial"/>
                <w:sz w:val="24"/>
                <w:szCs w:val="24"/>
              </w:rPr>
              <w:t xml:space="preserve"> or non-regulated provision that is designed to be motivating and </w:t>
            </w:r>
            <w:r w:rsidR="000E44FA" w:rsidRPr="008E72CC">
              <w:rPr>
                <w:rFonts w:cs="Arial"/>
                <w:sz w:val="24"/>
                <w:szCs w:val="24"/>
              </w:rPr>
              <w:t xml:space="preserve">build </w:t>
            </w:r>
            <w:r w:rsidRPr="008E72CC">
              <w:rPr>
                <w:rFonts w:cs="Arial"/>
                <w:sz w:val="24"/>
                <w:szCs w:val="24"/>
              </w:rPr>
              <w:t xml:space="preserve">confidence.  The provision should have the potential to attract </w:t>
            </w:r>
            <w:r w:rsidR="00B81906" w:rsidRPr="008E72CC">
              <w:rPr>
                <w:rFonts w:cs="Arial"/>
                <w:sz w:val="24"/>
                <w:szCs w:val="24"/>
              </w:rPr>
              <w:t>pr</w:t>
            </w:r>
            <w:r w:rsidRPr="008E72CC">
              <w:rPr>
                <w:rFonts w:cs="Arial"/>
                <w:sz w:val="24"/>
                <w:szCs w:val="24"/>
              </w:rPr>
              <w:t>isoners into learning and should be a part of a learning plan that leads onto Vocational learning.</w:t>
            </w:r>
          </w:p>
        </w:tc>
      </w:tr>
      <w:tr w:rsidR="00207B4A" w:rsidRPr="008E72CC" w14:paraId="038C0350" w14:textId="77777777" w:rsidTr="00EE15D8">
        <w:tc>
          <w:tcPr>
            <w:tcW w:w="2268" w:type="dxa"/>
          </w:tcPr>
          <w:p w14:paraId="41EAFCFF" w14:textId="15C193EA"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PE</w:t>
            </w:r>
            <w:r w:rsidRPr="008E72CC">
              <w:rPr>
                <w:rFonts w:cs="Arial"/>
                <w:sz w:val="24"/>
                <w:szCs w:val="24"/>
              </w:rPr>
              <w:t>”</w:t>
            </w:r>
          </w:p>
        </w:tc>
        <w:tc>
          <w:tcPr>
            <w:tcW w:w="6804" w:type="dxa"/>
          </w:tcPr>
          <w:p w14:paraId="6EF89FEB" w14:textId="621D9F4F" w:rsidR="000D1BDA" w:rsidRPr="008E72CC" w:rsidRDefault="000D1BDA" w:rsidP="00FB3866">
            <w:pPr>
              <w:spacing w:line="240" w:lineRule="auto"/>
              <w:rPr>
                <w:rFonts w:eastAsia="Times New Roman" w:cs="Arial"/>
                <w:sz w:val="24"/>
                <w:szCs w:val="24"/>
                <w:lang w:val="en"/>
              </w:rPr>
            </w:pPr>
            <w:r w:rsidRPr="008E72CC">
              <w:rPr>
                <w:rFonts w:eastAsia="Times New Roman" w:cs="Arial"/>
                <w:sz w:val="24"/>
                <w:szCs w:val="24"/>
                <w:lang w:val="en"/>
              </w:rPr>
              <w:t xml:space="preserve">Physical </w:t>
            </w:r>
            <w:r w:rsidR="005B7AC6" w:rsidRPr="008E72CC">
              <w:rPr>
                <w:rFonts w:eastAsia="Times New Roman" w:cs="Arial"/>
                <w:sz w:val="24"/>
                <w:szCs w:val="24"/>
                <w:lang w:val="en"/>
              </w:rPr>
              <w:t>e</w:t>
            </w:r>
            <w:r w:rsidRPr="008E72CC">
              <w:rPr>
                <w:rFonts w:eastAsia="Times New Roman" w:cs="Arial"/>
                <w:sz w:val="24"/>
                <w:szCs w:val="24"/>
                <w:lang w:val="en"/>
              </w:rPr>
              <w:t>ducation</w:t>
            </w:r>
            <w:r w:rsidR="005B7AC6" w:rsidRPr="008E72CC">
              <w:rPr>
                <w:rFonts w:eastAsia="Times New Roman" w:cs="Arial"/>
                <w:sz w:val="24"/>
                <w:szCs w:val="24"/>
                <w:lang w:val="en"/>
              </w:rPr>
              <w:t>.</w:t>
            </w:r>
          </w:p>
        </w:tc>
      </w:tr>
      <w:tr w:rsidR="00207B4A" w:rsidRPr="008E72CC" w14:paraId="77085C47" w14:textId="77777777" w:rsidTr="00EE15D8">
        <w:tc>
          <w:tcPr>
            <w:tcW w:w="2268" w:type="dxa"/>
          </w:tcPr>
          <w:p w14:paraId="2D67D76D" w14:textId="05F1511E"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Peer Mentors or Peer Mentoring</w:t>
            </w:r>
            <w:r w:rsidRPr="008E72CC">
              <w:rPr>
                <w:rFonts w:cs="Arial"/>
                <w:sz w:val="24"/>
                <w:szCs w:val="24"/>
              </w:rPr>
              <w:t>”</w:t>
            </w:r>
          </w:p>
        </w:tc>
        <w:tc>
          <w:tcPr>
            <w:tcW w:w="6804" w:type="dxa"/>
          </w:tcPr>
          <w:p w14:paraId="03C02F64" w14:textId="0BD3D1A5" w:rsidR="000D1BDA" w:rsidRPr="008E72CC" w:rsidRDefault="000D1BDA" w:rsidP="00FB3866">
            <w:pPr>
              <w:spacing w:line="240" w:lineRule="auto"/>
              <w:rPr>
                <w:rFonts w:eastAsia="Times New Roman" w:cs="Arial"/>
                <w:sz w:val="24"/>
                <w:szCs w:val="24"/>
                <w:lang w:val="en"/>
              </w:rPr>
            </w:pPr>
            <w:r w:rsidRPr="008E72CC">
              <w:rPr>
                <w:rFonts w:eastAsia="Times New Roman" w:cs="Arial"/>
                <w:sz w:val="24"/>
                <w:szCs w:val="24"/>
                <w:lang w:val="en"/>
              </w:rPr>
              <w:t xml:space="preserve">HMPPS defines peer mentors as “any </w:t>
            </w:r>
            <w:proofErr w:type="spellStart"/>
            <w:r w:rsidRPr="008E72CC">
              <w:rPr>
                <w:rFonts w:eastAsia="Times New Roman" w:cs="Arial"/>
                <w:sz w:val="24"/>
                <w:szCs w:val="24"/>
                <w:lang w:val="en"/>
              </w:rPr>
              <w:t>organi</w:t>
            </w:r>
            <w:r w:rsidR="00B81906" w:rsidRPr="008E72CC">
              <w:rPr>
                <w:rFonts w:eastAsia="Times New Roman" w:cs="Arial"/>
                <w:sz w:val="24"/>
                <w:szCs w:val="24"/>
                <w:lang w:val="en"/>
              </w:rPr>
              <w:t>s</w:t>
            </w:r>
            <w:r w:rsidRPr="008E72CC">
              <w:rPr>
                <w:rFonts w:eastAsia="Times New Roman" w:cs="Arial"/>
                <w:sz w:val="24"/>
                <w:szCs w:val="24"/>
                <w:lang w:val="en"/>
              </w:rPr>
              <w:t>ed</w:t>
            </w:r>
            <w:proofErr w:type="spellEnd"/>
            <w:r w:rsidRPr="008E72CC">
              <w:rPr>
                <w:rFonts w:eastAsia="Times New Roman" w:cs="Arial"/>
                <w:sz w:val="24"/>
                <w:szCs w:val="24"/>
                <w:lang w:val="en"/>
              </w:rPr>
              <w:t xml:space="preserve"> system in which prisoners provide help and support to other prisoners”. It is more likely to work well where peer mentors and </w:t>
            </w:r>
            <w:r w:rsidR="00B81906" w:rsidRPr="008E72CC">
              <w:rPr>
                <w:rFonts w:eastAsia="Times New Roman" w:cs="Arial"/>
                <w:sz w:val="24"/>
                <w:szCs w:val="24"/>
                <w:lang w:val="en"/>
              </w:rPr>
              <w:t>p</w:t>
            </w:r>
            <w:r w:rsidRPr="008E72CC">
              <w:rPr>
                <w:rFonts w:eastAsia="Times New Roman" w:cs="Arial"/>
                <w:sz w:val="24"/>
                <w:szCs w:val="24"/>
                <w:lang w:val="en"/>
              </w:rPr>
              <w:t xml:space="preserve">risoners have a positive and credible relationship, and where </w:t>
            </w:r>
            <w:r w:rsidRPr="008E72CC">
              <w:rPr>
                <w:rFonts w:eastAsia="Times New Roman" w:cs="Arial"/>
                <w:sz w:val="24"/>
                <w:szCs w:val="24"/>
                <w:lang w:val="en"/>
              </w:rPr>
              <w:lastRenderedPageBreak/>
              <w:t xml:space="preserve">there is strong support from the Governor and Staff in the management of the scheme. </w:t>
            </w:r>
          </w:p>
          <w:p w14:paraId="7EE6CB0B" w14:textId="68EE1DBF" w:rsidR="000D1BDA" w:rsidRPr="008E72CC" w:rsidRDefault="000D1BDA" w:rsidP="00FB3866">
            <w:pPr>
              <w:spacing w:line="240" w:lineRule="auto"/>
              <w:rPr>
                <w:rFonts w:eastAsia="SimSun" w:cs="Arial"/>
                <w:sz w:val="24"/>
                <w:szCs w:val="24"/>
              </w:rPr>
            </w:pPr>
            <w:r w:rsidRPr="008E72CC">
              <w:rPr>
                <w:rFonts w:eastAsia="Times New Roman" w:cs="Arial"/>
                <w:sz w:val="24"/>
                <w:szCs w:val="24"/>
                <w:lang w:val="en"/>
              </w:rPr>
              <w:t xml:space="preserve">Learning </w:t>
            </w:r>
            <w:r w:rsidR="00B81906" w:rsidRPr="008E72CC">
              <w:rPr>
                <w:rFonts w:eastAsia="Times New Roman" w:cs="Arial"/>
                <w:sz w:val="24"/>
                <w:szCs w:val="24"/>
                <w:lang w:val="en"/>
              </w:rPr>
              <w:t>&amp; S</w:t>
            </w:r>
            <w:r w:rsidRPr="008E72CC">
              <w:rPr>
                <w:rFonts w:eastAsia="Times New Roman" w:cs="Arial"/>
                <w:sz w:val="24"/>
                <w:szCs w:val="24"/>
                <w:lang w:val="en"/>
              </w:rPr>
              <w:t xml:space="preserve">kills peer mentors should be collaboratively selected by the Contractor and </w:t>
            </w:r>
            <w:r w:rsidR="00E82A9F" w:rsidRPr="008E72CC">
              <w:rPr>
                <w:rFonts w:eastAsia="Times New Roman" w:cs="Arial"/>
                <w:sz w:val="24"/>
                <w:szCs w:val="24"/>
                <w:lang w:val="en"/>
              </w:rPr>
              <w:t>prison and</w:t>
            </w:r>
            <w:r w:rsidRPr="008E72CC">
              <w:rPr>
                <w:rFonts w:eastAsia="Times New Roman" w:cs="Arial"/>
                <w:sz w:val="24"/>
                <w:szCs w:val="24"/>
                <w:lang w:val="en"/>
              </w:rPr>
              <w:t xml:space="preserve"> will have the right attitude and level of qualifications (usually Level 2 and above) to offer support to a range of Learners and especially those with </w:t>
            </w:r>
            <w:r w:rsidR="00032CB9" w:rsidRPr="008E72CC">
              <w:rPr>
                <w:rFonts w:eastAsia="Times New Roman" w:cs="Arial"/>
                <w:sz w:val="24"/>
                <w:szCs w:val="24"/>
                <w:lang w:val="en"/>
              </w:rPr>
              <w:t>lower-level</w:t>
            </w:r>
            <w:r w:rsidRPr="008E72CC">
              <w:rPr>
                <w:rFonts w:eastAsia="Times New Roman" w:cs="Arial"/>
                <w:sz w:val="24"/>
                <w:szCs w:val="24"/>
                <w:lang w:val="en"/>
              </w:rPr>
              <w:t xml:space="preserve"> abilities.</w:t>
            </w:r>
          </w:p>
        </w:tc>
      </w:tr>
      <w:tr w:rsidR="00207B4A" w:rsidRPr="008E72CC" w14:paraId="7CF9A556" w14:textId="77777777" w:rsidTr="00EE15D8">
        <w:tc>
          <w:tcPr>
            <w:tcW w:w="2268" w:type="dxa"/>
          </w:tcPr>
          <w:p w14:paraId="16C91698" w14:textId="224F04DB"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P-NOMIS</w:t>
            </w:r>
            <w:r w:rsidRPr="008E72CC">
              <w:rPr>
                <w:rFonts w:cs="Arial"/>
                <w:sz w:val="24"/>
                <w:szCs w:val="24"/>
              </w:rPr>
              <w:t>”</w:t>
            </w:r>
          </w:p>
        </w:tc>
        <w:tc>
          <w:tcPr>
            <w:tcW w:w="6804" w:type="dxa"/>
          </w:tcPr>
          <w:p w14:paraId="3B747001" w14:textId="3816B887" w:rsidR="000D1BDA" w:rsidRPr="008E72CC" w:rsidRDefault="000D1BDA" w:rsidP="00FB3866">
            <w:pPr>
              <w:spacing w:line="240" w:lineRule="auto"/>
              <w:rPr>
                <w:rFonts w:eastAsia="Times New Roman" w:cs="Arial"/>
                <w:sz w:val="24"/>
                <w:szCs w:val="24"/>
                <w:lang w:val="en"/>
              </w:rPr>
            </w:pPr>
            <w:r w:rsidRPr="008E72CC">
              <w:rPr>
                <w:rFonts w:eastAsia="Times New Roman" w:cs="Arial"/>
                <w:sz w:val="24"/>
                <w:szCs w:val="24"/>
                <w:lang w:val="en"/>
              </w:rPr>
              <w:t xml:space="preserve">Prison National Offender Management Information System or P-NOMIS </w:t>
            </w:r>
            <w:r w:rsidR="00F80819" w:rsidRPr="008E72CC">
              <w:rPr>
                <w:rFonts w:eastAsia="Times New Roman" w:cs="Arial"/>
                <w:sz w:val="24"/>
                <w:szCs w:val="24"/>
                <w:lang w:val="en"/>
              </w:rPr>
              <w:t xml:space="preserve">is the primary, </w:t>
            </w:r>
            <w:proofErr w:type="spellStart"/>
            <w:r w:rsidR="00F80819" w:rsidRPr="008E72CC">
              <w:rPr>
                <w:rFonts w:eastAsia="Times New Roman" w:cs="Arial"/>
                <w:sz w:val="24"/>
                <w:szCs w:val="24"/>
                <w:lang w:val="en"/>
              </w:rPr>
              <w:t>centralised</w:t>
            </w:r>
            <w:proofErr w:type="spellEnd"/>
            <w:r w:rsidR="00F80819" w:rsidRPr="008E72CC">
              <w:rPr>
                <w:rFonts w:eastAsia="Times New Roman" w:cs="Arial"/>
                <w:sz w:val="24"/>
                <w:szCs w:val="24"/>
                <w:lang w:val="en"/>
              </w:rPr>
              <w:t xml:space="preserve">, cross authority </w:t>
            </w:r>
            <w:r w:rsidR="001C3657" w:rsidRPr="008E72CC">
              <w:rPr>
                <w:rFonts w:eastAsia="Times New Roman" w:cs="Arial"/>
                <w:sz w:val="24"/>
                <w:szCs w:val="24"/>
                <w:lang w:val="en"/>
              </w:rPr>
              <w:t>p</w:t>
            </w:r>
            <w:r w:rsidR="00F80819" w:rsidRPr="008E72CC">
              <w:rPr>
                <w:rFonts w:eastAsia="Times New Roman" w:cs="Arial"/>
                <w:sz w:val="24"/>
                <w:szCs w:val="24"/>
                <w:lang w:val="en"/>
              </w:rPr>
              <w:t>rison management system used in public prisons, and from early 2012 all private prison</w:t>
            </w:r>
            <w:r w:rsidR="001774BD" w:rsidRPr="008E72CC">
              <w:rPr>
                <w:rFonts w:eastAsia="Times New Roman" w:cs="Arial"/>
                <w:sz w:val="24"/>
                <w:szCs w:val="24"/>
                <w:lang w:val="en"/>
              </w:rPr>
              <w:t xml:space="preserve">s.  This </w:t>
            </w:r>
            <w:r w:rsidR="00F80819" w:rsidRPr="008E72CC">
              <w:rPr>
                <w:rFonts w:eastAsia="Times New Roman" w:cs="Arial"/>
                <w:sz w:val="24"/>
                <w:szCs w:val="24"/>
                <w:lang w:val="en"/>
              </w:rPr>
              <w:t>includes all successor(s) to such system as are applicable to the delivery of the Services.</w:t>
            </w:r>
          </w:p>
        </w:tc>
      </w:tr>
      <w:tr w:rsidR="001C3657" w:rsidRPr="008E72CC" w14:paraId="0BADB7A5" w14:textId="77777777" w:rsidTr="00EE15D8">
        <w:tc>
          <w:tcPr>
            <w:tcW w:w="2268" w:type="dxa"/>
          </w:tcPr>
          <w:p w14:paraId="5131E30B" w14:textId="15815682" w:rsidR="001C3657" w:rsidRPr="008E72CC" w:rsidRDefault="001C3657" w:rsidP="00FB3866">
            <w:pPr>
              <w:spacing w:line="240" w:lineRule="auto"/>
              <w:rPr>
                <w:rFonts w:cs="Arial"/>
                <w:bCs/>
                <w:sz w:val="24"/>
                <w:szCs w:val="24"/>
              </w:rPr>
            </w:pPr>
            <w:r w:rsidRPr="008E72CC">
              <w:rPr>
                <w:rFonts w:cs="Arial"/>
                <w:bCs/>
                <w:sz w:val="24"/>
                <w:szCs w:val="24"/>
              </w:rPr>
              <w:t>“</w:t>
            </w:r>
            <w:r w:rsidRPr="008E72CC">
              <w:rPr>
                <w:rFonts w:cs="Arial"/>
                <w:b/>
                <w:sz w:val="24"/>
                <w:szCs w:val="24"/>
              </w:rPr>
              <w:t>PSI/Prison Service Instructions</w:t>
            </w:r>
            <w:r w:rsidRPr="008E72CC">
              <w:rPr>
                <w:rFonts w:cs="Arial"/>
                <w:sz w:val="24"/>
                <w:szCs w:val="24"/>
              </w:rPr>
              <w:t>”</w:t>
            </w:r>
          </w:p>
        </w:tc>
        <w:tc>
          <w:tcPr>
            <w:tcW w:w="6804" w:type="dxa"/>
          </w:tcPr>
          <w:p w14:paraId="01E00F0B" w14:textId="1DE06F54" w:rsidR="001C3657" w:rsidRPr="008E72CC" w:rsidRDefault="001C3657" w:rsidP="00FB3866">
            <w:pPr>
              <w:spacing w:line="240" w:lineRule="auto"/>
              <w:rPr>
                <w:rFonts w:eastAsia="SimSun" w:cs="Arial"/>
                <w:sz w:val="24"/>
                <w:szCs w:val="24"/>
              </w:rPr>
            </w:pPr>
            <w:r w:rsidRPr="008E72CC">
              <w:rPr>
                <w:rFonts w:cs="Arial"/>
                <w:sz w:val="24"/>
                <w:szCs w:val="24"/>
              </w:rPr>
              <w:t>Prison Service Instructions convey the mandatory instructions to prison establishments, HMPPS, IRCs and providers of contracted services.</w:t>
            </w:r>
          </w:p>
        </w:tc>
      </w:tr>
      <w:tr w:rsidR="001C3657" w:rsidRPr="008E72CC" w14:paraId="10F13D68" w14:textId="77777777" w:rsidTr="00EE15D8">
        <w:tc>
          <w:tcPr>
            <w:tcW w:w="2268" w:type="dxa"/>
          </w:tcPr>
          <w:p w14:paraId="6347F3D8" w14:textId="461BA289" w:rsidR="001C3657" w:rsidRPr="008E72CC" w:rsidRDefault="001C3657" w:rsidP="00FB3866">
            <w:pPr>
              <w:spacing w:line="240" w:lineRule="auto"/>
              <w:rPr>
                <w:rFonts w:cs="Arial"/>
                <w:bCs/>
                <w:sz w:val="24"/>
                <w:szCs w:val="24"/>
              </w:rPr>
            </w:pPr>
            <w:r w:rsidRPr="008E72CC">
              <w:rPr>
                <w:rFonts w:cs="Arial"/>
                <w:bCs/>
                <w:sz w:val="24"/>
                <w:szCs w:val="24"/>
              </w:rPr>
              <w:t>“</w:t>
            </w:r>
            <w:r w:rsidRPr="008E72CC">
              <w:rPr>
                <w:rFonts w:cs="Arial"/>
                <w:b/>
                <w:sz w:val="24"/>
                <w:szCs w:val="24"/>
              </w:rPr>
              <w:t>PSO/Prison Service Order</w:t>
            </w:r>
            <w:r w:rsidRPr="008E72CC">
              <w:rPr>
                <w:rFonts w:cs="Arial"/>
                <w:sz w:val="24"/>
                <w:szCs w:val="24"/>
              </w:rPr>
              <w:t>”</w:t>
            </w:r>
          </w:p>
        </w:tc>
        <w:tc>
          <w:tcPr>
            <w:tcW w:w="6804" w:type="dxa"/>
          </w:tcPr>
          <w:p w14:paraId="5A628766" w14:textId="2D374460" w:rsidR="001C3657" w:rsidRPr="008E72CC" w:rsidRDefault="001C3657" w:rsidP="00FB3866">
            <w:pPr>
              <w:spacing w:line="240" w:lineRule="auto"/>
              <w:rPr>
                <w:rFonts w:eastAsia="SimSun" w:cs="Arial"/>
                <w:sz w:val="24"/>
                <w:szCs w:val="24"/>
              </w:rPr>
            </w:pPr>
            <w:r w:rsidRPr="008E72CC">
              <w:rPr>
                <w:rFonts w:cs="Arial"/>
                <w:sz w:val="24"/>
                <w:szCs w:val="24"/>
              </w:rPr>
              <w:t>Prison Service Orders are long term mandatory instructions, issued up to 2019, which have no expiry date and remain in force until cancelled or replaced.</w:t>
            </w:r>
          </w:p>
        </w:tc>
      </w:tr>
      <w:tr w:rsidR="00207B4A" w:rsidRPr="008E72CC" w14:paraId="4BBE8289" w14:textId="77777777" w:rsidTr="00EE15D8">
        <w:tc>
          <w:tcPr>
            <w:tcW w:w="2268" w:type="dxa"/>
          </w:tcPr>
          <w:p w14:paraId="1048BF51" w14:textId="7EF5446D"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Prioritisation of Learners Accessing Provision</w:t>
            </w:r>
            <w:r w:rsidRPr="008E72CC">
              <w:rPr>
                <w:rFonts w:cs="Arial"/>
                <w:sz w:val="24"/>
                <w:szCs w:val="24"/>
              </w:rPr>
              <w:t>”</w:t>
            </w:r>
          </w:p>
        </w:tc>
        <w:tc>
          <w:tcPr>
            <w:tcW w:w="6804" w:type="dxa"/>
          </w:tcPr>
          <w:p w14:paraId="255BBF16" w14:textId="5A5040EE" w:rsidR="000D1BDA" w:rsidRPr="008E72CC" w:rsidRDefault="000D1BDA" w:rsidP="00FB3866">
            <w:pPr>
              <w:spacing w:line="240" w:lineRule="auto"/>
              <w:rPr>
                <w:rFonts w:eastAsia="SimSun" w:cs="Arial"/>
                <w:sz w:val="24"/>
                <w:szCs w:val="24"/>
              </w:rPr>
            </w:pPr>
            <w:r w:rsidRPr="008E72CC">
              <w:rPr>
                <w:rFonts w:eastAsia="SimSun" w:cs="Arial"/>
                <w:sz w:val="24"/>
                <w:szCs w:val="24"/>
              </w:rPr>
              <w:t xml:space="preserve">Welsh Government guidance on prison </w:t>
            </w:r>
            <w:r w:rsidR="00A86A69" w:rsidRPr="008E72CC">
              <w:rPr>
                <w:rFonts w:eastAsia="SimSun" w:cs="Arial"/>
                <w:sz w:val="24"/>
                <w:szCs w:val="24"/>
              </w:rPr>
              <w:t>L</w:t>
            </w:r>
            <w:r w:rsidRPr="008E72CC">
              <w:rPr>
                <w:rFonts w:eastAsia="SimSun" w:cs="Arial"/>
                <w:sz w:val="24"/>
                <w:szCs w:val="24"/>
              </w:rPr>
              <w:t xml:space="preserve">earning </w:t>
            </w:r>
            <w:r w:rsidR="00A86A69" w:rsidRPr="008E72CC">
              <w:rPr>
                <w:rFonts w:eastAsia="SimSun" w:cs="Arial"/>
                <w:sz w:val="24"/>
                <w:szCs w:val="24"/>
              </w:rPr>
              <w:t>&amp; S</w:t>
            </w:r>
            <w:r w:rsidRPr="008E72CC">
              <w:rPr>
                <w:rFonts w:eastAsia="SimSun" w:cs="Arial"/>
                <w:sz w:val="24"/>
                <w:szCs w:val="24"/>
              </w:rPr>
              <w:t>kills should be prioritised to target provision at those most likely to benefit from it.</w:t>
            </w:r>
          </w:p>
        </w:tc>
      </w:tr>
      <w:tr w:rsidR="002B4C62" w:rsidRPr="008E72CC" w14:paraId="4FBB6D0C" w14:textId="77777777" w:rsidTr="00EE15D8">
        <w:tc>
          <w:tcPr>
            <w:tcW w:w="2268" w:type="dxa"/>
          </w:tcPr>
          <w:p w14:paraId="1ACDA8EA" w14:textId="3790E0E5" w:rsidR="002B4C62" w:rsidRPr="008E72CC" w:rsidRDefault="002B4C62" w:rsidP="00FB3866">
            <w:pPr>
              <w:spacing w:line="240" w:lineRule="auto"/>
              <w:rPr>
                <w:rFonts w:cs="Arial"/>
                <w:bCs/>
                <w:sz w:val="24"/>
                <w:szCs w:val="24"/>
              </w:rPr>
            </w:pPr>
            <w:r w:rsidRPr="008E72CC">
              <w:rPr>
                <w:rFonts w:cs="Arial"/>
                <w:sz w:val="24"/>
                <w:szCs w:val="24"/>
              </w:rPr>
              <w:t>"</w:t>
            </w:r>
            <w:r w:rsidRPr="008E72CC">
              <w:rPr>
                <w:rFonts w:cs="Arial"/>
                <w:b/>
                <w:bCs/>
                <w:sz w:val="24"/>
                <w:szCs w:val="24"/>
              </w:rPr>
              <w:t>Prison Rules</w:t>
            </w:r>
            <w:r w:rsidRPr="008E72CC">
              <w:rPr>
                <w:rFonts w:cs="Arial"/>
                <w:sz w:val="24"/>
                <w:szCs w:val="24"/>
              </w:rPr>
              <w:t xml:space="preserve">" </w:t>
            </w:r>
          </w:p>
        </w:tc>
        <w:tc>
          <w:tcPr>
            <w:tcW w:w="6804" w:type="dxa"/>
          </w:tcPr>
          <w:p w14:paraId="5ED5EB94" w14:textId="62981253" w:rsidR="002B4C62" w:rsidRPr="008E72CC" w:rsidRDefault="002B4C62" w:rsidP="00FB3866">
            <w:pPr>
              <w:spacing w:line="240" w:lineRule="auto"/>
              <w:rPr>
                <w:rFonts w:eastAsia="SimSun" w:cs="Arial"/>
                <w:sz w:val="24"/>
                <w:szCs w:val="24"/>
              </w:rPr>
            </w:pPr>
            <w:r w:rsidRPr="008E72CC">
              <w:rPr>
                <w:rFonts w:cs="Arial"/>
                <w:sz w:val="24"/>
                <w:szCs w:val="24"/>
              </w:rPr>
              <w:t>The Prison Rules 1999, Statutory Instrument 1999, no. 728.</w:t>
            </w:r>
          </w:p>
        </w:tc>
      </w:tr>
      <w:tr w:rsidR="00207B4A" w:rsidRPr="008E72CC" w14:paraId="7BC62526" w14:textId="77777777" w:rsidTr="00EE15D8">
        <w:tc>
          <w:tcPr>
            <w:tcW w:w="2268" w:type="dxa"/>
          </w:tcPr>
          <w:p w14:paraId="432C2414" w14:textId="4D34D5A7"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Prison Staff / Officers / Custody Officers</w:t>
            </w:r>
            <w:r w:rsidRPr="008E72CC">
              <w:rPr>
                <w:rFonts w:cs="Arial"/>
                <w:sz w:val="24"/>
                <w:szCs w:val="24"/>
              </w:rPr>
              <w:t>”</w:t>
            </w:r>
          </w:p>
        </w:tc>
        <w:tc>
          <w:tcPr>
            <w:tcW w:w="6804" w:type="dxa"/>
          </w:tcPr>
          <w:p w14:paraId="0F70F726" w14:textId="0A3D7A30" w:rsidR="000D1BDA" w:rsidRPr="008E72CC" w:rsidRDefault="000D1BDA" w:rsidP="00FB3866">
            <w:pPr>
              <w:spacing w:line="240" w:lineRule="auto"/>
              <w:rPr>
                <w:rFonts w:eastAsia="SimSun" w:cs="Arial"/>
                <w:sz w:val="24"/>
                <w:szCs w:val="24"/>
              </w:rPr>
            </w:pPr>
            <w:r w:rsidRPr="008E72CC">
              <w:rPr>
                <w:rFonts w:eastAsia="SimSun" w:cs="Arial"/>
                <w:sz w:val="24"/>
                <w:szCs w:val="24"/>
              </w:rPr>
              <w:t xml:space="preserve">Staff that are directly employed by HMPPS and work at the Prison. </w:t>
            </w:r>
          </w:p>
        </w:tc>
      </w:tr>
      <w:tr w:rsidR="00207B4A" w:rsidRPr="008E72CC" w14:paraId="546161F8" w14:textId="77777777" w:rsidTr="00EE15D8">
        <w:tc>
          <w:tcPr>
            <w:tcW w:w="2268" w:type="dxa"/>
          </w:tcPr>
          <w:p w14:paraId="2EC25483" w14:textId="1AB5D839"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Protected Characteristics</w:t>
            </w:r>
            <w:r w:rsidRPr="008E72CC">
              <w:rPr>
                <w:rFonts w:cs="Arial"/>
                <w:sz w:val="24"/>
                <w:szCs w:val="24"/>
              </w:rPr>
              <w:t>”</w:t>
            </w:r>
          </w:p>
        </w:tc>
        <w:tc>
          <w:tcPr>
            <w:tcW w:w="6804" w:type="dxa"/>
          </w:tcPr>
          <w:p w14:paraId="7030E739" w14:textId="77777777" w:rsidR="000D1BDA" w:rsidRPr="008E72CC" w:rsidRDefault="000D1BDA" w:rsidP="00FB3866">
            <w:pPr>
              <w:spacing w:line="240" w:lineRule="auto"/>
              <w:rPr>
                <w:rFonts w:eastAsia="SimSun" w:cs="Arial"/>
                <w:sz w:val="24"/>
                <w:szCs w:val="24"/>
              </w:rPr>
            </w:pPr>
            <w:r w:rsidRPr="008E72CC">
              <w:rPr>
                <w:rFonts w:eastAsia="SimSun" w:cs="Arial"/>
                <w:sz w:val="24"/>
                <w:szCs w:val="24"/>
              </w:rPr>
              <w:t xml:space="preserve">The personal characteristics that are protected by law in the Equality Act 2010.  They are (in alphabetical order):  </w:t>
            </w:r>
          </w:p>
          <w:p w14:paraId="1F237A68"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age; </w:t>
            </w:r>
          </w:p>
          <w:p w14:paraId="2F1BB5A2"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disability; </w:t>
            </w:r>
          </w:p>
          <w:p w14:paraId="5513D720"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gender reassignment; </w:t>
            </w:r>
          </w:p>
          <w:p w14:paraId="7530C734"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marriage and civil partnership; </w:t>
            </w:r>
          </w:p>
          <w:p w14:paraId="6B571B43"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pregnancy and maternity; </w:t>
            </w:r>
          </w:p>
          <w:p w14:paraId="07BDBF79"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race; </w:t>
            </w:r>
          </w:p>
          <w:p w14:paraId="15672840"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religion and belief; </w:t>
            </w:r>
          </w:p>
          <w:p w14:paraId="317FE7EF"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t xml:space="preserve">sex; and </w:t>
            </w:r>
          </w:p>
          <w:p w14:paraId="12F176A5" w14:textId="77777777" w:rsidR="000D1BDA" w:rsidRPr="008E72CC" w:rsidRDefault="000D1BDA" w:rsidP="00FB3866">
            <w:pPr>
              <w:pStyle w:val="ListParagraph"/>
              <w:numPr>
                <w:ilvl w:val="0"/>
                <w:numId w:val="10"/>
              </w:numPr>
              <w:spacing w:line="240" w:lineRule="auto"/>
              <w:rPr>
                <w:rFonts w:eastAsia="SimSun" w:cs="Arial"/>
                <w:sz w:val="24"/>
                <w:szCs w:val="24"/>
              </w:rPr>
            </w:pPr>
            <w:r w:rsidRPr="008E72CC">
              <w:rPr>
                <w:rFonts w:eastAsia="SimSun" w:cs="Arial"/>
                <w:sz w:val="24"/>
                <w:szCs w:val="24"/>
              </w:rPr>
              <w:lastRenderedPageBreak/>
              <w:t>sexual orientation.</w:t>
            </w:r>
          </w:p>
        </w:tc>
      </w:tr>
      <w:tr w:rsidR="00207B4A" w:rsidRPr="008E72CC" w14:paraId="0CEA99BA" w14:textId="77777777" w:rsidTr="00EE15D8">
        <w:tc>
          <w:tcPr>
            <w:tcW w:w="2268" w:type="dxa"/>
          </w:tcPr>
          <w:p w14:paraId="36F8529E" w14:textId="2CEDD96F" w:rsidR="000D1BDA" w:rsidRPr="008E72CC" w:rsidRDefault="001C3657"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Purposeful Activity</w:t>
            </w:r>
            <w:r w:rsidRPr="008E72CC">
              <w:rPr>
                <w:rFonts w:cs="Arial"/>
                <w:bCs/>
                <w:sz w:val="24"/>
                <w:szCs w:val="24"/>
              </w:rPr>
              <w:t>”</w:t>
            </w:r>
          </w:p>
        </w:tc>
        <w:tc>
          <w:tcPr>
            <w:tcW w:w="6804" w:type="dxa"/>
          </w:tcPr>
          <w:p w14:paraId="64A3BD1D" w14:textId="77777777" w:rsidR="00EC2D3F" w:rsidRPr="008E72CC" w:rsidRDefault="001C3657" w:rsidP="00FB3866">
            <w:pPr>
              <w:spacing w:after="0" w:line="240" w:lineRule="auto"/>
              <w:rPr>
                <w:rFonts w:cs="Arial"/>
                <w:sz w:val="24"/>
                <w:szCs w:val="24"/>
              </w:rPr>
            </w:pPr>
            <w:r w:rsidRPr="008E72CC">
              <w:rPr>
                <w:rFonts w:cs="Arial"/>
                <w:sz w:val="24"/>
                <w:szCs w:val="24"/>
              </w:rPr>
              <w:t>A Prisoner being engaged in an activity that is likely to benefit them and support their rehabilitation in line with the expectations of HMIP (including the expectations set out at</w:t>
            </w:r>
          </w:p>
          <w:p w14:paraId="6F8643F9" w14:textId="6AC1824F" w:rsidR="000D1BDA" w:rsidRPr="008E72CC" w:rsidRDefault="001C3657" w:rsidP="00FB3866">
            <w:pPr>
              <w:spacing w:line="240" w:lineRule="auto"/>
              <w:rPr>
                <w:rFonts w:cs="Arial"/>
                <w:sz w:val="24"/>
                <w:szCs w:val="24"/>
              </w:rPr>
            </w:pPr>
            <w:r w:rsidRPr="008E72CC">
              <w:rPr>
                <w:rFonts w:cs="Arial"/>
                <w:sz w:val="24"/>
                <w:szCs w:val="24"/>
              </w:rPr>
              <w:t>https://www.justiceinspectorates.gov.uk/hmiprisons/our-expectations/prison-expectations/purposeful-activity/)</w:t>
            </w:r>
          </w:p>
        </w:tc>
      </w:tr>
      <w:tr w:rsidR="00207B4A" w:rsidRPr="008E72CC" w14:paraId="275CC7D2" w14:textId="77777777" w:rsidTr="00EE15D8">
        <w:tc>
          <w:tcPr>
            <w:tcW w:w="2268" w:type="dxa"/>
          </w:tcPr>
          <w:p w14:paraId="696C0450" w14:textId="77D08B49" w:rsidR="000D1BDA" w:rsidRPr="008E72CC" w:rsidRDefault="000D1BDA" w:rsidP="00FB3866">
            <w:pPr>
              <w:autoSpaceDE w:val="0"/>
              <w:autoSpaceDN w:val="0"/>
              <w:adjustRightInd w:val="0"/>
              <w:spacing w:after="100" w:line="240" w:lineRule="auto"/>
              <w:rPr>
                <w:rFonts w:cs="Arial"/>
                <w:b/>
                <w:sz w:val="24"/>
                <w:szCs w:val="24"/>
              </w:rPr>
            </w:pPr>
            <w:r w:rsidRPr="008E72CC">
              <w:rPr>
                <w:rFonts w:cs="Arial"/>
                <w:bCs/>
                <w:sz w:val="24"/>
                <w:szCs w:val="24"/>
              </w:rPr>
              <w:t>“</w:t>
            </w:r>
            <w:r w:rsidRPr="008E72CC">
              <w:rPr>
                <w:rFonts w:cs="Arial"/>
                <w:b/>
                <w:sz w:val="24"/>
                <w:szCs w:val="24"/>
              </w:rPr>
              <w:t>Qualifications</w:t>
            </w:r>
            <w:r w:rsidRPr="008E72CC">
              <w:rPr>
                <w:rFonts w:cs="Arial"/>
                <w:sz w:val="24"/>
                <w:szCs w:val="24"/>
              </w:rPr>
              <w:t>”</w:t>
            </w:r>
          </w:p>
        </w:tc>
        <w:tc>
          <w:tcPr>
            <w:tcW w:w="6804" w:type="dxa"/>
          </w:tcPr>
          <w:p w14:paraId="6FEE631A" w14:textId="05C4A0E3" w:rsidR="000D1BDA" w:rsidRPr="008E72CC" w:rsidRDefault="000D1BDA" w:rsidP="00FB3866">
            <w:pPr>
              <w:spacing w:line="240" w:lineRule="auto"/>
              <w:rPr>
                <w:rFonts w:cs="Arial"/>
                <w:sz w:val="24"/>
                <w:szCs w:val="24"/>
              </w:rPr>
            </w:pPr>
            <w:r w:rsidRPr="008E72CC">
              <w:rPr>
                <w:rFonts w:eastAsia="SimSun" w:cs="Arial"/>
                <w:sz w:val="24"/>
                <w:szCs w:val="24"/>
              </w:rPr>
              <w:t>Formally recognised and accredited. The majority are on Credit and Qualifications Framework for Wales (CQFW) and the Qualifications in Wales (</w:t>
            </w:r>
            <w:proofErr w:type="spellStart"/>
            <w:r w:rsidRPr="008E72CC">
              <w:rPr>
                <w:rFonts w:eastAsia="SimSun" w:cs="Arial"/>
                <w:sz w:val="24"/>
                <w:szCs w:val="24"/>
              </w:rPr>
              <w:t>QiW</w:t>
            </w:r>
            <w:proofErr w:type="spellEnd"/>
            <w:r w:rsidRPr="008E72CC">
              <w:rPr>
                <w:rFonts w:eastAsia="SimSun" w:cs="Arial"/>
                <w:sz w:val="24"/>
                <w:szCs w:val="24"/>
              </w:rPr>
              <w:t>) database</w:t>
            </w:r>
            <w:r w:rsidR="0047520C">
              <w:rPr>
                <w:rFonts w:eastAsia="SimSun" w:cs="Arial"/>
                <w:sz w:val="24"/>
                <w:szCs w:val="24"/>
              </w:rPr>
              <w:t>, or Ofqual</w:t>
            </w:r>
            <w:r w:rsidRPr="008E72CC">
              <w:rPr>
                <w:rFonts w:eastAsia="SimSun" w:cs="Arial"/>
                <w:sz w:val="24"/>
                <w:szCs w:val="24"/>
              </w:rPr>
              <w:t>.</w:t>
            </w:r>
          </w:p>
        </w:tc>
      </w:tr>
      <w:tr w:rsidR="00207B4A" w:rsidRPr="008E72CC" w14:paraId="17CECB22" w14:textId="77777777" w:rsidTr="00EE15D8">
        <w:tc>
          <w:tcPr>
            <w:tcW w:w="2268" w:type="dxa"/>
          </w:tcPr>
          <w:p w14:paraId="3E6E7433" w14:textId="3E0C456F" w:rsidR="000D1BDA" w:rsidRPr="008E72CC" w:rsidRDefault="000D1BDA" w:rsidP="00FB3866">
            <w:pPr>
              <w:spacing w:line="240" w:lineRule="auto"/>
              <w:rPr>
                <w:rFonts w:eastAsia="SimSun" w:cs="Arial"/>
                <w:b/>
                <w:bCs/>
                <w:sz w:val="24"/>
                <w:szCs w:val="24"/>
              </w:rPr>
            </w:pPr>
            <w:r w:rsidRPr="008E72CC">
              <w:rPr>
                <w:rFonts w:cs="Arial"/>
                <w:bCs/>
                <w:sz w:val="24"/>
                <w:szCs w:val="24"/>
              </w:rPr>
              <w:t>“</w:t>
            </w:r>
            <w:r w:rsidRPr="008E72CC">
              <w:rPr>
                <w:rFonts w:eastAsia="SimSun" w:cs="Arial"/>
                <w:b/>
                <w:bCs/>
                <w:sz w:val="24"/>
                <w:szCs w:val="24"/>
              </w:rPr>
              <w:t>Qualifications Wales</w:t>
            </w:r>
            <w:r w:rsidRPr="008E72CC">
              <w:rPr>
                <w:rFonts w:cs="Arial"/>
                <w:sz w:val="24"/>
                <w:szCs w:val="24"/>
              </w:rPr>
              <w:t>”</w:t>
            </w:r>
          </w:p>
        </w:tc>
        <w:tc>
          <w:tcPr>
            <w:tcW w:w="6804" w:type="dxa"/>
          </w:tcPr>
          <w:p w14:paraId="2E6C9CF9" w14:textId="1F36EFAD" w:rsidR="000D1BDA" w:rsidRPr="008E72CC" w:rsidRDefault="000D1BDA" w:rsidP="00FB3866">
            <w:pPr>
              <w:spacing w:line="240" w:lineRule="auto"/>
              <w:rPr>
                <w:rFonts w:eastAsia="SimSun" w:cs="Arial"/>
                <w:sz w:val="24"/>
                <w:szCs w:val="24"/>
              </w:rPr>
            </w:pPr>
            <w:r w:rsidRPr="008E72CC">
              <w:rPr>
                <w:rFonts w:eastAsia="SimSun" w:cs="Arial"/>
                <w:sz w:val="24"/>
                <w:szCs w:val="24"/>
              </w:rPr>
              <w:t>The independent organisation responsible for regulating general and vocational qualifications in Wales.</w:t>
            </w:r>
          </w:p>
        </w:tc>
      </w:tr>
      <w:tr w:rsidR="00207B4A" w:rsidRPr="008E72CC" w14:paraId="25988C5E" w14:textId="77777777" w:rsidTr="00EE15D8">
        <w:tc>
          <w:tcPr>
            <w:tcW w:w="2268" w:type="dxa"/>
          </w:tcPr>
          <w:p w14:paraId="2D6A8201" w14:textId="60AF3EE2" w:rsidR="000D1BDA" w:rsidRPr="008E72CC" w:rsidRDefault="000D1BDA" w:rsidP="00FB3866">
            <w:pPr>
              <w:autoSpaceDE w:val="0"/>
              <w:autoSpaceDN w:val="0"/>
              <w:adjustRightInd w:val="0"/>
              <w:spacing w:after="100" w:line="240" w:lineRule="auto"/>
              <w:rPr>
                <w:rFonts w:cs="Arial"/>
                <w:b/>
                <w:sz w:val="24"/>
                <w:szCs w:val="24"/>
              </w:rPr>
            </w:pPr>
            <w:r w:rsidRPr="008E72CC">
              <w:rPr>
                <w:rFonts w:cs="Arial"/>
                <w:bCs/>
                <w:sz w:val="24"/>
                <w:szCs w:val="24"/>
              </w:rPr>
              <w:t>“</w:t>
            </w:r>
            <w:r w:rsidRPr="008E72CC">
              <w:rPr>
                <w:rFonts w:cs="Arial"/>
                <w:b/>
                <w:sz w:val="24"/>
                <w:szCs w:val="24"/>
              </w:rPr>
              <w:t>Qualified Teacher Status (QTS)</w:t>
            </w:r>
            <w:r w:rsidRPr="008E72CC">
              <w:rPr>
                <w:rFonts w:cs="Arial"/>
                <w:sz w:val="24"/>
                <w:szCs w:val="24"/>
              </w:rPr>
              <w:t>”</w:t>
            </w:r>
          </w:p>
        </w:tc>
        <w:tc>
          <w:tcPr>
            <w:tcW w:w="6804" w:type="dxa"/>
          </w:tcPr>
          <w:p w14:paraId="6A0A3B79" w14:textId="0FBCD97F" w:rsidR="000D1BDA" w:rsidRPr="008E72CC" w:rsidRDefault="000D1BDA" w:rsidP="00FB3866">
            <w:pPr>
              <w:spacing w:line="240" w:lineRule="auto"/>
              <w:rPr>
                <w:rFonts w:cs="Arial"/>
                <w:sz w:val="24"/>
                <w:szCs w:val="24"/>
              </w:rPr>
            </w:pPr>
            <w:r w:rsidRPr="008E72CC">
              <w:rPr>
                <w:rFonts w:cs="Arial"/>
                <w:sz w:val="24"/>
                <w:szCs w:val="24"/>
              </w:rPr>
              <w:t>The official status required to work as a qualified teacher in many education settings.</w:t>
            </w:r>
            <w:r w:rsidR="005B7AC6" w:rsidRPr="008E72CC">
              <w:rPr>
                <w:rFonts w:cs="Arial"/>
                <w:sz w:val="24"/>
                <w:szCs w:val="24"/>
              </w:rPr>
              <w:t xml:space="preserve"> </w:t>
            </w:r>
            <w:r w:rsidRPr="008E72CC">
              <w:rPr>
                <w:rFonts w:cs="Arial"/>
                <w:sz w:val="24"/>
                <w:szCs w:val="24"/>
              </w:rPr>
              <w:t>The typical route involves the completion of an undergraduate degree followed by a postgraduate certificate in education (PGCE), but other routes are also accredited to gain QTS.</w:t>
            </w:r>
          </w:p>
        </w:tc>
      </w:tr>
      <w:tr w:rsidR="00207B4A" w:rsidRPr="008E72CC" w14:paraId="01470C6E" w14:textId="77777777" w:rsidTr="00EE15D8">
        <w:tc>
          <w:tcPr>
            <w:tcW w:w="2268" w:type="dxa"/>
          </w:tcPr>
          <w:p w14:paraId="684DABD7" w14:textId="625CB496" w:rsidR="000D1BDA" w:rsidRPr="008E72CC" w:rsidRDefault="000D1BDA" w:rsidP="00FB3866">
            <w:pPr>
              <w:autoSpaceDE w:val="0"/>
              <w:autoSpaceDN w:val="0"/>
              <w:adjustRightInd w:val="0"/>
              <w:spacing w:after="100" w:line="240" w:lineRule="auto"/>
              <w:rPr>
                <w:rFonts w:cs="Arial"/>
                <w:b/>
                <w:sz w:val="24"/>
                <w:szCs w:val="24"/>
              </w:rPr>
            </w:pPr>
          </w:p>
        </w:tc>
        <w:tc>
          <w:tcPr>
            <w:tcW w:w="6804" w:type="dxa"/>
          </w:tcPr>
          <w:p w14:paraId="06C65211" w14:textId="5956648F" w:rsidR="000D1BDA" w:rsidRPr="008E72CC" w:rsidRDefault="000D1BDA" w:rsidP="00FB3866">
            <w:pPr>
              <w:spacing w:line="240" w:lineRule="auto"/>
              <w:rPr>
                <w:rFonts w:cs="Arial"/>
                <w:sz w:val="24"/>
                <w:szCs w:val="24"/>
              </w:rPr>
            </w:pPr>
          </w:p>
        </w:tc>
      </w:tr>
      <w:tr w:rsidR="00207B4A" w:rsidRPr="008E72CC" w14:paraId="1EC786DE" w14:textId="77777777" w:rsidTr="00EE15D8">
        <w:tc>
          <w:tcPr>
            <w:tcW w:w="2268" w:type="dxa"/>
          </w:tcPr>
          <w:p w14:paraId="1DB4788F" w14:textId="2AD5E3B8" w:rsidR="000D1BDA" w:rsidRPr="008E72CC" w:rsidRDefault="000D1BDA" w:rsidP="00FB3866">
            <w:pPr>
              <w:autoSpaceDE w:val="0"/>
              <w:autoSpaceDN w:val="0"/>
              <w:adjustRightInd w:val="0"/>
              <w:spacing w:after="100" w:line="240" w:lineRule="auto"/>
              <w:rPr>
                <w:rFonts w:cs="Arial"/>
                <w:b/>
                <w:sz w:val="24"/>
                <w:szCs w:val="24"/>
              </w:rPr>
            </w:pPr>
            <w:r w:rsidRPr="008E72CC">
              <w:rPr>
                <w:rFonts w:cs="Arial"/>
                <w:bCs/>
                <w:sz w:val="24"/>
                <w:szCs w:val="24"/>
              </w:rPr>
              <w:t>“</w:t>
            </w:r>
            <w:r w:rsidRPr="008E72CC">
              <w:rPr>
                <w:rFonts w:cs="Arial"/>
                <w:b/>
                <w:sz w:val="24"/>
                <w:szCs w:val="24"/>
              </w:rPr>
              <w:t>Reducing Reoffending Strategy Meeting</w:t>
            </w:r>
            <w:r w:rsidRPr="008E72CC">
              <w:rPr>
                <w:rFonts w:cs="Arial"/>
                <w:sz w:val="24"/>
                <w:szCs w:val="24"/>
              </w:rPr>
              <w:t>”</w:t>
            </w:r>
          </w:p>
        </w:tc>
        <w:tc>
          <w:tcPr>
            <w:tcW w:w="6804" w:type="dxa"/>
          </w:tcPr>
          <w:p w14:paraId="2F81B9F4" w14:textId="5C9EFD20" w:rsidR="000D1BDA" w:rsidRPr="008E72CC" w:rsidRDefault="000D1BDA" w:rsidP="00FB3866">
            <w:pPr>
              <w:tabs>
                <w:tab w:val="num" w:pos="709"/>
                <w:tab w:val="num" w:pos="1800"/>
              </w:tabs>
              <w:autoSpaceDE w:val="0"/>
              <w:autoSpaceDN w:val="0"/>
              <w:spacing w:line="240" w:lineRule="auto"/>
              <w:rPr>
                <w:rFonts w:cs="Arial"/>
                <w:sz w:val="24"/>
                <w:szCs w:val="24"/>
              </w:rPr>
            </w:pPr>
            <w:r w:rsidRPr="008E72CC">
              <w:rPr>
                <w:rFonts w:cs="Arial"/>
                <w:sz w:val="24"/>
                <w:szCs w:val="24"/>
              </w:rPr>
              <w:t xml:space="preserve">Reducing Reoffending </w:t>
            </w:r>
            <w:r w:rsidRPr="008E72CC">
              <w:rPr>
                <w:rFonts w:eastAsia="SimSun" w:cs="Arial"/>
                <w:sz w:val="24"/>
                <w:szCs w:val="24"/>
              </w:rPr>
              <w:t>Strategy</w:t>
            </w:r>
            <w:r w:rsidRPr="008E72CC">
              <w:rPr>
                <w:rFonts w:cs="Arial"/>
                <w:sz w:val="24"/>
                <w:szCs w:val="24"/>
              </w:rPr>
              <w:t xml:space="preserve"> Meeting (or similar), </w:t>
            </w:r>
            <w:r w:rsidR="00176725" w:rsidRPr="008E72CC">
              <w:rPr>
                <w:rFonts w:cs="Arial"/>
                <w:sz w:val="24"/>
                <w:szCs w:val="24"/>
              </w:rPr>
              <w:t xml:space="preserve">is </w:t>
            </w:r>
            <w:r w:rsidRPr="008E72CC">
              <w:rPr>
                <w:rFonts w:cs="Arial"/>
                <w:sz w:val="24"/>
                <w:szCs w:val="24"/>
              </w:rPr>
              <w:t>a management meeting to review, develop and maintain quality assurance measures for all interventions processes</w:t>
            </w:r>
            <w:r w:rsidR="00176725" w:rsidRPr="008E72CC">
              <w:rPr>
                <w:rFonts w:cs="Arial"/>
                <w:sz w:val="24"/>
                <w:szCs w:val="24"/>
              </w:rPr>
              <w:t>;</w:t>
            </w:r>
            <w:r w:rsidRPr="008E72CC">
              <w:rPr>
                <w:rFonts w:cs="Arial"/>
                <w:sz w:val="24"/>
                <w:szCs w:val="24"/>
              </w:rPr>
              <w:t xml:space="preserve"> maintaining awareness of any reducing re</w:t>
            </w:r>
            <w:r w:rsidRPr="008E72CC">
              <w:rPr>
                <w:rFonts w:ascii="Cambria Math" w:hAnsi="Cambria Math" w:cs="Cambria Math"/>
                <w:sz w:val="24"/>
                <w:szCs w:val="24"/>
              </w:rPr>
              <w:t>‐</w:t>
            </w:r>
            <w:r w:rsidRPr="008E72CC">
              <w:rPr>
                <w:rFonts w:cs="Arial"/>
                <w:sz w:val="24"/>
                <w:szCs w:val="24"/>
              </w:rPr>
              <w:t xml:space="preserve">offending agendas to achieve effective delivery of pathway services such as accommodation, education, </w:t>
            </w:r>
            <w:r w:rsidR="00176725" w:rsidRPr="008E72CC">
              <w:rPr>
                <w:rFonts w:cs="Arial"/>
                <w:sz w:val="24"/>
                <w:szCs w:val="24"/>
              </w:rPr>
              <w:t>training,</w:t>
            </w:r>
            <w:r w:rsidR="002C0038" w:rsidRPr="008E72CC">
              <w:rPr>
                <w:rFonts w:cs="Arial"/>
                <w:sz w:val="24"/>
                <w:szCs w:val="24"/>
              </w:rPr>
              <w:t xml:space="preserve"> </w:t>
            </w:r>
            <w:r w:rsidR="003F2098" w:rsidRPr="008E72CC">
              <w:rPr>
                <w:rFonts w:cs="Arial"/>
                <w:sz w:val="24"/>
                <w:szCs w:val="24"/>
              </w:rPr>
              <w:t>apprenticeships,</w:t>
            </w:r>
            <w:r w:rsidRPr="008E72CC">
              <w:rPr>
                <w:rFonts w:cs="Arial"/>
                <w:sz w:val="24"/>
                <w:szCs w:val="24"/>
              </w:rPr>
              <w:t xml:space="preserve"> and employment, etc. </w:t>
            </w:r>
          </w:p>
        </w:tc>
      </w:tr>
      <w:tr w:rsidR="00207B4A" w:rsidRPr="008E72CC" w14:paraId="1F9F866F" w14:textId="77777777" w:rsidTr="00EE15D8">
        <w:tc>
          <w:tcPr>
            <w:tcW w:w="2268" w:type="dxa"/>
          </w:tcPr>
          <w:p w14:paraId="678DBDD6" w14:textId="55CCBF5B" w:rsidR="000D1BDA" w:rsidRPr="008E72CC" w:rsidRDefault="000D1BDA" w:rsidP="00FB3866">
            <w:pPr>
              <w:autoSpaceDE w:val="0"/>
              <w:autoSpaceDN w:val="0"/>
              <w:adjustRightInd w:val="0"/>
              <w:spacing w:after="100" w:line="240" w:lineRule="auto"/>
              <w:rPr>
                <w:rFonts w:cs="Arial"/>
                <w:b/>
                <w:sz w:val="24"/>
                <w:szCs w:val="24"/>
              </w:rPr>
            </w:pPr>
            <w:r w:rsidRPr="008E72CC">
              <w:rPr>
                <w:rFonts w:cs="Arial"/>
                <w:bCs/>
                <w:sz w:val="24"/>
                <w:szCs w:val="24"/>
              </w:rPr>
              <w:t>“</w:t>
            </w:r>
            <w:r w:rsidRPr="008E72CC">
              <w:rPr>
                <w:rFonts w:cs="Arial"/>
                <w:b/>
                <w:sz w:val="24"/>
                <w:szCs w:val="24"/>
              </w:rPr>
              <w:t>Regime</w:t>
            </w:r>
            <w:r w:rsidRPr="008E72CC">
              <w:rPr>
                <w:rFonts w:cs="Arial"/>
                <w:sz w:val="24"/>
                <w:szCs w:val="24"/>
              </w:rPr>
              <w:t>”</w:t>
            </w:r>
          </w:p>
        </w:tc>
        <w:tc>
          <w:tcPr>
            <w:tcW w:w="6804" w:type="dxa"/>
          </w:tcPr>
          <w:p w14:paraId="43B8B25E" w14:textId="7C2B6174"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Times New Roman" w:cs="Arial"/>
                <w:sz w:val="24"/>
                <w:szCs w:val="24"/>
              </w:rPr>
              <w:t xml:space="preserve">All the services and the activities available to </w:t>
            </w:r>
            <w:r w:rsidR="00176725" w:rsidRPr="008E72CC">
              <w:rPr>
                <w:rFonts w:eastAsia="Times New Roman" w:cs="Arial"/>
                <w:sz w:val="24"/>
                <w:szCs w:val="24"/>
              </w:rPr>
              <w:t>p</w:t>
            </w:r>
            <w:r w:rsidRPr="008E72CC">
              <w:rPr>
                <w:rFonts w:eastAsia="Times New Roman" w:cs="Arial"/>
                <w:sz w:val="24"/>
                <w:szCs w:val="24"/>
              </w:rPr>
              <w:t>risoners at the Prison (of which the Services form part).</w:t>
            </w:r>
          </w:p>
        </w:tc>
      </w:tr>
      <w:tr w:rsidR="00207B4A" w:rsidRPr="008E72CC" w14:paraId="6FE719A5" w14:textId="77777777" w:rsidTr="00EE15D8">
        <w:tc>
          <w:tcPr>
            <w:tcW w:w="2268" w:type="dxa"/>
            <w:hideMark/>
          </w:tcPr>
          <w:p w14:paraId="45F51256" w14:textId="620430B0" w:rsidR="000D1BDA" w:rsidRPr="008E72CC" w:rsidRDefault="000D1BDA" w:rsidP="00FB3866">
            <w:pPr>
              <w:autoSpaceDE w:val="0"/>
              <w:autoSpaceDN w:val="0"/>
              <w:adjustRightInd w:val="0"/>
              <w:spacing w:after="100" w:line="240" w:lineRule="auto"/>
              <w:rPr>
                <w:rFonts w:cs="Arial"/>
                <w:b/>
                <w:sz w:val="24"/>
                <w:szCs w:val="24"/>
              </w:rPr>
            </w:pPr>
            <w:r w:rsidRPr="008E72CC">
              <w:rPr>
                <w:rFonts w:cs="Arial"/>
                <w:bCs/>
                <w:sz w:val="24"/>
                <w:szCs w:val="24"/>
              </w:rPr>
              <w:t>“</w:t>
            </w:r>
            <w:r w:rsidRPr="008E72CC">
              <w:rPr>
                <w:rFonts w:cs="Arial"/>
                <w:b/>
                <w:sz w:val="24"/>
                <w:szCs w:val="24"/>
              </w:rPr>
              <w:t>Regional Skills Partnerships</w:t>
            </w:r>
            <w:r w:rsidRPr="008E72CC">
              <w:rPr>
                <w:rFonts w:cs="Arial"/>
                <w:sz w:val="24"/>
                <w:szCs w:val="24"/>
              </w:rPr>
              <w:t>”</w:t>
            </w:r>
          </w:p>
        </w:tc>
        <w:tc>
          <w:tcPr>
            <w:tcW w:w="6804" w:type="dxa"/>
            <w:hideMark/>
          </w:tcPr>
          <w:p w14:paraId="65CD480E" w14:textId="77777777" w:rsidR="000D1BDA" w:rsidRPr="008E72CC" w:rsidRDefault="000D1BDA" w:rsidP="00FB3866">
            <w:pPr>
              <w:tabs>
                <w:tab w:val="num" w:pos="709"/>
                <w:tab w:val="num" w:pos="1800"/>
              </w:tabs>
              <w:autoSpaceDE w:val="0"/>
              <w:autoSpaceDN w:val="0"/>
              <w:spacing w:line="240" w:lineRule="auto"/>
              <w:rPr>
                <w:rFonts w:eastAsia="Times New Roman" w:cs="Arial"/>
                <w:sz w:val="24"/>
                <w:szCs w:val="24"/>
              </w:rPr>
            </w:pPr>
            <w:r w:rsidRPr="008E72CC">
              <w:rPr>
                <w:rFonts w:eastAsia="Times New Roman" w:cs="Arial"/>
                <w:sz w:val="24"/>
                <w:szCs w:val="24"/>
              </w:rPr>
              <w:t xml:space="preserve">The Economic Ambition Board, South East Wales Learning, Skills &amp; Innovation Partnership and South West &amp; Central Wales and North Wales Regional Learning </w:t>
            </w:r>
            <w:r w:rsidRPr="008E72CC">
              <w:rPr>
                <w:rFonts w:eastAsia="SimSun" w:cs="Arial"/>
                <w:sz w:val="24"/>
                <w:szCs w:val="24"/>
              </w:rPr>
              <w:t>Partnership</w:t>
            </w:r>
            <w:r w:rsidRPr="008E72CC">
              <w:rPr>
                <w:rFonts w:eastAsia="Times New Roman" w:cs="Arial"/>
                <w:sz w:val="24"/>
                <w:szCs w:val="24"/>
              </w:rPr>
              <w:t xml:space="preserve"> are addressing the challenges set out within the Welsh Government’s Skills Implementation Plan which was launched in July 2014.</w:t>
            </w:r>
          </w:p>
          <w:p w14:paraId="5CBA3DF0" w14:textId="54CC1BF8" w:rsidR="000D1BDA" w:rsidRPr="008E72CC" w:rsidRDefault="000D1BDA" w:rsidP="00FB3866">
            <w:pPr>
              <w:tabs>
                <w:tab w:val="num" w:pos="709"/>
                <w:tab w:val="num" w:pos="1800"/>
              </w:tabs>
              <w:autoSpaceDE w:val="0"/>
              <w:autoSpaceDN w:val="0"/>
              <w:spacing w:line="240" w:lineRule="auto"/>
              <w:rPr>
                <w:rFonts w:eastAsia="SimSun" w:cs="Arial"/>
                <w:sz w:val="24"/>
                <w:szCs w:val="24"/>
              </w:rPr>
            </w:pPr>
            <w:r w:rsidRPr="008E72CC">
              <w:rPr>
                <w:rFonts w:eastAsia="Times New Roman" w:cs="Arial"/>
                <w:sz w:val="24"/>
                <w:szCs w:val="24"/>
              </w:rPr>
              <w:t xml:space="preserve">Welsh Government has produced a set of three ‘Regional Labour Market Intelligence Reports’ to provide Regional Skills Partnerships (RSPs) with a consistent set of core labour </w:t>
            </w:r>
            <w:r w:rsidRPr="008E72CC">
              <w:rPr>
                <w:rFonts w:eastAsia="Times New Roman" w:cs="Arial"/>
                <w:sz w:val="24"/>
                <w:szCs w:val="24"/>
              </w:rPr>
              <w:lastRenderedPageBreak/>
              <w:t xml:space="preserve">market intelligence (LMI) available on which to base their ‘Regional </w:t>
            </w:r>
            <w:r w:rsidRPr="008E72CC">
              <w:rPr>
                <w:rFonts w:eastAsia="SimSun" w:cs="Arial"/>
                <w:sz w:val="24"/>
                <w:szCs w:val="24"/>
              </w:rPr>
              <w:t>Employment</w:t>
            </w:r>
            <w:r w:rsidRPr="008E72CC">
              <w:rPr>
                <w:rFonts w:eastAsia="Times New Roman" w:cs="Arial"/>
                <w:sz w:val="24"/>
                <w:szCs w:val="24"/>
              </w:rPr>
              <w:t xml:space="preserve"> and Skills Plans’.</w:t>
            </w:r>
          </w:p>
        </w:tc>
      </w:tr>
      <w:tr w:rsidR="00207B4A" w:rsidRPr="008E72CC" w14:paraId="5096CB4E" w14:textId="77777777" w:rsidTr="00EE15D8">
        <w:tc>
          <w:tcPr>
            <w:tcW w:w="2268" w:type="dxa"/>
          </w:tcPr>
          <w:p w14:paraId="0FCFB9A4" w14:textId="58223F94"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Resettlement</w:t>
            </w:r>
            <w:r w:rsidRPr="008E72CC">
              <w:rPr>
                <w:rFonts w:cs="Arial"/>
                <w:sz w:val="24"/>
                <w:szCs w:val="24"/>
              </w:rPr>
              <w:t>”</w:t>
            </w:r>
          </w:p>
        </w:tc>
        <w:tc>
          <w:tcPr>
            <w:tcW w:w="6804" w:type="dxa"/>
          </w:tcPr>
          <w:p w14:paraId="2F11953B" w14:textId="1C489328" w:rsidR="000D1BDA" w:rsidRPr="008E72CC" w:rsidRDefault="000D1BDA" w:rsidP="00FB3866">
            <w:pPr>
              <w:spacing w:line="240" w:lineRule="auto"/>
              <w:rPr>
                <w:rFonts w:eastAsia="SimSun" w:cs="Arial"/>
                <w:sz w:val="24"/>
                <w:szCs w:val="24"/>
              </w:rPr>
            </w:pPr>
            <w:r w:rsidRPr="008E72CC">
              <w:rPr>
                <w:rFonts w:eastAsia="SimSun" w:cs="Arial"/>
                <w:sz w:val="24"/>
                <w:szCs w:val="24"/>
              </w:rPr>
              <w:t xml:space="preserve">The process of preparing a </w:t>
            </w:r>
            <w:r w:rsidR="00176725" w:rsidRPr="008E72CC">
              <w:rPr>
                <w:rFonts w:eastAsia="SimSun" w:cs="Arial"/>
                <w:sz w:val="24"/>
                <w:szCs w:val="24"/>
              </w:rPr>
              <w:t>p</w:t>
            </w:r>
            <w:r w:rsidRPr="008E72CC">
              <w:rPr>
                <w:rFonts w:eastAsia="SimSun" w:cs="Arial"/>
                <w:sz w:val="24"/>
                <w:szCs w:val="24"/>
              </w:rPr>
              <w:t xml:space="preserve">risoner for release. </w:t>
            </w:r>
          </w:p>
        </w:tc>
      </w:tr>
      <w:tr w:rsidR="00207B4A" w:rsidRPr="008E72CC" w14:paraId="2D61E688" w14:textId="77777777" w:rsidTr="00EE15D8">
        <w:tc>
          <w:tcPr>
            <w:tcW w:w="2268" w:type="dxa"/>
          </w:tcPr>
          <w:p w14:paraId="44024521" w14:textId="5591DEEE"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Restorative Justice</w:t>
            </w:r>
            <w:r w:rsidRPr="008E72CC">
              <w:rPr>
                <w:rFonts w:cs="Arial"/>
                <w:sz w:val="24"/>
                <w:szCs w:val="24"/>
              </w:rPr>
              <w:t>”</w:t>
            </w:r>
          </w:p>
        </w:tc>
        <w:tc>
          <w:tcPr>
            <w:tcW w:w="6804" w:type="dxa"/>
          </w:tcPr>
          <w:p w14:paraId="225EE41D" w14:textId="1C877E52" w:rsidR="000D1BDA" w:rsidRPr="008E72CC" w:rsidRDefault="000D1BDA" w:rsidP="00FB3866">
            <w:pPr>
              <w:spacing w:line="240" w:lineRule="auto"/>
              <w:rPr>
                <w:rFonts w:cs="Arial"/>
                <w:sz w:val="24"/>
                <w:szCs w:val="24"/>
              </w:rPr>
            </w:pPr>
            <w:r w:rsidRPr="008E72CC">
              <w:rPr>
                <w:rFonts w:cs="Arial"/>
                <w:sz w:val="24"/>
                <w:szCs w:val="24"/>
              </w:rPr>
              <w:t xml:space="preserve">An approach </w:t>
            </w:r>
            <w:r w:rsidR="004F3332" w:rsidRPr="008E72CC">
              <w:rPr>
                <w:rFonts w:cs="Arial"/>
                <w:sz w:val="24"/>
                <w:szCs w:val="24"/>
              </w:rPr>
              <w:t>which can meet the needs of both victims and offenders. The primary aim is victim-focused and to repair harm wherever this has occurred.</w:t>
            </w:r>
          </w:p>
        </w:tc>
      </w:tr>
      <w:tr w:rsidR="00207B4A" w:rsidRPr="008E72CC" w14:paraId="1581354D" w14:textId="77777777" w:rsidTr="00EE15D8">
        <w:tc>
          <w:tcPr>
            <w:tcW w:w="2268" w:type="dxa"/>
          </w:tcPr>
          <w:p w14:paraId="1FD5B983" w14:textId="79F8B703"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ROTL</w:t>
            </w:r>
            <w:r w:rsidRPr="008E72CC">
              <w:rPr>
                <w:rFonts w:cs="Arial"/>
                <w:sz w:val="24"/>
                <w:szCs w:val="24"/>
              </w:rPr>
              <w:t>”</w:t>
            </w:r>
          </w:p>
        </w:tc>
        <w:tc>
          <w:tcPr>
            <w:tcW w:w="6804" w:type="dxa"/>
          </w:tcPr>
          <w:p w14:paraId="653AA2B7" w14:textId="1950CEB5" w:rsidR="000D1BDA" w:rsidRPr="008E72CC" w:rsidRDefault="000D1BDA" w:rsidP="00FB3866">
            <w:pPr>
              <w:spacing w:line="240" w:lineRule="auto"/>
              <w:rPr>
                <w:rFonts w:cs="Arial"/>
                <w:sz w:val="24"/>
                <w:szCs w:val="24"/>
              </w:rPr>
            </w:pPr>
            <w:r w:rsidRPr="008E72CC">
              <w:rPr>
                <w:rFonts w:cs="Arial"/>
                <w:sz w:val="24"/>
                <w:szCs w:val="24"/>
              </w:rPr>
              <w:t xml:space="preserve">Release on Temporary Licence, which </w:t>
            </w:r>
            <w:r w:rsidR="004F3332" w:rsidRPr="008E72CC">
              <w:rPr>
                <w:rFonts w:cs="Arial"/>
                <w:sz w:val="24"/>
                <w:szCs w:val="24"/>
              </w:rPr>
              <w:t>has the meaning given to it in the "Release on Temporary Licence Policy Framework" (as amended from time to time).</w:t>
            </w:r>
          </w:p>
        </w:tc>
      </w:tr>
      <w:tr w:rsidR="00207B4A" w:rsidRPr="008E72CC" w14:paraId="3A00A5FA" w14:textId="77777777" w:rsidTr="00EE15D8">
        <w:tc>
          <w:tcPr>
            <w:tcW w:w="2268" w:type="dxa"/>
          </w:tcPr>
          <w:p w14:paraId="18E69741" w14:textId="417D2B73"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Safer Custody</w:t>
            </w:r>
            <w:r w:rsidRPr="008E72CC">
              <w:rPr>
                <w:rFonts w:cs="Arial"/>
                <w:sz w:val="24"/>
                <w:szCs w:val="24"/>
              </w:rPr>
              <w:t>”</w:t>
            </w:r>
          </w:p>
        </w:tc>
        <w:tc>
          <w:tcPr>
            <w:tcW w:w="6804" w:type="dxa"/>
          </w:tcPr>
          <w:p w14:paraId="614548A4" w14:textId="3163C9C2" w:rsidR="000D1BDA" w:rsidRPr="008E72CC" w:rsidRDefault="000D1BDA" w:rsidP="00FB3866">
            <w:pPr>
              <w:spacing w:line="240" w:lineRule="auto"/>
              <w:rPr>
                <w:rFonts w:cs="Arial"/>
                <w:sz w:val="24"/>
                <w:szCs w:val="24"/>
              </w:rPr>
            </w:pPr>
            <w:r w:rsidRPr="008E72CC">
              <w:rPr>
                <w:rFonts w:cs="Arial"/>
                <w:sz w:val="24"/>
                <w:szCs w:val="24"/>
              </w:rPr>
              <w:t xml:space="preserve">The management of </w:t>
            </w:r>
            <w:r w:rsidR="00176725" w:rsidRPr="008E72CC">
              <w:rPr>
                <w:rFonts w:cs="Arial"/>
                <w:sz w:val="24"/>
                <w:szCs w:val="24"/>
              </w:rPr>
              <w:t>p</w:t>
            </w:r>
            <w:r w:rsidRPr="008E72CC">
              <w:rPr>
                <w:rFonts w:cs="Arial"/>
                <w:sz w:val="24"/>
                <w:szCs w:val="24"/>
              </w:rPr>
              <w:t xml:space="preserve">risoners at risk of harm to self, to others and from others. </w:t>
            </w:r>
          </w:p>
        </w:tc>
      </w:tr>
      <w:tr w:rsidR="00207B4A" w:rsidRPr="008E72CC" w14:paraId="70FDFB80" w14:textId="77777777" w:rsidTr="00EE15D8">
        <w:tc>
          <w:tcPr>
            <w:tcW w:w="2268" w:type="dxa"/>
          </w:tcPr>
          <w:p w14:paraId="45EC3EF6" w14:textId="6C2779EB"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Security Team</w:t>
            </w:r>
            <w:r w:rsidRPr="008E72CC">
              <w:rPr>
                <w:rFonts w:cs="Arial"/>
                <w:sz w:val="24"/>
                <w:szCs w:val="24"/>
              </w:rPr>
              <w:t>”</w:t>
            </w:r>
          </w:p>
        </w:tc>
        <w:tc>
          <w:tcPr>
            <w:tcW w:w="6804" w:type="dxa"/>
          </w:tcPr>
          <w:p w14:paraId="133846BA" w14:textId="08AC77E1" w:rsidR="000D1BDA" w:rsidRPr="008E72CC" w:rsidRDefault="00176725" w:rsidP="00FB3866">
            <w:pPr>
              <w:spacing w:line="240" w:lineRule="auto"/>
              <w:rPr>
                <w:rFonts w:cs="Arial"/>
                <w:sz w:val="24"/>
                <w:szCs w:val="24"/>
              </w:rPr>
            </w:pPr>
            <w:r w:rsidRPr="008E72CC">
              <w:rPr>
                <w:rFonts w:cs="Arial"/>
                <w:sz w:val="24"/>
                <w:szCs w:val="24"/>
              </w:rPr>
              <w:t>Prison</w:t>
            </w:r>
            <w:r w:rsidR="000D1BDA" w:rsidRPr="008E72CC">
              <w:rPr>
                <w:rFonts w:cs="Arial"/>
                <w:sz w:val="24"/>
                <w:szCs w:val="24"/>
              </w:rPr>
              <w:t xml:space="preserve"> staff who undertake security functions within the Prison.</w:t>
            </w:r>
          </w:p>
        </w:tc>
      </w:tr>
      <w:tr w:rsidR="00207B4A" w:rsidRPr="008E72CC" w14:paraId="74C971D4" w14:textId="77777777" w:rsidTr="00EE15D8">
        <w:tc>
          <w:tcPr>
            <w:tcW w:w="2268" w:type="dxa"/>
          </w:tcPr>
          <w:p w14:paraId="5AA6449A" w14:textId="0588CCDA"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Sessions</w:t>
            </w:r>
            <w:r w:rsidRPr="008E72CC">
              <w:rPr>
                <w:rFonts w:cs="Arial"/>
                <w:sz w:val="24"/>
                <w:szCs w:val="24"/>
              </w:rPr>
              <w:t>”</w:t>
            </w:r>
          </w:p>
        </w:tc>
        <w:tc>
          <w:tcPr>
            <w:tcW w:w="6804" w:type="dxa"/>
          </w:tcPr>
          <w:p w14:paraId="37A29F63" w14:textId="10672B7D" w:rsidR="000D1BDA" w:rsidRPr="008E72CC" w:rsidRDefault="000D1BDA" w:rsidP="00FB3866">
            <w:pPr>
              <w:spacing w:line="240" w:lineRule="auto"/>
              <w:rPr>
                <w:rFonts w:eastAsia="SimSun" w:cs="Arial"/>
                <w:sz w:val="24"/>
                <w:szCs w:val="24"/>
              </w:rPr>
            </w:pPr>
            <w:r w:rsidRPr="008E72CC">
              <w:rPr>
                <w:rFonts w:cs="Arial"/>
                <w:sz w:val="24"/>
                <w:szCs w:val="24"/>
              </w:rPr>
              <w:t xml:space="preserve">Time bound periods of learning delivered by the Contractor. </w:t>
            </w:r>
          </w:p>
        </w:tc>
      </w:tr>
      <w:tr w:rsidR="00207B4A" w:rsidRPr="008E72CC" w14:paraId="1CBA36F0" w14:textId="77777777" w:rsidTr="00EE15D8">
        <w:tc>
          <w:tcPr>
            <w:tcW w:w="2268" w:type="dxa"/>
          </w:tcPr>
          <w:p w14:paraId="6F20BC30" w14:textId="3D627755"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SIR</w:t>
            </w:r>
            <w:r w:rsidRPr="008E72CC">
              <w:rPr>
                <w:rFonts w:cs="Arial"/>
                <w:sz w:val="24"/>
                <w:szCs w:val="24"/>
              </w:rPr>
              <w:t>”</w:t>
            </w:r>
          </w:p>
        </w:tc>
        <w:tc>
          <w:tcPr>
            <w:tcW w:w="6804" w:type="dxa"/>
          </w:tcPr>
          <w:p w14:paraId="55E0661C" w14:textId="242545B5" w:rsidR="000D1BDA" w:rsidRPr="008E72CC" w:rsidRDefault="000D1BDA" w:rsidP="00FB3866">
            <w:pPr>
              <w:spacing w:line="240" w:lineRule="auto"/>
              <w:rPr>
                <w:rFonts w:cs="Arial"/>
                <w:sz w:val="24"/>
                <w:szCs w:val="24"/>
              </w:rPr>
            </w:pPr>
            <w:r w:rsidRPr="008E72CC">
              <w:rPr>
                <w:rFonts w:cs="Arial"/>
                <w:sz w:val="24"/>
                <w:szCs w:val="24"/>
              </w:rPr>
              <w:t xml:space="preserve">A </w:t>
            </w:r>
            <w:r w:rsidR="00176725" w:rsidRPr="008E72CC">
              <w:rPr>
                <w:rFonts w:cs="Arial"/>
                <w:sz w:val="24"/>
                <w:szCs w:val="24"/>
              </w:rPr>
              <w:t>S</w:t>
            </w:r>
            <w:r w:rsidRPr="008E72CC">
              <w:rPr>
                <w:rFonts w:cs="Arial"/>
                <w:sz w:val="24"/>
                <w:szCs w:val="24"/>
              </w:rPr>
              <w:t xml:space="preserve">ecurity </w:t>
            </w:r>
            <w:r w:rsidR="00176725" w:rsidRPr="008E72CC">
              <w:rPr>
                <w:rFonts w:cs="Arial"/>
                <w:sz w:val="24"/>
                <w:szCs w:val="24"/>
              </w:rPr>
              <w:t>I</w:t>
            </w:r>
            <w:r w:rsidRPr="008E72CC">
              <w:rPr>
                <w:rFonts w:cs="Arial"/>
                <w:sz w:val="24"/>
                <w:szCs w:val="24"/>
              </w:rPr>
              <w:t xml:space="preserve">nformation </w:t>
            </w:r>
            <w:r w:rsidR="00176725" w:rsidRPr="008E72CC">
              <w:rPr>
                <w:rFonts w:cs="Arial"/>
                <w:sz w:val="24"/>
                <w:szCs w:val="24"/>
              </w:rPr>
              <w:t>R</w:t>
            </w:r>
            <w:r w:rsidRPr="008E72CC">
              <w:rPr>
                <w:rFonts w:cs="Arial"/>
                <w:sz w:val="24"/>
                <w:szCs w:val="24"/>
              </w:rPr>
              <w:t xml:space="preserve">eport which is submitted to the Security Team containing risk information and/or intelligence regarding </w:t>
            </w:r>
            <w:r w:rsidR="00176725" w:rsidRPr="008E72CC">
              <w:rPr>
                <w:rFonts w:cs="Arial"/>
                <w:sz w:val="24"/>
                <w:szCs w:val="24"/>
              </w:rPr>
              <w:t>p</w:t>
            </w:r>
            <w:r w:rsidRPr="008E72CC">
              <w:rPr>
                <w:rFonts w:cs="Arial"/>
                <w:sz w:val="24"/>
                <w:szCs w:val="24"/>
              </w:rPr>
              <w:t>risoners that may impact upon the safety and/or security of the Prison. The Staff are expected to contribute to SIRs and will be informed of relevant information contained within them.</w:t>
            </w:r>
          </w:p>
        </w:tc>
      </w:tr>
      <w:tr w:rsidR="00207B4A" w:rsidRPr="008E72CC" w14:paraId="57AC03ED" w14:textId="77777777" w:rsidTr="00EE15D8">
        <w:tc>
          <w:tcPr>
            <w:tcW w:w="2268" w:type="dxa"/>
          </w:tcPr>
          <w:p w14:paraId="2EDA44D8" w14:textId="6E3BBCC4"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SMT</w:t>
            </w:r>
            <w:r w:rsidRPr="008E72CC">
              <w:rPr>
                <w:rFonts w:cs="Arial"/>
                <w:sz w:val="24"/>
                <w:szCs w:val="24"/>
              </w:rPr>
              <w:t>”</w:t>
            </w:r>
          </w:p>
        </w:tc>
        <w:tc>
          <w:tcPr>
            <w:tcW w:w="6804" w:type="dxa"/>
          </w:tcPr>
          <w:p w14:paraId="068FDA07" w14:textId="51FDAAA1" w:rsidR="000D1BDA" w:rsidRPr="008E72CC" w:rsidRDefault="000D1BDA" w:rsidP="00FB3866">
            <w:pPr>
              <w:spacing w:line="240" w:lineRule="auto"/>
              <w:rPr>
                <w:rFonts w:cs="Arial"/>
                <w:sz w:val="24"/>
                <w:szCs w:val="24"/>
              </w:rPr>
            </w:pPr>
            <w:r w:rsidRPr="008E72CC">
              <w:rPr>
                <w:rFonts w:cs="Arial"/>
                <w:sz w:val="24"/>
                <w:szCs w:val="24"/>
              </w:rPr>
              <w:t xml:space="preserve">Senior </w:t>
            </w:r>
            <w:r w:rsidR="00176725" w:rsidRPr="008E72CC">
              <w:rPr>
                <w:rFonts w:cs="Arial"/>
                <w:sz w:val="24"/>
                <w:szCs w:val="24"/>
              </w:rPr>
              <w:t>M</w:t>
            </w:r>
            <w:r w:rsidRPr="008E72CC">
              <w:rPr>
                <w:rFonts w:cs="Arial"/>
                <w:sz w:val="24"/>
                <w:szCs w:val="24"/>
              </w:rPr>
              <w:t xml:space="preserve">anagement </w:t>
            </w:r>
            <w:r w:rsidR="00176725" w:rsidRPr="008E72CC">
              <w:rPr>
                <w:rFonts w:cs="Arial"/>
                <w:sz w:val="24"/>
                <w:szCs w:val="24"/>
              </w:rPr>
              <w:t>T</w:t>
            </w:r>
            <w:r w:rsidRPr="008E72CC">
              <w:rPr>
                <w:rFonts w:cs="Arial"/>
                <w:sz w:val="24"/>
                <w:szCs w:val="24"/>
              </w:rPr>
              <w:t>eam</w:t>
            </w:r>
            <w:r w:rsidR="00176725" w:rsidRPr="008E72CC">
              <w:rPr>
                <w:rFonts w:cs="Arial"/>
                <w:sz w:val="24"/>
                <w:szCs w:val="24"/>
              </w:rPr>
              <w:t>,</w:t>
            </w:r>
            <w:r w:rsidRPr="008E72CC">
              <w:rPr>
                <w:rFonts w:cs="Arial"/>
                <w:sz w:val="24"/>
                <w:szCs w:val="24"/>
              </w:rPr>
              <w:t xml:space="preserve"> which includes the Head of Education</w:t>
            </w:r>
            <w:r w:rsidR="005B7AC6" w:rsidRPr="008E72CC">
              <w:rPr>
                <w:rFonts w:cs="Arial"/>
                <w:sz w:val="24"/>
                <w:szCs w:val="24"/>
              </w:rPr>
              <w:t>.</w:t>
            </w:r>
          </w:p>
        </w:tc>
      </w:tr>
      <w:tr w:rsidR="000D1BDA" w:rsidRPr="008E72CC" w14:paraId="4AF248B2" w14:textId="77777777" w:rsidTr="00EE15D8">
        <w:tc>
          <w:tcPr>
            <w:tcW w:w="2268" w:type="dxa"/>
          </w:tcPr>
          <w:p w14:paraId="6F4F5188" w14:textId="330AAD8F" w:rsidR="000D1BDA" w:rsidRPr="008E72CC" w:rsidRDefault="000D1BDA" w:rsidP="00FB3866">
            <w:pPr>
              <w:spacing w:line="240" w:lineRule="auto"/>
              <w:rPr>
                <w:rFonts w:cs="Arial"/>
                <w:bCs/>
                <w:sz w:val="24"/>
                <w:szCs w:val="24"/>
              </w:rPr>
            </w:pPr>
            <w:r w:rsidRPr="008E72CC">
              <w:rPr>
                <w:rFonts w:cs="Arial"/>
                <w:bCs/>
                <w:sz w:val="24"/>
                <w:szCs w:val="24"/>
              </w:rPr>
              <w:t>“</w:t>
            </w:r>
            <w:r w:rsidRPr="008E72CC">
              <w:rPr>
                <w:rFonts w:cs="Arial"/>
                <w:b/>
                <w:sz w:val="24"/>
                <w:szCs w:val="24"/>
              </w:rPr>
              <w:t>Staff Induction</w:t>
            </w:r>
            <w:r w:rsidRPr="008E72CC">
              <w:rPr>
                <w:rFonts w:cs="Arial"/>
                <w:sz w:val="24"/>
                <w:szCs w:val="24"/>
              </w:rPr>
              <w:t>”</w:t>
            </w:r>
          </w:p>
        </w:tc>
        <w:tc>
          <w:tcPr>
            <w:tcW w:w="6804" w:type="dxa"/>
          </w:tcPr>
          <w:p w14:paraId="50F7BBF3" w14:textId="22C19274" w:rsidR="000D1BDA" w:rsidRPr="008E72CC" w:rsidRDefault="000D1BDA" w:rsidP="00FB3866">
            <w:pPr>
              <w:spacing w:line="240" w:lineRule="auto"/>
              <w:rPr>
                <w:rFonts w:cs="Arial"/>
                <w:sz w:val="24"/>
                <w:szCs w:val="24"/>
              </w:rPr>
            </w:pPr>
            <w:r w:rsidRPr="008E72CC">
              <w:rPr>
                <w:rFonts w:cs="Arial"/>
                <w:sz w:val="24"/>
                <w:szCs w:val="24"/>
              </w:rPr>
              <w:t xml:space="preserve">Non-operational induction delivered by the </w:t>
            </w:r>
            <w:r w:rsidR="00176725" w:rsidRPr="008E72CC">
              <w:rPr>
                <w:rFonts w:cs="Arial"/>
                <w:sz w:val="24"/>
                <w:szCs w:val="24"/>
              </w:rPr>
              <w:t>prison</w:t>
            </w:r>
            <w:r w:rsidRPr="008E72CC">
              <w:rPr>
                <w:rFonts w:cs="Arial"/>
                <w:sz w:val="24"/>
                <w:szCs w:val="24"/>
              </w:rPr>
              <w:t xml:space="preserve"> to the Staff or Sub-Contractors.  </w:t>
            </w:r>
          </w:p>
        </w:tc>
      </w:tr>
      <w:tr w:rsidR="00207B4A" w:rsidRPr="008E72CC" w14:paraId="036D61B2" w14:textId="77777777" w:rsidTr="00EE15D8">
        <w:tc>
          <w:tcPr>
            <w:tcW w:w="2268" w:type="dxa"/>
          </w:tcPr>
          <w:p w14:paraId="50268072" w14:textId="49C3BF6C"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Virtual Campus</w:t>
            </w:r>
            <w:r w:rsidR="000971DC" w:rsidRPr="008E72CC">
              <w:rPr>
                <w:rFonts w:cs="Arial"/>
                <w:b/>
                <w:sz w:val="24"/>
                <w:szCs w:val="24"/>
              </w:rPr>
              <w:t>2</w:t>
            </w:r>
            <w:r w:rsidRPr="008E72CC">
              <w:rPr>
                <w:rFonts w:cs="Arial"/>
                <w:b/>
                <w:sz w:val="24"/>
                <w:szCs w:val="24"/>
              </w:rPr>
              <w:t xml:space="preserve"> (VC2)</w:t>
            </w:r>
            <w:r w:rsidRPr="008E72CC">
              <w:rPr>
                <w:rFonts w:cs="Arial"/>
                <w:sz w:val="24"/>
                <w:szCs w:val="24"/>
              </w:rPr>
              <w:t>”</w:t>
            </w:r>
          </w:p>
        </w:tc>
        <w:tc>
          <w:tcPr>
            <w:tcW w:w="6804" w:type="dxa"/>
          </w:tcPr>
          <w:p w14:paraId="701A7BD7" w14:textId="7C1F9F14" w:rsidR="000D1BDA" w:rsidRPr="008E72CC" w:rsidRDefault="000D1BDA" w:rsidP="00FB3866">
            <w:pPr>
              <w:spacing w:after="0" w:line="240" w:lineRule="auto"/>
              <w:rPr>
                <w:rFonts w:eastAsia="Times New Roman" w:cs="Arial"/>
                <w:sz w:val="24"/>
                <w:szCs w:val="24"/>
              </w:rPr>
            </w:pPr>
            <w:r w:rsidRPr="008E72CC">
              <w:rPr>
                <w:rFonts w:eastAsia="Times New Roman" w:cs="Arial"/>
                <w:sz w:val="24"/>
                <w:szCs w:val="24"/>
              </w:rPr>
              <w:t xml:space="preserve">The Virtual Campus2 is a secure, web-based learning environment. </w:t>
            </w:r>
          </w:p>
          <w:p w14:paraId="430DCC8F" w14:textId="77777777" w:rsidR="000D1BDA" w:rsidRPr="008E72CC" w:rsidRDefault="000D1BDA" w:rsidP="00FB3866">
            <w:pPr>
              <w:spacing w:after="0" w:line="240" w:lineRule="auto"/>
              <w:rPr>
                <w:rFonts w:eastAsia="Times New Roman" w:cs="Arial"/>
                <w:sz w:val="24"/>
                <w:szCs w:val="24"/>
              </w:rPr>
            </w:pPr>
          </w:p>
        </w:tc>
      </w:tr>
      <w:tr w:rsidR="00207B4A" w:rsidRPr="008E72CC" w14:paraId="04717E49" w14:textId="77777777" w:rsidTr="00EE15D8">
        <w:tc>
          <w:tcPr>
            <w:tcW w:w="2268" w:type="dxa"/>
            <w:hideMark/>
          </w:tcPr>
          <w:p w14:paraId="164991AE" w14:textId="10E706EC"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Vocational</w:t>
            </w:r>
            <w:r w:rsidRPr="008E72CC">
              <w:rPr>
                <w:rFonts w:cs="Arial"/>
                <w:sz w:val="24"/>
                <w:szCs w:val="24"/>
              </w:rPr>
              <w:t>”</w:t>
            </w:r>
          </w:p>
        </w:tc>
        <w:tc>
          <w:tcPr>
            <w:tcW w:w="6804" w:type="dxa"/>
          </w:tcPr>
          <w:p w14:paraId="386B38DE" w14:textId="16ECF284" w:rsidR="000D1BDA" w:rsidRPr="008E72CC" w:rsidRDefault="000D1BDA" w:rsidP="00FB3866">
            <w:pPr>
              <w:spacing w:line="240" w:lineRule="auto"/>
              <w:rPr>
                <w:rFonts w:cs="Arial"/>
                <w:sz w:val="24"/>
                <w:szCs w:val="24"/>
              </w:rPr>
            </w:pPr>
            <w:r w:rsidRPr="008E72CC">
              <w:rPr>
                <w:rFonts w:cs="Arial"/>
                <w:sz w:val="24"/>
                <w:szCs w:val="24"/>
              </w:rPr>
              <w:t xml:space="preserve">Learning undertaken to develop work related skills </w:t>
            </w:r>
            <w:r w:rsidR="00032CB9" w:rsidRPr="008E72CC">
              <w:rPr>
                <w:rFonts w:cs="Arial"/>
                <w:sz w:val="24"/>
                <w:szCs w:val="24"/>
              </w:rPr>
              <w:t>e.g.,</w:t>
            </w:r>
            <w:r w:rsidRPr="008E72CC">
              <w:rPr>
                <w:rFonts w:cs="Arial"/>
                <w:sz w:val="24"/>
                <w:szCs w:val="24"/>
              </w:rPr>
              <w:t xml:space="preserve"> engineering, construction, </w:t>
            </w:r>
            <w:r w:rsidR="00032CB9" w:rsidRPr="008E72CC">
              <w:rPr>
                <w:rFonts w:cs="Arial"/>
                <w:sz w:val="24"/>
                <w:szCs w:val="24"/>
              </w:rPr>
              <w:t>health,</w:t>
            </w:r>
            <w:r w:rsidRPr="008E72CC">
              <w:rPr>
                <w:rFonts w:cs="Arial"/>
                <w:sz w:val="24"/>
                <w:szCs w:val="24"/>
              </w:rPr>
              <w:t xml:space="preserve"> and social care etc. This may include NVQs, diplomas or Industry specific courses. </w:t>
            </w:r>
          </w:p>
        </w:tc>
      </w:tr>
      <w:tr w:rsidR="00207B4A" w:rsidRPr="008E72CC" w14:paraId="5F19D41F" w14:textId="77777777" w:rsidTr="00EE15D8">
        <w:tc>
          <w:tcPr>
            <w:tcW w:w="2268" w:type="dxa"/>
          </w:tcPr>
          <w:p w14:paraId="11065DA3" w14:textId="6B7C0C0C" w:rsidR="000D1BDA" w:rsidRPr="008E72CC" w:rsidRDefault="000D1BDA" w:rsidP="00FB3866">
            <w:pPr>
              <w:spacing w:line="240" w:lineRule="auto"/>
              <w:rPr>
                <w:rFonts w:cs="Arial"/>
                <w:b/>
                <w:sz w:val="24"/>
                <w:szCs w:val="24"/>
              </w:rPr>
            </w:pPr>
            <w:r w:rsidRPr="008E72CC">
              <w:rPr>
                <w:rFonts w:cs="Arial"/>
                <w:bCs/>
                <w:sz w:val="24"/>
                <w:szCs w:val="24"/>
              </w:rPr>
              <w:t>“</w:t>
            </w:r>
            <w:r w:rsidRPr="008E72CC">
              <w:rPr>
                <w:rFonts w:cs="Arial"/>
                <w:b/>
                <w:sz w:val="24"/>
                <w:szCs w:val="24"/>
              </w:rPr>
              <w:t>Vocational Training Areas</w:t>
            </w:r>
            <w:r w:rsidRPr="008E72CC">
              <w:rPr>
                <w:rFonts w:cs="Arial"/>
                <w:sz w:val="24"/>
                <w:szCs w:val="24"/>
              </w:rPr>
              <w:t>”</w:t>
            </w:r>
          </w:p>
        </w:tc>
        <w:tc>
          <w:tcPr>
            <w:tcW w:w="6804" w:type="dxa"/>
          </w:tcPr>
          <w:p w14:paraId="6CFDC920" w14:textId="5C0A3ED9" w:rsidR="000D1BDA" w:rsidRPr="008E72CC" w:rsidRDefault="000D1BDA" w:rsidP="00FB3866">
            <w:pPr>
              <w:spacing w:line="240" w:lineRule="auto"/>
              <w:rPr>
                <w:rFonts w:cs="Arial"/>
                <w:sz w:val="24"/>
                <w:szCs w:val="24"/>
              </w:rPr>
            </w:pPr>
            <w:r w:rsidRPr="008E72CC">
              <w:rPr>
                <w:rFonts w:cs="Arial"/>
                <w:sz w:val="24"/>
                <w:szCs w:val="24"/>
              </w:rPr>
              <w:t>Areas outside of the Vocational Workshops where the Contractor will deliver Embedded Learning. Examples might include</w:t>
            </w:r>
            <w:r w:rsidR="00176725" w:rsidRPr="008E72CC">
              <w:rPr>
                <w:rFonts w:cs="Arial"/>
                <w:sz w:val="24"/>
                <w:szCs w:val="24"/>
              </w:rPr>
              <w:t xml:space="preserve"> waste management</w:t>
            </w:r>
            <w:r w:rsidRPr="008E72CC">
              <w:rPr>
                <w:rFonts w:cs="Arial"/>
                <w:sz w:val="24"/>
                <w:szCs w:val="24"/>
              </w:rPr>
              <w:t>, unit work etc.</w:t>
            </w:r>
          </w:p>
        </w:tc>
      </w:tr>
      <w:tr w:rsidR="00207B4A" w:rsidRPr="008E72CC" w14:paraId="6AF422B3" w14:textId="77777777" w:rsidTr="00EE15D8">
        <w:tc>
          <w:tcPr>
            <w:tcW w:w="2268" w:type="dxa"/>
          </w:tcPr>
          <w:p w14:paraId="7CEBA112" w14:textId="45207144" w:rsidR="000D1BDA" w:rsidRPr="008E72CC" w:rsidRDefault="000D1BDA" w:rsidP="00FB3866">
            <w:pPr>
              <w:spacing w:line="240" w:lineRule="auto"/>
              <w:rPr>
                <w:rFonts w:cs="Arial"/>
                <w:b/>
                <w:sz w:val="24"/>
                <w:szCs w:val="24"/>
              </w:rPr>
            </w:pPr>
            <w:r w:rsidRPr="008E72CC">
              <w:rPr>
                <w:rFonts w:cs="Arial"/>
                <w:bCs/>
                <w:sz w:val="24"/>
                <w:szCs w:val="24"/>
              </w:rPr>
              <w:lastRenderedPageBreak/>
              <w:t>“</w:t>
            </w:r>
            <w:r w:rsidRPr="008E72CC">
              <w:rPr>
                <w:rFonts w:cs="Arial"/>
                <w:b/>
                <w:sz w:val="24"/>
                <w:szCs w:val="24"/>
              </w:rPr>
              <w:t>Vocational Workshops</w:t>
            </w:r>
            <w:r w:rsidRPr="008E72CC">
              <w:rPr>
                <w:rFonts w:cs="Arial"/>
                <w:sz w:val="24"/>
                <w:szCs w:val="24"/>
              </w:rPr>
              <w:t>”</w:t>
            </w:r>
          </w:p>
        </w:tc>
        <w:tc>
          <w:tcPr>
            <w:tcW w:w="6804" w:type="dxa"/>
          </w:tcPr>
          <w:p w14:paraId="324FEA49" w14:textId="3F6350D6" w:rsidR="000D1BDA" w:rsidRPr="008E72CC" w:rsidRDefault="000D1BDA" w:rsidP="00FB3866">
            <w:pPr>
              <w:spacing w:after="0" w:line="240" w:lineRule="auto"/>
              <w:rPr>
                <w:rFonts w:cs="Arial"/>
                <w:sz w:val="24"/>
                <w:szCs w:val="24"/>
              </w:rPr>
            </w:pPr>
            <w:r w:rsidRPr="008E72CC">
              <w:rPr>
                <w:rFonts w:cs="Arial"/>
                <w:sz w:val="24"/>
                <w:szCs w:val="24"/>
              </w:rPr>
              <w:t xml:space="preserve">Workshops allocated by the </w:t>
            </w:r>
            <w:r w:rsidR="001660C5" w:rsidRPr="008E72CC">
              <w:rPr>
                <w:rFonts w:cs="Arial"/>
                <w:sz w:val="24"/>
                <w:szCs w:val="24"/>
              </w:rPr>
              <w:t>prison</w:t>
            </w:r>
            <w:r w:rsidRPr="008E72CC">
              <w:rPr>
                <w:rFonts w:cs="Arial"/>
                <w:sz w:val="24"/>
                <w:szCs w:val="24"/>
              </w:rPr>
              <w:t xml:space="preserve"> to the Contractor to deliver Vocational training.</w:t>
            </w:r>
          </w:p>
          <w:p w14:paraId="768F1A62" w14:textId="1988DB40" w:rsidR="00C018A0" w:rsidRPr="008E72CC" w:rsidRDefault="00C018A0" w:rsidP="00FB3866">
            <w:pPr>
              <w:spacing w:after="0" w:line="240" w:lineRule="auto"/>
              <w:rPr>
                <w:rFonts w:eastAsia="Times New Roman" w:cs="Arial"/>
                <w:sz w:val="24"/>
                <w:szCs w:val="24"/>
              </w:rPr>
            </w:pPr>
          </w:p>
        </w:tc>
      </w:tr>
      <w:tr w:rsidR="00C018A0" w:rsidRPr="008E72CC" w14:paraId="2D9F9990" w14:textId="77777777" w:rsidTr="00DB02D4">
        <w:tc>
          <w:tcPr>
            <w:tcW w:w="2268" w:type="dxa"/>
          </w:tcPr>
          <w:p w14:paraId="1235B7AC" w14:textId="77777777" w:rsidR="00C018A0" w:rsidRPr="008E72CC" w:rsidRDefault="00C018A0" w:rsidP="00FB3866">
            <w:pPr>
              <w:autoSpaceDE w:val="0"/>
              <w:autoSpaceDN w:val="0"/>
              <w:adjustRightInd w:val="0"/>
              <w:spacing w:after="100" w:line="240" w:lineRule="auto"/>
              <w:rPr>
                <w:rFonts w:cs="Arial"/>
                <w:b/>
                <w:sz w:val="24"/>
                <w:szCs w:val="24"/>
              </w:rPr>
            </w:pPr>
            <w:r w:rsidRPr="008E72CC">
              <w:rPr>
                <w:rFonts w:cs="Arial"/>
                <w:b/>
                <w:sz w:val="24"/>
                <w:szCs w:val="24"/>
              </w:rPr>
              <w:t>“Waste Management”</w:t>
            </w:r>
          </w:p>
        </w:tc>
        <w:tc>
          <w:tcPr>
            <w:tcW w:w="6804" w:type="dxa"/>
          </w:tcPr>
          <w:p w14:paraId="31D403B9" w14:textId="77777777" w:rsidR="00C018A0" w:rsidRPr="008E72CC" w:rsidRDefault="00C018A0" w:rsidP="00FB3866">
            <w:pPr>
              <w:spacing w:line="240" w:lineRule="auto"/>
              <w:rPr>
                <w:rFonts w:cs="Arial"/>
                <w:sz w:val="24"/>
                <w:szCs w:val="24"/>
              </w:rPr>
            </w:pPr>
            <w:r w:rsidRPr="008E72CC">
              <w:rPr>
                <w:rFonts w:cs="Arial"/>
                <w:sz w:val="24"/>
                <w:szCs w:val="24"/>
              </w:rPr>
              <w:t xml:space="preserve">The place inside the Prison where general waste is taken to be sorted into appropriate recycling groups. </w:t>
            </w:r>
          </w:p>
        </w:tc>
      </w:tr>
    </w:tbl>
    <w:p w14:paraId="7847BFF9" w14:textId="77777777" w:rsidR="00733ABC" w:rsidRPr="008E72CC" w:rsidRDefault="00733ABC" w:rsidP="00FB3866">
      <w:pPr>
        <w:rPr>
          <w:rFonts w:cs="Arial"/>
          <w:sz w:val="24"/>
          <w:szCs w:val="24"/>
        </w:rPr>
      </w:pPr>
      <w:bookmarkStart w:id="31" w:name="_Ref79430102"/>
      <w:bookmarkStart w:id="32" w:name="_Toc110345892"/>
    </w:p>
    <w:p w14:paraId="4C44A5AB" w14:textId="77777777" w:rsidR="00477DBA" w:rsidRPr="008E72CC" w:rsidRDefault="00477DBA" w:rsidP="00FB3866">
      <w:pPr>
        <w:rPr>
          <w:rFonts w:cs="Arial"/>
          <w:b/>
          <w:bCs/>
          <w:sz w:val="24"/>
          <w:szCs w:val="24"/>
        </w:rPr>
      </w:pPr>
      <w:r w:rsidRPr="008E72CC">
        <w:rPr>
          <w:rFonts w:cs="Arial"/>
          <w:b/>
          <w:bCs/>
          <w:sz w:val="24"/>
          <w:szCs w:val="24"/>
        </w:rPr>
        <w:br w:type="page"/>
      </w:r>
    </w:p>
    <w:p w14:paraId="5878B85E" w14:textId="6C40BCBD" w:rsidR="00AE7E82" w:rsidRPr="008E72CC" w:rsidRDefault="0008557C" w:rsidP="00FB3866">
      <w:pPr>
        <w:rPr>
          <w:rFonts w:cs="Arial"/>
          <w:b/>
          <w:bCs/>
          <w:sz w:val="24"/>
          <w:szCs w:val="24"/>
        </w:rPr>
      </w:pPr>
      <w:r w:rsidRPr="008E72CC">
        <w:rPr>
          <w:rFonts w:cs="Arial"/>
          <w:b/>
          <w:bCs/>
          <w:sz w:val="24"/>
          <w:szCs w:val="24"/>
        </w:rPr>
        <w:lastRenderedPageBreak/>
        <w:t xml:space="preserve">3. </w:t>
      </w:r>
      <w:r w:rsidR="00902056" w:rsidRPr="008E72CC">
        <w:rPr>
          <w:rFonts w:cs="Arial"/>
          <w:b/>
          <w:bCs/>
          <w:sz w:val="24"/>
          <w:szCs w:val="24"/>
        </w:rPr>
        <w:t>MOBILISATION AND TRANSITION</w:t>
      </w:r>
      <w:bookmarkEnd w:id="31"/>
      <w:bookmarkEnd w:id="32"/>
    </w:p>
    <w:p w14:paraId="53F610FC" w14:textId="33C04ED9" w:rsidR="005420F3" w:rsidRPr="008E72CC" w:rsidRDefault="005420F3" w:rsidP="00FB3866">
      <w:pPr>
        <w:rPr>
          <w:rFonts w:cs="Arial"/>
          <w:sz w:val="24"/>
          <w:szCs w:val="24"/>
        </w:rPr>
      </w:pPr>
      <w:r w:rsidRPr="008E72CC">
        <w:rPr>
          <w:rFonts w:cs="Arial"/>
          <w:sz w:val="24"/>
          <w:szCs w:val="24"/>
        </w:rPr>
        <w:t xml:space="preserve">At the </w:t>
      </w:r>
      <w:r w:rsidR="0003030F" w:rsidRPr="008E72CC">
        <w:rPr>
          <w:rFonts w:cs="Arial"/>
          <w:sz w:val="24"/>
          <w:szCs w:val="24"/>
        </w:rPr>
        <w:t>Service</w:t>
      </w:r>
      <w:r w:rsidR="00FF2AF8" w:rsidRPr="008E72CC">
        <w:rPr>
          <w:rFonts w:cs="Arial"/>
          <w:sz w:val="24"/>
          <w:szCs w:val="24"/>
        </w:rPr>
        <w:t>s</w:t>
      </w:r>
      <w:r w:rsidR="0003030F" w:rsidRPr="008E72CC">
        <w:rPr>
          <w:rFonts w:cs="Arial"/>
          <w:sz w:val="24"/>
          <w:szCs w:val="24"/>
        </w:rPr>
        <w:t xml:space="preserve"> </w:t>
      </w:r>
      <w:r w:rsidR="007E1F2F" w:rsidRPr="008E72CC">
        <w:rPr>
          <w:rFonts w:cs="Arial"/>
          <w:sz w:val="24"/>
          <w:szCs w:val="24"/>
        </w:rPr>
        <w:t>C</w:t>
      </w:r>
      <w:r w:rsidRPr="008E72CC">
        <w:rPr>
          <w:rFonts w:cs="Arial"/>
          <w:sz w:val="24"/>
          <w:szCs w:val="24"/>
        </w:rPr>
        <w:t xml:space="preserve">ommencement </w:t>
      </w:r>
      <w:r w:rsidR="007E1F2F" w:rsidRPr="008E72CC">
        <w:rPr>
          <w:rFonts w:cs="Arial"/>
          <w:sz w:val="24"/>
          <w:szCs w:val="24"/>
        </w:rPr>
        <w:t>Date</w:t>
      </w:r>
      <w:r w:rsidRPr="008E72CC">
        <w:rPr>
          <w:rFonts w:cs="Arial"/>
          <w:sz w:val="24"/>
          <w:szCs w:val="24"/>
        </w:rPr>
        <w:t xml:space="preserve"> there will be </w:t>
      </w:r>
      <w:r w:rsidR="00972467" w:rsidRPr="008E72CC">
        <w:rPr>
          <w:rFonts w:cs="Arial"/>
          <w:sz w:val="24"/>
          <w:szCs w:val="24"/>
        </w:rPr>
        <w:t>prisoners</w:t>
      </w:r>
      <w:r w:rsidRPr="008E72CC">
        <w:rPr>
          <w:rFonts w:cs="Arial"/>
          <w:sz w:val="24"/>
          <w:szCs w:val="24"/>
        </w:rPr>
        <w:t xml:space="preserve"> enrolled onto courses in </w:t>
      </w:r>
      <w:r w:rsidR="005B1B2B" w:rsidRPr="008E72CC">
        <w:rPr>
          <w:rFonts w:cs="Arial"/>
          <w:sz w:val="24"/>
          <w:szCs w:val="24"/>
        </w:rPr>
        <w:t>the Prison</w:t>
      </w:r>
      <w:r w:rsidRPr="008E72CC">
        <w:rPr>
          <w:rFonts w:cs="Arial"/>
          <w:sz w:val="24"/>
          <w:szCs w:val="24"/>
        </w:rPr>
        <w:t xml:space="preserve"> that have not </w:t>
      </w:r>
      <w:r w:rsidR="00972467" w:rsidRPr="008E72CC">
        <w:rPr>
          <w:rFonts w:cs="Arial"/>
          <w:sz w:val="24"/>
          <w:szCs w:val="24"/>
        </w:rPr>
        <w:t xml:space="preserve">yet </w:t>
      </w:r>
      <w:r w:rsidRPr="008E72CC">
        <w:rPr>
          <w:rFonts w:cs="Arial"/>
          <w:sz w:val="24"/>
          <w:szCs w:val="24"/>
        </w:rPr>
        <w:t xml:space="preserve">completed their intended qualification outcomes. Therefore, </w:t>
      </w:r>
      <w:r w:rsidR="007E1F2F" w:rsidRPr="008E72CC">
        <w:rPr>
          <w:rFonts w:cs="Arial"/>
          <w:sz w:val="24"/>
          <w:szCs w:val="24"/>
        </w:rPr>
        <w:t xml:space="preserve">during the Mobilisation Phase the Contractor will need to prepare for and implement </w:t>
      </w:r>
      <w:r w:rsidRPr="008E72CC">
        <w:rPr>
          <w:rFonts w:cs="Arial"/>
          <w:sz w:val="24"/>
          <w:szCs w:val="24"/>
        </w:rPr>
        <w:t xml:space="preserve">an initial period of transition. The nature and timescale of the transition will be agreed between the </w:t>
      </w:r>
      <w:r w:rsidR="000039EE" w:rsidRPr="008E72CC">
        <w:rPr>
          <w:rFonts w:cs="Arial"/>
          <w:sz w:val="24"/>
          <w:szCs w:val="24"/>
        </w:rPr>
        <w:t>Contractor</w:t>
      </w:r>
      <w:r w:rsidRPr="008E72CC">
        <w:rPr>
          <w:rFonts w:cs="Arial"/>
          <w:sz w:val="24"/>
          <w:szCs w:val="24"/>
        </w:rPr>
        <w:t xml:space="preserve"> and the Authority based on the needs of the </w:t>
      </w:r>
      <w:r w:rsidR="00EB5590" w:rsidRPr="008E72CC">
        <w:rPr>
          <w:rFonts w:cs="Arial"/>
          <w:sz w:val="24"/>
          <w:szCs w:val="24"/>
        </w:rPr>
        <w:t>prisoners already engaged in work to achieve qualifications</w:t>
      </w:r>
      <w:r w:rsidRPr="008E72CC">
        <w:rPr>
          <w:rFonts w:cs="Arial"/>
          <w:sz w:val="24"/>
          <w:szCs w:val="24"/>
        </w:rPr>
        <w:t xml:space="preserve">. The main purpose of this transition period is to ensure current </w:t>
      </w:r>
      <w:r w:rsidR="00EB5590" w:rsidRPr="008E72CC">
        <w:rPr>
          <w:rFonts w:cs="Arial"/>
          <w:sz w:val="24"/>
          <w:szCs w:val="24"/>
        </w:rPr>
        <w:t>l</w:t>
      </w:r>
      <w:r w:rsidR="00073C38" w:rsidRPr="008E72CC">
        <w:rPr>
          <w:rFonts w:cs="Arial"/>
          <w:sz w:val="24"/>
          <w:szCs w:val="24"/>
        </w:rPr>
        <w:t>earner</w:t>
      </w:r>
      <w:r w:rsidRPr="008E72CC">
        <w:rPr>
          <w:rFonts w:cs="Arial"/>
          <w:sz w:val="24"/>
          <w:szCs w:val="24"/>
        </w:rPr>
        <w:t xml:space="preserve">s are not disadvantaged by any </w:t>
      </w:r>
      <w:r w:rsidR="00D5688B" w:rsidRPr="008E72CC">
        <w:rPr>
          <w:rFonts w:cs="Arial"/>
          <w:sz w:val="24"/>
          <w:szCs w:val="24"/>
        </w:rPr>
        <w:t>Curriculum</w:t>
      </w:r>
      <w:r w:rsidRPr="008E72CC">
        <w:rPr>
          <w:rFonts w:cs="Arial"/>
          <w:sz w:val="24"/>
          <w:szCs w:val="24"/>
        </w:rPr>
        <w:t xml:space="preserve"> changes.</w:t>
      </w:r>
    </w:p>
    <w:p w14:paraId="3FCFDDDF" w14:textId="1D0C3637" w:rsidR="00AE7E82" w:rsidRPr="008E72CC" w:rsidRDefault="00295238" w:rsidP="00FB3866">
      <w:pPr>
        <w:pStyle w:val="Heading1"/>
        <w:rPr>
          <w:rFonts w:ascii="Arial" w:hAnsi="Arial" w:cs="Arial"/>
          <w:sz w:val="24"/>
          <w:szCs w:val="24"/>
        </w:rPr>
      </w:pPr>
      <w:bookmarkStart w:id="33" w:name="_Toc71819152"/>
      <w:bookmarkStart w:id="34" w:name="_Toc71885691"/>
      <w:bookmarkStart w:id="35" w:name="_Toc71885838"/>
      <w:bookmarkStart w:id="36" w:name="_Toc71885949"/>
      <w:bookmarkStart w:id="37" w:name="_Toc72239951"/>
      <w:bookmarkStart w:id="38" w:name="_Toc72240059"/>
      <w:bookmarkStart w:id="39" w:name="_Toc72240896"/>
      <w:bookmarkStart w:id="40" w:name="_Toc72418541"/>
      <w:bookmarkStart w:id="41" w:name="_Toc110345893"/>
      <w:r w:rsidRPr="008E72CC">
        <w:rPr>
          <w:rFonts w:ascii="Arial" w:hAnsi="Arial" w:cs="Arial"/>
          <w:sz w:val="24"/>
          <w:szCs w:val="24"/>
        </w:rPr>
        <w:t xml:space="preserve">4. </w:t>
      </w:r>
      <w:r w:rsidR="00902056" w:rsidRPr="008E72CC">
        <w:rPr>
          <w:rFonts w:ascii="Arial" w:hAnsi="Arial" w:cs="Arial"/>
          <w:sz w:val="24"/>
          <w:szCs w:val="24"/>
        </w:rPr>
        <w:t>EXPLANATION OF SPECIFICATION</w:t>
      </w:r>
      <w:bookmarkEnd w:id="33"/>
      <w:bookmarkEnd w:id="34"/>
      <w:bookmarkEnd w:id="35"/>
      <w:bookmarkEnd w:id="36"/>
      <w:bookmarkEnd w:id="37"/>
      <w:bookmarkEnd w:id="38"/>
      <w:bookmarkEnd w:id="39"/>
      <w:bookmarkEnd w:id="40"/>
      <w:bookmarkEnd w:id="41"/>
    </w:p>
    <w:p w14:paraId="247F8B9B" w14:textId="094AE974" w:rsidR="005420F3" w:rsidRPr="008E72CC" w:rsidRDefault="005420F3" w:rsidP="00FB3866">
      <w:pPr>
        <w:pStyle w:val="CommentText"/>
        <w:rPr>
          <w:rFonts w:cs="Arial"/>
          <w:bCs/>
          <w:sz w:val="24"/>
          <w:szCs w:val="24"/>
          <w:u w:val="single"/>
        </w:rPr>
      </w:pPr>
      <w:r w:rsidRPr="008E72CC">
        <w:rPr>
          <w:rFonts w:cs="Arial"/>
          <w:bCs/>
          <w:sz w:val="24"/>
          <w:szCs w:val="24"/>
        </w:rPr>
        <w:t>Each theme for the Specification follows the structure set out below. The Specification is outcome/output focussed.</w:t>
      </w:r>
      <w:r w:rsidRPr="008E72CC">
        <w:rPr>
          <w:rFonts w:cs="Arial"/>
          <w:bCs/>
          <w:sz w:val="24"/>
          <w:szCs w:val="24"/>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5986"/>
      </w:tblGrid>
      <w:tr w:rsidR="005420F3" w:rsidRPr="008E72CC" w14:paraId="0FF0969C" w14:textId="77777777" w:rsidTr="79C3784B">
        <w:tc>
          <w:tcPr>
            <w:tcW w:w="2562" w:type="dxa"/>
            <w:shd w:val="clear" w:color="auto" w:fill="C0C0C0"/>
          </w:tcPr>
          <w:p w14:paraId="551A7651" w14:textId="77777777" w:rsidR="005420F3" w:rsidRPr="008E72CC" w:rsidRDefault="005420F3" w:rsidP="00FB3866">
            <w:pPr>
              <w:pStyle w:val="CommentText"/>
              <w:rPr>
                <w:rFonts w:cs="Arial"/>
                <w:b/>
                <w:bCs/>
                <w:sz w:val="24"/>
                <w:szCs w:val="24"/>
              </w:rPr>
            </w:pPr>
            <w:r w:rsidRPr="008E72CC">
              <w:rPr>
                <w:rFonts w:cs="Arial"/>
                <w:b/>
                <w:bCs/>
                <w:sz w:val="24"/>
                <w:szCs w:val="24"/>
              </w:rPr>
              <w:t>Purpose</w:t>
            </w:r>
          </w:p>
        </w:tc>
        <w:tc>
          <w:tcPr>
            <w:tcW w:w="5986" w:type="dxa"/>
            <w:shd w:val="clear" w:color="auto" w:fill="auto"/>
          </w:tcPr>
          <w:p w14:paraId="7339EAC6" w14:textId="77777777" w:rsidR="005420F3" w:rsidRPr="008E72CC" w:rsidRDefault="005420F3" w:rsidP="00FB3866">
            <w:pPr>
              <w:pStyle w:val="CommentText"/>
              <w:rPr>
                <w:rFonts w:cs="Arial"/>
                <w:bCs/>
                <w:sz w:val="24"/>
                <w:szCs w:val="24"/>
              </w:rPr>
            </w:pPr>
            <w:r w:rsidRPr="008E72CC">
              <w:rPr>
                <w:rFonts w:cs="Arial"/>
                <w:bCs/>
                <w:sz w:val="24"/>
                <w:szCs w:val="24"/>
              </w:rPr>
              <w:t>A summary of service to be commissioned.</w:t>
            </w:r>
          </w:p>
        </w:tc>
      </w:tr>
      <w:tr w:rsidR="005420F3" w:rsidRPr="008E72CC" w14:paraId="2E9D3C7D" w14:textId="77777777" w:rsidTr="79C3784B">
        <w:tc>
          <w:tcPr>
            <w:tcW w:w="2562" w:type="dxa"/>
            <w:shd w:val="clear" w:color="auto" w:fill="C0C0C0"/>
          </w:tcPr>
          <w:p w14:paraId="1BCE88B6" w14:textId="77777777" w:rsidR="005420F3" w:rsidRPr="008E72CC" w:rsidRDefault="005420F3" w:rsidP="00FB3866">
            <w:pPr>
              <w:pStyle w:val="CommentText"/>
              <w:rPr>
                <w:rFonts w:cs="Arial"/>
                <w:b/>
                <w:bCs/>
                <w:sz w:val="24"/>
                <w:szCs w:val="24"/>
              </w:rPr>
            </w:pPr>
            <w:r w:rsidRPr="008E72CC">
              <w:rPr>
                <w:rFonts w:cs="Arial"/>
                <w:b/>
                <w:bCs/>
                <w:sz w:val="24"/>
                <w:szCs w:val="24"/>
              </w:rPr>
              <w:t>Outcome</w:t>
            </w:r>
          </w:p>
        </w:tc>
        <w:tc>
          <w:tcPr>
            <w:tcW w:w="5986" w:type="dxa"/>
            <w:shd w:val="clear" w:color="auto" w:fill="auto"/>
          </w:tcPr>
          <w:p w14:paraId="5D5F5DC5" w14:textId="4D7B2EC3" w:rsidR="005420F3" w:rsidRPr="008E72CC" w:rsidRDefault="005420F3" w:rsidP="00FB3866">
            <w:pPr>
              <w:pStyle w:val="CommentText"/>
              <w:rPr>
                <w:rFonts w:cs="Arial"/>
                <w:bCs/>
                <w:sz w:val="24"/>
                <w:szCs w:val="24"/>
              </w:rPr>
            </w:pPr>
            <w:r w:rsidRPr="008E72CC">
              <w:rPr>
                <w:rFonts w:cs="Arial"/>
                <w:bCs/>
                <w:sz w:val="24"/>
                <w:szCs w:val="24"/>
              </w:rPr>
              <w:t xml:space="preserve">The outcomes to be achieved in this specific area by the </w:t>
            </w:r>
            <w:r w:rsidR="000039EE" w:rsidRPr="008E72CC">
              <w:rPr>
                <w:rFonts w:cs="Arial"/>
                <w:bCs/>
                <w:sz w:val="24"/>
                <w:szCs w:val="24"/>
              </w:rPr>
              <w:t>Contractor</w:t>
            </w:r>
            <w:r w:rsidRPr="008E72CC">
              <w:rPr>
                <w:rFonts w:cs="Arial"/>
                <w:bCs/>
                <w:sz w:val="24"/>
                <w:szCs w:val="24"/>
              </w:rPr>
              <w:t>.</w:t>
            </w:r>
          </w:p>
        </w:tc>
      </w:tr>
      <w:tr w:rsidR="005420F3" w:rsidRPr="008E72CC" w14:paraId="21C1A3CC" w14:textId="77777777" w:rsidTr="79C3784B">
        <w:trPr>
          <w:trHeight w:val="307"/>
        </w:trPr>
        <w:tc>
          <w:tcPr>
            <w:tcW w:w="2562" w:type="dxa"/>
            <w:shd w:val="clear" w:color="auto" w:fill="C0C0C0"/>
          </w:tcPr>
          <w:p w14:paraId="61264CCB" w14:textId="77777777" w:rsidR="005420F3" w:rsidRPr="008E72CC" w:rsidRDefault="005420F3" w:rsidP="00FB3866">
            <w:pPr>
              <w:pStyle w:val="CommentText"/>
              <w:rPr>
                <w:rFonts w:cs="Arial"/>
                <w:b/>
                <w:bCs/>
                <w:sz w:val="24"/>
                <w:szCs w:val="24"/>
              </w:rPr>
            </w:pPr>
            <w:r w:rsidRPr="008E72CC">
              <w:rPr>
                <w:rFonts w:cs="Arial"/>
                <w:b/>
                <w:bCs/>
                <w:sz w:val="24"/>
                <w:szCs w:val="24"/>
              </w:rPr>
              <w:t>Service Elements in Scope</w:t>
            </w:r>
          </w:p>
        </w:tc>
        <w:tc>
          <w:tcPr>
            <w:tcW w:w="5986" w:type="dxa"/>
            <w:shd w:val="clear" w:color="auto" w:fill="auto"/>
          </w:tcPr>
          <w:p w14:paraId="155CE93B" w14:textId="507530A2" w:rsidR="005420F3" w:rsidRPr="008E72CC" w:rsidRDefault="005420F3" w:rsidP="00FB3866">
            <w:pPr>
              <w:rPr>
                <w:rFonts w:eastAsia="Arial" w:cs="Arial"/>
                <w:sz w:val="24"/>
                <w:szCs w:val="24"/>
              </w:rPr>
            </w:pPr>
            <w:r w:rsidRPr="008E72CC">
              <w:rPr>
                <w:rFonts w:eastAsia="Arial" w:cs="Arial"/>
                <w:sz w:val="24"/>
                <w:szCs w:val="24"/>
              </w:rPr>
              <w:t xml:space="preserve">Elements of the Service requirement that the </w:t>
            </w:r>
            <w:r w:rsidR="000039EE" w:rsidRPr="008E72CC">
              <w:rPr>
                <w:rFonts w:eastAsia="Arial" w:cs="Arial"/>
                <w:sz w:val="24"/>
                <w:szCs w:val="24"/>
              </w:rPr>
              <w:t>Contractor</w:t>
            </w:r>
            <w:r w:rsidR="00CA5E7B" w:rsidRPr="008E72CC">
              <w:rPr>
                <w:rFonts w:eastAsia="Arial" w:cs="Arial"/>
                <w:sz w:val="24"/>
                <w:szCs w:val="24"/>
              </w:rPr>
              <w:t xml:space="preserve"> has full</w:t>
            </w:r>
            <w:r w:rsidRPr="008E72CC">
              <w:rPr>
                <w:rFonts w:eastAsia="Arial" w:cs="Arial"/>
                <w:sz w:val="24"/>
                <w:szCs w:val="24"/>
              </w:rPr>
              <w:t xml:space="preserve"> responsibility </w:t>
            </w:r>
            <w:r w:rsidR="00CA5E7B" w:rsidRPr="008E72CC">
              <w:rPr>
                <w:rFonts w:eastAsia="Arial" w:cs="Arial"/>
                <w:sz w:val="24"/>
                <w:szCs w:val="24"/>
              </w:rPr>
              <w:t>for</w:t>
            </w:r>
            <w:r w:rsidRPr="008E72CC">
              <w:rPr>
                <w:rFonts w:eastAsia="Arial" w:cs="Arial"/>
                <w:sz w:val="24"/>
                <w:szCs w:val="24"/>
              </w:rPr>
              <w:t>. i.e.</w:t>
            </w:r>
          </w:p>
          <w:p w14:paraId="286C3BF9" w14:textId="03FF79F5" w:rsidR="005420F3" w:rsidRPr="008E72CC" w:rsidRDefault="005420F3" w:rsidP="00FB3866">
            <w:pPr>
              <w:pStyle w:val="Body"/>
              <w:numPr>
                <w:ilvl w:val="0"/>
                <w:numId w:val="8"/>
              </w:numPr>
              <w:jc w:val="left"/>
              <w:rPr>
                <w:sz w:val="24"/>
                <w:szCs w:val="24"/>
              </w:rPr>
            </w:pPr>
            <w:r w:rsidRPr="008E72CC">
              <w:rPr>
                <w:sz w:val="24"/>
                <w:szCs w:val="24"/>
              </w:rPr>
              <w:t>providing initial Learning Needs Assessments;</w:t>
            </w:r>
          </w:p>
          <w:p w14:paraId="5B459A7E" w14:textId="3884F9B7" w:rsidR="005420F3" w:rsidRPr="008E72CC" w:rsidRDefault="005420F3" w:rsidP="00FB3866">
            <w:pPr>
              <w:pStyle w:val="Body"/>
              <w:numPr>
                <w:ilvl w:val="0"/>
                <w:numId w:val="8"/>
              </w:numPr>
              <w:jc w:val="left"/>
              <w:rPr>
                <w:sz w:val="24"/>
                <w:szCs w:val="24"/>
              </w:rPr>
            </w:pPr>
            <w:r w:rsidRPr="008E72CC">
              <w:rPr>
                <w:sz w:val="24"/>
                <w:szCs w:val="24"/>
              </w:rPr>
              <w:t xml:space="preserve">setting relevant learning objectives for </w:t>
            </w:r>
            <w:r w:rsidR="003A30FD" w:rsidRPr="008E72CC">
              <w:rPr>
                <w:sz w:val="24"/>
                <w:szCs w:val="24"/>
              </w:rPr>
              <w:t>prisoners</w:t>
            </w:r>
            <w:r w:rsidRPr="008E72CC">
              <w:rPr>
                <w:sz w:val="24"/>
                <w:szCs w:val="24"/>
              </w:rPr>
              <w:t xml:space="preserve"> based upon their assessed needs and creating a</w:t>
            </w:r>
            <w:r w:rsidR="4489FF54" w:rsidRPr="008E72CC">
              <w:rPr>
                <w:sz w:val="24"/>
                <w:szCs w:val="24"/>
              </w:rPr>
              <w:t>n Individual Learning and Work</w:t>
            </w:r>
            <w:r w:rsidRPr="008E72CC">
              <w:rPr>
                <w:sz w:val="24"/>
                <w:szCs w:val="24"/>
              </w:rPr>
              <w:t xml:space="preserve"> Plan to record this;</w:t>
            </w:r>
          </w:p>
          <w:p w14:paraId="1844C837" w14:textId="606CAA4F" w:rsidR="005420F3" w:rsidRPr="008E72CC" w:rsidRDefault="005420F3" w:rsidP="00FB3866">
            <w:pPr>
              <w:pStyle w:val="Body"/>
              <w:numPr>
                <w:ilvl w:val="0"/>
                <w:numId w:val="8"/>
              </w:numPr>
              <w:jc w:val="left"/>
              <w:rPr>
                <w:sz w:val="24"/>
                <w:szCs w:val="24"/>
              </w:rPr>
            </w:pPr>
            <w:bookmarkStart w:id="42" w:name="_Ref79416282"/>
            <w:r w:rsidRPr="008E72CC">
              <w:rPr>
                <w:sz w:val="24"/>
                <w:szCs w:val="24"/>
              </w:rPr>
              <w:t>all aspects of Teaching, Learning, recording, reporting etc</w:t>
            </w:r>
            <w:bookmarkEnd w:id="42"/>
            <w:r w:rsidR="003A30FD" w:rsidRPr="008E72CC">
              <w:rPr>
                <w:sz w:val="24"/>
                <w:szCs w:val="24"/>
              </w:rPr>
              <w:t>.</w:t>
            </w:r>
          </w:p>
        </w:tc>
      </w:tr>
      <w:tr w:rsidR="005420F3" w:rsidRPr="008E72CC" w14:paraId="07F4C34B" w14:textId="77777777" w:rsidTr="79C3784B">
        <w:trPr>
          <w:trHeight w:val="307"/>
        </w:trPr>
        <w:tc>
          <w:tcPr>
            <w:tcW w:w="2562" w:type="dxa"/>
            <w:shd w:val="clear" w:color="auto" w:fill="C0C0C0"/>
          </w:tcPr>
          <w:p w14:paraId="1CB59D55" w14:textId="77777777" w:rsidR="005420F3" w:rsidRPr="008E72CC" w:rsidRDefault="005420F3" w:rsidP="00FB3866">
            <w:pPr>
              <w:pStyle w:val="CommentText"/>
              <w:rPr>
                <w:rFonts w:cs="Arial"/>
                <w:b/>
                <w:bCs/>
                <w:sz w:val="24"/>
                <w:szCs w:val="24"/>
              </w:rPr>
            </w:pPr>
            <w:r w:rsidRPr="008E72CC">
              <w:rPr>
                <w:rFonts w:cs="Arial"/>
                <w:b/>
                <w:bCs/>
                <w:sz w:val="24"/>
                <w:szCs w:val="24"/>
              </w:rPr>
              <w:t>Service Elements Out of Scope</w:t>
            </w:r>
          </w:p>
        </w:tc>
        <w:tc>
          <w:tcPr>
            <w:tcW w:w="5986" w:type="dxa"/>
            <w:shd w:val="clear" w:color="auto" w:fill="auto"/>
          </w:tcPr>
          <w:p w14:paraId="7E617FA5" w14:textId="7B6F011D" w:rsidR="005420F3" w:rsidRPr="008E72CC" w:rsidRDefault="005420F3" w:rsidP="00FB3866">
            <w:pPr>
              <w:rPr>
                <w:rFonts w:eastAsia="Arial" w:cs="Arial"/>
                <w:sz w:val="24"/>
                <w:szCs w:val="24"/>
              </w:rPr>
            </w:pPr>
            <w:r w:rsidRPr="008E72CC">
              <w:rPr>
                <w:rFonts w:eastAsia="Arial" w:cs="Arial"/>
                <w:sz w:val="24"/>
                <w:szCs w:val="24"/>
              </w:rPr>
              <w:t xml:space="preserve">Elements of the Service requirement that the </w:t>
            </w:r>
            <w:r w:rsidR="000039EE" w:rsidRPr="008E72CC">
              <w:rPr>
                <w:rFonts w:eastAsia="Arial" w:cs="Arial"/>
                <w:sz w:val="24"/>
                <w:szCs w:val="24"/>
              </w:rPr>
              <w:t>Contractor</w:t>
            </w:r>
            <w:r w:rsidR="00CA5E7B" w:rsidRPr="008E72CC">
              <w:rPr>
                <w:rFonts w:eastAsia="Arial" w:cs="Arial"/>
                <w:sz w:val="24"/>
                <w:szCs w:val="24"/>
              </w:rPr>
              <w:t xml:space="preserve"> </w:t>
            </w:r>
            <w:r w:rsidRPr="008E72CC">
              <w:rPr>
                <w:rFonts w:eastAsia="Arial" w:cs="Arial"/>
                <w:sz w:val="24"/>
                <w:szCs w:val="24"/>
              </w:rPr>
              <w:t xml:space="preserve">has limited responsibility of. i.e. </w:t>
            </w:r>
          </w:p>
          <w:p w14:paraId="7D6ADEDD" w14:textId="10304C37" w:rsidR="005420F3" w:rsidRPr="008E72CC" w:rsidRDefault="005420F3" w:rsidP="00FB3866">
            <w:pPr>
              <w:pStyle w:val="Body"/>
              <w:numPr>
                <w:ilvl w:val="0"/>
                <w:numId w:val="18"/>
              </w:numPr>
              <w:jc w:val="left"/>
              <w:rPr>
                <w:sz w:val="24"/>
                <w:szCs w:val="24"/>
              </w:rPr>
            </w:pPr>
            <w:bookmarkStart w:id="43" w:name="_Ref79429378"/>
            <w:r w:rsidRPr="008E72CC">
              <w:rPr>
                <w:sz w:val="24"/>
                <w:szCs w:val="24"/>
              </w:rPr>
              <w:t xml:space="preserve">delivering other non-education Induction </w:t>
            </w:r>
            <w:r w:rsidR="00286253" w:rsidRPr="008E72CC">
              <w:rPr>
                <w:sz w:val="24"/>
                <w:szCs w:val="24"/>
              </w:rPr>
              <w:t>Session</w:t>
            </w:r>
            <w:r w:rsidRPr="008E72CC">
              <w:rPr>
                <w:sz w:val="24"/>
                <w:szCs w:val="24"/>
              </w:rPr>
              <w:t xml:space="preserve">s (including, by way of example, health, </w:t>
            </w:r>
            <w:r w:rsidR="618C7CC1" w:rsidRPr="008E72CC">
              <w:rPr>
                <w:sz w:val="24"/>
                <w:szCs w:val="24"/>
              </w:rPr>
              <w:t>A</w:t>
            </w:r>
            <w:r w:rsidRPr="008E72CC">
              <w:rPr>
                <w:sz w:val="24"/>
                <w:szCs w:val="24"/>
              </w:rPr>
              <w:t>dvocacy, I</w:t>
            </w:r>
            <w:r w:rsidR="2317633E" w:rsidRPr="008E72CC">
              <w:rPr>
                <w:sz w:val="24"/>
                <w:szCs w:val="24"/>
              </w:rPr>
              <w:t xml:space="preserve">ndependent </w:t>
            </w:r>
            <w:r w:rsidRPr="008E72CC">
              <w:rPr>
                <w:sz w:val="24"/>
                <w:szCs w:val="24"/>
              </w:rPr>
              <w:t>M</w:t>
            </w:r>
            <w:r w:rsidR="112D2DFD" w:rsidRPr="008E72CC">
              <w:rPr>
                <w:sz w:val="24"/>
                <w:szCs w:val="24"/>
              </w:rPr>
              <w:t xml:space="preserve">onitoring </w:t>
            </w:r>
            <w:r w:rsidRPr="008E72CC">
              <w:rPr>
                <w:sz w:val="24"/>
                <w:szCs w:val="24"/>
              </w:rPr>
              <w:t>B</w:t>
            </w:r>
            <w:r w:rsidR="7D059C1B" w:rsidRPr="008E72CC">
              <w:rPr>
                <w:sz w:val="24"/>
                <w:szCs w:val="24"/>
              </w:rPr>
              <w:t>oard</w:t>
            </w:r>
            <w:r w:rsidRPr="008E72CC">
              <w:rPr>
                <w:sz w:val="24"/>
                <w:szCs w:val="24"/>
              </w:rPr>
              <w:t xml:space="preserve">), and any PE Induction </w:t>
            </w:r>
            <w:r w:rsidR="00286253" w:rsidRPr="008E72CC">
              <w:rPr>
                <w:sz w:val="24"/>
                <w:szCs w:val="24"/>
              </w:rPr>
              <w:t>Session</w:t>
            </w:r>
            <w:r w:rsidRPr="008E72CC">
              <w:rPr>
                <w:sz w:val="24"/>
                <w:szCs w:val="24"/>
              </w:rPr>
              <w:t>s.</w:t>
            </w:r>
            <w:bookmarkEnd w:id="43"/>
          </w:p>
        </w:tc>
      </w:tr>
      <w:tr w:rsidR="005420F3" w:rsidRPr="008E72CC" w14:paraId="3FFF20B0" w14:textId="77777777" w:rsidTr="79C3784B">
        <w:tc>
          <w:tcPr>
            <w:tcW w:w="2562" w:type="dxa"/>
            <w:shd w:val="clear" w:color="auto" w:fill="C0C0C0"/>
          </w:tcPr>
          <w:p w14:paraId="53F4C33A" w14:textId="77777777" w:rsidR="005420F3" w:rsidRPr="008E72CC" w:rsidRDefault="005420F3" w:rsidP="00FB3866">
            <w:pPr>
              <w:pStyle w:val="CommentText"/>
              <w:rPr>
                <w:rFonts w:cs="Arial"/>
                <w:b/>
                <w:bCs/>
                <w:sz w:val="24"/>
                <w:szCs w:val="24"/>
              </w:rPr>
            </w:pPr>
            <w:r w:rsidRPr="008E72CC">
              <w:rPr>
                <w:rFonts w:cs="Arial"/>
                <w:b/>
                <w:bCs/>
                <w:sz w:val="24"/>
                <w:szCs w:val="24"/>
              </w:rPr>
              <w:lastRenderedPageBreak/>
              <w:t>Operational Requirements</w:t>
            </w:r>
          </w:p>
        </w:tc>
        <w:tc>
          <w:tcPr>
            <w:tcW w:w="5986" w:type="dxa"/>
            <w:shd w:val="clear" w:color="auto" w:fill="auto"/>
          </w:tcPr>
          <w:p w14:paraId="6FF25DA3" w14:textId="0150CFA5" w:rsidR="005420F3" w:rsidRPr="008E72CC" w:rsidRDefault="005420F3" w:rsidP="00FB3866">
            <w:pPr>
              <w:pStyle w:val="CommentText"/>
              <w:rPr>
                <w:rFonts w:cs="Arial"/>
                <w:bCs/>
                <w:sz w:val="24"/>
                <w:szCs w:val="24"/>
              </w:rPr>
            </w:pPr>
            <w:r w:rsidRPr="008E72CC">
              <w:rPr>
                <w:rFonts w:cs="Arial"/>
                <w:bCs/>
                <w:sz w:val="24"/>
                <w:szCs w:val="24"/>
              </w:rPr>
              <w:t xml:space="preserve">The minimum requirements of the </w:t>
            </w:r>
            <w:r w:rsidR="000039EE" w:rsidRPr="008E72CC">
              <w:rPr>
                <w:rFonts w:cs="Arial"/>
                <w:bCs/>
                <w:sz w:val="24"/>
                <w:szCs w:val="24"/>
              </w:rPr>
              <w:t>Contractor</w:t>
            </w:r>
            <w:r w:rsidRPr="008E72CC">
              <w:rPr>
                <w:rFonts w:cs="Arial"/>
                <w:bCs/>
                <w:sz w:val="24"/>
                <w:szCs w:val="24"/>
              </w:rPr>
              <w:t xml:space="preserve"> achieving each outcome. The </w:t>
            </w:r>
            <w:r w:rsidR="000039EE" w:rsidRPr="008E72CC">
              <w:rPr>
                <w:rFonts w:cs="Arial"/>
                <w:bCs/>
                <w:sz w:val="24"/>
                <w:szCs w:val="24"/>
              </w:rPr>
              <w:t>Contractor</w:t>
            </w:r>
            <w:r w:rsidRPr="008E72CC">
              <w:rPr>
                <w:rFonts w:cs="Arial"/>
                <w:bCs/>
                <w:sz w:val="24"/>
                <w:szCs w:val="24"/>
              </w:rPr>
              <w:t xml:space="preserve"> has the flexibility and is encouraged to deliver innovative solutions that will achieve, but may go over and above, the minimum requirements specified in this section</w:t>
            </w:r>
            <w:r w:rsidR="00C100FB" w:rsidRPr="008E72CC">
              <w:rPr>
                <w:rFonts w:cs="Arial"/>
                <w:bCs/>
                <w:sz w:val="24"/>
                <w:szCs w:val="24"/>
              </w:rPr>
              <w:t>.</w:t>
            </w:r>
          </w:p>
        </w:tc>
      </w:tr>
    </w:tbl>
    <w:p w14:paraId="3995DE20" w14:textId="77777777" w:rsidR="005420F3" w:rsidRPr="008E72CC" w:rsidRDefault="005420F3" w:rsidP="00FB3866">
      <w:pPr>
        <w:rPr>
          <w:rFonts w:cs="Arial"/>
          <w:sz w:val="24"/>
          <w:szCs w:val="24"/>
        </w:rPr>
      </w:pPr>
      <w:bookmarkStart w:id="44" w:name="_Toc71819153"/>
    </w:p>
    <w:p w14:paraId="08B172C8" w14:textId="274D91E0" w:rsidR="005420F3" w:rsidRPr="008E72CC" w:rsidRDefault="00295238" w:rsidP="00FB3866">
      <w:pPr>
        <w:pStyle w:val="Heading1"/>
        <w:rPr>
          <w:rFonts w:ascii="Arial" w:hAnsi="Arial" w:cs="Arial"/>
          <w:sz w:val="24"/>
          <w:szCs w:val="24"/>
        </w:rPr>
      </w:pPr>
      <w:bookmarkStart w:id="45" w:name="_Toc71885692"/>
      <w:bookmarkStart w:id="46" w:name="_Toc71885839"/>
      <w:bookmarkStart w:id="47" w:name="_Toc71885950"/>
      <w:bookmarkStart w:id="48" w:name="_Toc72239952"/>
      <w:bookmarkStart w:id="49" w:name="_Toc72240060"/>
      <w:bookmarkStart w:id="50" w:name="_Toc72240897"/>
      <w:bookmarkStart w:id="51" w:name="_Toc72418542"/>
      <w:bookmarkStart w:id="52" w:name="_Toc110345894"/>
      <w:r w:rsidRPr="008E72CC">
        <w:rPr>
          <w:rFonts w:ascii="Arial" w:hAnsi="Arial" w:cs="Arial"/>
          <w:sz w:val="24"/>
          <w:szCs w:val="24"/>
        </w:rPr>
        <w:t xml:space="preserve">5. </w:t>
      </w:r>
      <w:r w:rsidR="00902056" w:rsidRPr="008E72CC">
        <w:rPr>
          <w:rFonts w:ascii="Arial" w:hAnsi="Arial" w:cs="Arial"/>
          <w:sz w:val="24"/>
          <w:szCs w:val="24"/>
        </w:rPr>
        <w:t>OPERATIONAL SPECIFICATION</w:t>
      </w:r>
      <w:bookmarkEnd w:id="45"/>
      <w:bookmarkEnd w:id="46"/>
      <w:bookmarkEnd w:id="47"/>
      <w:bookmarkEnd w:id="48"/>
      <w:bookmarkEnd w:id="49"/>
      <w:bookmarkEnd w:id="50"/>
      <w:bookmarkEnd w:id="51"/>
      <w:bookmarkEnd w:id="52"/>
    </w:p>
    <w:p w14:paraId="48915BE8" w14:textId="11CBB54F" w:rsidR="005420F3" w:rsidRPr="008E72CC" w:rsidRDefault="005420F3" w:rsidP="00FB3866">
      <w:pPr>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provide the </w:t>
      </w:r>
      <w:r w:rsidR="009F04BA" w:rsidRPr="008E72CC">
        <w:rPr>
          <w:rFonts w:cs="Arial"/>
          <w:sz w:val="24"/>
          <w:szCs w:val="24"/>
        </w:rPr>
        <w:t>Services</w:t>
      </w:r>
      <w:r w:rsidRPr="008E72CC">
        <w:rPr>
          <w:rFonts w:cs="Arial"/>
          <w:sz w:val="24"/>
          <w:szCs w:val="24"/>
        </w:rPr>
        <w:t xml:space="preserve"> set out in this Specification. </w:t>
      </w:r>
    </w:p>
    <w:p w14:paraId="0E7E891A" w14:textId="21D7A9E9" w:rsidR="005420F3" w:rsidRPr="008E72CC" w:rsidRDefault="78551F6A" w:rsidP="00FB3866">
      <w:pPr>
        <w:rPr>
          <w:rFonts w:cs="Arial"/>
          <w:sz w:val="24"/>
          <w:szCs w:val="24"/>
        </w:rPr>
      </w:pPr>
      <w:r w:rsidRPr="008E72CC">
        <w:rPr>
          <w:rFonts w:cs="Arial"/>
          <w:sz w:val="24"/>
          <w:szCs w:val="24"/>
        </w:rPr>
        <w:t xml:space="preserve">The Services shall be delivered in accordance with the </w:t>
      </w:r>
      <w:r w:rsidR="003C4E96" w:rsidRPr="008E72CC">
        <w:rPr>
          <w:rFonts w:cs="Arial"/>
          <w:sz w:val="24"/>
          <w:szCs w:val="24"/>
        </w:rPr>
        <w:t>m</w:t>
      </w:r>
      <w:r w:rsidRPr="008E72CC">
        <w:rPr>
          <w:rFonts w:cs="Arial"/>
          <w:sz w:val="24"/>
          <w:szCs w:val="24"/>
        </w:rPr>
        <w:t xml:space="preserve">andatory </w:t>
      </w:r>
      <w:r w:rsidR="003C4E96" w:rsidRPr="008E72CC">
        <w:rPr>
          <w:rFonts w:cs="Arial"/>
          <w:sz w:val="24"/>
          <w:szCs w:val="24"/>
        </w:rPr>
        <w:t>g</w:t>
      </w:r>
      <w:r w:rsidRPr="008E72CC">
        <w:rPr>
          <w:rFonts w:cs="Arial"/>
          <w:sz w:val="24"/>
          <w:szCs w:val="24"/>
        </w:rPr>
        <w:t>uidance set out within Annex 1, as applicable.</w:t>
      </w:r>
    </w:p>
    <w:p w14:paraId="0E96E28F" w14:textId="1E0DA93F" w:rsidR="00F4329C" w:rsidRPr="008E72CC" w:rsidRDefault="00F4329C" w:rsidP="00FB3866">
      <w:pPr>
        <w:rPr>
          <w:rFonts w:cs="Arial"/>
          <w:sz w:val="24"/>
          <w:szCs w:val="24"/>
        </w:rPr>
      </w:pPr>
      <w:r w:rsidRPr="008E72CC">
        <w:rPr>
          <w:rFonts w:cs="Arial"/>
          <w:sz w:val="24"/>
          <w:szCs w:val="24"/>
        </w:rPr>
        <w:t>The Contractor shall always ensure that the Services comply with, and meet all the requirements and other obligations arising under or in connection with, the Contract, the Specification, Prison Service Instructions and Law, with effect from the Services Commencement Date.</w:t>
      </w:r>
    </w:p>
    <w:p w14:paraId="2C71DECF" w14:textId="7AC42A1C" w:rsidR="00BA0DF3" w:rsidRPr="008E72CC" w:rsidRDefault="00BA0DF3" w:rsidP="00FB3866">
      <w:pPr>
        <w:rPr>
          <w:rFonts w:cs="Arial"/>
          <w:sz w:val="24"/>
          <w:szCs w:val="24"/>
        </w:rPr>
      </w:pPr>
      <w:r w:rsidRPr="008E72CC">
        <w:rPr>
          <w:rFonts w:cs="Arial"/>
          <w:sz w:val="24"/>
          <w:szCs w:val="24"/>
        </w:rPr>
        <w:t xml:space="preserve">This Specification sets out the services required to deliver the </w:t>
      </w:r>
      <w:r w:rsidR="009F04BA" w:rsidRPr="008E72CC">
        <w:rPr>
          <w:rFonts w:cs="Arial"/>
          <w:sz w:val="24"/>
          <w:szCs w:val="24"/>
        </w:rPr>
        <w:t>Services</w:t>
      </w:r>
      <w:r w:rsidRPr="008E72CC">
        <w:rPr>
          <w:rFonts w:cs="Arial"/>
          <w:sz w:val="24"/>
          <w:szCs w:val="24"/>
        </w:rPr>
        <w:t xml:space="preserve"> in </w:t>
      </w:r>
      <w:r w:rsidR="005B1B2B" w:rsidRPr="008E72CC">
        <w:rPr>
          <w:rFonts w:cs="Arial"/>
          <w:sz w:val="24"/>
          <w:szCs w:val="24"/>
        </w:rPr>
        <w:t>the Prison</w:t>
      </w:r>
      <w:r w:rsidRPr="008E72CC">
        <w:rPr>
          <w:rFonts w:cs="Arial"/>
          <w:sz w:val="24"/>
          <w:szCs w:val="24"/>
        </w:rPr>
        <w:t xml:space="preserve">. In broad terms the service includes assessing all </w:t>
      </w:r>
      <w:r w:rsidR="003A30FD" w:rsidRPr="008E72CC">
        <w:rPr>
          <w:rFonts w:cs="Arial"/>
          <w:sz w:val="24"/>
          <w:szCs w:val="24"/>
        </w:rPr>
        <w:t>p</w:t>
      </w:r>
      <w:r w:rsidR="002B5238" w:rsidRPr="008E72CC">
        <w:rPr>
          <w:rFonts w:cs="Arial"/>
          <w:sz w:val="24"/>
          <w:szCs w:val="24"/>
        </w:rPr>
        <w:t>risoner</w:t>
      </w:r>
      <w:r w:rsidRPr="008E72CC">
        <w:rPr>
          <w:rFonts w:cs="Arial"/>
          <w:sz w:val="24"/>
          <w:szCs w:val="24"/>
        </w:rPr>
        <w:t xml:space="preserve">s for literacy, numeracy, digital literacy, </w:t>
      </w:r>
      <w:r w:rsidR="008A2C26" w:rsidRPr="008E72CC">
        <w:rPr>
          <w:rFonts w:cs="Arial"/>
          <w:sz w:val="24"/>
          <w:szCs w:val="24"/>
        </w:rPr>
        <w:t>A</w:t>
      </w:r>
      <w:r w:rsidRPr="008E72CC">
        <w:rPr>
          <w:rFonts w:cs="Arial"/>
          <w:sz w:val="24"/>
          <w:szCs w:val="24"/>
        </w:rPr>
        <w:t xml:space="preserve">dditional </w:t>
      </w:r>
      <w:r w:rsidR="008A2C26" w:rsidRPr="008E72CC">
        <w:rPr>
          <w:rFonts w:cs="Arial"/>
          <w:sz w:val="24"/>
          <w:szCs w:val="24"/>
        </w:rPr>
        <w:t>L</w:t>
      </w:r>
      <w:r w:rsidRPr="008E72CC">
        <w:rPr>
          <w:rFonts w:cs="Arial"/>
          <w:sz w:val="24"/>
          <w:szCs w:val="24"/>
        </w:rPr>
        <w:t xml:space="preserve">earning </w:t>
      </w:r>
      <w:r w:rsidR="008A2C26" w:rsidRPr="008E72CC">
        <w:rPr>
          <w:rFonts w:cs="Arial"/>
          <w:sz w:val="24"/>
          <w:szCs w:val="24"/>
        </w:rPr>
        <w:t>N</w:t>
      </w:r>
      <w:r w:rsidRPr="008E72CC">
        <w:rPr>
          <w:rFonts w:cs="Arial"/>
          <w:sz w:val="24"/>
          <w:szCs w:val="24"/>
        </w:rPr>
        <w:t xml:space="preserve">eeds (ALN), </w:t>
      </w:r>
      <w:r w:rsidR="003A30FD" w:rsidRPr="008E72CC">
        <w:rPr>
          <w:rFonts w:cs="Arial"/>
          <w:sz w:val="24"/>
          <w:szCs w:val="24"/>
        </w:rPr>
        <w:t>More Able &amp; Talented (M.A.T)</w:t>
      </w:r>
      <w:r w:rsidR="000924F1" w:rsidRPr="008E72CC">
        <w:rPr>
          <w:rFonts w:cs="Arial"/>
          <w:sz w:val="24"/>
          <w:szCs w:val="24"/>
        </w:rPr>
        <w:t xml:space="preserve">, </w:t>
      </w:r>
      <w:r w:rsidRPr="008E72CC">
        <w:rPr>
          <w:rFonts w:cs="Arial"/>
          <w:sz w:val="24"/>
          <w:szCs w:val="24"/>
        </w:rPr>
        <w:t xml:space="preserve">personal and social development needs, employment needs and the delivery of </w:t>
      </w:r>
      <w:r w:rsidR="000924F1" w:rsidRPr="008E72CC">
        <w:rPr>
          <w:rFonts w:cs="Arial"/>
          <w:sz w:val="24"/>
          <w:szCs w:val="24"/>
        </w:rPr>
        <w:t>L</w:t>
      </w:r>
      <w:r w:rsidR="002B5238" w:rsidRPr="008E72CC">
        <w:rPr>
          <w:rFonts w:cs="Arial"/>
          <w:sz w:val="24"/>
          <w:szCs w:val="24"/>
        </w:rPr>
        <w:t xml:space="preserve">earning </w:t>
      </w:r>
      <w:r w:rsidR="000924F1" w:rsidRPr="008E72CC">
        <w:rPr>
          <w:rFonts w:cs="Arial"/>
          <w:sz w:val="24"/>
          <w:szCs w:val="24"/>
        </w:rPr>
        <w:t>&amp; S</w:t>
      </w:r>
      <w:r w:rsidRPr="008E72CC">
        <w:rPr>
          <w:rFonts w:cs="Arial"/>
          <w:sz w:val="24"/>
          <w:szCs w:val="24"/>
        </w:rPr>
        <w:t xml:space="preserve">kills to those </w:t>
      </w:r>
      <w:r w:rsidR="000924F1" w:rsidRPr="008E72CC">
        <w:rPr>
          <w:rFonts w:cs="Arial"/>
          <w:sz w:val="24"/>
          <w:szCs w:val="24"/>
        </w:rPr>
        <w:t>p</w:t>
      </w:r>
      <w:r w:rsidRPr="008E72CC">
        <w:rPr>
          <w:rFonts w:cs="Arial"/>
          <w:sz w:val="24"/>
          <w:szCs w:val="24"/>
        </w:rPr>
        <w:t xml:space="preserve">risoners who are allocated to receive </w:t>
      </w:r>
      <w:r w:rsidR="000924F1" w:rsidRPr="008E72CC">
        <w:rPr>
          <w:rFonts w:cs="Arial"/>
          <w:sz w:val="24"/>
          <w:szCs w:val="24"/>
        </w:rPr>
        <w:t>L</w:t>
      </w:r>
      <w:r w:rsidRPr="008E72CC">
        <w:rPr>
          <w:rFonts w:cs="Arial"/>
          <w:sz w:val="24"/>
          <w:szCs w:val="24"/>
        </w:rPr>
        <w:t xml:space="preserve">earning </w:t>
      </w:r>
      <w:r w:rsidR="000924F1" w:rsidRPr="008E72CC">
        <w:rPr>
          <w:rFonts w:cs="Arial"/>
          <w:sz w:val="24"/>
          <w:szCs w:val="24"/>
        </w:rPr>
        <w:t>&amp; S</w:t>
      </w:r>
      <w:r w:rsidRPr="008E72CC">
        <w:rPr>
          <w:rFonts w:cs="Arial"/>
          <w:sz w:val="24"/>
          <w:szCs w:val="24"/>
        </w:rPr>
        <w:t xml:space="preserve">kills training. The delivery of </w:t>
      </w:r>
      <w:r w:rsidR="000924F1" w:rsidRPr="008E72CC">
        <w:rPr>
          <w:rFonts w:cs="Arial"/>
          <w:sz w:val="24"/>
          <w:szCs w:val="24"/>
        </w:rPr>
        <w:t>L</w:t>
      </w:r>
      <w:r w:rsidR="002B5238" w:rsidRPr="008E72CC">
        <w:rPr>
          <w:rFonts w:cs="Arial"/>
          <w:sz w:val="24"/>
          <w:szCs w:val="24"/>
        </w:rPr>
        <w:t xml:space="preserve">earning </w:t>
      </w:r>
      <w:r w:rsidR="000924F1" w:rsidRPr="008E72CC">
        <w:rPr>
          <w:rFonts w:cs="Arial"/>
          <w:sz w:val="24"/>
          <w:szCs w:val="24"/>
        </w:rPr>
        <w:t>&amp; S</w:t>
      </w:r>
      <w:r w:rsidRPr="008E72CC">
        <w:rPr>
          <w:rFonts w:cs="Arial"/>
          <w:sz w:val="24"/>
          <w:szCs w:val="24"/>
        </w:rPr>
        <w:t xml:space="preserve">kills to the </w:t>
      </w:r>
      <w:r w:rsidR="000924F1" w:rsidRPr="008E72CC">
        <w:rPr>
          <w:rFonts w:cs="Arial"/>
          <w:sz w:val="24"/>
          <w:szCs w:val="24"/>
        </w:rPr>
        <w:t>p</w:t>
      </w:r>
      <w:r w:rsidRPr="008E72CC">
        <w:rPr>
          <w:rFonts w:cs="Arial"/>
          <w:sz w:val="24"/>
          <w:szCs w:val="24"/>
        </w:rPr>
        <w:t xml:space="preserve">risoners is part of a wider programme of </w:t>
      </w:r>
      <w:r w:rsidR="00EC2D3F" w:rsidRPr="008E72CC">
        <w:rPr>
          <w:rFonts w:cs="Arial"/>
          <w:sz w:val="24"/>
          <w:szCs w:val="24"/>
        </w:rPr>
        <w:t>Purposeful Activity</w:t>
      </w:r>
      <w:r w:rsidRPr="008E72CC">
        <w:rPr>
          <w:rFonts w:cs="Arial"/>
          <w:sz w:val="24"/>
          <w:szCs w:val="24"/>
        </w:rPr>
        <w:t xml:space="preserve"> which contributes to the rehabilitation process of Prisoners</w:t>
      </w:r>
      <w:r w:rsidR="00773234" w:rsidRPr="008E72CC">
        <w:rPr>
          <w:rFonts w:cs="Arial"/>
          <w:sz w:val="24"/>
          <w:szCs w:val="24"/>
        </w:rPr>
        <w:t xml:space="preserve"> and the expectations set out in the Prisons Strategic White Paper</w:t>
      </w:r>
      <w:r w:rsidRPr="008E72CC">
        <w:rPr>
          <w:rFonts w:cs="Arial"/>
          <w:sz w:val="24"/>
          <w:szCs w:val="24"/>
        </w:rPr>
        <w:t>.</w:t>
      </w:r>
    </w:p>
    <w:p w14:paraId="277D85A4" w14:textId="43A65583" w:rsidR="005420F3" w:rsidRPr="008E72CC" w:rsidRDefault="00BA0DF3" w:rsidP="00FB3866">
      <w:pPr>
        <w:rPr>
          <w:rFonts w:cs="Arial"/>
          <w:sz w:val="24"/>
          <w:szCs w:val="24"/>
        </w:rPr>
      </w:pPr>
      <w:r w:rsidRPr="008E72CC">
        <w:rPr>
          <w:rFonts w:cs="Arial"/>
          <w:sz w:val="24"/>
          <w:szCs w:val="24"/>
        </w:rPr>
        <w:t xml:space="preserve">The Specification will be subject to ongoing review and development by both </w:t>
      </w:r>
      <w:r w:rsidR="00773234" w:rsidRPr="008E72CC">
        <w:rPr>
          <w:rFonts w:cs="Arial"/>
          <w:sz w:val="24"/>
          <w:szCs w:val="24"/>
        </w:rPr>
        <w:t xml:space="preserve">the </w:t>
      </w:r>
      <w:r w:rsidRPr="008E72CC">
        <w:rPr>
          <w:rFonts w:cs="Arial"/>
          <w:sz w:val="24"/>
          <w:szCs w:val="24"/>
        </w:rPr>
        <w:t xml:space="preserve">Authority and </w:t>
      </w:r>
      <w:r w:rsidR="006E04D6" w:rsidRPr="008E72CC">
        <w:rPr>
          <w:rFonts w:cs="Arial"/>
          <w:sz w:val="24"/>
          <w:szCs w:val="24"/>
        </w:rPr>
        <w:t>Contractor,</w:t>
      </w:r>
      <w:r w:rsidRPr="008E72CC">
        <w:rPr>
          <w:rFonts w:cs="Arial"/>
          <w:sz w:val="24"/>
          <w:szCs w:val="24"/>
        </w:rPr>
        <w:t xml:space="preserve"> tak</w:t>
      </w:r>
      <w:r w:rsidR="009B27C3" w:rsidRPr="008E72CC">
        <w:rPr>
          <w:rFonts w:cs="Arial"/>
          <w:sz w:val="24"/>
          <w:szCs w:val="24"/>
        </w:rPr>
        <w:t>ing</w:t>
      </w:r>
      <w:r w:rsidRPr="008E72CC">
        <w:rPr>
          <w:rFonts w:cs="Arial"/>
          <w:sz w:val="24"/>
          <w:szCs w:val="24"/>
        </w:rPr>
        <w:t xml:space="preserve"> note of emerging best practice and changes in approach. There is a clear expectation that the </w:t>
      </w:r>
      <w:r w:rsidR="000039EE" w:rsidRPr="008E72CC">
        <w:rPr>
          <w:rFonts w:cs="Arial"/>
          <w:sz w:val="24"/>
          <w:szCs w:val="24"/>
        </w:rPr>
        <w:t>Contractor</w:t>
      </w:r>
      <w:r w:rsidRPr="008E72CC">
        <w:rPr>
          <w:rFonts w:cs="Arial"/>
          <w:sz w:val="24"/>
          <w:szCs w:val="24"/>
        </w:rPr>
        <w:t xml:space="preserve"> will strive to continuously improve service delivery and provide a flexible service which can readily respond to </w:t>
      </w:r>
      <w:r w:rsidR="006E04D6" w:rsidRPr="008E72CC">
        <w:rPr>
          <w:rFonts w:cs="Arial"/>
          <w:sz w:val="24"/>
          <w:szCs w:val="24"/>
        </w:rPr>
        <w:t xml:space="preserve">the </w:t>
      </w:r>
      <w:r w:rsidRPr="008E72CC">
        <w:rPr>
          <w:rFonts w:cs="Arial"/>
          <w:sz w:val="24"/>
          <w:szCs w:val="24"/>
        </w:rPr>
        <w:t xml:space="preserve">changing </w:t>
      </w:r>
      <w:r w:rsidR="009B27C3" w:rsidRPr="008E72CC">
        <w:rPr>
          <w:rFonts w:cs="Arial"/>
          <w:sz w:val="24"/>
          <w:szCs w:val="24"/>
        </w:rPr>
        <w:t>L</w:t>
      </w:r>
      <w:r w:rsidRPr="008E72CC">
        <w:rPr>
          <w:rFonts w:cs="Arial"/>
          <w:sz w:val="24"/>
          <w:szCs w:val="24"/>
        </w:rPr>
        <w:t xml:space="preserve">earning </w:t>
      </w:r>
      <w:r w:rsidR="009B27C3" w:rsidRPr="008E72CC">
        <w:rPr>
          <w:rFonts w:cs="Arial"/>
          <w:sz w:val="24"/>
          <w:szCs w:val="24"/>
        </w:rPr>
        <w:t>&amp; S</w:t>
      </w:r>
      <w:r w:rsidRPr="008E72CC">
        <w:rPr>
          <w:rFonts w:cs="Arial"/>
          <w:sz w:val="24"/>
          <w:szCs w:val="24"/>
        </w:rPr>
        <w:t xml:space="preserve">kills needs of </w:t>
      </w:r>
      <w:r w:rsidR="006E04D6" w:rsidRPr="008E72CC">
        <w:rPr>
          <w:rFonts w:cs="Arial"/>
          <w:sz w:val="24"/>
          <w:szCs w:val="24"/>
        </w:rPr>
        <w:t>p</w:t>
      </w:r>
      <w:r w:rsidR="002B5238" w:rsidRPr="008E72CC">
        <w:rPr>
          <w:rFonts w:cs="Arial"/>
          <w:sz w:val="24"/>
          <w:szCs w:val="24"/>
        </w:rPr>
        <w:t>risoner</w:t>
      </w:r>
      <w:r w:rsidRPr="008E72CC">
        <w:rPr>
          <w:rFonts w:cs="Arial"/>
          <w:sz w:val="24"/>
          <w:szCs w:val="24"/>
        </w:rPr>
        <w:t>s.</w:t>
      </w:r>
    </w:p>
    <w:p w14:paraId="6943B2D9" w14:textId="33226B12" w:rsidR="00AE7E82" w:rsidRPr="008E72CC" w:rsidRDefault="00295238" w:rsidP="00FB3866">
      <w:pPr>
        <w:pStyle w:val="Heading1"/>
        <w:rPr>
          <w:rFonts w:ascii="Arial" w:hAnsi="Arial" w:cs="Arial"/>
          <w:sz w:val="24"/>
          <w:szCs w:val="24"/>
        </w:rPr>
      </w:pPr>
      <w:bookmarkStart w:id="53" w:name="_Toc71885693"/>
      <w:bookmarkStart w:id="54" w:name="_Toc71885840"/>
      <w:bookmarkStart w:id="55" w:name="_Toc71885951"/>
      <w:bookmarkStart w:id="56" w:name="_Toc72239953"/>
      <w:bookmarkStart w:id="57" w:name="_Toc72240061"/>
      <w:bookmarkStart w:id="58" w:name="_Toc72240898"/>
      <w:bookmarkStart w:id="59" w:name="_Toc72418543"/>
      <w:bookmarkStart w:id="60" w:name="_Toc110345895"/>
      <w:r w:rsidRPr="008E72CC">
        <w:rPr>
          <w:rFonts w:ascii="Arial" w:hAnsi="Arial" w:cs="Arial"/>
          <w:sz w:val="24"/>
          <w:szCs w:val="24"/>
        </w:rPr>
        <w:t xml:space="preserve">6. </w:t>
      </w:r>
      <w:r w:rsidR="00902056" w:rsidRPr="008E72CC">
        <w:rPr>
          <w:rFonts w:ascii="Arial" w:hAnsi="Arial" w:cs="Arial"/>
          <w:sz w:val="24"/>
          <w:szCs w:val="24"/>
        </w:rPr>
        <w:t>SPECIFICATION</w:t>
      </w:r>
      <w:bookmarkEnd w:id="44"/>
      <w:bookmarkEnd w:id="53"/>
      <w:bookmarkEnd w:id="54"/>
      <w:bookmarkEnd w:id="55"/>
      <w:bookmarkEnd w:id="56"/>
      <w:bookmarkEnd w:id="57"/>
      <w:bookmarkEnd w:id="58"/>
      <w:bookmarkEnd w:id="59"/>
      <w:bookmarkEnd w:id="60"/>
    </w:p>
    <w:p w14:paraId="54307EB1" w14:textId="46D03980" w:rsidR="00A46A62" w:rsidRPr="008E72CC" w:rsidRDefault="00A46A62" w:rsidP="00FB3866">
      <w:pPr>
        <w:pStyle w:val="CommentText"/>
        <w:rPr>
          <w:rFonts w:cs="Arial"/>
          <w:bCs/>
          <w:sz w:val="24"/>
          <w:szCs w:val="24"/>
        </w:rPr>
      </w:pPr>
      <w:r w:rsidRPr="008E72CC">
        <w:rPr>
          <w:rFonts w:cs="Arial"/>
          <w:bCs/>
          <w:sz w:val="24"/>
          <w:szCs w:val="24"/>
        </w:rPr>
        <w:t>The Specification is subdivided into themes. The first four key themes cover</w:t>
      </w:r>
      <w:r w:rsidRPr="008E72CC">
        <w:rPr>
          <w:rFonts w:cs="Arial"/>
          <w:b/>
          <w:bCs/>
          <w:sz w:val="24"/>
          <w:szCs w:val="24"/>
        </w:rPr>
        <w:t xml:space="preserve">:  </w:t>
      </w:r>
    </w:p>
    <w:p w14:paraId="637921DE" w14:textId="275095BE" w:rsidR="00A46A62" w:rsidRPr="008E72CC" w:rsidRDefault="000F644A" w:rsidP="00FB3866">
      <w:pPr>
        <w:pStyle w:val="CommentText"/>
        <w:numPr>
          <w:ilvl w:val="0"/>
          <w:numId w:val="4"/>
        </w:numPr>
        <w:rPr>
          <w:rFonts w:cs="Arial"/>
          <w:bCs/>
          <w:sz w:val="24"/>
          <w:szCs w:val="24"/>
        </w:rPr>
      </w:pPr>
      <w:r>
        <w:rPr>
          <w:rFonts w:cs="Arial"/>
          <w:bCs/>
          <w:sz w:val="24"/>
          <w:szCs w:val="24"/>
        </w:rPr>
        <w:t>6.1</w:t>
      </w:r>
      <w:r w:rsidR="000971DC" w:rsidRPr="008E72CC">
        <w:rPr>
          <w:rFonts w:cs="Arial"/>
          <w:bCs/>
          <w:sz w:val="24"/>
          <w:szCs w:val="24"/>
        </w:rPr>
        <w:t xml:space="preserve"> </w:t>
      </w:r>
      <w:r w:rsidR="00A46A62" w:rsidRPr="008E72CC">
        <w:rPr>
          <w:rFonts w:cs="Arial"/>
          <w:bCs/>
          <w:sz w:val="24"/>
          <w:szCs w:val="24"/>
        </w:rPr>
        <w:t>– Assessment</w:t>
      </w:r>
    </w:p>
    <w:p w14:paraId="39152C1F" w14:textId="22C25589" w:rsidR="00A46A62" w:rsidRPr="008E72CC" w:rsidRDefault="000F644A" w:rsidP="00FB3866">
      <w:pPr>
        <w:pStyle w:val="CommentText"/>
        <w:numPr>
          <w:ilvl w:val="0"/>
          <w:numId w:val="4"/>
        </w:numPr>
        <w:rPr>
          <w:rFonts w:cs="Arial"/>
          <w:bCs/>
          <w:sz w:val="24"/>
          <w:szCs w:val="24"/>
        </w:rPr>
      </w:pPr>
      <w:r>
        <w:rPr>
          <w:rFonts w:cs="Arial"/>
          <w:bCs/>
          <w:sz w:val="24"/>
          <w:szCs w:val="24"/>
        </w:rPr>
        <w:lastRenderedPageBreak/>
        <w:t>6.2</w:t>
      </w:r>
      <w:r w:rsidR="000971DC" w:rsidRPr="008E72CC">
        <w:rPr>
          <w:rFonts w:cs="Arial"/>
          <w:bCs/>
          <w:sz w:val="24"/>
          <w:szCs w:val="24"/>
        </w:rPr>
        <w:t xml:space="preserve"> </w:t>
      </w:r>
      <w:r w:rsidR="00A46A62" w:rsidRPr="008E72CC">
        <w:rPr>
          <w:rFonts w:cs="Arial"/>
          <w:bCs/>
          <w:sz w:val="24"/>
          <w:szCs w:val="24"/>
        </w:rPr>
        <w:t>– Engagement</w:t>
      </w:r>
    </w:p>
    <w:p w14:paraId="7C4A7F5E" w14:textId="17E39926" w:rsidR="00A46A62" w:rsidRPr="008E72CC" w:rsidRDefault="000F644A" w:rsidP="00FB3866">
      <w:pPr>
        <w:pStyle w:val="CommentText"/>
        <w:numPr>
          <w:ilvl w:val="0"/>
          <w:numId w:val="4"/>
        </w:numPr>
        <w:rPr>
          <w:rFonts w:cs="Arial"/>
          <w:bCs/>
          <w:sz w:val="24"/>
          <w:szCs w:val="24"/>
        </w:rPr>
      </w:pPr>
      <w:r>
        <w:rPr>
          <w:rFonts w:cs="Arial"/>
          <w:bCs/>
          <w:sz w:val="24"/>
          <w:szCs w:val="24"/>
        </w:rPr>
        <w:t>6.3</w:t>
      </w:r>
      <w:r w:rsidR="000971DC" w:rsidRPr="008E72CC">
        <w:rPr>
          <w:rFonts w:cs="Arial"/>
          <w:bCs/>
          <w:sz w:val="24"/>
          <w:szCs w:val="24"/>
        </w:rPr>
        <w:t xml:space="preserve"> – </w:t>
      </w:r>
      <w:r w:rsidR="00A46A62" w:rsidRPr="008E72CC">
        <w:rPr>
          <w:rFonts w:cs="Arial"/>
          <w:bCs/>
          <w:sz w:val="24"/>
          <w:szCs w:val="24"/>
        </w:rPr>
        <w:t xml:space="preserve">Qualifications </w:t>
      </w:r>
    </w:p>
    <w:p w14:paraId="51053EBF" w14:textId="20016493" w:rsidR="00A46A62" w:rsidRPr="008E72CC" w:rsidRDefault="000F644A" w:rsidP="00FB3866">
      <w:pPr>
        <w:pStyle w:val="CommentText"/>
        <w:numPr>
          <w:ilvl w:val="0"/>
          <w:numId w:val="4"/>
        </w:numPr>
        <w:rPr>
          <w:rFonts w:cs="Arial"/>
          <w:bCs/>
          <w:sz w:val="24"/>
          <w:szCs w:val="24"/>
        </w:rPr>
      </w:pPr>
      <w:r>
        <w:rPr>
          <w:rFonts w:cs="Arial"/>
          <w:bCs/>
          <w:sz w:val="24"/>
          <w:szCs w:val="24"/>
        </w:rPr>
        <w:t>6.4</w:t>
      </w:r>
      <w:r w:rsidR="000971DC" w:rsidRPr="008E72CC">
        <w:rPr>
          <w:rFonts w:cs="Arial"/>
          <w:bCs/>
          <w:sz w:val="24"/>
          <w:szCs w:val="24"/>
        </w:rPr>
        <w:t xml:space="preserve"> – </w:t>
      </w:r>
      <w:r w:rsidR="00A46A62" w:rsidRPr="008E72CC">
        <w:rPr>
          <w:rFonts w:cs="Arial"/>
          <w:bCs/>
          <w:sz w:val="24"/>
          <w:szCs w:val="24"/>
        </w:rPr>
        <w:t xml:space="preserve">Outcomes </w:t>
      </w:r>
    </w:p>
    <w:p w14:paraId="5144FA21" w14:textId="66784FB0" w:rsidR="00A46A62" w:rsidRPr="008E72CC" w:rsidRDefault="00A46A62" w:rsidP="00FB3866">
      <w:pPr>
        <w:pStyle w:val="CommentText"/>
        <w:rPr>
          <w:rFonts w:cs="Arial"/>
          <w:bCs/>
          <w:sz w:val="24"/>
          <w:szCs w:val="24"/>
        </w:rPr>
      </w:pPr>
      <w:r w:rsidRPr="008E72CC">
        <w:rPr>
          <w:rFonts w:cs="Arial"/>
          <w:bCs/>
          <w:sz w:val="24"/>
          <w:szCs w:val="24"/>
        </w:rPr>
        <w:t>The final theme</w:t>
      </w:r>
      <w:r w:rsidR="003C4E96" w:rsidRPr="008E72CC">
        <w:rPr>
          <w:rFonts w:cs="Arial"/>
          <w:bCs/>
          <w:sz w:val="24"/>
          <w:szCs w:val="24"/>
        </w:rPr>
        <w:t>,</w:t>
      </w:r>
      <w:r w:rsidRPr="008E72CC">
        <w:rPr>
          <w:rFonts w:cs="Arial"/>
          <w:bCs/>
          <w:sz w:val="24"/>
          <w:szCs w:val="24"/>
        </w:rPr>
        <w:t xml:space="preserve"> </w:t>
      </w:r>
      <w:r w:rsidR="003C4E96" w:rsidRPr="008E72CC">
        <w:rPr>
          <w:rFonts w:cs="Arial"/>
          <w:bCs/>
          <w:sz w:val="24"/>
          <w:szCs w:val="24"/>
        </w:rPr>
        <w:t>S</w:t>
      </w:r>
      <w:r w:rsidRPr="008E72CC">
        <w:rPr>
          <w:rFonts w:cs="Arial"/>
          <w:bCs/>
          <w:sz w:val="24"/>
          <w:szCs w:val="24"/>
        </w:rPr>
        <w:t xml:space="preserve">ection </w:t>
      </w:r>
      <w:r w:rsidR="000F644A">
        <w:rPr>
          <w:rFonts w:cs="Arial"/>
          <w:bCs/>
          <w:sz w:val="24"/>
          <w:szCs w:val="24"/>
        </w:rPr>
        <w:t>6.5</w:t>
      </w:r>
      <w:r w:rsidRPr="008E72CC">
        <w:rPr>
          <w:rFonts w:cs="Arial"/>
          <w:bCs/>
          <w:sz w:val="24"/>
          <w:szCs w:val="24"/>
        </w:rPr>
        <w:t xml:space="preserve"> – Delivery Support Requirements, contains the over-arching service requirements that are relevant to the four key themes. </w:t>
      </w:r>
    </w:p>
    <w:p w14:paraId="5E3CAE89" w14:textId="77777777" w:rsidR="00A46A62" w:rsidRPr="008E72CC" w:rsidRDefault="00A46A62" w:rsidP="00FB3866">
      <w:pPr>
        <w:pStyle w:val="CommentText"/>
        <w:rPr>
          <w:rFonts w:cs="Arial"/>
          <w:bCs/>
          <w:sz w:val="24"/>
          <w:szCs w:val="24"/>
        </w:rPr>
      </w:pPr>
    </w:p>
    <w:p w14:paraId="5900A2D9" w14:textId="77777777" w:rsidR="007A3980" w:rsidRPr="008E72CC" w:rsidRDefault="007A3980" w:rsidP="00FB3866">
      <w:pPr>
        <w:rPr>
          <w:rFonts w:eastAsiaTheme="majorEastAsia" w:cs="Arial"/>
          <w:b/>
          <w:bCs/>
          <w:smallCaps/>
          <w:color w:val="000000" w:themeColor="text1"/>
          <w:sz w:val="24"/>
          <w:szCs w:val="24"/>
        </w:rPr>
      </w:pPr>
      <w:r w:rsidRPr="008E72CC">
        <w:rPr>
          <w:rFonts w:cs="Arial"/>
          <w:sz w:val="24"/>
          <w:szCs w:val="24"/>
        </w:rPr>
        <w:br w:type="page"/>
      </w:r>
    </w:p>
    <w:p w14:paraId="4CAF5CA8" w14:textId="49B1CD1F" w:rsidR="00902056" w:rsidRPr="008E72CC" w:rsidRDefault="00295238" w:rsidP="00FB3866">
      <w:pPr>
        <w:pStyle w:val="Heading2"/>
        <w:rPr>
          <w:rFonts w:ascii="Arial" w:hAnsi="Arial" w:cs="Arial"/>
          <w:sz w:val="24"/>
          <w:szCs w:val="24"/>
        </w:rPr>
      </w:pPr>
      <w:bookmarkStart w:id="61" w:name="_Ref79430188"/>
      <w:bookmarkStart w:id="62" w:name="_Ref79430189"/>
      <w:bookmarkStart w:id="63" w:name="_Toc110345896"/>
      <w:r w:rsidRPr="008E72CC">
        <w:rPr>
          <w:rFonts w:ascii="Arial" w:hAnsi="Arial" w:cs="Arial"/>
          <w:sz w:val="24"/>
          <w:szCs w:val="24"/>
        </w:rPr>
        <w:lastRenderedPageBreak/>
        <w:t xml:space="preserve">6.1 </w:t>
      </w:r>
      <w:r w:rsidR="00902056" w:rsidRPr="008E72CC">
        <w:rPr>
          <w:rFonts w:ascii="Arial" w:hAnsi="Arial" w:cs="Arial"/>
          <w:sz w:val="24"/>
          <w:szCs w:val="24"/>
        </w:rPr>
        <w:t>ASSESSMENT</w:t>
      </w:r>
      <w:bookmarkEnd w:id="61"/>
      <w:bookmarkEnd w:id="62"/>
      <w:bookmarkEnd w:id="63"/>
    </w:p>
    <w:p w14:paraId="6DDFCDF5" w14:textId="77777777" w:rsidR="00A46A62" w:rsidRPr="008E72CC" w:rsidRDefault="00A46A62"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7320"/>
      </w:tblGrid>
      <w:tr w:rsidR="00A46A62" w:rsidRPr="008E72CC" w14:paraId="4637D422" w14:textId="77777777" w:rsidTr="79C3784B">
        <w:trPr>
          <w:trHeight w:val="1384"/>
        </w:trPr>
        <w:tc>
          <w:tcPr>
            <w:tcW w:w="1696" w:type="dxa"/>
            <w:shd w:val="clear" w:color="auto" w:fill="D9D9D9" w:themeFill="background1" w:themeFillShade="D9"/>
          </w:tcPr>
          <w:p w14:paraId="3DED1010" w14:textId="77777777" w:rsidR="00A46A62" w:rsidRPr="008E72CC" w:rsidRDefault="00A46A62" w:rsidP="00FB3866">
            <w:pPr>
              <w:spacing w:after="0" w:line="240" w:lineRule="auto"/>
              <w:rPr>
                <w:rFonts w:cs="Arial"/>
                <w:b/>
                <w:sz w:val="24"/>
                <w:szCs w:val="24"/>
              </w:rPr>
            </w:pPr>
            <w:r w:rsidRPr="008E72CC">
              <w:rPr>
                <w:rFonts w:cs="Arial"/>
                <w:b/>
                <w:sz w:val="24"/>
                <w:szCs w:val="24"/>
              </w:rPr>
              <w:t xml:space="preserve">Purpose </w:t>
            </w:r>
          </w:p>
        </w:tc>
        <w:tc>
          <w:tcPr>
            <w:tcW w:w="7320" w:type="dxa"/>
          </w:tcPr>
          <w:p w14:paraId="4A8E0A8E" w14:textId="72B07551" w:rsidR="00A46A62" w:rsidRPr="008E72CC" w:rsidRDefault="00A46A62"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 make sure that all </w:t>
            </w:r>
            <w:r w:rsidR="00626E69" w:rsidRPr="008E72CC">
              <w:rPr>
                <w:rFonts w:cs="Arial"/>
                <w:sz w:val="24"/>
                <w:szCs w:val="24"/>
              </w:rPr>
              <w:t>p</w:t>
            </w:r>
            <w:r w:rsidR="002B5238" w:rsidRPr="008E72CC">
              <w:rPr>
                <w:rFonts w:cs="Arial"/>
                <w:sz w:val="24"/>
                <w:szCs w:val="24"/>
              </w:rPr>
              <w:t>risoner</w:t>
            </w:r>
            <w:r w:rsidRPr="008E72CC">
              <w:rPr>
                <w:rFonts w:cs="Arial"/>
                <w:sz w:val="24"/>
                <w:szCs w:val="24"/>
              </w:rPr>
              <w:t xml:space="preserve">s arriving at </w:t>
            </w:r>
            <w:r w:rsidR="005B1B2B" w:rsidRPr="008E72CC">
              <w:rPr>
                <w:rFonts w:cs="Arial"/>
                <w:sz w:val="24"/>
                <w:szCs w:val="24"/>
              </w:rPr>
              <w:t>the Prison</w:t>
            </w:r>
            <w:r w:rsidRPr="008E72CC">
              <w:rPr>
                <w:rFonts w:cs="Arial"/>
                <w:sz w:val="24"/>
                <w:szCs w:val="24"/>
              </w:rPr>
              <w:t xml:space="preserve"> are assessed for literacy, numeracy, digital literacy, learning difficulties</w:t>
            </w:r>
            <w:r w:rsidR="006D2D15" w:rsidRPr="008E72CC">
              <w:rPr>
                <w:rFonts w:cs="Arial"/>
                <w:sz w:val="24"/>
                <w:szCs w:val="24"/>
              </w:rPr>
              <w:t xml:space="preserve"> </w:t>
            </w:r>
            <w:r w:rsidRPr="008E72CC">
              <w:rPr>
                <w:rFonts w:cs="Arial"/>
                <w:sz w:val="24"/>
                <w:szCs w:val="24"/>
              </w:rPr>
              <w:t xml:space="preserve">/ disabilities and other educational requirements.  The results of the assessments will be systematically recorded. Appropriately qualified </w:t>
            </w:r>
            <w:r w:rsidR="00FD0414" w:rsidRPr="008E72CC">
              <w:rPr>
                <w:rFonts w:cs="Arial"/>
                <w:sz w:val="24"/>
                <w:szCs w:val="24"/>
              </w:rPr>
              <w:t xml:space="preserve">Staff </w:t>
            </w:r>
            <w:r w:rsidRPr="008E72CC">
              <w:rPr>
                <w:rFonts w:cs="Arial"/>
                <w:sz w:val="24"/>
                <w:szCs w:val="24"/>
              </w:rPr>
              <w:t>will carry out the assessments and will take account of any previous learning and development undertaken.</w:t>
            </w:r>
          </w:p>
        </w:tc>
      </w:tr>
      <w:tr w:rsidR="00A46A62" w:rsidRPr="008E72CC" w14:paraId="04EC4A90" w14:textId="77777777" w:rsidTr="00BF0D7A">
        <w:trPr>
          <w:trHeight w:val="691"/>
        </w:trPr>
        <w:tc>
          <w:tcPr>
            <w:tcW w:w="1696" w:type="dxa"/>
            <w:shd w:val="clear" w:color="auto" w:fill="D9D9D9" w:themeFill="background1" w:themeFillShade="D9"/>
          </w:tcPr>
          <w:p w14:paraId="66D2016E" w14:textId="77777777" w:rsidR="00A46A62" w:rsidRPr="008E72CC" w:rsidRDefault="00A46A62" w:rsidP="00FB3866">
            <w:pPr>
              <w:spacing w:line="240" w:lineRule="auto"/>
              <w:rPr>
                <w:rFonts w:cs="Arial"/>
                <w:b/>
                <w:bCs/>
                <w:sz w:val="24"/>
                <w:szCs w:val="24"/>
              </w:rPr>
            </w:pPr>
            <w:r w:rsidRPr="008E72CC">
              <w:rPr>
                <w:rFonts w:cs="Arial"/>
                <w:b/>
                <w:bCs/>
                <w:sz w:val="24"/>
                <w:szCs w:val="24"/>
              </w:rPr>
              <w:t>Service Elements in Scope</w:t>
            </w:r>
          </w:p>
        </w:tc>
        <w:tc>
          <w:tcPr>
            <w:tcW w:w="7320" w:type="dxa"/>
          </w:tcPr>
          <w:p w14:paraId="218DB413" w14:textId="3854F80D" w:rsidR="00A46A62" w:rsidRPr="008E72CC" w:rsidRDefault="00A46A62" w:rsidP="00FB3866">
            <w:pPr>
              <w:pStyle w:val="Body"/>
              <w:jc w:val="left"/>
              <w:rPr>
                <w:sz w:val="24"/>
                <w:szCs w:val="24"/>
              </w:rPr>
            </w:pPr>
            <w:r w:rsidRPr="008E72CC">
              <w:rPr>
                <w:sz w:val="24"/>
                <w:szCs w:val="24"/>
              </w:rPr>
              <w:t xml:space="preserve">The </w:t>
            </w:r>
            <w:r w:rsidRPr="008E72CC">
              <w:rPr>
                <w:iCs/>
                <w:sz w:val="24"/>
                <w:szCs w:val="24"/>
              </w:rPr>
              <w:t>Induction</w:t>
            </w:r>
            <w:r w:rsidRPr="008E72CC">
              <w:rPr>
                <w:sz w:val="24"/>
                <w:szCs w:val="24"/>
              </w:rPr>
              <w:t xml:space="preserve"> and Learning Needs Assessment Services provided by the </w:t>
            </w:r>
            <w:r w:rsidR="000039EE" w:rsidRPr="008E72CC">
              <w:rPr>
                <w:sz w:val="24"/>
                <w:szCs w:val="24"/>
              </w:rPr>
              <w:t>Contractor</w:t>
            </w:r>
            <w:r w:rsidRPr="008E72CC">
              <w:rPr>
                <w:sz w:val="24"/>
                <w:szCs w:val="24"/>
              </w:rPr>
              <w:t xml:space="preserve"> shall include:</w:t>
            </w:r>
          </w:p>
          <w:p w14:paraId="544211F2" w14:textId="11432632" w:rsidR="00A46A62" w:rsidRPr="008E72CC" w:rsidRDefault="00A46A62" w:rsidP="00FB3866">
            <w:pPr>
              <w:pStyle w:val="Body"/>
              <w:numPr>
                <w:ilvl w:val="0"/>
                <w:numId w:val="19"/>
              </w:numPr>
              <w:jc w:val="left"/>
              <w:rPr>
                <w:sz w:val="24"/>
                <w:szCs w:val="24"/>
              </w:rPr>
            </w:pPr>
            <w:r w:rsidRPr="008E72CC">
              <w:rPr>
                <w:sz w:val="24"/>
                <w:szCs w:val="24"/>
              </w:rPr>
              <w:t xml:space="preserve">the design and delivery of an education </w:t>
            </w:r>
            <w:r w:rsidR="00084916" w:rsidRPr="008E72CC">
              <w:rPr>
                <w:sz w:val="24"/>
                <w:szCs w:val="24"/>
              </w:rPr>
              <w:t>I</w:t>
            </w:r>
            <w:r w:rsidRPr="008E72CC">
              <w:rPr>
                <w:sz w:val="24"/>
                <w:szCs w:val="24"/>
              </w:rPr>
              <w:t xml:space="preserve">nduction programme for all </w:t>
            </w:r>
            <w:r w:rsidR="00621C72" w:rsidRPr="008E72CC">
              <w:rPr>
                <w:sz w:val="24"/>
                <w:szCs w:val="24"/>
              </w:rPr>
              <w:t>p</w:t>
            </w:r>
            <w:r w:rsidR="00084916" w:rsidRPr="008E72CC">
              <w:rPr>
                <w:sz w:val="24"/>
                <w:szCs w:val="24"/>
              </w:rPr>
              <w:t>risoner</w:t>
            </w:r>
            <w:r w:rsidRPr="008E72CC">
              <w:rPr>
                <w:sz w:val="24"/>
                <w:szCs w:val="24"/>
              </w:rPr>
              <w:t xml:space="preserve">s, which includes an introduction to the education, </w:t>
            </w:r>
            <w:r w:rsidR="00737108" w:rsidRPr="008E72CC">
              <w:rPr>
                <w:sz w:val="24"/>
                <w:szCs w:val="24"/>
              </w:rPr>
              <w:t>training,</w:t>
            </w:r>
            <w:r w:rsidRPr="008E72CC">
              <w:rPr>
                <w:sz w:val="24"/>
                <w:szCs w:val="24"/>
              </w:rPr>
              <w:t xml:space="preserve"> and work facilities available throughout the </w:t>
            </w:r>
            <w:r w:rsidR="003C7CB4" w:rsidRPr="008E72CC">
              <w:rPr>
                <w:sz w:val="24"/>
                <w:szCs w:val="24"/>
              </w:rPr>
              <w:t>Prison</w:t>
            </w:r>
            <w:r w:rsidRPr="008E72CC">
              <w:rPr>
                <w:sz w:val="24"/>
                <w:szCs w:val="24"/>
              </w:rPr>
              <w:t>;</w:t>
            </w:r>
          </w:p>
          <w:p w14:paraId="05B750FA" w14:textId="7806F01A" w:rsidR="00A46A62" w:rsidRPr="008E72CC" w:rsidRDefault="00A46A62" w:rsidP="00FB3866">
            <w:pPr>
              <w:pStyle w:val="Body"/>
              <w:numPr>
                <w:ilvl w:val="0"/>
                <w:numId w:val="19"/>
              </w:numPr>
              <w:jc w:val="left"/>
              <w:rPr>
                <w:sz w:val="24"/>
                <w:szCs w:val="24"/>
              </w:rPr>
            </w:pPr>
            <w:r w:rsidRPr="008E72CC">
              <w:rPr>
                <w:sz w:val="24"/>
                <w:szCs w:val="24"/>
              </w:rPr>
              <w:t xml:space="preserve">educational support services (such as Careers Education). Section </w:t>
            </w:r>
            <w:r w:rsidR="003C4E96" w:rsidRPr="008E72CC">
              <w:rPr>
                <w:sz w:val="24"/>
                <w:szCs w:val="24"/>
              </w:rPr>
              <w:fldChar w:fldCharType="begin"/>
            </w:r>
            <w:r w:rsidR="003C4E96" w:rsidRPr="008E72CC">
              <w:rPr>
                <w:sz w:val="24"/>
                <w:szCs w:val="24"/>
              </w:rPr>
              <w:instrText xml:space="preserve"> REF _Ref79410430 \r \h </w:instrText>
            </w:r>
            <w:r w:rsidR="00627B36" w:rsidRPr="008E72CC">
              <w:rPr>
                <w:sz w:val="24"/>
                <w:szCs w:val="24"/>
              </w:rPr>
              <w:instrText xml:space="preserve"> \* MERGEFORMAT </w:instrText>
            </w:r>
            <w:r w:rsidR="003C4E96" w:rsidRPr="008E72CC">
              <w:rPr>
                <w:sz w:val="24"/>
                <w:szCs w:val="24"/>
              </w:rPr>
            </w:r>
            <w:r w:rsidR="003C4E96" w:rsidRPr="008E72CC">
              <w:rPr>
                <w:sz w:val="24"/>
                <w:szCs w:val="24"/>
              </w:rPr>
              <w:fldChar w:fldCharType="separate"/>
            </w:r>
            <w:r w:rsidR="00E02B38">
              <w:rPr>
                <w:sz w:val="24"/>
                <w:szCs w:val="24"/>
              </w:rPr>
              <w:t>0</w:t>
            </w:r>
            <w:r w:rsidR="003C4E96" w:rsidRPr="008E72CC">
              <w:rPr>
                <w:sz w:val="24"/>
                <w:szCs w:val="24"/>
              </w:rPr>
              <w:fldChar w:fldCharType="end"/>
            </w:r>
            <w:r w:rsidR="000971DC" w:rsidRPr="008E72CC">
              <w:rPr>
                <w:sz w:val="24"/>
                <w:szCs w:val="24"/>
              </w:rPr>
              <w:t xml:space="preserve"> </w:t>
            </w:r>
            <w:r w:rsidRPr="008E72CC">
              <w:rPr>
                <w:sz w:val="24"/>
                <w:szCs w:val="24"/>
              </w:rPr>
              <w:t xml:space="preserve">(Interface with the </w:t>
            </w:r>
            <w:r w:rsidR="00621C72" w:rsidRPr="008E72CC">
              <w:rPr>
                <w:sz w:val="24"/>
                <w:szCs w:val="24"/>
              </w:rPr>
              <w:t>Prison</w:t>
            </w:r>
            <w:r w:rsidRPr="008E72CC">
              <w:rPr>
                <w:sz w:val="24"/>
                <w:szCs w:val="24"/>
              </w:rPr>
              <w:t xml:space="preserve">) gives a fuller understanding of how the </w:t>
            </w:r>
            <w:r w:rsidR="000039EE" w:rsidRPr="008E72CC">
              <w:rPr>
                <w:sz w:val="24"/>
                <w:szCs w:val="24"/>
              </w:rPr>
              <w:t>Contractor</w:t>
            </w:r>
            <w:r w:rsidRPr="008E72CC">
              <w:rPr>
                <w:sz w:val="24"/>
                <w:szCs w:val="24"/>
              </w:rPr>
              <w:t xml:space="preserve"> contributes to planning and Regime </w:t>
            </w:r>
            <w:proofErr w:type="gramStart"/>
            <w:r w:rsidRPr="008E72CC">
              <w:rPr>
                <w:sz w:val="24"/>
                <w:szCs w:val="24"/>
              </w:rPr>
              <w:t>activities;</w:t>
            </w:r>
            <w:proofErr w:type="gramEnd"/>
          </w:p>
          <w:p w14:paraId="70C21055" w14:textId="77777777" w:rsidR="00A46A62" w:rsidRPr="008E72CC" w:rsidRDefault="00A46A62" w:rsidP="00FB3866">
            <w:pPr>
              <w:pStyle w:val="Body"/>
              <w:numPr>
                <w:ilvl w:val="0"/>
                <w:numId w:val="19"/>
              </w:numPr>
              <w:jc w:val="left"/>
              <w:rPr>
                <w:sz w:val="24"/>
                <w:szCs w:val="24"/>
              </w:rPr>
            </w:pPr>
            <w:r w:rsidRPr="008E72CC">
              <w:rPr>
                <w:sz w:val="24"/>
                <w:szCs w:val="24"/>
              </w:rPr>
              <w:t>providing initial Learning Needs Assessments;</w:t>
            </w:r>
          </w:p>
          <w:p w14:paraId="5FF97A33" w14:textId="3F881DA7" w:rsidR="00A46A62" w:rsidRPr="008E72CC" w:rsidRDefault="00A46A62" w:rsidP="00FB3866">
            <w:pPr>
              <w:pStyle w:val="Body"/>
              <w:numPr>
                <w:ilvl w:val="0"/>
                <w:numId w:val="19"/>
              </w:numPr>
              <w:jc w:val="left"/>
              <w:rPr>
                <w:sz w:val="24"/>
                <w:szCs w:val="24"/>
              </w:rPr>
            </w:pPr>
            <w:r w:rsidRPr="008E72CC">
              <w:rPr>
                <w:sz w:val="24"/>
                <w:szCs w:val="24"/>
              </w:rPr>
              <w:t xml:space="preserve">setting relevant learning objectives for </w:t>
            </w:r>
            <w:r w:rsidR="00621C72" w:rsidRPr="008E72CC">
              <w:rPr>
                <w:sz w:val="24"/>
                <w:szCs w:val="24"/>
              </w:rPr>
              <w:t>prisoners</w:t>
            </w:r>
            <w:r w:rsidRPr="008E72CC">
              <w:rPr>
                <w:sz w:val="24"/>
                <w:szCs w:val="24"/>
              </w:rPr>
              <w:t xml:space="preserve"> based upon their assessed needs and creating a</w:t>
            </w:r>
            <w:r w:rsidR="0845B609" w:rsidRPr="008E72CC">
              <w:rPr>
                <w:sz w:val="24"/>
                <w:szCs w:val="24"/>
              </w:rPr>
              <w:t>n Individual Learning and Work</w:t>
            </w:r>
            <w:r w:rsidRPr="008E72CC">
              <w:rPr>
                <w:sz w:val="24"/>
                <w:szCs w:val="24"/>
              </w:rPr>
              <w:t xml:space="preserve"> Plan to record this;</w:t>
            </w:r>
          </w:p>
          <w:p w14:paraId="00D1D0F8" w14:textId="54691C62" w:rsidR="00A46A62" w:rsidRPr="008E72CC" w:rsidRDefault="00F64A69" w:rsidP="00FB3866">
            <w:pPr>
              <w:pStyle w:val="Body"/>
              <w:numPr>
                <w:ilvl w:val="0"/>
                <w:numId w:val="19"/>
              </w:numPr>
              <w:jc w:val="left"/>
              <w:rPr>
                <w:sz w:val="24"/>
                <w:szCs w:val="24"/>
              </w:rPr>
            </w:pPr>
            <w:r w:rsidRPr="008E72CC">
              <w:rPr>
                <w:sz w:val="24"/>
                <w:szCs w:val="24"/>
              </w:rPr>
              <w:t xml:space="preserve">full engagement </w:t>
            </w:r>
            <w:r w:rsidR="00BD6E60" w:rsidRPr="008E72CC">
              <w:rPr>
                <w:sz w:val="24"/>
                <w:szCs w:val="24"/>
              </w:rPr>
              <w:t>with</w:t>
            </w:r>
            <w:r w:rsidR="00A46A62" w:rsidRPr="008E72CC">
              <w:rPr>
                <w:sz w:val="24"/>
                <w:szCs w:val="24"/>
              </w:rPr>
              <w:t xml:space="preserve"> the Activity </w:t>
            </w:r>
            <w:r w:rsidR="00BD6E60" w:rsidRPr="008E72CC">
              <w:rPr>
                <w:sz w:val="24"/>
                <w:szCs w:val="24"/>
              </w:rPr>
              <w:t xml:space="preserve">Allocation </w:t>
            </w:r>
            <w:r w:rsidR="00A46A62" w:rsidRPr="008E72CC">
              <w:rPr>
                <w:sz w:val="24"/>
                <w:szCs w:val="24"/>
              </w:rPr>
              <w:t xml:space="preserve">Board and managing the Allocation of </w:t>
            </w:r>
            <w:r w:rsidR="00621C72" w:rsidRPr="008E72CC">
              <w:rPr>
                <w:sz w:val="24"/>
                <w:szCs w:val="24"/>
              </w:rPr>
              <w:t>p</w:t>
            </w:r>
            <w:r w:rsidR="00084916" w:rsidRPr="008E72CC">
              <w:rPr>
                <w:sz w:val="24"/>
                <w:szCs w:val="24"/>
              </w:rPr>
              <w:t>risoner</w:t>
            </w:r>
            <w:r w:rsidR="00A46A62" w:rsidRPr="008E72CC">
              <w:rPr>
                <w:sz w:val="24"/>
                <w:szCs w:val="24"/>
              </w:rPr>
              <w:t xml:space="preserve">s, alongside nominated individuals from the Offender Management </w:t>
            </w:r>
            <w:r w:rsidR="00395862" w:rsidRPr="008E72CC">
              <w:rPr>
                <w:sz w:val="24"/>
                <w:szCs w:val="24"/>
              </w:rPr>
              <w:t>Unit</w:t>
            </w:r>
            <w:r w:rsidR="00A46A62" w:rsidRPr="008E72CC">
              <w:rPr>
                <w:sz w:val="24"/>
                <w:szCs w:val="24"/>
              </w:rPr>
              <w:t xml:space="preserve">, </w:t>
            </w:r>
            <w:r w:rsidR="00395862" w:rsidRPr="008E72CC">
              <w:rPr>
                <w:sz w:val="24"/>
                <w:szCs w:val="24"/>
              </w:rPr>
              <w:t>r</w:t>
            </w:r>
            <w:r w:rsidR="00A46A62" w:rsidRPr="008E72CC">
              <w:rPr>
                <w:sz w:val="24"/>
                <w:szCs w:val="24"/>
              </w:rPr>
              <w:t xml:space="preserve">esidential </w:t>
            </w:r>
            <w:r w:rsidR="00737108" w:rsidRPr="008E72CC">
              <w:rPr>
                <w:sz w:val="24"/>
                <w:szCs w:val="24"/>
              </w:rPr>
              <w:t>teams,</w:t>
            </w:r>
            <w:r w:rsidR="00A46A62" w:rsidRPr="008E72CC">
              <w:rPr>
                <w:sz w:val="24"/>
                <w:szCs w:val="24"/>
              </w:rPr>
              <w:t xml:space="preserve"> and Security Teams;</w:t>
            </w:r>
          </w:p>
          <w:p w14:paraId="0C4A76CA" w14:textId="64AAA6A8" w:rsidR="00A46A62" w:rsidRPr="008E72CC" w:rsidRDefault="00A46A62" w:rsidP="00FB3866">
            <w:pPr>
              <w:pStyle w:val="Body"/>
              <w:numPr>
                <w:ilvl w:val="0"/>
                <w:numId w:val="19"/>
              </w:numPr>
              <w:jc w:val="left"/>
              <w:rPr>
                <w:sz w:val="24"/>
                <w:szCs w:val="24"/>
              </w:rPr>
            </w:pPr>
            <w:r w:rsidRPr="008E72CC">
              <w:rPr>
                <w:sz w:val="24"/>
                <w:szCs w:val="24"/>
              </w:rPr>
              <w:t xml:space="preserve">sharing information, as required, relevant to other </w:t>
            </w:r>
            <w:r w:rsidR="00E310FE" w:rsidRPr="008E72CC">
              <w:rPr>
                <w:sz w:val="24"/>
                <w:szCs w:val="24"/>
              </w:rPr>
              <w:t>p</w:t>
            </w:r>
            <w:r w:rsidR="00084916" w:rsidRPr="008E72CC">
              <w:rPr>
                <w:sz w:val="24"/>
                <w:szCs w:val="24"/>
              </w:rPr>
              <w:t>riso</w:t>
            </w:r>
            <w:r w:rsidR="003C7CB4" w:rsidRPr="008E72CC">
              <w:rPr>
                <w:sz w:val="24"/>
                <w:szCs w:val="24"/>
              </w:rPr>
              <w:t>ne</w:t>
            </w:r>
            <w:r w:rsidR="00084916" w:rsidRPr="008E72CC">
              <w:rPr>
                <w:sz w:val="24"/>
                <w:szCs w:val="24"/>
              </w:rPr>
              <w:t xml:space="preserve">r </w:t>
            </w:r>
            <w:r w:rsidRPr="008E72CC">
              <w:rPr>
                <w:sz w:val="24"/>
                <w:szCs w:val="24"/>
              </w:rPr>
              <w:t xml:space="preserve">processes, such as managing self-harm (ACCT), safety risks (SIR and </w:t>
            </w:r>
            <w:r w:rsidR="005524C6" w:rsidRPr="008E72CC">
              <w:rPr>
                <w:sz w:val="24"/>
                <w:szCs w:val="24"/>
              </w:rPr>
              <w:t>Incident</w:t>
            </w:r>
            <w:r w:rsidRPr="008E72CC">
              <w:rPr>
                <w:sz w:val="24"/>
                <w:szCs w:val="24"/>
              </w:rPr>
              <w:t xml:space="preserve"> management) and the wider behaviour management (MMPR, IEP and adjudications), and case management (such as attending sentence planning and review meetings) of </w:t>
            </w:r>
            <w:r w:rsidR="00E310FE" w:rsidRPr="008E72CC">
              <w:rPr>
                <w:sz w:val="24"/>
                <w:szCs w:val="24"/>
              </w:rPr>
              <w:t>p</w:t>
            </w:r>
            <w:r w:rsidR="00084916" w:rsidRPr="008E72CC">
              <w:rPr>
                <w:sz w:val="24"/>
                <w:szCs w:val="24"/>
              </w:rPr>
              <w:t>risoner</w:t>
            </w:r>
            <w:r w:rsidRPr="008E72CC">
              <w:rPr>
                <w:sz w:val="24"/>
                <w:szCs w:val="24"/>
              </w:rPr>
              <w:t xml:space="preserve">s in the </w:t>
            </w:r>
            <w:r w:rsidR="00084916" w:rsidRPr="008E72CC">
              <w:rPr>
                <w:sz w:val="24"/>
                <w:szCs w:val="24"/>
              </w:rPr>
              <w:t>Prison</w:t>
            </w:r>
            <w:r w:rsidRPr="008E72CC">
              <w:rPr>
                <w:sz w:val="24"/>
                <w:szCs w:val="24"/>
              </w:rPr>
              <w:t>;</w:t>
            </w:r>
          </w:p>
          <w:p w14:paraId="1FBBDBCF" w14:textId="4753E77C" w:rsidR="00A46A62" w:rsidRPr="008E72CC" w:rsidRDefault="00A46A62" w:rsidP="00FB3866">
            <w:pPr>
              <w:pStyle w:val="Body"/>
              <w:numPr>
                <w:ilvl w:val="0"/>
                <w:numId w:val="19"/>
              </w:numPr>
              <w:jc w:val="left"/>
              <w:rPr>
                <w:sz w:val="24"/>
                <w:szCs w:val="24"/>
              </w:rPr>
            </w:pPr>
            <w:r w:rsidRPr="008E72CC">
              <w:rPr>
                <w:sz w:val="24"/>
                <w:szCs w:val="24"/>
              </w:rPr>
              <w:t xml:space="preserve">referring/signposting each </w:t>
            </w:r>
            <w:r w:rsidR="00BA452F" w:rsidRPr="008E72CC">
              <w:rPr>
                <w:sz w:val="24"/>
                <w:szCs w:val="24"/>
              </w:rPr>
              <w:t>prisoner engaged in learning</w:t>
            </w:r>
            <w:r w:rsidRPr="008E72CC">
              <w:rPr>
                <w:sz w:val="24"/>
                <w:szCs w:val="24"/>
              </w:rPr>
              <w:t xml:space="preserve"> to relevant services based on the outcome of the assessments. The aim is to address potential barriers to learning. Examples might include </w:t>
            </w:r>
            <w:r w:rsidRPr="008E72CC">
              <w:rPr>
                <w:sz w:val="24"/>
                <w:szCs w:val="24"/>
              </w:rPr>
              <w:lastRenderedPageBreak/>
              <w:t xml:space="preserve">personal &amp; social development support such as behaviour programmes, relationship learning, substance misuse, finance, domestic management etc.  Strong working partnerships should be fostered between services in </w:t>
            </w:r>
            <w:r w:rsidR="009B036E" w:rsidRPr="008E72CC">
              <w:rPr>
                <w:sz w:val="24"/>
                <w:szCs w:val="24"/>
              </w:rPr>
              <w:t>the Prison</w:t>
            </w:r>
            <w:r w:rsidRPr="008E72CC">
              <w:rPr>
                <w:sz w:val="24"/>
                <w:szCs w:val="24"/>
              </w:rPr>
              <w:t xml:space="preserve"> </w:t>
            </w:r>
            <w:r w:rsidR="00A6799F" w:rsidRPr="008E72CC">
              <w:rPr>
                <w:sz w:val="24"/>
                <w:szCs w:val="24"/>
              </w:rPr>
              <w:t>to</w:t>
            </w:r>
            <w:r w:rsidRPr="008E72CC">
              <w:rPr>
                <w:sz w:val="24"/>
                <w:szCs w:val="24"/>
              </w:rPr>
              <w:t xml:space="preserve"> overcome barriers to engagement with learning.</w:t>
            </w:r>
          </w:p>
        </w:tc>
      </w:tr>
      <w:tr w:rsidR="00A46A62" w:rsidRPr="008E72CC" w14:paraId="39634194" w14:textId="77777777" w:rsidTr="79C3784B">
        <w:trPr>
          <w:trHeight w:val="1384"/>
        </w:trPr>
        <w:tc>
          <w:tcPr>
            <w:tcW w:w="1696" w:type="dxa"/>
            <w:shd w:val="clear" w:color="auto" w:fill="D9D9D9" w:themeFill="background1" w:themeFillShade="D9"/>
          </w:tcPr>
          <w:p w14:paraId="77F5348A" w14:textId="77777777" w:rsidR="00A46A62" w:rsidRPr="008E72CC" w:rsidRDefault="00A46A62" w:rsidP="00FB3866">
            <w:pPr>
              <w:spacing w:line="240" w:lineRule="auto"/>
              <w:rPr>
                <w:rFonts w:cs="Arial"/>
                <w:b/>
                <w:bCs/>
                <w:sz w:val="24"/>
                <w:szCs w:val="24"/>
              </w:rPr>
            </w:pPr>
            <w:r w:rsidRPr="008E72CC">
              <w:rPr>
                <w:rFonts w:cs="Arial"/>
                <w:b/>
                <w:bCs/>
                <w:sz w:val="24"/>
                <w:szCs w:val="24"/>
              </w:rPr>
              <w:lastRenderedPageBreak/>
              <w:t>Service Elements out of Scope</w:t>
            </w:r>
          </w:p>
        </w:tc>
        <w:tc>
          <w:tcPr>
            <w:tcW w:w="7320" w:type="dxa"/>
          </w:tcPr>
          <w:p w14:paraId="14ED7980" w14:textId="69BFA949" w:rsidR="00A46A62" w:rsidRPr="008E72CC" w:rsidRDefault="00A46A62" w:rsidP="00FB3866">
            <w:pPr>
              <w:pStyle w:val="Body"/>
              <w:jc w:val="left"/>
              <w:rPr>
                <w:sz w:val="24"/>
                <w:szCs w:val="24"/>
              </w:rPr>
            </w:pPr>
            <w:r w:rsidRPr="008E72CC">
              <w:rPr>
                <w:sz w:val="24"/>
                <w:szCs w:val="24"/>
              </w:rPr>
              <w:t xml:space="preserve">The </w:t>
            </w:r>
            <w:r w:rsidRPr="008E72CC">
              <w:rPr>
                <w:iCs/>
                <w:sz w:val="24"/>
                <w:szCs w:val="24"/>
              </w:rPr>
              <w:t>following</w:t>
            </w:r>
            <w:r w:rsidRPr="008E72CC">
              <w:rPr>
                <w:sz w:val="24"/>
                <w:szCs w:val="24"/>
              </w:rPr>
              <w:t xml:space="preserve"> services are excluded from the scope of the Induction and Learning Needs Assessments </w:t>
            </w:r>
            <w:r w:rsidR="00DC4AA4" w:rsidRPr="008E72CC">
              <w:rPr>
                <w:sz w:val="24"/>
                <w:szCs w:val="24"/>
              </w:rPr>
              <w:t>services</w:t>
            </w:r>
            <w:r w:rsidRPr="008E72CC">
              <w:rPr>
                <w:sz w:val="24"/>
                <w:szCs w:val="24"/>
              </w:rPr>
              <w:t>:</w:t>
            </w:r>
          </w:p>
          <w:p w14:paraId="755AD9D2" w14:textId="32F2DE23" w:rsidR="00A46A62" w:rsidRPr="008E72CC" w:rsidRDefault="00A46A62" w:rsidP="00FB3866">
            <w:pPr>
              <w:pStyle w:val="Body"/>
              <w:ind w:left="813" w:hanging="813"/>
              <w:jc w:val="left"/>
              <w:rPr>
                <w:sz w:val="24"/>
                <w:szCs w:val="24"/>
              </w:rPr>
            </w:pPr>
            <w:r w:rsidRPr="008E72CC">
              <w:rPr>
                <w:sz w:val="24"/>
                <w:szCs w:val="24"/>
              </w:rPr>
              <w:t>(a)</w:t>
            </w:r>
            <w:r w:rsidRPr="008E72CC">
              <w:rPr>
                <w:sz w:val="24"/>
                <w:szCs w:val="24"/>
              </w:rPr>
              <w:tab/>
              <w:t xml:space="preserve">managing and providing the whole of a </w:t>
            </w:r>
            <w:r w:rsidR="00084916" w:rsidRPr="008E72CC">
              <w:rPr>
                <w:sz w:val="24"/>
                <w:szCs w:val="24"/>
              </w:rPr>
              <w:t>Prisoner</w:t>
            </w:r>
            <w:r w:rsidR="007F01B6" w:rsidRPr="008E72CC">
              <w:rPr>
                <w:sz w:val="24"/>
                <w:szCs w:val="24"/>
              </w:rPr>
              <w:t>’</w:t>
            </w:r>
            <w:r w:rsidRPr="008E72CC">
              <w:rPr>
                <w:sz w:val="24"/>
                <w:szCs w:val="24"/>
              </w:rPr>
              <w:t>s Induction programme</w:t>
            </w:r>
          </w:p>
        </w:tc>
      </w:tr>
      <w:tr w:rsidR="00A46A62" w:rsidRPr="008E72CC" w14:paraId="441C5ED2" w14:textId="77777777" w:rsidTr="79C3784B">
        <w:trPr>
          <w:trHeight w:val="978"/>
        </w:trPr>
        <w:tc>
          <w:tcPr>
            <w:tcW w:w="1696" w:type="dxa"/>
            <w:shd w:val="clear" w:color="auto" w:fill="D9D9D9" w:themeFill="background1" w:themeFillShade="D9"/>
          </w:tcPr>
          <w:p w14:paraId="2FD7A102" w14:textId="77777777" w:rsidR="00A46A62" w:rsidRPr="008E72CC" w:rsidRDefault="00A46A62" w:rsidP="00FB3866">
            <w:pPr>
              <w:spacing w:after="0" w:line="240" w:lineRule="auto"/>
              <w:rPr>
                <w:rFonts w:cs="Arial"/>
                <w:b/>
                <w:sz w:val="24"/>
                <w:szCs w:val="24"/>
              </w:rPr>
            </w:pPr>
            <w:r w:rsidRPr="008E72CC">
              <w:rPr>
                <w:rFonts w:cs="Arial"/>
                <w:b/>
                <w:sz w:val="24"/>
                <w:szCs w:val="24"/>
              </w:rPr>
              <w:t xml:space="preserve">Outcome </w:t>
            </w:r>
          </w:p>
        </w:tc>
        <w:tc>
          <w:tcPr>
            <w:tcW w:w="7320" w:type="dxa"/>
          </w:tcPr>
          <w:p w14:paraId="7E48A62F" w14:textId="58E5D417" w:rsidR="00A46A62" w:rsidRPr="008E72CC" w:rsidRDefault="00A46A62" w:rsidP="00FB3866">
            <w:pPr>
              <w:spacing w:after="0" w:line="240" w:lineRule="auto"/>
              <w:rPr>
                <w:rFonts w:cs="Arial"/>
                <w:sz w:val="24"/>
                <w:szCs w:val="24"/>
              </w:rPr>
            </w:pPr>
            <w:r w:rsidRPr="008E72CC">
              <w:rPr>
                <w:rFonts w:cs="Arial"/>
                <w:sz w:val="24"/>
                <w:szCs w:val="24"/>
              </w:rPr>
              <w:t xml:space="preserve">The Authority is seeking to ensure that all </w:t>
            </w:r>
            <w:r w:rsidR="00BA452F" w:rsidRPr="008E72CC">
              <w:rPr>
                <w:rFonts w:cs="Arial"/>
                <w:sz w:val="24"/>
                <w:szCs w:val="24"/>
              </w:rPr>
              <w:t>p</w:t>
            </w:r>
            <w:r w:rsidR="002B5238" w:rsidRPr="008E72CC">
              <w:rPr>
                <w:rFonts w:cs="Arial"/>
                <w:sz w:val="24"/>
                <w:szCs w:val="24"/>
              </w:rPr>
              <w:t>risoner</w:t>
            </w:r>
            <w:r w:rsidRPr="008E72CC">
              <w:rPr>
                <w:rFonts w:cs="Arial"/>
                <w:sz w:val="24"/>
                <w:szCs w:val="24"/>
              </w:rPr>
              <w:t xml:space="preserve">s at </w:t>
            </w:r>
            <w:r w:rsidR="005B1B2B" w:rsidRPr="008E72CC">
              <w:rPr>
                <w:rFonts w:cs="Arial"/>
                <w:sz w:val="24"/>
                <w:szCs w:val="24"/>
              </w:rPr>
              <w:t>the Prison</w:t>
            </w:r>
            <w:r w:rsidRPr="008E72CC">
              <w:rPr>
                <w:rFonts w:cs="Arial"/>
                <w:sz w:val="24"/>
                <w:szCs w:val="24"/>
              </w:rPr>
              <w:t xml:space="preserve"> have a full Learning </w:t>
            </w:r>
            <w:r w:rsidR="00DC4AA4" w:rsidRPr="008E72CC">
              <w:rPr>
                <w:rFonts w:cs="Arial"/>
                <w:sz w:val="24"/>
                <w:szCs w:val="24"/>
              </w:rPr>
              <w:t>N</w:t>
            </w:r>
            <w:r w:rsidRPr="008E72CC">
              <w:rPr>
                <w:rFonts w:cs="Arial"/>
                <w:sz w:val="24"/>
                <w:szCs w:val="24"/>
              </w:rPr>
              <w:t xml:space="preserve">eeds </w:t>
            </w:r>
            <w:r w:rsidR="00DC4AA4" w:rsidRPr="008E72CC">
              <w:rPr>
                <w:rFonts w:cs="Arial"/>
                <w:sz w:val="24"/>
                <w:szCs w:val="24"/>
              </w:rPr>
              <w:t>A</w:t>
            </w:r>
            <w:r w:rsidRPr="008E72CC">
              <w:rPr>
                <w:rFonts w:cs="Arial"/>
                <w:sz w:val="24"/>
                <w:szCs w:val="24"/>
              </w:rPr>
              <w:t xml:space="preserve">ssessment that will inform the </w:t>
            </w:r>
            <w:r w:rsidR="00BD6E60" w:rsidRPr="008E72CC">
              <w:rPr>
                <w:rFonts w:cs="Arial"/>
                <w:sz w:val="24"/>
                <w:szCs w:val="24"/>
              </w:rPr>
              <w:t>planning of</w:t>
            </w:r>
            <w:r w:rsidRPr="008E72CC">
              <w:rPr>
                <w:rFonts w:cs="Arial"/>
                <w:sz w:val="24"/>
                <w:szCs w:val="24"/>
              </w:rPr>
              <w:t xml:space="preserve"> activities each </w:t>
            </w:r>
            <w:r w:rsidR="00BA452F" w:rsidRPr="008E72CC">
              <w:rPr>
                <w:rFonts w:cs="Arial"/>
                <w:sz w:val="24"/>
                <w:szCs w:val="24"/>
              </w:rPr>
              <w:t>p</w:t>
            </w:r>
            <w:r w:rsidR="002B5238" w:rsidRPr="008E72CC">
              <w:rPr>
                <w:rFonts w:cs="Arial"/>
                <w:sz w:val="24"/>
                <w:szCs w:val="24"/>
              </w:rPr>
              <w:t>risoner</w:t>
            </w:r>
            <w:r w:rsidRPr="008E72CC">
              <w:rPr>
                <w:rFonts w:cs="Arial"/>
                <w:sz w:val="24"/>
                <w:szCs w:val="24"/>
              </w:rPr>
              <w:t xml:space="preserve"> will be </w:t>
            </w:r>
            <w:r w:rsidR="00BD6E60" w:rsidRPr="008E72CC">
              <w:rPr>
                <w:rFonts w:cs="Arial"/>
                <w:sz w:val="24"/>
                <w:szCs w:val="24"/>
              </w:rPr>
              <w:t xml:space="preserve">encouraged </w:t>
            </w:r>
            <w:r w:rsidRPr="008E72CC">
              <w:rPr>
                <w:rFonts w:cs="Arial"/>
                <w:sz w:val="24"/>
                <w:szCs w:val="24"/>
              </w:rPr>
              <w:t xml:space="preserve">to undertake in the </w:t>
            </w:r>
            <w:r w:rsidR="00DC4AA4" w:rsidRPr="008E72CC">
              <w:rPr>
                <w:rFonts w:cs="Arial"/>
                <w:sz w:val="24"/>
                <w:szCs w:val="24"/>
              </w:rPr>
              <w:t>Prison</w:t>
            </w:r>
            <w:r w:rsidRPr="008E72CC">
              <w:rPr>
                <w:rFonts w:cs="Arial"/>
                <w:sz w:val="24"/>
                <w:szCs w:val="24"/>
              </w:rPr>
              <w:t xml:space="preserve">. </w:t>
            </w:r>
          </w:p>
        </w:tc>
      </w:tr>
      <w:tr w:rsidR="00A46A62" w:rsidRPr="008E72CC" w14:paraId="1B027387" w14:textId="77777777" w:rsidTr="79C3784B">
        <w:trPr>
          <w:trHeight w:val="977"/>
        </w:trPr>
        <w:tc>
          <w:tcPr>
            <w:tcW w:w="1696" w:type="dxa"/>
            <w:shd w:val="clear" w:color="auto" w:fill="D9D9D9" w:themeFill="background1" w:themeFillShade="D9"/>
          </w:tcPr>
          <w:p w14:paraId="0F6E80F9" w14:textId="77777777" w:rsidR="00A46A62" w:rsidRPr="008E72CC" w:rsidRDefault="00A46A62" w:rsidP="00FB3866">
            <w:pPr>
              <w:spacing w:after="0" w:line="240" w:lineRule="auto"/>
              <w:rPr>
                <w:rFonts w:cs="Arial"/>
                <w:b/>
                <w:sz w:val="24"/>
                <w:szCs w:val="24"/>
              </w:rPr>
            </w:pPr>
            <w:r w:rsidRPr="008E72CC">
              <w:rPr>
                <w:rFonts w:cs="Arial"/>
                <w:b/>
                <w:sz w:val="24"/>
                <w:szCs w:val="24"/>
              </w:rPr>
              <w:t>Operational Requirements</w:t>
            </w:r>
          </w:p>
        </w:tc>
        <w:tc>
          <w:tcPr>
            <w:tcW w:w="7320" w:type="dxa"/>
          </w:tcPr>
          <w:p w14:paraId="1D568C67" w14:textId="11B7CD17" w:rsidR="00A46A62" w:rsidRPr="008E72CC" w:rsidRDefault="00A46A62" w:rsidP="00FB3866">
            <w:pPr>
              <w:spacing w:after="0" w:line="240" w:lineRule="auto"/>
              <w:ind w:left="-108"/>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p>
          <w:p w14:paraId="1C550AE2" w14:textId="77777777" w:rsidR="00A46A62" w:rsidRPr="008E72CC" w:rsidRDefault="00A46A62" w:rsidP="00FB3866">
            <w:pPr>
              <w:spacing w:after="0" w:line="240" w:lineRule="auto"/>
              <w:rPr>
                <w:rFonts w:cs="Arial"/>
                <w:sz w:val="24"/>
                <w:szCs w:val="24"/>
              </w:rPr>
            </w:pPr>
          </w:p>
          <w:p w14:paraId="058F542D" w14:textId="2AB11019" w:rsidR="00A46A62" w:rsidRPr="008E72CC" w:rsidRDefault="00A46A62" w:rsidP="00FB3866">
            <w:pPr>
              <w:pStyle w:val="Body"/>
              <w:numPr>
                <w:ilvl w:val="0"/>
                <w:numId w:val="20"/>
              </w:numPr>
              <w:jc w:val="left"/>
              <w:rPr>
                <w:sz w:val="24"/>
                <w:szCs w:val="24"/>
              </w:rPr>
            </w:pPr>
            <w:r w:rsidRPr="008E72CC">
              <w:rPr>
                <w:sz w:val="24"/>
                <w:szCs w:val="24"/>
              </w:rPr>
              <w:t xml:space="preserve">complete a pre-assessment to ascertain evidence of the working levels and previous educational progress of each </w:t>
            </w:r>
            <w:r w:rsidR="005C3B62" w:rsidRPr="008E72CC">
              <w:rPr>
                <w:sz w:val="24"/>
                <w:szCs w:val="24"/>
              </w:rPr>
              <w:t>prisoner</w:t>
            </w:r>
            <w:r w:rsidRPr="008E72CC">
              <w:rPr>
                <w:sz w:val="24"/>
                <w:szCs w:val="24"/>
              </w:rPr>
              <w:t xml:space="preserve">.  The pre-assessment should congregate </w:t>
            </w:r>
            <w:r w:rsidR="005C3B62" w:rsidRPr="008E72CC">
              <w:rPr>
                <w:sz w:val="24"/>
                <w:szCs w:val="24"/>
              </w:rPr>
              <w:t>prisoner</w:t>
            </w:r>
            <w:r w:rsidRPr="008E72CC">
              <w:rPr>
                <w:sz w:val="24"/>
                <w:szCs w:val="24"/>
              </w:rPr>
              <w:t xml:space="preserve"> data from:</w:t>
            </w:r>
          </w:p>
          <w:p w14:paraId="2D6A3E84" w14:textId="433E5100" w:rsidR="00A46A62" w:rsidRPr="008E72CC" w:rsidRDefault="00A46A62" w:rsidP="00FB3866">
            <w:pPr>
              <w:pStyle w:val="ListParagraph"/>
              <w:numPr>
                <w:ilvl w:val="0"/>
                <w:numId w:val="12"/>
              </w:numPr>
              <w:rPr>
                <w:rFonts w:cs="Arial"/>
                <w:sz w:val="24"/>
                <w:szCs w:val="24"/>
              </w:rPr>
            </w:pPr>
            <w:r w:rsidRPr="008E72CC">
              <w:rPr>
                <w:rFonts w:cs="Arial"/>
                <w:sz w:val="24"/>
                <w:szCs w:val="24"/>
              </w:rPr>
              <w:t xml:space="preserve">any previous ESW assessment, learning, completed units/qualifications </w:t>
            </w:r>
          </w:p>
          <w:p w14:paraId="48B6523A" w14:textId="77777777" w:rsidR="005821DB" w:rsidRPr="008E72CC" w:rsidRDefault="005821DB" w:rsidP="00FB3866">
            <w:pPr>
              <w:pStyle w:val="ListParagraph"/>
              <w:ind w:left="1211"/>
              <w:rPr>
                <w:rFonts w:cs="Arial"/>
                <w:sz w:val="24"/>
                <w:szCs w:val="24"/>
              </w:rPr>
            </w:pPr>
          </w:p>
          <w:p w14:paraId="0676C611" w14:textId="376328BF" w:rsidR="005821DB" w:rsidRPr="008E72CC" w:rsidRDefault="5EDF7267" w:rsidP="00FB3866">
            <w:pPr>
              <w:pStyle w:val="ListParagraph"/>
              <w:numPr>
                <w:ilvl w:val="0"/>
                <w:numId w:val="12"/>
              </w:numPr>
              <w:rPr>
                <w:rFonts w:cs="Arial"/>
                <w:sz w:val="24"/>
                <w:szCs w:val="24"/>
              </w:rPr>
            </w:pPr>
            <w:r w:rsidRPr="008E72CC">
              <w:rPr>
                <w:rFonts w:cs="Arial"/>
                <w:sz w:val="24"/>
                <w:szCs w:val="24"/>
              </w:rPr>
              <w:t>Authority MIS System</w:t>
            </w:r>
          </w:p>
          <w:p w14:paraId="29D54760" w14:textId="77777777" w:rsidR="005821DB" w:rsidRPr="008E72CC" w:rsidRDefault="005821DB" w:rsidP="00FB3866">
            <w:pPr>
              <w:pStyle w:val="ListParagraph"/>
              <w:rPr>
                <w:rFonts w:cs="Arial"/>
                <w:sz w:val="24"/>
                <w:szCs w:val="24"/>
              </w:rPr>
            </w:pPr>
          </w:p>
          <w:p w14:paraId="27CBEC0A" w14:textId="602864C5" w:rsidR="00A46A62" w:rsidRPr="008E72CC" w:rsidRDefault="00A46A62" w:rsidP="00FB3866">
            <w:pPr>
              <w:pStyle w:val="ListParagraph"/>
              <w:numPr>
                <w:ilvl w:val="0"/>
                <w:numId w:val="12"/>
              </w:numPr>
              <w:rPr>
                <w:rFonts w:cs="Arial"/>
                <w:sz w:val="24"/>
                <w:szCs w:val="24"/>
              </w:rPr>
            </w:pPr>
            <w:r w:rsidRPr="008E72CC">
              <w:rPr>
                <w:rFonts w:cs="Arial"/>
                <w:sz w:val="24"/>
                <w:szCs w:val="24"/>
              </w:rPr>
              <w:t>Learning Record Service (LRS)</w:t>
            </w:r>
            <w:r w:rsidR="322D77D3" w:rsidRPr="008E72CC">
              <w:rPr>
                <w:rFonts w:cs="Arial"/>
                <w:sz w:val="24"/>
                <w:szCs w:val="24"/>
              </w:rPr>
              <w:t xml:space="preserve"> (detailed in Section </w:t>
            </w:r>
            <w:r w:rsidR="000971DC" w:rsidRPr="008E72CC">
              <w:rPr>
                <w:rFonts w:cs="Arial"/>
                <w:sz w:val="24"/>
                <w:szCs w:val="24"/>
              </w:rPr>
              <w:fldChar w:fldCharType="begin"/>
            </w:r>
            <w:r w:rsidR="000971DC" w:rsidRPr="008E72CC">
              <w:rPr>
                <w:rFonts w:cs="Arial"/>
                <w:sz w:val="24"/>
                <w:szCs w:val="24"/>
              </w:rPr>
              <w:instrText xml:space="preserve"> REF _Ref79430248 \r \h </w:instrText>
            </w:r>
            <w:r w:rsidR="00627B36" w:rsidRPr="008E72CC">
              <w:rPr>
                <w:rFonts w:cs="Arial"/>
                <w:sz w:val="24"/>
                <w:szCs w:val="24"/>
              </w:rPr>
              <w:instrText xml:space="preserve"> \* MERGEFORMAT </w:instrText>
            </w:r>
            <w:r w:rsidR="000971DC" w:rsidRPr="008E72CC">
              <w:rPr>
                <w:rFonts w:cs="Arial"/>
                <w:sz w:val="24"/>
                <w:szCs w:val="24"/>
              </w:rPr>
            </w:r>
            <w:r w:rsidR="000971DC" w:rsidRPr="008E72CC">
              <w:rPr>
                <w:rFonts w:cs="Arial"/>
                <w:sz w:val="24"/>
                <w:szCs w:val="24"/>
              </w:rPr>
              <w:fldChar w:fldCharType="separate"/>
            </w:r>
            <w:r w:rsidR="00E02B38">
              <w:rPr>
                <w:rFonts w:cs="Arial"/>
                <w:sz w:val="24"/>
                <w:szCs w:val="24"/>
              </w:rPr>
              <w:t>0</w:t>
            </w:r>
            <w:r w:rsidR="000971DC" w:rsidRPr="008E72CC">
              <w:rPr>
                <w:rFonts w:cs="Arial"/>
                <w:sz w:val="24"/>
                <w:szCs w:val="24"/>
              </w:rPr>
              <w:fldChar w:fldCharType="end"/>
            </w:r>
            <w:r w:rsidR="322D77D3" w:rsidRPr="008E72CC">
              <w:rPr>
                <w:rFonts w:cs="Arial"/>
                <w:sz w:val="24"/>
                <w:szCs w:val="24"/>
              </w:rPr>
              <w:t>)</w:t>
            </w:r>
            <w:r w:rsidRPr="008E72CC">
              <w:rPr>
                <w:rFonts w:cs="Arial"/>
                <w:sz w:val="24"/>
                <w:szCs w:val="24"/>
              </w:rPr>
              <w:t xml:space="preserve"> or other evidence of previous qualifications</w:t>
            </w:r>
          </w:p>
          <w:p w14:paraId="552B1552" w14:textId="77777777" w:rsidR="00985E95" w:rsidRPr="008E72CC" w:rsidRDefault="00985E95" w:rsidP="00FB3866">
            <w:pPr>
              <w:pStyle w:val="ListParagraph"/>
              <w:spacing w:after="0" w:line="240" w:lineRule="auto"/>
              <w:ind w:left="1440"/>
              <w:rPr>
                <w:rFonts w:cs="Arial"/>
                <w:sz w:val="24"/>
                <w:szCs w:val="24"/>
              </w:rPr>
            </w:pPr>
          </w:p>
          <w:p w14:paraId="70DDD4E3" w14:textId="2295C565" w:rsidR="00A46A62" w:rsidRPr="008E72CC" w:rsidRDefault="00A46A62" w:rsidP="00FB3866">
            <w:pPr>
              <w:pStyle w:val="Body"/>
              <w:numPr>
                <w:ilvl w:val="0"/>
                <w:numId w:val="20"/>
              </w:numPr>
              <w:jc w:val="left"/>
              <w:rPr>
                <w:sz w:val="24"/>
                <w:szCs w:val="24"/>
              </w:rPr>
            </w:pPr>
            <w:r w:rsidRPr="008E72CC">
              <w:rPr>
                <w:sz w:val="24"/>
                <w:szCs w:val="24"/>
              </w:rPr>
              <w:t xml:space="preserve">make sure that all assessments are completed </w:t>
            </w:r>
            <w:r w:rsidR="00BD6E60" w:rsidRPr="008E72CC">
              <w:rPr>
                <w:sz w:val="24"/>
                <w:szCs w:val="24"/>
              </w:rPr>
              <w:t xml:space="preserve">within 5 </w:t>
            </w:r>
            <w:r w:rsidR="00FF2AF8" w:rsidRPr="008E72CC">
              <w:rPr>
                <w:sz w:val="24"/>
                <w:szCs w:val="24"/>
              </w:rPr>
              <w:t>W</w:t>
            </w:r>
            <w:r w:rsidR="00BD6E60" w:rsidRPr="008E72CC">
              <w:rPr>
                <w:sz w:val="24"/>
                <w:szCs w:val="24"/>
              </w:rPr>
              <w:t xml:space="preserve">orking </w:t>
            </w:r>
            <w:r w:rsidR="00FF2AF8" w:rsidRPr="008E72CC">
              <w:rPr>
                <w:sz w:val="24"/>
                <w:szCs w:val="24"/>
              </w:rPr>
              <w:t>D</w:t>
            </w:r>
            <w:r w:rsidR="00BD6E60" w:rsidRPr="008E72CC">
              <w:rPr>
                <w:sz w:val="24"/>
                <w:szCs w:val="24"/>
              </w:rPr>
              <w:t xml:space="preserve">ays </w:t>
            </w:r>
            <w:r w:rsidR="0071475F" w:rsidRPr="008E72CC">
              <w:rPr>
                <w:sz w:val="24"/>
                <w:szCs w:val="24"/>
              </w:rPr>
              <w:t>after a prisoner</w:t>
            </w:r>
            <w:r w:rsidR="001B3AB5" w:rsidRPr="008E72CC">
              <w:rPr>
                <w:sz w:val="24"/>
                <w:szCs w:val="24"/>
              </w:rPr>
              <w:t>’</w:t>
            </w:r>
            <w:r w:rsidR="0071475F" w:rsidRPr="008E72CC">
              <w:rPr>
                <w:sz w:val="24"/>
                <w:szCs w:val="24"/>
              </w:rPr>
              <w:t xml:space="preserve">s first night </w:t>
            </w:r>
            <w:r w:rsidR="00BD6E60" w:rsidRPr="008E72CC">
              <w:rPr>
                <w:sz w:val="24"/>
                <w:szCs w:val="24"/>
              </w:rPr>
              <w:t>and</w:t>
            </w:r>
            <w:r w:rsidRPr="008E72CC">
              <w:rPr>
                <w:sz w:val="24"/>
                <w:szCs w:val="24"/>
              </w:rPr>
              <w:t xml:space="preserve"> before allocation to work or learning is made;</w:t>
            </w:r>
          </w:p>
          <w:p w14:paraId="3485B69E" w14:textId="57B2688F" w:rsidR="00A46A62" w:rsidRPr="008E72CC" w:rsidRDefault="00A46A62" w:rsidP="00FB3866">
            <w:pPr>
              <w:pStyle w:val="Body"/>
              <w:numPr>
                <w:ilvl w:val="0"/>
                <w:numId w:val="20"/>
              </w:numPr>
              <w:jc w:val="left"/>
              <w:rPr>
                <w:sz w:val="24"/>
                <w:szCs w:val="24"/>
              </w:rPr>
            </w:pPr>
            <w:r w:rsidRPr="008E72CC">
              <w:rPr>
                <w:sz w:val="24"/>
                <w:szCs w:val="24"/>
              </w:rPr>
              <w:t xml:space="preserve">ensure the </w:t>
            </w:r>
            <w:r w:rsidR="00AC22B1" w:rsidRPr="008E72CC">
              <w:rPr>
                <w:sz w:val="24"/>
                <w:szCs w:val="24"/>
              </w:rPr>
              <w:t>p</w:t>
            </w:r>
            <w:r w:rsidR="002B5238" w:rsidRPr="008E72CC">
              <w:rPr>
                <w:sz w:val="24"/>
                <w:szCs w:val="24"/>
              </w:rPr>
              <w:t>risoner</w:t>
            </w:r>
            <w:r w:rsidRPr="008E72CC">
              <w:rPr>
                <w:sz w:val="24"/>
                <w:szCs w:val="24"/>
              </w:rPr>
              <w:t xml:space="preserve">s are provided with an accurate and up to date prospectus within the </w:t>
            </w:r>
            <w:r w:rsidR="007A2573" w:rsidRPr="008E72CC">
              <w:rPr>
                <w:sz w:val="24"/>
                <w:szCs w:val="24"/>
              </w:rPr>
              <w:t>I</w:t>
            </w:r>
            <w:r w:rsidRPr="008E72CC">
              <w:rPr>
                <w:sz w:val="24"/>
                <w:szCs w:val="24"/>
              </w:rPr>
              <w:t xml:space="preserve">nduction </w:t>
            </w:r>
            <w:r w:rsidR="007A2573" w:rsidRPr="008E72CC">
              <w:rPr>
                <w:sz w:val="24"/>
                <w:szCs w:val="24"/>
              </w:rPr>
              <w:t>P</w:t>
            </w:r>
            <w:r w:rsidRPr="008E72CC">
              <w:rPr>
                <w:sz w:val="24"/>
                <w:szCs w:val="24"/>
              </w:rPr>
              <w:t xml:space="preserve">eriod. The prospectus should detail the courses delivered by the </w:t>
            </w:r>
            <w:r w:rsidR="000039EE" w:rsidRPr="008E72CC">
              <w:rPr>
                <w:sz w:val="24"/>
                <w:szCs w:val="24"/>
              </w:rPr>
              <w:t>Contractor</w:t>
            </w:r>
            <w:r w:rsidRPr="008E72CC">
              <w:rPr>
                <w:sz w:val="24"/>
                <w:szCs w:val="24"/>
              </w:rPr>
              <w:t>. This should either fo</w:t>
            </w:r>
            <w:r w:rsidR="00BD6E60" w:rsidRPr="008E72CC">
              <w:rPr>
                <w:sz w:val="24"/>
                <w:szCs w:val="24"/>
              </w:rPr>
              <w:t>r</w:t>
            </w:r>
            <w:r w:rsidRPr="008E72CC">
              <w:rPr>
                <w:sz w:val="24"/>
                <w:szCs w:val="24"/>
              </w:rPr>
              <w:t xml:space="preserve">m a part of, or compliment, a broader prospectus for development in partnership with the </w:t>
            </w:r>
            <w:r w:rsidR="00AC22B1" w:rsidRPr="008E72CC">
              <w:rPr>
                <w:sz w:val="24"/>
                <w:szCs w:val="24"/>
              </w:rPr>
              <w:t>Prison</w:t>
            </w:r>
            <w:r w:rsidR="00046F95" w:rsidRPr="008E72CC">
              <w:rPr>
                <w:sz w:val="24"/>
                <w:szCs w:val="24"/>
              </w:rPr>
              <w:t xml:space="preserve">, providing </w:t>
            </w:r>
            <w:r w:rsidRPr="008E72CC">
              <w:rPr>
                <w:sz w:val="24"/>
                <w:szCs w:val="24"/>
              </w:rPr>
              <w:t xml:space="preserve">up to date </w:t>
            </w:r>
            <w:r w:rsidRPr="008E72CC">
              <w:rPr>
                <w:sz w:val="24"/>
                <w:szCs w:val="24"/>
              </w:rPr>
              <w:lastRenderedPageBreak/>
              <w:t xml:space="preserve">information on the following </w:t>
            </w:r>
            <w:r w:rsidR="6F32C615" w:rsidRPr="008E72CC">
              <w:rPr>
                <w:sz w:val="24"/>
                <w:szCs w:val="24"/>
              </w:rPr>
              <w:t>(</w:t>
            </w:r>
            <w:r w:rsidR="66080B91" w:rsidRPr="008E72CC">
              <w:rPr>
                <w:sz w:val="24"/>
                <w:szCs w:val="24"/>
              </w:rPr>
              <w:t>c</w:t>
            </w:r>
            <w:r w:rsidRPr="008E72CC">
              <w:rPr>
                <w:sz w:val="24"/>
                <w:szCs w:val="24"/>
              </w:rPr>
              <w:t>onsideration should be given to providing this in a broad range of formats to aid accessibility</w:t>
            </w:r>
            <w:r w:rsidR="7250B485" w:rsidRPr="008E72CC">
              <w:rPr>
                <w:sz w:val="24"/>
                <w:szCs w:val="24"/>
              </w:rPr>
              <w:t>)</w:t>
            </w:r>
            <w:r w:rsidR="66AC2A9B" w:rsidRPr="008E72CC">
              <w:rPr>
                <w:sz w:val="24"/>
                <w:szCs w:val="24"/>
              </w:rPr>
              <w:t>:</w:t>
            </w:r>
          </w:p>
          <w:p w14:paraId="08BB961B" w14:textId="543E7437" w:rsidR="00A46A62" w:rsidRPr="008E72CC" w:rsidRDefault="00A46A62" w:rsidP="00FB3866">
            <w:pPr>
              <w:pStyle w:val="ListParagraph"/>
              <w:numPr>
                <w:ilvl w:val="0"/>
                <w:numId w:val="21"/>
              </w:numPr>
              <w:rPr>
                <w:rFonts w:eastAsia="Times New Roman" w:cs="Arial"/>
                <w:sz w:val="24"/>
                <w:szCs w:val="24"/>
              </w:rPr>
            </w:pPr>
            <w:bookmarkStart w:id="64" w:name="_Toc71885697"/>
            <w:bookmarkStart w:id="65" w:name="_Toc71885844"/>
            <w:r w:rsidRPr="008E72CC">
              <w:rPr>
                <w:rFonts w:cs="Arial"/>
                <w:sz w:val="24"/>
                <w:szCs w:val="24"/>
              </w:rPr>
              <w:t xml:space="preserve">All available </w:t>
            </w:r>
            <w:r w:rsidR="00EC2D3F" w:rsidRPr="008E72CC">
              <w:rPr>
                <w:rFonts w:cs="Arial"/>
                <w:sz w:val="24"/>
                <w:szCs w:val="24"/>
              </w:rPr>
              <w:t>Purposeful Activity</w:t>
            </w:r>
            <w:r w:rsidRPr="008E72CC">
              <w:rPr>
                <w:rFonts w:cs="Arial"/>
                <w:sz w:val="24"/>
                <w:szCs w:val="24"/>
              </w:rPr>
              <w:t xml:space="preserve"> options, including any entry requirements and accredited or non-accredited qualifications that may be achieved, and information on future progression or pathways for how this supports potential future employment.</w:t>
            </w:r>
            <w:bookmarkEnd w:id="64"/>
            <w:bookmarkEnd w:id="65"/>
          </w:p>
          <w:p w14:paraId="16DB829D" w14:textId="77777777" w:rsidR="005821DB" w:rsidRPr="008E72CC" w:rsidRDefault="005821DB" w:rsidP="00FB3866">
            <w:pPr>
              <w:pStyle w:val="ListParagraph"/>
              <w:ind w:left="1211"/>
              <w:rPr>
                <w:rFonts w:eastAsia="Times New Roman" w:cs="Arial"/>
                <w:sz w:val="24"/>
                <w:szCs w:val="24"/>
              </w:rPr>
            </w:pPr>
          </w:p>
          <w:p w14:paraId="1F7A4C76" w14:textId="0F64B3C3" w:rsidR="00A46A62" w:rsidRPr="008E72CC" w:rsidRDefault="00A46A62" w:rsidP="00FB3866">
            <w:pPr>
              <w:pStyle w:val="ListParagraph"/>
              <w:numPr>
                <w:ilvl w:val="0"/>
                <w:numId w:val="21"/>
              </w:numPr>
              <w:rPr>
                <w:rFonts w:cs="Arial"/>
                <w:sz w:val="24"/>
                <w:szCs w:val="24"/>
              </w:rPr>
            </w:pPr>
            <w:bookmarkStart w:id="66" w:name="_Toc71885698"/>
            <w:bookmarkStart w:id="67" w:name="_Toc71885845"/>
            <w:r w:rsidRPr="008E72CC">
              <w:rPr>
                <w:rFonts w:cs="Arial"/>
                <w:sz w:val="24"/>
                <w:szCs w:val="24"/>
              </w:rPr>
              <w:t xml:space="preserve">All available additional supplementary educational or self-development services or resources, including any entry requirements and accredited or non-accredited qualifications that may be achieved and information on future progression or pathways </w:t>
            </w:r>
            <w:r w:rsidR="009E2319" w:rsidRPr="008E72CC">
              <w:rPr>
                <w:rFonts w:cs="Arial"/>
                <w:sz w:val="24"/>
                <w:szCs w:val="24"/>
              </w:rPr>
              <w:t>and</w:t>
            </w:r>
            <w:r w:rsidRPr="008E72CC">
              <w:rPr>
                <w:rFonts w:cs="Arial"/>
                <w:sz w:val="24"/>
                <w:szCs w:val="24"/>
              </w:rPr>
              <w:t xml:space="preserve"> how this supports potential future employment.</w:t>
            </w:r>
            <w:bookmarkEnd w:id="66"/>
            <w:bookmarkEnd w:id="67"/>
          </w:p>
          <w:p w14:paraId="31D40101" w14:textId="74B6544F" w:rsidR="00DF77B3" w:rsidRPr="008E72CC" w:rsidRDefault="00A46A62" w:rsidP="00FB3866">
            <w:pPr>
              <w:pStyle w:val="Body"/>
              <w:numPr>
                <w:ilvl w:val="0"/>
                <w:numId w:val="20"/>
              </w:numPr>
              <w:jc w:val="left"/>
              <w:rPr>
                <w:sz w:val="24"/>
                <w:szCs w:val="24"/>
              </w:rPr>
            </w:pPr>
            <w:r w:rsidRPr="008E72CC">
              <w:rPr>
                <w:sz w:val="24"/>
                <w:szCs w:val="24"/>
              </w:rPr>
              <w:t xml:space="preserve">ensure that all </w:t>
            </w:r>
            <w:r w:rsidR="00046F95" w:rsidRPr="008E72CC">
              <w:rPr>
                <w:sz w:val="24"/>
                <w:szCs w:val="24"/>
              </w:rPr>
              <w:t>p</w:t>
            </w:r>
            <w:r w:rsidR="002B5238" w:rsidRPr="008E72CC">
              <w:rPr>
                <w:sz w:val="24"/>
                <w:szCs w:val="24"/>
              </w:rPr>
              <w:t>risoner</w:t>
            </w:r>
            <w:r w:rsidRPr="008E72CC">
              <w:rPr>
                <w:sz w:val="24"/>
                <w:szCs w:val="24"/>
              </w:rPr>
              <w:t>s have a</w:t>
            </w:r>
            <w:r w:rsidR="00395862" w:rsidRPr="008E72CC">
              <w:rPr>
                <w:sz w:val="24"/>
                <w:szCs w:val="24"/>
              </w:rPr>
              <w:t xml:space="preserve"> Learning</w:t>
            </w:r>
            <w:r w:rsidRPr="008E72CC">
              <w:rPr>
                <w:sz w:val="24"/>
                <w:szCs w:val="24"/>
              </w:rPr>
              <w:t xml:space="preserve"> </w:t>
            </w:r>
            <w:r w:rsidR="00395862" w:rsidRPr="008E72CC">
              <w:rPr>
                <w:sz w:val="24"/>
                <w:szCs w:val="24"/>
              </w:rPr>
              <w:t>N</w:t>
            </w:r>
            <w:r w:rsidRPr="008E72CC">
              <w:rPr>
                <w:sz w:val="24"/>
                <w:szCs w:val="24"/>
              </w:rPr>
              <w:t>eeds</w:t>
            </w:r>
            <w:r w:rsidR="00395862" w:rsidRPr="008E72CC">
              <w:rPr>
                <w:sz w:val="24"/>
                <w:szCs w:val="24"/>
              </w:rPr>
              <w:t xml:space="preserve"> Assessment</w:t>
            </w:r>
            <w:r w:rsidRPr="008E72CC">
              <w:rPr>
                <w:sz w:val="24"/>
                <w:szCs w:val="24"/>
              </w:rPr>
              <w:t xml:space="preserve"> and Essential Skills assessment in accordance with Welsh Government requirements. Welsh Government (WG) have procured a bespoke assessment tool – the Wales Essential Skills Toolkit (WEST) for use by all post-16 providers to screen, initially assess and diagnose the </w:t>
            </w:r>
            <w:r w:rsidR="00AD65B7" w:rsidRPr="008E72CC">
              <w:rPr>
                <w:sz w:val="24"/>
                <w:szCs w:val="24"/>
              </w:rPr>
              <w:t>E</w:t>
            </w:r>
            <w:r w:rsidRPr="008E72CC">
              <w:rPr>
                <w:sz w:val="24"/>
                <w:szCs w:val="24"/>
              </w:rPr>
              <w:t xml:space="preserve">ssential </w:t>
            </w:r>
            <w:r w:rsidR="00AD65B7" w:rsidRPr="008E72CC">
              <w:rPr>
                <w:sz w:val="24"/>
                <w:szCs w:val="24"/>
              </w:rPr>
              <w:t>S</w:t>
            </w:r>
            <w:r w:rsidRPr="008E72CC">
              <w:rPr>
                <w:sz w:val="24"/>
                <w:szCs w:val="24"/>
              </w:rPr>
              <w:t xml:space="preserve">kills needs (literacy, </w:t>
            </w:r>
            <w:r w:rsidR="00A6799F" w:rsidRPr="008E72CC">
              <w:rPr>
                <w:sz w:val="24"/>
                <w:szCs w:val="24"/>
              </w:rPr>
              <w:t>numeracy,</w:t>
            </w:r>
            <w:r w:rsidRPr="008E72CC">
              <w:rPr>
                <w:sz w:val="24"/>
                <w:szCs w:val="24"/>
              </w:rPr>
              <w:t xml:space="preserve"> and digital literacy across Wales</w:t>
            </w:r>
            <w:r w:rsidR="00046F95" w:rsidRPr="008E72CC">
              <w:rPr>
                <w:sz w:val="24"/>
                <w:szCs w:val="24"/>
              </w:rPr>
              <w:t>)</w:t>
            </w:r>
            <w:r w:rsidRPr="008E72CC">
              <w:rPr>
                <w:sz w:val="24"/>
                <w:szCs w:val="24"/>
              </w:rPr>
              <w:t xml:space="preserve">.  The WG’s intention is that all providers in Wales will use WEST. WEST is being made available on VC2.  </w:t>
            </w:r>
          </w:p>
          <w:p w14:paraId="2D37530D" w14:textId="57792B3C" w:rsidR="00A46A62" w:rsidRPr="008E72CC" w:rsidRDefault="00A46A62" w:rsidP="00FB3866">
            <w:pPr>
              <w:pStyle w:val="Body"/>
              <w:numPr>
                <w:ilvl w:val="0"/>
                <w:numId w:val="20"/>
              </w:numPr>
              <w:jc w:val="left"/>
              <w:rPr>
                <w:sz w:val="24"/>
                <w:szCs w:val="24"/>
              </w:rPr>
            </w:pPr>
            <w:r w:rsidRPr="008E72CC">
              <w:rPr>
                <w:sz w:val="24"/>
                <w:szCs w:val="24"/>
              </w:rPr>
              <w:t xml:space="preserve">It </w:t>
            </w:r>
            <w:r w:rsidR="00DF77B3" w:rsidRPr="008E72CC">
              <w:rPr>
                <w:sz w:val="24"/>
                <w:szCs w:val="24"/>
              </w:rPr>
              <w:t>may be</w:t>
            </w:r>
            <w:r w:rsidRPr="008E72CC">
              <w:rPr>
                <w:sz w:val="24"/>
                <w:szCs w:val="24"/>
              </w:rPr>
              <w:t xml:space="preserve"> unnecessary to complete the full WEST assessment under </w:t>
            </w:r>
            <w:r w:rsidR="00DF77B3" w:rsidRPr="008E72CC">
              <w:rPr>
                <w:sz w:val="24"/>
                <w:szCs w:val="24"/>
              </w:rPr>
              <w:t>some</w:t>
            </w:r>
            <w:r w:rsidRPr="008E72CC">
              <w:rPr>
                <w:sz w:val="24"/>
                <w:szCs w:val="24"/>
              </w:rPr>
              <w:t xml:space="preserve"> circumstances</w:t>
            </w:r>
            <w:r w:rsidR="00DF77B3" w:rsidRPr="008E72CC">
              <w:rPr>
                <w:sz w:val="24"/>
                <w:szCs w:val="24"/>
              </w:rPr>
              <w:t>, such as</w:t>
            </w:r>
            <w:r w:rsidRPr="008E72CC">
              <w:rPr>
                <w:sz w:val="24"/>
                <w:szCs w:val="24"/>
              </w:rPr>
              <w:t>:</w:t>
            </w:r>
          </w:p>
          <w:p w14:paraId="65A31284" w14:textId="43B35FD2" w:rsidR="00A46A62" w:rsidRPr="008E72CC" w:rsidRDefault="005821DB" w:rsidP="00FB3866">
            <w:pPr>
              <w:pStyle w:val="ListParagraph"/>
              <w:numPr>
                <w:ilvl w:val="0"/>
                <w:numId w:val="21"/>
              </w:numPr>
              <w:rPr>
                <w:rFonts w:cs="Arial"/>
                <w:sz w:val="24"/>
                <w:szCs w:val="24"/>
              </w:rPr>
            </w:pPr>
            <w:r w:rsidRPr="008E72CC">
              <w:rPr>
                <w:rFonts w:cs="Arial"/>
                <w:sz w:val="24"/>
                <w:szCs w:val="24"/>
              </w:rPr>
              <w:t>i</w:t>
            </w:r>
            <w:r w:rsidR="00A46A62" w:rsidRPr="008E72CC">
              <w:rPr>
                <w:rFonts w:cs="Arial"/>
                <w:sz w:val="24"/>
                <w:szCs w:val="24"/>
              </w:rPr>
              <w:t xml:space="preserve">f the </w:t>
            </w:r>
            <w:r w:rsidR="00046F95" w:rsidRPr="008E72CC">
              <w:rPr>
                <w:rFonts w:cs="Arial"/>
                <w:sz w:val="24"/>
                <w:szCs w:val="24"/>
              </w:rPr>
              <w:t>prisoner</w:t>
            </w:r>
            <w:r w:rsidR="00A46A62" w:rsidRPr="008E72CC">
              <w:rPr>
                <w:rFonts w:cs="Arial"/>
                <w:sz w:val="24"/>
                <w:szCs w:val="24"/>
              </w:rPr>
              <w:t xml:space="preserve"> has completed a validated assessment within the last 12 months.  In this case the previous scores can be used, however the </w:t>
            </w:r>
            <w:r w:rsidR="00046F95" w:rsidRPr="008E72CC">
              <w:rPr>
                <w:rFonts w:cs="Arial"/>
                <w:sz w:val="24"/>
                <w:szCs w:val="24"/>
              </w:rPr>
              <w:t>prisoner</w:t>
            </w:r>
            <w:r w:rsidR="00A46A62" w:rsidRPr="008E72CC">
              <w:rPr>
                <w:rFonts w:cs="Arial"/>
                <w:sz w:val="24"/>
                <w:szCs w:val="24"/>
              </w:rPr>
              <w:t xml:space="preserve"> should be given the option to retake the test if they want the opportunity to improve on the results</w:t>
            </w:r>
            <w:r w:rsidRPr="008E72CC">
              <w:rPr>
                <w:rFonts w:cs="Arial"/>
                <w:sz w:val="24"/>
                <w:szCs w:val="24"/>
              </w:rPr>
              <w:t>;</w:t>
            </w:r>
          </w:p>
          <w:p w14:paraId="6BB84D03" w14:textId="77777777" w:rsidR="005821DB" w:rsidRPr="008E72CC" w:rsidRDefault="005821DB" w:rsidP="00FB3866">
            <w:pPr>
              <w:pStyle w:val="ListParagraph"/>
              <w:ind w:left="1211"/>
              <w:rPr>
                <w:rFonts w:cs="Arial"/>
                <w:sz w:val="24"/>
                <w:szCs w:val="24"/>
              </w:rPr>
            </w:pPr>
          </w:p>
          <w:p w14:paraId="3C0A3A1B" w14:textId="636DF80A" w:rsidR="00A46A62" w:rsidRPr="008E72CC" w:rsidRDefault="005821DB" w:rsidP="00FB3866">
            <w:pPr>
              <w:pStyle w:val="ListParagraph"/>
              <w:numPr>
                <w:ilvl w:val="0"/>
                <w:numId w:val="21"/>
              </w:numPr>
              <w:rPr>
                <w:rFonts w:cs="Arial"/>
                <w:sz w:val="24"/>
                <w:szCs w:val="24"/>
              </w:rPr>
            </w:pPr>
            <w:r w:rsidRPr="008E72CC">
              <w:rPr>
                <w:rFonts w:cs="Arial"/>
                <w:sz w:val="24"/>
                <w:szCs w:val="24"/>
              </w:rPr>
              <w:t>i</w:t>
            </w:r>
            <w:r w:rsidR="00A46A62" w:rsidRPr="008E72CC">
              <w:rPr>
                <w:rFonts w:cs="Arial"/>
                <w:sz w:val="24"/>
                <w:szCs w:val="24"/>
              </w:rPr>
              <w:t xml:space="preserve">f there is evidence of a relevant completed/ accredited </w:t>
            </w:r>
            <w:r w:rsidRPr="008E72CC">
              <w:rPr>
                <w:rFonts w:cs="Arial"/>
                <w:sz w:val="24"/>
                <w:szCs w:val="24"/>
              </w:rPr>
              <w:t>Q</w:t>
            </w:r>
            <w:r w:rsidR="00A46A62" w:rsidRPr="008E72CC">
              <w:rPr>
                <w:rFonts w:cs="Arial"/>
                <w:sz w:val="24"/>
                <w:szCs w:val="24"/>
              </w:rPr>
              <w:t>ualification (</w:t>
            </w:r>
            <w:r w:rsidR="00A6799F" w:rsidRPr="008E72CC">
              <w:rPr>
                <w:rFonts w:cs="Arial"/>
                <w:sz w:val="24"/>
                <w:szCs w:val="24"/>
              </w:rPr>
              <w:t>e.g.</w:t>
            </w:r>
            <w:r w:rsidR="00A46A62" w:rsidRPr="008E72CC">
              <w:rPr>
                <w:rFonts w:cs="Arial"/>
                <w:sz w:val="24"/>
                <w:szCs w:val="24"/>
              </w:rPr>
              <w:t xml:space="preserve"> GCSE English/Maths or Literacy/Numeracy </w:t>
            </w:r>
            <w:r w:rsidRPr="008E72CC">
              <w:rPr>
                <w:rFonts w:cs="Arial"/>
                <w:sz w:val="24"/>
                <w:szCs w:val="24"/>
              </w:rPr>
              <w:t>Q</w:t>
            </w:r>
            <w:r w:rsidR="00A46A62" w:rsidRPr="008E72CC">
              <w:rPr>
                <w:rFonts w:cs="Arial"/>
                <w:sz w:val="24"/>
                <w:szCs w:val="24"/>
              </w:rPr>
              <w:t xml:space="preserve">ualifications).  Evidence would be </w:t>
            </w:r>
            <w:r w:rsidR="00A46A62" w:rsidRPr="008E72CC">
              <w:rPr>
                <w:rFonts w:cs="Arial"/>
                <w:sz w:val="24"/>
                <w:szCs w:val="24"/>
              </w:rPr>
              <w:lastRenderedPageBreak/>
              <w:t xml:space="preserve">documented in the pre-assessment or by the </w:t>
            </w:r>
            <w:r w:rsidR="00046F95" w:rsidRPr="008E72CC">
              <w:rPr>
                <w:rFonts w:cs="Arial"/>
                <w:sz w:val="24"/>
                <w:szCs w:val="24"/>
              </w:rPr>
              <w:t>prisoner</w:t>
            </w:r>
            <w:r w:rsidR="00A46A62" w:rsidRPr="008E72CC">
              <w:rPr>
                <w:rFonts w:cs="Arial"/>
                <w:sz w:val="24"/>
                <w:szCs w:val="24"/>
              </w:rPr>
              <w:t xml:space="preserve"> producing a certificate</w:t>
            </w:r>
            <w:r w:rsidRPr="008E72CC">
              <w:rPr>
                <w:rFonts w:cs="Arial"/>
                <w:sz w:val="24"/>
                <w:szCs w:val="24"/>
              </w:rPr>
              <w:t>.</w:t>
            </w:r>
          </w:p>
          <w:p w14:paraId="6623CF60" w14:textId="77777777" w:rsidR="00A46A62" w:rsidRPr="008E72CC" w:rsidRDefault="00A46A62" w:rsidP="00FB3866">
            <w:pPr>
              <w:pStyle w:val="Body"/>
              <w:numPr>
                <w:ilvl w:val="0"/>
                <w:numId w:val="20"/>
              </w:numPr>
              <w:jc w:val="left"/>
              <w:rPr>
                <w:sz w:val="24"/>
                <w:szCs w:val="24"/>
              </w:rPr>
            </w:pPr>
            <w:r w:rsidRPr="008E72CC">
              <w:rPr>
                <w:sz w:val="24"/>
                <w:szCs w:val="24"/>
              </w:rPr>
              <w:t>Even if the above criteria are met there may be grounds for retesting (or performing a screener test):</w:t>
            </w:r>
          </w:p>
          <w:p w14:paraId="06D7854C" w14:textId="51F1D294" w:rsidR="00A46A62" w:rsidRPr="008E72CC" w:rsidRDefault="006B027B" w:rsidP="00FB3866">
            <w:pPr>
              <w:pStyle w:val="ListParagraph"/>
              <w:numPr>
                <w:ilvl w:val="0"/>
                <w:numId w:val="25"/>
              </w:numPr>
              <w:rPr>
                <w:rFonts w:cs="Arial"/>
                <w:sz w:val="24"/>
                <w:szCs w:val="24"/>
              </w:rPr>
            </w:pPr>
            <w:r w:rsidRPr="008E72CC">
              <w:rPr>
                <w:rFonts w:cs="Arial"/>
                <w:sz w:val="24"/>
                <w:szCs w:val="24"/>
              </w:rPr>
              <w:t>i</w:t>
            </w:r>
            <w:r w:rsidR="00A46A62" w:rsidRPr="008E72CC">
              <w:rPr>
                <w:rFonts w:cs="Arial"/>
                <w:sz w:val="24"/>
                <w:szCs w:val="24"/>
              </w:rPr>
              <w:t xml:space="preserve">f there is evidence of acquired brain injury since they were last tested (or completed </w:t>
            </w:r>
            <w:r w:rsidR="005821DB" w:rsidRPr="008E72CC">
              <w:rPr>
                <w:rFonts w:cs="Arial"/>
                <w:sz w:val="24"/>
                <w:szCs w:val="24"/>
              </w:rPr>
              <w:t>Q</w:t>
            </w:r>
            <w:r w:rsidR="00A46A62" w:rsidRPr="008E72CC">
              <w:rPr>
                <w:rFonts w:cs="Arial"/>
                <w:sz w:val="24"/>
                <w:szCs w:val="24"/>
              </w:rPr>
              <w:t>ualifications)</w:t>
            </w:r>
            <w:r w:rsidRPr="008E72CC">
              <w:rPr>
                <w:rFonts w:cs="Arial"/>
                <w:sz w:val="24"/>
                <w:szCs w:val="24"/>
              </w:rPr>
              <w:t>;</w:t>
            </w:r>
          </w:p>
          <w:p w14:paraId="03B480EE" w14:textId="77777777" w:rsidR="005821DB" w:rsidRPr="008E72CC" w:rsidRDefault="005821DB" w:rsidP="00FB3866">
            <w:pPr>
              <w:pStyle w:val="ListParagraph"/>
              <w:ind w:left="1211"/>
              <w:rPr>
                <w:rFonts w:cs="Arial"/>
                <w:sz w:val="24"/>
                <w:szCs w:val="24"/>
              </w:rPr>
            </w:pPr>
          </w:p>
          <w:p w14:paraId="15216BE9" w14:textId="6121D2D1" w:rsidR="00A46A62" w:rsidRPr="008E72CC" w:rsidRDefault="006B027B" w:rsidP="00FB3866">
            <w:pPr>
              <w:pStyle w:val="ListParagraph"/>
              <w:numPr>
                <w:ilvl w:val="0"/>
                <w:numId w:val="25"/>
              </w:numPr>
              <w:rPr>
                <w:rFonts w:cs="Arial"/>
                <w:sz w:val="24"/>
                <w:szCs w:val="24"/>
              </w:rPr>
            </w:pPr>
            <w:r w:rsidRPr="008E72CC">
              <w:rPr>
                <w:rFonts w:cs="Arial"/>
                <w:sz w:val="24"/>
                <w:szCs w:val="24"/>
              </w:rPr>
              <w:t>i</w:t>
            </w:r>
            <w:r w:rsidR="00A46A62" w:rsidRPr="008E72CC">
              <w:rPr>
                <w:rFonts w:cs="Arial"/>
                <w:sz w:val="24"/>
                <w:szCs w:val="24"/>
              </w:rPr>
              <w:t xml:space="preserve">f there is any evidence that the </w:t>
            </w:r>
            <w:r w:rsidR="00B91484" w:rsidRPr="008E72CC">
              <w:rPr>
                <w:rFonts w:cs="Arial"/>
                <w:sz w:val="24"/>
                <w:szCs w:val="24"/>
              </w:rPr>
              <w:t>prison</w:t>
            </w:r>
            <w:r w:rsidR="00073C38" w:rsidRPr="008E72CC">
              <w:rPr>
                <w:rFonts w:cs="Arial"/>
                <w:sz w:val="24"/>
                <w:szCs w:val="24"/>
              </w:rPr>
              <w:t>er</w:t>
            </w:r>
            <w:r w:rsidR="00A46A62" w:rsidRPr="008E72CC">
              <w:rPr>
                <w:rFonts w:cs="Arial"/>
                <w:sz w:val="24"/>
                <w:szCs w:val="24"/>
              </w:rPr>
              <w:t xml:space="preserve"> might be working below their assessed level</w:t>
            </w:r>
            <w:r w:rsidRPr="008E72CC">
              <w:rPr>
                <w:rFonts w:cs="Arial"/>
                <w:sz w:val="24"/>
                <w:szCs w:val="24"/>
              </w:rPr>
              <w:t>;</w:t>
            </w:r>
          </w:p>
          <w:p w14:paraId="25589C93" w14:textId="3823AD88" w:rsidR="00A46A62" w:rsidRPr="008E72CC" w:rsidRDefault="00A46A62" w:rsidP="00FB3866">
            <w:pPr>
              <w:pStyle w:val="Body"/>
              <w:numPr>
                <w:ilvl w:val="0"/>
                <w:numId w:val="20"/>
              </w:numPr>
              <w:jc w:val="left"/>
              <w:rPr>
                <w:sz w:val="24"/>
                <w:szCs w:val="24"/>
              </w:rPr>
            </w:pPr>
            <w:r w:rsidRPr="008E72CC">
              <w:rPr>
                <w:sz w:val="24"/>
                <w:szCs w:val="24"/>
              </w:rPr>
              <w:t xml:space="preserve">provide all </w:t>
            </w:r>
            <w:r w:rsidR="00B91484" w:rsidRPr="008E72CC">
              <w:rPr>
                <w:sz w:val="24"/>
                <w:szCs w:val="24"/>
              </w:rPr>
              <w:t>prisoners</w:t>
            </w:r>
            <w:r w:rsidRPr="008E72CC">
              <w:rPr>
                <w:sz w:val="24"/>
                <w:szCs w:val="24"/>
              </w:rPr>
              <w:t xml:space="preserve"> with a Learning</w:t>
            </w:r>
            <w:r w:rsidR="00395862" w:rsidRPr="008E72CC">
              <w:rPr>
                <w:sz w:val="24"/>
                <w:szCs w:val="24"/>
              </w:rPr>
              <w:t xml:space="preserve"> Needs Assessment</w:t>
            </w:r>
            <w:r w:rsidRPr="008E72CC">
              <w:rPr>
                <w:sz w:val="24"/>
                <w:szCs w:val="24"/>
              </w:rPr>
              <w:t xml:space="preserve"> and </w:t>
            </w:r>
            <w:r w:rsidR="00395862" w:rsidRPr="008E72CC">
              <w:rPr>
                <w:sz w:val="24"/>
                <w:szCs w:val="24"/>
              </w:rPr>
              <w:t>a</w:t>
            </w:r>
            <w:r w:rsidRPr="008E72CC">
              <w:rPr>
                <w:sz w:val="24"/>
                <w:szCs w:val="24"/>
              </w:rPr>
              <w:t xml:space="preserve">ctivities </w:t>
            </w:r>
            <w:r w:rsidR="00395862" w:rsidRPr="008E72CC">
              <w:rPr>
                <w:sz w:val="24"/>
                <w:szCs w:val="24"/>
              </w:rPr>
              <w:t>a</w:t>
            </w:r>
            <w:r w:rsidRPr="008E72CC">
              <w:rPr>
                <w:sz w:val="24"/>
                <w:szCs w:val="24"/>
              </w:rPr>
              <w:t xml:space="preserve">ssessment during their </w:t>
            </w:r>
            <w:r w:rsidR="007A2573" w:rsidRPr="008E72CC">
              <w:rPr>
                <w:sz w:val="24"/>
                <w:szCs w:val="24"/>
              </w:rPr>
              <w:t>I</w:t>
            </w:r>
            <w:r w:rsidRPr="008E72CC">
              <w:rPr>
                <w:sz w:val="24"/>
                <w:szCs w:val="24"/>
              </w:rPr>
              <w:t xml:space="preserve">nduction </w:t>
            </w:r>
            <w:r w:rsidR="007A2573" w:rsidRPr="008E72CC">
              <w:rPr>
                <w:sz w:val="24"/>
                <w:szCs w:val="24"/>
              </w:rPr>
              <w:t>P</w:t>
            </w:r>
            <w:r w:rsidRPr="008E72CC">
              <w:rPr>
                <w:sz w:val="24"/>
                <w:szCs w:val="24"/>
              </w:rPr>
              <w:t xml:space="preserve">eriod that shall, as a minimum, consist of the following: </w:t>
            </w:r>
          </w:p>
          <w:p w14:paraId="537B6E5F" w14:textId="6D4173DC" w:rsidR="00A46A62" w:rsidRPr="008E72CC" w:rsidRDefault="006B027B" w:rsidP="00FB3866">
            <w:pPr>
              <w:pStyle w:val="ListParagraph"/>
              <w:numPr>
                <w:ilvl w:val="0"/>
                <w:numId w:val="24"/>
              </w:numPr>
              <w:rPr>
                <w:rFonts w:cs="Arial"/>
                <w:sz w:val="24"/>
                <w:szCs w:val="24"/>
              </w:rPr>
            </w:pPr>
            <w:r w:rsidRPr="008E72CC">
              <w:rPr>
                <w:rFonts w:cs="Arial"/>
                <w:sz w:val="24"/>
                <w:szCs w:val="24"/>
              </w:rPr>
              <w:t>a</w:t>
            </w:r>
            <w:r w:rsidR="00A46A62" w:rsidRPr="008E72CC">
              <w:rPr>
                <w:rFonts w:cs="Arial"/>
                <w:sz w:val="24"/>
                <w:szCs w:val="24"/>
              </w:rPr>
              <w:t xml:space="preserve">n Essential Skills assessment to determine literacy, </w:t>
            </w:r>
            <w:r w:rsidR="001E63D5" w:rsidRPr="008E72CC">
              <w:rPr>
                <w:rFonts w:cs="Arial"/>
                <w:sz w:val="24"/>
                <w:szCs w:val="24"/>
              </w:rPr>
              <w:t>numeracy,</w:t>
            </w:r>
            <w:r w:rsidR="00A46A62" w:rsidRPr="008E72CC">
              <w:rPr>
                <w:rFonts w:cs="Arial"/>
                <w:sz w:val="24"/>
                <w:szCs w:val="24"/>
              </w:rPr>
              <w:t xml:space="preserve"> and digital literacy levels and needs</w:t>
            </w:r>
            <w:r w:rsidRPr="008E72CC">
              <w:rPr>
                <w:rFonts w:cs="Arial"/>
                <w:sz w:val="24"/>
                <w:szCs w:val="24"/>
              </w:rPr>
              <w:t>;</w:t>
            </w:r>
          </w:p>
          <w:p w14:paraId="37C3CDFD" w14:textId="77777777" w:rsidR="005821DB" w:rsidRPr="008E72CC" w:rsidRDefault="005821DB" w:rsidP="00FB3866">
            <w:pPr>
              <w:pStyle w:val="ListParagraph"/>
              <w:ind w:left="1211"/>
              <w:rPr>
                <w:rFonts w:cs="Arial"/>
                <w:sz w:val="24"/>
                <w:szCs w:val="24"/>
              </w:rPr>
            </w:pPr>
          </w:p>
          <w:p w14:paraId="41460A7A" w14:textId="5ED7E96C" w:rsidR="00A46A62" w:rsidRPr="008E72CC" w:rsidRDefault="006B027B" w:rsidP="00FB3866">
            <w:pPr>
              <w:pStyle w:val="ListParagraph"/>
              <w:numPr>
                <w:ilvl w:val="0"/>
                <w:numId w:val="24"/>
              </w:numPr>
              <w:rPr>
                <w:rFonts w:cs="Arial"/>
                <w:sz w:val="24"/>
                <w:szCs w:val="24"/>
              </w:rPr>
            </w:pPr>
            <w:r w:rsidRPr="008E72CC">
              <w:rPr>
                <w:rFonts w:cs="Arial"/>
                <w:sz w:val="24"/>
                <w:szCs w:val="24"/>
              </w:rPr>
              <w:t>a</w:t>
            </w:r>
            <w:r w:rsidR="00A46A62" w:rsidRPr="008E72CC">
              <w:rPr>
                <w:rFonts w:cs="Arial"/>
                <w:sz w:val="24"/>
                <w:szCs w:val="24"/>
              </w:rPr>
              <w:t>ssessment of Additional Learning Needs and the additional support provided for those with identified needs</w:t>
            </w:r>
            <w:r w:rsidRPr="008E72CC">
              <w:rPr>
                <w:rFonts w:cs="Arial"/>
                <w:sz w:val="24"/>
                <w:szCs w:val="24"/>
              </w:rPr>
              <w:t>;</w:t>
            </w:r>
          </w:p>
          <w:p w14:paraId="7DC12F6D" w14:textId="77777777" w:rsidR="00EE206C" w:rsidRPr="008E72CC" w:rsidRDefault="00EE206C" w:rsidP="00FB3866">
            <w:pPr>
              <w:pStyle w:val="ListParagraph"/>
              <w:rPr>
                <w:rFonts w:cs="Arial"/>
                <w:sz w:val="24"/>
                <w:szCs w:val="24"/>
              </w:rPr>
            </w:pPr>
          </w:p>
          <w:p w14:paraId="1C22CA8C" w14:textId="7E6F5CB1" w:rsidR="00EE206C" w:rsidRPr="008E72CC" w:rsidRDefault="0033423B" w:rsidP="00FB3866">
            <w:pPr>
              <w:pStyle w:val="ListParagraph"/>
              <w:numPr>
                <w:ilvl w:val="0"/>
                <w:numId w:val="24"/>
              </w:numPr>
              <w:rPr>
                <w:rFonts w:cs="Arial"/>
                <w:sz w:val="24"/>
                <w:szCs w:val="24"/>
              </w:rPr>
            </w:pPr>
            <w:r w:rsidRPr="008E72CC">
              <w:rPr>
                <w:rFonts w:cs="Arial"/>
                <w:sz w:val="24"/>
                <w:szCs w:val="24"/>
              </w:rPr>
              <w:t xml:space="preserve">identification of those that are More Able and Talented and the ‘stretch targets’ they will need to progress </w:t>
            </w:r>
            <w:r w:rsidR="004D6CAA" w:rsidRPr="008E72CC">
              <w:rPr>
                <w:rFonts w:cs="Arial"/>
                <w:sz w:val="24"/>
                <w:szCs w:val="24"/>
              </w:rPr>
              <w:t>positively and in line with their capab</w:t>
            </w:r>
            <w:r w:rsidR="005F3343" w:rsidRPr="008E72CC">
              <w:rPr>
                <w:rFonts w:cs="Arial"/>
                <w:sz w:val="24"/>
                <w:szCs w:val="24"/>
              </w:rPr>
              <w:t>ilities;</w:t>
            </w:r>
          </w:p>
          <w:p w14:paraId="0B5BCDAF" w14:textId="77777777" w:rsidR="005821DB" w:rsidRPr="008E72CC" w:rsidRDefault="005821DB" w:rsidP="00FB3866">
            <w:pPr>
              <w:pStyle w:val="ListParagraph"/>
              <w:rPr>
                <w:rFonts w:cs="Arial"/>
                <w:sz w:val="24"/>
                <w:szCs w:val="24"/>
              </w:rPr>
            </w:pPr>
          </w:p>
          <w:p w14:paraId="370CCD9A" w14:textId="3FC446F2" w:rsidR="00A46A62" w:rsidRPr="008E72CC" w:rsidRDefault="006B027B" w:rsidP="00FB3866">
            <w:pPr>
              <w:pStyle w:val="ListParagraph"/>
              <w:numPr>
                <w:ilvl w:val="0"/>
                <w:numId w:val="24"/>
              </w:numPr>
              <w:rPr>
                <w:rFonts w:cs="Arial"/>
                <w:sz w:val="24"/>
                <w:szCs w:val="24"/>
              </w:rPr>
            </w:pPr>
            <w:r w:rsidRPr="008E72CC">
              <w:rPr>
                <w:rFonts w:cs="Arial"/>
                <w:sz w:val="24"/>
                <w:szCs w:val="24"/>
              </w:rPr>
              <w:t>a</w:t>
            </w:r>
            <w:r w:rsidR="00A46A62" w:rsidRPr="008E72CC">
              <w:rPr>
                <w:rFonts w:cs="Arial"/>
                <w:sz w:val="24"/>
                <w:szCs w:val="24"/>
              </w:rPr>
              <w:t>ssessment of employment needs and potential</w:t>
            </w:r>
            <w:r w:rsidR="00485811" w:rsidRPr="008E72CC">
              <w:rPr>
                <w:rFonts w:cs="Arial"/>
                <w:sz w:val="24"/>
                <w:szCs w:val="24"/>
              </w:rPr>
              <w:t>,</w:t>
            </w:r>
            <w:r w:rsidR="00A46A62" w:rsidRPr="008E72CC">
              <w:rPr>
                <w:rFonts w:cs="Arial"/>
                <w:sz w:val="24"/>
                <w:szCs w:val="24"/>
              </w:rPr>
              <w:t xml:space="preserve"> including </w:t>
            </w:r>
            <w:r w:rsidR="002E2752" w:rsidRPr="008E72CC">
              <w:rPr>
                <w:rFonts w:cs="Arial"/>
                <w:sz w:val="24"/>
                <w:szCs w:val="24"/>
              </w:rPr>
              <w:t>Employability</w:t>
            </w:r>
            <w:r w:rsidR="00A46A62" w:rsidRPr="008E72CC">
              <w:rPr>
                <w:rFonts w:cs="Arial"/>
                <w:sz w:val="24"/>
                <w:szCs w:val="24"/>
              </w:rPr>
              <w:t xml:space="preserve"> soft skills needs</w:t>
            </w:r>
            <w:r w:rsidRPr="008E72CC">
              <w:rPr>
                <w:rFonts w:cs="Arial"/>
                <w:sz w:val="24"/>
                <w:szCs w:val="24"/>
              </w:rPr>
              <w:t>;</w:t>
            </w:r>
          </w:p>
          <w:p w14:paraId="48D73E75" w14:textId="77777777" w:rsidR="005821DB" w:rsidRPr="008E72CC" w:rsidRDefault="005821DB" w:rsidP="00FB3866">
            <w:pPr>
              <w:pStyle w:val="ListParagraph"/>
              <w:rPr>
                <w:rFonts w:cs="Arial"/>
                <w:sz w:val="24"/>
                <w:szCs w:val="24"/>
              </w:rPr>
            </w:pPr>
          </w:p>
          <w:p w14:paraId="01385A47" w14:textId="32AB99B9" w:rsidR="00A46A62" w:rsidRPr="008E72CC" w:rsidRDefault="006B027B" w:rsidP="00FB3866">
            <w:pPr>
              <w:pStyle w:val="ListParagraph"/>
              <w:numPr>
                <w:ilvl w:val="0"/>
                <w:numId w:val="24"/>
              </w:numPr>
              <w:rPr>
                <w:rFonts w:cs="Arial"/>
                <w:sz w:val="24"/>
                <w:szCs w:val="24"/>
              </w:rPr>
            </w:pPr>
            <w:r w:rsidRPr="008E72CC">
              <w:rPr>
                <w:rFonts w:cs="Arial"/>
                <w:sz w:val="24"/>
                <w:szCs w:val="24"/>
              </w:rPr>
              <w:t>i</w:t>
            </w:r>
            <w:r w:rsidR="00A46A62" w:rsidRPr="008E72CC">
              <w:rPr>
                <w:rFonts w:cs="Arial"/>
                <w:sz w:val="24"/>
                <w:szCs w:val="24"/>
              </w:rPr>
              <w:t xml:space="preserve">dentification of barriers to learning and employment </w:t>
            </w:r>
            <w:r w:rsidR="001E63D5" w:rsidRPr="008E72CC">
              <w:rPr>
                <w:rFonts w:cs="Arial"/>
                <w:sz w:val="24"/>
                <w:szCs w:val="24"/>
              </w:rPr>
              <w:t>to</w:t>
            </w:r>
            <w:r w:rsidR="00A46A62" w:rsidRPr="008E72CC">
              <w:rPr>
                <w:rFonts w:cs="Arial"/>
                <w:sz w:val="24"/>
                <w:szCs w:val="24"/>
              </w:rPr>
              <w:t xml:space="preserve"> unlock their potential and increase participation in </w:t>
            </w:r>
            <w:r w:rsidR="001B20C7" w:rsidRPr="008E72CC">
              <w:rPr>
                <w:rFonts w:cs="Arial"/>
                <w:sz w:val="24"/>
                <w:szCs w:val="24"/>
              </w:rPr>
              <w:t xml:space="preserve">Prison </w:t>
            </w:r>
            <w:r w:rsidR="00A46A62" w:rsidRPr="008E72CC">
              <w:rPr>
                <w:rFonts w:cs="Arial"/>
                <w:sz w:val="24"/>
                <w:szCs w:val="24"/>
              </w:rPr>
              <w:t>activities and improve chances of employment on release</w:t>
            </w:r>
            <w:r w:rsidRPr="008E72CC">
              <w:rPr>
                <w:rFonts w:cs="Arial"/>
                <w:sz w:val="24"/>
                <w:szCs w:val="24"/>
              </w:rPr>
              <w:t>;</w:t>
            </w:r>
          </w:p>
          <w:p w14:paraId="7D3715EF" w14:textId="77777777" w:rsidR="005821DB" w:rsidRPr="008E72CC" w:rsidRDefault="005821DB" w:rsidP="00FB3866">
            <w:pPr>
              <w:pStyle w:val="ListParagraph"/>
              <w:rPr>
                <w:rFonts w:cs="Arial"/>
                <w:sz w:val="24"/>
                <w:szCs w:val="24"/>
              </w:rPr>
            </w:pPr>
          </w:p>
          <w:p w14:paraId="69EBF449" w14:textId="673CCD63" w:rsidR="00A46A62" w:rsidRPr="008E72CC" w:rsidRDefault="006B027B" w:rsidP="00FB3866">
            <w:pPr>
              <w:pStyle w:val="ListParagraph"/>
              <w:numPr>
                <w:ilvl w:val="0"/>
                <w:numId w:val="24"/>
              </w:numPr>
              <w:rPr>
                <w:rFonts w:cs="Arial"/>
                <w:sz w:val="24"/>
                <w:szCs w:val="24"/>
              </w:rPr>
            </w:pPr>
            <w:r w:rsidRPr="008E72CC">
              <w:rPr>
                <w:rFonts w:cs="Arial"/>
                <w:sz w:val="24"/>
                <w:szCs w:val="24"/>
              </w:rPr>
              <w:t>i</w:t>
            </w:r>
            <w:r w:rsidR="00A46A62" w:rsidRPr="008E72CC">
              <w:rPr>
                <w:rFonts w:cs="Arial"/>
                <w:sz w:val="24"/>
                <w:szCs w:val="24"/>
              </w:rPr>
              <w:t xml:space="preserve">nformation, advice and guidance on career and employment opportunities on release and work (Working Wales/Careers Wales) opportunities available in the </w:t>
            </w:r>
            <w:r w:rsidR="001B20C7" w:rsidRPr="008E72CC">
              <w:rPr>
                <w:rFonts w:cs="Arial"/>
                <w:sz w:val="24"/>
                <w:szCs w:val="24"/>
              </w:rPr>
              <w:t>P</w:t>
            </w:r>
            <w:r w:rsidR="00A46A62" w:rsidRPr="008E72CC">
              <w:rPr>
                <w:rFonts w:cs="Arial"/>
                <w:sz w:val="24"/>
                <w:szCs w:val="24"/>
              </w:rPr>
              <w:t>rison</w:t>
            </w:r>
            <w:r w:rsidRPr="008E72CC">
              <w:rPr>
                <w:rFonts w:cs="Arial"/>
                <w:sz w:val="24"/>
                <w:szCs w:val="24"/>
              </w:rPr>
              <w:t>;</w:t>
            </w:r>
          </w:p>
          <w:p w14:paraId="76ABC899" w14:textId="77777777" w:rsidR="005821DB" w:rsidRPr="008E72CC" w:rsidRDefault="005821DB" w:rsidP="00FB3866">
            <w:pPr>
              <w:pStyle w:val="ListParagraph"/>
              <w:rPr>
                <w:rFonts w:cs="Arial"/>
                <w:sz w:val="24"/>
                <w:szCs w:val="24"/>
              </w:rPr>
            </w:pPr>
          </w:p>
          <w:p w14:paraId="6976FF20" w14:textId="59DBC315" w:rsidR="00A46A62" w:rsidRPr="008E72CC" w:rsidRDefault="00A46A62" w:rsidP="00FB3866">
            <w:pPr>
              <w:pStyle w:val="ListParagraph"/>
              <w:numPr>
                <w:ilvl w:val="0"/>
                <w:numId w:val="24"/>
              </w:numPr>
              <w:rPr>
                <w:rFonts w:cs="Arial"/>
                <w:sz w:val="24"/>
                <w:szCs w:val="24"/>
              </w:rPr>
            </w:pPr>
            <w:r w:rsidRPr="008E72CC">
              <w:rPr>
                <w:rFonts w:cs="Arial"/>
                <w:sz w:val="24"/>
                <w:szCs w:val="24"/>
              </w:rPr>
              <w:t>share information, as required, relevant to other custody processes, such as managing self-harm (ACCT), safety risks (</w:t>
            </w:r>
            <w:r w:rsidR="006153C5" w:rsidRPr="008E72CC">
              <w:rPr>
                <w:rFonts w:cs="Arial"/>
                <w:sz w:val="24"/>
                <w:szCs w:val="24"/>
              </w:rPr>
              <w:t>S</w:t>
            </w:r>
            <w:r w:rsidRPr="008E72CC">
              <w:rPr>
                <w:rFonts w:cs="Arial"/>
                <w:sz w:val="24"/>
                <w:szCs w:val="24"/>
              </w:rPr>
              <w:t xml:space="preserve">IR and </w:t>
            </w:r>
            <w:r w:rsidR="005524C6" w:rsidRPr="008E72CC">
              <w:rPr>
                <w:rFonts w:cs="Arial"/>
                <w:sz w:val="24"/>
                <w:szCs w:val="24"/>
              </w:rPr>
              <w:t>Incident</w:t>
            </w:r>
            <w:r w:rsidRPr="008E72CC">
              <w:rPr>
                <w:rFonts w:cs="Arial"/>
                <w:sz w:val="24"/>
                <w:szCs w:val="24"/>
              </w:rPr>
              <w:t xml:space="preserve"> management) and the wider </w:t>
            </w:r>
            <w:r w:rsidRPr="008E72CC">
              <w:rPr>
                <w:rFonts w:cs="Arial"/>
                <w:sz w:val="24"/>
                <w:szCs w:val="24"/>
              </w:rPr>
              <w:lastRenderedPageBreak/>
              <w:t xml:space="preserve">behaviour management (IEP and adjudications), and case management (such as attending sentence planning and review meetings) of </w:t>
            </w:r>
            <w:r w:rsidR="00EE206C" w:rsidRPr="008E72CC">
              <w:rPr>
                <w:rFonts w:cs="Arial"/>
                <w:sz w:val="24"/>
                <w:szCs w:val="24"/>
              </w:rPr>
              <w:t>p</w:t>
            </w:r>
            <w:r w:rsidR="002B5238" w:rsidRPr="008E72CC">
              <w:rPr>
                <w:rFonts w:cs="Arial"/>
                <w:sz w:val="24"/>
                <w:szCs w:val="24"/>
              </w:rPr>
              <w:t>risoner</w:t>
            </w:r>
            <w:r w:rsidRPr="008E72CC">
              <w:rPr>
                <w:rFonts w:cs="Arial"/>
                <w:sz w:val="24"/>
                <w:szCs w:val="24"/>
              </w:rPr>
              <w:t>s in a custodial environment;</w:t>
            </w:r>
          </w:p>
          <w:p w14:paraId="7D0C5CFB" w14:textId="1090621F" w:rsidR="00A46A62" w:rsidRPr="008E72CC" w:rsidRDefault="00A46A62" w:rsidP="00FB3866">
            <w:pPr>
              <w:pStyle w:val="Body"/>
              <w:numPr>
                <w:ilvl w:val="0"/>
                <w:numId w:val="20"/>
              </w:numPr>
              <w:jc w:val="left"/>
              <w:rPr>
                <w:sz w:val="24"/>
                <w:szCs w:val="24"/>
              </w:rPr>
            </w:pPr>
            <w:r w:rsidRPr="008E72CC">
              <w:rPr>
                <w:sz w:val="24"/>
                <w:szCs w:val="24"/>
              </w:rPr>
              <w:t>deliver a</w:t>
            </w:r>
            <w:r w:rsidR="2A2D9ED9" w:rsidRPr="008E72CC">
              <w:rPr>
                <w:sz w:val="24"/>
                <w:szCs w:val="24"/>
              </w:rPr>
              <w:t>n Individual Learning and Work</w:t>
            </w:r>
            <w:r w:rsidR="41ED3930" w:rsidRPr="008E72CC">
              <w:rPr>
                <w:sz w:val="24"/>
                <w:szCs w:val="24"/>
              </w:rPr>
              <w:t xml:space="preserve"> Plan (</w:t>
            </w:r>
            <w:r w:rsidR="1079A324" w:rsidRPr="008E72CC">
              <w:rPr>
                <w:sz w:val="24"/>
                <w:szCs w:val="24"/>
              </w:rPr>
              <w:t>ILWP</w:t>
            </w:r>
            <w:r w:rsidR="7A570998" w:rsidRPr="008E72CC">
              <w:rPr>
                <w:sz w:val="24"/>
                <w:szCs w:val="24"/>
              </w:rPr>
              <w:t>)</w:t>
            </w:r>
            <w:r w:rsidR="3738764B" w:rsidRPr="008E72CC">
              <w:rPr>
                <w:sz w:val="24"/>
                <w:szCs w:val="24"/>
              </w:rPr>
              <w:t xml:space="preserve"> </w:t>
            </w:r>
            <w:r w:rsidRPr="008E72CC">
              <w:rPr>
                <w:sz w:val="24"/>
                <w:szCs w:val="24"/>
              </w:rPr>
              <w:t xml:space="preserve">for all </w:t>
            </w:r>
            <w:r w:rsidR="005F3343" w:rsidRPr="008E72CC">
              <w:rPr>
                <w:sz w:val="24"/>
                <w:szCs w:val="24"/>
              </w:rPr>
              <w:t>prisoners</w:t>
            </w:r>
            <w:r w:rsidRPr="008E72CC">
              <w:rPr>
                <w:sz w:val="24"/>
                <w:szCs w:val="24"/>
              </w:rPr>
              <w:t xml:space="preserve"> that describes agreed learning aims and is regularly updated.  The </w:t>
            </w:r>
            <w:r w:rsidR="02408E58" w:rsidRPr="008E72CC">
              <w:rPr>
                <w:sz w:val="24"/>
                <w:szCs w:val="24"/>
              </w:rPr>
              <w:t>ILWP</w:t>
            </w:r>
            <w:r w:rsidRPr="008E72CC">
              <w:rPr>
                <w:sz w:val="24"/>
                <w:szCs w:val="24"/>
              </w:rPr>
              <w:t xml:space="preserve"> must identify what work </w:t>
            </w:r>
            <w:r w:rsidR="005F3343" w:rsidRPr="008E72CC">
              <w:rPr>
                <w:sz w:val="24"/>
                <w:szCs w:val="24"/>
              </w:rPr>
              <w:t>pr</w:t>
            </w:r>
            <w:r w:rsidR="002B5238" w:rsidRPr="008E72CC">
              <w:rPr>
                <w:sz w:val="24"/>
                <w:szCs w:val="24"/>
              </w:rPr>
              <w:t>isoner</w:t>
            </w:r>
            <w:r w:rsidRPr="008E72CC">
              <w:rPr>
                <w:sz w:val="24"/>
                <w:szCs w:val="24"/>
              </w:rPr>
              <w:t xml:space="preserve">s </w:t>
            </w:r>
            <w:r w:rsidR="0088453C" w:rsidRPr="008E72CC">
              <w:rPr>
                <w:sz w:val="24"/>
                <w:szCs w:val="24"/>
              </w:rPr>
              <w:t>are</w:t>
            </w:r>
            <w:r w:rsidRPr="008E72CC">
              <w:rPr>
                <w:sz w:val="24"/>
                <w:szCs w:val="24"/>
              </w:rPr>
              <w:t xml:space="preserve"> able to undertake within the </w:t>
            </w:r>
            <w:r w:rsidR="001B20C7" w:rsidRPr="008E72CC">
              <w:rPr>
                <w:sz w:val="24"/>
                <w:szCs w:val="24"/>
              </w:rPr>
              <w:t>P</w:t>
            </w:r>
            <w:r w:rsidRPr="008E72CC">
              <w:rPr>
                <w:sz w:val="24"/>
                <w:szCs w:val="24"/>
              </w:rPr>
              <w:t xml:space="preserve">rison. The </w:t>
            </w:r>
            <w:r w:rsidR="0088453C" w:rsidRPr="008E72CC">
              <w:rPr>
                <w:sz w:val="24"/>
                <w:szCs w:val="24"/>
              </w:rPr>
              <w:t>p</w:t>
            </w:r>
            <w:r w:rsidR="002B5238" w:rsidRPr="008E72CC">
              <w:rPr>
                <w:sz w:val="24"/>
                <w:szCs w:val="24"/>
              </w:rPr>
              <w:t>risoner</w:t>
            </w:r>
            <w:r w:rsidRPr="008E72CC">
              <w:rPr>
                <w:sz w:val="24"/>
                <w:szCs w:val="24"/>
              </w:rPr>
              <w:t xml:space="preserve">s shall be engaged in the completion of their </w:t>
            </w:r>
            <w:r w:rsidR="01CB0236" w:rsidRPr="008E72CC">
              <w:rPr>
                <w:sz w:val="24"/>
                <w:szCs w:val="24"/>
              </w:rPr>
              <w:t>ILW</w:t>
            </w:r>
            <w:r w:rsidR="11B11305" w:rsidRPr="008E72CC">
              <w:rPr>
                <w:sz w:val="24"/>
                <w:szCs w:val="24"/>
              </w:rPr>
              <w:t>P</w:t>
            </w:r>
            <w:r w:rsidRPr="008E72CC">
              <w:rPr>
                <w:sz w:val="24"/>
                <w:szCs w:val="24"/>
              </w:rPr>
              <w:t xml:space="preserve">.  </w:t>
            </w:r>
            <w:r w:rsidR="003E3019" w:rsidRPr="008E72CC">
              <w:rPr>
                <w:sz w:val="24"/>
                <w:szCs w:val="24"/>
              </w:rPr>
              <w:t>P</w:t>
            </w:r>
            <w:r w:rsidR="0088453C" w:rsidRPr="008E72CC">
              <w:rPr>
                <w:sz w:val="24"/>
                <w:szCs w:val="24"/>
              </w:rPr>
              <w:t>risoner</w:t>
            </w:r>
            <w:r w:rsidRPr="008E72CC">
              <w:rPr>
                <w:sz w:val="24"/>
                <w:szCs w:val="24"/>
              </w:rPr>
              <w:t>’s expectations should be managed in line with:</w:t>
            </w:r>
          </w:p>
          <w:p w14:paraId="6CCC6021" w14:textId="47DB9EDD" w:rsidR="005821DB" w:rsidRPr="008E72CC" w:rsidRDefault="006B027B" w:rsidP="00FB3866">
            <w:pPr>
              <w:pStyle w:val="ListParagraph"/>
              <w:numPr>
                <w:ilvl w:val="0"/>
                <w:numId w:val="23"/>
              </w:numPr>
              <w:rPr>
                <w:rFonts w:cs="Arial"/>
                <w:sz w:val="24"/>
                <w:szCs w:val="24"/>
              </w:rPr>
            </w:pPr>
            <w:r w:rsidRPr="008E72CC">
              <w:rPr>
                <w:rFonts w:cs="Arial"/>
                <w:sz w:val="24"/>
                <w:szCs w:val="24"/>
              </w:rPr>
              <w:t>c</w:t>
            </w:r>
            <w:r w:rsidR="00A46A62" w:rsidRPr="008E72CC">
              <w:rPr>
                <w:rFonts w:cs="Arial"/>
                <w:sz w:val="24"/>
                <w:szCs w:val="24"/>
              </w:rPr>
              <w:t>urrent waiting lists</w:t>
            </w:r>
            <w:r w:rsidRPr="008E72CC">
              <w:rPr>
                <w:rFonts w:cs="Arial"/>
                <w:sz w:val="24"/>
                <w:szCs w:val="24"/>
              </w:rPr>
              <w:t>;</w:t>
            </w:r>
          </w:p>
          <w:p w14:paraId="4F6A5F3F" w14:textId="77777777" w:rsidR="005821DB" w:rsidRPr="008E72CC" w:rsidRDefault="005821DB" w:rsidP="00FB3866">
            <w:pPr>
              <w:pStyle w:val="ListParagraph"/>
              <w:ind w:left="1211"/>
              <w:rPr>
                <w:rFonts w:cs="Arial"/>
                <w:sz w:val="24"/>
                <w:szCs w:val="24"/>
              </w:rPr>
            </w:pPr>
          </w:p>
          <w:p w14:paraId="3CA4F527" w14:textId="3ED4E15B" w:rsidR="00A46A62" w:rsidRPr="008E72CC" w:rsidRDefault="00A46A62" w:rsidP="00FB3866">
            <w:pPr>
              <w:pStyle w:val="ListParagraph"/>
              <w:numPr>
                <w:ilvl w:val="0"/>
                <w:numId w:val="23"/>
              </w:numPr>
              <w:rPr>
                <w:rFonts w:cs="Arial"/>
                <w:sz w:val="24"/>
                <w:szCs w:val="24"/>
              </w:rPr>
            </w:pPr>
            <w:r w:rsidRPr="008E72CC">
              <w:rPr>
                <w:rFonts w:cs="Arial"/>
                <w:sz w:val="24"/>
                <w:szCs w:val="24"/>
              </w:rPr>
              <w:t>ESW prerequisites</w:t>
            </w:r>
            <w:r w:rsidR="006B027B" w:rsidRPr="008E72CC">
              <w:rPr>
                <w:rFonts w:cs="Arial"/>
                <w:sz w:val="24"/>
                <w:szCs w:val="24"/>
              </w:rPr>
              <w:t>;</w:t>
            </w:r>
          </w:p>
          <w:p w14:paraId="42A2C544" w14:textId="77777777" w:rsidR="005821DB" w:rsidRPr="008E72CC" w:rsidRDefault="005821DB" w:rsidP="00FB3866">
            <w:pPr>
              <w:pStyle w:val="ListParagraph"/>
              <w:rPr>
                <w:rFonts w:cs="Arial"/>
                <w:sz w:val="24"/>
                <w:szCs w:val="24"/>
              </w:rPr>
            </w:pPr>
          </w:p>
          <w:p w14:paraId="1F5DBB1A" w14:textId="77777777" w:rsidR="00A46A62" w:rsidRPr="008E72CC" w:rsidRDefault="006B027B" w:rsidP="00FB3866">
            <w:pPr>
              <w:pStyle w:val="ListParagraph"/>
              <w:numPr>
                <w:ilvl w:val="0"/>
                <w:numId w:val="23"/>
              </w:numPr>
              <w:rPr>
                <w:rFonts w:cs="Arial"/>
                <w:sz w:val="24"/>
                <w:szCs w:val="24"/>
              </w:rPr>
            </w:pPr>
            <w:r w:rsidRPr="008E72CC">
              <w:rPr>
                <w:rFonts w:cs="Arial"/>
                <w:sz w:val="24"/>
                <w:szCs w:val="24"/>
              </w:rPr>
              <w:t>s</w:t>
            </w:r>
            <w:r w:rsidR="00A46A62" w:rsidRPr="008E72CC">
              <w:rPr>
                <w:rFonts w:cs="Arial"/>
                <w:sz w:val="24"/>
                <w:szCs w:val="24"/>
              </w:rPr>
              <w:t>ecurity level prerequisites</w:t>
            </w:r>
            <w:r w:rsidRPr="008E72CC">
              <w:rPr>
                <w:rFonts w:cs="Arial"/>
                <w:sz w:val="24"/>
                <w:szCs w:val="24"/>
              </w:rPr>
              <w:t>;</w:t>
            </w:r>
          </w:p>
          <w:p w14:paraId="41C13FA3" w14:textId="595B9F4A" w:rsidR="00A46A62" w:rsidRPr="008E72CC" w:rsidRDefault="00A46A62" w:rsidP="00FB3866">
            <w:pPr>
              <w:pStyle w:val="Body"/>
              <w:numPr>
                <w:ilvl w:val="0"/>
                <w:numId w:val="20"/>
              </w:numPr>
              <w:jc w:val="left"/>
              <w:rPr>
                <w:sz w:val="24"/>
                <w:szCs w:val="24"/>
              </w:rPr>
            </w:pPr>
            <w:r w:rsidRPr="008E72CC">
              <w:rPr>
                <w:sz w:val="24"/>
                <w:szCs w:val="24"/>
              </w:rPr>
              <w:t xml:space="preserve">ensure that the </w:t>
            </w:r>
            <w:r w:rsidR="01CB0236" w:rsidRPr="008E72CC">
              <w:rPr>
                <w:sz w:val="24"/>
                <w:szCs w:val="24"/>
              </w:rPr>
              <w:t>ILWP</w:t>
            </w:r>
            <w:r w:rsidRPr="008E72CC">
              <w:rPr>
                <w:sz w:val="24"/>
                <w:szCs w:val="24"/>
              </w:rPr>
              <w:t xml:space="preserve"> is related to a career pathway</w:t>
            </w:r>
            <w:r w:rsidR="00035621" w:rsidRPr="008E72CC">
              <w:rPr>
                <w:sz w:val="24"/>
                <w:szCs w:val="24"/>
              </w:rPr>
              <w:t>/academy</w:t>
            </w:r>
            <w:r w:rsidRPr="008E72CC">
              <w:rPr>
                <w:sz w:val="24"/>
                <w:szCs w:val="24"/>
              </w:rPr>
              <w:t xml:space="preserve"> that can be followed both in custody and on release;</w:t>
            </w:r>
          </w:p>
          <w:p w14:paraId="4BF41D2F" w14:textId="5D40534E" w:rsidR="00A46A62" w:rsidRPr="008E72CC" w:rsidRDefault="00A46A62" w:rsidP="00FB3866">
            <w:pPr>
              <w:pStyle w:val="Body"/>
              <w:numPr>
                <w:ilvl w:val="0"/>
                <w:numId w:val="20"/>
              </w:numPr>
              <w:jc w:val="left"/>
              <w:rPr>
                <w:sz w:val="24"/>
                <w:szCs w:val="24"/>
              </w:rPr>
            </w:pPr>
            <w:r w:rsidRPr="008E72CC">
              <w:rPr>
                <w:sz w:val="24"/>
                <w:szCs w:val="24"/>
              </w:rPr>
              <w:t>make sure a</w:t>
            </w:r>
            <w:r w:rsidR="0003030F" w:rsidRPr="008E72CC">
              <w:rPr>
                <w:sz w:val="24"/>
                <w:szCs w:val="24"/>
              </w:rPr>
              <w:t>n</w:t>
            </w:r>
            <w:r w:rsidRPr="008E72CC">
              <w:rPr>
                <w:sz w:val="24"/>
                <w:szCs w:val="24"/>
              </w:rPr>
              <w:t xml:space="preserve"> </w:t>
            </w:r>
            <w:r w:rsidR="01CB0236" w:rsidRPr="008E72CC">
              <w:rPr>
                <w:sz w:val="24"/>
                <w:szCs w:val="24"/>
              </w:rPr>
              <w:t>ILWP</w:t>
            </w:r>
            <w:r w:rsidRPr="008E72CC">
              <w:rPr>
                <w:sz w:val="24"/>
                <w:szCs w:val="24"/>
              </w:rPr>
              <w:t>, as a minimum:</w:t>
            </w:r>
          </w:p>
          <w:p w14:paraId="6F105FC0" w14:textId="46022F79" w:rsidR="00A46A62" w:rsidRPr="008E72CC" w:rsidRDefault="006B027B" w:rsidP="00FB3866">
            <w:pPr>
              <w:pStyle w:val="ListParagraph"/>
              <w:numPr>
                <w:ilvl w:val="0"/>
                <w:numId w:val="22"/>
              </w:numPr>
              <w:rPr>
                <w:rFonts w:cs="Arial"/>
                <w:sz w:val="24"/>
                <w:szCs w:val="24"/>
              </w:rPr>
            </w:pPr>
            <w:r w:rsidRPr="008E72CC">
              <w:rPr>
                <w:rFonts w:cs="Arial"/>
                <w:sz w:val="24"/>
                <w:szCs w:val="24"/>
              </w:rPr>
              <w:t>c</w:t>
            </w:r>
            <w:r w:rsidR="00A46A62" w:rsidRPr="008E72CC">
              <w:rPr>
                <w:rFonts w:cs="Arial"/>
                <w:sz w:val="24"/>
                <w:szCs w:val="24"/>
              </w:rPr>
              <w:t xml:space="preserve">learly identifies the </w:t>
            </w:r>
            <w:r w:rsidR="00035621" w:rsidRPr="008E72CC">
              <w:rPr>
                <w:rFonts w:cs="Arial"/>
                <w:sz w:val="24"/>
                <w:szCs w:val="24"/>
              </w:rPr>
              <w:t>prisoner</w:t>
            </w:r>
            <w:r w:rsidR="00A46A62" w:rsidRPr="008E72CC">
              <w:rPr>
                <w:rFonts w:cs="Arial"/>
                <w:sz w:val="24"/>
                <w:szCs w:val="24"/>
              </w:rPr>
              <w:t xml:space="preserve"> by name and unique identifier</w:t>
            </w:r>
            <w:r w:rsidRPr="008E72CC">
              <w:rPr>
                <w:rFonts w:cs="Arial"/>
                <w:sz w:val="24"/>
                <w:szCs w:val="24"/>
              </w:rPr>
              <w:t>;</w:t>
            </w:r>
          </w:p>
          <w:p w14:paraId="7C3F546B" w14:textId="77777777" w:rsidR="005821DB" w:rsidRPr="008E72CC" w:rsidRDefault="005821DB" w:rsidP="00FB3866">
            <w:pPr>
              <w:pStyle w:val="ListParagraph"/>
              <w:ind w:left="1211"/>
              <w:rPr>
                <w:rFonts w:cs="Arial"/>
                <w:sz w:val="24"/>
                <w:szCs w:val="24"/>
              </w:rPr>
            </w:pPr>
          </w:p>
          <w:p w14:paraId="6236341F" w14:textId="110EC334" w:rsidR="00A46A62" w:rsidRPr="008E72CC" w:rsidRDefault="006B027B" w:rsidP="00FB3866">
            <w:pPr>
              <w:pStyle w:val="ListParagraph"/>
              <w:numPr>
                <w:ilvl w:val="0"/>
                <w:numId w:val="22"/>
              </w:numPr>
              <w:rPr>
                <w:rFonts w:cs="Arial"/>
                <w:sz w:val="24"/>
                <w:szCs w:val="24"/>
              </w:rPr>
            </w:pPr>
            <w:r w:rsidRPr="008E72CC">
              <w:rPr>
                <w:rFonts w:cs="Arial"/>
                <w:sz w:val="24"/>
                <w:szCs w:val="24"/>
              </w:rPr>
              <w:t>i</w:t>
            </w:r>
            <w:r w:rsidR="00A46A62" w:rsidRPr="008E72CC">
              <w:rPr>
                <w:rFonts w:cs="Arial"/>
                <w:sz w:val="24"/>
                <w:szCs w:val="24"/>
              </w:rPr>
              <w:t xml:space="preserve">ncludes the </w:t>
            </w:r>
            <w:r w:rsidR="00035621" w:rsidRPr="008E72CC">
              <w:rPr>
                <w:rFonts w:cs="Arial"/>
                <w:sz w:val="24"/>
                <w:szCs w:val="24"/>
              </w:rPr>
              <w:t>prisoner</w:t>
            </w:r>
            <w:r w:rsidR="00A46A62" w:rsidRPr="008E72CC">
              <w:rPr>
                <w:rFonts w:cs="Arial"/>
                <w:sz w:val="24"/>
                <w:szCs w:val="24"/>
              </w:rPr>
              <w:t>’s prior learning and assessed needs</w:t>
            </w:r>
            <w:r w:rsidRPr="008E72CC">
              <w:rPr>
                <w:rFonts w:cs="Arial"/>
                <w:sz w:val="24"/>
                <w:szCs w:val="24"/>
              </w:rPr>
              <w:t>;</w:t>
            </w:r>
          </w:p>
          <w:p w14:paraId="0A3CB727" w14:textId="77777777" w:rsidR="005821DB" w:rsidRPr="008E72CC" w:rsidRDefault="005821DB" w:rsidP="00FB3866">
            <w:pPr>
              <w:pStyle w:val="ListParagraph"/>
              <w:rPr>
                <w:rFonts w:cs="Arial"/>
                <w:sz w:val="24"/>
                <w:szCs w:val="24"/>
              </w:rPr>
            </w:pPr>
          </w:p>
          <w:p w14:paraId="352218C6" w14:textId="2588C56F" w:rsidR="005821DB"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 xml:space="preserve">pecifies the expected duration of learning, related to their time in custody, which allows the </w:t>
            </w:r>
            <w:r w:rsidR="00035621" w:rsidRPr="008E72CC">
              <w:rPr>
                <w:rFonts w:cs="Arial"/>
                <w:sz w:val="24"/>
                <w:szCs w:val="24"/>
              </w:rPr>
              <w:t>prisoner</w:t>
            </w:r>
            <w:r w:rsidR="00A46A62" w:rsidRPr="008E72CC">
              <w:rPr>
                <w:rFonts w:cs="Arial"/>
                <w:sz w:val="24"/>
                <w:szCs w:val="24"/>
              </w:rPr>
              <w:t xml:space="preserve"> a reasonable prospect of successfully completing their learning before release or transfer</w:t>
            </w:r>
            <w:r w:rsidR="005821DB" w:rsidRPr="008E72CC">
              <w:rPr>
                <w:rFonts w:cs="Arial"/>
                <w:sz w:val="24"/>
                <w:szCs w:val="24"/>
              </w:rPr>
              <w:t>;</w:t>
            </w:r>
          </w:p>
          <w:p w14:paraId="781D25CA" w14:textId="77777777" w:rsidR="005821DB" w:rsidRPr="008E72CC" w:rsidRDefault="005821DB" w:rsidP="00FB3866">
            <w:pPr>
              <w:pStyle w:val="ListParagraph"/>
              <w:rPr>
                <w:rFonts w:cs="Arial"/>
                <w:sz w:val="24"/>
                <w:szCs w:val="24"/>
              </w:rPr>
            </w:pPr>
          </w:p>
          <w:p w14:paraId="77E7DAB7" w14:textId="7B141678"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ets out the start date and the frequency of reviews to be followed</w:t>
            </w:r>
            <w:r w:rsidRPr="008E72CC">
              <w:rPr>
                <w:rFonts w:cs="Arial"/>
                <w:sz w:val="24"/>
                <w:szCs w:val="24"/>
              </w:rPr>
              <w:t>;</w:t>
            </w:r>
          </w:p>
          <w:p w14:paraId="6F52FD32" w14:textId="77777777" w:rsidR="005821DB" w:rsidRPr="008E72CC" w:rsidRDefault="005821DB" w:rsidP="00FB3866">
            <w:pPr>
              <w:pStyle w:val="ListParagraph"/>
              <w:rPr>
                <w:rFonts w:cs="Arial"/>
                <w:sz w:val="24"/>
                <w:szCs w:val="24"/>
              </w:rPr>
            </w:pPr>
          </w:p>
          <w:p w14:paraId="14BE99E4" w14:textId="68535781"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ets out the planned attendance</w:t>
            </w:r>
            <w:r w:rsidRPr="008E72CC">
              <w:rPr>
                <w:rFonts w:cs="Arial"/>
                <w:sz w:val="24"/>
                <w:szCs w:val="24"/>
              </w:rPr>
              <w:t>;</w:t>
            </w:r>
          </w:p>
          <w:p w14:paraId="19730C3E" w14:textId="77777777" w:rsidR="005821DB" w:rsidRPr="008E72CC" w:rsidRDefault="005821DB" w:rsidP="00FB3866">
            <w:pPr>
              <w:pStyle w:val="ListParagraph"/>
              <w:rPr>
                <w:rFonts w:cs="Arial"/>
                <w:sz w:val="24"/>
                <w:szCs w:val="24"/>
              </w:rPr>
            </w:pPr>
          </w:p>
          <w:p w14:paraId="6F227998" w14:textId="1811B127"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ets out any agreed support arrangements</w:t>
            </w:r>
            <w:r w:rsidRPr="008E72CC">
              <w:rPr>
                <w:rFonts w:cs="Arial"/>
                <w:sz w:val="24"/>
                <w:szCs w:val="24"/>
              </w:rPr>
              <w:t>;</w:t>
            </w:r>
          </w:p>
          <w:p w14:paraId="36909E0E" w14:textId="77777777" w:rsidR="005821DB" w:rsidRPr="008E72CC" w:rsidRDefault="005821DB" w:rsidP="00FB3866">
            <w:pPr>
              <w:pStyle w:val="ListParagraph"/>
              <w:rPr>
                <w:rFonts w:cs="Arial"/>
                <w:sz w:val="24"/>
                <w:szCs w:val="24"/>
              </w:rPr>
            </w:pPr>
          </w:p>
          <w:p w14:paraId="189FBE26" w14:textId="088E2C8B" w:rsidR="00A46A62" w:rsidRPr="008E72CC" w:rsidRDefault="006B027B" w:rsidP="00FB3866">
            <w:pPr>
              <w:pStyle w:val="ListParagraph"/>
              <w:numPr>
                <w:ilvl w:val="0"/>
                <w:numId w:val="22"/>
              </w:numPr>
              <w:rPr>
                <w:rFonts w:cs="Arial"/>
                <w:sz w:val="24"/>
                <w:szCs w:val="24"/>
              </w:rPr>
            </w:pPr>
            <w:r w:rsidRPr="008E72CC">
              <w:rPr>
                <w:rFonts w:cs="Arial"/>
                <w:sz w:val="24"/>
                <w:szCs w:val="24"/>
              </w:rPr>
              <w:t>c</w:t>
            </w:r>
            <w:r w:rsidR="00A46A62" w:rsidRPr="008E72CC">
              <w:rPr>
                <w:rFonts w:cs="Arial"/>
                <w:sz w:val="24"/>
                <w:szCs w:val="24"/>
              </w:rPr>
              <w:t>ontains a brief record of any applicable work experience in/outside of prison</w:t>
            </w:r>
            <w:r w:rsidRPr="008E72CC">
              <w:rPr>
                <w:rFonts w:cs="Arial"/>
                <w:sz w:val="24"/>
                <w:szCs w:val="24"/>
              </w:rPr>
              <w:t>;</w:t>
            </w:r>
          </w:p>
          <w:p w14:paraId="752D1A9B" w14:textId="77777777" w:rsidR="005821DB" w:rsidRPr="008E72CC" w:rsidRDefault="005821DB" w:rsidP="00FB3866">
            <w:pPr>
              <w:pStyle w:val="ListParagraph"/>
              <w:rPr>
                <w:rFonts w:cs="Arial"/>
                <w:sz w:val="24"/>
                <w:szCs w:val="24"/>
              </w:rPr>
            </w:pPr>
          </w:p>
          <w:p w14:paraId="434E6A15" w14:textId="290F033F" w:rsidR="00A46A62" w:rsidRPr="008E72CC" w:rsidRDefault="006B027B" w:rsidP="00FB3866">
            <w:pPr>
              <w:pStyle w:val="ListParagraph"/>
              <w:numPr>
                <w:ilvl w:val="0"/>
                <w:numId w:val="22"/>
              </w:numPr>
              <w:rPr>
                <w:rFonts w:cs="Arial"/>
                <w:sz w:val="24"/>
                <w:szCs w:val="24"/>
              </w:rPr>
            </w:pPr>
            <w:r w:rsidRPr="008E72CC">
              <w:rPr>
                <w:rFonts w:cs="Arial"/>
                <w:sz w:val="24"/>
                <w:szCs w:val="24"/>
              </w:rPr>
              <w:t>c</w:t>
            </w:r>
            <w:r w:rsidR="00A46A62" w:rsidRPr="008E72CC">
              <w:rPr>
                <w:rFonts w:cs="Arial"/>
                <w:sz w:val="24"/>
                <w:szCs w:val="24"/>
              </w:rPr>
              <w:t xml:space="preserve">ontains a brief statement of the </w:t>
            </w:r>
            <w:r w:rsidR="00035621" w:rsidRPr="008E72CC">
              <w:rPr>
                <w:rFonts w:cs="Arial"/>
                <w:sz w:val="24"/>
                <w:szCs w:val="24"/>
              </w:rPr>
              <w:t>prisone</w:t>
            </w:r>
            <w:r w:rsidR="00073C38" w:rsidRPr="008E72CC">
              <w:rPr>
                <w:rFonts w:cs="Arial"/>
                <w:sz w:val="24"/>
                <w:szCs w:val="24"/>
              </w:rPr>
              <w:t>r</w:t>
            </w:r>
            <w:r w:rsidR="00A46A62" w:rsidRPr="008E72CC">
              <w:rPr>
                <w:rFonts w:cs="Arial"/>
                <w:sz w:val="24"/>
                <w:szCs w:val="24"/>
              </w:rPr>
              <w:t>’s employment or career objectives</w:t>
            </w:r>
            <w:r w:rsidRPr="008E72CC">
              <w:rPr>
                <w:rFonts w:cs="Arial"/>
                <w:sz w:val="24"/>
                <w:szCs w:val="24"/>
              </w:rPr>
              <w:t>;</w:t>
            </w:r>
          </w:p>
          <w:p w14:paraId="3CC22DD0" w14:textId="77777777" w:rsidR="005821DB" w:rsidRPr="008E72CC" w:rsidRDefault="005821DB" w:rsidP="00FB3866">
            <w:pPr>
              <w:pStyle w:val="ListParagraph"/>
              <w:rPr>
                <w:rFonts w:cs="Arial"/>
                <w:sz w:val="24"/>
                <w:szCs w:val="24"/>
              </w:rPr>
            </w:pPr>
          </w:p>
          <w:p w14:paraId="32487CE6" w14:textId="131297E7"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 xml:space="preserve">pecifies by name, level and reference number, approved qualifications the </w:t>
            </w:r>
            <w:r w:rsidR="00035621" w:rsidRPr="008E72CC">
              <w:rPr>
                <w:rFonts w:cs="Arial"/>
                <w:sz w:val="24"/>
                <w:szCs w:val="24"/>
              </w:rPr>
              <w:t>prisoner</w:t>
            </w:r>
            <w:r w:rsidR="00A46A62" w:rsidRPr="008E72CC">
              <w:rPr>
                <w:rFonts w:cs="Arial"/>
                <w:sz w:val="24"/>
                <w:szCs w:val="24"/>
              </w:rPr>
              <w:t xml:space="preserve"> aims to achieve in line with increasing </w:t>
            </w:r>
            <w:r w:rsidR="002E2752" w:rsidRPr="008E72CC">
              <w:rPr>
                <w:rFonts w:cs="Arial"/>
                <w:sz w:val="24"/>
                <w:szCs w:val="24"/>
              </w:rPr>
              <w:t>Employability</w:t>
            </w:r>
            <w:r w:rsidR="00A46A62" w:rsidRPr="008E72CC">
              <w:rPr>
                <w:rFonts w:cs="Arial"/>
                <w:sz w:val="24"/>
                <w:szCs w:val="24"/>
              </w:rPr>
              <w:t xml:space="preserve"> in stated career objectives</w:t>
            </w:r>
            <w:r w:rsidRPr="008E72CC">
              <w:rPr>
                <w:rFonts w:cs="Arial"/>
                <w:sz w:val="24"/>
                <w:szCs w:val="24"/>
              </w:rPr>
              <w:t>;</w:t>
            </w:r>
          </w:p>
          <w:p w14:paraId="5A706862" w14:textId="77777777" w:rsidR="005821DB" w:rsidRPr="008E72CC" w:rsidRDefault="005821DB" w:rsidP="00FB3866">
            <w:pPr>
              <w:pStyle w:val="ListParagraph"/>
              <w:rPr>
                <w:rFonts w:cs="Arial"/>
                <w:sz w:val="24"/>
                <w:szCs w:val="24"/>
              </w:rPr>
            </w:pPr>
          </w:p>
          <w:p w14:paraId="21EC5228" w14:textId="51FBD91E"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pecifies ESW development targets and prerequisites</w:t>
            </w:r>
            <w:r w:rsidRPr="008E72CC">
              <w:rPr>
                <w:rFonts w:cs="Arial"/>
                <w:sz w:val="24"/>
                <w:szCs w:val="24"/>
              </w:rPr>
              <w:t>;</w:t>
            </w:r>
          </w:p>
          <w:p w14:paraId="370B6DC2" w14:textId="77777777" w:rsidR="005821DB" w:rsidRPr="008E72CC" w:rsidRDefault="005821DB" w:rsidP="00FB3866">
            <w:pPr>
              <w:pStyle w:val="ListParagraph"/>
              <w:rPr>
                <w:rFonts w:cs="Arial"/>
                <w:sz w:val="24"/>
                <w:szCs w:val="24"/>
              </w:rPr>
            </w:pPr>
          </w:p>
          <w:p w14:paraId="6B5719A4" w14:textId="53AF0FDD" w:rsidR="005821DB"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ets out the suggested allocation to work activities</w:t>
            </w:r>
            <w:r w:rsidR="00035621" w:rsidRPr="008E72CC">
              <w:rPr>
                <w:rFonts w:cs="Arial"/>
                <w:sz w:val="24"/>
                <w:szCs w:val="24"/>
              </w:rPr>
              <w:t>/academies</w:t>
            </w:r>
            <w:r w:rsidR="00A46A62" w:rsidRPr="008E72CC">
              <w:rPr>
                <w:rFonts w:cs="Arial"/>
                <w:sz w:val="24"/>
                <w:szCs w:val="24"/>
              </w:rPr>
              <w:t xml:space="preserve"> in the </w:t>
            </w:r>
            <w:r w:rsidR="001B20C7" w:rsidRPr="008E72CC">
              <w:rPr>
                <w:rFonts w:cs="Arial"/>
                <w:sz w:val="24"/>
                <w:szCs w:val="24"/>
              </w:rPr>
              <w:t xml:space="preserve">Prison </w:t>
            </w:r>
            <w:r w:rsidR="00A46A62" w:rsidRPr="008E72CC">
              <w:rPr>
                <w:rFonts w:cs="Arial"/>
                <w:sz w:val="24"/>
                <w:szCs w:val="24"/>
              </w:rPr>
              <w:t>e.g. industries, kitchen, gym, etc</w:t>
            </w:r>
          </w:p>
          <w:p w14:paraId="367D87EE" w14:textId="77777777" w:rsidR="005821DB" w:rsidRPr="008E72CC" w:rsidRDefault="005821DB" w:rsidP="00FB3866">
            <w:pPr>
              <w:pStyle w:val="ListParagraph"/>
              <w:rPr>
                <w:rFonts w:cs="Arial"/>
                <w:sz w:val="24"/>
                <w:szCs w:val="24"/>
              </w:rPr>
            </w:pPr>
          </w:p>
          <w:p w14:paraId="03766694" w14:textId="1034AF7E" w:rsidR="00A46A62" w:rsidRPr="008E72CC" w:rsidRDefault="005821D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 xml:space="preserve">ets out </w:t>
            </w:r>
            <w:r w:rsidR="00B86CB9" w:rsidRPr="008E72CC">
              <w:rPr>
                <w:rFonts w:cs="Arial"/>
                <w:sz w:val="24"/>
                <w:szCs w:val="24"/>
              </w:rPr>
              <w:t>E</w:t>
            </w:r>
            <w:r w:rsidR="00A46A62" w:rsidRPr="008E72CC">
              <w:rPr>
                <w:rFonts w:cs="Arial"/>
                <w:sz w:val="24"/>
                <w:szCs w:val="24"/>
              </w:rPr>
              <w:t xml:space="preserve">mbedded </w:t>
            </w:r>
            <w:r w:rsidR="00B86CB9" w:rsidRPr="008E72CC">
              <w:rPr>
                <w:rFonts w:cs="Arial"/>
                <w:sz w:val="24"/>
                <w:szCs w:val="24"/>
              </w:rPr>
              <w:t>L</w:t>
            </w:r>
            <w:r w:rsidR="00A46A62" w:rsidRPr="008E72CC">
              <w:rPr>
                <w:rFonts w:cs="Arial"/>
                <w:sz w:val="24"/>
                <w:szCs w:val="24"/>
              </w:rPr>
              <w:t>earning objectives</w:t>
            </w:r>
            <w:r w:rsidR="006B027B" w:rsidRPr="008E72CC">
              <w:rPr>
                <w:rFonts w:cs="Arial"/>
                <w:sz w:val="24"/>
                <w:szCs w:val="24"/>
              </w:rPr>
              <w:t>;</w:t>
            </w:r>
          </w:p>
          <w:p w14:paraId="57BC1436" w14:textId="77777777" w:rsidR="005821DB" w:rsidRPr="008E72CC" w:rsidRDefault="005821DB" w:rsidP="00FB3866">
            <w:pPr>
              <w:pStyle w:val="ListParagraph"/>
              <w:rPr>
                <w:rFonts w:cs="Arial"/>
                <w:sz w:val="24"/>
                <w:szCs w:val="24"/>
              </w:rPr>
            </w:pPr>
          </w:p>
          <w:p w14:paraId="7049F828" w14:textId="37E487E7"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 xml:space="preserve">pecifies the </w:t>
            </w:r>
            <w:r w:rsidR="00CC6026" w:rsidRPr="008E72CC">
              <w:rPr>
                <w:rFonts w:cs="Arial"/>
                <w:sz w:val="24"/>
                <w:szCs w:val="24"/>
              </w:rPr>
              <w:t>prisone</w:t>
            </w:r>
            <w:r w:rsidR="00073C38" w:rsidRPr="008E72CC">
              <w:rPr>
                <w:rFonts w:cs="Arial"/>
                <w:sz w:val="24"/>
                <w:szCs w:val="24"/>
              </w:rPr>
              <w:t>r</w:t>
            </w:r>
            <w:r w:rsidR="00A46A62" w:rsidRPr="008E72CC">
              <w:rPr>
                <w:rFonts w:cs="Arial"/>
                <w:sz w:val="24"/>
                <w:szCs w:val="24"/>
              </w:rPr>
              <w:t>’s preferred language of learning and requirement for Welsh-medium or bilingual delivery of learning during the programme</w:t>
            </w:r>
            <w:r w:rsidRPr="008E72CC">
              <w:rPr>
                <w:rFonts w:cs="Arial"/>
                <w:sz w:val="24"/>
                <w:szCs w:val="24"/>
              </w:rPr>
              <w:t>;</w:t>
            </w:r>
          </w:p>
          <w:p w14:paraId="5D82B75B" w14:textId="77777777" w:rsidR="005821DB" w:rsidRPr="008E72CC" w:rsidRDefault="005821DB" w:rsidP="00FB3866">
            <w:pPr>
              <w:pStyle w:val="ListParagraph"/>
              <w:rPr>
                <w:rFonts w:cs="Arial"/>
                <w:sz w:val="24"/>
                <w:szCs w:val="24"/>
              </w:rPr>
            </w:pPr>
          </w:p>
          <w:p w14:paraId="60C216CC" w14:textId="02840908" w:rsidR="00A46A62" w:rsidRPr="008E72CC" w:rsidRDefault="006B027B" w:rsidP="00FB3866">
            <w:pPr>
              <w:pStyle w:val="ListParagraph"/>
              <w:numPr>
                <w:ilvl w:val="0"/>
                <w:numId w:val="22"/>
              </w:numPr>
              <w:rPr>
                <w:rFonts w:cs="Arial"/>
                <w:sz w:val="24"/>
                <w:szCs w:val="24"/>
              </w:rPr>
            </w:pPr>
            <w:r w:rsidRPr="008E72CC">
              <w:rPr>
                <w:rFonts w:cs="Arial"/>
                <w:sz w:val="24"/>
                <w:szCs w:val="24"/>
              </w:rPr>
              <w:t>s</w:t>
            </w:r>
            <w:r w:rsidR="00A46A62" w:rsidRPr="008E72CC">
              <w:rPr>
                <w:rFonts w:cs="Arial"/>
                <w:sz w:val="24"/>
                <w:szCs w:val="24"/>
              </w:rPr>
              <w:t xml:space="preserve">pecifies within the </w:t>
            </w:r>
            <w:r w:rsidR="00CC6026" w:rsidRPr="008E72CC">
              <w:rPr>
                <w:rFonts w:cs="Arial"/>
                <w:sz w:val="24"/>
                <w:szCs w:val="24"/>
              </w:rPr>
              <w:t>ILWP</w:t>
            </w:r>
            <w:r w:rsidR="00A46A62" w:rsidRPr="008E72CC">
              <w:rPr>
                <w:rFonts w:cs="Arial"/>
                <w:sz w:val="24"/>
                <w:szCs w:val="24"/>
              </w:rPr>
              <w:t>, opportunities to maintain and/or develop the</w:t>
            </w:r>
            <w:r w:rsidR="00CC6026" w:rsidRPr="008E72CC">
              <w:rPr>
                <w:rFonts w:cs="Arial"/>
                <w:sz w:val="24"/>
                <w:szCs w:val="24"/>
              </w:rPr>
              <w:t xml:space="preserve"> prisoner</w:t>
            </w:r>
            <w:r w:rsidR="00A46A62" w:rsidRPr="008E72CC">
              <w:rPr>
                <w:rFonts w:cs="Arial"/>
                <w:sz w:val="24"/>
                <w:szCs w:val="24"/>
              </w:rPr>
              <w:t>’s Welsh language skills during the learning period</w:t>
            </w:r>
            <w:r w:rsidRPr="008E72CC">
              <w:rPr>
                <w:rFonts w:cs="Arial"/>
                <w:sz w:val="24"/>
                <w:szCs w:val="24"/>
              </w:rPr>
              <w:t>;</w:t>
            </w:r>
          </w:p>
          <w:p w14:paraId="48397C5C" w14:textId="77777777" w:rsidR="005821DB" w:rsidRPr="008E72CC" w:rsidRDefault="005821DB" w:rsidP="00FB3866">
            <w:pPr>
              <w:pStyle w:val="ListParagraph"/>
              <w:rPr>
                <w:rFonts w:cs="Arial"/>
                <w:sz w:val="24"/>
                <w:szCs w:val="24"/>
              </w:rPr>
            </w:pPr>
          </w:p>
          <w:p w14:paraId="10F17FFB" w14:textId="35C4EA8E" w:rsidR="00A46A62" w:rsidRPr="008E72CC" w:rsidRDefault="006B027B" w:rsidP="00FB3866">
            <w:pPr>
              <w:pStyle w:val="ListParagraph"/>
              <w:numPr>
                <w:ilvl w:val="0"/>
                <w:numId w:val="22"/>
              </w:numPr>
              <w:rPr>
                <w:rFonts w:cs="Arial"/>
                <w:sz w:val="24"/>
                <w:szCs w:val="24"/>
              </w:rPr>
            </w:pPr>
            <w:r w:rsidRPr="008E72CC">
              <w:rPr>
                <w:rFonts w:cs="Arial"/>
                <w:sz w:val="24"/>
                <w:szCs w:val="24"/>
              </w:rPr>
              <w:t>i</w:t>
            </w:r>
            <w:r w:rsidR="00A46A62" w:rsidRPr="008E72CC">
              <w:rPr>
                <w:rFonts w:cs="Arial"/>
                <w:sz w:val="24"/>
                <w:szCs w:val="24"/>
              </w:rPr>
              <w:t xml:space="preserve">s agreed by the </w:t>
            </w:r>
            <w:r w:rsidR="00CC6026" w:rsidRPr="008E72CC">
              <w:rPr>
                <w:rFonts w:cs="Arial"/>
                <w:sz w:val="24"/>
                <w:szCs w:val="24"/>
              </w:rPr>
              <w:t>prisoner</w:t>
            </w:r>
            <w:r w:rsidRPr="008E72CC">
              <w:rPr>
                <w:rFonts w:cs="Arial"/>
                <w:sz w:val="24"/>
                <w:szCs w:val="24"/>
              </w:rPr>
              <w:t>;</w:t>
            </w:r>
          </w:p>
          <w:p w14:paraId="5C5DBA7D" w14:textId="77777777" w:rsidR="005821DB" w:rsidRPr="008E72CC" w:rsidRDefault="005821DB" w:rsidP="00FB3866">
            <w:pPr>
              <w:pStyle w:val="ListParagraph"/>
              <w:rPr>
                <w:rFonts w:cs="Arial"/>
                <w:sz w:val="24"/>
                <w:szCs w:val="24"/>
              </w:rPr>
            </w:pPr>
          </w:p>
          <w:p w14:paraId="1BC77AEE" w14:textId="4ECF09F5" w:rsidR="00A46A62" w:rsidRPr="008E72CC" w:rsidRDefault="006B027B" w:rsidP="00FB3866">
            <w:pPr>
              <w:pStyle w:val="ListParagraph"/>
              <w:numPr>
                <w:ilvl w:val="0"/>
                <w:numId w:val="22"/>
              </w:numPr>
              <w:rPr>
                <w:rFonts w:cs="Arial"/>
                <w:sz w:val="24"/>
                <w:szCs w:val="24"/>
              </w:rPr>
            </w:pPr>
            <w:r w:rsidRPr="008E72CC">
              <w:rPr>
                <w:rFonts w:cs="Arial"/>
                <w:sz w:val="24"/>
                <w:szCs w:val="24"/>
              </w:rPr>
              <w:t>t</w:t>
            </w:r>
            <w:r w:rsidR="00A46A62" w:rsidRPr="008E72CC">
              <w:rPr>
                <w:rFonts w:cs="Arial"/>
                <w:sz w:val="24"/>
                <w:szCs w:val="24"/>
              </w:rPr>
              <w:t xml:space="preserve">hose </w:t>
            </w:r>
            <w:r w:rsidR="00CC6026" w:rsidRPr="008E72CC">
              <w:rPr>
                <w:rFonts w:cs="Arial"/>
                <w:sz w:val="24"/>
                <w:szCs w:val="24"/>
              </w:rPr>
              <w:t>prisoners</w:t>
            </w:r>
            <w:r w:rsidR="00A46A62" w:rsidRPr="008E72CC">
              <w:rPr>
                <w:rFonts w:cs="Arial"/>
                <w:sz w:val="24"/>
                <w:szCs w:val="24"/>
              </w:rPr>
              <w:t xml:space="preserve"> identified to have Additional Learning Needs will be provided with a learning plan which will include any appropriate additional learning provision required</w:t>
            </w:r>
            <w:r w:rsidRPr="008E72CC">
              <w:rPr>
                <w:rFonts w:cs="Arial"/>
                <w:sz w:val="24"/>
                <w:szCs w:val="24"/>
              </w:rPr>
              <w:t>;</w:t>
            </w:r>
          </w:p>
          <w:p w14:paraId="4EC3BF85" w14:textId="77777777" w:rsidR="00A46A62" w:rsidRPr="008E72CC" w:rsidRDefault="00A46A62" w:rsidP="00FB3866">
            <w:pPr>
              <w:pStyle w:val="ListParagraph"/>
              <w:spacing w:after="0" w:line="240" w:lineRule="auto"/>
              <w:rPr>
                <w:rFonts w:cs="Arial"/>
                <w:sz w:val="24"/>
                <w:szCs w:val="24"/>
              </w:rPr>
            </w:pPr>
          </w:p>
          <w:p w14:paraId="469740F6" w14:textId="124DC7BD" w:rsidR="00A46A62" w:rsidRPr="008E72CC" w:rsidRDefault="00A46A62" w:rsidP="00FB3866">
            <w:pPr>
              <w:pStyle w:val="Body"/>
              <w:numPr>
                <w:ilvl w:val="0"/>
                <w:numId w:val="20"/>
              </w:numPr>
              <w:jc w:val="left"/>
              <w:rPr>
                <w:sz w:val="24"/>
                <w:szCs w:val="24"/>
              </w:rPr>
            </w:pPr>
            <w:r w:rsidRPr="008E72CC">
              <w:rPr>
                <w:sz w:val="24"/>
                <w:szCs w:val="24"/>
              </w:rPr>
              <w:t xml:space="preserve">agree the </w:t>
            </w:r>
            <w:r w:rsidR="01CB0236" w:rsidRPr="008E72CC">
              <w:rPr>
                <w:sz w:val="24"/>
                <w:szCs w:val="24"/>
              </w:rPr>
              <w:t>ILWP</w:t>
            </w:r>
            <w:r w:rsidRPr="008E72CC">
              <w:rPr>
                <w:sz w:val="24"/>
                <w:szCs w:val="24"/>
              </w:rPr>
              <w:t xml:space="preserve"> with the </w:t>
            </w:r>
            <w:r w:rsidR="00CB31C4" w:rsidRPr="008E72CC">
              <w:rPr>
                <w:sz w:val="24"/>
                <w:szCs w:val="24"/>
              </w:rPr>
              <w:t>prisoner</w:t>
            </w:r>
            <w:r w:rsidRPr="008E72CC">
              <w:rPr>
                <w:sz w:val="24"/>
                <w:szCs w:val="24"/>
              </w:rPr>
              <w:t xml:space="preserve"> no later than</w:t>
            </w:r>
            <w:r w:rsidR="20A20A2E" w:rsidRPr="008E72CC">
              <w:rPr>
                <w:sz w:val="24"/>
                <w:szCs w:val="24"/>
              </w:rPr>
              <w:t xml:space="preserve"> </w:t>
            </w:r>
            <w:r w:rsidRPr="008E72CC">
              <w:rPr>
                <w:sz w:val="24"/>
                <w:szCs w:val="24"/>
              </w:rPr>
              <w:t xml:space="preserve">14 calendar days after the assessment date. Should a </w:t>
            </w:r>
            <w:r w:rsidR="0074034D" w:rsidRPr="008E72CC">
              <w:rPr>
                <w:sz w:val="24"/>
                <w:szCs w:val="24"/>
              </w:rPr>
              <w:t>prisoner</w:t>
            </w:r>
            <w:r w:rsidRPr="008E72CC">
              <w:rPr>
                <w:sz w:val="24"/>
                <w:szCs w:val="24"/>
              </w:rPr>
              <w:t xml:space="preserve"> not agree to follow the recommended training, the </w:t>
            </w:r>
            <w:r w:rsidR="000039EE" w:rsidRPr="008E72CC">
              <w:rPr>
                <w:sz w:val="24"/>
                <w:szCs w:val="24"/>
              </w:rPr>
              <w:t>Contractor</w:t>
            </w:r>
            <w:r w:rsidRPr="008E72CC">
              <w:rPr>
                <w:sz w:val="24"/>
                <w:szCs w:val="24"/>
              </w:rPr>
              <w:t xml:space="preserve"> shall continually engage with that </w:t>
            </w:r>
            <w:r w:rsidR="0074034D" w:rsidRPr="008E72CC">
              <w:rPr>
                <w:sz w:val="24"/>
                <w:szCs w:val="24"/>
              </w:rPr>
              <w:t xml:space="preserve">prisoner </w:t>
            </w:r>
            <w:r w:rsidR="00D915C9" w:rsidRPr="008E72CC">
              <w:rPr>
                <w:sz w:val="24"/>
                <w:szCs w:val="24"/>
              </w:rPr>
              <w:t>to</w:t>
            </w:r>
            <w:r w:rsidRPr="008E72CC">
              <w:rPr>
                <w:sz w:val="24"/>
                <w:szCs w:val="24"/>
              </w:rPr>
              <w:t xml:space="preserve"> address their needs;</w:t>
            </w:r>
          </w:p>
          <w:p w14:paraId="32445577" w14:textId="2AE84412" w:rsidR="00A46A62" w:rsidRPr="008E72CC" w:rsidRDefault="00A46A62" w:rsidP="00FB3866">
            <w:pPr>
              <w:pStyle w:val="Body"/>
              <w:numPr>
                <w:ilvl w:val="0"/>
                <w:numId w:val="20"/>
              </w:numPr>
              <w:jc w:val="left"/>
              <w:rPr>
                <w:sz w:val="24"/>
                <w:szCs w:val="24"/>
              </w:rPr>
            </w:pPr>
            <w:r w:rsidRPr="008E72CC">
              <w:rPr>
                <w:sz w:val="24"/>
                <w:szCs w:val="24"/>
              </w:rPr>
              <w:t xml:space="preserve">share the results of the activity </w:t>
            </w:r>
            <w:r w:rsidR="006153C5" w:rsidRPr="008E72CC">
              <w:rPr>
                <w:sz w:val="24"/>
                <w:szCs w:val="24"/>
              </w:rPr>
              <w:t>a</w:t>
            </w:r>
            <w:r w:rsidRPr="008E72CC">
              <w:rPr>
                <w:sz w:val="24"/>
                <w:szCs w:val="24"/>
              </w:rPr>
              <w:t xml:space="preserve">ssessment and </w:t>
            </w:r>
            <w:r w:rsidR="5471F89C" w:rsidRPr="008E72CC">
              <w:rPr>
                <w:sz w:val="24"/>
                <w:szCs w:val="24"/>
              </w:rPr>
              <w:t>Individual Learning and Work Plan (ILWP)</w:t>
            </w:r>
            <w:r w:rsidRPr="008E72CC">
              <w:rPr>
                <w:sz w:val="24"/>
                <w:szCs w:val="24"/>
              </w:rPr>
              <w:t xml:space="preserve"> with the providers of work and activities across the </w:t>
            </w:r>
            <w:r w:rsidR="001B20C7" w:rsidRPr="008E72CC">
              <w:rPr>
                <w:sz w:val="24"/>
                <w:szCs w:val="24"/>
              </w:rPr>
              <w:t>P</w:t>
            </w:r>
            <w:r w:rsidRPr="008E72CC">
              <w:rPr>
                <w:sz w:val="24"/>
                <w:szCs w:val="24"/>
              </w:rPr>
              <w:t xml:space="preserve">rison, including industries and offender </w:t>
            </w:r>
            <w:r w:rsidRPr="008E72CC">
              <w:rPr>
                <w:sz w:val="24"/>
                <w:szCs w:val="24"/>
              </w:rPr>
              <w:lastRenderedPageBreak/>
              <w:t xml:space="preserve">management.  Further learning and support needs identified by the providers of work and activities and offender management shall be included in the </w:t>
            </w:r>
            <w:r w:rsidR="1DFBB51B" w:rsidRPr="008E72CC">
              <w:rPr>
                <w:sz w:val="24"/>
                <w:szCs w:val="24"/>
              </w:rPr>
              <w:t>ILWP</w:t>
            </w:r>
            <w:r w:rsidRPr="008E72CC">
              <w:rPr>
                <w:sz w:val="24"/>
                <w:szCs w:val="24"/>
              </w:rPr>
              <w:t>;</w:t>
            </w:r>
          </w:p>
          <w:p w14:paraId="1CEC189C" w14:textId="1199BBB3" w:rsidR="00A46A62" w:rsidRPr="008E72CC" w:rsidRDefault="00A46A62" w:rsidP="00FB3866">
            <w:pPr>
              <w:pStyle w:val="Body"/>
              <w:numPr>
                <w:ilvl w:val="0"/>
                <w:numId w:val="20"/>
              </w:numPr>
              <w:jc w:val="left"/>
              <w:rPr>
                <w:sz w:val="24"/>
                <w:szCs w:val="24"/>
              </w:rPr>
            </w:pPr>
            <w:r w:rsidRPr="008E72CC">
              <w:rPr>
                <w:sz w:val="24"/>
                <w:szCs w:val="24"/>
              </w:rPr>
              <w:t xml:space="preserve">make sure regular progress reviews outlining further learning or support needs </w:t>
            </w:r>
            <w:r w:rsidR="0074034D" w:rsidRPr="008E72CC">
              <w:rPr>
                <w:sz w:val="24"/>
                <w:szCs w:val="24"/>
              </w:rPr>
              <w:t>are</w:t>
            </w:r>
            <w:r w:rsidRPr="008E72CC">
              <w:rPr>
                <w:sz w:val="24"/>
                <w:szCs w:val="24"/>
              </w:rPr>
              <w:t xml:space="preserve"> reflected in updates to the </w:t>
            </w:r>
            <w:r w:rsidR="2B7B0844" w:rsidRPr="008E72CC">
              <w:rPr>
                <w:sz w:val="24"/>
                <w:szCs w:val="24"/>
              </w:rPr>
              <w:t>ILWP</w:t>
            </w:r>
            <w:r w:rsidRPr="008E72CC">
              <w:rPr>
                <w:sz w:val="24"/>
                <w:szCs w:val="24"/>
              </w:rPr>
              <w:t xml:space="preserve"> and shared with work and activit</w:t>
            </w:r>
            <w:r w:rsidR="00882113" w:rsidRPr="008E72CC">
              <w:rPr>
                <w:sz w:val="24"/>
                <w:szCs w:val="24"/>
              </w:rPr>
              <w:t>y</w:t>
            </w:r>
            <w:r w:rsidRPr="008E72CC">
              <w:rPr>
                <w:sz w:val="24"/>
                <w:szCs w:val="24"/>
              </w:rPr>
              <w:t xml:space="preserve"> providers.  The </w:t>
            </w:r>
            <w:r w:rsidR="000039EE" w:rsidRPr="008E72CC">
              <w:rPr>
                <w:sz w:val="24"/>
                <w:szCs w:val="24"/>
              </w:rPr>
              <w:t>Contractor</w:t>
            </w:r>
            <w:r w:rsidRPr="008E72CC">
              <w:rPr>
                <w:sz w:val="24"/>
                <w:szCs w:val="24"/>
              </w:rPr>
              <w:t xml:space="preserve"> will set the frequency of these reviews in agreement with the </w:t>
            </w:r>
            <w:r w:rsidR="00882113" w:rsidRPr="008E72CC">
              <w:rPr>
                <w:sz w:val="24"/>
                <w:szCs w:val="24"/>
              </w:rPr>
              <w:t>Prison</w:t>
            </w:r>
            <w:r w:rsidRPr="008E72CC">
              <w:rPr>
                <w:sz w:val="24"/>
                <w:szCs w:val="24"/>
              </w:rPr>
              <w:t>.  The exact nature of these reviews (</w:t>
            </w:r>
            <w:r w:rsidR="00D915C9" w:rsidRPr="008E72CC">
              <w:rPr>
                <w:sz w:val="24"/>
                <w:szCs w:val="24"/>
              </w:rPr>
              <w:t>i.e.,</w:t>
            </w:r>
            <w:r w:rsidRPr="008E72CC">
              <w:rPr>
                <w:sz w:val="24"/>
                <w:szCs w:val="24"/>
              </w:rPr>
              <w:t xml:space="preserve"> who conducts them depending on </w:t>
            </w:r>
            <w:r w:rsidR="00882113" w:rsidRPr="008E72CC">
              <w:rPr>
                <w:sz w:val="24"/>
                <w:szCs w:val="24"/>
              </w:rPr>
              <w:t>prisoner</w:t>
            </w:r>
            <w:r w:rsidRPr="008E72CC">
              <w:rPr>
                <w:sz w:val="24"/>
                <w:szCs w:val="24"/>
              </w:rPr>
              <w:t xml:space="preserve"> circumstances</w:t>
            </w:r>
            <w:r w:rsidR="00882113" w:rsidRPr="008E72CC">
              <w:rPr>
                <w:sz w:val="24"/>
                <w:szCs w:val="24"/>
              </w:rPr>
              <w:t>/progress</w:t>
            </w:r>
            <w:r w:rsidR="00B324E6" w:rsidRPr="008E72CC">
              <w:rPr>
                <w:sz w:val="24"/>
                <w:szCs w:val="24"/>
              </w:rPr>
              <w:t>/allocation</w:t>
            </w:r>
            <w:r w:rsidRPr="008E72CC">
              <w:rPr>
                <w:sz w:val="24"/>
                <w:szCs w:val="24"/>
              </w:rPr>
              <w:t xml:space="preserve">) will be agreed between the </w:t>
            </w:r>
            <w:r w:rsidR="000039EE" w:rsidRPr="008E72CC">
              <w:rPr>
                <w:sz w:val="24"/>
                <w:szCs w:val="24"/>
              </w:rPr>
              <w:t>Contractor</w:t>
            </w:r>
            <w:r w:rsidRPr="008E72CC">
              <w:rPr>
                <w:sz w:val="24"/>
                <w:szCs w:val="24"/>
              </w:rPr>
              <w:t xml:space="preserve">, the </w:t>
            </w:r>
            <w:r w:rsidR="00D915C9" w:rsidRPr="008E72CC">
              <w:rPr>
                <w:sz w:val="24"/>
                <w:szCs w:val="24"/>
              </w:rPr>
              <w:t>Prison,</w:t>
            </w:r>
            <w:r w:rsidRPr="008E72CC">
              <w:rPr>
                <w:sz w:val="24"/>
                <w:szCs w:val="24"/>
              </w:rPr>
              <w:t xml:space="preserve"> and the Authority. </w:t>
            </w:r>
            <w:r w:rsidR="14E8E3D3" w:rsidRPr="008E72CC">
              <w:rPr>
                <w:sz w:val="24"/>
                <w:szCs w:val="24"/>
              </w:rPr>
              <w:t xml:space="preserve">The agreed process will allow for the regular documentation of progress through their pathway along with new targets, </w:t>
            </w:r>
            <w:r w:rsidR="00EE19F9" w:rsidRPr="008E72CC">
              <w:rPr>
                <w:sz w:val="24"/>
                <w:szCs w:val="24"/>
              </w:rPr>
              <w:t>reflection,</w:t>
            </w:r>
            <w:r w:rsidR="14E8E3D3" w:rsidRPr="008E72CC">
              <w:rPr>
                <w:sz w:val="24"/>
                <w:szCs w:val="24"/>
              </w:rPr>
              <w:t xml:space="preserve"> and feedback etc.  This process should be designed to encourage </w:t>
            </w:r>
            <w:r w:rsidR="00B324E6" w:rsidRPr="008E72CC">
              <w:rPr>
                <w:sz w:val="24"/>
                <w:szCs w:val="24"/>
              </w:rPr>
              <w:t>prisoners</w:t>
            </w:r>
            <w:r w:rsidR="14E8E3D3" w:rsidRPr="008E72CC">
              <w:rPr>
                <w:sz w:val="24"/>
                <w:szCs w:val="24"/>
              </w:rPr>
              <w:t xml:space="preserve"> to progress throughout their learning journey to reach their full potential. The updates should record all learning undertaken in </w:t>
            </w:r>
            <w:r w:rsidR="001B20C7" w:rsidRPr="008E72CC">
              <w:rPr>
                <w:sz w:val="24"/>
                <w:szCs w:val="24"/>
              </w:rPr>
              <w:t>the P</w:t>
            </w:r>
            <w:r w:rsidR="14E8E3D3" w:rsidRPr="008E72CC">
              <w:rPr>
                <w:sz w:val="24"/>
                <w:szCs w:val="24"/>
              </w:rPr>
              <w:t xml:space="preserve">rison – including third sector provision, distance learning, </w:t>
            </w:r>
            <w:r w:rsidR="009D2D75" w:rsidRPr="008E72CC">
              <w:rPr>
                <w:sz w:val="24"/>
                <w:szCs w:val="24"/>
              </w:rPr>
              <w:t>P</w:t>
            </w:r>
            <w:r w:rsidR="14E8E3D3" w:rsidRPr="008E72CC">
              <w:rPr>
                <w:sz w:val="24"/>
                <w:szCs w:val="24"/>
              </w:rPr>
              <w:t xml:space="preserve">eer </w:t>
            </w:r>
            <w:r w:rsidR="009D2D75" w:rsidRPr="008E72CC">
              <w:rPr>
                <w:sz w:val="24"/>
                <w:szCs w:val="24"/>
              </w:rPr>
              <w:t>M</w:t>
            </w:r>
            <w:r w:rsidR="14E8E3D3" w:rsidRPr="008E72CC">
              <w:rPr>
                <w:sz w:val="24"/>
                <w:szCs w:val="24"/>
              </w:rPr>
              <w:t xml:space="preserve">entoring, work-based </w:t>
            </w:r>
            <w:r w:rsidR="00B324E6" w:rsidRPr="008E72CC">
              <w:rPr>
                <w:sz w:val="24"/>
                <w:szCs w:val="24"/>
              </w:rPr>
              <w:t xml:space="preserve">learning </w:t>
            </w:r>
            <w:r w:rsidR="14E8E3D3" w:rsidRPr="008E72CC">
              <w:rPr>
                <w:sz w:val="24"/>
                <w:szCs w:val="24"/>
              </w:rPr>
              <w:t>etc.</w:t>
            </w:r>
          </w:p>
          <w:p w14:paraId="3FA3C3CD" w14:textId="077F26B2" w:rsidR="00A46A62" w:rsidRPr="008E72CC" w:rsidRDefault="00A46A62" w:rsidP="00FB3866">
            <w:pPr>
              <w:pStyle w:val="Body"/>
              <w:numPr>
                <w:ilvl w:val="0"/>
                <w:numId w:val="20"/>
              </w:numPr>
              <w:jc w:val="left"/>
              <w:rPr>
                <w:sz w:val="24"/>
                <w:szCs w:val="24"/>
              </w:rPr>
            </w:pPr>
            <w:r w:rsidRPr="008E72CC">
              <w:rPr>
                <w:sz w:val="24"/>
                <w:szCs w:val="24"/>
              </w:rPr>
              <w:t xml:space="preserve">record the assessments and achievements of each </w:t>
            </w:r>
            <w:r w:rsidR="00B324E6" w:rsidRPr="008E72CC">
              <w:rPr>
                <w:sz w:val="24"/>
                <w:szCs w:val="24"/>
              </w:rPr>
              <w:t>prisoner</w:t>
            </w:r>
            <w:r w:rsidRPr="008E72CC">
              <w:rPr>
                <w:sz w:val="24"/>
                <w:szCs w:val="24"/>
              </w:rPr>
              <w:t xml:space="preserve"> to demonstrate distance travelled and progression during their time in custody;</w:t>
            </w:r>
          </w:p>
          <w:p w14:paraId="4D23F3BC" w14:textId="1CFC0B60" w:rsidR="00A46A62" w:rsidRPr="008E72CC" w:rsidRDefault="00A46A62" w:rsidP="00FB3866">
            <w:pPr>
              <w:pStyle w:val="Body"/>
              <w:numPr>
                <w:ilvl w:val="0"/>
                <w:numId w:val="20"/>
              </w:numPr>
              <w:jc w:val="left"/>
              <w:rPr>
                <w:sz w:val="24"/>
                <w:szCs w:val="24"/>
              </w:rPr>
            </w:pPr>
            <w:r w:rsidRPr="008E72CC">
              <w:rPr>
                <w:sz w:val="24"/>
                <w:szCs w:val="24"/>
              </w:rPr>
              <w:t xml:space="preserve">make sure all learning is planned to meet the </w:t>
            </w:r>
            <w:r w:rsidR="00B324E6" w:rsidRPr="008E72CC">
              <w:rPr>
                <w:sz w:val="24"/>
                <w:szCs w:val="24"/>
              </w:rPr>
              <w:t>prison</w:t>
            </w:r>
            <w:r w:rsidR="00073C38" w:rsidRPr="008E72CC">
              <w:rPr>
                <w:sz w:val="24"/>
                <w:szCs w:val="24"/>
              </w:rPr>
              <w:t>er</w:t>
            </w:r>
            <w:r w:rsidRPr="008E72CC">
              <w:rPr>
                <w:sz w:val="24"/>
                <w:szCs w:val="24"/>
              </w:rPr>
              <w:t>’s individual needs as identified during the assessment process;</w:t>
            </w:r>
          </w:p>
          <w:p w14:paraId="786CCA29" w14:textId="77777777" w:rsidR="00A46A62" w:rsidRPr="008E72CC" w:rsidRDefault="00A46A62" w:rsidP="00FB3866">
            <w:pPr>
              <w:pStyle w:val="Body"/>
              <w:numPr>
                <w:ilvl w:val="0"/>
                <w:numId w:val="20"/>
              </w:numPr>
              <w:jc w:val="left"/>
              <w:rPr>
                <w:sz w:val="24"/>
                <w:szCs w:val="24"/>
              </w:rPr>
            </w:pPr>
            <w:r w:rsidRPr="008E72CC">
              <w:rPr>
                <w:sz w:val="24"/>
                <w:szCs w:val="24"/>
              </w:rPr>
              <w:t>use the Prioritisation of Learners Accessing Provision in the design and development of provision;</w:t>
            </w:r>
          </w:p>
          <w:p w14:paraId="5AF33424" w14:textId="7F5EB600" w:rsidR="00E032DA" w:rsidRPr="008E72CC" w:rsidRDefault="00A46A62" w:rsidP="00FB3866">
            <w:pPr>
              <w:pStyle w:val="Body"/>
              <w:numPr>
                <w:ilvl w:val="0"/>
                <w:numId w:val="20"/>
              </w:numPr>
              <w:jc w:val="left"/>
              <w:rPr>
                <w:sz w:val="24"/>
                <w:szCs w:val="24"/>
              </w:rPr>
            </w:pPr>
            <w:r w:rsidRPr="008E72CC">
              <w:rPr>
                <w:sz w:val="24"/>
                <w:szCs w:val="24"/>
              </w:rPr>
              <w:t xml:space="preserve">make sure an appropriate screening and assessment process is in place to identify </w:t>
            </w:r>
            <w:r w:rsidR="00E67332" w:rsidRPr="008E72CC">
              <w:rPr>
                <w:sz w:val="24"/>
                <w:szCs w:val="24"/>
              </w:rPr>
              <w:t>p</w:t>
            </w:r>
            <w:r w:rsidR="002B5238" w:rsidRPr="008E72CC">
              <w:rPr>
                <w:sz w:val="24"/>
                <w:szCs w:val="24"/>
              </w:rPr>
              <w:t>risoner</w:t>
            </w:r>
            <w:r w:rsidRPr="008E72CC">
              <w:rPr>
                <w:sz w:val="24"/>
                <w:szCs w:val="24"/>
              </w:rPr>
              <w:t>s with Additional Learning Needs or physical difficulties or disabilities</w:t>
            </w:r>
            <w:r w:rsidR="00E032DA" w:rsidRPr="008E72CC">
              <w:rPr>
                <w:sz w:val="24"/>
                <w:szCs w:val="24"/>
              </w:rPr>
              <w:t xml:space="preserve">.  A record of this should be available to all </w:t>
            </w:r>
            <w:r w:rsidR="00FD0414" w:rsidRPr="008E72CC">
              <w:rPr>
                <w:sz w:val="24"/>
                <w:szCs w:val="24"/>
              </w:rPr>
              <w:t xml:space="preserve">Staff </w:t>
            </w:r>
            <w:r w:rsidR="00E032DA" w:rsidRPr="008E72CC">
              <w:rPr>
                <w:sz w:val="24"/>
                <w:szCs w:val="24"/>
              </w:rPr>
              <w:t>who are involved in delivering their education, including (but not limited to) teachers and assessors</w:t>
            </w:r>
            <w:r w:rsidR="001F7A07" w:rsidRPr="008E72CC">
              <w:rPr>
                <w:sz w:val="24"/>
                <w:szCs w:val="24"/>
              </w:rPr>
              <w:t>;</w:t>
            </w:r>
            <w:r w:rsidR="005821DB" w:rsidRPr="008E72CC">
              <w:rPr>
                <w:sz w:val="24"/>
                <w:szCs w:val="24"/>
              </w:rPr>
              <w:t xml:space="preserve"> and</w:t>
            </w:r>
          </w:p>
          <w:p w14:paraId="6A75F652" w14:textId="1866314E" w:rsidR="00A46A62" w:rsidRPr="008E72CC" w:rsidRDefault="00A46A62" w:rsidP="00FB3866">
            <w:pPr>
              <w:pStyle w:val="Body"/>
              <w:numPr>
                <w:ilvl w:val="0"/>
                <w:numId w:val="20"/>
              </w:numPr>
              <w:jc w:val="left"/>
              <w:rPr>
                <w:sz w:val="24"/>
                <w:szCs w:val="24"/>
              </w:rPr>
            </w:pPr>
            <w:r w:rsidRPr="008E72CC">
              <w:rPr>
                <w:sz w:val="24"/>
                <w:szCs w:val="24"/>
              </w:rPr>
              <w:t xml:space="preserve">work closely with the </w:t>
            </w:r>
            <w:r w:rsidR="001B20C7" w:rsidRPr="008E72CC">
              <w:rPr>
                <w:sz w:val="24"/>
                <w:szCs w:val="24"/>
              </w:rPr>
              <w:t>P</w:t>
            </w:r>
            <w:r w:rsidRPr="008E72CC">
              <w:rPr>
                <w:sz w:val="24"/>
                <w:szCs w:val="24"/>
              </w:rPr>
              <w:t xml:space="preserve">rison’s health and social care colleagues to provide appropriate support to address the </w:t>
            </w:r>
            <w:r w:rsidR="00E67332" w:rsidRPr="008E72CC">
              <w:rPr>
                <w:sz w:val="24"/>
                <w:szCs w:val="24"/>
              </w:rPr>
              <w:t>L</w:t>
            </w:r>
            <w:r w:rsidRPr="008E72CC">
              <w:rPr>
                <w:sz w:val="24"/>
                <w:szCs w:val="24"/>
              </w:rPr>
              <w:t xml:space="preserve">earning </w:t>
            </w:r>
            <w:r w:rsidR="00E67332" w:rsidRPr="008E72CC">
              <w:rPr>
                <w:sz w:val="24"/>
                <w:szCs w:val="24"/>
              </w:rPr>
              <w:t>&amp; S</w:t>
            </w:r>
            <w:r w:rsidRPr="008E72CC">
              <w:rPr>
                <w:sz w:val="24"/>
                <w:szCs w:val="24"/>
              </w:rPr>
              <w:t xml:space="preserve">kills needs of </w:t>
            </w:r>
            <w:r w:rsidR="00E67332" w:rsidRPr="008E72CC">
              <w:rPr>
                <w:sz w:val="24"/>
                <w:szCs w:val="24"/>
              </w:rPr>
              <w:t>p</w:t>
            </w:r>
            <w:r w:rsidRPr="008E72CC">
              <w:rPr>
                <w:sz w:val="24"/>
                <w:szCs w:val="24"/>
              </w:rPr>
              <w:t>risoners with learning or physical difficulties or disabilities</w:t>
            </w:r>
            <w:r w:rsidR="005821DB" w:rsidRPr="008E72CC">
              <w:rPr>
                <w:sz w:val="24"/>
                <w:szCs w:val="24"/>
              </w:rPr>
              <w:t>.</w:t>
            </w:r>
          </w:p>
          <w:p w14:paraId="69AE6160" w14:textId="3FBCB379" w:rsidR="00A46A62" w:rsidRPr="008E72CC" w:rsidRDefault="00A46A62" w:rsidP="00FB3866">
            <w:pPr>
              <w:pStyle w:val="TOC3"/>
              <w:rPr>
                <w:sz w:val="24"/>
                <w:szCs w:val="24"/>
              </w:rPr>
            </w:pPr>
            <w:r w:rsidRPr="008E72CC">
              <w:rPr>
                <w:sz w:val="24"/>
                <w:szCs w:val="24"/>
              </w:rPr>
              <w:t xml:space="preserve"> </w:t>
            </w:r>
          </w:p>
        </w:tc>
      </w:tr>
    </w:tbl>
    <w:p w14:paraId="4816BAC3" w14:textId="237E4917" w:rsidR="00AE7E82" w:rsidRPr="008E72CC" w:rsidRDefault="00AE7E82" w:rsidP="00FB3866">
      <w:pPr>
        <w:rPr>
          <w:rFonts w:cs="Arial"/>
          <w:sz w:val="24"/>
          <w:szCs w:val="24"/>
        </w:rPr>
      </w:pPr>
    </w:p>
    <w:p w14:paraId="48EE1F50" w14:textId="08FB4F10" w:rsidR="00902056" w:rsidRPr="008E72CC" w:rsidRDefault="00295238" w:rsidP="00FB3866">
      <w:pPr>
        <w:pStyle w:val="Heading2"/>
        <w:rPr>
          <w:rFonts w:ascii="Arial" w:hAnsi="Arial" w:cs="Arial"/>
          <w:sz w:val="24"/>
          <w:szCs w:val="24"/>
        </w:rPr>
      </w:pPr>
      <w:bookmarkStart w:id="68" w:name="_Ref79430199"/>
      <w:bookmarkStart w:id="69" w:name="_Ref79430200"/>
      <w:bookmarkStart w:id="70" w:name="_Toc110345897"/>
      <w:bookmarkStart w:id="71" w:name="_Toc71819156"/>
      <w:r w:rsidRPr="008E72CC">
        <w:rPr>
          <w:rFonts w:ascii="Arial" w:hAnsi="Arial" w:cs="Arial"/>
          <w:sz w:val="24"/>
          <w:szCs w:val="24"/>
        </w:rPr>
        <w:lastRenderedPageBreak/>
        <w:t xml:space="preserve">6.2 </w:t>
      </w:r>
      <w:r w:rsidR="00902056" w:rsidRPr="008E72CC">
        <w:rPr>
          <w:rFonts w:ascii="Arial" w:hAnsi="Arial" w:cs="Arial"/>
          <w:sz w:val="24"/>
          <w:szCs w:val="24"/>
        </w:rPr>
        <w:t>ENGAGEMENT</w:t>
      </w:r>
      <w:bookmarkEnd w:id="68"/>
      <w:bookmarkEnd w:id="69"/>
      <w:bookmarkEnd w:id="70"/>
    </w:p>
    <w:p w14:paraId="622837A5" w14:textId="77777777" w:rsidR="0043248C" w:rsidRPr="008E72CC" w:rsidRDefault="0043248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7"/>
        <w:gridCol w:w="7199"/>
      </w:tblGrid>
      <w:tr w:rsidR="0043248C" w:rsidRPr="008E72CC" w14:paraId="390BF896" w14:textId="77777777" w:rsidTr="79C3784B">
        <w:trPr>
          <w:trHeight w:val="1384"/>
        </w:trPr>
        <w:tc>
          <w:tcPr>
            <w:tcW w:w="1696" w:type="dxa"/>
            <w:shd w:val="clear" w:color="auto" w:fill="D9D9D9" w:themeFill="background1" w:themeFillShade="D9"/>
          </w:tcPr>
          <w:p w14:paraId="3BEB9D64" w14:textId="77777777" w:rsidR="0043248C" w:rsidRPr="008E72CC" w:rsidRDefault="0043248C" w:rsidP="00FB3866">
            <w:pPr>
              <w:spacing w:after="0" w:line="240" w:lineRule="auto"/>
              <w:rPr>
                <w:rFonts w:cs="Arial"/>
                <w:b/>
                <w:sz w:val="24"/>
                <w:szCs w:val="24"/>
              </w:rPr>
            </w:pPr>
            <w:r w:rsidRPr="008E72CC">
              <w:rPr>
                <w:rFonts w:cs="Arial"/>
                <w:b/>
                <w:sz w:val="24"/>
                <w:szCs w:val="24"/>
              </w:rPr>
              <w:t>Purpose</w:t>
            </w:r>
          </w:p>
        </w:tc>
        <w:tc>
          <w:tcPr>
            <w:tcW w:w="7320" w:type="dxa"/>
          </w:tcPr>
          <w:p w14:paraId="5901E71C" w14:textId="32662C8E" w:rsidR="0043248C" w:rsidRPr="008E72CC" w:rsidRDefault="0043248C" w:rsidP="00FB3866">
            <w:pPr>
              <w:spacing w:after="0" w:line="240" w:lineRule="auto"/>
              <w:rPr>
                <w:rFonts w:cs="Arial"/>
                <w:sz w:val="24"/>
                <w:szCs w:val="24"/>
              </w:rPr>
            </w:pPr>
            <w:r w:rsidRPr="008E72CC">
              <w:rPr>
                <w:rFonts w:cs="Arial"/>
                <w:sz w:val="24"/>
                <w:szCs w:val="24"/>
              </w:rPr>
              <w:t xml:space="preserve">In delivering </w:t>
            </w:r>
            <w:r w:rsidR="009F04BA" w:rsidRPr="008E72CC">
              <w:rPr>
                <w:rFonts w:cs="Arial"/>
                <w:sz w:val="24"/>
                <w:szCs w:val="24"/>
              </w:rPr>
              <w:t>the Services</w:t>
            </w:r>
            <w:r w:rsidRPr="008E72CC">
              <w:rPr>
                <w:rFonts w:cs="Arial"/>
                <w:sz w:val="24"/>
                <w:szCs w:val="24"/>
              </w:rPr>
              <w:t xml:space="preserve">, the </w:t>
            </w:r>
            <w:r w:rsidR="000039EE" w:rsidRPr="008E72CC">
              <w:rPr>
                <w:rFonts w:cs="Arial"/>
                <w:sz w:val="24"/>
                <w:szCs w:val="24"/>
              </w:rPr>
              <w:t>Contractor</w:t>
            </w:r>
            <w:r w:rsidRPr="008E72CC">
              <w:rPr>
                <w:rFonts w:cs="Arial"/>
                <w:sz w:val="24"/>
                <w:szCs w:val="24"/>
              </w:rPr>
              <w:t xml:space="preserve"> shall give priority, as part of the delivery of the sentence plans, to engaging with the </w:t>
            </w:r>
            <w:r w:rsidR="00404409" w:rsidRPr="008E72CC">
              <w:rPr>
                <w:rFonts w:cs="Arial"/>
                <w:sz w:val="24"/>
                <w:szCs w:val="24"/>
              </w:rPr>
              <w:t>p</w:t>
            </w:r>
            <w:r w:rsidR="002B5238" w:rsidRPr="008E72CC">
              <w:rPr>
                <w:rFonts w:cs="Arial"/>
                <w:sz w:val="24"/>
                <w:szCs w:val="24"/>
              </w:rPr>
              <w:t>risoner</w:t>
            </w:r>
            <w:r w:rsidRPr="008E72CC">
              <w:rPr>
                <w:rFonts w:cs="Arial"/>
                <w:sz w:val="24"/>
                <w:szCs w:val="24"/>
              </w:rPr>
              <w:t xml:space="preserve">s to help them gain appropriate skills and qualifications to enable them to access employment on release. Appropriately qualified </w:t>
            </w:r>
            <w:r w:rsidR="00FD0414" w:rsidRPr="008E72CC">
              <w:rPr>
                <w:rFonts w:cs="Arial"/>
                <w:sz w:val="24"/>
                <w:szCs w:val="24"/>
              </w:rPr>
              <w:t xml:space="preserve">Staff </w:t>
            </w:r>
            <w:r w:rsidRPr="008E72CC">
              <w:rPr>
                <w:rFonts w:cs="Arial"/>
                <w:sz w:val="24"/>
                <w:szCs w:val="24"/>
              </w:rPr>
              <w:t>will carry out this work.</w:t>
            </w:r>
          </w:p>
        </w:tc>
      </w:tr>
      <w:tr w:rsidR="0043248C" w:rsidRPr="008E72CC" w14:paraId="4D1EFAEB" w14:textId="77777777" w:rsidTr="79C3784B">
        <w:trPr>
          <w:trHeight w:val="978"/>
        </w:trPr>
        <w:tc>
          <w:tcPr>
            <w:tcW w:w="1696" w:type="dxa"/>
            <w:shd w:val="clear" w:color="auto" w:fill="D9D9D9" w:themeFill="background1" w:themeFillShade="D9"/>
          </w:tcPr>
          <w:p w14:paraId="1B4C5D0C" w14:textId="77777777" w:rsidR="0043248C" w:rsidRPr="008E72CC" w:rsidRDefault="0043248C" w:rsidP="00FB3866">
            <w:pPr>
              <w:spacing w:after="0" w:line="240" w:lineRule="auto"/>
              <w:rPr>
                <w:rFonts w:cs="Arial"/>
                <w:b/>
                <w:sz w:val="24"/>
                <w:szCs w:val="24"/>
              </w:rPr>
            </w:pPr>
            <w:r w:rsidRPr="008E72CC">
              <w:rPr>
                <w:rFonts w:cs="Arial"/>
                <w:b/>
                <w:sz w:val="24"/>
                <w:szCs w:val="24"/>
              </w:rPr>
              <w:t>Outcomes</w:t>
            </w:r>
          </w:p>
        </w:tc>
        <w:tc>
          <w:tcPr>
            <w:tcW w:w="7320" w:type="dxa"/>
          </w:tcPr>
          <w:p w14:paraId="5B9A64EF" w14:textId="3E6CE39B" w:rsidR="0043248C" w:rsidRPr="008E72CC" w:rsidRDefault="0043248C" w:rsidP="00FB3866">
            <w:pPr>
              <w:spacing w:after="0" w:line="240" w:lineRule="auto"/>
              <w:rPr>
                <w:rFonts w:cs="Arial"/>
                <w:sz w:val="24"/>
                <w:szCs w:val="24"/>
              </w:rPr>
            </w:pPr>
            <w:r w:rsidRPr="008E72CC">
              <w:rPr>
                <w:rFonts w:cs="Arial"/>
                <w:sz w:val="24"/>
                <w:szCs w:val="24"/>
              </w:rPr>
              <w:t xml:space="preserve">The </w:t>
            </w:r>
            <w:r w:rsidR="00404409" w:rsidRPr="008E72CC">
              <w:rPr>
                <w:rFonts w:cs="Arial"/>
                <w:sz w:val="24"/>
                <w:szCs w:val="24"/>
              </w:rPr>
              <w:t>L</w:t>
            </w:r>
            <w:r w:rsidRPr="008E72CC">
              <w:rPr>
                <w:rFonts w:cs="Arial"/>
                <w:sz w:val="24"/>
                <w:szCs w:val="24"/>
              </w:rPr>
              <w:t xml:space="preserve">earning </w:t>
            </w:r>
            <w:r w:rsidR="00404409" w:rsidRPr="008E72CC">
              <w:rPr>
                <w:rFonts w:cs="Arial"/>
                <w:sz w:val="24"/>
                <w:szCs w:val="24"/>
              </w:rPr>
              <w:t>&amp; S</w:t>
            </w:r>
            <w:r w:rsidRPr="008E72CC">
              <w:rPr>
                <w:rFonts w:cs="Arial"/>
                <w:sz w:val="24"/>
                <w:szCs w:val="24"/>
              </w:rPr>
              <w:t xml:space="preserve">kills provision at </w:t>
            </w:r>
            <w:r w:rsidR="005B1B2B" w:rsidRPr="008E72CC">
              <w:rPr>
                <w:rFonts w:cs="Arial"/>
                <w:sz w:val="24"/>
                <w:szCs w:val="24"/>
              </w:rPr>
              <w:t>the Prison</w:t>
            </w:r>
            <w:r w:rsidRPr="008E72CC">
              <w:rPr>
                <w:rFonts w:cs="Arial"/>
                <w:sz w:val="24"/>
                <w:szCs w:val="24"/>
              </w:rPr>
              <w:t xml:space="preserve"> shall be sufficient, </w:t>
            </w:r>
            <w:r w:rsidR="00401F8D" w:rsidRPr="008E72CC">
              <w:rPr>
                <w:rFonts w:cs="Arial"/>
                <w:sz w:val="24"/>
                <w:szCs w:val="24"/>
              </w:rPr>
              <w:t>engaging,</w:t>
            </w:r>
            <w:r w:rsidRPr="008E72CC">
              <w:rPr>
                <w:rFonts w:cs="Arial"/>
                <w:sz w:val="24"/>
                <w:szCs w:val="24"/>
              </w:rPr>
              <w:t xml:space="preserve"> and motivational, to encourage </w:t>
            </w:r>
            <w:r w:rsidR="00404409" w:rsidRPr="008E72CC">
              <w:rPr>
                <w:rFonts w:cs="Arial"/>
                <w:sz w:val="24"/>
                <w:szCs w:val="24"/>
              </w:rPr>
              <w:t>prison</w:t>
            </w:r>
            <w:r w:rsidR="00073C38" w:rsidRPr="008E72CC">
              <w:rPr>
                <w:rFonts w:cs="Arial"/>
                <w:sz w:val="24"/>
                <w:szCs w:val="24"/>
              </w:rPr>
              <w:t>er</w:t>
            </w:r>
            <w:r w:rsidRPr="008E72CC">
              <w:rPr>
                <w:rFonts w:cs="Arial"/>
                <w:sz w:val="24"/>
                <w:szCs w:val="24"/>
              </w:rPr>
              <w:t xml:space="preserve">s to engage with the range of learning activities on offer.  The </w:t>
            </w:r>
            <w:r w:rsidR="009F04BA" w:rsidRPr="008E72CC">
              <w:rPr>
                <w:rFonts w:cs="Arial"/>
                <w:sz w:val="24"/>
                <w:szCs w:val="24"/>
              </w:rPr>
              <w:t>Contractor</w:t>
            </w:r>
            <w:r w:rsidRPr="008E72CC">
              <w:rPr>
                <w:rFonts w:cs="Arial"/>
                <w:sz w:val="24"/>
                <w:szCs w:val="24"/>
              </w:rPr>
              <w:t xml:space="preserve"> will ensure that the </w:t>
            </w:r>
            <w:r w:rsidR="00401F8D" w:rsidRPr="008E72CC">
              <w:rPr>
                <w:rFonts w:cs="Arial"/>
                <w:sz w:val="24"/>
                <w:szCs w:val="24"/>
              </w:rPr>
              <w:t>p</w:t>
            </w:r>
            <w:r w:rsidR="002B5238" w:rsidRPr="008E72CC">
              <w:rPr>
                <w:rFonts w:cs="Arial"/>
                <w:sz w:val="24"/>
                <w:szCs w:val="24"/>
              </w:rPr>
              <w:t>risoner</w:t>
            </w:r>
            <w:r w:rsidRPr="008E72CC">
              <w:rPr>
                <w:rFonts w:cs="Arial"/>
                <w:sz w:val="24"/>
                <w:szCs w:val="24"/>
              </w:rPr>
              <w:t>s are supported to successfully resettle into their communities and to desist from offending.</w:t>
            </w:r>
          </w:p>
        </w:tc>
      </w:tr>
      <w:tr w:rsidR="0043248C" w:rsidRPr="008E72CC" w14:paraId="0B5C9567" w14:textId="77777777" w:rsidTr="79C3784B">
        <w:trPr>
          <w:trHeight w:val="978"/>
        </w:trPr>
        <w:tc>
          <w:tcPr>
            <w:tcW w:w="1696" w:type="dxa"/>
            <w:shd w:val="clear" w:color="auto" w:fill="D9D9D9" w:themeFill="background1" w:themeFillShade="D9"/>
          </w:tcPr>
          <w:p w14:paraId="388CD7E6" w14:textId="77777777" w:rsidR="0043248C" w:rsidRPr="008E72CC" w:rsidRDefault="0043248C" w:rsidP="00FB3866">
            <w:pPr>
              <w:spacing w:line="240" w:lineRule="auto"/>
              <w:rPr>
                <w:rFonts w:cs="Arial"/>
                <w:b/>
                <w:bCs/>
                <w:sz w:val="24"/>
                <w:szCs w:val="24"/>
              </w:rPr>
            </w:pPr>
            <w:r w:rsidRPr="008E72CC">
              <w:rPr>
                <w:rFonts w:cs="Arial"/>
                <w:b/>
                <w:bCs/>
                <w:sz w:val="24"/>
                <w:szCs w:val="24"/>
              </w:rPr>
              <w:t>Service Elements in Scope</w:t>
            </w:r>
          </w:p>
        </w:tc>
        <w:tc>
          <w:tcPr>
            <w:tcW w:w="7320" w:type="dxa"/>
          </w:tcPr>
          <w:p w14:paraId="0E4353D2" w14:textId="775CE71B" w:rsidR="0043248C" w:rsidRPr="008E72CC" w:rsidRDefault="0043248C" w:rsidP="00FB3866">
            <w:pPr>
              <w:pStyle w:val="Body"/>
              <w:jc w:val="left"/>
              <w:rPr>
                <w:sz w:val="24"/>
                <w:szCs w:val="24"/>
              </w:rPr>
            </w:pPr>
            <w:r w:rsidRPr="008E72CC">
              <w:rPr>
                <w:sz w:val="24"/>
                <w:szCs w:val="24"/>
              </w:rPr>
              <w:t xml:space="preserve">The Services provided by the </w:t>
            </w:r>
            <w:r w:rsidR="000039EE" w:rsidRPr="008E72CC">
              <w:rPr>
                <w:sz w:val="24"/>
                <w:szCs w:val="24"/>
              </w:rPr>
              <w:t>Contractor</w:t>
            </w:r>
            <w:r w:rsidRPr="008E72CC">
              <w:rPr>
                <w:sz w:val="24"/>
                <w:szCs w:val="24"/>
              </w:rPr>
              <w:t xml:space="preserve"> shall include:</w:t>
            </w:r>
          </w:p>
          <w:p w14:paraId="47F35AC8" w14:textId="46AB6C37" w:rsidR="0043248C" w:rsidRPr="008E72CC" w:rsidRDefault="0043248C" w:rsidP="00FB3866">
            <w:pPr>
              <w:pStyle w:val="Body"/>
              <w:numPr>
                <w:ilvl w:val="0"/>
                <w:numId w:val="26"/>
              </w:numPr>
              <w:jc w:val="left"/>
              <w:rPr>
                <w:sz w:val="24"/>
                <w:szCs w:val="24"/>
              </w:rPr>
            </w:pPr>
            <w:bookmarkStart w:id="72" w:name="_Ref79410391"/>
            <w:r w:rsidRPr="008E72CC">
              <w:rPr>
                <w:sz w:val="24"/>
                <w:szCs w:val="24"/>
              </w:rPr>
              <w:t xml:space="preserve">the design, planning and delivery of </w:t>
            </w:r>
            <w:r w:rsidR="00DF77B3" w:rsidRPr="008E72CC">
              <w:rPr>
                <w:sz w:val="24"/>
                <w:szCs w:val="24"/>
              </w:rPr>
              <w:t xml:space="preserve">a </w:t>
            </w:r>
            <w:r w:rsidRPr="008E72CC">
              <w:rPr>
                <w:sz w:val="24"/>
                <w:szCs w:val="24"/>
              </w:rPr>
              <w:t xml:space="preserve">Curriculum and its continual review to ensure its appropriateness in meeting the </w:t>
            </w:r>
            <w:r w:rsidR="00401F8D" w:rsidRPr="008E72CC">
              <w:rPr>
                <w:sz w:val="24"/>
                <w:szCs w:val="24"/>
              </w:rPr>
              <w:t>prisoners</w:t>
            </w:r>
            <w:r w:rsidRPr="008E72CC">
              <w:rPr>
                <w:sz w:val="24"/>
                <w:szCs w:val="24"/>
              </w:rPr>
              <w:t xml:space="preserve"> needs;</w:t>
            </w:r>
            <w:bookmarkEnd w:id="72"/>
          </w:p>
          <w:p w14:paraId="5DEE8D09" w14:textId="72FDAAA3" w:rsidR="0043248C" w:rsidRPr="008E72CC" w:rsidRDefault="0043248C" w:rsidP="00FB3866">
            <w:pPr>
              <w:pStyle w:val="Body"/>
              <w:numPr>
                <w:ilvl w:val="0"/>
                <w:numId w:val="26"/>
              </w:numPr>
              <w:jc w:val="left"/>
              <w:rPr>
                <w:sz w:val="24"/>
                <w:szCs w:val="24"/>
              </w:rPr>
            </w:pPr>
            <w:r w:rsidRPr="008E72CC">
              <w:rPr>
                <w:sz w:val="24"/>
                <w:szCs w:val="24"/>
              </w:rPr>
              <w:t xml:space="preserve">delivery of the Curriculum (except </w:t>
            </w:r>
            <w:r w:rsidR="00EE19F9" w:rsidRPr="008E72CC">
              <w:rPr>
                <w:sz w:val="24"/>
                <w:szCs w:val="24"/>
              </w:rPr>
              <w:t>out-of-scope</w:t>
            </w:r>
            <w:r w:rsidRPr="008E72CC">
              <w:rPr>
                <w:sz w:val="24"/>
                <w:szCs w:val="24"/>
              </w:rPr>
              <w:t xml:space="preserve"> services) through appropriate teaching models </w:t>
            </w:r>
            <w:r w:rsidR="00EE19F9" w:rsidRPr="008E72CC">
              <w:rPr>
                <w:sz w:val="24"/>
                <w:szCs w:val="24"/>
              </w:rPr>
              <w:t>to</w:t>
            </w:r>
            <w:r w:rsidRPr="008E72CC">
              <w:rPr>
                <w:sz w:val="24"/>
                <w:szCs w:val="24"/>
              </w:rPr>
              <w:t xml:space="preserve"> engage the widest number of </w:t>
            </w:r>
            <w:r w:rsidR="00401F8D" w:rsidRPr="008E72CC">
              <w:rPr>
                <w:sz w:val="24"/>
                <w:szCs w:val="24"/>
              </w:rPr>
              <w:t>priso</w:t>
            </w:r>
            <w:r w:rsidR="00073C38" w:rsidRPr="008E72CC">
              <w:rPr>
                <w:sz w:val="24"/>
                <w:szCs w:val="24"/>
              </w:rPr>
              <w:t>ner</w:t>
            </w:r>
            <w:r w:rsidRPr="008E72CC">
              <w:rPr>
                <w:sz w:val="24"/>
                <w:szCs w:val="24"/>
              </w:rPr>
              <w:t xml:space="preserve">s and to meet </w:t>
            </w:r>
            <w:r w:rsidR="00401F8D" w:rsidRPr="008E72CC">
              <w:rPr>
                <w:sz w:val="24"/>
                <w:szCs w:val="24"/>
              </w:rPr>
              <w:t>priso</w:t>
            </w:r>
            <w:r w:rsidR="00073C38" w:rsidRPr="008E72CC">
              <w:rPr>
                <w:sz w:val="24"/>
                <w:szCs w:val="24"/>
              </w:rPr>
              <w:t>ner</w:t>
            </w:r>
            <w:r w:rsidRPr="008E72CC">
              <w:rPr>
                <w:sz w:val="24"/>
                <w:szCs w:val="24"/>
              </w:rPr>
              <w:t xml:space="preserve">s' needs and learning aims as recorded in the relevant </w:t>
            </w:r>
            <w:r w:rsidR="4EDE3F60" w:rsidRPr="008E72CC">
              <w:rPr>
                <w:sz w:val="24"/>
                <w:szCs w:val="24"/>
              </w:rPr>
              <w:t xml:space="preserve">Individual Learning and Work </w:t>
            </w:r>
            <w:r w:rsidR="00BEC3A5" w:rsidRPr="008E72CC">
              <w:rPr>
                <w:sz w:val="24"/>
                <w:szCs w:val="24"/>
              </w:rPr>
              <w:t>Plans</w:t>
            </w:r>
            <w:r w:rsidRPr="008E72CC">
              <w:rPr>
                <w:sz w:val="24"/>
                <w:szCs w:val="24"/>
              </w:rPr>
              <w:t>;</w:t>
            </w:r>
          </w:p>
          <w:p w14:paraId="23A57F11" w14:textId="77777777" w:rsidR="0043248C" w:rsidRPr="008E72CC" w:rsidRDefault="0043248C" w:rsidP="00FB3866">
            <w:pPr>
              <w:pStyle w:val="Body"/>
              <w:numPr>
                <w:ilvl w:val="0"/>
                <w:numId w:val="26"/>
              </w:numPr>
              <w:jc w:val="left"/>
              <w:rPr>
                <w:sz w:val="24"/>
                <w:szCs w:val="24"/>
              </w:rPr>
            </w:pPr>
            <w:r w:rsidRPr="008E72CC">
              <w:rPr>
                <w:sz w:val="24"/>
                <w:szCs w:val="24"/>
              </w:rPr>
              <w:t>delivery of appropriate Educational Interventions designed to address identified educational issues;</w:t>
            </w:r>
          </w:p>
          <w:p w14:paraId="2401C133" w14:textId="2323939F" w:rsidR="0043248C" w:rsidRPr="008E72CC" w:rsidRDefault="0043248C" w:rsidP="00FB3866">
            <w:pPr>
              <w:pStyle w:val="Body"/>
              <w:numPr>
                <w:ilvl w:val="0"/>
                <w:numId w:val="26"/>
              </w:numPr>
              <w:jc w:val="left"/>
              <w:rPr>
                <w:sz w:val="24"/>
                <w:szCs w:val="24"/>
              </w:rPr>
            </w:pPr>
            <w:r w:rsidRPr="008E72CC">
              <w:rPr>
                <w:sz w:val="24"/>
                <w:szCs w:val="24"/>
              </w:rPr>
              <w:t xml:space="preserve">delivery of appropriate provision to meet </w:t>
            </w:r>
            <w:r w:rsidR="00401F8D" w:rsidRPr="008E72CC">
              <w:rPr>
                <w:sz w:val="24"/>
                <w:szCs w:val="24"/>
              </w:rPr>
              <w:t>priso</w:t>
            </w:r>
            <w:r w:rsidR="00073C38" w:rsidRPr="008E72CC">
              <w:rPr>
                <w:sz w:val="24"/>
                <w:szCs w:val="24"/>
              </w:rPr>
              <w:t>ner</w:t>
            </w:r>
            <w:r w:rsidRPr="008E72CC">
              <w:rPr>
                <w:sz w:val="24"/>
                <w:szCs w:val="24"/>
              </w:rPr>
              <w:t>s</w:t>
            </w:r>
            <w:r w:rsidR="0022445F" w:rsidRPr="008E72CC">
              <w:rPr>
                <w:sz w:val="24"/>
                <w:szCs w:val="24"/>
              </w:rPr>
              <w:t>’</w:t>
            </w:r>
            <w:r w:rsidRPr="008E72CC">
              <w:rPr>
                <w:sz w:val="24"/>
                <w:szCs w:val="24"/>
              </w:rPr>
              <w:t xml:space="preserve"> specific learning needs assessed by appropriately qualified </w:t>
            </w:r>
            <w:r w:rsidR="00FD0414" w:rsidRPr="008E72CC">
              <w:rPr>
                <w:sz w:val="24"/>
                <w:szCs w:val="24"/>
              </w:rPr>
              <w:t>Staff</w:t>
            </w:r>
            <w:r w:rsidRPr="008E72CC">
              <w:rPr>
                <w:sz w:val="24"/>
                <w:szCs w:val="24"/>
              </w:rPr>
              <w:t>;</w:t>
            </w:r>
          </w:p>
          <w:p w14:paraId="725D7B72" w14:textId="203D5CB8" w:rsidR="0043248C" w:rsidRPr="008E72CC" w:rsidRDefault="0043248C" w:rsidP="00FB3866">
            <w:pPr>
              <w:pStyle w:val="Body"/>
              <w:numPr>
                <w:ilvl w:val="0"/>
                <w:numId w:val="26"/>
              </w:numPr>
              <w:jc w:val="left"/>
              <w:rPr>
                <w:sz w:val="24"/>
                <w:szCs w:val="24"/>
              </w:rPr>
            </w:pPr>
            <w:r w:rsidRPr="008E72CC">
              <w:rPr>
                <w:sz w:val="24"/>
                <w:szCs w:val="24"/>
              </w:rPr>
              <w:t xml:space="preserve">the review of </w:t>
            </w:r>
            <w:r w:rsidR="78FF1736" w:rsidRPr="008E72CC">
              <w:rPr>
                <w:sz w:val="24"/>
                <w:szCs w:val="24"/>
              </w:rPr>
              <w:t>Individual Learning and Work</w:t>
            </w:r>
            <w:r w:rsidRPr="008E72CC">
              <w:rPr>
                <w:sz w:val="24"/>
                <w:szCs w:val="24"/>
              </w:rPr>
              <w:t xml:space="preserve"> Plans to ensure that the learning needs of </w:t>
            </w:r>
            <w:r w:rsidR="000D04C0" w:rsidRPr="008E72CC">
              <w:rPr>
                <w:sz w:val="24"/>
                <w:szCs w:val="24"/>
              </w:rPr>
              <w:t>everyone</w:t>
            </w:r>
            <w:r w:rsidRPr="008E72CC">
              <w:rPr>
                <w:sz w:val="24"/>
                <w:szCs w:val="24"/>
              </w:rPr>
              <w:t xml:space="preserve"> are being addressed and that their learning objectives remain appropriate;</w:t>
            </w:r>
          </w:p>
          <w:p w14:paraId="0755ADEB" w14:textId="77777777" w:rsidR="0043248C" w:rsidRPr="008E72CC" w:rsidRDefault="0043248C" w:rsidP="00FB3866">
            <w:pPr>
              <w:pStyle w:val="Body"/>
              <w:numPr>
                <w:ilvl w:val="0"/>
                <w:numId w:val="26"/>
              </w:numPr>
              <w:jc w:val="left"/>
              <w:rPr>
                <w:sz w:val="24"/>
                <w:szCs w:val="24"/>
              </w:rPr>
            </w:pPr>
            <w:r w:rsidRPr="008E72CC">
              <w:rPr>
                <w:sz w:val="24"/>
                <w:szCs w:val="24"/>
              </w:rPr>
              <w:t>the design and delivery of educational support services;</w:t>
            </w:r>
          </w:p>
          <w:p w14:paraId="7CFDBA41" w14:textId="058EB8B4" w:rsidR="0043248C" w:rsidRPr="008E72CC" w:rsidRDefault="0043248C" w:rsidP="00FB3866">
            <w:pPr>
              <w:pStyle w:val="Body"/>
              <w:numPr>
                <w:ilvl w:val="0"/>
                <w:numId w:val="26"/>
              </w:numPr>
              <w:jc w:val="left"/>
              <w:rPr>
                <w:sz w:val="24"/>
                <w:szCs w:val="24"/>
              </w:rPr>
            </w:pPr>
            <w:r w:rsidRPr="008E72CC">
              <w:rPr>
                <w:sz w:val="24"/>
                <w:szCs w:val="24"/>
              </w:rPr>
              <w:t xml:space="preserve">sharing information with other </w:t>
            </w:r>
            <w:r w:rsidR="003C7CB4" w:rsidRPr="008E72CC">
              <w:rPr>
                <w:sz w:val="24"/>
                <w:szCs w:val="24"/>
              </w:rPr>
              <w:t>Prison</w:t>
            </w:r>
            <w:r w:rsidRPr="008E72CC">
              <w:rPr>
                <w:sz w:val="24"/>
                <w:szCs w:val="24"/>
              </w:rPr>
              <w:t xml:space="preserve"> </w:t>
            </w:r>
            <w:r w:rsidR="003C7CB4" w:rsidRPr="008E72CC">
              <w:rPr>
                <w:sz w:val="24"/>
                <w:szCs w:val="24"/>
              </w:rPr>
              <w:t xml:space="preserve">Staff </w:t>
            </w:r>
            <w:r w:rsidRPr="008E72CC">
              <w:rPr>
                <w:sz w:val="24"/>
                <w:szCs w:val="24"/>
              </w:rPr>
              <w:t xml:space="preserve">relevant to remand and sentence planning processes in line with </w:t>
            </w:r>
            <w:r w:rsidR="001B20C7" w:rsidRPr="008E72CC">
              <w:rPr>
                <w:sz w:val="24"/>
                <w:szCs w:val="24"/>
              </w:rPr>
              <w:t>P</w:t>
            </w:r>
            <w:r w:rsidRPr="008E72CC">
              <w:rPr>
                <w:sz w:val="24"/>
                <w:szCs w:val="24"/>
              </w:rPr>
              <w:t xml:space="preserve">rison policies, </w:t>
            </w:r>
            <w:r w:rsidR="000D04C0" w:rsidRPr="008E72CC">
              <w:rPr>
                <w:sz w:val="24"/>
                <w:szCs w:val="24"/>
              </w:rPr>
              <w:t>procedures,</w:t>
            </w:r>
            <w:r w:rsidRPr="008E72CC">
              <w:rPr>
                <w:sz w:val="24"/>
                <w:szCs w:val="24"/>
              </w:rPr>
              <w:t xml:space="preserve"> and staff responsibilities for managing self-harm (ACCT), safety risks (SIR), and the wider behaviour management </w:t>
            </w:r>
            <w:r w:rsidRPr="008E72CC">
              <w:rPr>
                <w:sz w:val="24"/>
                <w:szCs w:val="24"/>
              </w:rPr>
              <w:lastRenderedPageBreak/>
              <w:t xml:space="preserve">(MMPR, IEP and adjudications) and case management of </w:t>
            </w:r>
            <w:r w:rsidR="00A67574" w:rsidRPr="008E72CC">
              <w:rPr>
                <w:sz w:val="24"/>
                <w:szCs w:val="24"/>
              </w:rPr>
              <w:t>p</w:t>
            </w:r>
            <w:r w:rsidR="00084916" w:rsidRPr="008E72CC">
              <w:rPr>
                <w:sz w:val="24"/>
                <w:szCs w:val="24"/>
              </w:rPr>
              <w:t>risoner</w:t>
            </w:r>
            <w:r w:rsidRPr="008E72CC">
              <w:rPr>
                <w:sz w:val="24"/>
                <w:szCs w:val="24"/>
              </w:rPr>
              <w:t>s in a custodial environment</w:t>
            </w:r>
            <w:r w:rsidR="00B576B0" w:rsidRPr="008E72CC">
              <w:rPr>
                <w:sz w:val="24"/>
                <w:szCs w:val="24"/>
              </w:rPr>
              <w:t>; and</w:t>
            </w:r>
          </w:p>
          <w:p w14:paraId="2CDF3E0F" w14:textId="6BC48627" w:rsidR="00B576B0" w:rsidRPr="008E72CC" w:rsidRDefault="00400A5E" w:rsidP="00FB3866">
            <w:pPr>
              <w:pStyle w:val="Body"/>
              <w:numPr>
                <w:ilvl w:val="0"/>
                <w:numId w:val="26"/>
              </w:numPr>
              <w:jc w:val="left"/>
              <w:rPr>
                <w:sz w:val="24"/>
                <w:szCs w:val="24"/>
              </w:rPr>
            </w:pPr>
            <w:r w:rsidRPr="008E72CC">
              <w:rPr>
                <w:sz w:val="24"/>
                <w:szCs w:val="24"/>
              </w:rPr>
              <w:t xml:space="preserve">forming </w:t>
            </w:r>
            <w:r w:rsidR="00B576B0" w:rsidRPr="008E72CC">
              <w:rPr>
                <w:sz w:val="24"/>
                <w:szCs w:val="24"/>
              </w:rPr>
              <w:t>and maintaining strong working partnerships with all other services engaged in the wider delivery of education</w:t>
            </w:r>
            <w:r w:rsidR="005B335E" w:rsidRPr="008E72CC">
              <w:rPr>
                <w:sz w:val="24"/>
                <w:szCs w:val="24"/>
              </w:rPr>
              <w:t>. For example, ensuring the quality of practical work etc</w:t>
            </w:r>
            <w:r w:rsidR="00445BB1" w:rsidRPr="008E72CC">
              <w:rPr>
                <w:sz w:val="24"/>
                <w:szCs w:val="24"/>
              </w:rPr>
              <w:t>.</w:t>
            </w:r>
            <w:r w:rsidR="005B335E" w:rsidRPr="008E72CC">
              <w:rPr>
                <w:sz w:val="24"/>
                <w:szCs w:val="24"/>
              </w:rPr>
              <w:t xml:space="preserve"> where a </w:t>
            </w:r>
            <w:r w:rsidR="00404F26" w:rsidRPr="008E72CC">
              <w:rPr>
                <w:sz w:val="24"/>
                <w:szCs w:val="24"/>
              </w:rPr>
              <w:t>Q</w:t>
            </w:r>
            <w:r w:rsidR="005B335E" w:rsidRPr="008E72CC">
              <w:rPr>
                <w:sz w:val="24"/>
                <w:szCs w:val="24"/>
              </w:rPr>
              <w:t>ualification is underway.</w:t>
            </w:r>
          </w:p>
        </w:tc>
      </w:tr>
      <w:tr w:rsidR="0043248C" w:rsidRPr="008E72CC" w14:paraId="00595D37" w14:textId="77777777" w:rsidTr="79C3784B">
        <w:trPr>
          <w:trHeight w:val="978"/>
        </w:trPr>
        <w:tc>
          <w:tcPr>
            <w:tcW w:w="1696" w:type="dxa"/>
            <w:shd w:val="clear" w:color="auto" w:fill="D9D9D9" w:themeFill="background1" w:themeFillShade="D9"/>
          </w:tcPr>
          <w:p w14:paraId="79DC3C9F" w14:textId="77777777" w:rsidR="0043248C" w:rsidRPr="008E72CC" w:rsidRDefault="0043248C" w:rsidP="00FB3866">
            <w:pPr>
              <w:spacing w:after="0" w:line="240" w:lineRule="auto"/>
              <w:rPr>
                <w:rFonts w:cs="Arial"/>
                <w:sz w:val="24"/>
                <w:szCs w:val="24"/>
              </w:rPr>
            </w:pPr>
            <w:r w:rsidRPr="008E72CC">
              <w:rPr>
                <w:rFonts w:cs="Arial"/>
                <w:b/>
                <w:bCs/>
                <w:sz w:val="24"/>
                <w:szCs w:val="24"/>
              </w:rPr>
              <w:lastRenderedPageBreak/>
              <w:t>Service Elements out of Scope</w:t>
            </w:r>
          </w:p>
        </w:tc>
        <w:tc>
          <w:tcPr>
            <w:tcW w:w="7320" w:type="dxa"/>
          </w:tcPr>
          <w:p w14:paraId="110EA669" w14:textId="30AC9C3D" w:rsidR="0043248C" w:rsidRPr="008E72CC" w:rsidRDefault="0043248C" w:rsidP="00FB3866">
            <w:pPr>
              <w:pStyle w:val="Body"/>
              <w:jc w:val="left"/>
              <w:rPr>
                <w:sz w:val="24"/>
                <w:szCs w:val="24"/>
              </w:rPr>
            </w:pPr>
            <w:r w:rsidRPr="008E72CC">
              <w:rPr>
                <w:sz w:val="24"/>
                <w:szCs w:val="24"/>
              </w:rPr>
              <w:t>The following services are excluded from the scope of the Services:</w:t>
            </w:r>
          </w:p>
          <w:p w14:paraId="7A12CD5A" w14:textId="38163FEB" w:rsidR="0043248C" w:rsidRPr="008E72CC" w:rsidRDefault="0043248C" w:rsidP="00FB3866">
            <w:pPr>
              <w:pStyle w:val="Body"/>
              <w:numPr>
                <w:ilvl w:val="0"/>
                <w:numId w:val="28"/>
              </w:numPr>
              <w:jc w:val="left"/>
              <w:rPr>
                <w:sz w:val="24"/>
                <w:szCs w:val="24"/>
              </w:rPr>
            </w:pPr>
            <w:r w:rsidRPr="008E72CC">
              <w:rPr>
                <w:sz w:val="24"/>
                <w:szCs w:val="24"/>
              </w:rPr>
              <w:t xml:space="preserve">the provision of PE </w:t>
            </w:r>
            <w:r w:rsidR="00286253" w:rsidRPr="008E72CC">
              <w:rPr>
                <w:sz w:val="24"/>
                <w:szCs w:val="24"/>
              </w:rPr>
              <w:t>Session</w:t>
            </w:r>
            <w:r w:rsidRPr="008E72CC">
              <w:rPr>
                <w:sz w:val="24"/>
                <w:szCs w:val="24"/>
              </w:rPr>
              <w:t xml:space="preserve">s (however, the </w:t>
            </w:r>
            <w:r w:rsidR="000039EE" w:rsidRPr="008E72CC">
              <w:rPr>
                <w:sz w:val="24"/>
                <w:szCs w:val="24"/>
              </w:rPr>
              <w:t>Contractor</w:t>
            </w:r>
            <w:r w:rsidRPr="008E72CC">
              <w:rPr>
                <w:sz w:val="24"/>
                <w:szCs w:val="24"/>
              </w:rPr>
              <w:t xml:space="preserve"> will work closely with the PE team to provide support to develop the quality of the learning </w:t>
            </w:r>
            <w:r w:rsidR="00286253" w:rsidRPr="008E72CC">
              <w:rPr>
                <w:sz w:val="24"/>
                <w:szCs w:val="24"/>
              </w:rPr>
              <w:t>Session</w:t>
            </w:r>
            <w:r w:rsidRPr="008E72CC">
              <w:rPr>
                <w:sz w:val="24"/>
                <w:szCs w:val="24"/>
              </w:rPr>
              <w:t xml:space="preserve">s although these will be delivered by the </w:t>
            </w:r>
            <w:r w:rsidR="003C7CB4" w:rsidRPr="008E72CC">
              <w:rPr>
                <w:sz w:val="24"/>
                <w:szCs w:val="24"/>
              </w:rPr>
              <w:t>Prison’s</w:t>
            </w:r>
            <w:r w:rsidRPr="008E72CC">
              <w:rPr>
                <w:sz w:val="24"/>
                <w:szCs w:val="24"/>
              </w:rPr>
              <w:t xml:space="preserve"> PE team);</w:t>
            </w:r>
          </w:p>
          <w:p w14:paraId="3E5CF347" w14:textId="489EE91F" w:rsidR="0043248C" w:rsidRPr="008E72CC" w:rsidRDefault="0043248C" w:rsidP="00FB3866">
            <w:pPr>
              <w:pStyle w:val="Body"/>
              <w:numPr>
                <w:ilvl w:val="0"/>
                <w:numId w:val="28"/>
              </w:numPr>
              <w:jc w:val="left"/>
              <w:rPr>
                <w:sz w:val="24"/>
                <w:szCs w:val="24"/>
              </w:rPr>
            </w:pPr>
            <w:r w:rsidRPr="008E72CC">
              <w:rPr>
                <w:sz w:val="24"/>
                <w:szCs w:val="24"/>
              </w:rPr>
              <w:t xml:space="preserve">the provision of practical work </w:t>
            </w:r>
            <w:r w:rsidR="00286253" w:rsidRPr="008E72CC">
              <w:rPr>
                <w:sz w:val="24"/>
                <w:szCs w:val="24"/>
              </w:rPr>
              <w:t>Session</w:t>
            </w:r>
            <w:r w:rsidRPr="008E72CC">
              <w:rPr>
                <w:sz w:val="24"/>
                <w:szCs w:val="24"/>
              </w:rPr>
              <w:t xml:space="preserve">s in cleaning (however, all cleaners need to be qualified before commencing work and the relevant course delivery will be supported by the </w:t>
            </w:r>
            <w:r w:rsidR="000039EE" w:rsidRPr="008E72CC">
              <w:rPr>
                <w:sz w:val="24"/>
                <w:szCs w:val="24"/>
              </w:rPr>
              <w:t>Contractor</w:t>
            </w:r>
            <w:r w:rsidRPr="008E72CC">
              <w:rPr>
                <w:sz w:val="24"/>
                <w:szCs w:val="24"/>
              </w:rPr>
              <w:t>);</w:t>
            </w:r>
          </w:p>
          <w:p w14:paraId="0EEDAEC2" w14:textId="40F16587" w:rsidR="0043248C" w:rsidRPr="008E72CC" w:rsidRDefault="0043248C" w:rsidP="00FB3866">
            <w:pPr>
              <w:pStyle w:val="Body"/>
              <w:numPr>
                <w:ilvl w:val="0"/>
                <w:numId w:val="28"/>
              </w:numPr>
              <w:jc w:val="left"/>
              <w:rPr>
                <w:sz w:val="24"/>
                <w:szCs w:val="24"/>
              </w:rPr>
            </w:pPr>
            <w:r w:rsidRPr="008E72CC">
              <w:rPr>
                <w:sz w:val="24"/>
                <w:szCs w:val="24"/>
              </w:rPr>
              <w:t xml:space="preserve">the provision of interventions designed and delivered specifically to address offending behaviours (provided by </w:t>
            </w:r>
            <w:r w:rsidR="00A67574" w:rsidRPr="008E72CC">
              <w:rPr>
                <w:sz w:val="24"/>
                <w:szCs w:val="24"/>
              </w:rPr>
              <w:t>HMPPS</w:t>
            </w:r>
            <w:r w:rsidRPr="008E72CC">
              <w:rPr>
                <w:sz w:val="24"/>
                <w:szCs w:val="24"/>
              </w:rPr>
              <w:t xml:space="preserve">) or health concerns (provide by the </w:t>
            </w:r>
            <w:r w:rsidR="00564188" w:rsidRPr="008E72CC">
              <w:rPr>
                <w:sz w:val="24"/>
                <w:szCs w:val="24"/>
              </w:rPr>
              <w:t>Healthcare Provider</w:t>
            </w:r>
            <w:r w:rsidR="00826FF9" w:rsidRPr="008E72CC">
              <w:rPr>
                <w:sz w:val="24"/>
                <w:szCs w:val="24"/>
              </w:rPr>
              <w:t>s</w:t>
            </w:r>
            <w:r w:rsidRPr="008E72CC">
              <w:rPr>
                <w:sz w:val="24"/>
                <w:szCs w:val="24"/>
              </w:rPr>
              <w:t>);</w:t>
            </w:r>
          </w:p>
          <w:p w14:paraId="4F55F249" w14:textId="5875D2A5" w:rsidR="0043248C" w:rsidRPr="008E72CC" w:rsidRDefault="0043248C" w:rsidP="00FB3866">
            <w:pPr>
              <w:pStyle w:val="Body"/>
              <w:numPr>
                <w:ilvl w:val="0"/>
                <w:numId w:val="28"/>
              </w:numPr>
              <w:jc w:val="left"/>
              <w:rPr>
                <w:sz w:val="24"/>
                <w:szCs w:val="24"/>
              </w:rPr>
            </w:pPr>
            <w:r w:rsidRPr="008E72CC">
              <w:rPr>
                <w:sz w:val="24"/>
                <w:szCs w:val="24"/>
              </w:rPr>
              <w:t xml:space="preserve">the provision of library services at the </w:t>
            </w:r>
            <w:r w:rsidR="003C7CB4" w:rsidRPr="008E72CC">
              <w:rPr>
                <w:sz w:val="24"/>
                <w:szCs w:val="24"/>
              </w:rPr>
              <w:t>Prison</w:t>
            </w:r>
            <w:r w:rsidRPr="008E72CC">
              <w:rPr>
                <w:sz w:val="24"/>
                <w:szCs w:val="24"/>
              </w:rPr>
              <w:t>;</w:t>
            </w:r>
          </w:p>
          <w:p w14:paraId="2F3CC1FF" w14:textId="2D1E6A44" w:rsidR="0043248C" w:rsidRPr="008E72CC" w:rsidRDefault="0043248C" w:rsidP="00FB3866">
            <w:pPr>
              <w:pStyle w:val="Body"/>
              <w:numPr>
                <w:ilvl w:val="0"/>
                <w:numId w:val="28"/>
              </w:numPr>
              <w:jc w:val="left"/>
              <w:rPr>
                <w:sz w:val="24"/>
                <w:szCs w:val="24"/>
              </w:rPr>
            </w:pPr>
            <w:r w:rsidRPr="008E72CC">
              <w:rPr>
                <w:sz w:val="24"/>
                <w:szCs w:val="24"/>
              </w:rPr>
              <w:t xml:space="preserve">the provision of education content relating to courses external to the </w:t>
            </w:r>
            <w:r w:rsidR="003C7CB4" w:rsidRPr="008E72CC">
              <w:rPr>
                <w:sz w:val="24"/>
                <w:szCs w:val="24"/>
              </w:rPr>
              <w:t>Prison</w:t>
            </w:r>
            <w:r w:rsidRPr="008E72CC">
              <w:rPr>
                <w:sz w:val="24"/>
                <w:szCs w:val="24"/>
              </w:rPr>
              <w:t xml:space="preserve"> which are accessed by the </w:t>
            </w:r>
            <w:r w:rsidR="00A67574" w:rsidRPr="008E72CC">
              <w:rPr>
                <w:sz w:val="24"/>
                <w:szCs w:val="24"/>
              </w:rPr>
              <w:t>priso</w:t>
            </w:r>
            <w:r w:rsidR="00073C38" w:rsidRPr="008E72CC">
              <w:rPr>
                <w:sz w:val="24"/>
                <w:szCs w:val="24"/>
              </w:rPr>
              <w:t>ner</w:t>
            </w:r>
            <w:r w:rsidRPr="008E72CC">
              <w:rPr>
                <w:sz w:val="24"/>
                <w:szCs w:val="24"/>
              </w:rPr>
              <w:t>s; and</w:t>
            </w:r>
          </w:p>
          <w:p w14:paraId="48EB278E" w14:textId="681CD4D2" w:rsidR="0043248C" w:rsidRPr="008E72CC" w:rsidRDefault="0043248C" w:rsidP="00FB3866">
            <w:pPr>
              <w:pStyle w:val="Body"/>
              <w:numPr>
                <w:ilvl w:val="0"/>
                <w:numId w:val="28"/>
              </w:numPr>
              <w:jc w:val="left"/>
              <w:rPr>
                <w:sz w:val="24"/>
                <w:szCs w:val="24"/>
              </w:rPr>
            </w:pPr>
            <w:r w:rsidRPr="008E72CC">
              <w:rPr>
                <w:sz w:val="24"/>
                <w:szCs w:val="24"/>
              </w:rPr>
              <w:t xml:space="preserve">the provision of non-educational support services (including </w:t>
            </w:r>
            <w:r w:rsidR="531B170B" w:rsidRPr="008E72CC">
              <w:rPr>
                <w:sz w:val="24"/>
                <w:szCs w:val="24"/>
              </w:rPr>
              <w:t>A</w:t>
            </w:r>
            <w:r w:rsidRPr="008E72CC">
              <w:rPr>
                <w:sz w:val="24"/>
                <w:szCs w:val="24"/>
              </w:rPr>
              <w:t>dvocacy and social workers).</w:t>
            </w:r>
          </w:p>
        </w:tc>
      </w:tr>
      <w:tr w:rsidR="0043248C" w:rsidRPr="008E72CC" w14:paraId="0A93B916" w14:textId="77777777" w:rsidTr="79C3784B">
        <w:trPr>
          <w:trHeight w:val="978"/>
        </w:trPr>
        <w:tc>
          <w:tcPr>
            <w:tcW w:w="1696" w:type="dxa"/>
            <w:shd w:val="clear" w:color="auto" w:fill="D9D9D9" w:themeFill="background1" w:themeFillShade="D9"/>
          </w:tcPr>
          <w:p w14:paraId="7F59A64C" w14:textId="77777777" w:rsidR="0043248C" w:rsidRPr="008E72CC" w:rsidRDefault="0043248C" w:rsidP="00FB3866">
            <w:pPr>
              <w:spacing w:after="0" w:line="240" w:lineRule="auto"/>
              <w:rPr>
                <w:rFonts w:cs="Arial"/>
                <w:b/>
                <w:sz w:val="24"/>
                <w:szCs w:val="24"/>
              </w:rPr>
            </w:pPr>
            <w:r w:rsidRPr="008E72CC">
              <w:rPr>
                <w:rFonts w:cs="Arial"/>
                <w:b/>
                <w:sz w:val="24"/>
                <w:szCs w:val="24"/>
              </w:rPr>
              <w:t xml:space="preserve">Operational Requirements   </w:t>
            </w:r>
          </w:p>
        </w:tc>
        <w:tc>
          <w:tcPr>
            <w:tcW w:w="7320" w:type="dxa"/>
          </w:tcPr>
          <w:p w14:paraId="2D4DAEF8" w14:textId="3DC39174" w:rsidR="0043248C" w:rsidRPr="008E72CC" w:rsidRDefault="0043248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make sure:</w:t>
            </w:r>
          </w:p>
          <w:p w14:paraId="183E1D9D" w14:textId="77777777" w:rsidR="0043248C" w:rsidRPr="008E72CC" w:rsidRDefault="0043248C" w:rsidP="00FB3866">
            <w:pPr>
              <w:spacing w:after="0" w:line="240" w:lineRule="auto"/>
              <w:rPr>
                <w:rFonts w:cs="Arial"/>
                <w:sz w:val="24"/>
                <w:szCs w:val="24"/>
              </w:rPr>
            </w:pPr>
          </w:p>
          <w:p w14:paraId="2202C862" w14:textId="20221893" w:rsidR="0043248C" w:rsidRPr="008E72CC" w:rsidRDefault="009F04BA" w:rsidP="00FB3866">
            <w:pPr>
              <w:pStyle w:val="Body"/>
              <w:numPr>
                <w:ilvl w:val="0"/>
                <w:numId w:val="27"/>
              </w:numPr>
              <w:jc w:val="left"/>
              <w:rPr>
                <w:sz w:val="24"/>
                <w:szCs w:val="24"/>
              </w:rPr>
            </w:pPr>
            <w:r w:rsidRPr="008E72CC">
              <w:rPr>
                <w:sz w:val="24"/>
                <w:szCs w:val="24"/>
              </w:rPr>
              <w:t>the Services</w:t>
            </w:r>
            <w:r w:rsidR="0043248C" w:rsidRPr="008E72CC">
              <w:rPr>
                <w:sz w:val="24"/>
                <w:szCs w:val="24"/>
              </w:rPr>
              <w:t xml:space="preserve"> are delivered for 52 weeks of the year excluding public holidays;</w:t>
            </w:r>
          </w:p>
          <w:p w14:paraId="4852C257" w14:textId="5695BEDB" w:rsidR="0043248C" w:rsidRPr="008E72CC" w:rsidRDefault="0043248C" w:rsidP="00FB3866">
            <w:pPr>
              <w:pStyle w:val="Body"/>
              <w:numPr>
                <w:ilvl w:val="0"/>
                <w:numId w:val="27"/>
              </w:numPr>
              <w:jc w:val="left"/>
              <w:rPr>
                <w:sz w:val="24"/>
                <w:szCs w:val="24"/>
              </w:rPr>
            </w:pPr>
            <w:r w:rsidRPr="008E72CC">
              <w:rPr>
                <w:sz w:val="24"/>
                <w:szCs w:val="24"/>
              </w:rPr>
              <w:t xml:space="preserve">the design planning and delivery of </w:t>
            </w:r>
            <w:r w:rsidR="00A67574" w:rsidRPr="008E72CC">
              <w:rPr>
                <w:sz w:val="24"/>
                <w:szCs w:val="24"/>
              </w:rPr>
              <w:t>L</w:t>
            </w:r>
            <w:r w:rsidRPr="008E72CC">
              <w:rPr>
                <w:sz w:val="24"/>
                <w:szCs w:val="24"/>
              </w:rPr>
              <w:t xml:space="preserve">earning </w:t>
            </w:r>
            <w:r w:rsidR="00A67574" w:rsidRPr="008E72CC">
              <w:rPr>
                <w:sz w:val="24"/>
                <w:szCs w:val="24"/>
              </w:rPr>
              <w:t>&amp; S</w:t>
            </w:r>
            <w:r w:rsidRPr="008E72CC">
              <w:rPr>
                <w:sz w:val="24"/>
                <w:szCs w:val="24"/>
              </w:rPr>
              <w:t xml:space="preserve">kills provision for </w:t>
            </w:r>
            <w:r w:rsidR="005B1B2B" w:rsidRPr="008E72CC">
              <w:rPr>
                <w:sz w:val="24"/>
                <w:szCs w:val="24"/>
              </w:rPr>
              <w:t>the Prison</w:t>
            </w:r>
            <w:r w:rsidRPr="008E72CC">
              <w:rPr>
                <w:sz w:val="24"/>
                <w:szCs w:val="24"/>
              </w:rPr>
              <w:t xml:space="preserve"> is continually reviewed to ensure its appropriateness in meeting the </w:t>
            </w:r>
            <w:r w:rsidR="00A54BE8" w:rsidRPr="008E72CC">
              <w:rPr>
                <w:sz w:val="24"/>
                <w:szCs w:val="24"/>
              </w:rPr>
              <w:t>p</w:t>
            </w:r>
            <w:r w:rsidR="002B5238" w:rsidRPr="008E72CC">
              <w:rPr>
                <w:sz w:val="24"/>
                <w:szCs w:val="24"/>
              </w:rPr>
              <w:t>risoner</w:t>
            </w:r>
            <w:r w:rsidRPr="008E72CC">
              <w:rPr>
                <w:sz w:val="24"/>
                <w:szCs w:val="24"/>
              </w:rPr>
              <w:t>s</w:t>
            </w:r>
            <w:r w:rsidR="002F743C" w:rsidRPr="008E72CC">
              <w:rPr>
                <w:sz w:val="24"/>
                <w:szCs w:val="24"/>
              </w:rPr>
              <w:t>’</w:t>
            </w:r>
            <w:r w:rsidRPr="008E72CC">
              <w:rPr>
                <w:sz w:val="24"/>
                <w:szCs w:val="24"/>
              </w:rPr>
              <w:t xml:space="preserve"> needs;</w:t>
            </w:r>
          </w:p>
          <w:p w14:paraId="69803D34" w14:textId="7C2D51C2" w:rsidR="0043248C" w:rsidRPr="008E72CC" w:rsidRDefault="0043248C" w:rsidP="00FB3866">
            <w:pPr>
              <w:pStyle w:val="Body"/>
              <w:numPr>
                <w:ilvl w:val="0"/>
                <w:numId w:val="27"/>
              </w:numPr>
              <w:jc w:val="left"/>
              <w:rPr>
                <w:sz w:val="24"/>
                <w:szCs w:val="24"/>
              </w:rPr>
            </w:pPr>
            <w:r w:rsidRPr="008E72CC">
              <w:rPr>
                <w:sz w:val="24"/>
                <w:szCs w:val="24"/>
              </w:rPr>
              <w:lastRenderedPageBreak/>
              <w:t xml:space="preserve">they are represented on the Activity Allocation Board, which will be managed by the </w:t>
            </w:r>
            <w:r w:rsidR="00A54BE8" w:rsidRPr="008E72CC">
              <w:rPr>
                <w:sz w:val="24"/>
                <w:szCs w:val="24"/>
              </w:rPr>
              <w:t>Prison</w:t>
            </w:r>
            <w:r w:rsidR="000B64F0" w:rsidRPr="008E72CC">
              <w:rPr>
                <w:sz w:val="24"/>
                <w:szCs w:val="24"/>
              </w:rPr>
              <w:t>,</w:t>
            </w:r>
            <w:r w:rsidRPr="008E72CC">
              <w:rPr>
                <w:sz w:val="24"/>
                <w:szCs w:val="24"/>
              </w:rPr>
              <w:t xml:space="preserve"> and actively participate in the allocation of activities process ensuring they comply with the Equality Act 2010;</w:t>
            </w:r>
          </w:p>
          <w:p w14:paraId="086B8897" w14:textId="37B2A010" w:rsidR="005B335E" w:rsidRPr="008E72CC" w:rsidRDefault="00A54BE8" w:rsidP="00FB3866">
            <w:pPr>
              <w:pStyle w:val="Body"/>
              <w:numPr>
                <w:ilvl w:val="0"/>
                <w:numId w:val="27"/>
              </w:numPr>
              <w:jc w:val="left"/>
              <w:rPr>
                <w:sz w:val="24"/>
                <w:szCs w:val="24"/>
              </w:rPr>
            </w:pPr>
            <w:r w:rsidRPr="008E72CC">
              <w:rPr>
                <w:sz w:val="24"/>
                <w:szCs w:val="24"/>
              </w:rPr>
              <w:t>L</w:t>
            </w:r>
            <w:r w:rsidR="0043248C" w:rsidRPr="008E72CC">
              <w:rPr>
                <w:sz w:val="24"/>
                <w:szCs w:val="24"/>
              </w:rPr>
              <w:t xml:space="preserve">earning </w:t>
            </w:r>
            <w:r w:rsidRPr="008E72CC">
              <w:rPr>
                <w:sz w:val="24"/>
                <w:szCs w:val="24"/>
              </w:rPr>
              <w:t>&amp; S</w:t>
            </w:r>
            <w:r w:rsidR="0043248C" w:rsidRPr="008E72CC">
              <w:rPr>
                <w:sz w:val="24"/>
                <w:szCs w:val="24"/>
              </w:rPr>
              <w:t xml:space="preserve">kills provision is delivered through appropriate teaching models that engage a range of </w:t>
            </w:r>
            <w:r w:rsidRPr="008E72CC">
              <w:rPr>
                <w:sz w:val="24"/>
                <w:szCs w:val="24"/>
              </w:rPr>
              <w:t>p</w:t>
            </w:r>
            <w:r w:rsidR="002B5238" w:rsidRPr="008E72CC">
              <w:rPr>
                <w:sz w:val="24"/>
                <w:szCs w:val="24"/>
              </w:rPr>
              <w:t>risoner</w:t>
            </w:r>
            <w:r w:rsidR="0043248C" w:rsidRPr="008E72CC">
              <w:rPr>
                <w:sz w:val="24"/>
                <w:szCs w:val="24"/>
              </w:rPr>
              <w:t>s;</w:t>
            </w:r>
          </w:p>
          <w:p w14:paraId="2F1FC4D3" w14:textId="2F3E11C5"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 xml:space="preserve">s are supported to improve their knowledge, skills, experience and </w:t>
            </w:r>
            <w:r w:rsidR="002E2752" w:rsidRPr="008E72CC">
              <w:rPr>
                <w:sz w:val="24"/>
                <w:szCs w:val="24"/>
              </w:rPr>
              <w:t>Employability</w:t>
            </w:r>
            <w:r w:rsidRPr="008E72CC">
              <w:rPr>
                <w:sz w:val="24"/>
                <w:szCs w:val="24"/>
              </w:rPr>
              <w:t>;</w:t>
            </w:r>
          </w:p>
          <w:p w14:paraId="4365F353" w14:textId="1E192BCF"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 xml:space="preserve">s are supported to gain </w:t>
            </w:r>
            <w:r w:rsidR="00DB02D4" w:rsidRPr="008E72CC">
              <w:rPr>
                <w:sz w:val="24"/>
                <w:szCs w:val="24"/>
              </w:rPr>
              <w:t>n</w:t>
            </w:r>
            <w:r w:rsidRPr="008E72CC">
              <w:rPr>
                <w:sz w:val="24"/>
                <w:szCs w:val="24"/>
              </w:rPr>
              <w:t xml:space="preserve">ationally recognised qualifications delivered by the </w:t>
            </w:r>
            <w:r w:rsidR="000039EE" w:rsidRPr="008E72CC">
              <w:rPr>
                <w:sz w:val="24"/>
                <w:szCs w:val="24"/>
              </w:rPr>
              <w:t>Contractor</w:t>
            </w:r>
            <w:r w:rsidRPr="008E72CC">
              <w:rPr>
                <w:sz w:val="24"/>
                <w:szCs w:val="24"/>
              </w:rPr>
              <w:t xml:space="preserve"> for </w:t>
            </w:r>
            <w:r w:rsidR="00A54BE8" w:rsidRPr="008E72CC">
              <w:rPr>
                <w:sz w:val="24"/>
                <w:szCs w:val="24"/>
              </w:rPr>
              <w:t>p</w:t>
            </w:r>
            <w:r w:rsidR="002B5238" w:rsidRPr="008E72CC">
              <w:rPr>
                <w:sz w:val="24"/>
                <w:szCs w:val="24"/>
              </w:rPr>
              <w:t>risoner</w:t>
            </w:r>
            <w:r w:rsidRPr="008E72CC">
              <w:rPr>
                <w:sz w:val="24"/>
                <w:szCs w:val="24"/>
              </w:rPr>
              <w:t xml:space="preserve">s undertaking </w:t>
            </w:r>
            <w:r w:rsidR="00655D8C" w:rsidRPr="008E72CC">
              <w:rPr>
                <w:sz w:val="24"/>
                <w:szCs w:val="24"/>
              </w:rPr>
              <w:t xml:space="preserve">Vocational </w:t>
            </w:r>
            <w:r w:rsidRPr="008E72CC">
              <w:rPr>
                <w:sz w:val="24"/>
                <w:szCs w:val="24"/>
              </w:rPr>
              <w:t>training;</w:t>
            </w:r>
          </w:p>
          <w:p w14:paraId="31E1A3FB" w14:textId="6F41D249"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s are supported to engage with education, and that both their needs and aspirations are met;</w:t>
            </w:r>
          </w:p>
          <w:p w14:paraId="53065676" w14:textId="1E1660DB"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s are supported to overcome identified barriers to learning;</w:t>
            </w:r>
          </w:p>
          <w:p w14:paraId="0348F20D" w14:textId="0164F4D5"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s are supported to achieve their academic potential and progress along a pathway to future learning and/or employment;</w:t>
            </w:r>
          </w:p>
          <w:p w14:paraId="1B9B67F1" w14:textId="748C5904" w:rsidR="005B335E" w:rsidRPr="008E72CC" w:rsidRDefault="0043248C" w:rsidP="00FB3866">
            <w:pPr>
              <w:pStyle w:val="Body"/>
              <w:numPr>
                <w:ilvl w:val="0"/>
                <w:numId w:val="27"/>
              </w:numPr>
              <w:jc w:val="left"/>
              <w:rPr>
                <w:sz w:val="24"/>
                <w:szCs w:val="24"/>
              </w:rPr>
            </w:pPr>
            <w:r w:rsidRPr="008E72CC">
              <w:rPr>
                <w:sz w:val="24"/>
                <w:szCs w:val="24"/>
              </w:rPr>
              <w:t xml:space="preserve">the </w:t>
            </w:r>
            <w:r w:rsidR="00A54BE8" w:rsidRPr="008E72CC">
              <w:rPr>
                <w:sz w:val="24"/>
                <w:szCs w:val="24"/>
              </w:rPr>
              <w:t>p</w:t>
            </w:r>
            <w:r w:rsidR="002B5238" w:rsidRPr="008E72CC">
              <w:rPr>
                <w:sz w:val="24"/>
                <w:szCs w:val="24"/>
              </w:rPr>
              <w:t>risoner</w:t>
            </w:r>
            <w:r w:rsidRPr="008E72CC">
              <w:rPr>
                <w:sz w:val="24"/>
                <w:szCs w:val="24"/>
              </w:rPr>
              <w:t xml:space="preserve">s are supported to and given the information needed </w:t>
            </w:r>
            <w:r w:rsidR="005D7652" w:rsidRPr="008E72CC">
              <w:rPr>
                <w:sz w:val="24"/>
                <w:szCs w:val="24"/>
              </w:rPr>
              <w:t>for</w:t>
            </w:r>
            <w:r w:rsidRPr="008E72CC">
              <w:rPr>
                <w:sz w:val="24"/>
                <w:szCs w:val="24"/>
              </w:rPr>
              <w:t xml:space="preserve"> them </w:t>
            </w:r>
            <w:r w:rsidR="00A54BE8" w:rsidRPr="008E72CC">
              <w:rPr>
                <w:sz w:val="24"/>
                <w:szCs w:val="24"/>
              </w:rPr>
              <w:t xml:space="preserve">to </w:t>
            </w:r>
            <w:r w:rsidRPr="008E72CC">
              <w:rPr>
                <w:sz w:val="24"/>
                <w:szCs w:val="24"/>
              </w:rPr>
              <w:t>complete a CV;</w:t>
            </w:r>
          </w:p>
          <w:p w14:paraId="7E76AC56" w14:textId="52B94101" w:rsidR="0043248C" w:rsidRPr="008E72CC" w:rsidRDefault="00A54BE8" w:rsidP="00FB3866">
            <w:pPr>
              <w:pStyle w:val="Body"/>
              <w:numPr>
                <w:ilvl w:val="0"/>
                <w:numId w:val="27"/>
              </w:numPr>
              <w:jc w:val="left"/>
              <w:rPr>
                <w:sz w:val="24"/>
                <w:szCs w:val="24"/>
              </w:rPr>
            </w:pPr>
            <w:r w:rsidRPr="008E72CC">
              <w:rPr>
                <w:sz w:val="24"/>
                <w:szCs w:val="24"/>
              </w:rPr>
              <w:t>p</w:t>
            </w:r>
            <w:r w:rsidR="002B5238" w:rsidRPr="008E72CC">
              <w:rPr>
                <w:sz w:val="24"/>
                <w:szCs w:val="24"/>
              </w:rPr>
              <w:t>risoner</w:t>
            </w:r>
            <w:r w:rsidR="0043248C" w:rsidRPr="008E72CC">
              <w:rPr>
                <w:sz w:val="24"/>
                <w:szCs w:val="24"/>
              </w:rPr>
              <w:t>s are given maximum opportunity to undertake courses that enable them to gain entrepreneurial skills;</w:t>
            </w:r>
          </w:p>
          <w:p w14:paraId="08603E94" w14:textId="4AE6E84E" w:rsidR="0043248C" w:rsidRPr="008E72CC" w:rsidRDefault="0043248C" w:rsidP="00FB3866">
            <w:pPr>
              <w:pStyle w:val="Body"/>
              <w:numPr>
                <w:ilvl w:val="0"/>
                <w:numId w:val="27"/>
              </w:numPr>
              <w:jc w:val="left"/>
              <w:rPr>
                <w:sz w:val="24"/>
                <w:szCs w:val="24"/>
              </w:rPr>
            </w:pPr>
            <w:r w:rsidRPr="008E72CC">
              <w:rPr>
                <w:sz w:val="24"/>
                <w:szCs w:val="24"/>
              </w:rPr>
              <w:t xml:space="preserve">that </w:t>
            </w:r>
            <w:r w:rsidR="00A54BE8" w:rsidRPr="008E72CC">
              <w:rPr>
                <w:sz w:val="24"/>
                <w:szCs w:val="24"/>
              </w:rPr>
              <w:t>L</w:t>
            </w:r>
            <w:r w:rsidRPr="008E72CC">
              <w:rPr>
                <w:sz w:val="24"/>
                <w:szCs w:val="24"/>
              </w:rPr>
              <w:t xml:space="preserve">earning </w:t>
            </w:r>
            <w:r w:rsidR="00A54BE8" w:rsidRPr="008E72CC">
              <w:rPr>
                <w:sz w:val="24"/>
                <w:szCs w:val="24"/>
              </w:rPr>
              <w:t>&amp; S</w:t>
            </w:r>
            <w:r w:rsidRPr="008E72CC">
              <w:rPr>
                <w:sz w:val="24"/>
                <w:szCs w:val="24"/>
              </w:rPr>
              <w:t xml:space="preserve">kills provision and activities are embedded across the </w:t>
            </w:r>
            <w:r w:rsidR="007A7B73" w:rsidRPr="008E72CC">
              <w:rPr>
                <w:sz w:val="24"/>
                <w:szCs w:val="24"/>
              </w:rPr>
              <w:t>P</w:t>
            </w:r>
            <w:r w:rsidRPr="008E72CC">
              <w:rPr>
                <w:sz w:val="24"/>
                <w:szCs w:val="24"/>
              </w:rPr>
              <w:t xml:space="preserve">rison and are not limited to </w:t>
            </w:r>
            <w:r w:rsidR="00ED5FFF" w:rsidRPr="008E72CC">
              <w:rPr>
                <w:sz w:val="24"/>
                <w:szCs w:val="24"/>
              </w:rPr>
              <w:t>F</w:t>
            </w:r>
            <w:r w:rsidRPr="008E72CC">
              <w:rPr>
                <w:sz w:val="24"/>
                <w:szCs w:val="24"/>
              </w:rPr>
              <w:t xml:space="preserve">ormal </w:t>
            </w:r>
            <w:r w:rsidR="00ED5FFF" w:rsidRPr="008E72CC">
              <w:rPr>
                <w:sz w:val="24"/>
                <w:szCs w:val="24"/>
              </w:rPr>
              <w:t>L</w:t>
            </w:r>
            <w:r w:rsidRPr="008E72CC">
              <w:rPr>
                <w:sz w:val="24"/>
                <w:szCs w:val="24"/>
              </w:rPr>
              <w:t xml:space="preserve">earning </w:t>
            </w:r>
            <w:r w:rsidR="00ED5FFF" w:rsidRPr="008E72CC">
              <w:rPr>
                <w:sz w:val="24"/>
                <w:szCs w:val="24"/>
              </w:rPr>
              <w:t>A</w:t>
            </w:r>
            <w:r w:rsidRPr="008E72CC">
              <w:rPr>
                <w:sz w:val="24"/>
                <w:szCs w:val="24"/>
              </w:rPr>
              <w:t xml:space="preserve">reas and workshops with opportunities for </w:t>
            </w:r>
            <w:r w:rsidR="00A54BE8" w:rsidRPr="008E72CC">
              <w:rPr>
                <w:sz w:val="24"/>
                <w:szCs w:val="24"/>
              </w:rPr>
              <w:t>p</w:t>
            </w:r>
            <w:r w:rsidR="002B5238" w:rsidRPr="008E72CC">
              <w:rPr>
                <w:sz w:val="24"/>
                <w:szCs w:val="24"/>
              </w:rPr>
              <w:t>risoner</w:t>
            </w:r>
            <w:r w:rsidRPr="008E72CC">
              <w:rPr>
                <w:sz w:val="24"/>
                <w:szCs w:val="24"/>
              </w:rPr>
              <w:t xml:space="preserve">s to learn on the wings and in their </w:t>
            </w:r>
            <w:r w:rsidR="004B5CA2" w:rsidRPr="008E72CC">
              <w:rPr>
                <w:sz w:val="24"/>
                <w:szCs w:val="24"/>
              </w:rPr>
              <w:t>cells</w:t>
            </w:r>
            <w:r w:rsidRPr="008E72CC">
              <w:rPr>
                <w:sz w:val="24"/>
                <w:szCs w:val="24"/>
              </w:rPr>
              <w:t>;</w:t>
            </w:r>
          </w:p>
          <w:p w14:paraId="09F40AE0" w14:textId="4D6359BE" w:rsidR="0043248C" w:rsidRPr="008E72CC" w:rsidRDefault="005B1B2B" w:rsidP="00FB3866">
            <w:pPr>
              <w:pStyle w:val="Body"/>
              <w:numPr>
                <w:ilvl w:val="0"/>
                <w:numId w:val="27"/>
              </w:numPr>
              <w:jc w:val="left"/>
              <w:rPr>
                <w:sz w:val="24"/>
                <w:szCs w:val="24"/>
              </w:rPr>
            </w:pPr>
            <w:r w:rsidRPr="008E72CC">
              <w:rPr>
                <w:sz w:val="24"/>
                <w:szCs w:val="24"/>
              </w:rPr>
              <w:t>the Prison</w:t>
            </w:r>
            <w:r w:rsidR="0043248C" w:rsidRPr="008E72CC">
              <w:rPr>
                <w:sz w:val="24"/>
                <w:szCs w:val="24"/>
              </w:rPr>
              <w:t xml:space="preserve"> learning provision should be aligned to the employment opportunities in the </w:t>
            </w:r>
            <w:r w:rsidR="004B5CA2" w:rsidRPr="008E72CC">
              <w:rPr>
                <w:sz w:val="24"/>
                <w:szCs w:val="24"/>
              </w:rPr>
              <w:t xml:space="preserve">Prison </w:t>
            </w:r>
            <w:r w:rsidR="0043248C" w:rsidRPr="008E72CC">
              <w:rPr>
                <w:sz w:val="24"/>
                <w:szCs w:val="24"/>
              </w:rPr>
              <w:t xml:space="preserve">and the </w:t>
            </w:r>
            <w:r w:rsidR="001919C3" w:rsidRPr="008E72CC">
              <w:rPr>
                <w:sz w:val="24"/>
                <w:szCs w:val="24"/>
              </w:rPr>
              <w:t>Community</w:t>
            </w:r>
            <w:r w:rsidR="0043248C" w:rsidRPr="008E72CC">
              <w:rPr>
                <w:sz w:val="24"/>
                <w:szCs w:val="24"/>
              </w:rPr>
              <w:t>;</w:t>
            </w:r>
          </w:p>
          <w:p w14:paraId="4DBE2C16" w14:textId="3AFB1D05" w:rsidR="005B335E" w:rsidRPr="008E72CC" w:rsidRDefault="00A54BE8" w:rsidP="00FB3866">
            <w:pPr>
              <w:pStyle w:val="Body"/>
              <w:numPr>
                <w:ilvl w:val="0"/>
                <w:numId w:val="27"/>
              </w:numPr>
              <w:jc w:val="left"/>
              <w:rPr>
                <w:sz w:val="24"/>
                <w:szCs w:val="24"/>
              </w:rPr>
            </w:pPr>
            <w:r w:rsidRPr="008E72CC">
              <w:rPr>
                <w:sz w:val="24"/>
                <w:szCs w:val="24"/>
              </w:rPr>
              <w:t>L</w:t>
            </w:r>
            <w:r w:rsidR="0043248C" w:rsidRPr="008E72CC">
              <w:rPr>
                <w:sz w:val="24"/>
                <w:szCs w:val="24"/>
              </w:rPr>
              <w:t xml:space="preserve">earning </w:t>
            </w:r>
            <w:r w:rsidRPr="008E72CC">
              <w:rPr>
                <w:sz w:val="24"/>
                <w:szCs w:val="24"/>
              </w:rPr>
              <w:t>&amp; S</w:t>
            </w:r>
            <w:r w:rsidR="0043248C" w:rsidRPr="008E72CC">
              <w:rPr>
                <w:sz w:val="24"/>
                <w:szCs w:val="24"/>
              </w:rPr>
              <w:t xml:space="preserve">kills is embedded across the workshops and is in line with the </w:t>
            </w:r>
            <w:r w:rsidR="00DF7063" w:rsidRPr="008E72CC">
              <w:rPr>
                <w:sz w:val="24"/>
                <w:szCs w:val="24"/>
              </w:rPr>
              <w:t>Regime</w:t>
            </w:r>
            <w:r w:rsidR="0043248C" w:rsidRPr="008E72CC">
              <w:rPr>
                <w:sz w:val="24"/>
                <w:szCs w:val="24"/>
              </w:rPr>
              <w:t xml:space="preserve">, to develop a work ethic in all </w:t>
            </w:r>
            <w:r w:rsidRPr="008E72CC">
              <w:rPr>
                <w:sz w:val="24"/>
                <w:szCs w:val="24"/>
              </w:rPr>
              <w:t>p</w:t>
            </w:r>
            <w:r w:rsidR="002B5238" w:rsidRPr="008E72CC">
              <w:rPr>
                <w:sz w:val="24"/>
                <w:szCs w:val="24"/>
              </w:rPr>
              <w:t>risoner</w:t>
            </w:r>
            <w:r w:rsidR="0043248C" w:rsidRPr="008E72CC">
              <w:rPr>
                <w:sz w:val="24"/>
                <w:szCs w:val="24"/>
              </w:rPr>
              <w:t>s, including those on remand;</w:t>
            </w:r>
          </w:p>
          <w:p w14:paraId="1CC19E1E" w14:textId="473FED62" w:rsidR="0043248C" w:rsidRPr="008E72CC" w:rsidRDefault="0043248C" w:rsidP="00FB3866">
            <w:pPr>
              <w:pStyle w:val="Body"/>
              <w:numPr>
                <w:ilvl w:val="0"/>
                <w:numId w:val="27"/>
              </w:numPr>
              <w:jc w:val="left"/>
              <w:rPr>
                <w:sz w:val="24"/>
                <w:szCs w:val="24"/>
              </w:rPr>
            </w:pPr>
            <w:r w:rsidRPr="008E72CC">
              <w:rPr>
                <w:sz w:val="24"/>
                <w:szCs w:val="24"/>
              </w:rPr>
              <w:lastRenderedPageBreak/>
              <w:t xml:space="preserve">that the number of </w:t>
            </w:r>
            <w:r w:rsidR="00DF77B3" w:rsidRPr="008E72CC">
              <w:rPr>
                <w:sz w:val="24"/>
                <w:szCs w:val="24"/>
              </w:rPr>
              <w:t xml:space="preserve">embedded </w:t>
            </w:r>
            <w:r w:rsidR="00725FC8" w:rsidRPr="008E72CC">
              <w:rPr>
                <w:sz w:val="24"/>
                <w:szCs w:val="24"/>
              </w:rPr>
              <w:t xml:space="preserve">learning </w:t>
            </w:r>
            <w:r w:rsidRPr="008E72CC">
              <w:rPr>
                <w:sz w:val="24"/>
                <w:szCs w:val="24"/>
              </w:rPr>
              <w:t xml:space="preserve">places to be delivered and the frequency is agreed between the Authority, </w:t>
            </w:r>
            <w:r w:rsidR="000039EE" w:rsidRPr="008E72CC">
              <w:rPr>
                <w:sz w:val="24"/>
                <w:szCs w:val="24"/>
              </w:rPr>
              <w:t>Contractor</w:t>
            </w:r>
            <w:r w:rsidR="005D7652" w:rsidRPr="008E72CC">
              <w:rPr>
                <w:sz w:val="24"/>
                <w:szCs w:val="24"/>
              </w:rPr>
              <w:t>,</w:t>
            </w:r>
            <w:r w:rsidRPr="008E72CC">
              <w:rPr>
                <w:sz w:val="24"/>
                <w:szCs w:val="24"/>
              </w:rPr>
              <w:t xml:space="preserve"> and the provider of the work activity</w:t>
            </w:r>
            <w:r w:rsidR="005B335E" w:rsidRPr="008E72CC">
              <w:rPr>
                <w:sz w:val="24"/>
                <w:szCs w:val="24"/>
              </w:rPr>
              <w:t>;</w:t>
            </w:r>
            <w:r w:rsidRPr="008E72CC">
              <w:rPr>
                <w:sz w:val="24"/>
                <w:szCs w:val="24"/>
              </w:rPr>
              <w:t xml:space="preserve"> </w:t>
            </w:r>
          </w:p>
          <w:p w14:paraId="69F4F88E" w14:textId="0043C8CD" w:rsidR="0043248C" w:rsidRPr="008E72CC" w:rsidRDefault="0043248C" w:rsidP="00FB3866">
            <w:pPr>
              <w:pStyle w:val="Body"/>
              <w:numPr>
                <w:ilvl w:val="0"/>
                <w:numId w:val="27"/>
              </w:numPr>
              <w:jc w:val="left"/>
              <w:rPr>
                <w:sz w:val="24"/>
                <w:szCs w:val="24"/>
              </w:rPr>
            </w:pPr>
            <w:r w:rsidRPr="008E72CC">
              <w:rPr>
                <w:sz w:val="24"/>
                <w:szCs w:val="24"/>
              </w:rPr>
              <w:t xml:space="preserve">they deliver a </w:t>
            </w:r>
            <w:r w:rsidR="009A1308" w:rsidRPr="008E72CC">
              <w:rPr>
                <w:sz w:val="24"/>
                <w:szCs w:val="24"/>
              </w:rPr>
              <w:t>minimum of</w:t>
            </w:r>
            <w:r w:rsidR="00DB02D4" w:rsidRPr="008E72CC">
              <w:rPr>
                <w:sz w:val="24"/>
                <w:szCs w:val="24"/>
              </w:rPr>
              <w:t xml:space="preserve"> 4</w:t>
            </w:r>
            <w:r w:rsidR="00725FC8" w:rsidRPr="008E72CC">
              <w:rPr>
                <w:sz w:val="24"/>
                <w:szCs w:val="24"/>
              </w:rPr>
              <w:t>88</w:t>
            </w:r>
            <w:r w:rsidR="009A1308" w:rsidRPr="008E72CC">
              <w:rPr>
                <w:sz w:val="24"/>
                <w:szCs w:val="24"/>
              </w:rPr>
              <w:t xml:space="preserve"> and a maximum of</w:t>
            </w:r>
            <w:r w:rsidR="00725FC8" w:rsidRPr="008E72CC">
              <w:rPr>
                <w:sz w:val="24"/>
                <w:szCs w:val="24"/>
              </w:rPr>
              <w:t xml:space="preserve"> </w:t>
            </w:r>
            <w:r w:rsidR="00D44234" w:rsidRPr="008E72CC">
              <w:rPr>
                <w:sz w:val="24"/>
                <w:szCs w:val="24"/>
              </w:rPr>
              <w:t>609 Learning</w:t>
            </w:r>
            <w:r w:rsidRPr="008E72CC">
              <w:rPr>
                <w:sz w:val="24"/>
                <w:szCs w:val="24"/>
              </w:rPr>
              <w:t xml:space="preserve"> </w:t>
            </w:r>
            <w:r w:rsidR="00E00AA8" w:rsidRPr="008E72CC">
              <w:rPr>
                <w:sz w:val="24"/>
                <w:szCs w:val="24"/>
              </w:rPr>
              <w:t>&amp; S</w:t>
            </w:r>
            <w:r w:rsidRPr="008E72CC">
              <w:rPr>
                <w:sz w:val="24"/>
                <w:szCs w:val="24"/>
              </w:rPr>
              <w:t xml:space="preserve">kills </w:t>
            </w:r>
            <w:r w:rsidR="00ED5FFF" w:rsidRPr="008E72CC">
              <w:rPr>
                <w:sz w:val="24"/>
                <w:szCs w:val="24"/>
              </w:rPr>
              <w:t>A</w:t>
            </w:r>
            <w:r w:rsidRPr="008E72CC">
              <w:rPr>
                <w:sz w:val="24"/>
                <w:szCs w:val="24"/>
              </w:rPr>
              <w:t xml:space="preserve">ctivity </w:t>
            </w:r>
            <w:r w:rsidR="00ED5FFF" w:rsidRPr="008E72CC">
              <w:rPr>
                <w:sz w:val="24"/>
                <w:szCs w:val="24"/>
              </w:rPr>
              <w:t>P</w:t>
            </w:r>
            <w:r w:rsidRPr="008E72CC">
              <w:rPr>
                <w:sz w:val="24"/>
                <w:szCs w:val="24"/>
              </w:rPr>
              <w:t xml:space="preserve">laces each day in the education building and </w:t>
            </w:r>
            <w:r w:rsidR="00655D8C" w:rsidRPr="008E72CC">
              <w:rPr>
                <w:sz w:val="24"/>
                <w:szCs w:val="24"/>
              </w:rPr>
              <w:t xml:space="preserve">Vocational Workshops </w:t>
            </w:r>
            <w:r w:rsidRPr="008E72CC">
              <w:rPr>
                <w:sz w:val="24"/>
                <w:szCs w:val="24"/>
              </w:rPr>
              <w:t>and delivered during the Core Day Activit</w:t>
            </w:r>
            <w:r w:rsidR="009021BB" w:rsidRPr="008E72CC">
              <w:rPr>
                <w:sz w:val="24"/>
                <w:szCs w:val="24"/>
              </w:rPr>
              <w:t>y</w:t>
            </w:r>
            <w:r w:rsidRPr="008E72CC">
              <w:rPr>
                <w:sz w:val="24"/>
                <w:szCs w:val="24"/>
              </w:rPr>
              <w:t xml:space="preserve"> times</w:t>
            </w:r>
            <w:r w:rsidR="00A24997" w:rsidRPr="008E72CC">
              <w:rPr>
                <w:sz w:val="24"/>
                <w:szCs w:val="24"/>
              </w:rPr>
              <w:t>. Embedded learning spaces will not count as full</w:t>
            </w:r>
            <w:r w:rsidR="001077D3" w:rsidRPr="008E72CC">
              <w:rPr>
                <w:sz w:val="24"/>
                <w:szCs w:val="24"/>
              </w:rPr>
              <w:t>-</w:t>
            </w:r>
            <w:r w:rsidR="00A24997" w:rsidRPr="008E72CC">
              <w:rPr>
                <w:sz w:val="24"/>
                <w:szCs w:val="24"/>
              </w:rPr>
              <w:t xml:space="preserve">time activity spaces and must be differentiated within supplier data, however; qualifications achieved via </w:t>
            </w:r>
            <w:r w:rsidR="00B86CB9" w:rsidRPr="008E72CC">
              <w:rPr>
                <w:sz w:val="24"/>
                <w:szCs w:val="24"/>
              </w:rPr>
              <w:t>E</w:t>
            </w:r>
            <w:r w:rsidR="00A24997" w:rsidRPr="008E72CC">
              <w:rPr>
                <w:sz w:val="24"/>
                <w:szCs w:val="24"/>
              </w:rPr>
              <w:t xml:space="preserve">mbedded </w:t>
            </w:r>
            <w:r w:rsidR="00B86CB9" w:rsidRPr="008E72CC">
              <w:rPr>
                <w:sz w:val="24"/>
                <w:szCs w:val="24"/>
              </w:rPr>
              <w:t>L</w:t>
            </w:r>
            <w:r w:rsidR="00A24997" w:rsidRPr="008E72CC">
              <w:rPr>
                <w:sz w:val="24"/>
                <w:szCs w:val="24"/>
              </w:rPr>
              <w:t>earning will count towards all other measures (starts/success measures)</w:t>
            </w:r>
            <w:r w:rsidR="00456679" w:rsidRPr="008E72CC">
              <w:rPr>
                <w:sz w:val="24"/>
                <w:szCs w:val="24"/>
              </w:rPr>
              <w:t>;</w:t>
            </w:r>
          </w:p>
          <w:p w14:paraId="34157B7F" w14:textId="759C430D" w:rsidR="005B335E" w:rsidRPr="008E72CC" w:rsidRDefault="0043248C" w:rsidP="00FB3866">
            <w:pPr>
              <w:pStyle w:val="Body"/>
              <w:numPr>
                <w:ilvl w:val="0"/>
                <w:numId w:val="27"/>
              </w:numPr>
              <w:jc w:val="left"/>
              <w:rPr>
                <w:sz w:val="24"/>
                <w:szCs w:val="24"/>
              </w:rPr>
            </w:pPr>
            <w:r w:rsidRPr="008E72CC">
              <w:rPr>
                <w:sz w:val="24"/>
                <w:szCs w:val="24"/>
              </w:rPr>
              <w:t>that they have built in flexible learning provision to respond to the number of places required.  The assumption is that a</w:t>
            </w:r>
            <w:r w:rsidR="4141A7DA" w:rsidRPr="008E72CC">
              <w:rPr>
                <w:sz w:val="24"/>
                <w:szCs w:val="24"/>
              </w:rPr>
              <w:t>round a</w:t>
            </w:r>
            <w:r w:rsidRPr="008E72CC">
              <w:rPr>
                <w:sz w:val="24"/>
                <w:szCs w:val="24"/>
              </w:rPr>
              <w:t xml:space="preserve"> third of </w:t>
            </w:r>
            <w:r w:rsidR="009021BB" w:rsidRPr="008E72CC">
              <w:rPr>
                <w:sz w:val="24"/>
                <w:szCs w:val="24"/>
              </w:rPr>
              <w:t xml:space="preserve">the prison population </w:t>
            </w:r>
            <w:r w:rsidRPr="008E72CC">
              <w:rPr>
                <w:sz w:val="24"/>
                <w:szCs w:val="24"/>
              </w:rPr>
              <w:t>will be allocated to</w:t>
            </w:r>
            <w:r w:rsidR="009021BB" w:rsidRPr="008E72CC">
              <w:rPr>
                <w:sz w:val="24"/>
                <w:szCs w:val="24"/>
              </w:rPr>
              <w:t xml:space="preserve"> L</w:t>
            </w:r>
            <w:r w:rsidRPr="008E72CC">
              <w:rPr>
                <w:sz w:val="24"/>
                <w:szCs w:val="24"/>
              </w:rPr>
              <w:t xml:space="preserve">earning </w:t>
            </w:r>
            <w:r w:rsidR="009021BB" w:rsidRPr="008E72CC">
              <w:rPr>
                <w:sz w:val="24"/>
                <w:szCs w:val="24"/>
              </w:rPr>
              <w:t>&amp; S</w:t>
            </w:r>
            <w:r w:rsidRPr="008E72CC">
              <w:rPr>
                <w:sz w:val="24"/>
                <w:szCs w:val="24"/>
              </w:rPr>
              <w:t xml:space="preserve">kills each day.  Further information regarding this will be provided to the </w:t>
            </w:r>
            <w:r w:rsidR="000039EE" w:rsidRPr="008E72CC">
              <w:rPr>
                <w:sz w:val="24"/>
                <w:szCs w:val="24"/>
              </w:rPr>
              <w:t>Contractor</w:t>
            </w:r>
            <w:r w:rsidRPr="008E72CC">
              <w:rPr>
                <w:sz w:val="24"/>
                <w:szCs w:val="24"/>
              </w:rPr>
              <w:t xml:space="preserve"> by the Authority;</w:t>
            </w:r>
          </w:p>
          <w:p w14:paraId="31E4587B" w14:textId="2F3FC0F5" w:rsidR="005B335E" w:rsidRPr="008E72CC" w:rsidRDefault="0043248C" w:rsidP="00FB3866">
            <w:pPr>
              <w:pStyle w:val="Body"/>
              <w:numPr>
                <w:ilvl w:val="0"/>
                <w:numId w:val="27"/>
              </w:numPr>
              <w:jc w:val="left"/>
              <w:rPr>
                <w:sz w:val="24"/>
                <w:szCs w:val="24"/>
              </w:rPr>
            </w:pPr>
            <w:r w:rsidRPr="008E72CC">
              <w:rPr>
                <w:sz w:val="24"/>
                <w:szCs w:val="24"/>
              </w:rPr>
              <w:t xml:space="preserve">a range of </w:t>
            </w:r>
            <w:r w:rsidR="009021BB" w:rsidRPr="008E72CC">
              <w:rPr>
                <w:sz w:val="24"/>
                <w:szCs w:val="24"/>
              </w:rPr>
              <w:t>L</w:t>
            </w:r>
            <w:r w:rsidRPr="008E72CC">
              <w:rPr>
                <w:sz w:val="24"/>
                <w:szCs w:val="24"/>
              </w:rPr>
              <w:t xml:space="preserve">earning </w:t>
            </w:r>
            <w:r w:rsidR="009021BB" w:rsidRPr="008E72CC">
              <w:rPr>
                <w:sz w:val="24"/>
                <w:szCs w:val="24"/>
              </w:rPr>
              <w:t>&amp; S</w:t>
            </w:r>
            <w:r w:rsidRPr="008E72CC">
              <w:rPr>
                <w:sz w:val="24"/>
                <w:szCs w:val="24"/>
              </w:rPr>
              <w:t xml:space="preserve">kills provision consisting of an assessment of the </w:t>
            </w:r>
            <w:r w:rsidR="009021BB" w:rsidRPr="008E72CC">
              <w:rPr>
                <w:sz w:val="24"/>
                <w:szCs w:val="24"/>
              </w:rPr>
              <w:t>p</w:t>
            </w:r>
            <w:r w:rsidR="002B5238" w:rsidRPr="008E72CC">
              <w:rPr>
                <w:sz w:val="24"/>
                <w:szCs w:val="24"/>
              </w:rPr>
              <w:t>risoner</w:t>
            </w:r>
            <w:r w:rsidRPr="008E72CC">
              <w:rPr>
                <w:sz w:val="24"/>
                <w:szCs w:val="24"/>
              </w:rPr>
              <w:t>s</w:t>
            </w:r>
            <w:r w:rsidR="00755EF2" w:rsidRPr="008E72CC">
              <w:rPr>
                <w:sz w:val="24"/>
                <w:szCs w:val="24"/>
              </w:rPr>
              <w:t>’</w:t>
            </w:r>
            <w:r w:rsidRPr="008E72CC">
              <w:rPr>
                <w:sz w:val="24"/>
                <w:szCs w:val="24"/>
              </w:rPr>
              <w:t xml:space="preserve"> needs and the delivery of Essential Skills, </w:t>
            </w:r>
            <w:r w:rsidR="00655D8C" w:rsidRPr="008E72CC">
              <w:rPr>
                <w:sz w:val="24"/>
                <w:szCs w:val="24"/>
              </w:rPr>
              <w:t>Vocational</w:t>
            </w:r>
            <w:r w:rsidRPr="008E72CC">
              <w:rPr>
                <w:sz w:val="24"/>
                <w:szCs w:val="24"/>
              </w:rPr>
              <w:t xml:space="preserve">, </w:t>
            </w:r>
            <w:r w:rsidR="00655D8C" w:rsidRPr="008E72CC">
              <w:rPr>
                <w:sz w:val="24"/>
                <w:szCs w:val="24"/>
              </w:rPr>
              <w:t>N</w:t>
            </w:r>
            <w:r w:rsidRPr="008E72CC">
              <w:rPr>
                <w:sz w:val="24"/>
                <w:szCs w:val="24"/>
              </w:rPr>
              <w:t>on-</w:t>
            </w:r>
            <w:r w:rsidR="00655D8C" w:rsidRPr="008E72CC">
              <w:rPr>
                <w:sz w:val="24"/>
                <w:szCs w:val="24"/>
              </w:rPr>
              <w:t>V</w:t>
            </w:r>
            <w:r w:rsidRPr="008E72CC">
              <w:rPr>
                <w:sz w:val="24"/>
                <w:szCs w:val="24"/>
              </w:rPr>
              <w:t xml:space="preserve">ocational and </w:t>
            </w:r>
            <w:r w:rsidR="002E2752" w:rsidRPr="008E72CC">
              <w:rPr>
                <w:sz w:val="24"/>
                <w:szCs w:val="24"/>
              </w:rPr>
              <w:t>Employability</w:t>
            </w:r>
            <w:r w:rsidRPr="008E72CC">
              <w:rPr>
                <w:sz w:val="24"/>
                <w:szCs w:val="24"/>
              </w:rPr>
              <w:t xml:space="preserve"> accredited courses appropriate to the </w:t>
            </w:r>
            <w:r w:rsidR="009021BB" w:rsidRPr="008E72CC">
              <w:rPr>
                <w:sz w:val="24"/>
                <w:szCs w:val="24"/>
              </w:rPr>
              <w:t>p</w:t>
            </w:r>
            <w:r w:rsidR="00655D8C" w:rsidRPr="008E72CC">
              <w:rPr>
                <w:sz w:val="24"/>
                <w:szCs w:val="24"/>
              </w:rPr>
              <w:t>risoners</w:t>
            </w:r>
            <w:r w:rsidRPr="008E72CC">
              <w:rPr>
                <w:sz w:val="24"/>
                <w:szCs w:val="24"/>
              </w:rPr>
              <w:t>;</w:t>
            </w:r>
          </w:p>
          <w:p w14:paraId="00CE849E" w14:textId="699EA490" w:rsidR="005B335E" w:rsidRPr="008E72CC" w:rsidRDefault="0043248C" w:rsidP="00FB3866">
            <w:pPr>
              <w:pStyle w:val="Body"/>
              <w:numPr>
                <w:ilvl w:val="0"/>
                <w:numId w:val="27"/>
              </w:numPr>
              <w:jc w:val="left"/>
              <w:rPr>
                <w:sz w:val="24"/>
                <w:szCs w:val="24"/>
              </w:rPr>
            </w:pPr>
            <w:r w:rsidRPr="008E72CC">
              <w:rPr>
                <w:sz w:val="24"/>
                <w:szCs w:val="24"/>
              </w:rPr>
              <w:t xml:space="preserve">a programme of soft skills to support the achievement of </w:t>
            </w:r>
            <w:r w:rsidR="009021BB" w:rsidRPr="008E72CC">
              <w:rPr>
                <w:sz w:val="24"/>
                <w:szCs w:val="24"/>
              </w:rPr>
              <w:t>L</w:t>
            </w:r>
            <w:r w:rsidRPr="008E72CC">
              <w:rPr>
                <w:sz w:val="24"/>
                <w:szCs w:val="24"/>
              </w:rPr>
              <w:t xml:space="preserve">earning </w:t>
            </w:r>
            <w:r w:rsidR="009021BB" w:rsidRPr="008E72CC">
              <w:rPr>
                <w:sz w:val="24"/>
                <w:szCs w:val="24"/>
              </w:rPr>
              <w:t>&amp; S</w:t>
            </w:r>
            <w:r w:rsidRPr="008E72CC">
              <w:rPr>
                <w:sz w:val="24"/>
                <w:szCs w:val="24"/>
              </w:rPr>
              <w:t>kills courses and to build work related skills. Soft skills can include communication, self-motivation, team working, problem solving, decision making and time management;</w:t>
            </w:r>
          </w:p>
          <w:p w14:paraId="73F6DEC5" w14:textId="1B0E4E06" w:rsidR="005B335E" w:rsidRPr="008E72CC" w:rsidRDefault="0043248C" w:rsidP="00FB3866">
            <w:pPr>
              <w:pStyle w:val="Body"/>
              <w:numPr>
                <w:ilvl w:val="0"/>
                <w:numId w:val="27"/>
              </w:numPr>
              <w:jc w:val="left"/>
              <w:rPr>
                <w:sz w:val="24"/>
                <w:szCs w:val="24"/>
              </w:rPr>
            </w:pPr>
            <w:r w:rsidRPr="008E72CC">
              <w:rPr>
                <w:sz w:val="24"/>
                <w:szCs w:val="24"/>
              </w:rPr>
              <w:t xml:space="preserve">appropriate additional support for </w:t>
            </w:r>
            <w:r w:rsidR="00EE015D" w:rsidRPr="008E72CC">
              <w:rPr>
                <w:sz w:val="24"/>
                <w:szCs w:val="24"/>
              </w:rPr>
              <w:t>priso</w:t>
            </w:r>
            <w:r w:rsidR="00073C38" w:rsidRPr="008E72CC">
              <w:rPr>
                <w:sz w:val="24"/>
                <w:szCs w:val="24"/>
              </w:rPr>
              <w:t>ner</w:t>
            </w:r>
            <w:r w:rsidRPr="008E72CC">
              <w:rPr>
                <w:sz w:val="24"/>
                <w:szCs w:val="24"/>
              </w:rPr>
              <w:t>s with disabilities;</w:t>
            </w:r>
          </w:p>
          <w:p w14:paraId="7D1AF1DC" w14:textId="5A87CA96" w:rsidR="009021BB" w:rsidRPr="008E72CC" w:rsidRDefault="009021BB" w:rsidP="00FB3866">
            <w:pPr>
              <w:pStyle w:val="Body"/>
              <w:numPr>
                <w:ilvl w:val="0"/>
                <w:numId w:val="27"/>
              </w:numPr>
              <w:jc w:val="left"/>
              <w:rPr>
                <w:sz w:val="24"/>
                <w:szCs w:val="24"/>
              </w:rPr>
            </w:pPr>
            <w:r w:rsidRPr="008E72CC">
              <w:rPr>
                <w:sz w:val="24"/>
                <w:szCs w:val="24"/>
              </w:rPr>
              <w:t>appropriate ‘stretch targets</w:t>
            </w:r>
            <w:r w:rsidR="00EE015D" w:rsidRPr="008E72CC">
              <w:rPr>
                <w:sz w:val="24"/>
                <w:szCs w:val="24"/>
              </w:rPr>
              <w:t>/activities/learning’ made available for those</w:t>
            </w:r>
            <w:r w:rsidR="00B82BA4" w:rsidRPr="008E72CC">
              <w:rPr>
                <w:sz w:val="24"/>
                <w:szCs w:val="24"/>
              </w:rPr>
              <w:t xml:space="preserve"> </w:t>
            </w:r>
            <w:r w:rsidR="00EE015D" w:rsidRPr="008E72CC">
              <w:rPr>
                <w:sz w:val="24"/>
                <w:szCs w:val="24"/>
              </w:rPr>
              <w:t>prisoners who are identified as More Able and Talented</w:t>
            </w:r>
            <w:r w:rsidR="00B82BA4" w:rsidRPr="008E72CC">
              <w:rPr>
                <w:sz w:val="24"/>
                <w:szCs w:val="24"/>
              </w:rPr>
              <w:t>;</w:t>
            </w:r>
          </w:p>
          <w:p w14:paraId="36B52D37" w14:textId="7A760930" w:rsidR="005B335E" w:rsidRPr="008E72CC" w:rsidRDefault="0043248C" w:rsidP="00FB3866">
            <w:pPr>
              <w:pStyle w:val="Body"/>
              <w:numPr>
                <w:ilvl w:val="0"/>
                <w:numId w:val="27"/>
              </w:numPr>
              <w:jc w:val="left"/>
              <w:rPr>
                <w:sz w:val="24"/>
                <w:szCs w:val="24"/>
              </w:rPr>
            </w:pPr>
            <w:r w:rsidRPr="008E72CC">
              <w:rPr>
                <w:sz w:val="24"/>
                <w:szCs w:val="24"/>
              </w:rPr>
              <w:t xml:space="preserve">the use of other </w:t>
            </w:r>
            <w:r w:rsidR="00B82BA4" w:rsidRPr="008E72CC">
              <w:rPr>
                <w:sz w:val="24"/>
                <w:szCs w:val="24"/>
              </w:rPr>
              <w:t>p</w:t>
            </w:r>
            <w:r w:rsidR="002B5238" w:rsidRPr="008E72CC">
              <w:rPr>
                <w:sz w:val="24"/>
                <w:szCs w:val="24"/>
              </w:rPr>
              <w:t>risoner</w:t>
            </w:r>
            <w:r w:rsidRPr="008E72CC">
              <w:rPr>
                <w:sz w:val="24"/>
                <w:szCs w:val="24"/>
              </w:rPr>
              <w:t xml:space="preserve">s as Peer Mentors in various departments such as the assessment unit, </w:t>
            </w:r>
            <w:r w:rsidR="00D44234" w:rsidRPr="008E72CC">
              <w:rPr>
                <w:sz w:val="24"/>
                <w:szCs w:val="24"/>
              </w:rPr>
              <w:t>gym,</w:t>
            </w:r>
            <w:r w:rsidRPr="008E72CC">
              <w:rPr>
                <w:sz w:val="24"/>
                <w:szCs w:val="24"/>
              </w:rPr>
              <w:t xml:space="preserve"> and </w:t>
            </w:r>
            <w:r w:rsidR="00DF7063" w:rsidRPr="008E72CC">
              <w:rPr>
                <w:sz w:val="24"/>
                <w:szCs w:val="24"/>
              </w:rPr>
              <w:t>Resettlement</w:t>
            </w:r>
            <w:r w:rsidRPr="008E72CC">
              <w:rPr>
                <w:sz w:val="24"/>
                <w:szCs w:val="24"/>
              </w:rPr>
              <w:t xml:space="preserve">, to support the development </w:t>
            </w:r>
            <w:r w:rsidR="00B82BA4" w:rsidRPr="008E72CC">
              <w:rPr>
                <w:sz w:val="24"/>
                <w:szCs w:val="24"/>
              </w:rPr>
              <w:t xml:space="preserve">and motivation </w:t>
            </w:r>
            <w:r w:rsidRPr="008E72CC">
              <w:rPr>
                <w:sz w:val="24"/>
                <w:szCs w:val="24"/>
              </w:rPr>
              <w:t xml:space="preserve">of the </w:t>
            </w:r>
            <w:r w:rsidR="00B82BA4" w:rsidRPr="008E72CC">
              <w:rPr>
                <w:sz w:val="24"/>
                <w:szCs w:val="24"/>
              </w:rPr>
              <w:t>p</w:t>
            </w:r>
            <w:r w:rsidR="002B5238" w:rsidRPr="008E72CC">
              <w:rPr>
                <w:sz w:val="24"/>
                <w:szCs w:val="24"/>
              </w:rPr>
              <w:t>risoner</w:t>
            </w:r>
            <w:r w:rsidRPr="008E72CC">
              <w:rPr>
                <w:sz w:val="24"/>
                <w:szCs w:val="24"/>
              </w:rPr>
              <w:t xml:space="preserve">s at </w:t>
            </w:r>
            <w:r w:rsidR="005B1B2B" w:rsidRPr="008E72CC">
              <w:rPr>
                <w:sz w:val="24"/>
                <w:szCs w:val="24"/>
              </w:rPr>
              <w:t>the Prison</w:t>
            </w:r>
            <w:r w:rsidRPr="008E72CC">
              <w:rPr>
                <w:sz w:val="24"/>
                <w:szCs w:val="24"/>
              </w:rPr>
              <w:t>;</w:t>
            </w:r>
          </w:p>
          <w:p w14:paraId="5A15785A" w14:textId="7CE7549D" w:rsidR="0043248C" w:rsidRPr="008E72CC" w:rsidRDefault="0043248C" w:rsidP="00FB3866">
            <w:pPr>
              <w:pStyle w:val="Body"/>
              <w:numPr>
                <w:ilvl w:val="0"/>
                <w:numId w:val="27"/>
              </w:numPr>
              <w:jc w:val="left"/>
              <w:rPr>
                <w:sz w:val="24"/>
                <w:szCs w:val="24"/>
              </w:rPr>
            </w:pPr>
            <w:r w:rsidRPr="008E72CC">
              <w:rPr>
                <w:sz w:val="24"/>
                <w:szCs w:val="24"/>
              </w:rPr>
              <w:t>they are represented at the Reducing Reoffending Strategy Meeting</w:t>
            </w:r>
            <w:r w:rsidR="00F94972" w:rsidRPr="008E72CC">
              <w:rPr>
                <w:sz w:val="24"/>
                <w:szCs w:val="24"/>
              </w:rPr>
              <w:t xml:space="preserve"> (or similar)</w:t>
            </w:r>
            <w:r w:rsidRPr="008E72CC">
              <w:rPr>
                <w:sz w:val="24"/>
                <w:szCs w:val="24"/>
              </w:rPr>
              <w:t>;</w:t>
            </w:r>
          </w:p>
          <w:p w14:paraId="7A3FE00C" w14:textId="0569EFAC" w:rsidR="0043248C" w:rsidRPr="008E72CC" w:rsidRDefault="0043248C" w:rsidP="00FB3866">
            <w:pPr>
              <w:pStyle w:val="Body"/>
              <w:numPr>
                <w:ilvl w:val="0"/>
                <w:numId w:val="27"/>
              </w:numPr>
              <w:jc w:val="left"/>
              <w:rPr>
                <w:sz w:val="24"/>
                <w:szCs w:val="24"/>
              </w:rPr>
            </w:pPr>
            <w:r w:rsidRPr="008E72CC">
              <w:rPr>
                <w:sz w:val="24"/>
                <w:szCs w:val="24"/>
              </w:rPr>
              <w:lastRenderedPageBreak/>
              <w:t xml:space="preserve">they deliver and train all </w:t>
            </w:r>
            <w:r w:rsidR="009D2D75" w:rsidRPr="008E72CC">
              <w:rPr>
                <w:sz w:val="24"/>
                <w:szCs w:val="24"/>
              </w:rPr>
              <w:t>P</w:t>
            </w:r>
            <w:r w:rsidRPr="008E72CC">
              <w:rPr>
                <w:sz w:val="24"/>
                <w:szCs w:val="24"/>
              </w:rPr>
              <w:t xml:space="preserve">eer </w:t>
            </w:r>
            <w:r w:rsidR="009D2D75" w:rsidRPr="008E72CC">
              <w:rPr>
                <w:sz w:val="24"/>
                <w:szCs w:val="24"/>
              </w:rPr>
              <w:t>M</w:t>
            </w:r>
            <w:r w:rsidRPr="008E72CC">
              <w:rPr>
                <w:sz w:val="24"/>
                <w:szCs w:val="24"/>
              </w:rPr>
              <w:t xml:space="preserve">entors in </w:t>
            </w:r>
            <w:r w:rsidR="006153C5" w:rsidRPr="008E72CC">
              <w:rPr>
                <w:sz w:val="24"/>
                <w:szCs w:val="24"/>
              </w:rPr>
              <w:t>‘</w:t>
            </w:r>
            <w:r w:rsidRPr="008E72CC">
              <w:rPr>
                <w:sz w:val="24"/>
                <w:szCs w:val="24"/>
              </w:rPr>
              <w:t>Level 2 Information, Advice and Guidance</w:t>
            </w:r>
            <w:r w:rsidR="006153C5" w:rsidRPr="008E72CC">
              <w:rPr>
                <w:sz w:val="24"/>
                <w:szCs w:val="24"/>
              </w:rPr>
              <w:t>’</w:t>
            </w:r>
            <w:r w:rsidRPr="008E72CC">
              <w:rPr>
                <w:sz w:val="24"/>
                <w:szCs w:val="24"/>
              </w:rPr>
              <w:t>.  This shall be discussed with the Governor and included in the Annual Service Delivery Plan;</w:t>
            </w:r>
          </w:p>
          <w:p w14:paraId="677F3467" w14:textId="4766E957" w:rsidR="0043248C" w:rsidRPr="008E72CC" w:rsidRDefault="0043248C" w:rsidP="00FB3866">
            <w:pPr>
              <w:pStyle w:val="Body"/>
              <w:numPr>
                <w:ilvl w:val="0"/>
                <w:numId w:val="27"/>
              </w:numPr>
              <w:jc w:val="left"/>
              <w:rPr>
                <w:sz w:val="24"/>
                <w:szCs w:val="24"/>
              </w:rPr>
            </w:pPr>
            <w:r w:rsidRPr="008E72CC">
              <w:rPr>
                <w:sz w:val="24"/>
                <w:szCs w:val="24"/>
              </w:rPr>
              <w:t xml:space="preserve">they engage with </w:t>
            </w:r>
            <w:r w:rsidR="451A36C7" w:rsidRPr="008E72CC">
              <w:rPr>
                <w:sz w:val="24"/>
                <w:szCs w:val="24"/>
              </w:rPr>
              <w:t>t</w:t>
            </w:r>
            <w:r w:rsidRPr="008E72CC">
              <w:rPr>
                <w:sz w:val="24"/>
                <w:szCs w:val="24"/>
              </w:rPr>
              <w:t xml:space="preserve">he Probation </w:t>
            </w:r>
            <w:r w:rsidR="00B82BA4" w:rsidRPr="008E72CC">
              <w:rPr>
                <w:sz w:val="24"/>
                <w:szCs w:val="24"/>
              </w:rPr>
              <w:t>Service</w:t>
            </w:r>
            <w:r w:rsidR="64B9D629" w:rsidRPr="008E72CC">
              <w:rPr>
                <w:sz w:val="24"/>
                <w:szCs w:val="24"/>
              </w:rPr>
              <w:t xml:space="preserve"> </w:t>
            </w:r>
            <w:r w:rsidRPr="008E72CC">
              <w:rPr>
                <w:sz w:val="24"/>
                <w:szCs w:val="24"/>
              </w:rPr>
              <w:t xml:space="preserve">and OMU to make sure there is join up between </w:t>
            </w:r>
            <w:r w:rsidR="00B82BA4" w:rsidRPr="008E72CC">
              <w:rPr>
                <w:sz w:val="24"/>
                <w:szCs w:val="24"/>
              </w:rPr>
              <w:t>L</w:t>
            </w:r>
            <w:r w:rsidRPr="008E72CC">
              <w:rPr>
                <w:sz w:val="24"/>
                <w:szCs w:val="24"/>
              </w:rPr>
              <w:t xml:space="preserve">earning </w:t>
            </w:r>
            <w:r w:rsidR="00B82BA4" w:rsidRPr="008E72CC">
              <w:rPr>
                <w:sz w:val="24"/>
                <w:szCs w:val="24"/>
              </w:rPr>
              <w:t>&amp; S</w:t>
            </w:r>
            <w:r w:rsidRPr="008E72CC">
              <w:rPr>
                <w:sz w:val="24"/>
                <w:szCs w:val="24"/>
              </w:rPr>
              <w:t xml:space="preserve">kills and </w:t>
            </w:r>
            <w:r w:rsidR="00DF7063" w:rsidRPr="008E72CC">
              <w:rPr>
                <w:sz w:val="24"/>
                <w:szCs w:val="24"/>
              </w:rPr>
              <w:t>Resettlement</w:t>
            </w:r>
            <w:r w:rsidRPr="008E72CC">
              <w:rPr>
                <w:sz w:val="24"/>
                <w:szCs w:val="24"/>
              </w:rPr>
              <w:t xml:space="preserve"> </w:t>
            </w:r>
            <w:r w:rsidR="1B432406" w:rsidRPr="008E72CC">
              <w:rPr>
                <w:sz w:val="24"/>
                <w:szCs w:val="24"/>
              </w:rPr>
              <w:t>p</w:t>
            </w:r>
            <w:r w:rsidRPr="008E72CC">
              <w:rPr>
                <w:sz w:val="24"/>
                <w:szCs w:val="24"/>
              </w:rPr>
              <w:t>lan</w:t>
            </w:r>
            <w:r w:rsidR="1B432406" w:rsidRPr="008E72CC">
              <w:rPr>
                <w:sz w:val="24"/>
                <w:szCs w:val="24"/>
              </w:rPr>
              <w:t>ning</w:t>
            </w:r>
            <w:r w:rsidRPr="008E72CC">
              <w:rPr>
                <w:sz w:val="24"/>
                <w:szCs w:val="24"/>
              </w:rPr>
              <w:t>;</w:t>
            </w:r>
          </w:p>
          <w:p w14:paraId="01985FE6" w14:textId="4330CD2B" w:rsidR="005B335E" w:rsidRPr="008E72CC" w:rsidRDefault="0043248C" w:rsidP="00FB3866">
            <w:pPr>
              <w:pStyle w:val="Body"/>
              <w:numPr>
                <w:ilvl w:val="0"/>
                <w:numId w:val="27"/>
              </w:numPr>
              <w:jc w:val="left"/>
              <w:rPr>
                <w:sz w:val="24"/>
                <w:szCs w:val="24"/>
              </w:rPr>
            </w:pPr>
            <w:r w:rsidRPr="008E72CC">
              <w:rPr>
                <w:sz w:val="24"/>
                <w:szCs w:val="24"/>
              </w:rPr>
              <w:t xml:space="preserve">the design and delivery of a </w:t>
            </w:r>
            <w:r w:rsidR="00D5688B" w:rsidRPr="008E72CC">
              <w:rPr>
                <w:sz w:val="24"/>
                <w:szCs w:val="24"/>
              </w:rPr>
              <w:t>Curriculum</w:t>
            </w:r>
            <w:r w:rsidRPr="008E72CC">
              <w:rPr>
                <w:sz w:val="24"/>
                <w:szCs w:val="24"/>
              </w:rPr>
              <w:t xml:space="preserve"> for all </w:t>
            </w:r>
            <w:r w:rsidR="00B82BA4" w:rsidRPr="008E72CC">
              <w:rPr>
                <w:sz w:val="24"/>
                <w:szCs w:val="24"/>
              </w:rPr>
              <w:t>priso</w:t>
            </w:r>
            <w:r w:rsidR="00073C38" w:rsidRPr="008E72CC">
              <w:rPr>
                <w:sz w:val="24"/>
                <w:szCs w:val="24"/>
              </w:rPr>
              <w:t>ner</w:t>
            </w:r>
            <w:r w:rsidRPr="008E72CC">
              <w:rPr>
                <w:sz w:val="24"/>
                <w:szCs w:val="24"/>
              </w:rPr>
              <w:t xml:space="preserve">s, regardless of their location within the </w:t>
            </w:r>
            <w:r w:rsidR="003C7CB4" w:rsidRPr="008E72CC">
              <w:rPr>
                <w:sz w:val="24"/>
                <w:szCs w:val="24"/>
              </w:rPr>
              <w:t>Prison</w:t>
            </w:r>
            <w:r w:rsidRPr="008E72CC">
              <w:rPr>
                <w:sz w:val="24"/>
                <w:szCs w:val="24"/>
              </w:rPr>
              <w:t>;</w:t>
            </w:r>
          </w:p>
          <w:p w14:paraId="1CCB09E6" w14:textId="5112714C" w:rsidR="005B335E" w:rsidRPr="008E72CC" w:rsidRDefault="0043248C" w:rsidP="00FB3866">
            <w:pPr>
              <w:pStyle w:val="Body"/>
              <w:numPr>
                <w:ilvl w:val="0"/>
                <w:numId w:val="27"/>
              </w:numPr>
              <w:jc w:val="left"/>
              <w:rPr>
                <w:sz w:val="24"/>
                <w:szCs w:val="24"/>
              </w:rPr>
            </w:pPr>
            <w:r w:rsidRPr="008E72CC">
              <w:rPr>
                <w:sz w:val="24"/>
                <w:szCs w:val="24"/>
              </w:rPr>
              <w:t xml:space="preserve">provision and support in studying higher education and distance learning for those who are identified as likely to benefit from such study in line with </w:t>
            </w:r>
            <w:r w:rsidR="00656671" w:rsidRPr="008E72CC">
              <w:rPr>
                <w:sz w:val="24"/>
                <w:szCs w:val="24"/>
              </w:rPr>
              <w:t xml:space="preserve">their </w:t>
            </w:r>
            <w:r w:rsidRPr="008E72CC">
              <w:rPr>
                <w:sz w:val="24"/>
                <w:szCs w:val="24"/>
              </w:rPr>
              <w:t xml:space="preserve">Learning </w:t>
            </w:r>
            <w:r w:rsidR="005C676D" w:rsidRPr="008E72CC">
              <w:rPr>
                <w:sz w:val="24"/>
                <w:szCs w:val="24"/>
              </w:rPr>
              <w:t>N</w:t>
            </w:r>
            <w:r w:rsidRPr="008E72CC">
              <w:rPr>
                <w:sz w:val="24"/>
                <w:szCs w:val="24"/>
              </w:rPr>
              <w:t xml:space="preserve">eeds </w:t>
            </w:r>
            <w:r w:rsidR="005C676D" w:rsidRPr="008E72CC">
              <w:rPr>
                <w:sz w:val="24"/>
                <w:szCs w:val="24"/>
              </w:rPr>
              <w:t>A</w:t>
            </w:r>
            <w:r w:rsidRPr="008E72CC">
              <w:rPr>
                <w:sz w:val="24"/>
                <w:szCs w:val="24"/>
              </w:rPr>
              <w:t xml:space="preserve">ssessments, </w:t>
            </w:r>
            <w:r w:rsidR="00DF7063" w:rsidRPr="008E72CC">
              <w:rPr>
                <w:sz w:val="24"/>
                <w:szCs w:val="24"/>
              </w:rPr>
              <w:t>Resettlement</w:t>
            </w:r>
            <w:r w:rsidRPr="008E72CC">
              <w:rPr>
                <w:sz w:val="24"/>
                <w:szCs w:val="24"/>
              </w:rPr>
              <w:t xml:space="preserve"> requirements, </w:t>
            </w:r>
            <w:r w:rsidR="00D44234" w:rsidRPr="008E72CC">
              <w:rPr>
                <w:sz w:val="24"/>
                <w:szCs w:val="24"/>
              </w:rPr>
              <w:t>aspirations,</w:t>
            </w:r>
            <w:r w:rsidRPr="008E72CC">
              <w:rPr>
                <w:sz w:val="24"/>
                <w:szCs w:val="24"/>
              </w:rPr>
              <w:t xml:space="preserve"> and student funding rules;</w:t>
            </w:r>
          </w:p>
          <w:p w14:paraId="361A1821" w14:textId="735B326C" w:rsidR="005B335E" w:rsidRPr="008E72CC" w:rsidRDefault="0043248C" w:rsidP="00FB3866">
            <w:pPr>
              <w:pStyle w:val="Body"/>
              <w:numPr>
                <w:ilvl w:val="0"/>
                <w:numId w:val="27"/>
              </w:numPr>
              <w:jc w:val="left"/>
              <w:rPr>
                <w:sz w:val="24"/>
                <w:szCs w:val="24"/>
              </w:rPr>
            </w:pPr>
            <w:r w:rsidRPr="008E72CC">
              <w:rPr>
                <w:sz w:val="24"/>
                <w:szCs w:val="24"/>
              </w:rPr>
              <w:t xml:space="preserve">the use of </w:t>
            </w:r>
            <w:r w:rsidR="00FD1D5D" w:rsidRPr="008E72CC">
              <w:rPr>
                <w:sz w:val="24"/>
                <w:szCs w:val="24"/>
              </w:rPr>
              <w:t xml:space="preserve">Needs Analysis </w:t>
            </w:r>
            <w:r w:rsidRPr="008E72CC">
              <w:rPr>
                <w:sz w:val="24"/>
                <w:szCs w:val="24"/>
              </w:rPr>
              <w:t xml:space="preserve">information to inform discussion with the Governor and the </w:t>
            </w:r>
            <w:r w:rsidR="00656671" w:rsidRPr="008E72CC">
              <w:rPr>
                <w:sz w:val="24"/>
                <w:szCs w:val="24"/>
              </w:rPr>
              <w:t>Authority</w:t>
            </w:r>
            <w:r w:rsidRPr="008E72CC">
              <w:rPr>
                <w:sz w:val="24"/>
                <w:szCs w:val="24"/>
              </w:rPr>
              <w:t xml:space="preserve"> around service delivery improvements and any re-alignment of </w:t>
            </w:r>
            <w:r w:rsidR="00656671" w:rsidRPr="008E72CC">
              <w:rPr>
                <w:sz w:val="24"/>
                <w:szCs w:val="24"/>
              </w:rPr>
              <w:t>the p</w:t>
            </w:r>
            <w:r w:rsidR="002B5238" w:rsidRPr="008E72CC">
              <w:rPr>
                <w:sz w:val="24"/>
                <w:szCs w:val="24"/>
              </w:rPr>
              <w:t>risoner</w:t>
            </w:r>
            <w:r w:rsidRPr="008E72CC">
              <w:rPr>
                <w:sz w:val="24"/>
                <w:szCs w:val="24"/>
              </w:rPr>
              <w:t xml:space="preserve"> learning offer to better meet the needs of the </w:t>
            </w:r>
            <w:r w:rsidR="00656671" w:rsidRPr="008E72CC">
              <w:rPr>
                <w:sz w:val="24"/>
                <w:szCs w:val="24"/>
              </w:rPr>
              <w:t>p</w:t>
            </w:r>
            <w:r w:rsidR="009D2D75" w:rsidRPr="008E72CC">
              <w:rPr>
                <w:sz w:val="24"/>
                <w:szCs w:val="24"/>
              </w:rPr>
              <w:t>risoners</w:t>
            </w:r>
            <w:r w:rsidRPr="008E72CC">
              <w:rPr>
                <w:sz w:val="24"/>
                <w:szCs w:val="24"/>
              </w:rPr>
              <w:t>;</w:t>
            </w:r>
            <w:r w:rsidR="002B5238" w:rsidRPr="008E72CC">
              <w:rPr>
                <w:sz w:val="24"/>
                <w:szCs w:val="24"/>
              </w:rPr>
              <w:t xml:space="preserve"> and</w:t>
            </w:r>
          </w:p>
          <w:p w14:paraId="3745985E" w14:textId="41D94E37" w:rsidR="0043248C" w:rsidRPr="008E72CC" w:rsidRDefault="0043248C" w:rsidP="00FB3866">
            <w:pPr>
              <w:pStyle w:val="Body"/>
              <w:numPr>
                <w:ilvl w:val="0"/>
                <w:numId w:val="27"/>
              </w:numPr>
              <w:jc w:val="left"/>
              <w:rPr>
                <w:sz w:val="24"/>
                <w:szCs w:val="24"/>
              </w:rPr>
            </w:pPr>
            <w:r w:rsidRPr="008E72CC">
              <w:rPr>
                <w:sz w:val="24"/>
                <w:szCs w:val="24"/>
              </w:rPr>
              <w:t xml:space="preserve">the prioritisation of </w:t>
            </w:r>
            <w:r w:rsidR="00655D8C" w:rsidRPr="008E72CC">
              <w:rPr>
                <w:sz w:val="24"/>
                <w:szCs w:val="24"/>
              </w:rPr>
              <w:t xml:space="preserve">Vocational </w:t>
            </w:r>
            <w:r w:rsidRPr="008E72CC">
              <w:rPr>
                <w:sz w:val="24"/>
                <w:szCs w:val="24"/>
              </w:rPr>
              <w:t xml:space="preserve">learning with an 80/20 percentage split in delivery between </w:t>
            </w:r>
            <w:r w:rsidR="00655D8C" w:rsidRPr="008E72CC">
              <w:rPr>
                <w:sz w:val="24"/>
                <w:szCs w:val="24"/>
              </w:rPr>
              <w:t xml:space="preserve">Vocational </w:t>
            </w:r>
            <w:r w:rsidRPr="008E72CC">
              <w:rPr>
                <w:sz w:val="24"/>
                <w:szCs w:val="24"/>
              </w:rPr>
              <w:t xml:space="preserve">and </w:t>
            </w:r>
            <w:r w:rsidR="00655D8C" w:rsidRPr="008E72CC">
              <w:rPr>
                <w:sz w:val="24"/>
                <w:szCs w:val="24"/>
              </w:rPr>
              <w:t>Non</w:t>
            </w:r>
            <w:r w:rsidRPr="008E72CC">
              <w:rPr>
                <w:sz w:val="24"/>
                <w:szCs w:val="24"/>
              </w:rPr>
              <w:t>-</w:t>
            </w:r>
            <w:r w:rsidR="00655D8C" w:rsidRPr="008E72CC">
              <w:rPr>
                <w:sz w:val="24"/>
                <w:szCs w:val="24"/>
              </w:rPr>
              <w:t xml:space="preserve">Vocational </w:t>
            </w:r>
            <w:r w:rsidRPr="008E72CC">
              <w:rPr>
                <w:sz w:val="24"/>
                <w:szCs w:val="24"/>
              </w:rPr>
              <w:t>learning</w:t>
            </w:r>
            <w:r w:rsidR="002B5238" w:rsidRPr="008E72CC">
              <w:rPr>
                <w:sz w:val="24"/>
                <w:szCs w:val="24"/>
              </w:rPr>
              <w:t>.</w:t>
            </w:r>
          </w:p>
          <w:p w14:paraId="1F160BD5" w14:textId="7B11351A" w:rsidR="00B16F89" w:rsidRPr="008E72CC" w:rsidRDefault="0043248C" w:rsidP="00FB3866">
            <w:pPr>
              <w:pStyle w:val="TOC3"/>
              <w:rPr>
                <w:sz w:val="24"/>
                <w:szCs w:val="24"/>
              </w:rPr>
            </w:pPr>
            <w:r w:rsidRPr="008E72CC">
              <w:rPr>
                <w:sz w:val="24"/>
                <w:szCs w:val="24"/>
              </w:rPr>
              <w:t xml:space="preserve">The </w:t>
            </w:r>
            <w:r w:rsidR="00D5688B" w:rsidRPr="008E72CC">
              <w:rPr>
                <w:sz w:val="24"/>
                <w:szCs w:val="24"/>
              </w:rPr>
              <w:t>Curriculum</w:t>
            </w:r>
            <w:r w:rsidRPr="008E72CC">
              <w:rPr>
                <w:sz w:val="24"/>
                <w:szCs w:val="24"/>
              </w:rPr>
              <w:t xml:space="preserve"> provided by the </w:t>
            </w:r>
            <w:r w:rsidR="000039EE" w:rsidRPr="008E72CC">
              <w:rPr>
                <w:sz w:val="24"/>
                <w:szCs w:val="24"/>
              </w:rPr>
              <w:t>Contractor</w:t>
            </w:r>
            <w:r w:rsidRPr="008E72CC">
              <w:rPr>
                <w:sz w:val="24"/>
                <w:szCs w:val="24"/>
              </w:rPr>
              <w:t xml:space="preserve"> shall include:</w:t>
            </w:r>
          </w:p>
          <w:p w14:paraId="2BD09B02" w14:textId="77777777" w:rsidR="00985E95" w:rsidRPr="008E72CC" w:rsidRDefault="00985E95" w:rsidP="00FB3866">
            <w:pPr>
              <w:pStyle w:val="TOC3"/>
              <w:rPr>
                <w:sz w:val="24"/>
                <w:szCs w:val="24"/>
              </w:rPr>
            </w:pPr>
          </w:p>
          <w:p w14:paraId="7CD77124" w14:textId="77777777" w:rsidR="005B335E" w:rsidRPr="008E72CC" w:rsidRDefault="0043248C" w:rsidP="00FB3866">
            <w:pPr>
              <w:pStyle w:val="Body"/>
              <w:numPr>
                <w:ilvl w:val="0"/>
                <w:numId w:val="29"/>
              </w:numPr>
              <w:jc w:val="left"/>
              <w:rPr>
                <w:sz w:val="24"/>
                <w:szCs w:val="24"/>
              </w:rPr>
            </w:pPr>
            <w:r w:rsidRPr="008E72CC">
              <w:rPr>
                <w:sz w:val="24"/>
                <w:szCs w:val="24"/>
              </w:rPr>
              <w:t>80% of courses that meet the criteria for priority 1 and 2</w:t>
            </w:r>
            <w:r w:rsidR="00B16F89" w:rsidRPr="008E72CC">
              <w:rPr>
                <w:sz w:val="24"/>
                <w:szCs w:val="24"/>
              </w:rPr>
              <w:t xml:space="preserve"> </w:t>
            </w:r>
            <w:r w:rsidRPr="008E72CC">
              <w:rPr>
                <w:sz w:val="24"/>
                <w:szCs w:val="24"/>
              </w:rPr>
              <w:t>areas</w:t>
            </w:r>
            <w:r w:rsidR="009F6CEC" w:rsidRPr="008E72CC">
              <w:rPr>
                <w:sz w:val="24"/>
                <w:szCs w:val="24"/>
              </w:rPr>
              <w:t>:</w:t>
            </w:r>
          </w:p>
          <w:p w14:paraId="0EC08140" w14:textId="4F818256" w:rsidR="00985E95" w:rsidRPr="008E72CC" w:rsidRDefault="0043248C" w:rsidP="00FB3866">
            <w:pPr>
              <w:pStyle w:val="ListParagraph"/>
              <w:numPr>
                <w:ilvl w:val="0"/>
                <w:numId w:val="30"/>
              </w:numPr>
              <w:rPr>
                <w:rFonts w:cs="Arial"/>
                <w:sz w:val="24"/>
                <w:szCs w:val="24"/>
              </w:rPr>
            </w:pPr>
            <w:r w:rsidRPr="008E72CC">
              <w:rPr>
                <w:rFonts w:cs="Arial"/>
                <w:sz w:val="24"/>
                <w:szCs w:val="24"/>
              </w:rPr>
              <w:t>Priority 1 – Essential Skills courses up to and</w:t>
            </w:r>
            <w:r w:rsidR="00985E95" w:rsidRPr="008E72CC">
              <w:rPr>
                <w:rFonts w:cs="Arial"/>
                <w:sz w:val="24"/>
                <w:szCs w:val="24"/>
              </w:rPr>
              <w:t xml:space="preserve"> </w:t>
            </w:r>
            <w:r w:rsidRPr="008E72CC">
              <w:rPr>
                <w:rFonts w:cs="Arial"/>
                <w:sz w:val="24"/>
                <w:szCs w:val="24"/>
              </w:rPr>
              <w:t>including Level 2</w:t>
            </w:r>
          </w:p>
          <w:p w14:paraId="36720911" w14:textId="77777777" w:rsidR="00404F26" w:rsidRPr="008E72CC" w:rsidRDefault="00404F26" w:rsidP="00FB3866">
            <w:pPr>
              <w:pStyle w:val="ListParagraph"/>
              <w:ind w:left="1211"/>
              <w:rPr>
                <w:rFonts w:cs="Arial"/>
                <w:sz w:val="24"/>
                <w:szCs w:val="24"/>
              </w:rPr>
            </w:pPr>
          </w:p>
          <w:p w14:paraId="0A2B336B" w14:textId="68E99225" w:rsidR="00985E95" w:rsidRPr="008E72CC" w:rsidRDefault="0043248C" w:rsidP="00FB3866">
            <w:pPr>
              <w:pStyle w:val="ListParagraph"/>
              <w:numPr>
                <w:ilvl w:val="0"/>
                <w:numId w:val="30"/>
              </w:numPr>
              <w:rPr>
                <w:rFonts w:cs="Arial"/>
                <w:sz w:val="24"/>
                <w:szCs w:val="24"/>
              </w:rPr>
            </w:pPr>
            <w:r w:rsidRPr="008E72CC">
              <w:rPr>
                <w:rFonts w:cs="Arial"/>
                <w:sz w:val="24"/>
                <w:szCs w:val="24"/>
              </w:rPr>
              <w:t xml:space="preserve">Priority 2 - Employability </w:t>
            </w:r>
            <w:r w:rsidR="002E2752" w:rsidRPr="008E72CC">
              <w:rPr>
                <w:rFonts w:cs="Arial"/>
                <w:sz w:val="24"/>
                <w:szCs w:val="24"/>
              </w:rPr>
              <w:t>s</w:t>
            </w:r>
            <w:r w:rsidRPr="008E72CC">
              <w:rPr>
                <w:rFonts w:cs="Arial"/>
                <w:sz w:val="24"/>
                <w:szCs w:val="24"/>
              </w:rPr>
              <w:t>kills</w:t>
            </w:r>
          </w:p>
          <w:p w14:paraId="36604811" w14:textId="6398968A" w:rsidR="00985E95" w:rsidRPr="008E72CC" w:rsidRDefault="0043248C" w:rsidP="00FB3866">
            <w:pPr>
              <w:pStyle w:val="TOC3"/>
              <w:numPr>
                <w:ilvl w:val="1"/>
                <w:numId w:val="15"/>
              </w:numPr>
              <w:rPr>
                <w:sz w:val="24"/>
                <w:szCs w:val="24"/>
              </w:rPr>
            </w:pPr>
            <w:r w:rsidRPr="008E72CC">
              <w:rPr>
                <w:sz w:val="24"/>
                <w:szCs w:val="24"/>
              </w:rPr>
              <w:t xml:space="preserve">Vocational </w:t>
            </w:r>
            <w:r w:rsidR="00655D8C" w:rsidRPr="008E72CC">
              <w:rPr>
                <w:sz w:val="24"/>
                <w:szCs w:val="24"/>
              </w:rPr>
              <w:t>skills</w:t>
            </w:r>
          </w:p>
          <w:p w14:paraId="26B996DC" w14:textId="6FD42B0F" w:rsidR="0043248C" w:rsidRPr="008E72CC" w:rsidRDefault="0043248C" w:rsidP="00FB3866">
            <w:pPr>
              <w:pStyle w:val="TOC3"/>
              <w:numPr>
                <w:ilvl w:val="1"/>
                <w:numId w:val="15"/>
              </w:numPr>
              <w:rPr>
                <w:sz w:val="24"/>
                <w:szCs w:val="24"/>
              </w:rPr>
            </w:pPr>
            <w:r w:rsidRPr="008E72CC">
              <w:rPr>
                <w:sz w:val="24"/>
                <w:szCs w:val="24"/>
              </w:rPr>
              <w:t xml:space="preserve">Level 2 and above </w:t>
            </w:r>
            <w:r w:rsidR="00655D8C" w:rsidRPr="008E72CC">
              <w:rPr>
                <w:sz w:val="24"/>
                <w:szCs w:val="24"/>
              </w:rPr>
              <w:t xml:space="preserve">Vocational </w:t>
            </w:r>
            <w:r w:rsidRPr="008E72CC">
              <w:rPr>
                <w:sz w:val="24"/>
                <w:szCs w:val="24"/>
              </w:rPr>
              <w:t>skills</w:t>
            </w:r>
          </w:p>
          <w:p w14:paraId="18CED11E" w14:textId="77777777" w:rsidR="0043248C" w:rsidRPr="008E72CC" w:rsidRDefault="0043248C" w:rsidP="00FB3866">
            <w:pPr>
              <w:spacing w:after="0" w:line="240" w:lineRule="auto"/>
              <w:ind w:firstLine="1026"/>
              <w:rPr>
                <w:rFonts w:cs="Arial"/>
                <w:sz w:val="24"/>
                <w:szCs w:val="24"/>
              </w:rPr>
            </w:pPr>
          </w:p>
          <w:p w14:paraId="5139199B" w14:textId="77777777" w:rsidR="0043248C" w:rsidRPr="008E72CC" w:rsidRDefault="0043248C" w:rsidP="00FB3866">
            <w:pPr>
              <w:pStyle w:val="Body"/>
              <w:numPr>
                <w:ilvl w:val="0"/>
                <w:numId w:val="29"/>
              </w:numPr>
              <w:jc w:val="left"/>
              <w:rPr>
                <w:sz w:val="24"/>
                <w:szCs w:val="24"/>
              </w:rPr>
            </w:pPr>
            <w:r w:rsidRPr="008E72CC">
              <w:rPr>
                <w:sz w:val="24"/>
                <w:szCs w:val="24"/>
              </w:rPr>
              <w:t>20% of courses that meet the criteria for Priority 3</w:t>
            </w:r>
          </w:p>
          <w:p w14:paraId="654A35AA" w14:textId="37A3D255" w:rsidR="0043248C" w:rsidRPr="008E72CC" w:rsidRDefault="0043248C" w:rsidP="00FB3866">
            <w:pPr>
              <w:pStyle w:val="ListParagraph"/>
              <w:numPr>
                <w:ilvl w:val="0"/>
                <w:numId w:val="31"/>
              </w:numPr>
              <w:rPr>
                <w:rFonts w:cs="Arial"/>
                <w:sz w:val="24"/>
                <w:szCs w:val="24"/>
              </w:rPr>
            </w:pPr>
            <w:r w:rsidRPr="008E72CC">
              <w:rPr>
                <w:rFonts w:cs="Arial"/>
                <w:sz w:val="24"/>
                <w:szCs w:val="24"/>
              </w:rPr>
              <w:t>Priority 3 – Non</w:t>
            </w:r>
            <w:r w:rsidR="00655D8C" w:rsidRPr="008E72CC">
              <w:rPr>
                <w:rFonts w:cs="Arial"/>
                <w:sz w:val="24"/>
                <w:szCs w:val="24"/>
              </w:rPr>
              <w:t>-V</w:t>
            </w:r>
            <w:r w:rsidRPr="008E72CC">
              <w:rPr>
                <w:rFonts w:cs="Arial"/>
                <w:sz w:val="24"/>
                <w:szCs w:val="24"/>
              </w:rPr>
              <w:t>ocational, higher level and personal learning</w:t>
            </w:r>
          </w:p>
          <w:p w14:paraId="0935C4AA" w14:textId="3A53A7EC" w:rsidR="009F6CEC" w:rsidRPr="008E72CC" w:rsidRDefault="0043248C" w:rsidP="00FB3866">
            <w:pPr>
              <w:pStyle w:val="Body"/>
              <w:numPr>
                <w:ilvl w:val="0"/>
                <w:numId w:val="29"/>
              </w:numPr>
              <w:jc w:val="left"/>
              <w:rPr>
                <w:sz w:val="24"/>
                <w:szCs w:val="24"/>
              </w:rPr>
            </w:pPr>
            <w:r w:rsidRPr="008E72CC">
              <w:rPr>
                <w:sz w:val="24"/>
                <w:szCs w:val="24"/>
              </w:rPr>
              <w:lastRenderedPageBreak/>
              <w:t xml:space="preserve">meaningful outreach </w:t>
            </w:r>
            <w:r w:rsidR="00656671" w:rsidRPr="008E72CC">
              <w:rPr>
                <w:sz w:val="24"/>
                <w:szCs w:val="24"/>
              </w:rPr>
              <w:t>L</w:t>
            </w:r>
            <w:r w:rsidRPr="008E72CC">
              <w:rPr>
                <w:sz w:val="24"/>
                <w:szCs w:val="24"/>
              </w:rPr>
              <w:t xml:space="preserve">earning </w:t>
            </w:r>
            <w:r w:rsidR="00656671" w:rsidRPr="008E72CC">
              <w:rPr>
                <w:sz w:val="24"/>
                <w:szCs w:val="24"/>
              </w:rPr>
              <w:t>&amp; S</w:t>
            </w:r>
            <w:r w:rsidRPr="008E72CC">
              <w:rPr>
                <w:sz w:val="24"/>
                <w:szCs w:val="24"/>
              </w:rPr>
              <w:t xml:space="preserve">kills provision for those </w:t>
            </w:r>
            <w:r w:rsidR="00656671" w:rsidRPr="008E72CC">
              <w:rPr>
                <w:sz w:val="24"/>
                <w:szCs w:val="24"/>
              </w:rPr>
              <w:t>p</w:t>
            </w:r>
            <w:r w:rsidR="002B5238" w:rsidRPr="008E72CC">
              <w:rPr>
                <w:sz w:val="24"/>
                <w:szCs w:val="24"/>
              </w:rPr>
              <w:t>risoner</w:t>
            </w:r>
            <w:r w:rsidRPr="008E72CC">
              <w:rPr>
                <w:sz w:val="24"/>
                <w:szCs w:val="24"/>
              </w:rPr>
              <w:t xml:space="preserve">s who may not be able to access </w:t>
            </w:r>
            <w:r w:rsidR="0026572A" w:rsidRPr="008E72CC">
              <w:rPr>
                <w:sz w:val="24"/>
                <w:szCs w:val="24"/>
              </w:rPr>
              <w:t>Learning Area</w:t>
            </w:r>
            <w:r w:rsidRPr="008E72CC">
              <w:rPr>
                <w:sz w:val="24"/>
                <w:szCs w:val="24"/>
              </w:rPr>
              <w:t xml:space="preserve">s and workshops due to being located on specialist units such as detox, </w:t>
            </w:r>
            <w:r w:rsidR="00C21CBA" w:rsidRPr="008E72CC">
              <w:rPr>
                <w:sz w:val="24"/>
                <w:szCs w:val="24"/>
              </w:rPr>
              <w:t>healthcare,</w:t>
            </w:r>
            <w:r w:rsidRPr="008E72CC">
              <w:rPr>
                <w:sz w:val="24"/>
                <w:szCs w:val="24"/>
              </w:rPr>
              <w:t xml:space="preserve"> and older </w:t>
            </w:r>
            <w:r w:rsidR="002B5238" w:rsidRPr="008E72CC">
              <w:rPr>
                <w:sz w:val="24"/>
                <w:szCs w:val="24"/>
              </w:rPr>
              <w:t>Prisoner</w:t>
            </w:r>
            <w:r w:rsidRPr="008E72CC">
              <w:rPr>
                <w:sz w:val="24"/>
                <w:szCs w:val="24"/>
              </w:rPr>
              <w:t xml:space="preserve"> units.  Provision will be agreed between the </w:t>
            </w:r>
            <w:r w:rsidR="00656671" w:rsidRPr="008E72CC">
              <w:rPr>
                <w:sz w:val="24"/>
                <w:szCs w:val="24"/>
              </w:rPr>
              <w:t>Prison,</w:t>
            </w:r>
            <w:r w:rsidRPr="008E72CC">
              <w:rPr>
                <w:sz w:val="24"/>
                <w:szCs w:val="24"/>
              </w:rPr>
              <w:t xml:space="preserve"> the </w:t>
            </w:r>
            <w:r w:rsidR="00564188" w:rsidRPr="008E72CC">
              <w:rPr>
                <w:sz w:val="24"/>
                <w:szCs w:val="24"/>
              </w:rPr>
              <w:t>Healthcare Provider</w:t>
            </w:r>
            <w:r w:rsidR="00826FF9" w:rsidRPr="008E72CC">
              <w:rPr>
                <w:sz w:val="24"/>
                <w:szCs w:val="24"/>
              </w:rPr>
              <w:t>s</w:t>
            </w:r>
            <w:r w:rsidR="00564188" w:rsidRPr="008E72CC">
              <w:rPr>
                <w:sz w:val="24"/>
                <w:szCs w:val="24"/>
              </w:rPr>
              <w:t xml:space="preserve">, the </w:t>
            </w:r>
            <w:r w:rsidRPr="008E72CC">
              <w:rPr>
                <w:sz w:val="24"/>
                <w:szCs w:val="24"/>
              </w:rPr>
              <w:t xml:space="preserve">substance misuse provider and the </w:t>
            </w:r>
            <w:r w:rsidR="000039EE" w:rsidRPr="008E72CC">
              <w:rPr>
                <w:sz w:val="24"/>
                <w:szCs w:val="24"/>
              </w:rPr>
              <w:t>Contractor</w:t>
            </w:r>
            <w:r w:rsidRPr="008E72CC">
              <w:rPr>
                <w:sz w:val="24"/>
                <w:szCs w:val="24"/>
              </w:rPr>
              <w:t>;</w:t>
            </w:r>
          </w:p>
          <w:p w14:paraId="4B8D0C78" w14:textId="48A4EBC6" w:rsidR="0043248C" w:rsidRPr="008E72CC" w:rsidRDefault="0043248C" w:rsidP="00FB3866">
            <w:pPr>
              <w:pStyle w:val="Body"/>
              <w:numPr>
                <w:ilvl w:val="0"/>
                <w:numId w:val="29"/>
              </w:numPr>
              <w:jc w:val="left"/>
              <w:rPr>
                <w:sz w:val="24"/>
                <w:szCs w:val="24"/>
              </w:rPr>
            </w:pPr>
            <w:r w:rsidRPr="008E72CC">
              <w:rPr>
                <w:sz w:val="24"/>
                <w:szCs w:val="24"/>
              </w:rPr>
              <w:t xml:space="preserve">maintaining an accurate roll, by name, of </w:t>
            </w:r>
            <w:r w:rsidR="00656671" w:rsidRPr="008E72CC">
              <w:rPr>
                <w:sz w:val="24"/>
                <w:szCs w:val="24"/>
              </w:rPr>
              <w:t>p</w:t>
            </w:r>
            <w:r w:rsidR="002B5238" w:rsidRPr="008E72CC">
              <w:rPr>
                <w:sz w:val="24"/>
                <w:szCs w:val="24"/>
              </w:rPr>
              <w:t>risoner</w:t>
            </w:r>
            <w:r w:rsidRPr="008E72CC">
              <w:rPr>
                <w:sz w:val="24"/>
                <w:szCs w:val="24"/>
              </w:rPr>
              <w:t xml:space="preserve">s arriving </w:t>
            </w:r>
            <w:r w:rsidR="00C21CBA" w:rsidRPr="008E72CC">
              <w:rPr>
                <w:sz w:val="24"/>
                <w:szCs w:val="24"/>
              </w:rPr>
              <w:t>at</w:t>
            </w:r>
            <w:r w:rsidRPr="008E72CC">
              <w:rPr>
                <w:sz w:val="24"/>
                <w:szCs w:val="24"/>
              </w:rPr>
              <w:t xml:space="preserve"> the </w:t>
            </w:r>
            <w:r w:rsidR="0026572A" w:rsidRPr="008E72CC">
              <w:rPr>
                <w:sz w:val="24"/>
                <w:szCs w:val="24"/>
              </w:rPr>
              <w:t>L</w:t>
            </w:r>
            <w:r w:rsidRPr="008E72CC">
              <w:rPr>
                <w:sz w:val="24"/>
                <w:szCs w:val="24"/>
              </w:rPr>
              <w:t xml:space="preserve">earning </w:t>
            </w:r>
            <w:r w:rsidR="0026572A" w:rsidRPr="008E72CC">
              <w:rPr>
                <w:sz w:val="24"/>
                <w:szCs w:val="24"/>
              </w:rPr>
              <w:t>A</w:t>
            </w:r>
            <w:r w:rsidRPr="008E72CC">
              <w:rPr>
                <w:sz w:val="24"/>
                <w:szCs w:val="24"/>
              </w:rPr>
              <w:t xml:space="preserve">reas. The number of </w:t>
            </w:r>
            <w:r w:rsidR="00656671" w:rsidRPr="008E72CC">
              <w:rPr>
                <w:sz w:val="24"/>
                <w:szCs w:val="24"/>
              </w:rPr>
              <w:t>p</w:t>
            </w:r>
            <w:r w:rsidR="002B5238" w:rsidRPr="008E72CC">
              <w:rPr>
                <w:sz w:val="24"/>
                <w:szCs w:val="24"/>
              </w:rPr>
              <w:t>risoner</w:t>
            </w:r>
            <w:r w:rsidRPr="008E72CC">
              <w:rPr>
                <w:sz w:val="24"/>
                <w:szCs w:val="24"/>
              </w:rPr>
              <w:t xml:space="preserve">s who attend should then be added up and this total is the roll. Should a </w:t>
            </w:r>
            <w:r w:rsidR="00656671" w:rsidRPr="008E72CC">
              <w:rPr>
                <w:sz w:val="24"/>
                <w:szCs w:val="24"/>
              </w:rPr>
              <w:t>p</w:t>
            </w:r>
            <w:r w:rsidR="002B5238" w:rsidRPr="008E72CC">
              <w:rPr>
                <w:sz w:val="24"/>
                <w:szCs w:val="24"/>
              </w:rPr>
              <w:t>risoner</w:t>
            </w:r>
            <w:r w:rsidRPr="008E72CC">
              <w:rPr>
                <w:sz w:val="24"/>
                <w:szCs w:val="24"/>
              </w:rPr>
              <w:t xml:space="preserve"> leave the </w:t>
            </w:r>
            <w:r w:rsidR="0026572A" w:rsidRPr="008E72CC">
              <w:rPr>
                <w:sz w:val="24"/>
                <w:szCs w:val="24"/>
              </w:rPr>
              <w:t>Learning Area</w:t>
            </w:r>
            <w:r w:rsidRPr="008E72CC">
              <w:rPr>
                <w:sz w:val="24"/>
                <w:szCs w:val="24"/>
              </w:rPr>
              <w:t xml:space="preserve">, the register and roll should be updated accordingly. </w:t>
            </w:r>
          </w:p>
          <w:p w14:paraId="2375A89E" w14:textId="42576F97" w:rsidR="0043248C" w:rsidRPr="008E72CC" w:rsidRDefault="0043248C" w:rsidP="00FB3866">
            <w:pPr>
              <w:pStyle w:val="Body"/>
              <w:numPr>
                <w:ilvl w:val="0"/>
                <w:numId w:val="29"/>
              </w:numPr>
              <w:jc w:val="left"/>
              <w:rPr>
                <w:sz w:val="24"/>
                <w:szCs w:val="24"/>
              </w:rPr>
            </w:pPr>
            <w:r w:rsidRPr="008E72CC">
              <w:rPr>
                <w:sz w:val="24"/>
                <w:szCs w:val="24"/>
              </w:rPr>
              <w:t xml:space="preserve">regular updates onto </w:t>
            </w:r>
            <w:r w:rsidR="00E0042A" w:rsidRPr="008E72CC">
              <w:rPr>
                <w:sz w:val="24"/>
                <w:szCs w:val="24"/>
              </w:rPr>
              <w:t>P</w:t>
            </w:r>
            <w:r w:rsidR="002C6A1B" w:rsidRPr="008E72CC">
              <w:rPr>
                <w:sz w:val="24"/>
                <w:szCs w:val="24"/>
              </w:rPr>
              <w:t>-NOMIS</w:t>
            </w:r>
            <w:r w:rsidRPr="008E72CC">
              <w:rPr>
                <w:sz w:val="24"/>
                <w:szCs w:val="24"/>
              </w:rPr>
              <w:t xml:space="preserve"> around the achievements and behaviour of the </w:t>
            </w:r>
            <w:r w:rsidR="00656671" w:rsidRPr="008E72CC">
              <w:rPr>
                <w:sz w:val="24"/>
                <w:szCs w:val="24"/>
              </w:rPr>
              <w:t>p</w:t>
            </w:r>
            <w:r w:rsidR="002B5238" w:rsidRPr="008E72CC">
              <w:rPr>
                <w:sz w:val="24"/>
                <w:szCs w:val="24"/>
              </w:rPr>
              <w:t>risoner</w:t>
            </w:r>
            <w:r w:rsidRPr="008E72CC">
              <w:rPr>
                <w:sz w:val="24"/>
                <w:szCs w:val="24"/>
              </w:rPr>
              <w:t xml:space="preserve">s accessing </w:t>
            </w:r>
            <w:r w:rsidR="00FD0414" w:rsidRPr="008E72CC">
              <w:rPr>
                <w:sz w:val="24"/>
                <w:szCs w:val="24"/>
              </w:rPr>
              <w:t>Learning A</w:t>
            </w:r>
            <w:r w:rsidRPr="008E72CC">
              <w:rPr>
                <w:sz w:val="24"/>
                <w:szCs w:val="24"/>
              </w:rPr>
              <w:t xml:space="preserve">reas in order that all staff at </w:t>
            </w:r>
            <w:r w:rsidR="005B1B2B" w:rsidRPr="008E72CC">
              <w:rPr>
                <w:sz w:val="24"/>
                <w:szCs w:val="24"/>
              </w:rPr>
              <w:t>the Prison</w:t>
            </w:r>
            <w:r w:rsidRPr="008E72CC">
              <w:rPr>
                <w:sz w:val="24"/>
                <w:szCs w:val="24"/>
              </w:rPr>
              <w:t xml:space="preserve"> are kept informed fully;</w:t>
            </w:r>
          </w:p>
          <w:p w14:paraId="67E33B96" w14:textId="02F4D287" w:rsidR="009F6CEC" w:rsidRPr="008E72CC" w:rsidRDefault="0043248C" w:rsidP="00FB3866">
            <w:pPr>
              <w:pStyle w:val="Body"/>
              <w:numPr>
                <w:ilvl w:val="0"/>
                <w:numId w:val="29"/>
              </w:numPr>
              <w:jc w:val="left"/>
              <w:rPr>
                <w:sz w:val="24"/>
                <w:szCs w:val="24"/>
              </w:rPr>
            </w:pPr>
            <w:r w:rsidRPr="008E72CC">
              <w:rPr>
                <w:sz w:val="24"/>
                <w:szCs w:val="24"/>
              </w:rPr>
              <w:t xml:space="preserve">that the attendance and non-attendance (including Authorised Non-Attendance) of every one of their registered </w:t>
            </w:r>
            <w:r w:rsidR="00AA196E" w:rsidRPr="008E72CC">
              <w:rPr>
                <w:sz w:val="24"/>
                <w:szCs w:val="24"/>
              </w:rPr>
              <w:t>p</w:t>
            </w:r>
            <w:r w:rsidRPr="008E72CC">
              <w:rPr>
                <w:sz w:val="24"/>
                <w:szCs w:val="24"/>
              </w:rPr>
              <w:t xml:space="preserve">risoners is recorded on </w:t>
            </w:r>
            <w:r w:rsidR="002C6A1B" w:rsidRPr="008E72CC">
              <w:rPr>
                <w:sz w:val="24"/>
                <w:szCs w:val="24"/>
              </w:rPr>
              <w:t>P-NOMIS</w:t>
            </w:r>
            <w:r w:rsidRPr="008E72CC">
              <w:rPr>
                <w:sz w:val="24"/>
                <w:szCs w:val="24"/>
              </w:rPr>
              <w:t>;</w:t>
            </w:r>
          </w:p>
          <w:p w14:paraId="0F64F9C9" w14:textId="3B02BE4F" w:rsidR="009F6CEC" w:rsidRPr="008E72CC" w:rsidRDefault="0043248C" w:rsidP="00FB3866">
            <w:pPr>
              <w:pStyle w:val="Body"/>
              <w:numPr>
                <w:ilvl w:val="0"/>
                <w:numId w:val="29"/>
              </w:numPr>
              <w:jc w:val="left"/>
              <w:rPr>
                <w:sz w:val="24"/>
                <w:szCs w:val="24"/>
              </w:rPr>
            </w:pPr>
            <w:r w:rsidRPr="008E72CC">
              <w:rPr>
                <w:sz w:val="24"/>
                <w:szCs w:val="24"/>
              </w:rPr>
              <w:t xml:space="preserve">training, </w:t>
            </w:r>
            <w:r w:rsidR="00C21CBA" w:rsidRPr="008E72CC">
              <w:rPr>
                <w:sz w:val="24"/>
                <w:szCs w:val="24"/>
              </w:rPr>
              <w:t>support,</w:t>
            </w:r>
            <w:r w:rsidRPr="008E72CC">
              <w:rPr>
                <w:sz w:val="24"/>
                <w:szCs w:val="24"/>
              </w:rPr>
              <w:t xml:space="preserve"> and assessment provision for any </w:t>
            </w:r>
            <w:r w:rsidR="009648DD" w:rsidRPr="008E72CC">
              <w:rPr>
                <w:sz w:val="24"/>
                <w:szCs w:val="24"/>
              </w:rPr>
              <w:t>p</w:t>
            </w:r>
            <w:r w:rsidR="002B5238" w:rsidRPr="008E72CC">
              <w:rPr>
                <w:sz w:val="24"/>
                <w:szCs w:val="24"/>
              </w:rPr>
              <w:t>risoner</w:t>
            </w:r>
            <w:r w:rsidRPr="008E72CC">
              <w:rPr>
                <w:sz w:val="24"/>
                <w:szCs w:val="24"/>
              </w:rPr>
              <w:t xml:space="preserve"> choosing to undertake </w:t>
            </w:r>
            <w:r w:rsidR="00456679" w:rsidRPr="008E72CC">
              <w:rPr>
                <w:sz w:val="24"/>
                <w:szCs w:val="24"/>
              </w:rPr>
              <w:t>Q</w:t>
            </w:r>
            <w:r w:rsidRPr="008E72CC">
              <w:rPr>
                <w:sz w:val="24"/>
                <w:szCs w:val="24"/>
              </w:rPr>
              <w:t>ualifications through the medium of Welsh by appropriately qualified Welsh speaking staff</w:t>
            </w:r>
            <w:r w:rsidR="009F6CEC" w:rsidRPr="008E72CC">
              <w:rPr>
                <w:sz w:val="24"/>
                <w:szCs w:val="24"/>
              </w:rPr>
              <w:t>;</w:t>
            </w:r>
          </w:p>
          <w:p w14:paraId="2E1888AC" w14:textId="0DEFD640" w:rsidR="009F6CEC" w:rsidRPr="008E72CC" w:rsidRDefault="0EA6EE7A" w:rsidP="00FB3866">
            <w:pPr>
              <w:pStyle w:val="Body"/>
              <w:numPr>
                <w:ilvl w:val="0"/>
                <w:numId w:val="29"/>
              </w:numPr>
              <w:jc w:val="left"/>
              <w:rPr>
                <w:sz w:val="24"/>
                <w:szCs w:val="24"/>
              </w:rPr>
            </w:pPr>
            <w:r w:rsidRPr="008E72CC">
              <w:rPr>
                <w:sz w:val="24"/>
                <w:szCs w:val="24"/>
              </w:rPr>
              <w:t xml:space="preserve">all up to date, sufficient and necessary materials, equipment, </w:t>
            </w:r>
            <w:r w:rsidR="00C21CBA" w:rsidRPr="008E72CC">
              <w:rPr>
                <w:sz w:val="24"/>
                <w:szCs w:val="24"/>
              </w:rPr>
              <w:t>tools,</w:t>
            </w:r>
            <w:r w:rsidRPr="008E72CC">
              <w:rPr>
                <w:sz w:val="24"/>
                <w:szCs w:val="24"/>
              </w:rPr>
              <w:t xml:space="preserve"> and items, with sufficient allocation of resources and ensuring all Services, and anything used in providing the Services are of good quality and are free from defects</w:t>
            </w:r>
            <w:r w:rsidR="24D080E5" w:rsidRPr="008E72CC">
              <w:rPr>
                <w:sz w:val="24"/>
                <w:szCs w:val="24"/>
              </w:rPr>
              <w:t xml:space="preserve"> </w:t>
            </w:r>
            <w:r w:rsidR="0043248C" w:rsidRPr="008E72CC">
              <w:rPr>
                <w:sz w:val="24"/>
                <w:szCs w:val="24"/>
              </w:rPr>
              <w:t>throughout the duration of the Contract;</w:t>
            </w:r>
          </w:p>
          <w:p w14:paraId="039EE663" w14:textId="755C1223" w:rsidR="009F6CEC" w:rsidRPr="008E72CC" w:rsidRDefault="0043248C" w:rsidP="00FB3866">
            <w:pPr>
              <w:pStyle w:val="Body"/>
              <w:numPr>
                <w:ilvl w:val="0"/>
                <w:numId w:val="29"/>
              </w:numPr>
              <w:jc w:val="left"/>
              <w:rPr>
                <w:sz w:val="24"/>
                <w:szCs w:val="24"/>
              </w:rPr>
            </w:pPr>
            <w:r w:rsidRPr="008E72CC">
              <w:rPr>
                <w:sz w:val="24"/>
                <w:szCs w:val="24"/>
              </w:rPr>
              <w:t xml:space="preserve">a </w:t>
            </w:r>
            <w:r w:rsidR="00FD1D5D" w:rsidRPr="008E72CC">
              <w:rPr>
                <w:sz w:val="24"/>
                <w:szCs w:val="24"/>
              </w:rPr>
              <w:t xml:space="preserve">Needs Analysis </w:t>
            </w:r>
            <w:r w:rsidR="009648DD" w:rsidRPr="008E72CC">
              <w:rPr>
                <w:sz w:val="24"/>
                <w:szCs w:val="24"/>
              </w:rPr>
              <w:t xml:space="preserve">is </w:t>
            </w:r>
            <w:r w:rsidRPr="008E72CC">
              <w:rPr>
                <w:sz w:val="24"/>
                <w:szCs w:val="24"/>
              </w:rPr>
              <w:t xml:space="preserve">undertaken 12 months after the </w:t>
            </w:r>
            <w:r w:rsidR="00FF2AF8" w:rsidRPr="008E72CC">
              <w:rPr>
                <w:sz w:val="24"/>
                <w:szCs w:val="24"/>
              </w:rPr>
              <w:t>Services Commencement Date</w:t>
            </w:r>
            <w:r w:rsidRPr="008E72CC">
              <w:rPr>
                <w:sz w:val="24"/>
                <w:szCs w:val="24"/>
              </w:rPr>
              <w:t xml:space="preserve"> involving the analysis of a range of quantitative management information combined with the qualitative view of</w:t>
            </w:r>
            <w:r w:rsidR="009648DD" w:rsidRPr="008E72CC">
              <w:rPr>
                <w:sz w:val="24"/>
                <w:szCs w:val="24"/>
              </w:rPr>
              <w:t xml:space="preserve"> priso</w:t>
            </w:r>
            <w:r w:rsidR="00073C38" w:rsidRPr="008E72CC">
              <w:rPr>
                <w:sz w:val="24"/>
                <w:szCs w:val="24"/>
              </w:rPr>
              <w:t>ner</w:t>
            </w:r>
            <w:r w:rsidRPr="008E72CC">
              <w:rPr>
                <w:sz w:val="24"/>
                <w:szCs w:val="24"/>
              </w:rPr>
              <w:t xml:space="preserve">s, </w:t>
            </w:r>
            <w:r w:rsidR="009648DD" w:rsidRPr="008E72CC">
              <w:rPr>
                <w:sz w:val="24"/>
                <w:szCs w:val="24"/>
              </w:rPr>
              <w:t>staff,</w:t>
            </w:r>
            <w:r w:rsidRPr="008E72CC">
              <w:rPr>
                <w:sz w:val="24"/>
                <w:szCs w:val="24"/>
              </w:rPr>
              <w:t xml:space="preserve"> and stakeholders.</w:t>
            </w:r>
            <w:r w:rsidR="00456679" w:rsidRPr="008E72CC">
              <w:rPr>
                <w:sz w:val="24"/>
                <w:szCs w:val="24"/>
              </w:rPr>
              <w:t xml:space="preserve"> </w:t>
            </w:r>
            <w:r w:rsidRPr="008E72CC">
              <w:rPr>
                <w:sz w:val="24"/>
                <w:szCs w:val="24"/>
              </w:rPr>
              <w:t xml:space="preserve">The </w:t>
            </w:r>
            <w:r w:rsidR="00FD1D5D" w:rsidRPr="008E72CC">
              <w:rPr>
                <w:sz w:val="24"/>
                <w:szCs w:val="24"/>
              </w:rPr>
              <w:t xml:space="preserve">Needs Analysis </w:t>
            </w:r>
            <w:r w:rsidRPr="008E72CC">
              <w:rPr>
                <w:sz w:val="24"/>
                <w:szCs w:val="24"/>
              </w:rPr>
              <w:t xml:space="preserve">should be updated annually, and a full review shall be </w:t>
            </w:r>
            <w:r w:rsidR="009648DD" w:rsidRPr="008E72CC">
              <w:rPr>
                <w:sz w:val="24"/>
                <w:szCs w:val="24"/>
              </w:rPr>
              <w:t>under</w:t>
            </w:r>
            <w:r w:rsidRPr="008E72CC">
              <w:rPr>
                <w:sz w:val="24"/>
                <w:szCs w:val="24"/>
              </w:rPr>
              <w:t xml:space="preserve">taken every third year.  A </w:t>
            </w:r>
            <w:r w:rsidR="00FD1D5D" w:rsidRPr="008E72CC">
              <w:rPr>
                <w:sz w:val="24"/>
                <w:szCs w:val="24"/>
              </w:rPr>
              <w:t xml:space="preserve">Needs Analysis </w:t>
            </w:r>
            <w:r w:rsidRPr="008E72CC">
              <w:rPr>
                <w:sz w:val="24"/>
                <w:szCs w:val="24"/>
              </w:rPr>
              <w:t xml:space="preserve">template developed by HMPPS in Wales will be provided by the Authority to the </w:t>
            </w:r>
            <w:r w:rsidR="000039EE" w:rsidRPr="008E72CC">
              <w:rPr>
                <w:sz w:val="24"/>
                <w:szCs w:val="24"/>
              </w:rPr>
              <w:t>Contractor</w:t>
            </w:r>
            <w:r w:rsidRPr="008E72CC">
              <w:rPr>
                <w:sz w:val="24"/>
                <w:szCs w:val="24"/>
              </w:rPr>
              <w:t>;</w:t>
            </w:r>
          </w:p>
          <w:p w14:paraId="4930BC50" w14:textId="5A4E35EC" w:rsidR="009F6CEC" w:rsidRPr="008E72CC" w:rsidRDefault="0043248C" w:rsidP="00FB3866">
            <w:pPr>
              <w:pStyle w:val="Body"/>
              <w:numPr>
                <w:ilvl w:val="0"/>
                <w:numId w:val="29"/>
              </w:numPr>
              <w:jc w:val="left"/>
              <w:rPr>
                <w:sz w:val="24"/>
                <w:szCs w:val="24"/>
              </w:rPr>
            </w:pPr>
            <w:bookmarkStart w:id="73" w:name="_Ref79430210"/>
            <w:r w:rsidRPr="008E72CC">
              <w:rPr>
                <w:sz w:val="24"/>
                <w:szCs w:val="24"/>
              </w:rPr>
              <w:t xml:space="preserve">it provides all </w:t>
            </w:r>
            <w:r w:rsidR="009648DD" w:rsidRPr="008E72CC">
              <w:rPr>
                <w:sz w:val="24"/>
                <w:szCs w:val="24"/>
              </w:rPr>
              <w:t>priso</w:t>
            </w:r>
            <w:r w:rsidR="00073C38" w:rsidRPr="008E72CC">
              <w:rPr>
                <w:sz w:val="24"/>
                <w:szCs w:val="24"/>
              </w:rPr>
              <w:t>ner</w:t>
            </w:r>
            <w:r w:rsidRPr="008E72CC">
              <w:rPr>
                <w:sz w:val="24"/>
                <w:szCs w:val="24"/>
              </w:rPr>
              <w:t xml:space="preserve">s with an Induction into the </w:t>
            </w:r>
            <w:r w:rsidR="00475DBD" w:rsidRPr="008E72CC">
              <w:rPr>
                <w:sz w:val="24"/>
                <w:szCs w:val="24"/>
              </w:rPr>
              <w:t>Vocational L</w:t>
            </w:r>
            <w:r w:rsidRPr="008E72CC">
              <w:rPr>
                <w:sz w:val="24"/>
                <w:szCs w:val="24"/>
              </w:rPr>
              <w:t xml:space="preserve">earning </w:t>
            </w:r>
            <w:r w:rsidR="00475DBD" w:rsidRPr="008E72CC">
              <w:rPr>
                <w:sz w:val="24"/>
                <w:szCs w:val="24"/>
              </w:rPr>
              <w:t>A</w:t>
            </w:r>
            <w:r w:rsidRPr="008E72CC">
              <w:rPr>
                <w:sz w:val="24"/>
                <w:szCs w:val="24"/>
              </w:rPr>
              <w:t xml:space="preserve">reas before the </w:t>
            </w:r>
            <w:r w:rsidR="009648DD" w:rsidRPr="008E72CC">
              <w:rPr>
                <w:sz w:val="24"/>
                <w:szCs w:val="24"/>
              </w:rPr>
              <w:t>priso</w:t>
            </w:r>
            <w:r w:rsidR="00073C38" w:rsidRPr="008E72CC">
              <w:rPr>
                <w:sz w:val="24"/>
                <w:szCs w:val="24"/>
              </w:rPr>
              <w:t>ner</w:t>
            </w:r>
            <w:r w:rsidRPr="008E72CC">
              <w:rPr>
                <w:sz w:val="24"/>
                <w:szCs w:val="24"/>
              </w:rPr>
              <w:t xml:space="preserve">s can commence </w:t>
            </w:r>
            <w:r w:rsidR="00E0042A" w:rsidRPr="008E72CC">
              <w:rPr>
                <w:sz w:val="24"/>
                <w:szCs w:val="24"/>
              </w:rPr>
              <w:t>learning</w:t>
            </w:r>
            <w:r w:rsidRPr="008E72CC">
              <w:rPr>
                <w:sz w:val="24"/>
                <w:szCs w:val="24"/>
              </w:rPr>
              <w:t xml:space="preserve">. </w:t>
            </w:r>
            <w:r w:rsidRPr="008E72CC">
              <w:rPr>
                <w:sz w:val="24"/>
                <w:szCs w:val="24"/>
              </w:rPr>
              <w:lastRenderedPageBreak/>
              <w:t xml:space="preserve">The purpose of this Induction is to ensure that the </w:t>
            </w:r>
            <w:r w:rsidR="009648DD" w:rsidRPr="008E72CC">
              <w:rPr>
                <w:sz w:val="24"/>
                <w:szCs w:val="24"/>
              </w:rPr>
              <w:t>priso</w:t>
            </w:r>
            <w:r w:rsidR="00073C38" w:rsidRPr="008E72CC">
              <w:rPr>
                <w:sz w:val="24"/>
                <w:szCs w:val="24"/>
              </w:rPr>
              <w:t>ner</w:t>
            </w:r>
            <w:r w:rsidRPr="008E72CC">
              <w:rPr>
                <w:sz w:val="24"/>
                <w:szCs w:val="24"/>
              </w:rPr>
              <w:t>s are given essential and consistent information which will keep them safe and help</w:t>
            </w:r>
            <w:r w:rsidR="00634832" w:rsidRPr="008E72CC">
              <w:rPr>
                <w:sz w:val="24"/>
                <w:szCs w:val="24"/>
              </w:rPr>
              <w:t>s</w:t>
            </w:r>
            <w:r w:rsidRPr="008E72CC">
              <w:rPr>
                <w:sz w:val="24"/>
                <w:szCs w:val="24"/>
              </w:rPr>
              <w:t xml:space="preserve"> them to understand the work taking place within their </w:t>
            </w:r>
            <w:r w:rsidR="00475DBD" w:rsidRPr="008E72CC">
              <w:rPr>
                <w:sz w:val="24"/>
                <w:szCs w:val="24"/>
              </w:rPr>
              <w:t xml:space="preserve">Vocational </w:t>
            </w:r>
            <w:r w:rsidR="009D2D75" w:rsidRPr="008E72CC">
              <w:rPr>
                <w:sz w:val="24"/>
                <w:szCs w:val="24"/>
              </w:rPr>
              <w:t>Training A</w:t>
            </w:r>
            <w:r w:rsidRPr="008E72CC">
              <w:rPr>
                <w:sz w:val="24"/>
                <w:szCs w:val="24"/>
              </w:rPr>
              <w:t>rea and what their role in this will be;</w:t>
            </w:r>
            <w:bookmarkEnd w:id="73"/>
          </w:p>
          <w:p w14:paraId="595F1CB6" w14:textId="08126936" w:rsidR="009F6CEC" w:rsidRPr="008E72CC" w:rsidRDefault="0043248C" w:rsidP="00FB3866">
            <w:pPr>
              <w:pStyle w:val="Body"/>
              <w:numPr>
                <w:ilvl w:val="0"/>
                <w:numId w:val="29"/>
              </w:numPr>
              <w:jc w:val="left"/>
              <w:rPr>
                <w:sz w:val="24"/>
                <w:szCs w:val="24"/>
              </w:rPr>
            </w:pPr>
            <w:r w:rsidRPr="008E72CC">
              <w:rPr>
                <w:sz w:val="24"/>
                <w:szCs w:val="24"/>
              </w:rPr>
              <w:t xml:space="preserve">support is provided for </w:t>
            </w:r>
            <w:r w:rsidR="009648DD" w:rsidRPr="008E72CC">
              <w:rPr>
                <w:sz w:val="24"/>
                <w:szCs w:val="24"/>
              </w:rPr>
              <w:t>p</w:t>
            </w:r>
            <w:r w:rsidR="002B5238" w:rsidRPr="008E72CC">
              <w:rPr>
                <w:sz w:val="24"/>
                <w:szCs w:val="24"/>
              </w:rPr>
              <w:t>risoner</w:t>
            </w:r>
            <w:r w:rsidRPr="008E72CC">
              <w:rPr>
                <w:sz w:val="24"/>
                <w:szCs w:val="24"/>
              </w:rPr>
              <w:t xml:space="preserve">s who may be receiving additional support through the ACCT procedures, including understanding their care pathway, recording interaction in their support </w:t>
            </w:r>
            <w:r w:rsidR="00FB0F69" w:rsidRPr="008E72CC">
              <w:rPr>
                <w:sz w:val="24"/>
                <w:szCs w:val="24"/>
              </w:rPr>
              <w:t>document,</w:t>
            </w:r>
            <w:r w:rsidRPr="008E72CC">
              <w:rPr>
                <w:sz w:val="24"/>
                <w:szCs w:val="24"/>
              </w:rPr>
              <w:t xml:space="preserve"> and attending reviews of their progress if required;</w:t>
            </w:r>
          </w:p>
          <w:p w14:paraId="34449380" w14:textId="7A297770" w:rsidR="0043248C" w:rsidRPr="008E72CC" w:rsidRDefault="0043248C" w:rsidP="00FB3866">
            <w:pPr>
              <w:pStyle w:val="Body"/>
              <w:numPr>
                <w:ilvl w:val="0"/>
                <w:numId w:val="29"/>
              </w:numPr>
              <w:jc w:val="left"/>
              <w:rPr>
                <w:sz w:val="24"/>
                <w:szCs w:val="24"/>
              </w:rPr>
            </w:pPr>
            <w:r w:rsidRPr="008E72CC">
              <w:rPr>
                <w:sz w:val="24"/>
                <w:szCs w:val="24"/>
              </w:rPr>
              <w:t xml:space="preserve">that all </w:t>
            </w:r>
            <w:r w:rsidR="009648DD" w:rsidRPr="008E72CC">
              <w:rPr>
                <w:sz w:val="24"/>
                <w:szCs w:val="24"/>
              </w:rPr>
              <w:t>priso</w:t>
            </w:r>
            <w:r w:rsidR="00073C38" w:rsidRPr="008E72CC">
              <w:rPr>
                <w:sz w:val="24"/>
                <w:szCs w:val="24"/>
              </w:rPr>
              <w:t>ner</w:t>
            </w:r>
            <w:r w:rsidRPr="008E72CC">
              <w:rPr>
                <w:sz w:val="24"/>
                <w:szCs w:val="24"/>
              </w:rPr>
              <w:t xml:space="preserve">s are given the opportunity to feedback their perception of the quality of their course and how it is meeting their needs.  It should be demonstrated that this feedback informs future delivery.  All </w:t>
            </w:r>
            <w:r w:rsidR="009648DD" w:rsidRPr="008E72CC">
              <w:rPr>
                <w:sz w:val="24"/>
                <w:szCs w:val="24"/>
              </w:rPr>
              <w:t>priso</w:t>
            </w:r>
            <w:r w:rsidR="00073C38" w:rsidRPr="008E72CC">
              <w:rPr>
                <w:sz w:val="24"/>
                <w:szCs w:val="24"/>
              </w:rPr>
              <w:t>ner</w:t>
            </w:r>
            <w:r w:rsidRPr="008E72CC">
              <w:rPr>
                <w:sz w:val="24"/>
                <w:szCs w:val="24"/>
              </w:rPr>
              <w:t>s should be informed of the appropriate mechanisms for making a complaint if they believe that their needs have not been met.</w:t>
            </w:r>
          </w:p>
          <w:p w14:paraId="45DB568A" w14:textId="2FFA507F" w:rsidR="0043248C" w:rsidRPr="008E72CC" w:rsidRDefault="0043248C" w:rsidP="00FB3866">
            <w:pPr>
              <w:spacing w:after="0" w:line="240" w:lineRule="auto"/>
              <w:rPr>
                <w:rFonts w:cs="Arial"/>
                <w:sz w:val="24"/>
                <w:szCs w:val="24"/>
              </w:rPr>
            </w:pPr>
            <w:r w:rsidRPr="008E72CC">
              <w:rPr>
                <w:rFonts w:cs="Arial"/>
                <w:sz w:val="24"/>
                <w:szCs w:val="24"/>
              </w:rPr>
              <w:t xml:space="preserve">The information on the expected number of new receptions received into the </w:t>
            </w:r>
            <w:r w:rsidR="007A7B73" w:rsidRPr="008E72CC">
              <w:rPr>
                <w:rFonts w:cs="Arial"/>
                <w:sz w:val="24"/>
                <w:szCs w:val="24"/>
              </w:rPr>
              <w:t>P</w:t>
            </w:r>
            <w:r w:rsidRPr="008E72CC">
              <w:rPr>
                <w:rFonts w:cs="Arial"/>
                <w:sz w:val="24"/>
                <w:szCs w:val="24"/>
              </w:rPr>
              <w:t xml:space="preserve">rison each week will be provided by the Authority to the </w:t>
            </w:r>
            <w:r w:rsidR="000039EE" w:rsidRPr="008E72CC">
              <w:rPr>
                <w:rFonts w:cs="Arial"/>
                <w:sz w:val="24"/>
                <w:szCs w:val="24"/>
              </w:rPr>
              <w:t>Contractor</w:t>
            </w:r>
            <w:r w:rsidRPr="008E72CC">
              <w:rPr>
                <w:rFonts w:cs="Arial"/>
                <w:sz w:val="24"/>
                <w:szCs w:val="24"/>
              </w:rPr>
              <w:t xml:space="preserve">. </w:t>
            </w:r>
          </w:p>
        </w:tc>
      </w:tr>
    </w:tbl>
    <w:p w14:paraId="377BAD2F" w14:textId="5660B52A" w:rsidR="009F6CEC" w:rsidRPr="008E72CC" w:rsidRDefault="009F6CEC" w:rsidP="00FB3866">
      <w:pPr>
        <w:rPr>
          <w:rFonts w:eastAsiaTheme="majorEastAsia" w:cs="Arial"/>
          <w:b/>
          <w:bCs/>
          <w:smallCaps/>
          <w:color w:val="000000" w:themeColor="text1"/>
          <w:sz w:val="24"/>
          <w:szCs w:val="24"/>
        </w:rPr>
      </w:pPr>
    </w:p>
    <w:p w14:paraId="1E1AFC3C" w14:textId="4BC1B9D9" w:rsidR="00902056" w:rsidRPr="008E72CC" w:rsidRDefault="0085718F" w:rsidP="00FB3866">
      <w:pPr>
        <w:pStyle w:val="Heading2"/>
        <w:rPr>
          <w:rFonts w:ascii="Arial" w:hAnsi="Arial" w:cs="Arial"/>
          <w:sz w:val="24"/>
          <w:szCs w:val="24"/>
        </w:rPr>
      </w:pPr>
      <w:bookmarkStart w:id="74" w:name="_Ref79430206"/>
      <w:bookmarkStart w:id="75" w:name="_Ref79430207"/>
      <w:bookmarkStart w:id="76" w:name="_Toc110345898"/>
      <w:r w:rsidRPr="008E72CC">
        <w:rPr>
          <w:rFonts w:ascii="Arial" w:hAnsi="Arial" w:cs="Arial"/>
          <w:sz w:val="24"/>
          <w:szCs w:val="24"/>
        </w:rPr>
        <w:t xml:space="preserve">6.3 </w:t>
      </w:r>
      <w:r w:rsidR="00902056" w:rsidRPr="008E72CC">
        <w:rPr>
          <w:rFonts w:ascii="Arial" w:hAnsi="Arial" w:cs="Arial"/>
          <w:sz w:val="24"/>
          <w:szCs w:val="24"/>
        </w:rPr>
        <w:t>QUALIFICATIONS</w:t>
      </w:r>
      <w:bookmarkEnd w:id="74"/>
      <w:bookmarkEnd w:id="75"/>
      <w:bookmarkEnd w:id="76"/>
    </w:p>
    <w:p w14:paraId="572F6A84" w14:textId="77777777" w:rsidR="009F6CEC" w:rsidRPr="008E72CC" w:rsidRDefault="009F6CE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9F6CEC" w:rsidRPr="008E72CC" w14:paraId="411F130F" w14:textId="77777777" w:rsidTr="5F3CA919">
        <w:trPr>
          <w:trHeight w:val="1102"/>
        </w:trPr>
        <w:tc>
          <w:tcPr>
            <w:tcW w:w="1838" w:type="dxa"/>
            <w:shd w:val="clear" w:color="auto" w:fill="D9D9D9" w:themeFill="background1" w:themeFillShade="D9"/>
          </w:tcPr>
          <w:p w14:paraId="5116249E" w14:textId="77777777" w:rsidR="009F6CEC" w:rsidRPr="008E72CC" w:rsidRDefault="009F6CEC"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598792FE" w14:textId="4AFCBF1C" w:rsidR="009F6CEC" w:rsidRPr="008E72CC" w:rsidRDefault="009F6CEC" w:rsidP="00FB3866">
            <w:pPr>
              <w:spacing w:after="0" w:line="240" w:lineRule="auto"/>
              <w:rPr>
                <w:rFonts w:cs="Arial"/>
                <w:sz w:val="24"/>
                <w:szCs w:val="24"/>
              </w:rPr>
            </w:pPr>
            <w:r w:rsidRPr="008E72CC">
              <w:rPr>
                <w:rFonts w:cs="Arial"/>
                <w:sz w:val="24"/>
                <w:szCs w:val="24"/>
              </w:rPr>
              <w:t xml:space="preserve">The </w:t>
            </w:r>
            <w:r w:rsidR="009F04BA" w:rsidRPr="008E72CC">
              <w:rPr>
                <w:rFonts w:cs="Arial"/>
                <w:sz w:val="24"/>
                <w:szCs w:val="24"/>
              </w:rPr>
              <w:t>Contractor</w:t>
            </w:r>
            <w:r w:rsidRPr="008E72CC">
              <w:rPr>
                <w:rFonts w:cs="Arial"/>
                <w:sz w:val="24"/>
                <w:szCs w:val="24"/>
              </w:rPr>
              <w:t xml:space="preserve"> shall be responsible for ensuring there is </w:t>
            </w:r>
            <w:r w:rsidR="00B86CB9" w:rsidRPr="008E72CC">
              <w:rPr>
                <w:rFonts w:cs="Arial"/>
                <w:sz w:val="24"/>
                <w:szCs w:val="24"/>
              </w:rPr>
              <w:t>E</w:t>
            </w:r>
            <w:r w:rsidRPr="008E72CC">
              <w:rPr>
                <w:rFonts w:cs="Arial"/>
                <w:sz w:val="24"/>
                <w:szCs w:val="24"/>
              </w:rPr>
              <w:t xml:space="preserve">mbedded </w:t>
            </w:r>
            <w:r w:rsidR="00B86CB9" w:rsidRPr="008E72CC">
              <w:rPr>
                <w:rFonts w:cs="Arial"/>
                <w:sz w:val="24"/>
                <w:szCs w:val="24"/>
              </w:rPr>
              <w:t>L</w:t>
            </w:r>
            <w:r w:rsidRPr="008E72CC">
              <w:rPr>
                <w:rFonts w:cs="Arial"/>
                <w:sz w:val="24"/>
                <w:szCs w:val="24"/>
              </w:rPr>
              <w:t xml:space="preserve">earning across the </w:t>
            </w:r>
            <w:r w:rsidR="007A7B73" w:rsidRPr="008E72CC">
              <w:rPr>
                <w:rFonts w:cs="Arial"/>
                <w:sz w:val="24"/>
                <w:szCs w:val="24"/>
              </w:rPr>
              <w:t xml:space="preserve">Prison </w:t>
            </w:r>
            <w:r w:rsidRPr="008E72CC">
              <w:rPr>
                <w:rFonts w:cs="Arial"/>
                <w:sz w:val="24"/>
                <w:szCs w:val="24"/>
              </w:rPr>
              <w:t xml:space="preserve">with opportunities for </w:t>
            </w:r>
            <w:r w:rsidR="00E0053C" w:rsidRPr="008E72CC">
              <w:rPr>
                <w:rFonts w:cs="Arial"/>
                <w:sz w:val="24"/>
                <w:szCs w:val="24"/>
              </w:rPr>
              <w:t>priso</w:t>
            </w:r>
            <w:r w:rsidRPr="008E72CC">
              <w:rPr>
                <w:rFonts w:cs="Arial"/>
                <w:sz w:val="24"/>
                <w:szCs w:val="24"/>
              </w:rPr>
              <w:t xml:space="preserve">ners to gain </w:t>
            </w:r>
            <w:r w:rsidR="00416866" w:rsidRPr="008E72CC">
              <w:rPr>
                <w:rFonts w:cs="Arial"/>
                <w:sz w:val="24"/>
                <w:szCs w:val="24"/>
              </w:rPr>
              <w:t>Q</w:t>
            </w:r>
            <w:r w:rsidRPr="008E72CC">
              <w:rPr>
                <w:rFonts w:cs="Arial"/>
                <w:sz w:val="24"/>
                <w:szCs w:val="24"/>
              </w:rPr>
              <w:t xml:space="preserve">ualifications from both </w:t>
            </w:r>
            <w:r w:rsidR="00475DBD" w:rsidRPr="008E72CC">
              <w:rPr>
                <w:rFonts w:cs="Arial"/>
                <w:sz w:val="24"/>
                <w:szCs w:val="24"/>
              </w:rPr>
              <w:t xml:space="preserve">Vocational </w:t>
            </w:r>
            <w:r w:rsidRPr="008E72CC">
              <w:rPr>
                <w:rFonts w:cs="Arial"/>
                <w:sz w:val="24"/>
                <w:szCs w:val="24"/>
              </w:rPr>
              <w:t xml:space="preserve">and </w:t>
            </w:r>
            <w:r w:rsidR="00475DBD" w:rsidRPr="008E72CC">
              <w:rPr>
                <w:rFonts w:cs="Arial"/>
                <w:sz w:val="24"/>
                <w:szCs w:val="24"/>
              </w:rPr>
              <w:t>Non</w:t>
            </w:r>
            <w:r w:rsidRPr="008E72CC">
              <w:rPr>
                <w:rFonts w:cs="Arial"/>
                <w:sz w:val="24"/>
                <w:szCs w:val="24"/>
              </w:rPr>
              <w:t>-</w:t>
            </w:r>
            <w:r w:rsidR="00475DBD" w:rsidRPr="008E72CC">
              <w:rPr>
                <w:rFonts w:cs="Arial"/>
                <w:sz w:val="24"/>
                <w:szCs w:val="24"/>
              </w:rPr>
              <w:t xml:space="preserve">Vocational </w:t>
            </w:r>
            <w:r w:rsidRPr="008E72CC">
              <w:rPr>
                <w:rFonts w:cs="Arial"/>
                <w:sz w:val="24"/>
                <w:szCs w:val="24"/>
              </w:rPr>
              <w:t xml:space="preserve">accredited courses that relate to work being undertaken in all </w:t>
            </w:r>
            <w:r w:rsidR="00E821E3" w:rsidRPr="008E72CC">
              <w:rPr>
                <w:rFonts w:cs="Arial"/>
                <w:sz w:val="24"/>
                <w:szCs w:val="24"/>
              </w:rPr>
              <w:t>R</w:t>
            </w:r>
            <w:r w:rsidRPr="008E72CC">
              <w:rPr>
                <w:rFonts w:cs="Arial"/>
                <w:sz w:val="24"/>
                <w:szCs w:val="24"/>
              </w:rPr>
              <w:t xml:space="preserve">egime activities.  </w:t>
            </w:r>
          </w:p>
        </w:tc>
      </w:tr>
      <w:tr w:rsidR="009F6CEC" w:rsidRPr="008E72CC" w14:paraId="2C830BE9" w14:textId="77777777" w:rsidTr="5F3CA919">
        <w:trPr>
          <w:trHeight w:val="1132"/>
        </w:trPr>
        <w:tc>
          <w:tcPr>
            <w:tcW w:w="1838" w:type="dxa"/>
            <w:shd w:val="clear" w:color="auto" w:fill="D9D9D9" w:themeFill="background1" w:themeFillShade="D9"/>
          </w:tcPr>
          <w:p w14:paraId="602AF8CB" w14:textId="77777777" w:rsidR="009F6CEC" w:rsidRPr="008E72CC" w:rsidRDefault="009F6CEC" w:rsidP="00FB3866">
            <w:pPr>
              <w:spacing w:after="0" w:line="240" w:lineRule="auto"/>
              <w:rPr>
                <w:rFonts w:cs="Arial"/>
                <w:b/>
                <w:sz w:val="24"/>
                <w:szCs w:val="24"/>
              </w:rPr>
            </w:pPr>
            <w:r w:rsidRPr="008E72CC">
              <w:rPr>
                <w:rFonts w:cs="Arial"/>
                <w:b/>
                <w:sz w:val="24"/>
                <w:szCs w:val="24"/>
              </w:rPr>
              <w:t xml:space="preserve"> Outcome </w:t>
            </w:r>
          </w:p>
        </w:tc>
        <w:tc>
          <w:tcPr>
            <w:tcW w:w="7178" w:type="dxa"/>
          </w:tcPr>
          <w:p w14:paraId="6B97757C" w14:textId="711010F2" w:rsidR="009F6CEC" w:rsidRPr="008E72CC" w:rsidRDefault="009F6CEC" w:rsidP="00FB3866">
            <w:pPr>
              <w:spacing w:after="0" w:line="240" w:lineRule="auto"/>
              <w:rPr>
                <w:rFonts w:cs="Arial"/>
                <w:sz w:val="24"/>
                <w:szCs w:val="24"/>
              </w:rPr>
            </w:pPr>
            <w:r w:rsidRPr="008E72CC">
              <w:rPr>
                <w:rFonts w:cs="Arial"/>
                <w:sz w:val="24"/>
                <w:szCs w:val="24"/>
              </w:rPr>
              <w:t xml:space="preserve">Prisoners in </w:t>
            </w:r>
            <w:r w:rsidR="005B1B2B" w:rsidRPr="008E72CC">
              <w:rPr>
                <w:rFonts w:cs="Arial"/>
                <w:sz w:val="24"/>
                <w:szCs w:val="24"/>
              </w:rPr>
              <w:t>the Prison</w:t>
            </w:r>
            <w:r w:rsidRPr="008E72CC">
              <w:rPr>
                <w:rFonts w:cs="Arial"/>
                <w:sz w:val="24"/>
                <w:szCs w:val="24"/>
              </w:rPr>
              <w:t xml:space="preserve"> should have the opportunity to obtain a range of accredited </w:t>
            </w:r>
            <w:r w:rsidR="00475DBD" w:rsidRPr="008E72CC">
              <w:rPr>
                <w:rFonts w:cs="Arial"/>
                <w:sz w:val="24"/>
                <w:szCs w:val="24"/>
              </w:rPr>
              <w:t xml:space="preserve">Vocational </w:t>
            </w:r>
            <w:r w:rsidRPr="008E72CC">
              <w:rPr>
                <w:rFonts w:cs="Arial"/>
                <w:sz w:val="24"/>
                <w:szCs w:val="24"/>
              </w:rPr>
              <w:t xml:space="preserve">and </w:t>
            </w:r>
            <w:r w:rsidR="00475DBD" w:rsidRPr="008E72CC">
              <w:rPr>
                <w:rFonts w:cs="Arial"/>
                <w:sz w:val="24"/>
                <w:szCs w:val="24"/>
              </w:rPr>
              <w:t>Non</w:t>
            </w:r>
            <w:r w:rsidRPr="008E72CC">
              <w:rPr>
                <w:rFonts w:cs="Arial"/>
                <w:sz w:val="24"/>
                <w:szCs w:val="24"/>
              </w:rPr>
              <w:t>-</w:t>
            </w:r>
            <w:r w:rsidR="00475DBD" w:rsidRPr="008E72CC">
              <w:rPr>
                <w:rFonts w:cs="Arial"/>
                <w:sz w:val="24"/>
                <w:szCs w:val="24"/>
              </w:rPr>
              <w:t xml:space="preserve">Vocational </w:t>
            </w:r>
            <w:r w:rsidR="00416866" w:rsidRPr="008E72CC">
              <w:rPr>
                <w:rFonts w:cs="Arial"/>
                <w:sz w:val="24"/>
                <w:szCs w:val="24"/>
              </w:rPr>
              <w:t>Q</w:t>
            </w:r>
            <w:r w:rsidRPr="008E72CC">
              <w:rPr>
                <w:rFonts w:cs="Arial"/>
                <w:sz w:val="24"/>
                <w:szCs w:val="24"/>
              </w:rPr>
              <w:t xml:space="preserve">ualifications that will support their rehabilitation by increasing their chances of employment on release. </w:t>
            </w:r>
          </w:p>
        </w:tc>
      </w:tr>
      <w:tr w:rsidR="009F6CEC" w:rsidRPr="008E72CC" w14:paraId="79710D6C" w14:textId="77777777" w:rsidTr="5F3CA919">
        <w:trPr>
          <w:trHeight w:val="978"/>
        </w:trPr>
        <w:tc>
          <w:tcPr>
            <w:tcW w:w="1838" w:type="dxa"/>
            <w:shd w:val="clear" w:color="auto" w:fill="D9D9D9" w:themeFill="background1" w:themeFillShade="D9"/>
          </w:tcPr>
          <w:p w14:paraId="3A6CB8D8" w14:textId="77777777" w:rsidR="009F6CEC" w:rsidRPr="008E72CC" w:rsidRDefault="009F6CEC" w:rsidP="00FB3866">
            <w:pPr>
              <w:spacing w:line="240" w:lineRule="auto"/>
              <w:rPr>
                <w:rFonts w:cs="Arial"/>
                <w:b/>
                <w:bCs/>
                <w:sz w:val="24"/>
                <w:szCs w:val="24"/>
              </w:rPr>
            </w:pPr>
            <w:r w:rsidRPr="008E72CC">
              <w:rPr>
                <w:rFonts w:cs="Arial"/>
                <w:b/>
                <w:bCs/>
                <w:sz w:val="24"/>
                <w:szCs w:val="24"/>
              </w:rPr>
              <w:t>Service Elements in Scope</w:t>
            </w:r>
          </w:p>
          <w:p w14:paraId="77FC1014" w14:textId="77777777" w:rsidR="009F6CEC" w:rsidRPr="008E72CC" w:rsidRDefault="009F6CEC" w:rsidP="00FB3866">
            <w:pPr>
              <w:spacing w:line="240" w:lineRule="auto"/>
              <w:rPr>
                <w:rFonts w:cs="Arial"/>
                <w:b/>
                <w:bCs/>
                <w:sz w:val="24"/>
                <w:szCs w:val="24"/>
              </w:rPr>
            </w:pPr>
          </w:p>
        </w:tc>
        <w:tc>
          <w:tcPr>
            <w:tcW w:w="7178" w:type="dxa"/>
          </w:tcPr>
          <w:p w14:paraId="1C01D8C3" w14:textId="53DFF4F9" w:rsidR="009F6CEC" w:rsidRPr="008E72CC" w:rsidRDefault="009F6CEC"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 provide the following</w:t>
            </w:r>
            <w:r w:rsidR="0017564E" w:rsidRPr="008E72CC">
              <w:rPr>
                <w:rFonts w:cs="Arial"/>
                <w:sz w:val="24"/>
                <w:szCs w:val="24"/>
              </w:rPr>
              <w:t>:</w:t>
            </w:r>
          </w:p>
          <w:p w14:paraId="36123468" w14:textId="5A063C7A" w:rsidR="00CA7509" w:rsidRPr="008E72CC" w:rsidRDefault="009F6CEC" w:rsidP="00FB3866">
            <w:pPr>
              <w:pStyle w:val="Body"/>
              <w:numPr>
                <w:ilvl w:val="0"/>
                <w:numId w:val="34"/>
              </w:numPr>
              <w:jc w:val="left"/>
              <w:rPr>
                <w:sz w:val="24"/>
                <w:szCs w:val="24"/>
              </w:rPr>
            </w:pPr>
            <w:r w:rsidRPr="008E72CC">
              <w:rPr>
                <w:sz w:val="24"/>
                <w:szCs w:val="24"/>
              </w:rPr>
              <w:t xml:space="preserve">a range of education accredited </w:t>
            </w:r>
            <w:r w:rsidR="00416866" w:rsidRPr="008E72CC">
              <w:rPr>
                <w:sz w:val="24"/>
                <w:szCs w:val="24"/>
              </w:rPr>
              <w:t>Q</w:t>
            </w:r>
            <w:r w:rsidRPr="008E72CC">
              <w:rPr>
                <w:sz w:val="24"/>
                <w:szCs w:val="24"/>
              </w:rPr>
              <w:t xml:space="preserve">ualifications throughout all Learning </w:t>
            </w:r>
            <w:r w:rsidR="00E821E3" w:rsidRPr="008E72CC">
              <w:rPr>
                <w:sz w:val="24"/>
                <w:szCs w:val="24"/>
              </w:rPr>
              <w:t>A</w:t>
            </w:r>
            <w:r w:rsidRPr="008E72CC">
              <w:rPr>
                <w:sz w:val="24"/>
                <w:szCs w:val="24"/>
              </w:rPr>
              <w:t xml:space="preserve">reas; including, </w:t>
            </w:r>
            <w:r w:rsidR="00475DBD" w:rsidRPr="008E72CC">
              <w:rPr>
                <w:sz w:val="24"/>
                <w:szCs w:val="24"/>
              </w:rPr>
              <w:t>Vocational</w:t>
            </w:r>
            <w:r w:rsidRPr="008E72CC">
              <w:rPr>
                <w:sz w:val="24"/>
                <w:szCs w:val="24"/>
              </w:rPr>
              <w:t xml:space="preserve">, </w:t>
            </w:r>
            <w:r w:rsidR="00475DBD" w:rsidRPr="008E72CC">
              <w:rPr>
                <w:sz w:val="24"/>
                <w:szCs w:val="24"/>
              </w:rPr>
              <w:t>Non</w:t>
            </w:r>
            <w:r w:rsidRPr="008E72CC">
              <w:rPr>
                <w:sz w:val="24"/>
                <w:szCs w:val="24"/>
              </w:rPr>
              <w:t>-</w:t>
            </w:r>
            <w:r w:rsidR="00475DBD" w:rsidRPr="008E72CC">
              <w:rPr>
                <w:sz w:val="24"/>
                <w:szCs w:val="24"/>
              </w:rPr>
              <w:t>V</w:t>
            </w:r>
            <w:r w:rsidRPr="008E72CC">
              <w:rPr>
                <w:sz w:val="24"/>
                <w:szCs w:val="24"/>
              </w:rPr>
              <w:t xml:space="preserve">ocational, </w:t>
            </w:r>
            <w:r w:rsidR="00AD65B7" w:rsidRPr="008E72CC">
              <w:rPr>
                <w:sz w:val="24"/>
                <w:szCs w:val="24"/>
              </w:rPr>
              <w:t>E</w:t>
            </w:r>
            <w:r w:rsidRPr="008E72CC">
              <w:rPr>
                <w:sz w:val="24"/>
                <w:szCs w:val="24"/>
              </w:rPr>
              <w:t xml:space="preserve">ssential </w:t>
            </w:r>
            <w:r w:rsidR="00AD65B7" w:rsidRPr="008E72CC">
              <w:rPr>
                <w:sz w:val="24"/>
                <w:szCs w:val="24"/>
              </w:rPr>
              <w:t>S</w:t>
            </w:r>
            <w:r w:rsidRPr="008E72CC">
              <w:rPr>
                <w:sz w:val="24"/>
                <w:szCs w:val="24"/>
              </w:rPr>
              <w:t xml:space="preserve">kills and </w:t>
            </w:r>
            <w:r w:rsidR="002E2752" w:rsidRPr="008E72CC">
              <w:rPr>
                <w:sz w:val="24"/>
                <w:szCs w:val="24"/>
              </w:rPr>
              <w:t>Employability</w:t>
            </w:r>
            <w:r w:rsidRPr="008E72CC">
              <w:rPr>
                <w:sz w:val="24"/>
                <w:szCs w:val="24"/>
              </w:rPr>
              <w:t xml:space="preserve"> skills;</w:t>
            </w:r>
          </w:p>
          <w:p w14:paraId="305D2106" w14:textId="35FC72C2" w:rsidR="009F6CEC" w:rsidRPr="008E72CC" w:rsidRDefault="00B86CB9" w:rsidP="00FB3866">
            <w:pPr>
              <w:pStyle w:val="Body"/>
              <w:numPr>
                <w:ilvl w:val="0"/>
                <w:numId w:val="34"/>
              </w:numPr>
              <w:jc w:val="left"/>
              <w:rPr>
                <w:sz w:val="24"/>
                <w:szCs w:val="24"/>
              </w:rPr>
            </w:pPr>
            <w:r w:rsidRPr="008E72CC">
              <w:rPr>
                <w:sz w:val="24"/>
                <w:szCs w:val="24"/>
              </w:rPr>
              <w:t>E</w:t>
            </w:r>
            <w:r w:rsidR="009F6CEC" w:rsidRPr="008E72CC">
              <w:rPr>
                <w:sz w:val="24"/>
                <w:szCs w:val="24"/>
              </w:rPr>
              <w:t xml:space="preserve">mbedded </w:t>
            </w:r>
            <w:r w:rsidRPr="008E72CC">
              <w:rPr>
                <w:sz w:val="24"/>
                <w:szCs w:val="24"/>
              </w:rPr>
              <w:t>L</w:t>
            </w:r>
            <w:r w:rsidR="009F6CEC" w:rsidRPr="008E72CC">
              <w:rPr>
                <w:sz w:val="24"/>
                <w:szCs w:val="24"/>
              </w:rPr>
              <w:t xml:space="preserve">earning throughout the </w:t>
            </w:r>
            <w:r w:rsidR="007A7B73" w:rsidRPr="008E72CC">
              <w:rPr>
                <w:sz w:val="24"/>
                <w:szCs w:val="24"/>
              </w:rPr>
              <w:t>P</w:t>
            </w:r>
            <w:r w:rsidR="009F6CEC" w:rsidRPr="008E72CC">
              <w:rPr>
                <w:sz w:val="24"/>
                <w:szCs w:val="24"/>
              </w:rPr>
              <w:t xml:space="preserve">rison supporting all </w:t>
            </w:r>
            <w:r w:rsidR="00475DBD" w:rsidRPr="008E72CC">
              <w:rPr>
                <w:sz w:val="24"/>
                <w:szCs w:val="24"/>
              </w:rPr>
              <w:t xml:space="preserve">Vocational </w:t>
            </w:r>
            <w:r w:rsidR="009F6CEC" w:rsidRPr="008E72CC">
              <w:rPr>
                <w:sz w:val="24"/>
                <w:szCs w:val="24"/>
              </w:rPr>
              <w:t>delivery</w:t>
            </w:r>
            <w:r w:rsidR="00DA6E77" w:rsidRPr="008E72CC">
              <w:rPr>
                <w:sz w:val="24"/>
                <w:szCs w:val="24"/>
              </w:rPr>
              <w:t>,</w:t>
            </w:r>
            <w:r w:rsidR="009F6CEC" w:rsidRPr="008E72CC">
              <w:rPr>
                <w:sz w:val="24"/>
                <w:szCs w:val="24"/>
              </w:rPr>
              <w:t xml:space="preserve"> </w:t>
            </w:r>
            <w:r w:rsidR="003C7CB4" w:rsidRPr="008E72CC">
              <w:rPr>
                <w:sz w:val="24"/>
                <w:szCs w:val="24"/>
              </w:rPr>
              <w:t>Prison</w:t>
            </w:r>
            <w:r w:rsidR="009F6CEC" w:rsidRPr="008E72CC">
              <w:rPr>
                <w:sz w:val="24"/>
                <w:szCs w:val="24"/>
              </w:rPr>
              <w:t xml:space="preserve"> wide</w:t>
            </w:r>
            <w:r w:rsidR="00DA6E77" w:rsidRPr="008E72CC">
              <w:rPr>
                <w:sz w:val="24"/>
                <w:szCs w:val="24"/>
              </w:rPr>
              <w:t>,</w:t>
            </w:r>
            <w:r w:rsidR="009F6CEC" w:rsidRPr="008E72CC">
              <w:rPr>
                <w:sz w:val="24"/>
                <w:szCs w:val="24"/>
              </w:rPr>
              <w:t xml:space="preserve"> including workshops,</w:t>
            </w:r>
            <w:r w:rsidR="18788258" w:rsidRPr="008E72CC">
              <w:rPr>
                <w:sz w:val="24"/>
                <w:szCs w:val="24"/>
              </w:rPr>
              <w:t xml:space="preserve"> PE </w:t>
            </w:r>
            <w:r w:rsidR="18788258" w:rsidRPr="008E72CC">
              <w:rPr>
                <w:sz w:val="24"/>
                <w:szCs w:val="24"/>
              </w:rPr>
              <w:lastRenderedPageBreak/>
              <w:t>department</w:t>
            </w:r>
            <w:r w:rsidR="00416866" w:rsidRPr="008E72CC">
              <w:rPr>
                <w:sz w:val="24"/>
                <w:szCs w:val="24"/>
              </w:rPr>
              <w:t>,</w:t>
            </w:r>
            <w:r w:rsidR="009F6CEC" w:rsidRPr="008E72CC">
              <w:rPr>
                <w:sz w:val="24"/>
                <w:szCs w:val="24"/>
              </w:rPr>
              <w:t xml:space="preserve"> healthcare, wing based, etc</w:t>
            </w:r>
            <w:r w:rsidR="002D2D5B" w:rsidRPr="008E72CC">
              <w:rPr>
                <w:sz w:val="24"/>
                <w:szCs w:val="24"/>
              </w:rPr>
              <w:t>.</w:t>
            </w:r>
            <w:r w:rsidR="009F6CEC" w:rsidRPr="008E72CC">
              <w:rPr>
                <w:sz w:val="24"/>
                <w:szCs w:val="24"/>
              </w:rPr>
              <w:t>;</w:t>
            </w:r>
            <w:r w:rsidR="18D3D60F" w:rsidRPr="008E72CC">
              <w:rPr>
                <w:sz w:val="24"/>
                <w:szCs w:val="24"/>
              </w:rPr>
              <w:t xml:space="preserve"> </w:t>
            </w:r>
            <w:r w:rsidR="00416866" w:rsidRPr="008E72CC">
              <w:rPr>
                <w:sz w:val="24"/>
                <w:szCs w:val="24"/>
              </w:rPr>
              <w:t>i</w:t>
            </w:r>
            <w:r w:rsidR="18D3D60F" w:rsidRPr="008E72CC">
              <w:rPr>
                <w:sz w:val="24"/>
                <w:szCs w:val="24"/>
              </w:rPr>
              <w:t xml:space="preserve">t is expected that 50% of workspaces will be provided with </w:t>
            </w:r>
            <w:r w:rsidRPr="008E72CC">
              <w:rPr>
                <w:sz w:val="24"/>
                <w:szCs w:val="24"/>
              </w:rPr>
              <w:t>E</w:t>
            </w:r>
            <w:r w:rsidR="18D3D60F" w:rsidRPr="008E72CC">
              <w:rPr>
                <w:sz w:val="24"/>
                <w:szCs w:val="24"/>
              </w:rPr>
              <w:t xml:space="preserve">mbedded </w:t>
            </w:r>
            <w:r w:rsidRPr="008E72CC">
              <w:rPr>
                <w:sz w:val="24"/>
                <w:szCs w:val="24"/>
              </w:rPr>
              <w:t>L</w:t>
            </w:r>
            <w:r w:rsidR="18D3D60F" w:rsidRPr="008E72CC">
              <w:rPr>
                <w:sz w:val="24"/>
                <w:szCs w:val="24"/>
              </w:rPr>
              <w:t>earning</w:t>
            </w:r>
            <w:r w:rsidR="004776D4" w:rsidRPr="008E72CC">
              <w:rPr>
                <w:sz w:val="24"/>
                <w:szCs w:val="24"/>
              </w:rPr>
              <w:t>;</w:t>
            </w:r>
          </w:p>
          <w:p w14:paraId="53027ABF" w14:textId="08E464D6" w:rsidR="009F6CEC" w:rsidRPr="008E72CC" w:rsidRDefault="7B1F51BB" w:rsidP="00FB3866">
            <w:pPr>
              <w:pStyle w:val="Body"/>
              <w:numPr>
                <w:ilvl w:val="0"/>
                <w:numId w:val="34"/>
              </w:numPr>
              <w:jc w:val="left"/>
              <w:rPr>
                <w:sz w:val="24"/>
                <w:szCs w:val="24"/>
              </w:rPr>
            </w:pPr>
            <w:r w:rsidRPr="008E72CC">
              <w:rPr>
                <w:sz w:val="24"/>
                <w:szCs w:val="24"/>
              </w:rPr>
              <w:t>i</w:t>
            </w:r>
            <w:r w:rsidR="009F6CEC" w:rsidRPr="008E72CC">
              <w:rPr>
                <w:sz w:val="24"/>
                <w:szCs w:val="24"/>
              </w:rPr>
              <w:t>nternal</w:t>
            </w:r>
            <w:r w:rsidRPr="008E72CC">
              <w:rPr>
                <w:sz w:val="24"/>
                <w:szCs w:val="24"/>
              </w:rPr>
              <w:t xml:space="preserve"> quality</w:t>
            </w:r>
            <w:r w:rsidR="009F6CEC" w:rsidRPr="008E72CC">
              <w:rPr>
                <w:sz w:val="24"/>
                <w:szCs w:val="24"/>
              </w:rPr>
              <w:t xml:space="preserve"> processes</w:t>
            </w:r>
            <w:r w:rsidR="0017564E" w:rsidRPr="008E72CC">
              <w:rPr>
                <w:sz w:val="24"/>
                <w:szCs w:val="24"/>
              </w:rPr>
              <w:t>,</w:t>
            </w:r>
            <w:r w:rsidRPr="008E72CC">
              <w:rPr>
                <w:sz w:val="24"/>
                <w:szCs w:val="24"/>
              </w:rPr>
              <w:t xml:space="preserve"> in accordance with the Awarding Body’s requirements</w:t>
            </w:r>
            <w:r w:rsidR="0017564E" w:rsidRPr="008E72CC">
              <w:rPr>
                <w:sz w:val="24"/>
                <w:szCs w:val="24"/>
              </w:rPr>
              <w:t>,</w:t>
            </w:r>
            <w:r w:rsidR="009F6CEC" w:rsidRPr="008E72CC">
              <w:rPr>
                <w:sz w:val="24"/>
                <w:szCs w:val="24"/>
              </w:rPr>
              <w:t xml:space="preserve"> through</w:t>
            </w:r>
            <w:r w:rsidRPr="008E72CC">
              <w:rPr>
                <w:sz w:val="24"/>
                <w:szCs w:val="24"/>
              </w:rPr>
              <w:t>out</w:t>
            </w:r>
            <w:r w:rsidR="009F6CEC" w:rsidRPr="008E72CC">
              <w:rPr>
                <w:sz w:val="24"/>
                <w:szCs w:val="24"/>
              </w:rPr>
              <w:t xml:space="preserve"> the </w:t>
            </w:r>
            <w:r w:rsidR="003C7CB4" w:rsidRPr="008E72CC">
              <w:rPr>
                <w:sz w:val="24"/>
                <w:szCs w:val="24"/>
              </w:rPr>
              <w:t>Prison</w:t>
            </w:r>
            <w:r w:rsidR="009F6CEC" w:rsidRPr="008E72CC">
              <w:rPr>
                <w:sz w:val="24"/>
                <w:szCs w:val="24"/>
              </w:rPr>
              <w:t>, supporting all training areas;</w:t>
            </w:r>
          </w:p>
          <w:p w14:paraId="294B344B" w14:textId="00B29BE1" w:rsidR="009F6CEC" w:rsidRPr="008E72CC" w:rsidRDefault="009F6CEC" w:rsidP="00FB3866">
            <w:pPr>
              <w:pStyle w:val="Body"/>
              <w:numPr>
                <w:ilvl w:val="0"/>
                <w:numId w:val="34"/>
              </w:numPr>
              <w:jc w:val="left"/>
              <w:rPr>
                <w:sz w:val="24"/>
                <w:szCs w:val="24"/>
              </w:rPr>
            </w:pPr>
            <w:r w:rsidRPr="008E72CC">
              <w:rPr>
                <w:sz w:val="24"/>
                <w:szCs w:val="24"/>
              </w:rPr>
              <w:t>support in</w:t>
            </w:r>
            <w:r w:rsidR="7B1F51BB" w:rsidRPr="008E72CC">
              <w:rPr>
                <w:sz w:val="24"/>
                <w:szCs w:val="24"/>
              </w:rPr>
              <w:t xml:space="preserve"> the Awarding Body’s</w:t>
            </w:r>
            <w:r w:rsidRPr="008E72CC">
              <w:rPr>
                <w:sz w:val="24"/>
                <w:szCs w:val="24"/>
              </w:rPr>
              <w:t xml:space="preserve"> </w:t>
            </w:r>
            <w:r w:rsidR="7B1F51BB" w:rsidRPr="008E72CC">
              <w:rPr>
                <w:sz w:val="24"/>
                <w:szCs w:val="24"/>
              </w:rPr>
              <w:t>e</w:t>
            </w:r>
            <w:r w:rsidRPr="008E72CC">
              <w:rPr>
                <w:sz w:val="24"/>
                <w:szCs w:val="24"/>
              </w:rPr>
              <w:t xml:space="preserve">xternal </w:t>
            </w:r>
            <w:r w:rsidR="7B1F51BB" w:rsidRPr="008E72CC">
              <w:rPr>
                <w:sz w:val="24"/>
                <w:szCs w:val="24"/>
              </w:rPr>
              <w:t>quality</w:t>
            </w:r>
            <w:r w:rsidRPr="008E72CC">
              <w:rPr>
                <w:sz w:val="24"/>
                <w:szCs w:val="24"/>
              </w:rPr>
              <w:t xml:space="preserve"> processes throughout the </w:t>
            </w:r>
            <w:r w:rsidR="7B1F51BB" w:rsidRPr="008E72CC">
              <w:rPr>
                <w:sz w:val="24"/>
                <w:szCs w:val="24"/>
              </w:rPr>
              <w:t>Prison</w:t>
            </w:r>
            <w:r w:rsidR="004776D4" w:rsidRPr="008E72CC">
              <w:rPr>
                <w:sz w:val="24"/>
                <w:szCs w:val="24"/>
              </w:rPr>
              <w:t>, supporting all training areas</w:t>
            </w:r>
            <w:r w:rsidRPr="008E72CC">
              <w:rPr>
                <w:sz w:val="24"/>
                <w:szCs w:val="24"/>
              </w:rPr>
              <w:t>;</w:t>
            </w:r>
          </w:p>
          <w:p w14:paraId="429C18D2" w14:textId="77777777" w:rsidR="009F6CEC" w:rsidRPr="008E72CC" w:rsidRDefault="009F6CEC" w:rsidP="00FB3866">
            <w:pPr>
              <w:pStyle w:val="Body"/>
              <w:numPr>
                <w:ilvl w:val="0"/>
                <w:numId w:val="34"/>
              </w:numPr>
              <w:jc w:val="left"/>
              <w:rPr>
                <w:sz w:val="24"/>
                <w:szCs w:val="24"/>
              </w:rPr>
            </w:pPr>
            <w:r w:rsidRPr="008E72CC">
              <w:rPr>
                <w:sz w:val="24"/>
                <w:szCs w:val="24"/>
              </w:rPr>
              <w:t>effective monitoring to ensure high quality learning and assessment processes are carried out across the education delivery.</w:t>
            </w:r>
          </w:p>
        </w:tc>
      </w:tr>
      <w:tr w:rsidR="009F6CEC" w:rsidRPr="008E72CC" w14:paraId="0BC47E36" w14:textId="77777777" w:rsidTr="5F3CA919">
        <w:trPr>
          <w:trHeight w:val="978"/>
        </w:trPr>
        <w:tc>
          <w:tcPr>
            <w:tcW w:w="1838" w:type="dxa"/>
            <w:shd w:val="clear" w:color="auto" w:fill="D9D9D9" w:themeFill="background1" w:themeFillShade="D9"/>
          </w:tcPr>
          <w:p w14:paraId="011CDFF9" w14:textId="77777777" w:rsidR="009F6CEC" w:rsidRPr="008E72CC" w:rsidRDefault="009F6CEC" w:rsidP="00FB3866">
            <w:pPr>
              <w:spacing w:line="240" w:lineRule="auto"/>
              <w:rPr>
                <w:rFonts w:cs="Arial"/>
                <w:b/>
                <w:bCs/>
                <w:sz w:val="24"/>
                <w:szCs w:val="24"/>
              </w:rPr>
            </w:pPr>
            <w:r w:rsidRPr="008E72CC">
              <w:rPr>
                <w:rFonts w:cs="Arial"/>
                <w:b/>
                <w:bCs/>
                <w:sz w:val="24"/>
                <w:szCs w:val="24"/>
              </w:rPr>
              <w:lastRenderedPageBreak/>
              <w:t>Service Elements out of Scope</w:t>
            </w:r>
          </w:p>
          <w:p w14:paraId="4BC9111F" w14:textId="77777777" w:rsidR="009F6CEC" w:rsidRPr="008E72CC" w:rsidRDefault="009F6CEC" w:rsidP="00FB3866">
            <w:pPr>
              <w:spacing w:line="240" w:lineRule="auto"/>
              <w:rPr>
                <w:rFonts w:cs="Arial"/>
                <w:b/>
                <w:bCs/>
                <w:sz w:val="24"/>
                <w:szCs w:val="24"/>
              </w:rPr>
            </w:pPr>
          </w:p>
        </w:tc>
        <w:tc>
          <w:tcPr>
            <w:tcW w:w="7178" w:type="dxa"/>
          </w:tcPr>
          <w:p w14:paraId="7BA2BEE8" w14:textId="640132DB" w:rsidR="009F6CEC" w:rsidRPr="008E72CC" w:rsidRDefault="009F6CEC" w:rsidP="00FB3866">
            <w:pPr>
              <w:pStyle w:val="Body"/>
              <w:jc w:val="left"/>
              <w:rPr>
                <w:sz w:val="24"/>
                <w:szCs w:val="24"/>
              </w:rPr>
            </w:pPr>
            <w:r w:rsidRPr="008E72CC">
              <w:rPr>
                <w:sz w:val="24"/>
                <w:szCs w:val="24"/>
              </w:rPr>
              <w:t>The following services are excluded from the scope of the Services:</w:t>
            </w:r>
          </w:p>
          <w:p w14:paraId="2D82BE1F" w14:textId="566E2050" w:rsidR="009F6CEC" w:rsidRPr="008E72CC" w:rsidRDefault="009F6CEC" w:rsidP="00FB3866">
            <w:pPr>
              <w:pStyle w:val="Body"/>
              <w:numPr>
                <w:ilvl w:val="0"/>
                <w:numId w:val="33"/>
              </w:numPr>
              <w:jc w:val="left"/>
              <w:rPr>
                <w:sz w:val="24"/>
                <w:szCs w:val="24"/>
              </w:rPr>
            </w:pPr>
            <w:r w:rsidRPr="008E72CC">
              <w:rPr>
                <w:sz w:val="24"/>
                <w:szCs w:val="24"/>
              </w:rPr>
              <w:t xml:space="preserve">Vocational training provided by the </w:t>
            </w:r>
            <w:r w:rsidR="00EF4E17" w:rsidRPr="008E72CC">
              <w:rPr>
                <w:sz w:val="24"/>
                <w:szCs w:val="24"/>
              </w:rPr>
              <w:t xml:space="preserve">Prison </w:t>
            </w:r>
            <w:r w:rsidR="003C7CB4" w:rsidRPr="008E72CC">
              <w:rPr>
                <w:sz w:val="24"/>
                <w:szCs w:val="24"/>
              </w:rPr>
              <w:t>Staff</w:t>
            </w:r>
            <w:r w:rsidRPr="008E72CC">
              <w:rPr>
                <w:sz w:val="24"/>
                <w:szCs w:val="24"/>
              </w:rPr>
              <w:t xml:space="preserve">.  This includes areas such as </w:t>
            </w:r>
            <w:r w:rsidR="003C7CB4" w:rsidRPr="008E72CC">
              <w:rPr>
                <w:sz w:val="24"/>
                <w:szCs w:val="24"/>
              </w:rPr>
              <w:t>workshops</w:t>
            </w:r>
            <w:r w:rsidRPr="008E72CC">
              <w:rPr>
                <w:sz w:val="24"/>
                <w:szCs w:val="24"/>
              </w:rPr>
              <w:t xml:space="preserve">, PE department, (delivered by </w:t>
            </w:r>
            <w:r w:rsidR="003C7CB4" w:rsidRPr="008E72CC">
              <w:rPr>
                <w:sz w:val="24"/>
                <w:szCs w:val="24"/>
              </w:rPr>
              <w:t>Prison</w:t>
            </w:r>
            <w:r w:rsidRPr="008E72CC">
              <w:rPr>
                <w:sz w:val="24"/>
                <w:szCs w:val="24"/>
              </w:rPr>
              <w:t xml:space="preserve"> </w:t>
            </w:r>
            <w:r w:rsidR="003C7CB4" w:rsidRPr="008E72CC">
              <w:rPr>
                <w:sz w:val="24"/>
                <w:szCs w:val="24"/>
              </w:rPr>
              <w:t>Staff</w:t>
            </w:r>
            <w:r w:rsidRPr="008E72CC">
              <w:rPr>
                <w:sz w:val="24"/>
                <w:szCs w:val="24"/>
              </w:rPr>
              <w:t xml:space="preserve">). The </w:t>
            </w:r>
            <w:r w:rsidR="000039EE" w:rsidRPr="008E72CC">
              <w:rPr>
                <w:sz w:val="24"/>
                <w:szCs w:val="24"/>
              </w:rPr>
              <w:t>Contractor</w:t>
            </w:r>
            <w:r w:rsidRPr="008E72CC">
              <w:rPr>
                <w:sz w:val="24"/>
                <w:szCs w:val="24"/>
              </w:rPr>
              <w:t xml:space="preserve"> will</w:t>
            </w:r>
            <w:r w:rsidR="00020BB6" w:rsidRPr="008E72CC">
              <w:rPr>
                <w:sz w:val="24"/>
                <w:szCs w:val="24"/>
              </w:rPr>
              <w:t>,</w:t>
            </w:r>
            <w:r w:rsidRPr="008E72CC">
              <w:rPr>
                <w:sz w:val="24"/>
                <w:szCs w:val="24"/>
              </w:rPr>
              <w:t xml:space="preserve"> however</w:t>
            </w:r>
            <w:r w:rsidR="00020BB6" w:rsidRPr="008E72CC">
              <w:rPr>
                <w:sz w:val="24"/>
                <w:szCs w:val="24"/>
              </w:rPr>
              <w:t>,</w:t>
            </w:r>
            <w:r w:rsidRPr="008E72CC">
              <w:rPr>
                <w:sz w:val="24"/>
                <w:szCs w:val="24"/>
              </w:rPr>
              <w:t xml:space="preserve"> provide support for the quality and verification of all course delivery and work closely to establish and develop </w:t>
            </w:r>
            <w:r w:rsidR="00B86CB9" w:rsidRPr="008E72CC">
              <w:rPr>
                <w:sz w:val="24"/>
                <w:szCs w:val="24"/>
              </w:rPr>
              <w:t>E</w:t>
            </w:r>
            <w:r w:rsidRPr="008E72CC">
              <w:rPr>
                <w:sz w:val="24"/>
                <w:szCs w:val="24"/>
              </w:rPr>
              <w:t xml:space="preserve">mbedded </w:t>
            </w:r>
            <w:r w:rsidR="00B86CB9" w:rsidRPr="008E72CC">
              <w:rPr>
                <w:sz w:val="24"/>
                <w:szCs w:val="24"/>
              </w:rPr>
              <w:t>L</w:t>
            </w:r>
            <w:r w:rsidRPr="008E72CC">
              <w:rPr>
                <w:sz w:val="24"/>
                <w:szCs w:val="24"/>
              </w:rPr>
              <w:t>earning through</w:t>
            </w:r>
            <w:r w:rsidR="00020BB6" w:rsidRPr="008E72CC">
              <w:rPr>
                <w:sz w:val="24"/>
                <w:szCs w:val="24"/>
              </w:rPr>
              <w:t>out</w:t>
            </w:r>
            <w:r w:rsidRPr="008E72CC">
              <w:rPr>
                <w:sz w:val="24"/>
                <w:szCs w:val="24"/>
              </w:rPr>
              <w:t xml:space="preserve"> the </w:t>
            </w:r>
            <w:r w:rsidR="003C7CB4" w:rsidRPr="008E72CC">
              <w:rPr>
                <w:sz w:val="24"/>
                <w:szCs w:val="24"/>
              </w:rPr>
              <w:t>Prison</w:t>
            </w:r>
            <w:r w:rsidR="00EF4E17" w:rsidRPr="008E72CC">
              <w:rPr>
                <w:sz w:val="24"/>
                <w:szCs w:val="24"/>
              </w:rPr>
              <w:t>.</w:t>
            </w:r>
          </w:p>
        </w:tc>
      </w:tr>
      <w:tr w:rsidR="009F6CEC" w:rsidRPr="008E72CC" w14:paraId="349644B0" w14:textId="77777777" w:rsidTr="5F3CA919">
        <w:trPr>
          <w:trHeight w:val="623"/>
        </w:trPr>
        <w:tc>
          <w:tcPr>
            <w:tcW w:w="1838" w:type="dxa"/>
            <w:shd w:val="clear" w:color="auto" w:fill="D9D9D9" w:themeFill="background1" w:themeFillShade="D9"/>
          </w:tcPr>
          <w:p w14:paraId="0C2A9405" w14:textId="77777777" w:rsidR="009F6CEC" w:rsidRPr="008E72CC" w:rsidRDefault="009F6CEC" w:rsidP="00FB3866">
            <w:pPr>
              <w:spacing w:after="0" w:line="240" w:lineRule="auto"/>
              <w:rPr>
                <w:rFonts w:cs="Arial"/>
                <w:b/>
                <w:sz w:val="24"/>
                <w:szCs w:val="24"/>
              </w:rPr>
            </w:pPr>
            <w:r w:rsidRPr="008E72CC">
              <w:rPr>
                <w:rFonts w:cs="Arial"/>
                <w:b/>
                <w:sz w:val="24"/>
                <w:szCs w:val="24"/>
              </w:rPr>
              <w:t>Operational Requirements</w:t>
            </w:r>
          </w:p>
        </w:tc>
        <w:tc>
          <w:tcPr>
            <w:tcW w:w="7178" w:type="dxa"/>
          </w:tcPr>
          <w:p w14:paraId="587D3259" w14:textId="3A3488F8" w:rsidR="009F6CEC" w:rsidRPr="008E72CC" w:rsidRDefault="009F6CEC" w:rsidP="00FB3866">
            <w:pPr>
              <w:spacing w:after="0" w:line="240" w:lineRule="auto"/>
              <w:ind w:left="34" w:hanging="34"/>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p>
          <w:p w14:paraId="56015274" w14:textId="77777777" w:rsidR="009F6CEC" w:rsidRPr="008E72CC" w:rsidRDefault="009F6CEC" w:rsidP="00FB3866">
            <w:pPr>
              <w:spacing w:after="0" w:line="240" w:lineRule="auto"/>
              <w:rPr>
                <w:rFonts w:cs="Arial"/>
                <w:sz w:val="24"/>
                <w:szCs w:val="24"/>
              </w:rPr>
            </w:pPr>
          </w:p>
          <w:p w14:paraId="0BC508FB" w14:textId="2E27210C" w:rsidR="009F6CEC" w:rsidRPr="008E72CC" w:rsidRDefault="009F6CEC" w:rsidP="00FB3866">
            <w:pPr>
              <w:pStyle w:val="Body"/>
              <w:numPr>
                <w:ilvl w:val="0"/>
                <w:numId w:val="32"/>
              </w:numPr>
              <w:jc w:val="left"/>
              <w:rPr>
                <w:sz w:val="24"/>
                <w:szCs w:val="24"/>
              </w:rPr>
            </w:pPr>
            <w:r w:rsidRPr="008E72CC">
              <w:rPr>
                <w:sz w:val="24"/>
                <w:szCs w:val="24"/>
              </w:rPr>
              <w:t xml:space="preserve">provide opportunity for all </w:t>
            </w:r>
            <w:r w:rsidR="00020BB6" w:rsidRPr="008E72CC">
              <w:rPr>
                <w:sz w:val="24"/>
                <w:szCs w:val="24"/>
              </w:rPr>
              <w:t>p</w:t>
            </w:r>
            <w:r w:rsidR="002B5238" w:rsidRPr="008E72CC">
              <w:rPr>
                <w:sz w:val="24"/>
                <w:szCs w:val="24"/>
              </w:rPr>
              <w:t>risoner</w:t>
            </w:r>
            <w:r w:rsidRPr="008E72CC">
              <w:rPr>
                <w:sz w:val="24"/>
                <w:szCs w:val="24"/>
              </w:rPr>
              <w:t xml:space="preserve">s undertaking work and activities in </w:t>
            </w:r>
            <w:r w:rsidR="005B1B2B" w:rsidRPr="008E72CC">
              <w:rPr>
                <w:sz w:val="24"/>
                <w:szCs w:val="24"/>
              </w:rPr>
              <w:t>the Prison</w:t>
            </w:r>
            <w:r w:rsidRPr="008E72CC">
              <w:rPr>
                <w:sz w:val="24"/>
                <w:szCs w:val="24"/>
              </w:rPr>
              <w:t xml:space="preserve"> to access learning and gain </w:t>
            </w:r>
            <w:r w:rsidR="00416866" w:rsidRPr="008E72CC">
              <w:rPr>
                <w:sz w:val="24"/>
                <w:szCs w:val="24"/>
              </w:rPr>
              <w:t>Q</w:t>
            </w:r>
            <w:r w:rsidRPr="008E72CC">
              <w:rPr>
                <w:sz w:val="24"/>
                <w:szCs w:val="24"/>
              </w:rPr>
              <w:t>ualifications;</w:t>
            </w:r>
          </w:p>
          <w:p w14:paraId="21361994" w14:textId="4A38EB5E" w:rsidR="009F6CEC" w:rsidRPr="008E72CC" w:rsidRDefault="009F6CEC" w:rsidP="00FB3866">
            <w:pPr>
              <w:pStyle w:val="Body"/>
              <w:numPr>
                <w:ilvl w:val="0"/>
                <w:numId w:val="32"/>
              </w:numPr>
              <w:jc w:val="left"/>
              <w:rPr>
                <w:sz w:val="24"/>
                <w:szCs w:val="24"/>
              </w:rPr>
            </w:pPr>
            <w:r w:rsidRPr="008E72CC">
              <w:rPr>
                <w:sz w:val="24"/>
                <w:szCs w:val="24"/>
              </w:rPr>
              <w:t xml:space="preserve">make sure learning provision is relevant and relates to work being undertaken in the </w:t>
            </w:r>
            <w:r w:rsidR="007A7B73" w:rsidRPr="008E72CC">
              <w:rPr>
                <w:sz w:val="24"/>
                <w:szCs w:val="24"/>
              </w:rPr>
              <w:t>Prison</w:t>
            </w:r>
            <w:r w:rsidRPr="008E72CC">
              <w:rPr>
                <w:sz w:val="24"/>
                <w:szCs w:val="24"/>
              </w:rPr>
              <w:t>;</w:t>
            </w:r>
          </w:p>
          <w:p w14:paraId="4F97D460" w14:textId="77777777" w:rsidR="009F6CEC" w:rsidRPr="008E72CC" w:rsidRDefault="009F6CEC" w:rsidP="00FB3866">
            <w:pPr>
              <w:pStyle w:val="Body"/>
              <w:numPr>
                <w:ilvl w:val="0"/>
                <w:numId w:val="32"/>
              </w:numPr>
              <w:jc w:val="left"/>
              <w:rPr>
                <w:sz w:val="24"/>
                <w:szCs w:val="24"/>
              </w:rPr>
            </w:pPr>
            <w:r w:rsidRPr="008E72CC">
              <w:rPr>
                <w:sz w:val="24"/>
                <w:szCs w:val="24"/>
              </w:rPr>
              <w:t>deliver embedded and contextualised accredited learning in the following areas:</w:t>
            </w:r>
          </w:p>
          <w:p w14:paraId="419193F0" w14:textId="6FC12674" w:rsidR="009F6CEC" w:rsidRPr="008E72CC" w:rsidRDefault="009F6CEC" w:rsidP="00FB3866">
            <w:pPr>
              <w:pStyle w:val="ListParagraph"/>
              <w:numPr>
                <w:ilvl w:val="0"/>
                <w:numId w:val="132"/>
              </w:numPr>
              <w:rPr>
                <w:rFonts w:cs="Arial"/>
                <w:sz w:val="24"/>
                <w:szCs w:val="24"/>
              </w:rPr>
            </w:pPr>
            <w:r w:rsidRPr="008E72CC">
              <w:rPr>
                <w:rFonts w:cs="Arial"/>
                <w:sz w:val="24"/>
                <w:szCs w:val="24"/>
              </w:rPr>
              <w:t xml:space="preserve">Vocational </w:t>
            </w:r>
            <w:r w:rsidR="00475DBD" w:rsidRPr="008E72CC">
              <w:rPr>
                <w:rFonts w:cs="Arial"/>
                <w:sz w:val="24"/>
                <w:szCs w:val="24"/>
              </w:rPr>
              <w:t>Workshops</w:t>
            </w:r>
          </w:p>
          <w:p w14:paraId="0385E24A" w14:textId="37B3D713" w:rsidR="00416866" w:rsidRPr="008E72CC" w:rsidRDefault="00416866" w:rsidP="00FB3866">
            <w:pPr>
              <w:pStyle w:val="ListParagraph"/>
              <w:numPr>
                <w:ilvl w:val="0"/>
                <w:numId w:val="132"/>
              </w:numPr>
              <w:rPr>
                <w:rFonts w:cs="Arial"/>
                <w:sz w:val="24"/>
                <w:szCs w:val="24"/>
              </w:rPr>
            </w:pPr>
            <w:r w:rsidRPr="008E72CC">
              <w:rPr>
                <w:rFonts w:cs="Arial"/>
                <w:sz w:val="24"/>
                <w:szCs w:val="24"/>
              </w:rPr>
              <w:t>i</w:t>
            </w:r>
            <w:r w:rsidR="009F6CEC" w:rsidRPr="008E72CC">
              <w:rPr>
                <w:rFonts w:cs="Arial"/>
                <w:sz w:val="24"/>
                <w:szCs w:val="24"/>
              </w:rPr>
              <w:t>ndustries workshops</w:t>
            </w:r>
          </w:p>
          <w:p w14:paraId="0025F3A0" w14:textId="1B77E0EA" w:rsidR="00416866" w:rsidRPr="008E72CC" w:rsidRDefault="00416866" w:rsidP="00FB3866">
            <w:pPr>
              <w:pStyle w:val="ListParagraph"/>
              <w:numPr>
                <w:ilvl w:val="0"/>
                <w:numId w:val="132"/>
              </w:numPr>
              <w:rPr>
                <w:rFonts w:cs="Arial"/>
                <w:sz w:val="24"/>
                <w:szCs w:val="24"/>
              </w:rPr>
            </w:pPr>
            <w:r w:rsidRPr="008E72CC">
              <w:rPr>
                <w:rFonts w:cs="Arial"/>
                <w:sz w:val="24"/>
                <w:szCs w:val="24"/>
              </w:rPr>
              <w:t>k</w:t>
            </w:r>
            <w:r w:rsidR="009F6CEC" w:rsidRPr="008E72CC">
              <w:rPr>
                <w:rFonts w:cs="Arial"/>
                <w:sz w:val="24"/>
                <w:szCs w:val="24"/>
              </w:rPr>
              <w:t>itchens</w:t>
            </w:r>
          </w:p>
          <w:p w14:paraId="1544B00B" w14:textId="22F21946" w:rsidR="00416866" w:rsidRPr="008E72CC" w:rsidRDefault="00416866" w:rsidP="00FB3866">
            <w:pPr>
              <w:pStyle w:val="ListParagraph"/>
              <w:numPr>
                <w:ilvl w:val="0"/>
                <w:numId w:val="132"/>
              </w:numPr>
              <w:rPr>
                <w:rFonts w:cs="Arial"/>
                <w:sz w:val="24"/>
                <w:szCs w:val="24"/>
              </w:rPr>
            </w:pPr>
            <w:r w:rsidRPr="008E72CC">
              <w:rPr>
                <w:rFonts w:cs="Arial"/>
                <w:sz w:val="24"/>
                <w:szCs w:val="24"/>
              </w:rPr>
              <w:t>s</w:t>
            </w:r>
            <w:r w:rsidR="009F6CEC" w:rsidRPr="008E72CC">
              <w:rPr>
                <w:rFonts w:cs="Arial"/>
                <w:sz w:val="24"/>
                <w:szCs w:val="24"/>
              </w:rPr>
              <w:t>tores</w:t>
            </w:r>
          </w:p>
          <w:p w14:paraId="3223006D" w14:textId="5ACEF582" w:rsidR="00416866" w:rsidRPr="008E72CC" w:rsidRDefault="00416866" w:rsidP="00FB3866">
            <w:pPr>
              <w:pStyle w:val="ListParagraph"/>
              <w:numPr>
                <w:ilvl w:val="0"/>
                <w:numId w:val="132"/>
              </w:numPr>
              <w:rPr>
                <w:rFonts w:cs="Arial"/>
                <w:sz w:val="24"/>
                <w:szCs w:val="24"/>
              </w:rPr>
            </w:pPr>
            <w:r w:rsidRPr="008E72CC">
              <w:rPr>
                <w:rFonts w:cs="Arial"/>
                <w:sz w:val="24"/>
                <w:szCs w:val="24"/>
              </w:rPr>
              <w:t>p</w:t>
            </w:r>
            <w:r w:rsidR="009F6CEC" w:rsidRPr="008E72CC">
              <w:rPr>
                <w:rFonts w:cs="Arial"/>
                <w:sz w:val="24"/>
                <w:szCs w:val="24"/>
              </w:rPr>
              <w:t xml:space="preserve">hysical education and gyms – in coordination with </w:t>
            </w:r>
            <w:r w:rsidR="001D3052" w:rsidRPr="008E72CC">
              <w:rPr>
                <w:rFonts w:cs="Arial"/>
                <w:sz w:val="24"/>
                <w:szCs w:val="24"/>
              </w:rPr>
              <w:t>p</w:t>
            </w:r>
            <w:r w:rsidR="009F6CEC" w:rsidRPr="008E72CC">
              <w:rPr>
                <w:rFonts w:cs="Arial"/>
                <w:sz w:val="24"/>
                <w:szCs w:val="24"/>
              </w:rPr>
              <w:t xml:space="preserve">hysical </w:t>
            </w:r>
            <w:r w:rsidR="001D3052" w:rsidRPr="008E72CC">
              <w:rPr>
                <w:rFonts w:cs="Arial"/>
                <w:sz w:val="24"/>
                <w:szCs w:val="24"/>
              </w:rPr>
              <w:t>i</w:t>
            </w:r>
            <w:r w:rsidR="009F6CEC" w:rsidRPr="008E72CC">
              <w:rPr>
                <w:rFonts w:cs="Arial"/>
                <w:sz w:val="24"/>
                <w:szCs w:val="24"/>
              </w:rPr>
              <w:t>nstructors</w:t>
            </w:r>
          </w:p>
          <w:p w14:paraId="10252273" w14:textId="26B165FE" w:rsidR="00416866" w:rsidRPr="008E72CC" w:rsidRDefault="00416866" w:rsidP="00FB3866">
            <w:pPr>
              <w:pStyle w:val="ListParagraph"/>
              <w:numPr>
                <w:ilvl w:val="0"/>
                <w:numId w:val="132"/>
              </w:numPr>
              <w:rPr>
                <w:rFonts w:cs="Arial"/>
                <w:sz w:val="24"/>
                <w:szCs w:val="24"/>
              </w:rPr>
            </w:pPr>
            <w:r w:rsidRPr="008E72CC">
              <w:rPr>
                <w:rFonts w:cs="Arial"/>
                <w:sz w:val="24"/>
                <w:szCs w:val="24"/>
              </w:rPr>
              <w:lastRenderedPageBreak/>
              <w:t>h</w:t>
            </w:r>
            <w:r w:rsidR="009F6CEC" w:rsidRPr="008E72CC">
              <w:rPr>
                <w:rFonts w:cs="Arial"/>
                <w:sz w:val="24"/>
                <w:szCs w:val="24"/>
              </w:rPr>
              <w:t>orticulture</w:t>
            </w:r>
          </w:p>
          <w:p w14:paraId="0511E86D" w14:textId="77777777" w:rsidR="00416866" w:rsidRPr="008E72CC" w:rsidRDefault="009F6CEC" w:rsidP="00FB3866">
            <w:pPr>
              <w:pStyle w:val="ListParagraph"/>
              <w:numPr>
                <w:ilvl w:val="0"/>
                <w:numId w:val="132"/>
              </w:numPr>
              <w:rPr>
                <w:rFonts w:cs="Arial"/>
                <w:sz w:val="24"/>
                <w:szCs w:val="24"/>
              </w:rPr>
            </w:pPr>
            <w:r w:rsidRPr="008E72CC">
              <w:rPr>
                <w:rFonts w:cs="Arial"/>
                <w:sz w:val="24"/>
                <w:szCs w:val="24"/>
              </w:rPr>
              <w:t>ICT</w:t>
            </w:r>
          </w:p>
          <w:p w14:paraId="2EEAAF97" w14:textId="3E312433" w:rsidR="009F6CEC" w:rsidRPr="008E72CC" w:rsidRDefault="00416866" w:rsidP="00FB3866">
            <w:pPr>
              <w:pStyle w:val="ListParagraph"/>
              <w:numPr>
                <w:ilvl w:val="0"/>
                <w:numId w:val="132"/>
              </w:numPr>
              <w:rPr>
                <w:rFonts w:cs="Arial"/>
                <w:sz w:val="24"/>
                <w:szCs w:val="24"/>
              </w:rPr>
            </w:pPr>
            <w:r w:rsidRPr="008E72CC">
              <w:rPr>
                <w:rFonts w:cs="Arial"/>
                <w:sz w:val="24"/>
                <w:szCs w:val="24"/>
              </w:rPr>
              <w:t>l</w:t>
            </w:r>
            <w:r w:rsidR="009F6CEC" w:rsidRPr="008E72CC">
              <w:rPr>
                <w:rFonts w:cs="Arial"/>
                <w:sz w:val="24"/>
                <w:szCs w:val="24"/>
              </w:rPr>
              <w:t>ibraries</w:t>
            </w:r>
          </w:p>
          <w:p w14:paraId="6A70D421" w14:textId="691D1C1E" w:rsidR="00416866" w:rsidRPr="008E72CC" w:rsidRDefault="00416866" w:rsidP="00FB3866">
            <w:pPr>
              <w:pStyle w:val="ListParagraph"/>
              <w:numPr>
                <w:ilvl w:val="0"/>
                <w:numId w:val="132"/>
              </w:numPr>
              <w:rPr>
                <w:rFonts w:cs="Arial"/>
                <w:sz w:val="24"/>
                <w:szCs w:val="24"/>
              </w:rPr>
            </w:pPr>
            <w:r w:rsidRPr="008E72CC">
              <w:rPr>
                <w:rFonts w:cs="Arial"/>
                <w:sz w:val="24"/>
                <w:szCs w:val="24"/>
              </w:rPr>
              <w:t>o</w:t>
            </w:r>
            <w:r w:rsidR="009F6CEC" w:rsidRPr="008E72CC">
              <w:rPr>
                <w:rFonts w:cs="Arial"/>
                <w:sz w:val="24"/>
                <w:szCs w:val="24"/>
              </w:rPr>
              <w:t xml:space="preserve">utdoor vocational training areas </w:t>
            </w:r>
          </w:p>
          <w:p w14:paraId="63EB2ADD" w14:textId="30FE883C" w:rsidR="009F6CEC" w:rsidRPr="008E72CC" w:rsidRDefault="007D5ED9" w:rsidP="00FB3866">
            <w:pPr>
              <w:pStyle w:val="ListParagraph"/>
              <w:numPr>
                <w:ilvl w:val="0"/>
                <w:numId w:val="132"/>
              </w:numPr>
              <w:rPr>
                <w:rFonts w:cs="Arial"/>
                <w:sz w:val="24"/>
                <w:szCs w:val="24"/>
              </w:rPr>
            </w:pPr>
            <w:r w:rsidRPr="008E72CC">
              <w:rPr>
                <w:rFonts w:cs="Arial"/>
                <w:sz w:val="24"/>
                <w:szCs w:val="24"/>
              </w:rPr>
              <w:t>waste management</w:t>
            </w:r>
            <w:r w:rsidR="009F6CEC" w:rsidRPr="008E72CC">
              <w:rPr>
                <w:rFonts w:cs="Arial"/>
                <w:sz w:val="24"/>
                <w:szCs w:val="24"/>
              </w:rPr>
              <w:t xml:space="preserve"> </w:t>
            </w:r>
          </w:p>
          <w:p w14:paraId="260A5668" w14:textId="59AE274B" w:rsidR="00416866" w:rsidRPr="008E72CC" w:rsidRDefault="00416866" w:rsidP="00FB3866">
            <w:pPr>
              <w:pStyle w:val="ListParagraph"/>
              <w:numPr>
                <w:ilvl w:val="0"/>
                <w:numId w:val="132"/>
              </w:numPr>
              <w:rPr>
                <w:rFonts w:cs="Arial"/>
                <w:sz w:val="24"/>
                <w:szCs w:val="24"/>
              </w:rPr>
            </w:pPr>
            <w:r w:rsidRPr="008E72CC">
              <w:rPr>
                <w:rFonts w:cs="Arial"/>
                <w:sz w:val="24"/>
                <w:szCs w:val="24"/>
              </w:rPr>
              <w:t>w</w:t>
            </w:r>
            <w:r w:rsidR="009F6CEC" w:rsidRPr="008E72CC">
              <w:rPr>
                <w:rFonts w:cs="Arial"/>
                <w:sz w:val="24"/>
                <w:szCs w:val="24"/>
              </w:rPr>
              <w:t xml:space="preserve">ellbeing centre </w:t>
            </w:r>
          </w:p>
          <w:p w14:paraId="36712155" w14:textId="1809BE8E" w:rsidR="009F6CEC" w:rsidRPr="008E72CC" w:rsidRDefault="007D5ED9" w:rsidP="00FB3866">
            <w:pPr>
              <w:pStyle w:val="ListParagraph"/>
              <w:numPr>
                <w:ilvl w:val="0"/>
                <w:numId w:val="132"/>
              </w:numPr>
              <w:rPr>
                <w:rFonts w:cs="Arial"/>
                <w:sz w:val="24"/>
                <w:szCs w:val="24"/>
              </w:rPr>
            </w:pPr>
            <w:r w:rsidRPr="008E72CC">
              <w:rPr>
                <w:rFonts w:cs="Arial"/>
                <w:sz w:val="24"/>
                <w:szCs w:val="24"/>
              </w:rPr>
              <w:t>p</w:t>
            </w:r>
            <w:r w:rsidR="009F6CEC" w:rsidRPr="008E72CC">
              <w:rPr>
                <w:rFonts w:cs="Arial"/>
                <w:sz w:val="24"/>
                <w:szCs w:val="24"/>
              </w:rPr>
              <w:t xml:space="preserve">risoners’ </w:t>
            </w:r>
            <w:r w:rsidRPr="008E72CC">
              <w:rPr>
                <w:rFonts w:cs="Arial"/>
                <w:sz w:val="24"/>
                <w:szCs w:val="24"/>
              </w:rPr>
              <w:t>cell</w:t>
            </w:r>
            <w:r w:rsidR="009F6CEC" w:rsidRPr="008E72CC">
              <w:rPr>
                <w:rFonts w:cs="Arial"/>
                <w:sz w:val="24"/>
                <w:szCs w:val="24"/>
              </w:rPr>
              <w:t>s</w:t>
            </w:r>
          </w:p>
          <w:p w14:paraId="1F613420" w14:textId="059DAC6B" w:rsidR="009F6CEC" w:rsidRPr="008E72CC" w:rsidRDefault="009F6CEC" w:rsidP="00FB3866">
            <w:pPr>
              <w:pStyle w:val="Body"/>
              <w:numPr>
                <w:ilvl w:val="0"/>
                <w:numId w:val="32"/>
              </w:numPr>
              <w:jc w:val="left"/>
              <w:rPr>
                <w:sz w:val="24"/>
                <w:szCs w:val="24"/>
              </w:rPr>
            </w:pPr>
            <w:r w:rsidRPr="008E72CC">
              <w:rPr>
                <w:sz w:val="24"/>
                <w:szCs w:val="24"/>
              </w:rPr>
              <w:t xml:space="preserve">ensure accredited </w:t>
            </w:r>
            <w:r w:rsidR="00177297" w:rsidRPr="008E72CC">
              <w:rPr>
                <w:sz w:val="24"/>
                <w:szCs w:val="24"/>
              </w:rPr>
              <w:t xml:space="preserve">Vocational </w:t>
            </w:r>
            <w:r w:rsidR="007D5ED9" w:rsidRPr="008E72CC">
              <w:rPr>
                <w:sz w:val="24"/>
                <w:szCs w:val="24"/>
              </w:rPr>
              <w:t>L</w:t>
            </w:r>
            <w:r w:rsidRPr="008E72CC">
              <w:rPr>
                <w:sz w:val="24"/>
                <w:szCs w:val="24"/>
              </w:rPr>
              <w:t xml:space="preserve">earning </w:t>
            </w:r>
            <w:r w:rsidR="007D5ED9" w:rsidRPr="008E72CC">
              <w:rPr>
                <w:sz w:val="24"/>
                <w:szCs w:val="24"/>
              </w:rPr>
              <w:t>&amp; S</w:t>
            </w:r>
            <w:r w:rsidRPr="008E72CC">
              <w:rPr>
                <w:sz w:val="24"/>
                <w:szCs w:val="24"/>
              </w:rPr>
              <w:t>kills appears on the Qualifications in Wales (QIW) database</w:t>
            </w:r>
            <w:r w:rsidR="00A65058">
              <w:rPr>
                <w:sz w:val="24"/>
                <w:szCs w:val="24"/>
              </w:rPr>
              <w:t xml:space="preserve"> or </w:t>
            </w:r>
            <w:proofErr w:type="gramStart"/>
            <w:r w:rsidR="00A65058">
              <w:rPr>
                <w:sz w:val="24"/>
                <w:szCs w:val="24"/>
              </w:rPr>
              <w:t>Ofqual</w:t>
            </w:r>
            <w:r w:rsidRPr="008E72CC">
              <w:rPr>
                <w:sz w:val="24"/>
                <w:szCs w:val="24"/>
              </w:rPr>
              <w:t>;</w:t>
            </w:r>
            <w:proofErr w:type="gramEnd"/>
          </w:p>
          <w:p w14:paraId="401D7E87" w14:textId="09896D18" w:rsidR="009F6CEC" w:rsidRPr="008E72CC" w:rsidRDefault="009F6CEC" w:rsidP="00FB3866">
            <w:pPr>
              <w:pStyle w:val="Body"/>
              <w:numPr>
                <w:ilvl w:val="0"/>
                <w:numId w:val="32"/>
              </w:numPr>
              <w:jc w:val="left"/>
              <w:rPr>
                <w:sz w:val="24"/>
                <w:szCs w:val="24"/>
              </w:rPr>
            </w:pPr>
            <w:r w:rsidRPr="008E72CC">
              <w:rPr>
                <w:sz w:val="24"/>
                <w:szCs w:val="24"/>
              </w:rPr>
              <w:t xml:space="preserve">provide activities and courses as part of learning provision that focus on skills, including the development of soft skills, and accredited qualifications that can lead to employment outcomes on release from </w:t>
            </w:r>
            <w:r w:rsidR="001B20C7" w:rsidRPr="008E72CC">
              <w:rPr>
                <w:sz w:val="24"/>
                <w:szCs w:val="24"/>
              </w:rPr>
              <w:t>the P</w:t>
            </w:r>
            <w:r w:rsidRPr="008E72CC">
              <w:rPr>
                <w:sz w:val="24"/>
                <w:szCs w:val="24"/>
              </w:rPr>
              <w:t>rison;</w:t>
            </w:r>
          </w:p>
          <w:p w14:paraId="7B3F8577" w14:textId="3B443210" w:rsidR="009F6CEC" w:rsidRPr="008E72CC" w:rsidRDefault="009F6CEC" w:rsidP="00FB3866">
            <w:pPr>
              <w:pStyle w:val="Body"/>
              <w:numPr>
                <w:ilvl w:val="0"/>
                <w:numId w:val="32"/>
              </w:numPr>
              <w:jc w:val="left"/>
              <w:rPr>
                <w:sz w:val="24"/>
                <w:szCs w:val="24"/>
              </w:rPr>
            </w:pPr>
            <w:r w:rsidRPr="008E72CC">
              <w:rPr>
                <w:sz w:val="24"/>
                <w:szCs w:val="24"/>
              </w:rPr>
              <w:t xml:space="preserve">ensure </w:t>
            </w:r>
            <w:r w:rsidR="007D5ED9" w:rsidRPr="008E72CC">
              <w:rPr>
                <w:sz w:val="24"/>
                <w:szCs w:val="24"/>
              </w:rPr>
              <w:t>p</w:t>
            </w:r>
            <w:r w:rsidR="002B5238" w:rsidRPr="008E72CC">
              <w:rPr>
                <w:sz w:val="24"/>
                <w:szCs w:val="24"/>
              </w:rPr>
              <w:t>risoner</w:t>
            </w:r>
            <w:r w:rsidRPr="008E72CC">
              <w:rPr>
                <w:sz w:val="24"/>
                <w:szCs w:val="24"/>
              </w:rPr>
              <w:t xml:space="preserve">s serving longer sentences, sentences of four years or more, including Indeterminate Sentence Prisoners (ISPs), are provided with opportunities for </w:t>
            </w:r>
            <w:r w:rsidR="00D24FBB" w:rsidRPr="008E72CC">
              <w:rPr>
                <w:sz w:val="24"/>
                <w:szCs w:val="24"/>
              </w:rPr>
              <w:t xml:space="preserve">higher education </w:t>
            </w:r>
            <w:r w:rsidRPr="008E72CC">
              <w:rPr>
                <w:sz w:val="24"/>
                <w:szCs w:val="24"/>
              </w:rPr>
              <w:t xml:space="preserve">and distance learning as a way of assisting them in positively engaging with the </w:t>
            </w:r>
            <w:r w:rsidR="00DF7063" w:rsidRPr="008E72CC">
              <w:rPr>
                <w:sz w:val="24"/>
                <w:szCs w:val="24"/>
              </w:rPr>
              <w:t>Regime</w:t>
            </w:r>
            <w:r w:rsidRPr="008E72CC">
              <w:rPr>
                <w:sz w:val="24"/>
                <w:szCs w:val="24"/>
              </w:rPr>
              <w:t>;</w:t>
            </w:r>
          </w:p>
          <w:p w14:paraId="6BE89A20" w14:textId="4E26A9F7" w:rsidR="009F6CEC" w:rsidRPr="008E72CC" w:rsidRDefault="009F6CEC" w:rsidP="00FB3866">
            <w:pPr>
              <w:pStyle w:val="Body"/>
              <w:numPr>
                <w:ilvl w:val="0"/>
                <w:numId w:val="32"/>
              </w:numPr>
              <w:jc w:val="left"/>
              <w:rPr>
                <w:sz w:val="24"/>
                <w:szCs w:val="24"/>
              </w:rPr>
            </w:pPr>
            <w:r w:rsidRPr="008E72CC">
              <w:rPr>
                <w:sz w:val="24"/>
                <w:szCs w:val="24"/>
              </w:rPr>
              <w:t xml:space="preserve">make sure provision is given for the development of soft skills </w:t>
            </w:r>
            <w:r w:rsidR="00FB0F69" w:rsidRPr="008E72CC">
              <w:rPr>
                <w:sz w:val="24"/>
                <w:szCs w:val="24"/>
              </w:rPr>
              <w:t>to</w:t>
            </w:r>
            <w:r w:rsidRPr="008E72CC">
              <w:rPr>
                <w:sz w:val="24"/>
                <w:szCs w:val="24"/>
              </w:rPr>
              <w:t xml:space="preserve"> build motivation and develop attitudes and habits that can result in </w:t>
            </w:r>
            <w:r w:rsidR="007D5ED9" w:rsidRPr="008E72CC">
              <w:rPr>
                <w:sz w:val="24"/>
                <w:szCs w:val="24"/>
              </w:rPr>
              <w:t>priso</w:t>
            </w:r>
            <w:r w:rsidR="00073C38" w:rsidRPr="008E72CC">
              <w:rPr>
                <w:sz w:val="24"/>
                <w:szCs w:val="24"/>
              </w:rPr>
              <w:t>ner</w:t>
            </w:r>
            <w:r w:rsidRPr="008E72CC">
              <w:rPr>
                <w:sz w:val="24"/>
                <w:szCs w:val="24"/>
              </w:rPr>
              <w:t>s finding and keeping employment on release;</w:t>
            </w:r>
          </w:p>
          <w:p w14:paraId="6935D7F1" w14:textId="13EE0BE4" w:rsidR="009F6CEC" w:rsidRPr="008E72CC" w:rsidRDefault="009F6CEC" w:rsidP="00FB3866">
            <w:pPr>
              <w:pStyle w:val="Body"/>
              <w:numPr>
                <w:ilvl w:val="0"/>
                <w:numId w:val="32"/>
              </w:numPr>
              <w:jc w:val="left"/>
              <w:rPr>
                <w:sz w:val="24"/>
                <w:szCs w:val="24"/>
              </w:rPr>
            </w:pPr>
            <w:r w:rsidRPr="008E72CC">
              <w:rPr>
                <w:sz w:val="24"/>
                <w:szCs w:val="24"/>
              </w:rPr>
              <w:t xml:space="preserve">include </w:t>
            </w:r>
            <w:r w:rsidR="00280B06" w:rsidRPr="008E72CC">
              <w:rPr>
                <w:sz w:val="24"/>
                <w:szCs w:val="24"/>
              </w:rPr>
              <w:t>u</w:t>
            </w:r>
            <w:r w:rsidRPr="008E72CC">
              <w:rPr>
                <w:sz w:val="24"/>
                <w:szCs w:val="24"/>
              </w:rPr>
              <w:t>nitised learning in the provision where appropriate.  The units should predominantly be regulated awards that appear on the Credit and Qualifications Framework for Wales (CQFWs) and Qualifications in Wales (</w:t>
            </w:r>
            <w:proofErr w:type="spellStart"/>
            <w:r w:rsidRPr="008E72CC">
              <w:rPr>
                <w:sz w:val="24"/>
                <w:szCs w:val="24"/>
              </w:rPr>
              <w:t>QiW</w:t>
            </w:r>
            <w:proofErr w:type="spellEnd"/>
            <w:r w:rsidRPr="008E72CC">
              <w:rPr>
                <w:sz w:val="24"/>
                <w:szCs w:val="24"/>
              </w:rPr>
              <w:t>) database</w:t>
            </w:r>
            <w:r w:rsidR="007E2055">
              <w:rPr>
                <w:sz w:val="24"/>
                <w:szCs w:val="24"/>
              </w:rPr>
              <w:t xml:space="preserve"> or Ofqual</w:t>
            </w:r>
            <w:r w:rsidRPr="008E72CC">
              <w:rPr>
                <w:sz w:val="24"/>
                <w:szCs w:val="24"/>
              </w:rPr>
              <w:t xml:space="preserve">.  There is some scope for a small number of non-regulated awards that are designed to be motivating, build confidence and demonstrate the potential to attract </w:t>
            </w:r>
            <w:r w:rsidR="007D5ED9" w:rsidRPr="008E72CC">
              <w:rPr>
                <w:sz w:val="24"/>
                <w:szCs w:val="24"/>
              </w:rPr>
              <w:t>p</w:t>
            </w:r>
            <w:r w:rsidR="002B5238" w:rsidRPr="008E72CC">
              <w:rPr>
                <w:sz w:val="24"/>
                <w:szCs w:val="24"/>
              </w:rPr>
              <w:t>risoner</w:t>
            </w:r>
            <w:r w:rsidRPr="008E72CC">
              <w:rPr>
                <w:sz w:val="24"/>
                <w:szCs w:val="24"/>
              </w:rPr>
              <w:t xml:space="preserve">s into learning. The </w:t>
            </w:r>
            <w:r w:rsidR="000039EE" w:rsidRPr="008E72CC">
              <w:rPr>
                <w:sz w:val="24"/>
                <w:szCs w:val="24"/>
              </w:rPr>
              <w:t>Contractor</w:t>
            </w:r>
            <w:r w:rsidRPr="008E72CC">
              <w:rPr>
                <w:sz w:val="24"/>
                <w:szCs w:val="24"/>
              </w:rPr>
              <w:t xml:space="preserve"> shall discuss the need for non-regulated learning with the Authority and Governor as part of the Annual Service Delivery Plan agreement process</w:t>
            </w:r>
            <w:r w:rsidR="00D24FBB" w:rsidRPr="008E72CC">
              <w:rPr>
                <w:sz w:val="24"/>
                <w:szCs w:val="24"/>
              </w:rPr>
              <w:t xml:space="preserve"> (as detailed in Schedule 12</w:t>
            </w:r>
            <w:r w:rsidR="006F03D9" w:rsidRPr="008E72CC">
              <w:rPr>
                <w:sz w:val="24"/>
                <w:szCs w:val="24"/>
              </w:rPr>
              <w:t xml:space="preserve"> (Governance)</w:t>
            </w:r>
            <w:r w:rsidR="00D24FBB" w:rsidRPr="008E72CC">
              <w:rPr>
                <w:sz w:val="24"/>
                <w:szCs w:val="24"/>
              </w:rPr>
              <w:t>)</w:t>
            </w:r>
            <w:r w:rsidRPr="008E72CC">
              <w:rPr>
                <w:sz w:val="24"/>
                <w:szCs w:val="24"/>
              </w:rPr>
              <w:t xml:space="preserve">. If the use of non-regulated awards is agreed the </w:t>
            </w:r>
            <w:r w:rsidR="000039EE" w:rsidRPr="008E72CC">
              <w:rPr>
                <w:sz w:val="24"/>
                <w:szCs w:val="24"/>
              </w:rPr>
              <w:t>Contractor</w:t>
            </w:r>
            <w:r w:rsidRPr="008E72CC">
              <w:rPr>
                <w:sz w:val="24"/>
                <w:szCs w:val="24"/>
              </w:rPr>
              <w:t xml:space="preserve"> will evaluate their impact;</w:t>
            </w:r>
          </w:p>
          <w:p w14:paraId="08AF488B" w14:textId="3E760E6B" w:rsidR="009F6CEC" w:rsidRPr="008E72CC" w:rsidRDefault="009F6CEC" w:rsidP="00FB3866">
            <w:pPr>
              <w:pStyle w:val="Body"/>
              <w:numPr>
                <w:ilvl w:val="0"/>
                <w:numId w:val="32"/>
              </w:numPr>
              <w:jc w:val="left"/>
              <w:rPr>
                <w:sz w:val="24"/>
                <w:szCs w:val="24"/>
              </w:rPr>
            </w:pPr>
            <w:r w:rsidRPr="008E72CC">
              <w:rPr>
                <w:sz w:val="24"/>
                <w:szCs w:val="24"/>
              </w:rPr>
              <w:lastRenderedPageBreak/>
              <w:t xml:space="preserve">deliver the course material, undertake the internal verification process, submit coursework to the Awarding Body and claim the </w:t>
            </w:r>
            <w:r w:rsidR="006F03D9" w:rsidRPr="008E72CC">
              <w:rPr>
                <w:sz w:val="24"/>
                <w:szCs w:val="24"/>
              </w:rPr>
              <w:t>Q</w:t>
            </w:r>
            <w:r w:rsidRPr="008E72CC">
              <w:rPr>
                <w:sz w:val="24"/>
                <w:szCs w:val="24"/>
              </w:rPr>
              <w:t>ualification through the contract;</w:t>
            </w:r>
          </w:p>
          <w:p w14:paraId="5FB0B1F8" w14:textId="090AA9AE" w:rsidR="009F6CEC" w:rsidRPr="008E72CC" w:rsidRDefault="009F6CEC" w:rsidP="00FB3866">
            <w:pPr>
              <w:pStyle w:val="Body"/>
              <w:numPr>
                <w:ilvl w:val="0"/>
                <w:numId w:val="32"/>
              </w:numPr>
              <w:jc w:val="left"/>
              <w:rPr>
                <w:sz w:val="24"/>
                <w:szCs w:val="24"/>
              </w:rPr>
            </w:pPr>
            <w:r w:rsidRPr="008E72CC">
              <w:rPr>
                <w:sz w:val="24"/>
                <w:szCs w:val="24"/>
              </w:rPr>
              <w:t xml:space="preserve">make sure accreditation and certification shall be to </w:t>
            </w:r>
            <w:r w:rsidR="00D24FBB" w:rsidRPr="008E72CC">
              <w:rPr>
                <w:sz w:val="24"/>
                <w:szCs w:val="24"/>
              </w:rPr>
              <w:t>Awarding B</w:t>
            </w:r>
            <w:r w:rsidRPr="008E72CC">
              <w:rPr>
                <w:sz w:val="24"/>
                <w:szCs w:val="24"/>
              </w:rPr>
              <w:t>ody standards, complying with the relevant internal and external verification systems;</w:t>
            </w:r>
          </w:p>
          <w:p w14:paraId="0BE25640" w14:textId="4CBDEDA8" w:rsidR="009F6CEC" w:rsidRPr="008E72CC" w:rsidRDefault="009F6CEC" w:rsidP="00FB3866">
            <w:pPr>
              <w:pStyle w:val="Body"/>
              <w:numPr>
                <w:ilvl w:val="0"/>
                <w:numId w:val="32"/>
              </w:numPr>
              <w:jc w:val="left"/>
              <w:rPr>
                <w:sz w:val="24"/>
                <w:szCs w:val="24"/>
              </w:rPr>
            </w:pPr>
            <w:r w:rsidRPr="008E72CC">
              <w:rPr>
                <w:sz w:val="24"/>
                <w:szCs w:val="24"/>
              </w:rPr>
              <w:t xml:space="preserve">make sure that systems are in place to share </w:t>
            </w:r>
            <w:r w:rsidR="006F03D9" w:rsidRPr="008E72CC">
              <w:rPr>
                <w:sz w:val="24"/>
                <w:szCs w:val="24"/>
              </w:rPr>
              <w:t>Q</w:t>
            </w:r>
            <w:r w:rsidRPr="008E72CC">
              <w:rPr>
                <w:sz w:val="24"/>
                <w:szCs w:val="24"/>
              </w:rPr>
              <w:t xml:space="preserve">ualifications awarded to the </w:t>
            </w:r>
            <w:r w:rsidR="00865E80" w:rsidRPr="008E72CC">
              <w:rPr>
                <w:sz w:val="24"/>
                <w:szCs w:val="24"/>
              </w:rPr>
              <w:t>p</w:t>
            </w:r>
            <w:r w:rsidR="002B5238" w:rsidRPr="008E72CC">
              <w:rPr>
                <w:sz w:val="24"/>
                <w:szCs w:val="24"/>
              </w:rPr>
              <w:t>risoner</w:t>
            </w:r>
            <w:r w:rsidRPr="008E72CC">
              <w:rPr>
                <w:sz w:val="24"/>
                <w:szCs w:val="24"/>
              </w:rPr>
              <w:t xml:space="preserve">s with </w:t>
            </w:r>
            <w:r w:rsidR="005B1B2B" w:rsidRPr="008E72CC">
              <w:rPr>
                <w:sz w:val="24"/>
                <w:szCs w:val="24"/>
              </w:rPr>
              <w:t>the Prison</w:t>
            </w:r>
            <w:r w:rsidRPr="008E72CC">
              <w:rPr>
                <w:sz w:val="24"/>
                <w:szCs w:val="24"/>
              </w:rPr>
              <w:t xml:space="preserve"> to support continuous development and the rehabilitative culture;</w:t>
            </w:r>
          </w:p>
          <w:p w14:paraId="5A097263" w14:textId="1CBB2841" w:rsidR="009F6CEC" w:rsidRPr="008E72CC" w:rsidRDefault="009F6CEC" w:rsidP="00FB3866">
            <w:pPr>
              <w:pStyle w:val="Body"/>
              <w:numPr>
                <w:ilvl w:val="0"/>
                <w:numId w:val="32"/>
              </w:numPr>
              <w:jc w:val="left"/>
              <w:rPr>
                <w:sz w:val="24"/>
                <w:szCs w:val="24"/>
              </w:rPr>
            </w:pPr>
            <w:r w:rsidRPr="008E72CC">
              <w:rPr>
                <w:sz w:val="24"/>
                <w:szCs w:val="24"/>
              </w:rPr>
              <w:t xml:space="preserve">provide access to </w:t>
            </w:r>
            <w:r w:rsidR="00D24FBB" w:rsidRPr="008E72CC">
              <w:rPr>
                <w:sz w:val="24"/>
                <w:szCs w:val="24"/>
              </w:rPr>
              <w:t>higher e</w:t>
            </w:r>
            <w:r w:rsidRPr="008E72CC">
              <w:rPr>
                <w:sz w:val="24"/>
                <w:szCs w:val="24"/>
              </w:rPr>
              <w:t>ducation and distance learning courses in line with the Prison Service Instruction Guidance;</w:t>
            </w:r>
          </w:p>
          <w:p w14:paraId="4A7AD1FB" w14:textId="725396BF" w:rsidR="009F6CEC" w:rsidRPr="008E72CC" w:rsidRDefault="009F6CEC" w:rsidP="00FB3866">
            <w:pPr>
              <w:pStyle w:val="Body"/>
              <w:numPr>
                <w:ilvl w:val="0"/>
                <w:numId w:val="32"/>
              </w:numPr>
              <w:jc w:val="left"/>
              <w:rPr>
                <w:sz w:val="24"/>
                <w:szCs w:val="24"/>
              </w:rPr>
            </w:pPr>
            <w:r w:rsidRPr="008E72CC">
              <w:rPr>
                <w:sz w:val="24"/>
                <w:szCs w:val="24"/>
              </w:rPr>
              <w:t xml:space="preserve">make sure that any </w:t>
            </w:r>
            <w:r w:rsidR="00865E80" w:rsidRPr="008E72CC">
              <w:rPr>
                <w:sz w:val="24"/>
                <w:szCs w:val="24"/>
              </w:rPr>
              <w:t>p</w:t>
            </w:r>
            <w:r w:rsidR="002B5238" w:rsidRPr="008E72CC">
              <w:rPr>
                <w:sz w:val="24"/>
                <w:szCs w:val="24"/>
              </w:rPr>
              <w:t>risoner</w:t>
            </w:r>
            <w:r w:rsidRPr="008E72CC">
              <w:rPr>
                <w:sz w:val="24"/>
                <w:szCs w:val="24"/>
              </w:rPr>
              <w:t xml:space="preserve"> choosing to undertake </w:t>
            </w:r>
            <w:r w:rsidR="006F03D9" w:rsidRPr="008E72CC">
              <w:rPr>
                <w:sz w:val="24"/>
                <w:szCs w:val="24"/>
              </w:rPr>
              <w:t>Q</w:t>
            </w:r>
            <w:r w:rsidRPr="008E72CC">
              <w:rPr>
                <w:sz w:val="24"/>
                <w:szCs w:val="24"/>
              </w:rPr>
              <w:t xml:space="preserve">ualifications through the medium of Welsh are provided such training, </w:t>
            </w:r>
            <w:r w:rsidR="002C3217" w:rsidRPr="008E72CC">
              <w:rPr>
                <w:sz w:val="24"/>
                <w:szCs w:val="24"/>
              </w:rPr>
              <w:t>support,</w:t>
            </w:r>
            <w:r w:rsidRPr="008E72CC">
              <w:rPr>
                <w:sz w:val="24"/>
                <w:szCs w:val="24"/>
              </w:rPr>
              <w:t xml:space="preserve"> and assessment by appropriately qualified Welsh speaking staff;</w:t>
            </w:r>
            <w:r w:rsidR="006F03D9" w:rsidRPr="008E72CC">
              <w:rPr>
                <w:sz w:val="24"/>
                <w:szCs w:val="24"/>
              </w:rPr>
              <w:t xml:space="preserve"> and</w:t>
            </w:r>
          </w:p>
          <w:p w14:paraId="0E71FB3F" w14:textId="4C734EA0" w:rsidR="009F6CEC" w:rsidRPr="008E72CC" w:rsidRDefault="009F6CEC" w:rsidP="00FB3866">
            <w:pPr>
              <w:pStyle w:val="Body"/>
              <w:numPr>
                <w:ilvl w:val="0"/>
                <w:numId w:val="32"/>
              </w:numPr>
              <w:jc w:val="left"/>
              <w:rPr>
                <w:sz w:val="24"/>
                <w:szCs w:val="24"/>
              </w:rPr>
            </w:pPr>
            <w:r w:rsidRPr="008E72CC">
              <w:rPr>
                <w:sz w:val="24"/>
                <w:szCs w:val="24"/>
              </w:rPr>
              <w:t>deliver accredited courses offered by one of the Awarding Bodies on sustainable energy use to make sure that prison education programmes play a key role in creating a more sustainable future as is required by Welsh Government</w:t>
            </w:r>
            <w:r w:rsidR="006F03D9" w:rsidRPr="008E72CC">
              <w:rPr>
                <w:sz w:val="24"/>
                <w:szCs w:val="24"/>
              </w:rPr>
              <w:t>.</w:t>
            </w:r>
          </w:p>
          <w:p w14:paraId="7CFA9796" w14:textId="05CD8501" w:rsidR="009F6CEC" w:rsidRPr="008E72CC" w:rsidRDefault="009F6CEC" w:rsidP="00FB3866">
            <w:pPr>
              <w:spacing w:after="0" w:line="240" w:lineRule="auto"/>
              <w:rPr>
                <w:rFonts w:cs="Arial"/>
                <w:sz w:val="24"/>
                <w:szCs w:val="24"/>
              </w:rPr>
            </w:pPr>
            <w:r w:rsidRPr="008E72CC">
              <w:rPr>
                <w:rFonts w:cs="Arial"/>
                <w:sz w:val="24"/>
                <w:szCs w:val="24"/>
              </w:rPr>
              <w:t xml:space="preserve">A Welsh Government </w:t>
            </w:r>
            <w:r w:rsidR="001A3E2D" w:rsidRPr="008E72CC">
              <w:rPr>
                <w:rFonts w:cs="Arial"/>
                <w:sz w:val="24"/>
                <w:szCs w:val="24"/>
              </w:rPr>
              <w:t>l</w:t>
            </w:r>
            <w:r w:rsidRPr="008E72CC">
              <w:rPr>
                <w:rFonts w:cs="Arial"/>
                <w:sz w:val="24"/>
                <w:szCs w:val="24"/>
              </w:rPr>
              <w:t xml:space="preserve">earning </w:t>
            </w:r>
            <w:r w:rsidR="001A3E2D" w:rsidRPr="008E72CC">
              <w:rPr>
                <w:rFonts w:cs="Arial"/>
                <w:sz w:val="24"/>
                <w:szCs w:val="24"/>
              </w:rPr>
              <w:t>g</w:t>
            </w:r>
            <w:r w:rsidRPr="008E72CC">
              <w:rPr>
                <w:rFonts w:cs="Arial"/>
                <w:sz w:val="24"/>
                <w:szCs w:val="24"/>
              </w:rPr>
              <w:t xml:space="preserve">rant is available for </w:t>
            </w:r>
            <w:r w:rsidR="00865E80" w:rsidRPr="008E72CC">
              <w:rPr>
                <w:rFonts w:cs="Arial"/>
                <w:sz w:val="24"/>
                <w:szCs w:val="24"/>
              </w:rPr>
              <w:t>priso</w:t>
            </w:r>
            <w:r w:rsidR="00073C38" w:rsidRPr="008E72CC">
              <w:rPr>
                <w:rFonts w:cs="Arial"/>
                <w:sz w:val="24"/>
                <w:szCs w:val="24"/>
              </w:rPr>
              <w:t>ner</w:t>
            </w:r>
            <w:r w:rsidRPr="008E72CC">
              <w:rPr>
                <w:rFonts w:cs="Arial"/>
                <w:sz w:val="24"/>
                <w:szCs w:val="24"/>
              </w:rPr>
              <w:t xml:space="preserve">s normally resident in Wales who are released on temporary licence to study a further education course and will continue that course on release. Full details of the eligibility criteria and requirements will be provided by the Authority to the </w:t>
            </w:r>
            <w:r w:rsidR="000039EE" w:rsidRPr="008E72CC">
              <w:rPr>
                <w:rFonts w:cs="Arial"/>
                <w:sz w:val="24"/>
                <w:szCs w:val="24"/>
              </w:rPr>
              <w:t>Contractor</w:t>
            </w:r>
            <w:r w:rsidRPr="008E72CC">
              <w:rPr>
                <w:rFonts w:cs="Arial"/>
                <w:sz w:val="24"/>
                <w:szCs w:val="24"/>
              </w:rPr>
              <w:t xml:space="preserve">. </w:t>
            </w:r>
          </w:p>
        </w:tc>
      </w:tr>
    </w:tbl>
    <w:p w14:paraId="03D5DCB2" w14:textId="38741DF4" w:rsidR="009F6CEC" w:rsidRPr="008E72CC" w:rsidRDefault="009F6CEC" w:rsidP="00FB3866">
      <w:pPr>
        <w:rPr>
          <w:rFonts w:eastAsiaTheme="majorEastAsia" w:cs="Arial"/>
          <w:b/>
          <w:bCs/>
          <w:smallCaps/>
          <w:color w:val="000000" w:themeColor="text1"/>
          <w:sz w:val="24"/>
          <w:szCs w:val="24"/>
        </w:rPr>
      </w:pPr>
    </w:p>
    <w:p w14:paraId="55E6A306" w14:textId="45D0750E" w:rsidR="00907742" w:rsidRPr="008E72CC" w:rsidRDefault="0085718F" w:rsidP="00FB3866">
      <w:pPr>
        <w:pStyle w:val="Heading2"/>
        <w:rPr>
          <w:rFonts w:ascii="Arial" w:hAnsi="Arial" w:cs="Arial"/>
          <w:sz w:val="24"/>
          <w:szCs w:val="24"/>
        </w:rPr>
      </w:pPr>
      <w:bookmarkStart w:id="77" w:name="_Ref79430214"/>
      <w:bookmarkStart w:id="78" w:name="_Ref79430215"/>
      <w:bookmarkStart w:id="79" w:name="_Toc110345899"/>
      <w:r w:rsidRPr="008E72CC">
        <w:rPr>
          <w:rFonts w:ascii="Arial" w:hAnsi="Arial" w:cs="Arial"/>
          <w:sz w:val="24"/>
          <w:szCs w:val="24"/>
        </w:rPr>
        <w:t xml:space="preserve">6.4 </w:t>
      </w:r>
      <w:r w:rsidR="00902056" w:rsidRPr="008E72CC">
        <w:rPr>
          <w:rFonts w:ascii="Arial" w:hAnsi="Arial" w:cs="Arial"/>
          <w:sz w:val="24"/>
          <w:szCs w:val="24"/>
        </w:rPr>
        <w:t>OUTCOMES</w:t>
      </w:r>
      <w:bookmarkEnd w:id="77"/>
      <w:bookmarkEnd w:id="78"/>
      <w:bookmarkEnd w:id="79"/>
    </w:p>
    <w:p w14:paraId="5D1ADA0C" w14:textId="77777777" w:rsidR="009F6CEC" w:rsidRPr="008E72CC" w:rsidRDefault="009F6CEC" w:rsidP="00FB3866">
      <w:pPr>
        <w:rPr>
          <w:rFonts w:eastAsiaTheme="majorEastAsi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6"/>
        <w:gridCol w:w="6630"/>
      </w:tblGrid>
      <w:tr w:rsidR="009F6CEC" w:rsidRPr="008E72CC" w14:paraId="2E35A391" w14:textId="77777777" w:rsidTr="79C3784B">
        <w:trPr>
          <w:trHeight w:val="890"/>
        </w:trPr>
        <w:tc>
          <w:tcPr>
            <w:tcW w:w="2386" w:type="dxa"/>
            <w:shd w:val="clear" w:color="auto" w:fill="D9D9D9" w:themeFill="background1" w:themeFillShade="D9"/>
          </w:tcPr>
          <w:p w14:paraId="6A2BEA41" w14:textId="77777777" w:rsidR="009F6CEC" w:rsidRPr="008E72CC" w:rsidRDefault="009F6CEC" w:rsidP="00FB3866">
            <w:pPr>
              <w:spacing w:after="0" w:line="240" w:lineRule="auto"/>
              <w:rPr>
                <w:rFonts w:cs="Arial"/>
                <w:b/>
                <w:sz w:val="24"/>
                <w:szCs w:val="24"/>
              </w:rPr>
            </w:pPr>
            <w:r w:rsidRPr="008E72CC">
              <w:rPr>
                <w:rFonts w:cs="Arial"/>
                <w:b/>
                <w:sz w:val="24"/>
                <w:szCs w:val="24"/>
              </w:rPr>
              <w:t xml:space="preserve">Purpose </w:t>
            </w:r>
          </w:p>
        </w:tc>
        <w:tc>
          <w:tcPr>
            <w:tcW w:w="6630" w:type="dxa"/>
          </w:tcPr>
          <w:p w14:paraId="31C6AF08" w14:textId="6758E6BA" w:rsidR="009F6CEC" w:rsidRPr="008E72CC" w:rsidRDefault="009F6CE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provide </w:t>
            </w:r>
            <w:r w:rsidR="00341510" w:rsidRPr="008E72CC">
              <w:rPr>
                <w:rFonts w:cs="Arial"/>
                <w:sz w:val="24"/>
                <w:szCs w:val="24"/>
              </w:rPr>
              <w:t xml:space="preserve">the </w:t>
            </w:r>
            <w:r w:rsidR="009F04BA" w:rsidRPr="008E72CC">
              <w:rPr>
                <w:rFonts w:cs="Arial"/>
                <w:sz w:val="24"/>
                <w:szCs w:val="24"/>
              </w:rPr>
              <w:t>Services</w:t>
            </w:r>
            <w:r w:rsidRPr="008E72CC">
              <w:rPr>
                <w:rFonts w:cs="Arial"/>
                <w:sz w:val="24"/>
                <w:szCs w:val="24"/>
              </w:rPr>
              <w:t xml:space="preserve"> </w:t>
            </w:r>
            <w:r w:rsidR="006E4E99" w:rsidRPr="008E72CC">
              <w:rPr>
                <w:rFonts w:cs="Arial"/>
                <w:sz w:val="24"/>
                <w:szCs w:val="24"/>
              </w:rPr>
              <w:t>to</w:t>
            </w:r>
            <w:r w:rsidR="00341510" w:rsidRPr="008E72CC">
              <w:rPr>
                <w:rFonts w:cs="Arial"/>
                <w:sz w:val="24"/>
                <w:szCs w:val="24"/>
              </w:rPr>
              <w:t xml:space="preserve"> </w:t>
            </w:r>
            <w:r w:rsidRPr="008E72CC">
              <w:rPr>
                <w:rFonts w:cs="Arial"/>
                <w:sz w:val="24"/>
                <w:szCs w:val="24"/>
              </w:rPr>
              <w:t xml:space="preserve">maximise a </w:t>
            </w:r>
            <w:r w:rsidR="006E4E99" w:rsidRPr="008E72CC">
              <w:rPr>
                <w:rFonts w:cs="Arial"/>
                <w:sz w:val="24"/>
                <w:szCs w:val="24"/>
              </w:rPr>
              <w:t>p</w:t>
            </w:r>
            <w:r w:rsidR="002B5238" w:rsidRPr="008E72CC">
              <w:rPr>
                <w:rFonts w:cs="Arial"/>
                <w:sz w:val="24"/>
                <w:szCs w:val="24"/>
              </w:rPr>
              <w:t>risoner</w:t>
            </w:r>
            <w:r w:rsidRPr="008E72CC">
              <w:rPr>
                <w:rFonts w:cs="Arial"/>
                <w:sz w:val="24"/>
                <w:szCs w:val="24"/>
              </w:rPr>
              <w:t>’s chances of applying for and gaining meaningful</w:t>
            </w:r>
            <w:r w:rsidR="00D564AE" w:rsidRPr="008E72CC">
              <w:rPr>
                <w:rFonts w:cs="Arial"/>
                <w:sz w:val="24"/>
                <w:szCs w:val="24"/>
              </w:rPr>
              <w:t xml:space="preserve"> progression into further education, training, </w:t>
            </w:r>
            <w:r w:rsidR="000019B8" w:rsidRPr="008E72CC">
              <w:rPr>
                <w:rFonts w:cs="Arial"/>
                <w:sz w:val="24"/>
                <w:szCs w:val="24"/>
              </w:rPr>
              <w:t>apprenticeships,</w:t>
            </w:r>
            <w:r w:rsidR="00D564AE" w:rsidRPr="008E72CC">
              <w:rPr>
                <w:rFonts w:cs="Arial"/>
                <w:sz w:val="24"/>
                <w:szCs w:val="24"/>
              </w:rPr>
              <w:t xml:space="preserve"> or</w:t>
            </w:r>
            <w:r w:rsidRPr="008E72CC">
              <w:rPr>
                <w:rFonts w:cs="Arial"/>
                <w:sz w:val="24"/>
                <w:szCs w:val="24"/>
              </w:rPr>
              <w:t xml:space="preserve"> employment on release.</w:t>
            </w:r>
          </w:p>
        </w:tc>
      </w:tr>
      <w:tr w:rsidR="009F6CEC" w:rsidRPr="008E72CC" w14:paraId="68A78CAB" w14:textId="77777777" w:rsidTr="00907742">
        <w:trPr>
          <w:trHeight w:val="911"/>
        </w:trPr>
        <w:tc>
          <w:tcPr>
            <w:tcW w:w="2386" w:type="dxa"/>
            <w:shd w:val="clear" w:color="auto" w:fill="D9D9D9" w:themeFill="background1" w:themeFillShade="D9"/>
          </w:tcPr>
          <w:p w14:paraId="5AD0CD76" w14:textId="77777777" w:rsidR="009F6CEC" w:rsidRPr="008E72CC" w:rsidRDefault="009F6CEC" w:rsidP="00FB3866">
            <w:pPr>
              <w:spacing w:after="0" w:line="240" w:lineRule="auto"/>
              <w:rPr>
                <w:rFonts w:cs="Arial"/>
                <w:b/>
                <w:sz w:val="24"/>
                <w:szCs w:val="24"/>
              </w:rPr>
            </w:pPr>
            <w:r w:rsidRPr="008E72CC">
              <w:rPr>
                <w:rFonts w:cs="Arial"/>
                <w:b/>
                <w:sz w:val="24"/>
                <w:szCs w:val="24"/>
              </w:rPr>
              <w:lastRenderedPageBreak/>
              <w:t xml:space="preserve"> Outcome </w:t>
            </w:r>
          </w:p>
        </w:tc>
        <w:tc>
          <w:tcPr>
            <w:tcW w:w="6630" w:type="dxa"/>
          </w:tcPr>
          <w:p w14:paraId="17671544" w14:textId="7B47B486" w:rsidR="009F6CEC" w:rsidRPr="008E72CC" w:rsidRDefault="009F6CEC" w:rsidP="00FB3866">
            <w:pPr>
              <w:spacing w:after="0" w:line="240" w:lineRule="auto"/>
              <w:rPr>
                <w:rFonts w:cs="Arial"/>
                <w:sz w:val="24"/>
                <w:szCs w:val="24"/>
              </w:rPr>
            </w:pPr>
            <w:r w:rsidRPr="008E72CC">
              <w:rPr>
                <w:rFonts w:cs="Arial"/>
                <w:sz w:val="24"/>
                <w:szCs w:val="24"/>
              </w:rPr>
              <w:t xml:space="preserve">Prisoners in </w:t>
            </w:r>
            <w:r w:rsidR="005B1B2B" w:rsidRPr="008E72CC">
              <w:rPr>
                <w:rFonts w:cs="Arial"/>
                <w:sz w:val="24"/>
                <w:szCs w:val="24"/>
              </w:rPr>
              <w:t>the Prison</w:t>
            </w:r>
            <w:r w:rsidRPr="008E72CC">
              <w:rPr>
                <w:rFonts w:cs="Arial"/>
                <w:sz w:val="24"/>
                <w:szCs w:val="24"/>
              </w:rPr>
              <w:t xml:space="preserve"> will have access to </w:t>
            </w:r>
            <w:r w:rsidR="006E4E99" w:rsidRPr="008E72CC">
              <w:rPr>
                <w:rFonts w:cs="Arial"/>
                <w:sz w:val="24"/>
                <w:szCs w:val="24"/>
              </w:rPr>
              <w:t>L</w:t>
            </w:r>
            <w:r w:rsidR="00341510" w:rsidRPr="008E72CC">
              <w:rPr>
                <w:rFonts w:cs="Arial"/>
                <w:sz w:val="24"/>
                <w:szCs w:val="24"/>
              </w:rPr>
              <w:t xml:space="preserve">earning </w:t>
            </w:r>
            <w:r w:rsidR="006E4E99" w:rsidRPr="008E72CC">
              <w:rPr>
                <w:rFonts w:cs="Arial"/>
                <w:sz w:val="24"/>
                <w:szCs w:val="24"/>
              </w:rPr>
              <w:t>&amp; S</w:t>
            </w:r>
            <w:r w:rsidR="00341510" w:rsidRPr="008E72CC">
              <w:rPr>
                <w:rFonts w:cs="Arial"/>
                <w:sz w:val="24"/>
                <w:szCs w:val="24"/>
              </w:rPr>
              <w:t xml:space="preserve">kills </w:t>
            </w:r>
            <w:r w:rsidRPr="008E72CC">
              <w:rPr>
                <w:rFonts w:cs="Arial"/>
                <w:sz w:val="24"/>
                <w:szCs w:val="24"/>
              </w:rPr>
              <w:t xml:space="preserve">opportunities that will support </w:t>
            </w:r>
            <w:r w:rsidR="000019B8" w:rsidRPr="008E72CC">
              <w:rPr>
                <w:rFonts w:cs="Arial"/>
                <w:sz w:val="24"/>
                <w:szCs w:val="24"/>
              </w:rPr>
              <w:t>R</w:t>
            </w:r>
            <w:r w:rsidRPr="008E72CC">
              <w:rPr>
                <w:rFonts w:cs="Arial"/>
                <w:sz w:val="24"/>
                <w:szCs w:val="24"/>
              </w:rPr>
              <w:t xml:space="preserve">ehabilitation and </w:t>
            </w:r>
            <w:r w:rsidR="00DF7063" w:rsidRPr="008E72CC">
              <w:rPr>
                <w:rFonts w:cs="Arial"/>
                <w:sz w:val="24"/>
                <w:szCs w:val="24"/>
              </w:rPr>
              <w:t>Resettlement</w:t>
            </w:r>
            <w:r w:rsidRPr="008E72CC">
              <w:rPr>
                <w:rFonts w:cs="Arial"/>
                <w:sz w:val="24"/>
                <w:szCs w:val="24"/>
              </w:rPr>
              <w:t xml:space="preserve"> by improving their chances of gaining meaningful </w:t>
            </w:r>
            <w:r w:rsidR="000019B8" w:rsidRPr="008E72CC">
              <w:rPr>
                <w:rFonts w:cs="Arial"/>
                <w:sz w:val="24"/>
                <w:szCs w:val="24"/>
              </w:rPr>
              <w:t xml:space="preserve">progression into further education, training, apprenticeships, or employment on release. </w:t>
            </w:r>
          </w:p>
        </w:tc>
      </w:tr>
      <w:tr w:rsidR="009F6CEC" w:rsidRPr="008E72CC" w14:paraId="2937BD33" w14:textId="77777777" w:rsidTr="79C3784B">
        <w:trPr>
          <w:trHeight w:val="1272"/>
        </w:trPr>
        <w:tc>
          <w:tcPr>
            <w:tcW w:w="2386" w:type="dxa"/>
            <w:shd w:val="clear" w:color="auto" w:fill="D9D9D9" w:themeFill="background1" w:themeFillShade="D9"/>
          </w:tcPr>
          <w:p w14:paraId="7ECC7A72" w14:textId="77777777" w:rsidR="009F6CEC" w:rsidRPr="008E72CC" w:rsidRDefault="009F6CEC" w:rsidP="00FB3866">
            <w:pPr>
              <w:spacing w:line="240" w:lineRule="auto"/>
              <w:rPr>
                <w:rFonts w:cs="Arial"/>
                <w:b/>
                <w:bCs/>
                <w:sz w:val="24"/>
                <w:szCs w:val="24"/>
              </w:rPr>
            </w:pPr>
            <w:bookmarkStart w:id="80" w:name="_Hlk72248718"/>
            <w:r w:rsidRPr="008E72CC">
              <w:rPr>
                <w:rFonts w:cs="Arial"/>
                <w:b/>
                <w:bCs/>
                <w:sz w:val="24"/>
                <w:szCs w:val="24"/>
              </w:rPr>
              <w:t>Service Elements in Scope</w:t>
            </w:r>
          </w:p>
          <w:bookmarkEnd w:id="80"/>
          <w:p w14:paraId="05827110" w14:textId="77777777" w:rsidR="009F6CEC" w:rsidRPr="008E72CC" w:rsidRDefault="009F6CEC" w:rsidP="00FB3866">
            <w:pPr>
              <w:spacing w:line="240" w:lineRule="auto"/>
              <w:rPr>
                <w:rFonts w:cs="Arial"/>
                <w:b/>
                <w:bCs/>
                <w:sz w:val="24"/>
                <w:szCs w:val="24"/>
              </w:rPr>
            </w:pPr>
          </w:p>
        </w:tc>
        <w:tc>
          <w:tcPr>
            <w:tcW w:w="6630" w:type="dxa"/>
          </w:tcPr>
          <w:p w14:paraId="783819D9" w14:textId="773F2123" w:rsidR="009F6CEC" w:rsidRPr="008E72CC" w:rsidRDefault="009F6CEC"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w:t>
            </w:r>
          </w:p>
          <w:p w14:paraId="1B448C06" w14:textId="24BB3C50" w:rsidR="009F6CEC" w:rsidRPr="008E72CC" w:rsidRDefault="006E4E99" w:rsidP="00FB3866">
            <w:pPr>
              <w:pStyle w:val="Body"/>
              <w:numPr>
                <w:ilvl w:val="0"/>
                <w:numId w:val="36"/>
              </w:numPr>
              <w:jc w:val="left"/>
              <w:rPr>
                <w:sz w:val="24"/>
                <w:szCs w:val="24"/>
              </w:rPr>
            </w:pPr>
            <w:r w:rsidRPr="008E72CC">
              <w:rPr>
                <w:sz w:val="24"/>
                <w:szCs w:val="24"/>
              </w:rPr>
              <w:t>p</w:t>
            </w:r>
            <w:r w:rsidR="009F6CEC" w:rsidRPr="008E72CC">
              <w:rPr>
                <w:sz w:val="24"/>
                <w:szCs w:val="24"/>
              </w:rPr>
              <w:t>rovide</w:t>
            </w:r>
            <w:r w:rsidRPr="008E72CC">
              <w:rPr>
                <w:sz w:val="24"/>
                <w:szCs w:val="24"/>
              </w:rPr>
              <w:t xml:space="preserve"> a</w:t>
            </w:r>
            <w:r w:rsidR="009F6CEC" w:rsidRPr="008E72CC">
              <w:rPr>
                <w:sz w:val="24"/>
                <w:szCs w:val="24"/>
              </w:rPr>
              <w:t xml:space="preserve"> relevant and up to date </w:t>
            </w:r>
            <w:r w:rsidR="00D5688B" w:rsidRPr="008E72CC">
              <w:rPr>
                <w:sz w:val="24"/>
                <w:szCs w:val="24"/>
              </w:rPr>
              <w:t xml:space="preserve">Curriculum </w:t>
            </w:r>
            <w:r w:rsidR="009F6CEC" w:rsidRPr="008E72CC">
              <w:rPr>
                <w:sz w:val="24"/>
                <w:szCs w:val="24"/>
              </w:rPr>
              <w:t xml:space="preserve">that meets the needs of the </w:t>
            </w:r>
            <w:r w:rsidRPr="008E72CC">
              <w:rPr>
                <w:sz w:val="24"/>
                <w:szCs w:val="24"/>
              </w:rPr>
              <w:t>priso</w:t>
            </w:r>
            <w:r w:rsidR="00073C38" w:rsidRPr="008E72CC">
              <w:rPr>
                <w:sz w:val="24"/>
                <w:szCs w:val="24"/>
              </w:rPr>
              <w:t>ner</w:t>
            </w:r>
            <w:r w:rsidR="009F6CEC" w:rsidRPr="008E72CC">
              <w:rPr>
                <w:sz w:val="24"/>
                <w:szCs w:val="24"/>
              </w:rPr>
              <w:t xml:space="preserve">s with regards to </w:t>
            </w:r>
            <w:r w:rsidR="00F174C0" w:rsidRPr="008E72CC">
              <w:rPr>
                <w:sz w:val="24"/>
                <w:szCs w:val="24"/>
              </w:rPr>
              <w:t>R</w:t>
            </w:r>
            <w:r w:rsidR="009F6CEC" w:rsidRPr="008E72CC">
              <w:rPr>
                <w:sz w:val="24"/>
                <w:szCs w:val="24"/>
              </w:rPr>
              <w:t xml:space="preserve">ehabilitation and </w:t>
            </w:r>
            <w:r w:rsidR="00DF7063" w:rsidRPr="008E72CC">
              <w:rPr>
                <w:sz w:val="24"/>
                <w:szCs w:val="24"/>
              </w:rPr>
              <w:t>Resettlement</w:t>
            </w:r>
            <w:r w:rsidR="009F6CEC" w:rsidRPr="008E72CC">
              <w:rPr>
                <w:sz w:val="24"/>
                <w:szCs w:val="24"/>
              </w:rPr>
              <w:t>;</w:t>
            </w:r>
          </w:p>
          <w:p w14:paraId="70B1C962" w14:textId="4E71CDB3" w:rsidR="009F6CEC" w:rsidRPr="008E72CC" w:rsidRDefault="009F6CEC" w:rsidP="00FB3866">
            <w:pPr>
              <w:pStyle w:val="Body"/>
              <w:numPr>
                <w:ilvl w:val="0"/>
                <w:numId w:val="36"/>
              </w:numPr>
              <w:jc w:val="left"/>
              <w:rPr>
                <w:sz w:val="24"/>
                <w:szCs w:val="24"/>
              </w:rPr>
            </w:pPr>
            <w:r w:rsidRPr="008E72CC">
              <w:rPr>
                <w:sz w:val="24"/>
                <w:szCs w:val="24"/>
              </w:rPr>
              <w:t xml:space="preserve">develop a wide range of </w:t>
            </w:r>
            <w:r w:rsidR="002E2752" w:rsidRPr="008E72CC">
              <w:rPr>
                <w:sz w:val="24"/>
                <w:szCs w:val="24"/>
              </w:rPr>
              <w:t>Employability</w:t>
            </w:r>
            <w:r w:rsidRPr="008E72CC">
              <w:rPr>
                <w:sz w:val="24"/>
                <w:szCs w:val="24"/>
              </w:rPr>
              <w:t xml:space="preserve"> skills within the learning offer, that links with the </w:t>
            </w:r>
            <w:r w:rsidR="00177297" w:rsidRPr="008E72CC">
              <w:rPr>
                <w:sz w:val="24"/>
                <w:szCs w:val="24"/>
              </w:rPr>
              <w:t xml:space="preserve">Vocational </w:t>
            </w:r>
            <w:r w:rsidRPr="008E72CC">
              <w:rPr>
                <w:sz w:val="24"/>
                <w:szCs w:val="24"/>
              </w:rPr>
              <w:t xml:space="preserve">and industrial needs of the </w:t>
            </w:r>
            <w:r w:rsidR="001919C3" w:rsidRPr="008E72CC">
              <w:rPr>
                <w:sz w:val="24"/>
                <w:szCs w:val="24"/>
              </w:rPr>
              <w:t xml:space="preserve">Community </w:t>
            </w:r>
            <w:r w:rsidRPr="008E72CC">
              <w:rPr>
                <w:sz w:val="24"/>
                <w:szCs w:val="24"/>
              </w:rPr>
              <w:t>that mirror the themes identified by the WG;</w:t>
            </w:r>
          </w:p>
          <w:p w14:paraId="7EED3719" w14:textId="62041D77" w:rsidR="00D86BDD" w:rsidRPr="008E72CC" w:rsidRDefault="00D86BDD" w:rsidP="00FB3866">
            <w:pPr>
              <w:pStyle w:val="Body"/>
              <w:numPr>
                <w:ilvl w:val="0"/>
                <w:numId w:val="36"/>
              </w:numPr>
              <w:jc w:val="left"/>
              <w:rPr>
                <w:sz w:val="24"/>
                <w:szCs w:val="24"/>
              </w:rPr>
            </w:pPr>
            <w:r w:rsidRPr="008E72CC">
              <w:rPr>
                <w:sz w:val="24"/>
                <w:szCs w:val="24"/>
              </w:rPr>
              <w:t>develop pathways t</w:t>
            </w:r>
            <w:r w:rsidR="000502A1" w:rsidRPr="008E72CC">
              <w:rPr>
                <w:sz w:val="24"/>
                <w:szCs w:val="24"/>
              </w:rPr>
              <w:t>o</w:t>
            </w:r>
            <w:r w:rsidRPr="008E72CC">
              <w:rPr>
                <w:sz w:val="24"/>
                <w:szCs w:val="24"/>
              </w:rPr>
              <w:t xml:space="preserve"> apprenticeships</w:t>
            </w:r>
            <w:r w:rsidR="000502A1" w:rsidRPr="008E72CC">
              <w:rPr>
                <w:sz w:val="24"/>
                <w:szCs w:val="24"/>
              </w:rPr>
              <w:t xml:space="preserve"> for men resettling in Wales </w:t>
            </w:r>
            <w:r w:rsidRPr="008E72CC">
              <w:rPr>
                <w:sz w:val="24"/>
                <w:szCs w:val="24"/>
              </w:rPr>
              <w:t xml:space="preserve"> and apprenticeships</w:t>
            </w:r>
            <w:r w:rsidR="0095529D" w:rsidRPr="008E72CC">
              <w:rPr>
                <w:sz w:val="24"/>
                <w:szCs w:val="24"/>
              </w:rPr>
              <w:t xml:space="preserve"> opportunities for men resettling in England;</w:t>
            </w:r>
          </w:p>
          <w:p w14:paraId="43725D1E" w14:textId="3D63E770" w:rsidR="009F6CEC" w:rsidRPr="008E72CC" w:rsidRDefault="009F6CEC" w:rsidP="00FB3866">
            <w:pPr>
              <w:pStyle w:val="Body"/>
              <w:numPr>
                <w:ilvl w:val="0"/>
                <w:numId w:val="36"/>
              </w:numPr>
              <w:jc w:val="left"/>
              <w:rPr>
                <w:sz w:val="24"/>
                <w:szCs w:val="24"/>
              </w:rPr>
            </w:pPr>
            <w:r w:rsidRPr="008E72CC">
              <w:rPr>
                <w:sz w:val="24"/>
                <w:szCs w:val="24"/>
              </w:rPr>
              <w:t xml:space="preserve">attend and contribute to the </w:t>
            </w:r>
            <w:r w:rsidR="003C7CB4" w:rsidRPr="008E72CC">
              <w:rPr>
                <w:sz w:val="24"/>
                <w:szCs w:val="24"/>
              </w:rPr>
              <w:t>Prison’</w:t>
            </w:r>
            <w:r w:rsidRPr="008E72CC">
              <w:rPr>
                <w:sz w:val="24"/>
                <w:szCs w:val="24"/>
              </w:rPr>
              <w:t xml:space="preserve">s </w:t>
            </w:r>
            <w:r w:rsidR="00EF4E17" w:rsidRPr="008E72CC">
              <w:rPr>
                <w:sz w:val="24"/>
                <w:szCs w:val="24"/>
              </w:rPr>
              <w:t>reducing re</w:t>
            </w:r>
            <w:r w:rsidRPr="008E72CC">
              <w:rPr>
                <w:sz w:val="24"/>
                <w:szCs w:val="24"/>
              </w:rPr>
              <w:t>-offending meetings;</w:t>
            </w:r>
          </w:p>
          <w:p w14:paraId="4B7B5001" w14:textId="74A498CA" w:rsidR="009F6CEC" w:rsidRPr="008E72CC" w:rsidRDefault="009F6CEC" w:rsidP="00FB3866">
            <w:pPr>
              <w:pStyle w:val="Body"/>
              <w:numPr>
                <w:ilvl w:val="0"/>
                <w:numId w:val="36"/>
              </w:numPr>
              <w:jc w:val="left"/>
              <w:rPr>
                <w:sz w:val="24"/>
                <w:szCs w:val="24"/>
              </w:rPr>
            </w:pPr>
            <w:r w:rsidRPr="008E72CC">
              <w:rPr>
                <w:sz w:val="24"/>
                <w:szCs w:val="24"/>
              </w:rPr>
              <w:t xml:space="preserve">develop strong links with the </w:t>
            </w:r>
            <w:r w:rsidR="003C7CB4" w:rsidRPr="008E72CC">
              <w:rPr>
                <w:sz w:val="24"/>
                <w:szCs w:val="24"/>
              </w:rPr>
              <w:t>Prison</w:t>
            </w:r>
            <w:r w:rsidRPr="008E72CC">
              <w:rPr>
                <w:sz w:val="24"/>
                <w:szCs w:val="24"/>
              </w:rPr>
              <w:t>’s stakeholders in these areas such as:</w:t>
            </w:r>
          </w:p>
          <w:p w14:paraId="54B9009E" w14:textId="77777777" w:rsidR="009F6CEC" w:rsidRPr="008E72CC" w:rsidRDefault="009F6CEC" w:rsidP="00FB3866">
            <w:pPr>
              <w:pStyle w:val="ListParagraph"/>
              <w:numPr>
                <w:ilvl w:val="0"/>
                <w:numId w:val="134"/>
              </w:numPr>
              <w:spacing w:line="240" w:lineRule="auto"/>
              <w:rPr>
                <w:rFonts w:cs="Arial"/>
                <w:sz w:val="24"/>
                <w:szCs w:val="24"/>
              </w:rPr>
            </w:pPr>
            <w:r w:rsidRPr="008E72CC">
              <w:rPr>
                <w:rFonts w:cs="Arial"/>
                <w:sz w:val="24"/>
                <w:szCs w:val="24"/>
              </w:rPr>
              <w:t>Careers Wales (Working Wales)</w:t>
            </w:r>
          </w:p>
          <w:p w14:paraId="58598776" w14:textId="2C8A0752" w:rsidR="009F6CEC" w:rsidRPr="008E72CC" w:rsidRDefault="009F6CEC" w:rsidP="00FB3866">
            <w:pPr>
              <w:pStyle w:val="ListParagraph"/>
              <w:numPr>
                <w:ilvl w:val="0"/>
                <w:numId w:val="134"/>
              </w:numPr>
              <w:spacing w:line="240" w:lineRule="auto"/>
              <w:rPr>
                <w:rFonts w:cs="Arial"/>
                <w:sz w:val="24"/>
                <w:szCs w:val="24"/>
              </w:rPr>
            </w:pPr>
            <w:r w:rsidRPr="008E72CC">
              <w:rPr>
                <w:rFonts w:cs="Arial"/>
                <w:sz w:val="24"/>
                <w:szCs w:val="24"/>
              </w:rPr>
              <w:t>Job Centre + (DWP)</w:t>
            </w:r>
          </w:p>
          <w:p w14:paraId="464799DF" w14:textId="44F442F9" w:rsidR="007513A4" w:rsidRPr="008E72CC" w:rsidRDefault="007513A4" w:rsidP="00FB3866">
            <w:pPr>
              <w:pStyle w:val="ListParagraph"/>
              <w:numPr>
                <w:ilvl w:val="0"/>
                <w:numId w:val="134"/>
              </w:numPr>
              <w:spacing w:line="240" w:lineRule="auto"/>
              <w:rPr>
                <w:rFonts w:cs="Arial"/>
                <w:sz w:val="24"/>
                <w:szCs w:val="24"/>
              </w:rPr>
            </w:pPr>
            <w:r w:rsidRPr="008E72CC">
              <w:rPr>
                <w:rFonts w:cs="Arial"/>
                <w:sz w:val="24"/>
                <w:szCs w:val="24"/>
              </w:rPr>
              <w:t xml:space="preserve">Apprenticeship </w:t>
            </w:r>
            <w:r w:rsidR="0090538D" w:rsidRPr="008E72CC">
              <w:rPr>
                <w:rFonts w:cs="Arial"/>
                <w:sz w:val="24"/>
                <w:szCs w:val="24"/>
              </w:rPr>
              <w:t>training providers</w:t>
            </w:r>
          </w:p>
          <w:p w14:paraId="19719FFA" w14:textId="09C6ED62" w:rsidR="00CF0247" w:rsidRPr="008E72CC" w:rsidRDefault="00CF0247" w:rsidP="00FB3866">
            <w:pPr>
              <w:pStyle w:val="ListParagraph"/>
              <w:numPr>
                <w:ilvl w:val="0"/>
                <w:numId w:val="134"/>
              </w:numPr>
              <w:spacing w:line="240" w:lineRule="auto"/>
              <w:rPr>
                <w:rFonts w:cs="Arial"/>
                <w:sz w:val="24"/>
                <w:szCs w:val="24"/>
              </w:rPr>
            </w:pPr>
            <w:r w:rsidRPr="008E72CC">
              <w:rPr>
                <w:rFonts w:cs="Arial"/>
                <w:sz w:val="24"/>
                <w:szCs w:val="24"/>
              </w:rPr>
              <w:t>Regional Skills Partnership Boards</w:t>
            </w:r>
          </w:p>
          <w:p w14:paraId="7DAEA071" w14:textId="21735C88" w:rsidR="009F6CEC" w:rsidRPr="008E72CC" w:rsidRDefault="73440528" w:rsidP="00FB3866">
            <w:pPr>
              <w:pStyle w:val="ListParagraph"/>
              <w:numPr>
                <w:ilvl w:val="0"/>
                <w:numId w:val="134"/>
              </w:numPr>
              <w:spacing w:line="240" w:lineRule="auto"/>
              <w:rPr>
                <w:rFonts w:cs="Arial"/>
                <w:sz w:val="24"/>
                <w:szCs w:val="24"/>
              </w:rPr>
            </w:pPr>
            <w:r w:rsidRPr="008E72CC">
              <w:rPr>
                <w:rFonts w:cs="Arial"/>
                <w:sz w:val="24"/>
                <w:szCs w:val="24"/>
              </w:rPr>
              <w:t xml:space="preserve">the </w:t>
            </w:r>
            <w:r w:rsidR="009F6CEC" w:rsidRPr="008E72CC">
              <w:rPr>
                <w:rFonts w:cs="Arial"/>
                <w:sz w:val="24"/>
                <w:szCs w:val="24"/>
              </w:rPr>
              <w:t xml:space="preserve">Probation </w:t>
            </w:r>
            <w:r w:rsidR="00255816" w:rsidRPr="008E72CC">
              <w:rPr>
                <w:rFonts w:cs="Arial"/>
                <w:sz w:val="24"/>
                <w:szCs w:val="24"/>
              </w:rPr>
              <w:t>Service</w:t>
            </w:r>
          </w:p>
          <w:p w14:paraId="2F4E0271" w14:textId="7C3C605A" w:rsidR="009F6CEC" w:rsidRPr="008E72CC" w:rsidRDefault="73440528" w:rsidP="00FB3866">
            <w:pPr>
              <w:pStyle w:val="ListParagraph"/>
              <w:numPr>
                <w:ilvl w:val="0"/>
                <w:numId w:val="134"/>
              </w:numPr>
              <w:spacing w:line="240" w:lineRule="auto"/>
              <w:rPr>
                <w:rFonts w:cs="Arial"/>
                <w:sz w:val="24"/>
                <w:szCs w:val="24"/>
              </w:rPr>
            </w:pPr>
            <w:r w:rsidRPr="008E72CC">
              <w:rPr>
                <w:rFonts w:cs="Arial"/>
                <w:sz w:val="24"/>
                <w:szCs w:val="24"/>
              </w:rPr>
              <w:t xml:space="preserve">third sector </w:t>
            </w:r>
            <w:r w:rsidR="00255816" w:rsidRPr="008E72CC">
              <w:rPr>
                <w:rFonts w:cs="Arial"/>
                <w:sz w:val="24"/>
                <w:szCs w:val="24"/>
              </w:rPr>
              <w:t>organisations</w:t>
            </w:r>
          </w:p>
          <w:p w14:paraId="5EC07866" w14:textId="7B2FD730" w:rsidR="009F6CEC" w:rsidRPr="008E72CC" w:rsidRDefault="73440528" w:rsidP="00FB3866">
            <w:pPr>
              <w:pStyle w:val="ListParagraph"/>
              <w:numPr>
                <w:ilvl w:val="0"/>
                <w:numId w:val="134"/>
              </w:numPr>
              <w:spacing w:line="240" w:lineRule="auto"/>
              <w:rPr>
                <w:rFonts w:cs="Arial"/>
                <w:sz w:val="24"/>
                <w:szCs w:val="24"/>
              </w:rPr>
            </w:pPr>
            <w:r w:rsidRPr="008E72CC">
              <w:rPr>
                <w:rFonts w:cs="Arial"/>
                <w:sz w:val="24"/>
                <w:szCs w:val="24"/>
              </w:rPr>
              <w:t>employers</w:t>
            </w:r>
            <w:r w:rsidR="000312B1" w:rsidRPr="008E72CC">
              <w:rPr>
                <w:rFonts w:cs="Arial"/>
                <w:sz w:val="24"/>
                <w:szCs w:val="24"/>
              </w:rPr>
              <w:t xml:space="preserve"> within the resettlement areas of those being released</w:t>
            </w:r>
          </w:p>
          <w:p w14:paraId="18D7C89C" w14:textId="68D5E46F" w:rsidR="009F6CEC" w:rsidRPr="008E72CC" w:rsidRDefault="009F6CEC" w:rsidP="00FB3866">
            <w:pPr>
              <w:pStyle w:val="ListParagraph"/>
              <w:numPr>
                <w:ilvl w:val="0"/>
                <w:numId w:val="134"/>
              </w:numPr>
              <w:spacing w:line="240" w:lineRule="auto"/>
              <w:rPr>
                <w:rFonts w:cs="Arial"/>
                <w:sz w:val="24"/>
                <w:szCs w:val="24"/>
              </w:rPr>
            </w:pPr>
            <w:r w:rsidRPr="008E72CC">
              <w:rPr>
                <w:rFonts w:cs="Arial"/>
                <w:sz w:val="24"/>
                <w:szCs w:val="24"/>
              </w:rPr>
              <w:t>N</w:t>
            </w:r>
            <w:r w:rsidR="0FCAF7EB" w:rsidRPr="008E72CC">
              <w:rPr>
                <w:rFonts w:cs="Arial"/>
                <w:sz w:val="24"/>
                <w:szCs w:val="24"/>
              </w:rPr>
              <w:t xml:space="preserve">ew </w:t>
            </w:r>
            <w:r w:rsidRPr="008E72CC">
              <w:rPr>
                <w:rFonts w:cs="Arial"/>
                <w:sz w:val="24"/>
                <w:szCs w:val="24"/>
              </w:rPr>
              <w:t>F</w:t>
            </w:r>
            <w:r w:rsidR="0FCAF7EB" w:rsidRPr="008E72CC">
              <w:rPr>
                <w:rFonts w:cs="Arial"/>
                <w:sz w:val="24"/>
                <w:szCs w:val="24"/>
              </w:rPr>
              <w:t xml:space="preserve">utures </w:t>
            </w:r>
            <w:r w:rsidRPr="008E72CC">
              <w:rPr>
                <w:rFonts w:cs="Arial"/>
                <w:sz w:val="24"/>
                <w:szCs w:val="24"/>
              </w:rPr>
              <w:t>N</w:t>
            </w:r>
            <w:r w:rsidR="0FCAF7EB" w:rsidRPr="008E72CC">
              <w:rPr>
                <w:rFonts w:cs="Arial"/>
                <w:sz w:val="24"/>
                <w:szCs w:val="24"/>
              </w:rPr>
              <w:t>etwork</w:t>
            </w:r>
            <w:r w:rsidRPr="008E72CC">
              <w:rPr>
                <w:rFonts w:cs="Arial"/>
                <w:sz w:val="24"/>
                <w:szCs w:val="24"/>
              </w:rPr>
              <w:t xml:space="preserve"> </w:t>
            </w:r>
          </w:p>
        </w:tc>
      </w:tr>
      <w:tr w:rsidR="009F6CEC" w:rsidRPr="008E72CC" w14:paraId="7192749D" w14:textId="77777777" w:rsidTr="00D603F0">
        <w:trPr>
          <w:trHeight w:val="750"/>
        </w:trPr>
        <w:tc>
          <w:tcPr>
            <w:tcW w:w="2386" w:type="dxa"/>
            <w:shd w:val="clear" w:color="auto" w:fill="D9D9D9" w:themeFill="background1" w:themeFillShade="D9"/>
          </w:tcPr>
          <w:p w14:paraId="7EB31F2D" w14:textId="51136F82" w:rsidR="009F6CEC" w:rsidRPr="008E72CC" w:rsidRDefault="009F6CEC" w:rsidP="00FB3866">
            <w:pPr>
              <w:spacing w:line="240" w:lineRule="auto"/>
              <w:rPr>
                <w:rFonts w:cs="Arial"/>
                <w:b/>
                <w:bCs/>
                <w:sz w:val="24"/>
                <w:szCs w:val="24"/>
              </w:rPr>
            </w:pPr>
            <w:r w:rsidRPr="008E72CC">
              <w:rPr>
                <w:rFonts w:cs="Arial"/>
                <w:b/>
                <w:bCs/>
                <w:sz w:val="24"/>
                <w:szCs w:val="24"/>
              </w:rPr>
              <w:t>Service Elements out of Scope</w:t>
            </w:r>
          </w:p>
        </w:tc>
        <w:tc>
          <w:tcPr>
            <w:tcW w:w="6630" w:type="dxa"/>
          </w:tcPr>
          <w:p w14:paraId="3813FB0A" w14:textId="562C06C4" w:rsidR="009F6CEC" w:rsidRPr="008E72CC" w:rsidRDefault="009F6CEC" w:rsidP="00FB3866">
            <w:pPr>
              <w:spacing w:line="240" w:lineRule="auto"/>
              <w:rPr>
                <w:rFonts w:cs="Arial"/>
                <w:sz w:val="24"/>
                <w:szCs w:val="24"/>
              </w:rPr>
            </w:pPr>
            <w:r w:rsidRPr="008E72CC">
              <w:rPr>
                <w:rFonts w:cs="Arial"/>
                <w:sz w:val="24"/>
                <w:szCs w:val="24"/>
              </w:rPr>
              <w:t xml:space="preserve">The </w:t>
            </w:r>
            <w:r w:rsidR="00C13C8F" w:rsidRPr="008E72CC">
              <w:rPr>
                <w:rFonts w:cs="Arial"/>
                <w:sz w:val="24"/>
                <w:szCs w:val="24"/>
              </w:rPr>
              <w:t>Prison</w:t>
            </w:r>
            <w:r w:rsidRPr="008E72CC">
              <w:rPr>
                <w:rFonts w:cs="Arial"/>
                <w:sz w:val="24"/>
                <w:szCs w:val="24"/>
              </w:rPr>
              <w:t xml:space="preserve"> will provide a wide-ranging employment offer in partnership with various stakeholders</w:t>
            </w:r>
            <w:r w:rsidR="00C508AA" w:rsidRPr="008E72CC">
              <w:rPr>
                <w:rFonts w:cs="Arial"/>
                <w:sz w:val="24"/>
                <w:szCs w:val="24"/>
              </w:rPr>
              <w:t>.</w:t>
            </w:r>
          </w:p>
        </w:tc>
      </w:tr>
      <w:tr w:rsidR="009F6CEC" w:rsidRPr="008E72CC" w14:paraId="0F95A6EC" w14:textId="77777777" w:rsidTr="79C3784B">
        <w:trPr>
          <w:trHeight w:val="977"/>
        </w:trPr>
        <w:tc>
          <w:tcPr>
            <w:tcW w:w="2386" w:type="dxa"/>
            <w:shd w:val="clear" w:color="auto" w:fill="D9D9D9" w:themeFill="background1" w:themeFillShade="D9"/>
          </w:tcPr>
          <w:p w14:paraId="1A909DE7" w14:textId="77777777" w:rsidR="009F6CEC" w:rsidRPr="008E72CC" w:rsidRDefault="009F6CEC" w:rsidP="00FB3866">
            <w:pPr>
              <w:spacing w:after="0" w:line="240" w:lineRule="auto"/>
              <w:rPr>
                <w:rFonts w:cs="Arial"/>
                <w:b/>
                <w:sz w:val="24"/>
                <w:szCs w:val="24"/>
              </w:rPr>
            </w:pPr>
            <w:r w:rsidRPr="008E72CC">
              <w:rPr>
                <w:rFonts w:cs="Arial"/>
                <w:b/>
                <w:sz w:val="24"/>
                <w:szCs w:val="24"/>
              </w:rPr>
              <w:t xml:space="preserve">Operational Requirements </w:t>
            </w:r>
          </w:p>
        </w:tc>
        <w:tc>
          <w:tcPr>
            <w:tcW w:w="6630" w:type="dxa"/>
          </w:tcPr>
          <w:p w14:paraId="39066BED" w14:textId="6D45416F" w:rsidR="009F6CEC" w:rsidRPr="008E72CC" w:rsidRDefault="009F6CE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p>
          <w:p w14:paraId="14EC4081" w14:textId="77777777" w:rsidR="00907742" w:rsidRPr="008E72CC" w:rsidRDefault="00907742" w:rsidP="00FB3866">
            <w:pPr>
              <w:spacing w:after="0" w:line="240" w:lineRule="auto"/>
              <w:rPr>
                <w:rFonts w:cs="Arial"/>
                <w:sz w:val="24"/>
                <w:szCs w:val="24"/>
              </w:rPr>
            </w:pPr>
          </w:p>
          <w:p w14:paraId="4667481A" w14:textId="4EE702D1" w:rsidR="009F6CEC" w:rsidRPr="008E72CC" w:rsidRDefault="009F6CEC" w:rsidP="00FB3866">
            <w:pPr>
              <w:pStyle w:val="Body"/>
              <w:numPr>
                <w:ilvl w:val="0"/>
                <w:numId w:val="37"/>
              </w:numPr>
              <w:jc w:val="left"/>
              <w:rPr>
                <w:sz w:val="24"/>
                <w:szCs w:val="24"/>
              </w:rPr>
            </w:pPr>
            <w:bookmarkStart w:id="81" w:name="_Ref79410422"/>
            <w:r w:rsidRPr="008E72CC">
              <w:rPr>
                <w:sz w:val="24"/>
                <w:szCs w:val="24"/>
              </w:rPr>
              <w:lastRenderedPageBreak/>
              <w:t xml:space="preserve">make links with the Offender Management Unit (OMU) around the development of the </w:t>
            </w:r>
            <w:r w:rsidR="00B01118" w:rsidRPr="008E72CC">
              <w:rPr>
                <w:sz w:val="24"/>
                <w:szCs w:val="24"/>
              </w:rPr>
              <w:t>p</w:t>
            </w:r>
            <w:r w:rsidRPr="008E72CC">
              <w:rPr>
                <w:sz w:val="24"/>
                <w:szCs w:val="24"/>
              </w:rPr>
              <w:t>risoners</w:t>
            </w:r>
            <w:r w:rsidR="007A3B36" w:rsidRPr="008E72CC">
              <w:rPr>
                <w:sz w:val="24"/>
                <w:szCs w:val="24"/>
              </w:rPr>
              <w:t>’</w:t>
            </w:r>
            <w:r w:rsidRPr="008E72CC">
              <w:rPr>
                <w:sz w:val="24"/>
                <w:szCs w:val="24"/>
              </w:rPr>
              <w:t xml:space="preserve"> </w:t>
            </w:r>
            <w:r w:rsidR="007A3B36" w:rsidRPr="008E72CC">
              <w:rPr>
                <w:sz w:val="24"/>
                <w:szCs w:val="24"/>
              </w:rPr>
              <w:t>r</w:t>
            </w:r>
            <w:r w:rsidRPr="008E72CC">
              <w:rPr>
                <w:sz w:val="24"/>
                <w:szCs w:val="24"/>
              </w:rPr>
              <w:t xml:space="preserve">isk </w:t>
            </w:r>
            <w:r w:rsidR="007A3B36" w:rsidRPr="008E72CC">
              <w:rPr>
                <w:sz w:val="24"/>
                <w:szCs w:val="24"/>
              </w:rPr>
              <w:t>a</w:t>
            </w:r>
            <w:r w:rsidRPr="008E72CC">
              <w:rPr>
                <w:sz w:val="24"/>
                <w:szCs w:val="24"/>
              </w:rPr>
              <w:t xml:space="preserve">ssessment and </w:t>
            </w:r>
            <w:r w:rsidR="007A3B36" w:rsidRPr="008E72CC">
              <w:rPr>
                <w:sz w:val="24"/>
                <w:szCs w:val="24"/>
              </w:rPr>
              <w:t>sentence p</w:t>
            </w:r>
            <w:r w:rsidRPr="008E72CC">
              <w:rPr>
                <w:sz w:val="24"/>
                <w:szCs w:val="24"/>
              </w:rPr>
              <w:t>lan;</w:t>
            </w:r>
            <w:bookmarkEnd w:id="81"/>
          </w:p>
          <w:p w14:paraId="2AEC3706" w14:textId="065B62EA" w:rsidR="009F6CEC" w:rsidRPr="008E72CC" w:rsidRDefault="009F6CEC" w:rsidP="00FB3866">
            <w:pPr>
              <w:pStyle w:val="Body"/>
              <w:numPr>
                <w:ilvl w:val="0"/>
                <w:numId w:val="37"/>
              </w:numPr>
              <w:jc w:val="left"/>
              <w:rPr>
                <w:sz w:val="24"/>
                <w:szCs w:val="24"/>
              </w:rPr>
            </w:pPr>
            <w:r w:rsidRPr="008E72CC">
              <w:rPr>
                <w:sz w:val="24"/>
                <w:szCs w:val="24"/>
              </w:rPr>
              <w:t xml:space="preserve">ensure </w:t>
            </w:r>
            <w:r w:rsidR="00B01118" w:rsidRPr="008E72CC">
              <w:rPr>
                <w:sz w:val="24"/>
                <w:szCs w:val="24"/>
              </w:rPr>
              <w:t>p</w:t>
            </w:r>
            <w:r w:rsidR="002B5238" w:rsidRPr="008E72CC">
              <w:rPr>
                <w:sz w:val="24"/>
                <w:szCs w:val="24"/>
              </w:rPr>
              <w:t>risoner</w:t>
            </w:r>
            <w:r w:rsidRPr="008E72CC">
              <w:rPr>
                <w:sz w:val="24"/>
                <w:szCs w:val="24"/>
              </w:rPr>
              <w:t>s are given maximum opportunity to gain accredited qualifications through work during their sentence and that these are appropriate to local employment opportunities and correspond to employers’ skill requirements;</w:t>
            </w:r>
          </w:p>
          <w:p w14:paraId="15BF0F9F" w14:textId="3736B037" w:rsidR="009F6CEC" w:rsidRPr="008E72CC" w:rsidRDefault="009F6CEC" w:rsidP="00FB3866">
            <w:pPr>
              <w:pStyle w:val="Body"/>
              <w:numPr>
                <w:ilvl w:val="0"/>
                <w:numId w:val="37"/>
              </w:numPr>
              <w:jc w:val="left"/>
              <w:rPr>
                <w:sz w:val="24"/>
                <w:szCs w:val="24"/>
              </w:rPr>
            </w:pPr>
            <w:r w:rsidRPr="008E72CC">
              <w:rPr>
                <w:sz w:val="24"/>
                <w:szCs w:val="24"/>
              </w:rPr>
              <w:t xml:space="preserve">make links with </w:t>
            </w:r>
            <w:r w:rsidR="001D3052" w:rsidRPr="008E72CC">
              <w:rPr>
                <w:sz w:val="24"/>
                <w:szCs w:val="24"/>
              </w:rPr>
              <w:t>t</w:t>
            </w:r>
            <w:r w:rsidRPr="008E72CC">
              <w:rPr>
                <w:sz w:val="24"/>
                <w:szCs w:val="24"/>
              </w:rPr>
              <w:t xml:space="preserve">he Probation Service to support assessment and </w:t>
            </w:r>
            <w:r w:rsidR="00DF7063" w:rsidRPr="008E72CC">
              <w:rPr>
                <w:sz w:val="24"/>
                <w:szCs w:val="24"/>
              </w:rPr>
              <w:t>Resettlement</w:t>
            </w:r>
            <w:r w:rsidRPr="008E72CC">
              <w:rPr>
                <w:sz w:val="24"/>
                <w:szCs w:val="24"/>
              </w:rPr>
              <w:t xml:space="preserve"> planning;</w:t>
            </w:r>
          </w:p>
          <w:p w14:paraId="379FCF22" w14:textId="59547D33" w:rsidR="009F6CEC" w:rsidRPr="008E72CC" w:rsidRDefault="009F6CEC" w:rsidP="00FB3866">
            <w:pPr>
              <w:pStyle w:val="Body"/>
              <w:numPr>
                <w:ilvl w:val="0"/>
                <w:numId w:val="37"/>
              </w:numPr>
              <w:jc w:val="left"/>
              <w:rPr>
                <w:sz w:val="24"/>
                <w:szCs w:val="24"/>
              </w:rPr>
            </w:pPr>
            <w:r w:rsidRPr="008E72CC">
              <w:rPr>
                <w:sz w:val="24"/>
                <w:szCs w:val="24"/>
              </w:rPr>
              <w:t xml:space="preserve">where possible, </w:t>
            </w:r>
            <w:r w:rsidR="00B01118" w:rsidRPr="008E72CC">
              <w:rPr>
                <w:sz w:val="24"/>
                <w:szCs w:val="24"/>
              </w:rPr>
              <w:t>p</w:t>
            </w:r>
            <w:r w:rsidR="002B5238" w:rsidRPr="008E72CC">
              <w:rPr>
                <w:sz w:val="24"/>
                <w:szCs w:val="24"/>
              </w:rPr>
              <w:t>risoner</w:t>
            </w:r>
            <w:r w:rsidRPr="008E72CC">
              <w:rPr>
                <w:sz w:val="24"/>
                <w:szCs w:val="24"/>
              </w:rPr>
              <w:t xml:space="preserve">s entering </w:t>
            </w:r>
            <w:r w:rsidR="005B1B2B" w:rsidRPr="008E72CC">
              <w:rPr>
                <w:sz w:val="24"/>
                <w:szCs w:val="24"/>
              </w:rPr>
              <w:t>the Prison</w:t>
            </w:r>
            <w:r w:rsidRPr="008E72CC">
              <w:rPr>
                <w:sz w:val="24"/>
                <w:szCs w:val="24"/>
              </w:rPr>
              <w:t xml:space="preserve"> on remand or to serve a short sentence, are supported to maintain any existing employment they had prior to entering custody;</w:t>
            </w:r>
          </w:p>
          <w:p w14:paraId="1953E379" w14:textId="1BE21DFA" w:rsidR="00802EC8" w:rsidRPr="008E72CC" w:rsidRDefault="00802EC8" w:rsidP="00FB3866">
            <w:pPr>
              <w:pStyle w:val="Body"/>
              <w:numPr>
                <w:ilvl w:val="0"/>
                <w:numId w:val="37"/>
              </w:numPr>
              <w:jc w:val="left"/>
              <w:rPr>
                <w:sz w:val="24"/>
                <w:szCs w:val="24"/>
              </w:rPr>
            </w:pPr>
            <w:r w:rsidRPr="008E72CC">
              <w:rPr>
                <w:sz w:val="24"/>
                <w:szCs w:val="24"/>
              </w:rPr>
              <w:t>develop link</w:t>
            </w:r>
            <w:r w:rsidR="000D6E81" w:rsidRPr="008E72CC">
              <w:rPr>
                <w:sz w:val="24"/>
                <w:szCs w:val="24"/>
              </w:rPr>
              <w:t>s</w:t>
            </w:r>
            <w:r w:rsidRPr="008E72CC">
              <w:rPr>
                <w:sz w:val="24"/>
                <w:szCs w:val="24"/>
              </w:rPr>
              <w:t xml:space="preserve"> with community training providers who offer apprenticeship</w:t>
            </w:r>
            <w:r w:rsidR="000D6E81" w:rsidRPr="008E72CC">
              <w:rPr>
                <w:sz w:val="24"/>
                <w:szCs w:val="24"/>
              </w:rPr>
              <w:t xml:space="preserve"> opportunities; </w:t>
            </w:r>
          </w:p>
          <w:p w14:paraId="30C69D85" w14:textId="0F8C5A4A" w:rsidR="009F6CEC" w:rsidRPr="008E72CC" w:rsidRDefault="009F6CEC" w:rsidP="00FB3866">
            <w:pPr>
              <w:pStyle w:val="Body"/>
              <w:numPr>
                <w:ilvl w:val="0"/>
                <w:numId w:val="37"/>
              </w:numPr>
              <w:jc w:val="left"/>
              <w:rPr>
                <w:sz w:val="24"/>
                <w:szCs w:val="24"/>
              </w:rPr>
            </w:pPr>
            <w:r w:rsidRPr="008E72CC">
              <w:rPr>
                <w:sz w:val="24"/>
                <w:szCs w:val="24"/>
              </w:rPr>
              <w:t xml:space="preserve">links are made with employers for the purpose of improving the </w:t>
            </w:r>
            <w:r w:rsidR="00B01118" w:rsidRPr="008E72CC">
              <w:rPr>
                <w:sz w:val="24"/>
                <w:szCs w:val="24"/>
              </w:rPr>
              <w:t>p</w:t>
            </w:r>
            <w:r w:rsidR="002B5238" w:rsidRPr="008E72CC">
              <w:rPr>
                <w:sz w:val="24"/>
                <w:szCs w:val="24"/>
              </w:rPr>
              <w:t>risoner</w:t>
            </w:r>
            <w:r w:rsidRPr="008E72CC">
              <w:rPr>
                <w:sz w:val="24"/>
                <w:szCs w:val="24"/>
              </w:rPr>
              <w:t xml:space="preserve">’s </w:t>
            </w:r>
            <w:r w:rsidR="002E2752" w:rsidRPr="008E72CC">
              <w:rPr>
                <w:sz w:val="24"/>
                <w:szCs w:val="24"/>
              </w:rPr>
              <w:t>Employability</w:t>
            </w:r>
            <w:r w:rsidRPr="008E72CC">
              <w:rPr>
                <w:sz w:val="24"/>
                <w:szCs w:val="24"/>
              </w:rPr>
              <w:t xml:space="preserve"> and aiding </w:t>
            </w:r>
            <w:r w:rsidR="00B01118" w:rsidRPr="008E72CC">
              <w:rPr>
                <w:sz w:val="24"/>
                <w:szCs w:val="24"/>
              </w:rPr>
              <w:t>p</w:t>
            </w:r>
            <w:r w:rsidR="002B5238" w:rsidRPr="008E72CC">
              <w:rPr>
                <w:sz w:val="24"/>
                <w:szCs w:val="24"/>
              </w:rPr>
              <w:t>risoner</w:t>
            </w:r>
            <w:r w:rsidRPr="008E72CC">
              <w:rPr>
                <w:sz w:val="24"/>
                <w:szCs w:val="24"/>
              </w:rPr>
              <w:t>s in finding</w:t>
            </w:r>
            <w:r w:rsidR="00BC612D" w:rsidRPr="008E72CC">
              <w:rPr>
                <w:sz w:val="24"/>
                <w:szCs w:val="24"/>
              </w:rPr>
              <w:t xml:space="preserve"> progression into further education, training, apprenticeships, or employment on release</w:t>
            </w:r>
            <w:r w:rsidRPr="008E72CC">
              <w:rPr>
                <w:sz w:val="24"/>
                <w:szCs w:val="24"/>
              </w:rPr>
              <w:t>;</w:t>
            </w:r>
          </w:p>
          <w:p w14:paraId="6518569B" w14:textId="26E19BF0" w:rsidR="009F6CEC" w:rsidRPr="008E72CC" w:rsidRDefault="009F6CEC" w:rsidP="00FB3866">
            <w:pPr>
              <w:pStyle w:val="Body"/>
              <w:numPr>
                <w:ilvl w:val="0"/>
                <w:numId w:val="37"/>
              </w:numPr>
              <w:jc w:val="left"/>
              <w:rPr>
                <w:sz w:val="24"/>
                <w:szCs w:val="24"/>
              </w:rPr>
            </w:pPr>
            <w:r w:rsidRPr="008E72CC">
              <w:rPr>
                <w:sz w:val="24"/>
                <w:szCs w:val="24"/>
              </w:rPr>
              <w:t xml:space="preserve">links are made with employers in the </w:t>
            </w:r>
            <w:r w:rsidR="00DF7063" w:rsidRPr="008E72CC">
              <w:rPr>
                <w:sz w:val="24"/>
                <w:szCs w:val="24"/>
              </w:rPr>
              <w:t>Resettlement</w:t>
            </w:r>
            <w:r w:rsidRPr="008E72CC">
              <w:rPr>
                <w:sz w:val="24"/>
                <w:szCs w:val="24"/>
              </w:rPr>
              <w:t xml:space="preserve"> areas (the areas in which </w:t>
            </w:r>
            <w:r w:rsidR="002B5238" w:rsidRPr="008E72CC">
              <w:rPr>
                <w:sz w:val="24"/>
                <w:szCs w:val="24"/>
              </w:rPr>
              <w:t>Prisoner</w:t>
            </w:r>
            <w:r w:rsidRPr="008E72CC">
              <w:rPr>
                <w:sz w:val="24"/>
                <w:szCs w:val="24"/>
              </w:rPr>
              <w:t xml:space="preserve">s will live on release) to increase the contribution employers can make to </w:t>
            </w:r>
            <w:r w:rsidR="00B01118" w:rsidRPr="008E72CC">
              <w:rPr>
                <w:sz w:val="24"/>
                <w:szCs w:val="24"/>
              </w:rPr>
              <w:t>p</w:t>
            </w:r>
            <w:r w:rsidR="00084916" w:rsidRPr="008E72CC">
              <w:rPr>
                <w:sz w:val="24"/>
                <w:szCs w:val="24"/>
              </w:rPr>
              <w:t>risoner</w:t>
            </w:r>
            <w:r w:rsidRPr="008E72CC">
              <w:rPr>
                <w:sz w:val="24"/>
                <w:szCs w:val="24"/>
              </w:rPr>
              <w:t xml:space="preserve"> </w:t>
            </w:r>
            <w:r w:rsidR="002E2752" w:rsidRPr="008E72CC">
              <w:rPr>
                <w:sz w:val="24"/>
                <w:szCs w:val="24"/>
              </w:rPr>
              <w:t>Employability</w:t>
            </w:r>
            <w:r w:rsidRPr="008E72CC">
              <w:rPr>
                <w:sz w:val="24"/>
                <w:szCs w:val="24"/>
              </w:rPr>
              <w:t xml:space="preserve">, </w:t>
            </w:r>
            <w:r w:rsidR="002C3217" w:rsidRPr="008E72CC">
              <w:rPr>
                <w:sz w:val="24"/>
                <w:szCs w:val="24"/>
              </w:rPr>
              <w:t>training,</w:t>
            </w:r>
            <w:r w:rsidRPr="008E72CC">
              <w:rPr>
                <w:sz w:val="24"/>
                <w:szCs w:val="24"/>
              </w:rPr>
              <w:t xml:space="preserve"> </w:t>
            </w:r>
            <w:r w:rsidR="006476AB" w:rsidRPr="008E72CC">
              <w:rPr>
                <w:sz w:val="24"/>
                <w:szCs w:val="24"/>
              </w:rPr>
              <w:t xml:space="preserve">apprenticeships </w:t>
            </w:r>
            <w:r w:rsidRPr="008E72CC">
              <w:rPr>
                <w:sz w:val="24"/>
                <w:szCs w:val="24"/>
              </w:rPr>
              <w:t>and work experience;</w:t>
            </w:r>
          </w:p>
          <w:p w14:paraId="56AD8BB9" w14:textId="57F7CA24" w:rsidR="009F6CEC" w:rsidRPr="008E72CC" w:rsidRDefault="00B01118" w:rsidP="00FB3866">
            <w:pPr>
              <w:pStyle w:val="Body"/>
              <w:numPr>
                <w:ilvl w:val="0"/>
                <w:numId w:val="37"/>
              </w:numPr>
              <w:jc w:val="left"/>
              <w:rPr>
                <w:sz w:val="24"/>
                <w:szCs w:val="24"/>
              </w:rPr>
            </w:pPr>
            <w:r w:rsidRPr="008E72CC">
              <w:rPr>
                <w:sz w:val="24"/>
                <w:szCs w:val="24"/>
              </w:rPr>
              <w:t>p</w:t>
            </w:r>
            <w:r w:rsidR="002B5238" w:rsidRPr="008E72CC">
              <w:rPr>
                <w:sz w:val="24"/>
                <w:szCs w:val="24"/>
              </w:rPr>
              <w:t>risoner</w:t>
            </w:r>
            <w:r w:rsidR="009F6CEC" w:rsidRPr="008E72CC">
              <w:rPr>
                <w:sz w:val="24"/>
                <w:szCs w:val="24"/>
              </w:rPr>
              <w:t xml:space="preserve">s have undertaken courses and achieved the skills that enable them to be ‘ready for work’ at the point of release from </w:t>
            </w:r>
            <w:r w:rsidR="005B1B2B" w:rsidRPr="008E72CC">
              <w:rPr>
                <w:sz w:val="24"/>
                <w:szCs w:val="24"/>
              </w:rPr>
              <w:t>the Prison</w:t>
            </w:r>
            <w:r w:rsidR="009F6CEC" w:rsidRPr="008E72CC">
              <w:rPr>
                <w:sz w:val="24"/>
                <w:szCs w:val="24"/>
              </w:rPr>
              <w:t>;</w:t>
            </w:r>
          </w:p>
          <w:p w14:paraId="613A2B22" w14:textId="15B69FD6" w:rsidR="009F6CEC" w:rsidRPr="008E72CC" w:rsidRDefault="009F6CEC" w:rsidP="00FB3866">
            <w:pPr>
              <w:pStyle w:val="Body"/>
              <w:numPr>
                <w:ilvl w:val="0"/>
                <w:numId w:val="37"/>
              </w:numPr>
              <w:jc w:val="left"/>
              <w:rPr>
                <w:sz w:val="24"/>
                <w:szCs w:val="24"/>
              </w:rPr>
            </w:pPr>
            <w:r w:rsidRPr="008E72CC">
              <w:rPr>
                <w:sz w:val="24"/>
                <w:szCs w:val="24"/>
              </w:rPr>
              <w:t xml:space="preserve">and they liaise with Welsh Government, New Futures Network, Careers Wales, Job Centre Plus, </w:t>
            </w:r>
            <w:r w:rsidR="007C5844" w:rsidRPr="008E72CC">
              <w:rPr>
                <w:sz w:val="24"/>
                <w:szCs w:val="24"/>
              </w:rPr>
              <w:t xml:space="preserve">Regional Skills Partnerships </w:t>
            </w:r>
            <w:r w:rsidRPr="008E72CC">
              <w:rPr>
                <w:sz w:val="24"/>
                <w:szCs w:val="24"/>
              </w:rPr>
              <w:t xml:space="preserve">and employer groups </w:t>
            </w:r>
            <w:r w:rsidR="002C3217" w:rsidRPr="008E72CC">
              <w:rPr>
                <w:sz w:val="24"/>
                <w:szCs w:val="24"/>
              </w:rPr>
              <w:t>to</w:t>
            </w:r>
            <w:r w:rsidRPr="008E72CC">
              <w:rPr>
                <w:sz w:val="24"/>
                <w:szCs w:val="24"/>
              </w:rPr>
              <w:t xml:space="preserve"> understand the appropriateness of work opportunities. </w:t>
            </w:r>
          </w:p>
        </w:tc>
      </w:tr>
    </w:tbl>
    <w:p w14:paraId="7B3170F7" w14:textId="77777777" w:rsidR="00AD288D" w:rsidRPr="008E72CC" w:rsidRDefault="00AD288D" w:rsidP="00FB3866">
      <w:pPr>
        <w:pStyle w:val="ListParagraph"/>
        <w:rPr>
          <w:rFonts w:cs="Arial"/>
          <w:sz w:val="24"/>
          <w:szCs w:val="24"/>
        </w:rPr>
      </w:pPr>
    </w:p>
    <w:p w14:paraId="315D3470" w14:textId="425A7973" w:rsidR="00A35681" w:rsidRPr="008E72CC" w:rsidRDefault="0085718F" w:rsidP="00FB3866">
      <w:pPr>
        <w:pStyle w:val="Heading2"/>
        <w:rPr>
          <w:rFonts w:ascii="Arial" w:hAnsi="Arial" w:cs="Arial"/>
          <w:sz w:val="24"/>
          <w:szCs w:val="24"/>
        </w:rPr>
      </w:pPr>
      <w:bookmarkStart w:id="82" w:name="_Toc71885702"/>
      <w:bookmarkStart w:id="83" w:name="_Toc71885849"/>
      <w:bookmarkStart w:id="84" w:name="_Toc71885958"/>
      <w:bookmarkStart w:id="85" w:name="_Toc72239960"/>
      <w:bookmarkStart w:id="86" w:name="_Toc72240068"/>
      <w:bookmarkStart w:id="87" w:name="_Toc72240905"/>
      <w:bookmarkStart w:id="88" w:name="_Toc72418550"/>
      <w:bookmarkStart w:id="89" w:name="_Ref79410362"/>
      <w:bookmarkStart w:id="90" w:name="_Ref79410363"/>
      <w:bookmarkStart w:id="91" w:name="_Toc110345900"/>
      <w:r w:rsidRPr="008E72CC">
        <w:rPr>
          <w:rFonts w:ascii="Arial" w:hAnsi="Arial" w:cs="Arial"/>
          <w:sz w:val="24"/>
          <w:szCs w:val="24"/>
        </w:rPr>
        <w:lastRenderedPageBreak/>
        <w:t xml:space="preserve">7. </w:t>
      </w:r>
      <w:r w:rsidR="00907742" w:rsidRPr="008E72CC">
        <w:rPr>
          <w:rFonts w:ascii="Arial" w:hAnsi="Arial" w:cs="Arial"/>
          <w:sz w:val="24"/>
          <w:szCs w:val="24"/>
        </w:rPr>
        <w:t>DELIVERY SUPPORT REQUIREMENTS</w:t>
      </w:r>
      <w:bookmarkStart w:id="92" w:name="_Toc71885703"/>
      <w:bookmarkStart w:id="93" w:name="_Toc71885850"/>
      <w:bookmarkStart w:id="94" w:name="_Toc71885959"/>
      <w:bookmarkStart w:id="95" w:name="_Toc72239961"/>
      <w:bookmarkStart w:id="96" w:name="_Toc72240069"/>
      <w:bookmarkStart w:id="97" w:name="_Toc72240906"/>
      <w:bookmarkEnd w:id="82"/>
      <w:bookmarkEnd w:id="83"/>
      <w:bookmarkEnd w:id="84"/>
      <w:bookmarkEnd w:id="85"/>
      <w:bookmarkEnd w:id="86"/>
      <w:bookmarkEnd w:id="87"/>
      <w:bookmarkEnd w:id="88"/>
      <w:bookmarkEnd w:id="89"/>
      <w:bookmarkEnd w:id="90"/>
      <w:bookmarkEnd w:id="91"/>
    </w:p>
    <w:p w14:paraId="5FB16794" w14:textId="736C4B98" w:rsidR="009F6CEC" w:rsidRPr="009279D9" w:rsidRDefault="0085718F" w:rsidP="00FB3866">
      <w:pPr>
        <w:pStyle w:val="Heading3"/>
        <w:rPr>
          <w:rFonts w:ascii="Arial" w:hAnsi="Arial" w:cs="Arial"/>
          <w:color w:val="auto"/>
        </w:rPr>
      </w:pPr>
      <w:bookmarkStart w:id="98" w:name="_Toc72418551"/>
      <w:bookmarkStart w:id="99" w:name="_Ref79430247"/>
      <w:bookmarkStart w:id="100" w:name="_Ref79430248"/>
      <w:r>
        <w:rPr>
          <w:rFonts w:ascii="Arial" w:hAnsi="Arial" w:cs="Arial"/>
          <w:color w:val="auto"/>
        </w:rPr>
        <w:t xml:space="preserve">7.1 </w:t>
      </w:r>
      <w:r w:rsidR="00D74077" w:rsidRPr="657649B5">
        <w:rPr>
          <w:rFonts w:ascii="Arial" w:hAnsi="Arial" w:cs="Arial"/>
          <w:color w:val="auto"/>
        </w:rPr>
        <w:t xml:space="preserve">Learning </w:t>
      </w:r>
      <w:bookmarkEnd w:id="92"/>
      <w:bookmarkEnd w:id="93"/>
      <w:bookmarkEnd w:id="94"/>
      <w:bookmarkEnd w:id="95"/>
      <w:bookmarkEnd w:id="96"/>
      <w:bookmarkEnd w:id="97"/>
      <w:bookmarkEnd w:id="98"/>
      <w:bookmarkEnd w:id="99"/>
      <w:bookmarkEnd w:id="100"/>
      <w:r w:rsidR="00CD0355">
        <w:rPr>
          <w:rFonts w:ascii="Arial" w:hAnsi="Arial" w:cs="Arial"/>
          <w:color w:val="auto"/>
        </w:rPr>
        <w:t>Record Service</w:t>
      </w:r>
    </w:p>
    <w:p w14:paraId="33DF9021" w14:textId="77777777" w:rsidR="00D74077" w:rsidRPr="008E72CC" w:rsidRDefault="00D74077" w:rsidP="00FB3866">
      <w:pPr>
        <w:pStyle w:val="MD"/>
        <w:numPr>
          <w:ilvl w:val="0"/>
          <w:numId w:val="0"/>
        </w:num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74077" w:rsidRPr="008E72CC" w14:paraId="291FDBA4" w14:textId="77777777" w:rsidTr="692E7CD3">
        <w:trPr>
          <w:trHeight w:val="2600"/>
        </w:trPr>
        <w:tc>
          <w:tcPr>
            <w:tcW w:w="1838" w:type="dxa"/>
            <w:shd w:val="clear" w:color="auto" w:fill="D9D9D9" w:themeFill="background1" w:themeFillShade="D9"/>
          </w:tcPr>
          <w:p w14:paraId="22A90307" w14:textId="77777777" w:rsidR="00D74077" w:rsidRPr="008E72CC" w:rsidRDefault="00D74077"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48E5F07E" w14:textId="5B4FE8BF" w:rsidR="00D74077" w:rsidRPr="008E72CC" w:rsidRDefault="00D74077"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is required to access the </w:t>
            </w:r>
            <w:r w:rsidR="00EF4E17" w:rsidRPr="008E72CC">
              <w:rPr>
                <w:rFonts w:cs="Arial"/>
                <w:sz w:val="24"/>
                <w:szCs w:val="24"/>
              </w:rPr>
              <w:t>‘</w:t>
            </w:r>
            <w:r w:rsidRPr="008E72CC">
              <w:rPr>
                <w:rFonts w:cs="Arial"/>
                <w:sz w:val="24"/>
                <w:szCs w:val="24"/>
              </w:rPr>
              <w:t>Learning Record Service (LRS)</w:t>
            </w:r>
            <w:r w:rsidR="00EF4E17" w:rsidRPr="008E72CC">
              <w:rPr>
                <w:rFonts w:cs="Arial"/>
                <w:sz w:val="24"/>
                <w:szCs w:val="24"/>
              </w:rPr>
              <w:t>’</w:t>
            </w:r>
            <w:r w:rsidRPr="008E72CC">
              <w:rPr>
                <w:rFonts w:cs="Arial"/>
                <w:sz w:val="24"/>
                <w:szCs w:val="24"/>
              </w:rPr>
              <w:t xml:space="preserve"> </w:t>
            </w:r>
            <w:r w:rsidR="002C3217" w:rsidRPr="008E72CC">
              <w:rPr>
                <w:rFonts w:cs="Arial"/>
                <w:sz w:val="24"/>
                <w:szCs w:val="24"/>
              </w:rPr>
              <w:t>to</w:t>
            </w:r>
            <w:r w:rsidRPr="008E72CC">
              <w:rPr>
                <w:rFonts w:cs="Arial"/>
                <w:sz w:val="24"/>
                <w:szCs w:val="24"/>
              </w:rPr>
              <w:t xml:space="preserve"> consult the </w:t>
            </w:r>
            <w:r w:rsidR="00EF4E17" w:rsidRPr="008E72CC">
              <w:rPr>
                <w:rFonts w:cs="Arial"/>
                <w:sz w:val="24"/>
                <w:szCs w:val="24"/>
              </w:rPr>
              <w:t>‘</w:t>
            </w:r>
            <w:r w:rsidRPr="008E72CC">
              <w:rPr>
                <w:rFonts w:cs="Arial"/>
                <w:sz w:val="24"/>
                <w:szCs w:val="24"/>
              </w:rPr>
              <w:t>Personal Learning Record (PLR)</w:t>
            </w:r>
            <w:r w:rsidR="00EF4E17" w:rsidRPr="008E72CC">
              <w:rPr>
                <w:rFonts w:cs="Arial"/>
                <w:sz w:val="24"/>
                <w:szCs w:val="24"/>
              </w:rPr>
              <w:t>’</w:t>
            </w:r>
            <w:r w:rsidRPr="008E72CC">
              <w:rPr>
                <w:rFonts w:cs="Arial"/>
                <w:sz w:val="24"/>
                <w:szCs w:val="24"/>
              </w:rPr>
              <w:t xml:space="preserve">, where available, through the </w:t>
            </w:r>
            <w:r w:rsidR="00CB65DF" w:rsidRPr="008E72CC">
              <w:rPr>
                <w:rFonts w:cs="Arial"/>
                <w:sz w:val="24"/>
                <w:szCs w:val="24"/>
              </w:rPr>
              <w:t>‘</w:t>
            </w:r>
            <w:r w:rsidRPr="008E72CC">
              <w:rPr>
                <w:rFonts w:cs="Arial"/>
                <w:sz w:val="24"/>
                <w:szCs w:val="24"/>
              </w:rPr>
              <w:t>Unique Learner Number (ULN)</w:t>
            </w:r>
            <w:r w:rsidR="00CB65DF" w:rsidRPr="008E72CC">
              <w:rPr>
                <w:rFonts w:cs="Arial"/>
                <w:sz w:val="24"/>
                <w:szCs w:val="24"/>
              </w:rPr>
              <w:t>’</w:t>
            </w:r>
            <w:r w:rsidRPr="008E72CC">
              <w:rPr>
                <w:rFonts w:cs="Arial"/>
                <w:sz w:val="24"/>
                <w:szCs w:val="24"/>
              </w:rPr>
              <w:t xml:space="preserve"> of the </w:t>
            </w:r>
            <w:r w:rsidR="00731390" w:rsidRPr="008E72CC">
              <w:rPr>
                <w:rFonts w:cs="Arial"/>
                <w:sz w:val="24"/>
                <w:szCs w:val="24"/>
              </w:rPr>
              <w:t>priso</w:t>
            </w:r>
            <w:r w:rsidR="00073C38" w:rsidRPr="008E72CC">
              <w:rPr>
                <w:rFonts w:cs="Arial"/>
                <w:sz w:val="24"/>
                <w:szCs w:val="24"/>
              </w:rPr>
              <w:t>ner</w:t>
            </w:r>
            <w:r w:rsidRPr="008E72CC">
              <w:rPr>
                <w:rFonts w:cs="Arial"/>
                <w:sz w:val="24"/>
                <w:szCs w:val="24"/>
              </w:rPr>
              <w:t xml:space="preserve"> </w:t>
            </w:r>
            <w:r w:rsidR="002C3217" w:rsidRPr="008E72CC">
              <w:rPr>
                <w:rFonts w:cs="Arial"/>
                <w:sz w:val="24"/>
                <w:szCs w:val="24"/>
              </w:rPr>
              <w:t>to</w:t>
            </w:r>
            <w:r w:rsidRPr="008E72CC">
              <w:rPr>
                <w:rFonts w:cs="Arial"/>
                <w:sz w:val="24"/>
                <w:szCs w:val="24"/>
              </w:rPr>
              <w:t xml:space="preserve"> determine their previous learning and achievement.   </w:t>
            </w:r>
          </w:p>
          <w:p w14:paraId="38480085" w14:textId="77777777" w:rsidR="00D74077" w:rsidRPr="008E72CC" w:rsidRDefault="00D74077" w:rsidP="00FB3866">
            <w:pPr>
              <w:spacing w:after="0" w:line="240" w:lineRule="auto"/>
              <w:rPr>
                <w:rFonts w:cs="Arial"/>
                <w:sz w:val="24"/>
                <w:szCs w:val="24"/>
              </w:rPr>
            </w:pPr>
          </w:p>
          <w:p w14:paraId="3D48B3A0" w14:textId="0A90495E" w:rsidR="00D74077" w:rsidRPr="008E72CC" w:rsidRDefault="00D74077" w:rsidP="00FB3866">
            <w:pPr>
              <w:spacing w:after="0" w:line="240" w:lineRule="auto"/>
              <w:rPr>
                <w:rFonts w:cs="Arial"/>
                <w:sz w:val="24"/>
                <w:szCs w:val="24"/>
              </w:rPr>
            </w:pPr>
            <w:r w:rsidRPr="008E72CC">
              <w:rPr>
                <w:rFonts w:cs="Arial"/>
                <w:sz w:val="24"/>
                <w:szCs w:val="24"/>
              </w:rPr>
              <w:t xml:space="preserve">The PLR brings together in one place, the information already collected by education providers and Awarding Bodies including minimal demographic details, learning participation and achievement.  This creates a lifelong record that </w:t>
            </w:r>
            <w:r w:rsidR="00731390" w:rsidRPr="008E72CC">
              <w:rPr>
                <w:rFonts w:cs="Arial"/>
                <w:sz w:val="24"/>
                <w:szCs w:val="24"/>
              </w:rPr>
              <w:t>priso</w:t>
            </w:r>
            <w:r w:rsidR="00073C38" w:rsidRPr="008E72CC">
              <w:rPr>
                <w:rFonts w:cs="Arial"/>
                <w:sz w:val="24"/>
                <w:szCs w:val="24"/>
              </w:rPr>
              <w:t>ner</w:t>
            </w:r>
            <w:r w:rsidRPr="008E72CC">
              <w:rPr>
                <w:rFonts w:cs="Arial"/>
                <w:sz w:val="24"/>
                <w:szCs w:val="24"/>
              </w:rPr>
              <w:t>s can share with education providers and employers if they choose to do so.</w:t>
            </w:r>
          </w:p>
        </w:tc>
      </w:tr>
      <w:tr w:rsidR="00D74077" w:rsidRPr="008E72CC" w14:paraId="32214C40" w14:textId="77777777" w:rsidTr="692E7CD3">
        <w:trPr>
          <w:trHeight w:val="1405"/>
        </w:trPr>
        <w:tc>
          <w:tcPr>
            <w:tcW w:w="1838" w:type="dxa"/>
            <w:shd w:val="clear" w:color="auto" w:fill="D9D9D9" w:themeFill="background1" w:themeFillShade="D9"/>
          </w:tcPr>
          <w:p w14:paraId="4639E63D" w14:textId="77777777" w:rsidR="00D74077" w:rsidRPr="008E72CC" w:rsidRDefault="00D74077" w:rsidP="00FB3866">
            <w:pPr>
              <w:spacing w:after="0" w:line="240" w:lineRule="auto"/>
              <w:rPr>
                <w:rFonts w:cs="Arial"/>
                <w:b/>
                <w:sz w:val="24"/>
                <w:szCs w:val="24"/>
              </w:rPr>
            </w:pPr>
            <w:r w:rsidRPr="008E72CC">
              <w:rPr>
                <w:rFonts w:cs="Arial"/>
                <w:b/>
                <w:sz w:val="24"/>
                <w:szCs w:val="24"/>
              </w:rPr>
              <w:t xml:space="preserve"> Outcome  </w:t>
            </w:r>
          </w:p>
        </w:tc>
        <w:tc>
          <w:tcPr>
            <w:tcW w:w="7178" w:type="dxa"/>
          </w:tcPr>
          <w:p w14:paraId="36428CD3" w14:textId="07FF90F2" w:rsidR="00D74077" w:rsidRPr="008E72CC" w:rsidRDefault="00D74077" w:rsidP="00FB3866">
            <w:pPr>
              <w:spacing w:after="0" w:line="240" w:lineRule="auto"/>
              <w:rPr>
                <w:rFonts w:cs="Arial"/>
                <w:sz w:val="24"/>
                <w:szCs w:val="24"/>
              </w:rPr>
            </w:pPr>
            <w:r w:rsidRPr="008E72CC">
              <w:rPr>
                <w:rFonts w:cs="Arial"/>
                <w:sz w:val="24"/>
                <w:szCs w:val="24"/>
              </w:rPr>
              <w:t xml:space="preserve">All </w:t>
            </w:r>
            <w:r w:rsidR="009E08F0" w:rsidRPr="008E72CC">
              <w:rPr>
                <w:rFonts w:cs="Arial"/>
                <w:sz w:val="24"/>
                <w:szCs w:val="24"/>
              </w:rPr>
              <w:t>priso</w:t>
            </w:r>
            <w:r w:rsidR="00073C38" w:rsidRPr="008E72CC">
              <w:rPr>
                <w:rFonts w:cs="Arial"/>
                <w:sz w:val="24"/>
                <w:szCs w:val="24"/>
              </w:rPr>
              <w:t>ner</w:t>
            </w:r>
            <w:r w:rsidRPr="008E72CC">
              <w:rPr>
                <w:rFonts w:cs="Arial"/>
                <w:sz w:val="24"/>
                <w:szCs w:val="24"/>
              </w:rPr>
              <w:t xml:space="preserve">s in </w:t>
            </w:r>
            <w:r w:rsidR="009B036E" w:rsidRPr="008E72CC">
              <w:rPr>
                <w:rFonts w:cs="Arial"/>
                <w:sz w:val="24"/>
                <w:szCs w:val="24"/>
              </w:rPr>
              <w:t>the Prison</w:t>
            </w:r>
            <w:r w:rsidRPr="008E72CC">
              <w:rPr>
                <w:rFonts w:cs="Arial"/>
                <w:sz w:val="24"/>
                <w:szCs w:val="24"/>
              </w:rPr>
              <w:t xml:space="preserve"> will have a Unique Learner Number (ULN) and qualifications undertaken during their time in custody will include the ULN to enable Awarding Bod</w:t>
            </w:r>
            <w:r w:rsidR="002C33A8" w:rsidRPr="008E72CC">
              <w:rPr>
                <w:rFonts w:cs="Arial"/>
                <w:sz w:val="24"/>
                <w:szCs w:val="24"/>
              </w:rPr>
              <w:t>i</w:t>
            </w:r>
            <w:r w:rsidRPr="008E72CC">
              <w:rPr>
                <w:rFonts w:cs="Arial"/>
                <w:sz w:val="24"/>
                <w:szCs w:val="24"/>
              </w:rPr>
              <w:t xml:space="preserve">es to update the </w:t>
            </w:r>
            <w:r w:rsidR="009E08F0" w:rsidRPr="008E72CC">
              <w:rPr>
                <w:rFonts w:cs="Arial"/>
                <w:sz w:val="24"/>
                <w:szCs w:val="24"/>
              </w:rPr>
              <w:t>priso</w:t>
            </w:r>
            <w:r w:rsidR="00073C38" w:rsidRPr="008E72CC">
              <w:rPr>
                <w:rFonts w:cs="Arial"/>
                <w:sz w:val="24"/>
                <w:szCs w:val="24"/>
              </w:rPr>
              <w:t>ner</w:t>
            </w:r>
            <w:r w:rsidRPr="008E72CC">
              <w:rPr>
                <w:rFonts w:cs="Arial"/>
                <w:sz w:val="24"/>
                <w:szCs w:val="24"/>
              </w:rPr>
              <w:t>s’ record to provide an accurate record of all learning and qualifications undertaken and achieved during their time in custody.</w:t>
            </w:r>
          </w:p>
        </w:tc>
      </w:tr>
      <w:tr w:rsidR="00D74077" w:rsidRPr="008E72CC" w14:paraId="7BE5DBC1" w14:textId="77777777" w:rsidTr="692E7CD3">
        <w:trPr>
          <w:trHeight w:val="702"/>
        </w:trPr>
        <w:tc>
          <w:tcPr>
            <w:tcW w:w="1838" w:type="dxa"/>
            <w:shd w:val="clear" w:color="auto" w:fill="D9D9D9" w:themeFill="background1" w:themeFillShade="D9"/>
          </w:tcPr>
          <w:p w14:paraId="427705AC" w14:textId="77777777" w:rsidR="00D74077" w:rsidRPr="008E72CC" w:rsidRDefault="00D74077" w:rsidP="00FB3866">
            <w:pPr>
              <w:spacing w:line="240" w:lineRule="auto"/>
              <w:rPr>
                <w:rFonts w:cs="Arial"/>
                <w:b/>
                <w:bCs/>
                <w:sz w:val="24"/>
                <w:szCs w:val="24"/>
              </w:rPr>
            </w:pPr>
            <w:r w:rsidRPr="008E72CC">
              <w:rPr>
                <w:rFonts w:cs="Arial"/>
                <w:b/>
                <w:bCs/>
                <w:sz w:val="24"/>
                <w:szCs w:val="24"/>
              </w:rPr>
              <w:t>Service Elements in Scope</w:t>
            </w:r>
          </w:p>
        </w:tc>
        <w:tc>
          <w:tcPr>
            <w:tcW w:w="7178" w:type="dxa"/>
          </w:tcPr>
          <w:p w14:paraId="6B2169D4" w14:textId="12B43441" w:rsidR="00D74077" w:rsidRPr="008E72CC" w:rsidRDefault="00D74077" w:rsidP="00FB3866">
            <w:pPr>
              <w:spacing w:line="240" w:lineRule="auto"/>
              <w:rPr>
                <w:rFonts w:cs="Arial"/>
                <w:sz w:val="24"/>
                <w:szCs w:val="24"/>
              </w:rPr>
            </w:pPr>
            <w:r w:rsidRPr="008E72CC">
              <w:rPr>
                <w:rFonts w:cs="Arial"/>
                <w:sz w:val="24"/>
                <w:szCs w:val="24"/>
              </w:rPr>
              <w:t xml:space="preserve">Access the Learning Record Service (LRS) and use the Personal Learning Record (PLR) to inform the creation of the </w:t>
            </w:r>
            <w:r w:rsidR="01CB0236" w:rsidRPr="008E72CC">
              <w:rPr>
                <w:rFonts w:cs="Arial"/>
                <w:sz w:val="24"/>
                <w:szCs w:val="24"/>
              </w:rPr>
              <w:t>ILWP</w:t>
            </w:r>
            <w:r w:rsidRPr="008E72CC">
              <w:rPr>
                <w:rFonts w:cs="Arial"/>
                <w:sz w:val="24"/>
                <w:szCs w:val="24"/>
              </w:rPr>
              <w:t>.</w:t>
            </w:r>
          </w:p>
        </w:tc>
      </w:tr>
      <w:tr w:rsidR="00D74077" w:rsidRPr="008E72CC" w14:paraId="6CD5CB36" w14:textId="77777777" w:rsidTr="692E7CD3">
        <w:trPr>
          <w:trHeight w:val="616"/>
        </w:trPr>
        <w:tc>
          <w:tcPr>
            <w:tcW w:w="1838" w:type="dxa"/>
            <w:shd w:val="clear" w:color="auto" w:fill="D9D9D9" w:themeFill="background1" w:themeFillShade="D9"/>
          </w:tcPr>
          <w:p w14:paraId="3C2C7120" w14:textId="77777777" w:rsidR="00D74077" w:rsidRPr="008E72CC" w:rsidRDefault="00D74077" w:rsidP="00FB3866">
            <w:pPr>
              <w:spacing w:line="240" w:lineRule="auto"/>
              <w:rPr>
                <w:rFonts w:cs="Arial"/>
                <w:b/>
                <w:bCs/>
                <w:sz w:val="24"/>
                <w:szCs w:val="24"/>
              </w:rPr>
            </w:pPr>
            <w:r w:rsidRPr="008E72CC">
              <w:rPr>
                <w:rFonts w:cs="Arial"/>
                <w:b/>
                <w:bCs/>
                <w:sz w:val="24"/>
                <w:szCs w:val="24"/>
              </w:rPr>
              <w:t>Service Elements out of Scope</w:t>
            </w:r>
          </w:p>
        </w:tc>
        <w:tc>
          <w:tcPr>
            <w:tcW w:w="7178" w:type="dxa"/>
          </w:tcPr>
          <w:p w14:paraId="0FFCB5C4" w14:textId="77777777" w:rsidR="00D74077" w:rsidRPr="008E72CC" w:rsidRDefault="00D74077" w:rsidP="00FB3866">
            <w:pPr>
              <w:spacing w:line="240" w:lineRule="auto"/>
              <w:rPr>
                <w:rFonts w:cs="Arial"/>
                <w:sz w:val="24"/>
                <w:szCs w:val="24"/>
              </w:rPr>
            </w:pPr>
            <w:r w:rsidRPr="008E72CC">
              <w:rPr>
                <w:rFonts w:cs="Arial"/>
                <w:sz w:val="24"/>
                <w:szCs w:val="24"/>
              </w:rPr>
              <w:t>N/A</w:t>
            </w:r>
          </w:p>
        </w:tc>
      </w:tr>
      <w:tr w:rsidR="00D74077" w:rsidRPr="008E72CC" w14:paraId="4706FB6C" w14:textId="77777777" w:rsidTr="692E7CD3">
        <w:trPr>
          <w:trHeight w:val="977"/>
        </w:trPr>
        <w:tc>
          <w:tcPr>
            <w:tcW w:w="1838" w:type="dxa"/>
            <w:shd w:val="clear" w:color="auto" w:fill="D9D9D9" w:themeFill="background1" w:themeFillShade="D9"/>
          </w:tcPr>
          <w:p w14:paraId="60E1BA7F" w14:textId="77777777" w:rsidR="00D74077" w:rsidRPr="008E72CC" w:rsidRDefault="00D74077"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4EBC78EC" w14:textId="45DEBBF2" w:rsidR="00D74077" w:rsidRPr="008E72CC" w:rsidRDefault="00D74077"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make sure:</w:t>
            </w:r>
          </w:p>
          <w:p w14:paraId="2F77C6F5" w14:textId="77777777" w:rsidR="00D74077" w:rsidRPr="008E72CC" w:rsidRDefault="00D74077" w:rsidP="00FB3866">
            <w:pPr>
              <w:spacing w:after="0" w:line="240" w:lineRule="auto"/>
              <w:rPr>
                <w:rFonts w:cs="Arial"/>
                <w:sz w:val="24"/>
                <w:szCs w:val="24"/>
              </w:rPr>
            </w:pPr>
          </w:p>
          <w:p w14:paraId="21187AF3" w14:textId="77777777" w:rsidR="00D74077" w:rsidRPr="008E72CC" w:rsidRDefault="00D74077" w:rsidP="00FB3866">
            <w:pPr>
              <w:pStyle w:val="Body"/>
              <w:numPr>
                <w:ilvl w:val="0"/>
                <w:numId w:val="43"/>
              </w:numPr>
              <w:jc w:val="left"/>
              <w:rPr>
                <w:sz w:val="24"/>
                <w:szCs w:val="24"/>
              </w:rPr>
            </w:pPr>
            <w:bookmarkStart w:id="101" w:name="_Ref79430245"/>
            <w:r w:rsidRPr="008E72CC">
              <w:rPr>
                <w:sz w:val="24"/>
                <w:szCs w:val="24"/>
              </w:rPr>
              <w:t>that they are a registered learning provider and appear on the UK Register of Learning Providers and follow the prescribed guide;</w:t>
            </w:r>
            <w:bookmarkEnd w:id="101"/>
          </w:p>
          <w:p w14:paraId="5C901A27" w14:textId="1DEF70B0" w:rsidR="00D74077" w:rsidRPr="008E72CC" w:rsidRDefault="00D74077" w:rsidP="00FB3866">
            <w:pPr>
              <w:pStyle w:val="Body"/>
              <w:numPr>
                <w:ilvl w:val="0"/>
                <w:numId w:val="43"/>
              </w:numPr>
              <w:jc w:val="left"/>
              <w:rPr>
                <w:sz w:val="24"/>
                <w:szCs w:val="24"/>
              </w:rPr>
            </w:pPr>
            <w:r w:rsidRPr="008E72CC">
              <w:rPr>
                <w:sz w:val="24"/>
                <w:szCs w:val="24"/>
              </w:rPr>
              <w:t xml:space="preserve">that all </w:t>
            </w:r>
            <w:r w:rsidR="009E08F0" w:rsidRPr="008E72CC">
              <w:rPr>
                <w:sz w:val="24"/>
                <w:szCs w:val="24"/>
              </w:rPr>
              <w:t>priso</w:t>
            </w:r>
            <w:r w:rsidR="00073C38" w:rsidRPr="008E72CC">
              <w:rPr>
                <w:sz w:val="24"/>
                <w:szCs w:val="24"/>
              </w:rPr>
              <w:t>ner</w:t>
            </w:r>
            <w:r w:rsidRPr="008E72CC">
              <w:rPr>
                <w:sz w:val="24"/>
                <w:szCs w:val="24"/>
              </w:rPr>
              <w:t xml:space="preserve">s at </w:t>
            </w:r>
            <w:r w:rsidR="009B036E" w:rsidRPr="008E72CC">
              <w:rPr>
                <w:sz w:val="24"/>
                <w:szCs w:val="24"/>
              </w:rPr>
              <w:t xml:space="preserve">the Prison </w:t>
            </w:r>
            <w:r w:rsidRPr="008E72CC">
              <w:rPr>
                <w:sz w:val="24"/>
                <w:szCs w:val="24"/>
              </w:rPr>
              <w:t>have a ULN;</w:t>
            </w:r>
          </w:p>
          <w:p w14:paraId="2EB105DB" w14:textId="47CAE3BA" w:rsidR="00D74077" w:rsidRPr="008E72CC" w:rsidRDefault="00D74077" w:rsidP="00FB3866">
            <w:pPr>
              <w:pStyle w:val="Body"/>
              <w:numPr>
                <w:ilvl w:val="0"/>
                <w:numId w:val="43"/>
              </w:numPr>
              <w:jc w:val="left"/>
              <w:rPr>
                <w:sz w:val="24"/>
                <w:szCs w:val="24"/>
              </w:rPr>
            </w:pPr>
            <w:r w:rsidRPr="008E72CC">
              <w:rPr>
                <w:sz w:val="24"/>
                <w:szCs w:val="24"/>
              </w:rPr>
              <w:t xml:space="preserve">where a </w:t>
            </w:r>
            <w:r w:rsidR="009E08F0" w:rsidRPr="008E72CC">
              <w:rPr>
                <w:sz w:val="24"/>
                <w:szCs w:val="24"/>
              </w:rPr>
              <w:t>priso</w:t>
            </w:r>
            <w:r w:rsidR="00073C38" w:rsidRPr="008E72CC">
              <w:rPr>
                <w:sz w:val="24"/>
                <w:szCs w:val="24"/>
              </w:rPr>
              <w:t>ner</w:t>
            </w:r>
            <w:r w:rsidRPr="008E72CC">
              <w:rPr>
                <w:sz w:val="24"/>
                <w:szCs w:val="24"/>
              </w:rPr>
              <w:t xml:space="preserve"> does not know their ULN, that the </w:t>
            </w:r>
            <w:r w:rsidR="000039EE" w:rsidRPr="008E72CC">
              <w:rPr>
                <w:sz w:val="24"/>
                <w:szCs w:val="24"/>
              </w:rPr>
              <w:t>Contractor</w:t>
            </w:r>
            <w:r w:rsidRPr="008E72CC">
              <w:rPr>
                <w:sz w:val="24"/>
                <w:szCs w:val="24"/>
              </w:rPr>
              <w:t xml:space="preserve"> takes all necessary steps to enable them to search for or register the </w:t>
            </w:r>
            <w:r w:rsidR="009E08F0" w:rsidRPr="008E72CC">
              <w:rPr>
                <w:sz w:val="24"/>
                <w:szCs w:val="24"/>
              </w:rPr>
              <w:t>pr</w:t>
            </w:r>
            <w:r w:rsidR="0037242B" w:rsidRPr="008E72CC">
              <w:rPr>
                <w:sz w:val="24"/>
                <w:szCs w:val="24"/>
              </w:rPr>
              <w:t>iso</w:t>
            </w:r>
            <w:r w:rsidR="00073C38" w:rsidRPr="008E72CC">
              <w:rPr>
                <w:sz w:val="24"/>
                <w:szCs w:val="24"/>
              </w:rPr>
              <w:t>ner</w:t>
            </w:r>
            <w:r w:rsidRPr="008E72CC">
              <w:rPr>
                <w:sz w:val="24"/>
                <w:szCs w:val="24"/>
              </w:rPr>
              <w:t>;</w:t>
            </w:r>
          </w:p>
          <w:p w14:paraId="5447E34E" w14:textId="3E601B99" w:rsidR="00D74077" w:rsidRPr="008E72CC" w:rsidRDefault="00D74077" w:rsidP="00FB3866">
            <w:pPr>
              <w:pStyle w:val="Body"/>
              <w:numPr>
                <w:ilvl w:val="0"/>
                <w:numId w:val="43"/>
              </w:numPr>
              <w:jc w:val="left"/>
              <w:rPr>
                <w:sz w:val="24"/>
                <w:szCs w:val="24"/>
              </w:rPr>
            </w:pPr>
            <w:r w:rsidRPr="008E72CC">
              <w:rPr>
                <w:sz w:val="24"/>
                <w:szCs w:val="24"/>
              </w:rPr>
              <w:lastRenderedPageBreak/>
              <w:t xml:space="preserve">that the ULN is shown on all </w:t>
            </w:r>
            <w:r w:rsidR="0037242B" w:rsidRPr="008E72CC">
              <w:rPr>
                <w:sz w:val="24"/>
                <w:szCs w:val="24"/>
              </w:rPr>
              <w:t>priso</w:t>
            </w:r>
            <w:r w:rsidR="00073C38" w:rsidRPr="008E72CC">
              <w:rPr>
                <w:sz w:val="24"/>
                <w:szCs w:val="24"/>
              </w:rPr>
              <w:t>ner</w:t>
            </w:r>
            <w:r w:rsidRPr="008E72CC">
              <w:rPr>
                <w:sz w:val="24"/>
                <w:szCs w:val="24"/>
              </w:rPr>
              <w:t>s’ work submitted to Awarding Bodies so that they can record achievements;</w:t>
            </w:r>
            <w:r w:rsidR="002C33A8" w:rsidRPr="008E72CC">
              <w:rPr>
                <w:sz w:val="24"/>
                <w:szCs w:val="24"/>
              </w:rPr>
              <w:t xml:space="preserve"> and</w:t>
            </w:r>
          </w:p>
          <w:p w14:paraId="37B21CC8" w14:textId="56046310" w:rsidR="00D74077" w:rsidRPr="008E72CC" w:rsidRDefault="00D74077" w:rsidP="00FB3866">
            <w:pPr>
              <w:pStyle w:val="Body"/>
              <w:numPr>
                <w:ilvl w:val="0"/>
                <w:numId w:val="43"/>
              </w:numPr>
              <w:jc w:val="left"/>
              <w:rPr>
                <w:sz w:val="24"/>
                <w:szCs w:val="24"/>
              </w:rPr>
            </w:pPr>
            <w:r w:rsidRPr="008E72CC">
              <w:rPr>
                <w:sz w:val="24"/>
                <w:szCs w:val="24"/>
              </w:rPr>
              <w:t xml:space="preserve">that they contribute to the Learning Record Service of each </w:t>
            </w:r>
            <w:r w:rsidR="0037242B" w:rsidRPr="008E72CC">
              <w:rPr>
                <w:sz w:val="24"/>
                <w:szCs w:val="24"/>
              </w:rPr>
              <w:t>priso</w:t>
            </w:r>
            <w:r w:rsidR="00073C38" w:rsidRPr="008E72CC">
              <w:rPr>
                <w:sz w:val="24"/>
                <w:szCs w:val="24"/>
              </w:rPr>
              <w:t>ner</w:t>
            </w:r>
            <w:r w:rsidRPr="008E72CC">
              <w:rPr>
                <w:sz w:val="24"/>
                <w:szCs w:val="24"/>
              </w:rPr>
              <w:t xml:space="preserve"> and the PLR where available throughout the </w:t>
            </w:r>
            <w:r w:rsidR="0037242B" w:rsidRPr="008E72CC">
              <w:rPr>
                <w:sz w:val="24"/>
                <w:szCs w:val="24"/>
              </w:rPr>
              <w:t>priso</w:t>
            </w:r>
            <w:r w:rsidR="00073C38" w:rsidRPr="008E72CC">
              <w:rPr>
                <w:sz w:val="24"/>
                <w:szCs w:val="24"/>
              </w:rPr>
              <w:t>ner</w:t>
            </w:r>
            <w:r w:rsidRPr="008E72CC">
              <w:rPr>
                <w:sz w:val="24"/>
                <w:szCs w:val="24"/>
              </w:rPr>
              <w:t xml:space="preserve">s’ time in custody.  </w:t>
            </w:r>
          </w:p>
        </w:tc>
      </w:tr>
    </w:tbl>
    <w:p w14:paraId="71E8451C" w14:textId="77777777" w:rsidR="00D74077" w:rsidRPr="008E72CC" w:rsidRDefault="00D74077" w:rsidP="00FB3866">
      <w:pPr>
        <w:rPr>
          <w:rFonts w:cs="Arial"/>
          <w:sz w:val="24"/>
          <w:szCs w:val="24"/>
        </w:rPr>
      </w:pPr>
    </w:p>
    <w:p w14:paraId="5F9793C4" w14:textId="0D96F9ED" w:rsidR="00D74077" w:rsidRPr="009279D9" w:rsidRDefault="00CA2B3A" w:rsidP="00FB3866">
      <w:pPr>
        <w:pStyle w:val="Heading3"/>
        <w:rPr>
          <w:rFonts w:ascii="Arial" w:hAnsi="Arial" w:cs="Arial"/>
        </w:rPr>
      </w:pPr>
      <w:bookmarkStart w:id="102" w:name="_Toc71885704"/>
      <w:bookmarkStart w:id="103" w:name="_Toc71885851"/>
      <w:bookmarkStart w:id="104" w:name="_Toc71885960"/>
      <w:bookmarkStart w:id="105" w:name="_Toc72239962"/>
      <w:bookmarkStart w:id="106" w:name="_Toc72240070"/>
      <w:bookmarkStart w:id="107" w:name="_Toc72240907"/>
      <w:bookmarkStart w:id="108" w:name="_Toc72418552"/>
      <w:r>
        <w:rPr>
          <w:rFonts w:ascii="Arial" w:hAnsi="Arial" w:cs="Arial"/>
        </w:rPr>
        <w:t xml:space="preserve">7.2 </w:t>
      </w:r>
      <w:r w:rsidR="00D74077" w:rsidRPr="657649B5">
        <w:rPr>
          <w:rFonts w:ascii="Arial" w:hAnsi="Arial" w:cs="Arial"/>
        </w:rPr>
        <w:t>Labour Market Information</w:t>
      </w:r>
      <w:bookmarkEnd w:id="102"/>
      <w:bookmarkEnd w:id="103"/>
      <w:bookmarkEnd w:id="104"/>
      <w:bookmarkEnd w:id="105"/>
      <w:bookmarkEnd w:id="106"/>
      <w:bookmarkEnd w:id="107"/>
      <w:bookmarkEnd w:id="108"/>
    </w:p>
    <w:p w14:paraId="550CAF54" w14:textId="77777777" w:rsidR="002D583F" w:rsidRPr="008E72CC" w:rsidRDefault="002D583F" w:rsidP="00FB3866">
      <w:pPr>
        <w:rPr>
          <w:rFonts w:cs="Arial"/>
          <w:sz w:val="24"/>
          <w:szCs w:val="24"/>
        </w:rPr>
      </w:pPr>
    </w:p>
    <w:tbl>
      <w:tblPr>
        <w:tblW w:w="0" w:type="auto"/>
        <w:tblCellMar>
          <w:left w:w="0" w:type="dxa"/>
          <w:right w:w="0" w:type="dxa"/>
        </w:tblCellMar>
        <w:tblLook w:val="04A0" w:firstRow="1" w:lastRow="0" w:firstColumn="1" w:lastColumn="0" w:noHBand="0" w:noVBand="1"/>
      </w:tblPr>
      <w:tblGrid>
        <w:gridCol w:w="1884"/>
        <w:gridCol w:w="7122"/>
      </w:tblGrid>
      <w:tr w:rsidR="002D583F" w:rsidRPr="008E72CC" w14:paraId="6A55DD2D" w14:textId="77777777" w:rsidTr="0528BBCE">
        <w:trPr>
          <w:trHeight w:val="1090"/>
        </w:trPr>
        <w:tc>
          <w:tcPr>
            <w:tcW w:w="18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AEFD49" w14:textId="77777777" w:rsidR="002D583F" w:rsidRPr="008E72CC" w:rsidRDefault="002D583F" w:rsidP="00FB3866">
            <w:pPr>
              <w:spacing w:after="0" w:line="240" w:lineRule="auto"/>
              <w:rPr>
                <w:rFonts w:cs="Arial"/>
                <w:b/>
                <w:bCs/>
                <w:sz w:val="24"/>
                <w:szCs w:val="24"/>
              </w:rPr>
            </w:pPr>
            <w:r w:rsidRPr="008E72CC">
              <w:rPr>
                <w:rFonts w:cs="Arial"/>
                <w:b/>
                <w:bCs/>
                <w:sz w:val="24"/>
                <w:szCs w:val="24"/>
              </w:rPr>
              <w:t>Purpo</w:t>
            </w:r>
            <w:r w:rsidRPr="008E72CC">
              <w:rPr>
                <w:rFonts w:cs="Arial"/>
                <w:b/>
                <w:bCs/>
                <w:color w:val="000000"/>
                <w:sz w:val="24"/>
                <w:szCs w:val="24"/>
              </w:rPr>
              <w:t xml:space="preserve">se </w:t>
            </w:r>
          </w:p>
        </w:tc>
        <w:tc>
          <w:tcPr>
            <w:tcW w:w="71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37B634" w14:textId="302B7FE6" w:rsidR="002D583F" w:rsidRPr="008E72CC" w:rsidRDefault="002D583F"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obtain and utilise </w:t>
            </w:r>
            <w:r w:rsidR="007C5844" w:rsidRPr="008E72CC">
              <w:rPr>
                <w:rFonts w:cs="Arial"/>
                <w:sz w:val="24"/>
                <w:szCs w:val="24"/>
              </w:rPr>
              <w:t>labour market information</w:t>
            </w:r>
            <w:r w:rsidRPr="008E72CC">
              <w:rPr>
                <w:rFonts w:cs="Arial"/>
                <w:sz w:val="24"/>
                <w:szCs w:val="24"/>
              </w:rPr>
              <w:t xml:space="preserve"> to inform the development of learning, </w:t>
            </w:r>
            <w:r w:rsidR="002C3217" w:rsidRPr="008E72CC">
              <w:rPr>
                <w:rFonts w:cs="Arial"/>
                <w:sz w:val="24"/>
                <w:szCs w:val="24"/>
              </w:rPr>
              <w:t>skills,</w:t>
            </w:r>
            <w:r w:rsidRPr="008E72CC">
              <w:rPr>
                <w:rFonts w:cs="Arial"/>
                <w:sz w:val="24"/>
                <w:szCs w:val="24"/>
              </w:rPr>
              <w:t xml:space="preserve"> and </w:t>
            </w:r>
            <w:r w:rsidR="002E2752" w:rsidRPr="008E72CC">
              <w:rPr>
                <w:rFonts w:cs="Arial"/>
                <w:sz w:val="24"/>
                <w:szCs w:val="24"/>
              </w:rPr>
              <w:t>Employability</w:t>
            </w:r>
            <w:r w:rsidRPr="008E72CC">
              <w:rPr>
                <w:rFonts w:cs="Arial"/>
                <w:sz w:val="24"/>
                <w:szCs w:val="24"/>
              </w:rPr>
              <w:t xml:space="preserve"> provision </w:t>
            </w:r>
            <w:r w:rsidR="001E22E8" w:rsidRPr="008E72CC">
              <w:rPr>
                <w:rFonts w:cs="Arial"/>
                <w:sz w:val="24"/>
                <w:szCs w:val="24"/>
              </w:rPr>
              <w:t>to</w:t>
            </w:r>
            <w:r w:rsidRPr="008E72CC">
              <w:rPr>
                <w:rFonts w:cs="Arial"/>
                <w:sz w:val="24"/>
                <w:szCs w:val="24"/>
              </w:rPr>
              <w:t xml:space="preserve"> increase the chances of </w:t>
            </w:r>
            <w:r w:rsidR="0037242B" w:rsidRPr="008E72CC">
              <w:rPr>
                <w:rFonts w:cs="Arial"/>
                <w:sz w:val="24"/>
                <w:szCs w:val="24"/>
              </w:rPr>
              <w:t>p</w:t>
            </w:r>
            <w:r w:rsidR="002B5238" w:rsidRPr="008E72CC">
              <w:rPr>
                <w:rFonts w:cs="Arial"/>
                <w:sz w:val="24"/>
                <w:szCs w:val="24"/>
              </w:rPr>
              <w:t>risoner</w:t>
            </w:r>
            <w:r w:rsidRPr="008E72CC">
              <w:rPr>
                <w:rFonts w:cs="Arial"/>
                <w:sz w:val="24"/>
                <w:szCs w:val="24"/>
              </w:rPr>
              <w:t xml:space="preserve">s securing employment on release. </w:t>
            </w:r>
          </w:p>
        </w:tc>
      </w:tr>
      <w:tr w:rsidR="002D583F" w:rsidRPr="008E72CC" w14:paraId="3A57B8FB" w14:textId="77777777" w:rsidTr="0528BBCE">
        <w:trPr>
          <w:trHeight w:val="978"/>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303F3" w14:textId="77777777" w:rsidR="002D583F" w:rsidRPr="008E72CC" w:rsidRDefault="002D583F" w:rsidP="00FB3866">
            <w:pPr>
              <w:spacing w:after="0" w:line="240" w:lineRule="auto"/>
              <w:rPr>
                <w:rFonts w:cs="Arial"/>
                <w:b/>
                <w:bCs/>
                <w:sz w:val="24"/>
                <w:szCs w:val="24"/>
              </w:rPr>
            </w:pPr>
            <w:r w:rsidRPr="008E72CC">
              <w:rPr>
                <w:rFonts w:cs="Arial"/>
                <w:b/>
                <w:bCs/>
                <w:color w:val="000000"/>
                <w:sz w:val="24"/>
                <w:szCs w:val="24"/>
              </w:rPr>
              <w:t>Outcome</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238B841B" w14:textId="318C94BE" w:rsidR="002D583F" w:rsidRPr="008E72CC" w:rsidRDefault="002D583F" w:rsidP="00FB3866">
            <w:pPr>
              <w:spacing w:after="0" w:line="240" w:lineRule="auto"/>
              <w:rPr>
                <w:rFonts w:cs="Arial"/>
                <w:sz w:val="24"/>
                <w:szCs w:val="24"/>
              </w:rPr>
            </w:pPr>
            <w:r w:rsidRPr="008E72CC">
              <w:rPr>
                <w:rFonts w:cs="Arial"/>
                <w:sz w:val="24"/>
                <w:szCs w:val="24"/>
              </w:rPr>
              <w:t xml:space="preserve">The </w:t>
            </w:r>
            <w:r w:rsidR="0037242B" w:rsidRPr="008E72CC">
              <w:rPr>
                <w:rFonts w:cs="Arial"/>
                <w:sz w:val="24"/>
                <w:szCs w:val="24"/>
              </w:rPr>
              <w:t>L</w:t>
            </w:r>
            <w:r w:rsidR="00341510" w:rsidRPr="008E72CC">
              <w:rPr>
                <w:rFonts w:cs="Arial"/>
                <w:sz w:val="24"/>
                <w:szCs w:val="24"/>
              </w:rPr>
              <w:t xml:space="preserve">earning </w:t>
            </w:r>
            <w:r w:rsidR="0037242B" w:rsidRPr="008E72CC">
              <w:rPr>
                <w:rFonts w:cs="Arial"/>
                <w:sz w:val="24"/>
                <w:szCs w:val="24"/>
              </w:rPr>
              <w:t>&amp; S</w:t>
            </w:r>
            <w:r w:rsidRPr="008E72CC">
              <w:rPr>
                <w:rFonts w:cs="Arial"/>
                <w:sz w:val="24"/>
                <w:szCs w:val="24"/>
              </w:rPr>
              <w:t xml:space="preserve">kills offer in </w:t>
            </w:r>
            <w:r w:rsidR="00341510" w:rsidRPr="008E72CC">
              <w:rPr>
                <w:rFonts w:cs="Arial"/>
                <w:sz w:val="24"/>
                <w:szCs w:val="24"/>
              </w:rPr>
              <w:t xml:space="preserve">the Prison </w:t>
            </w:r>
            <w:r w:rsidRPr="008E72CC">
              <w:rPr>
                <w:rFonts w:cs="Arial"/>
                <w:sz w:val="24"/>
                <w:szCs w:val="24"/>
              </w:rPr>
              <w:t xml:space="preserve">will be relevant to the job market in the areas in which the </w:t>
            </w:r>
            <w:r w:rsidR="0037242B" w:rsidRPr="008E72CC">
              <w:rPr>
                <w:rFonts w:cs="Arial"/>
                <w:sz w:val="24"/>
                <w:szCs w:val="24"/>
              </w:rPr>
              <w:t>p</w:t>
            </w:r>
            <w:r w:rsidR="002B5238" w:rsidRPr="008E72CC">
              <w:rPr>
                <w:rFonts w:cs="Arial"/>
                <w:sz w:val="24"/>
                <w:szCs w:val="24"/>
              </w:rPr>
              <w:t>risoner</w:t>
            </w:r>
            <w:r w:rsidRPr="008E72CC">
              <w:rPr>
                <w:rFonts w:cs="Arial"/>
                <w:sz w:val="24"/>
                <w:szCs w:val="24"/>
              </w:rPr>
              <w:t xml:space="preserve">s will be released </w:t>
            </w:r>
            <w:r w:rsidR="001E22E8" w:rsidRPr="008E72CC">
              <w:rPr>
                <w:rFonts w:cs="Arial"/>
                <w:sz w:val="24"/>
                <w:szCs w:val="24"/>
              </w:rPr>
              <w:t>to</w:t>
            </w:r>
            <w:r w:rsidRPr="008E72CC">
              <w:rPr>
                <w:rFonts w:cs="Arial"/>
                <w:sz w:val="24"/>
                <w:szCs w:val="24"/>
              </w:rPr>
              <w:t xml:space="preserve"> maximise their chances of gaining appropriate employment on release. </w:t>
            </w:r>
          </w:p>
        </w:tc>
      </w:tr>
      <w:tr w:rsidR="002D583F" w:rsidRPr="008E72CC" w14:paraId="686FFC56"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603F5D" w14:textId="77777777" w:rsidR="002D583F" w:rsidRPr="008E72CC" w:rsidRDefault="002D583F" w:rsidP="00FB3866">
            <w:pPr>
              <w:spacing w:line="240" w:lineRule="auto"/>
              <w:rPr>
                <w:rFonts w:cs="Arial"/>
                <w:b/>
                <w:bCs/>
                <w:sz w:val="24"/>
                <w:szCs w:val="24"/>
              </w:rPr>
            </w:pPr>
            <w:r w:rsidRPr="008E72CC">
              <w:rPr>
                <w:rFonts w:cs="Arial"/>
                <w:b/>
                <w:bCs/>
                <w:sz w:val="24"/>
                <w:szCs w:val="24"/>
              </w:rPr>
              <w:t>Service Elements in Scope</w:t>
            </w:r>
          </w:p>
          <w:p w14:paraId="516BA5E1" w14:textId="77777777" w:rsidR="002D583F" w:rsidRPr="008E72CC" w:rsidRDefault="002D583F" w:rsidP="00FB3866">
            <w:pPr>
              <w:spacing w:after="0" w:line="240" w:lineRule="auto"/>
              <w:rPr>
                <w:rFonts w:cs="Arial"/>
                <w:b/>
                <w:bCs/>
                <w:sz w:val="24"/>
                <w:szCs w:val="24"/>
              </w:rPr>
            </w:pPr>
          </w:p>
        </w:tc>
        <w:tc>
          <w:tcPr>
            <w:tcW w:w="7173" w:type="dxa"/>
            <w:tcBorders>
              <w:top w:val="nil"/>
              <w:left w:val="nil"/>
              <w:bottom w:val="single" w:sz="8" w:space="0" w:color="auto"/>
              <w:right w:val="single" w:sz="8" w:space="0" w:color="auto"/>
            </w:tcBorders>
            <w:tcMar>
              <w:top w:w="0" w:type="dxa"/>
              <w:left w:w="108" w:type="dxa"/>
              <w:bottom w:w="0" w:type="dxa"/>
              <w:right w:w="108" w:type="dxa"/>
            </w:tcMar>
            <w:hideMark/>
          </w:tcPr>
          <w:p w14:paraId="29C79370" w14:textId="37E42F40" w:rsidR="002D583F" w:rsidRPr="008E72CC" w:rsidRDefault="002D583F"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 obtain relevant </w:t>
            </w:r>
            <w:r w:rsidR="007C5844" w:rsidRPr="008E72CC">
              <w:rPr>
                <w:rFonts w:cs="Arial"/>
                <w:sz w:val="24"/>
                <w:szCs w:val="24"/>
              </w:rPr>
              <w:t xml:space="preserve">labour market information </w:t>
            </w:r>
            <w:r w:rsidRPr="008E72CC">
              <w:rPr>
                <w:rFonts w:cs="Arial"/>
                <w:sz w:val="24"/>
                <w:szCs w:val="24"/>
              </w:rPr>
              <w:t xml:space="preserve">and use it to inform, analyse and renew the </w:t>
            </w:r>
            <w:r w:rsidR="00D5688B" w:rsidRPr="008E72CC">
              <w:rPr>
                <w:rFonts w:cs="Arial"/>
                <w:sz w:val="24"/>
                <w:szCs w:val="24"/>
              </w:rPr>
              <w:t xml:space="preserve">Curriculum </w:t>
            </w:r>
            <w:r w:rsidR="001E22E8" w:rsidRPr="008E72CC">
              <w:rPr>
                <w:rFonts w:cs="Arial"/>
                <w:sz w:val="24"/>
                <w:szCs w:val="24"/>
              </w:rPr>
              <w:t>to</w:t>
            </w:r>
            <w:r w:rsidRPr="008E72CC">
              <w:rPr>
                <w:rFonts w:cs="Arial"/>
                <w:sz w:val="24"/>
                <w:szCs w:val="24"/>
              </w:rPr>
              <w:t xml:space="preserve"> deliver the best employment outcomes for </w:t>
            </w:r>
            <w:r w:rsidR="0037242B" w:rsidRPr="008E72CC">
              <w:rPr>
                <w:rFonts w:cs="Arial"/>
                <w:sz w:val="24"/>
                <w:szCs w:val="24"/>
              </w:rPr>
              <w:t>priso</w:t>
            </w:r>
            <w:r w:rsidRPr="008E72CC">
              <w:rPr>
                <w:rFonts w:cs="Arial"/>
                <w:sz w:val="24"/>
                <w:szCs w:val="24"/>
              </w:rPr>
              <w:t>ners.</w:t>
            </w:r>
          </w:p>
        </w:tc>
      </w:tr>
      <w:tr w:rsidR="002D583F" w:rsidRPr="008E72CC" w14:paraId="519CBF8D"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B30687A" w14:textId="77777777" w:rsidR="002D583F" w:rsidRPr="008E72CC" w:rsidRDefault="002D583F" w:rsidP="00FB3866">
            <w:pPr>
              <w:spacing w:line="240" w:lineRule="auto"/>
              <w:rPr>
                <w:rFonts w:cs="Arial"/>
                <w:b/>
                <w:bCs/>
                <w:sz w:val="24"/>
                <w:szCs w:val="24"/>
              </w:rPr>
            </w:pPr>
            <w:r w:rsidRPr="008E72CC">
              <w:rPr>
                <w:rFonts w:cs="Arial"/>
                <w:b/>
                <w:bCs/>
                <w:sz w:val="24"/>
                <w:szCs w:val="24"/>
              </w:rPr>
              <w:t>Service Elements out of Scope</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7B24E61C" w14:textId="77777777" w:rsidR="002D583F" w:rsidRPr="008E72CC" w:rsidRDefault="002D583F" w:rsidP="00FB3866">
            <w:pPr>
              <w:spacing w:after="0" w:line="240" w:lineRule="auto"/>
              <w:rPr>
                <w:rFonts w:cs="Arial"/>
                <w:sz w:val="24"/>
                <w:szCs w:val="24"/>
              </w:rPr>
            </w:pPr>
            <w:r w:rsidRPr="008E72CC">
              <w:rPr>
                <w:rFonts w:cs="Arial"/>
                <w:sz w:val="24"/>
                <w:szCs w:val="24"/>
              </w:rPr>
              <w:t>N/A</w:t>
            </w:r>
          </w:p>
        </w:tc>
      </w:tr>
      <w:tr w:rsidR="002D583F" w:rsidRPr="008E72CC" w14:paraId="4910ABA5" w14:textId="77777777" w:rsidTr="0528BBCE">
        <w:trPr>
          <w:trHeight w:val="977"/>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6D55F9" w14:textId="77777777" w:rsidR="002D583F" w:rsidRPr="008E72CC" w:rsidRDefault="002D583F" w:rsidP="00FB3866">
            <w:pPr>
              <w:spacing w:after="0" w:line="240" w:lineRule="auto"/>
              <w:rPr>
                <w:rFonts w:cs="Arial"/>
                <w:b/>
                <w:bCs/>
                <w:sz w:val="24"/>
                <w:szCs w:val="24"/>
              </w:rPr>
            </w:pPr>
            <w:r w:rsidRPr="008E72CC">
              <w:rPr>
                <w:rFonts w:cs="Arial"/>
                <w:b/>
                <w:bCs/>
                <w:color w:val="000000"/>
                <w:sz w:val="24"/>
                <w:szCs w:val="24"/>
              </w:rPr>
              <w:t xml:space="preserve">Operational Requirements  </w:t>
            </w:r>
          </w:p>
        </w:tc>
        <w:tc>
          <w:tcPr>
            <w:tcW w:w="7173" w:type="dxa"/>
            <w:tcBorders>
              <w:top w:val="nil"/>
              <w:left w:val="nil"/>
              <w:bottom w:val="single" w:sz="8" w:space="0" w:color="auto"/>
              <w:right w:val="single" w:sz="8" w:space="0" w:color="auto"/>
            </w:tcBorders>
            <w:tcMar>
              <w:top w:w="0" w:type="dxa"/>
              <w:left w:w="108" w:type="dxa"/>
              <w:bottom w:w="0" w:type="dxa"/>
              <w:right w:w="108" w:type="dxa"/>
            </w:tcMar>
          </w:tcPr>
          <w:p w14:paraId="4E87EB73" w14:textId="06E1424F" w:rsidR="002D583F" w:rsidRPr="008E72CC" w:rsidRDefault="6B3197DA"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p>
          <w:p w14:paraId="4F608B3E" w14:textId="77777777" w:rsidR="002D583F" w:rsidRPr="008E72CC" w:rsidRDefault="002D583F" w:rsidP="00FB3866">
            <w:pPr>
              <w:spacing w:after="0" w:line="240" w:lineRule="auto"/>
              <w:ind w:left="360"/>
              <w:rPr>
                <w:rFonts w:cs="Arial"/>
                <w:sz w:val="24"/>
                <w:szCs w:val="24"/>
              </w:rPr>
            </w:pPr>
          </w:p>
          <w:p w14:paraId="45CABC04" w14:textId="05EF1C51" w:rsidR="002D583F" w:rsidRPr="008E72CC" w:rsidRDefault="002D583F" w:rsidP="00FB3866">
            <w:pPr>
              <w:pStyle w:val="Body"/>
              <w:numPr>
                <w:ilvl w:val="0"/>
                <w:numId w:val="42"/>
              </w:numPr>
              <w:jc w:val="left"/>
              <w:rPr>
                <w:sz w:val="24"/>
                <w:szCs w:val="24"/>
              </w:rPr>
            </w:pPr>
            <w:r w:rsidRPr="008E72CC">
              <w:rPr>
                <w:rFonts w:eastAsia="Times New Roman"/>
                <w:sz w:val="24"/>
                <w:szCs w:val="24"/>
              </w:rPr>
              <w:t xml:space="preserve">obtain </w:t>
            </w:r>
            <w:r w:rsidR="007C5844" w:rsidRPr="008E72CC">
              <w:rPr>
                <w:rFonts w:eastAsia="Times New Roman"/>
                <w:sz w:val="24"/>
                <w:szCs w:val="24"/>
              </w:rPr>
              <w:t>labour market information</w:t>
            </w:r>
            <w:r w:rsidRPr="008E72CC">
              <w:rPr>
                <w:rFonts w:eastAsia="Times New Roman"/>
                <w:sz w:val="24"/>
                <w:szCs w:val="24"/>
              </w:rPr>
              <w:t xml:space="preserve"> from across Wales and England by establishing links to relevant organisations, including Job Centre Plus, </w:t>
            </w:r>
            <w:r w:rsidRPr="008E72CC">
              <w:rPr>
                <w:sz w:val="24"/>
                <w:szCs w:val="24"/>
              </w:rPr>
              <w:t xml:space="preserve">Sector Skills Councils, Regional Skills Partnerships and Welsh Government.  Information on the Regional Skills Partnerships and action plans will be provided by the Authority to the </w:t>
            </w:r>
            <w:r w:rsidR="000039EE" w:rsidRPr="008E72CC">
              <w:rPr>
                <w:sz w:val="24"/>
                <w:szCs w:val="24"/>
              </w:rPr>
              <w:t>Contractor</w:t>
            </w:r>
            <w:r w:rsidRPr="008E72CC">
              <w:rPr>
                <w:sz w:val="24"/>
                <w:szCs w:val="24"/>
              </w:rPr>
              <w:t>;</w:t>
            </w:r>
          </w:p>
          <w:p w14:paraId="286B8FEC" w14:textId="261BC69B" w:rsidR="002D583F" w:rsidRPr="008E72CC" w:rsidRDefault="002D583F" w:rsidP="00FB3866">
            <w:pPr>
              <w:pStyle w:val="Body"/>
              <w:numPr>
                <w:ilvl w:val="0"/>
                <w:numId w:val="42"/>
              </w:numPr>
              <w:jc w:val="left"/>
              <w:rPr>
                <w:sz w:val="24"/>
                <w:szCs w:val="24"/>
              </w:rPr>
            </w:pPr>
            <w:r w:rsidRPr="008E72CC">
              <w:rPr>
                <w:sz w:val="24"/>
                <w:szCs w:val="24"/>
              </w:rPr>
              <w:t xml:space="preserve">regularly obtain </w:t>
            </w:r>
            <w:r w:rsidR="007C5844" w:rsidRPr="008E72CC">
              <w:rPr>
                <w:sz w:val="24"/>
                <w:szCs w:val="24"/>
              </w:rPr>
              <w:t>labour market information</w:t>
            </w:r>
            <w:r w:rsidRPr="008E72CC">
              <w:rPr>
                <w:sz w:val="24"/>
                <w:szCs w:val="24"/>
              </w:rPr>
              <w:t xml:space="preserve"> for key relocation areas using the EMSI analytics tool (or </w:t>
            </w:r>
            <w:r w:rsidR="00EF406E" w:rsidRPr="008E72CC">
              <w:rPr>
                <w:sz w:val="24"/>
                <w:szCs w:val="24"/>
              </w:rPr>
              <w:t>others specified by the Authority at a later date</w:t>
            </w:r>
            <w:proofErr w:type="gramStart"/>
            <w:r w:rsidR="00EF406E" w:rsidRPr="008E72CC">
              <w:rPr>
                <w:sz w:val="24"/>
                <w:szCs w:val="24"/>
              </w:rPr>
              <w:t>);</w:t>
            </w:r>
            <w:proofErr w:type="gramEnd"/>
          </w:p>
          <w:p w14:paraId="7952E105" w14:textId="1026ECDD" w:rsidR="002D583F" w:rsidRPr="008E72CC" w:rsidRDefault="00EF406E" w:rsidP="00FB3866">
            <w:pPr>
              <w:pStyle w:val="Body"/>
              <w:numPr>
                <w:ilvl w:val="0"/>
                <w:numId w:val="42"/>
              </w:numPr>
              <w:jc w:val="left"/>
              <w:rPr>
                <w:sz w:val="24"/>
                <w:szCs w:val="24"/>
              </w:rPr>
            </w:pPr>
            <w:r w:rsidRPr="008E72CC">
              <w:rPr>
                <w:sz w:val="24"/>
                <w:szCs w:val="24"/>
              </w:rPr>
              <w:lastRenderedPageBreak/>
              <w:t xml:space="preserve">periodically analyse the </w:t>
            </w:r>
            <w:r w:rsidR="00D5688B" w:rsidRPr="008E72CC">
              <w:rPr>
                <w:sz w:val="24"/>
                <w:szCs w:val="24"/>
              </w:rPr>
              <w:t xml:space="preserve">Curriculum </w:t>
            </w:r>
            <w:r w:rsidRPr="008E72CC">
              <w:rPr>
                <w:sz w:val="24"/>
                <w:szCs w:val="24"/>
              </w:rPr>
              <w:t xml:space="preserve">delivery to ensure that the </w:t>
            </w:r>
            <w:r w:rsidR="002D583F" w:rsidRPr="008E72CC">
              <w:rPr>
                <w:sz w:val="24"/>
                <w:szCs w:val="24"/>
              </w:rPr>
              <w:t xml:space="preserve">learning provision provides the most effective outcome for the </w:t>
            </w:r>
            <w:r w:rsidR="0037242B" w:rsidRPr="008E72CC">
              <w:rPr>
                <w:sz w:val="24"/>
                <w:szCs w:val="24"/>
              </w:rPr>
              <w:t>p</w:t>
            </w:r>
            <w:r w:rsidR="002B5238" w:rsidRPr="008E72CC">
              <w:rPr>
                <w:sz w:val="24"/>
                <w:szCs w:val="24"/>
              </w:rPr>
              <w:t>risoner</w:t>
            </w:r>
            <w:r w:rsidR="002D583F" w:rsidRPr="008E72CC">
              <w:rPr>
                <w:sz w:val="24"/>
                <w:szCs w:val="24"/>
              </w:rPr>
              <w:t>s, motivat</w:t>
            </w:r>
            <w:r w:rsidR="0037242B" w:rsidRPr="008E72CC">
              <w:rPr>
                <w:sz w:val="24"/>
                <w:szCs w:val="24"/>
              </w:rPr>
              <w:t>ing</w:t>
            </w:r>
            <w:r w:rsidR="002D583F" w:rsidRPr="008E72CC">
              <w:rPr>
                <w:sz w:val="24"/>
                <w:szCs w:val="24"/>
              </w:rPr>
              <w:t xml:space="preserve"> them to engage and lead</w:t>
            </w:r>
            <w:r w:rsidR="0037242B" w:rsidRPr="008E72CC">
              <w:rPr>
                <w:sz w:val="24"/>
                <w:szCs w:val="24"/>
              </w:rPr>
              <w:t>ing them</w:t>
            </w:r>
            <w:r w:rsidR="002D583F" w:rsidRPr="008E72CC">
              <w:rPr>
                <w:sz w:val="24"/>
                <w:szCs w:val="24"/>
              </w:rPr>
              <w:t xml:space="preserve"> to</w:t>
            </w:r>
            <w:r w:rsidR="0037242B" w:rsidRPr="008E72CC">
              <w:rPr>
                <w:sz w:val="24"/>
                <w:szCs w:val="24"/>
              </w:rPr>
              <w:t>wards</w:t>
            </w:r>
            <w:r w:rsidR="002D583F" w:rsidRPr="008E72CC">
              <w:rPr>
                <w:sz w:val="24"/>
                <w:szCs w:val="24"/>
              </w:rPr>
              <w:t xml:space="preserve"> sustainable job outcomes on release</w:t>
            </w:r>
            <w:r w:rsidRPr="008E72CC">
              <w:rPr>
                <w:sz w:val="24"/>
                <w:szCs w:val="24"/>
              </w:rPr>
              <w:t>;</w:t>
            </w:r>
          </w:p>
          <w:p w14:paraId="4A547F38" w14:textId="4971C30D" w:rsidR="002D583F" w:rsidRPr="008E72CC" w:rsidRDefault="00EF406E" w:rsidP="00FB3866">
            <w:pPr>
              <w:pStyle w:val="Body"/>
              <w:numPr>
                <w:ilvl w:val="0"/>
                <w:numId w:val="42"/>
              </w:numPr>
              <w:jc w:val="left"/>
              <w:rPr>
                <w:sz w:val="24"/>
                <w:szCs w:val="24"/>
              </w:rPr>
            </w:pPr>
            <w:r w:rsidRPr="008E72CC">
              <w:rPr>
                <w:sz w:val="24"/>
                <w:szCs w:val="24"/>
              </w:rPr>
              <w:t xml:space="preserve">ensure that </w:t>
            </w:r>
            <w:r w:rsidR="002D583F" w:rsidRPr="008E72CC">
              <w:rPr>
                <w:sz w:val="24"/>
                <w:szCs w:val="24"/>
              </w:rPr>
              <w:t xml:space="preserve">the learning offer is suited to the </w:t>
            </w:r>
            <w:r w:rsidR="0037242B" w:rsidRPr="008E72CC">
              <w:rPr>
                <w:sz w:val="24"/>
                <w:szCs w:val="24"/>
              </w:rPr>
              <w:t>p</w:t>
            </w:r>
            <w:r w:rsidR="009D2D75" w:rsidRPr="008E72CC">
              <w:rPr>
                <w:sz w:val="24"/>
                <w:szCs w:val="24"/>
              </w:rPr>
              <w:t>risoners</w:t>
            </w:r>
            <w:r w:rsidR="002D583F" w:rsidRPr="008E72CC">
              <w:rPr>
                <w:sz w:val="24"/>
                <w:szCs w:val="24"/>
              </w:rPr>
              <w:t xml:space="preserve"> based on a systematic Needs Analysis including </w:t>
            </w:r>
            <w:r w:rsidR="007C5844" w:rsidRPr="008E72CC">
              <w:rPr>
                <w:sz w:val="24"/>
                <w:szCs w:val="24"/>
              </w:rPr>
              <w:t>labour market information</w:t>
            </w:r>
            <w:r w:rsidRPr="008E72CC">
              <w:rPr>
                <w:sz w:val="24"/>
                <w:szCs w:val="24"/>
              </w:rPr>
              <w:t>;</w:t>
            </w:r>
          </w:p>
          <w:p w14:paraId="1853972A" w14:textId="1B7BCE44" w:rsidR="002D583F" w:rsidRPr="008E72CC" w:rsidRDefault="00EF406E" w:rsidP="00FB3866">
            <w:pPr>
              <w:pStyle w:val="Body"/>
              <w:numPr>
                <w:ilvl w:val="0"/>
                <w:numId w:val="42"/>
              </w:numPr>
              <w:jc w:val="left"/>
              <w:rPr>
                <w:sz w:val="24"/>
                <w:szCs w:val="24"/>
              </w:rPr>
            </w:pPr>
            <w:r w:rsidRPr="008E72CC">
              <w:rPr>
                <w:sz w:val="24"/>
                <w:szCs w:val="24"/>
              </w:rPr>
              <w:t xml:space="preserve">use </w:t>
            </w:r>
            <w:r w:rsidR="007C5844" w:rsidRPr="008E72CC">
              <w:rPr>
                <w:sz w:val="24"/>
                <w:szCs w:val="24"/>
              </w:rPr>
              <w:t>labour market information</w:t>
            </w:r>
            <w:r w:rsidR="002D583F" w:rsidRPr="008E72CC">
              <w:rPr>
                <w:sz w:val="24"/>
                <w:szCs w:val="24"/>
              </w:rPr>
              <w:t xml:space="preserve"> to make sure </w:t>
            </w:r>
            <w:r w:rsidR="0037242B" w:rsidRPr="008E72CC">
              <w:rPr>
                <w:sz w:val="24"/>
                <w:szCs w:val="24"/>
              </w:rPr>
              <w:t>L</w:t>
            </w:r>
            <w:r w:rsidR="002D583F" w:rsidRPr="008E72CC">
              <w:rPr>
                <w:sz w:val="24"/>
                <w:szCs w:val="24"/>
              </w:rPr>
              <w:t xml:space="preserve">earning </w:t>
            </w:r>
            <w:r w:rsidR="0037242B" w:rsidRPr="008E72CC">
              <w:rPr>
                <w:sz w:val="24"/>
                <w:szCs w:val="24"/>
              </w:rPr>
              <w:t>&amp; S</w:t>
            </w:r>
            <w:r w:rsidR="002D583F" w:rsidRPr="008E72CC">
              <w:rPr>
                <w:sz w:val="24"/>
                <w:szCs w:val="24"/>
              </w:rPr>
              <w:t>kills programmes are linked to the skills needed in the labour market and where possible establish more direct pathways into employment</w:t>
            </w:r>
            <w:r w:rsidR="000971DC" w:rsidRPr="008E72CC">
              <w:rPr>
                <w:sz w:val="24"/>
                <w:szCs w:val="24"/>
              </w:rPr>
              <w:t>;</w:t>
            </w:r>
          </w:p>
          <w:p w14:paraId="3AF41D93" w14:textId="69A9CE89" w:rsidR="002D583F" w:rsidRPr="008E72CC" w:rsidRDefault="52F63FCF" w:rsidP="00FB3866">
            <w:pPr>
              <w:pStyle w:val="Body"/>
              <w:numPr>
                <w:ilvl w:val="0"/>
                <w:numId w:val="42"/>
              </w:numPr>
              <w:jc w:val="left"/>
              <w:rPr>
                <w:sz w:val="24"/>
                <w:szCs w:val="24"/>
              </w:rPr>
            </w:pPr>
            <w:r w:rsidRPr="008E72CC">
              <w:rPr>
                <w:sz w:val="24"/>
                <w:szCs w:val="24"/>
              </w:rPr>
              <w:t xml:space="preserve">and </w:t>
            </w:r>
            <w:r w:rsidR="50ACF7F7" w:rsidRPr="008E72CC">
              <w:rPr>
                <w:sz w:val="24"/>
                <w:szCs w:val="24"/>
              </w:rPr>
              <w:t>use</w:t>
            </w:r>
            <w:r w:rsidRPr="008E72CC">
              <w:rPr>
                <w:sz w:val="24"/>
                <w:szCs w:val="24"/>
              </w:rPr>
              <w:t xml:space="preserve"> </w:t>
            </w:r>
            <w:r w:rsidR="007C5844" w:rsidRPr="008E72CC">
              <w:rPr>
                <w:sz w:val="24"/>
                <w:szCs w:val="24"/>
              </w:rPr>
              <w:t xml:space="preserve">labour market information </w:t>
            </w:r>
            <w:r w:rsidR="001E22E8" w:rsidRPr="008E72CC">
              <w:rPr>
                <w:sz w:val="24"/>
                <w:szCs w:val="24"/>
              </w:rPr>
              <w:t>to</w:t>
            </w:r>
            <w:r w:rsidRPr="008E72CC">
              <w:rPr>
                <w:sz w:val="24"/>
                <w:szCs w:val="24"/>
              </w:rPr>
              <w:t xml:space="preserve"> work towards matching learning provision in the </w:t>
            </w:r>
            <w:r w:rsidR="001B20C7" w:rsidRPr="008E72CC">
              <w:rPr>
                <w:sz w:val="24"/>
                <w:szCs w:val="24"/>
              </w:rPr>
              <w:t>P</w:t>
            </w:r>
            <w:r w:rsidRPr="008E72CC">
              <w:rPr>
                <w:sz w:val="24"/>
                <w:szCs w:val="24"/>
              </w:rPr>
              <w:t xml:space="preserve">rison with local job markets </w:t>
            </w:r>
            <w:r w:rsidR="001E22E8" w:rsidRPr="008E72CC">
              <w:rPr>
                <w:sz w:val="24"/>
                <w:szCs w:val="24"/>
              </w:rPr>
              <w:t>to</w:t>
            </w:r>
            <w:r w:rsidRPr="008E72CC">
              <w:rPr>
                <w:sz w:val="24"/>
                <w:szCs w:val="24"/>
              </w:rPr>
              <w:t xml:space="preserve"> maximise job opportunities for </w:t>
            </w:r>
            <w:r w:rsidR="0037242B" w:rsidRPr="008E72CC">
              <w:rPr>
                <w:sz w:val="24"/>
                <w:szCs w:val="24"/>
              </w:rPr>
              <w:t>priso</w:t>
            </w:r>
            <w:r w:rsidR="00073C38" w:rsidRPr="008E72CC">
              <w:rPr>
                <w:sz w:val="24"/>
                <w:szCs w:val="24"/>
              </w:rPr>
              <w:t>ner</w:t>
            </w:r>
            <w:r w:rsidRPr="008E72CC">
              <w:rPr>
                <w:sz w:val="24"/>
                <w:szCs w:val="24"/>
              </w:rPr>
              <w:t xml:space="preserve">s on release from </w:t>
            </w:r>
            <w:r w:rsidR="001B20C7" w:rsidRPr="008E72CC">
              <w:rPr>
                <w:sz w:val="24"/>
                <w:szCs w:val="24"/>
              </w:rPr>
              <w:t>the P</w:t>
            </w:r>
            <w:r w:rsidRPr="008E72CC">
              <w:rPr>
                <w:sz w:val="24"/>
                <w:szCs w:val="24"/>
              </w:rPr>
              <w:t xml:space="preserve">rison. </w:t>
            </w:r>
          </w:p>
          <w:p w14:paraId="2DB55AC5" w14:textId="6F523121" w:rsidR="298B083D" w:rsidRPr="008E72CC" w:rsidRDefault="753027FF" w:rsidP="00FB3866">
            <w:pPr>
              <w:pStyle w:val="Body"/>
              <w:jc w:val="left"/>
              <w:rPr>
                <w:sz w:val="24"/>
                <w:szCs w:val="24"/>
              </w:rPr>
            </w:pPr>
            <w:r w:rsidRPr="008E72CC">
              <w:rPr>
                <w:sz w:val="24"/>
                <w:szCs w:val="24"/>
              </w:rPr>
              <w:t>As a minimum, th</w:t>
            </w:r>
            <w:r w:rsidRPr="008E72CC">
              <w:rPr>
                <w:rFonts w:eastAsia="Times New Roman"/>
                <w:sz w:val="24"/>
                <w:szCs w:val="24"/>
              </w:rPr>
              <w:t xml:space="preserve">ese activities should be completed annually as part of preparation for the annual </w:t>
            </w:r>
            <w:r w:rsidR="00FD1D5D" w:rsidRPr="008E72CC">
              <w:rPr>
                <w:rFonts w:eastAsia="Times New Roman"/>
                <w:sz w:val="24"/>
                <w:szCs w:val="24"/>
              </w:rPr>
              <w:t xml:space="preserve">Needs Analysis </w:t>
            </w:r>
            <w:r w:rsidRPr="008E72CC">
              <w:rPr>
                <w:rFonts w:eastAsia="Times New Roman"/>
                <w:sz w:val="24"/>
                <w:szCs w:val="24"/>
              </w:rPr>
              <w:t>and ASDP comp</w:t>
            </w:r>
            <w:r w:rsidR="6E442A4B" w:rsidRPr="008E72CC">
              <w:rPr>
                <w:rFonts w:eastAsia="Times New Roman"/>
                <w:sz w:val="24"/>
                <w:szCs w:val="24"/>
              </w:rPr>
              <w:t>ilation.</w:t>
            </w:r>
          </w:p>
          <w:p w14:paraId="03E4AF93" w14:textId="77777777" w:rsidR="00B35B07" w:rsidRPr="008E72CC" w:rsidRDefault="00B35B07" w:rsidP="00FB3866">
            <w:pPr>
              <w:rPr>
                <w:rFonts w:cs="Arial"/>
                <w:sz w:val="24"/>
                <w:szCs w:val="24"/>
              </w:rPr>
            </w:pPr>
            <w:r w:rsidRPr="008E72CC">
              <w:rPr>
                <w:rFonts w:cs="Arial"/>
                <w:sz w:val="24"/>
                <w:szCs w:val="24"/>
              </w:rPr>
              <w:t>Facilities Management</w:t>
            </w:r>
          </w:p>
          <w:p w14:paraId="77303D8A" w14:textId="675DFA31" w:rsidR="00B35B07" w:rsidRPr="008E72CC" w:rsidRDefault="00B35B07" w:rsidP="00FB3866">
            <w:pPr>
              <w:pStyle w:val="Body"/>
              <w:numPr>
                <w:ilvl w:val="0"/>
                <w:numId w:val="100"/>
              </w:numPr>
              <w:jc w:val="left"/>
              <w:rPr>
                <w:sz w:val="24"/>
                <w:szCs w:val="24"/>
              </w:rPr>
            </w:pPr>
            <w:r w:rsidRPr="008E72CC">
              <w:rPr>
                <w:sz w:val="24"/>
                <w:szCs w:val="24"/>
              </w:rPr>
              <w:t xml:space="preserve">The </w:t>
            </w:r>
            <w:r w:rsidR="00C54A33" w:rsidRPr="008E72CC">
              <w:rPr>
                <w:sz w:val="24"/>
                <w:szCs w:val="24"/>
              </w:rPr>
              <w:t>Prison</w:t>
            </w:r>
            <w:r w:rsidRPr="008E72CC">
              <w:rPr>
                <w:sz w:val="24"/>
                <w:szCs w:val="24"/>
              </w:rPr>
              <w:t>, or their designated facilities management services provider (“</w:t>
            </w:r>
            <w:r w:rsidRPr="008E72CC">
              <w:rPr>
                <w:b/>
                <w:bCs/>
                <w:sz w:val="24"/>
                <w:szCs w:val="24"/>
              </w:rPr>
              <w:t>FM Provider</w:t>
            </w:r>
            <w:r w:rsidRPr="008E72CC">
              <w:rPr>
                <w:sz w:val="24"/>
                <w:szCs w:val="24"/>
              </w:rPr>
              <w:t>”), will provide the maintenance of the prison learning areas building fabric, which includes all services and fixtures that are included at the time of handover to the Contractor. The maintenance provision does not include any services or equipment that is supplied or fitted by the Contractor. These services and equipment will be detailed on an asset register that will be provided to the Authority by the Contractor.</w:t>
            </w:r>
          </w:p>
          <w:p w14:paraId="10B5DE9B" w14:textId="04AAA370" w:rsidR="00B35B07" w:rsidRPr="008E72CC" w:rsidRDefault="00B35B07" w:rsidP="00FB3866">
            <w:pPr>
              <w:pStyle w:val="Body"/>
              <w:numPr>
                <w:ilvl w:val="0"/>
                <w:numId w:val="100"/>
              </w:numPr>
              <w:jc w:val="left"/>
              <w:rPr>
                <w:sz w:val="24"/>
                <w:szCs w:val="24"/>
              </w:rPr>
            </w:pPr>
            <w:r w:rsidRPr="008E72CC">
              <w:rPr>
                <w:sz w:val="24"/>
                <w:szCs w:val="24"/>
              </w:rPr>
              <w:t xml:space="preserve">The </w:t>
            </w:r>
            <w:r w:rsidR="00C54A33" w:rsidRPr="008E72CC">
              <w:rPr>
                <w:sz w:val="24"/>
                <w:szCs w:val="24"/>
              </w:rPr>
              <w:t>Prison</w:t>
            </w:r>
            <w:r w:rsidRPr="008E72CC">
              <w:rPr>
                <w:sz w:val="24"/>
                <w:szCs w:val="24"/>
              </w:rPr>
              <w:t xml:space="preserve"> or their designated FM Provider will be responsible for ensuring continued light, heat, </w:t>
            </w:r>
            <w:r w:rsidR="001E22E8" w:rsidRPr="008E72CC">
              <w:rPr>
                <w:sz w:val="24"/>
                <w:szCs w:val="24"/>
              </w:rPr>
              <w:t>water,</w:t>
            </w:r>
            <w:r w:rsidRPr="008E72CC">
              <w:rPr>
                <w:sz w:val="24"/>
                <w:szCs w:val="24"/>
              </w:rPr>
              <w:t xml:space="preserve"> and power to the learning areas as well as the cleaning of secure areas and will be responsible for the general cleaning of the learning areas. Cleaning or maintenance activity may be undertaken by prisoners.  </w:t>
            </w:r>
          </w:p>
          <w:p w14:paraId="2C29A35F" w14:textId="1784D84B" w:rsidR="00B35B07" w:rsidRPr="008E72CC" w:rsidRDefault="00B35B07" w:rsidP="00FB3866">
            <w:pPr>
              <w:pStyle w:val="Body"/>
              <w:numPr>
                <w:ilvl w:val="0"/>
                <w:numId w:val="100"/>
              </w:numPr>
              <w:jc w:val="left"/>
              <w:rPr>
                <w:sz w:val="24"/>
                <w:szCs w:val="24"/>
              </w:rPr>
            </w:pPr>
            <w:r w:rsidRPr="008E72CC">
              <w:rPr>
                <w:sz w:val="24"/>
                <w:szCs w:val="24"/>
              </w:rPr>
              <w:lastRenderedPageBreak/>
              <w:t xml:space="preserve">Any damage to the learning areas’ building fabric caused by the Contractor and its staff will be the responsibility of the Contractor. Damage to the learning areas’ building fabric caused by </w:t>
            </w:r>
            <w:r w:rsidR="00C54A33" w:rsidRPr="008E72CC">
              <w:rPr>
                <w:sz w:val="24"/>
                <w:szCs w:val="24"/>
              </w:rPr>
              <w:t>priso</w:t>
            </w:r>
            <w:r w:rsidRPr="008E72CC">
              <w:rPr>
                <w:sz w:val="24"/>
                <w:szCs w:val="24"/>
              </w:rPr>
              <w:t xml:space="preserve">ners under the Contractor’s supervision, that can be attributed to the Contractor’s failure to comply with its contractual requirements (or any other relevant Authority requirements notified to the Contractor) in respect of supervising the </w:t>
            </w:r>
            <w:r w:rsidR="00C54A33" w:rsidRPr="008E72CC">
              <w:rPr>
                <w:sz w:val="24"/>
                <w:szCs w:val="24"/>
              </w:rPr>
              <w:t>priso</w:t>
            </w:r>
            <w:r w:rsidRPr="008E72CC">
              <w:rPr>
                <w:sz w:val="24"/>
                <w:szCs w:val="24"/>
              </w:rPr>
              <w:t xml:space="preserve">ners, will also be the responsibility of the Contractor. Any works undertaken by the </w:t>
            </w:r>
            <w:r w:rsidR="00C54A33" w:rsidRPr="008E72CC">
              <w:rPr>
                <w:sz w:val="24"/>
                <w:szCs w:val="24"/>
              </w:rPr>
              <w:t>Prison</w:t>
            </w:r>
            <w:r w:rsidRPr="008E72CC">
              <w:rPr>
                <w:sz w:val="24"/>
                <w:szCs w:val="24"/>
              </w:rPr>
              <w:t xml:space="preserve"> or FM Provider to repair the </w:t>
            </w:r>
            <w:r w:rsidR="001E22E8" w:rsidRPr="008E72CC">
              <w:rPr>
                <w:sz w:val="24"/>
                <w:szCs w:val="24"/>
              </w:rPr>
              <w:t>damage</w:t>
            </w:r>
            <w:r w:rsidRPr="008E72CC">
              <w:rPr>
                <w:sz w:val="24"/>
                <w:szCs w:val="24"/>
              </w:rPr>
              <w:t xml:space="preserve"> will be recharged to the Contractor.</w:t>
            </w:r>
          </w:p>
          <w:p w14:paraId="546D3CCA" w14:textId="14AB91EF" w:rsidR="00B35B07" w:rsidRPr="008E72CC" w:rsidRDefault="00B35B07" w:rsidP="00FB3866">
            <w:pPr>
              <w:pStyle w:val="Body"/>
              <w:numPr>
                <w:ilvl w:val="0"/>
                <w:numId w:val="100"/>
              </w:numPr>
              <w:jc w:val="left"/>
              <w:rPr>
                <w:sz w:val="24"/>
                <w:szCs w:val="24"/>
              </w:rPr>
            </w:pPr>
            <w:r w:rsidRPr="008E72CC">
              <w:rPr>
                <w:sz w:val="24"/>
                <w:szCs w:val="24"/>
              </w:rPr>
              <w:t xml:space="preserve">Repairs required to the building fabric due to normal wear and tear will be the responsibility of the </w:t>
            </w:r>
            <w:r w:rsidR="00C54A33" w:rsidRPr="008E72CC">
              <w:rPr>
                <w:sz w:val="24"/>
                <w:szCs w:val="24"/>
              </w:rPr>
              <w:t>Prison</w:t>
            </w:r>
            <w:r w:rsidRPr="008E72CC">
              <w:rPr>
                <w:sz w:val="24"/>
                <w:szCs w:val="24"/>
              </w:rPr>
              <w:t xml:space="preserve"> or their designated FM Provider.  </w:t>
            </w:r>
          </w:p>
          <w:p w14:paraId="7DC203F2" w14:textId="0229CF7E" w:rsidR="00B35B07" w:rsidRPr="008E72CC" w:rsidRDefault="00B35B07" w:rsidP="00FB3866">
            <w:pPr>
              <w:pStyle w:val="Body"/>
              <w:numPr>
                <w:ilvl w:val="0"/>
                <w:numId w:val="100"/>
              </w:numPr>
              <w:jc w:val="left"/>
              <w:rPr>
                <w:sz w:val="24"/>
                <w:szCs w:val="24"/>
              </w:rPr>
            </w:pPr>
            <w:r w:rsidRPr="008E72CC">
              <w:rPr>
                <w:sz w:val="24"/>
                <w:szCs w:val="24"/>
              </w:rPr>
              <w:t xml:space="preserve">During mobilisation, the Contractor, </w:t>
            </w:r>
            <w:r w:rsidR="001E22E8" w:rsidRPr="008E72CC">
              <w:rPr>
                <w:sz w:val="24"/>
                <w:szCs w:val="24"/>
              </w:rPr>
              <w:t>Prison,</w:t>
            </w:r>
            <w:r w:rsidRPr="008E72CC">
              <w:rPr>
                <w:sz w:val="24"/>
                <w:szCs w:val="24"/>
              </w:rPr>
              <w:t xml:space="preserve"> and their designated FM Providers are expected to formally agree their roles and responsibilities for the maintenance, </w:t>
            </w:r>
            <w:r w:rsidR="001E22E8" w:rsidRPr="008E72CC">
              <w:rPr>
                <w:sz w:val="24"/>
                <w:szCs w:val="24"/>
              </w:rPr>
              <w:t>cleaning,</w:t>
            </w:r>
            <w:r w:rsidRPr="008E72CC">
              <w:rPr>
                <w:sz w:val="24"/>
                <w:szCs w:val="24"/>
              </w:rPr>
              <w:t xml:space="preserve"> and waste removal arrangements (including arrangements for disposal of any higher risk waste) for the learning areas and equipment, including assigning responsibility for the supervision of any prisoners undertaking cleaning, </w:t>
            </w:r>
            <w:r w:rsidR="001E22E8" w:rsidRPr="008E72CC">
              <w:rPr>
                <w:sz w:val="24"/>
                <w:szCs w:val="24"/>
              </w:rPr>
              <w:t>maintenance,</w:t>
            </w:r>
            <w:r w:rsidRPr="008E72CC">
              <w:rPr>
                <w:sz w:val="24"/>
                <w:szCs w:val="24"/>
              </w:rPr>
              <w:t xml:space="preserve"> or waste removal activity.</w:t>
            </w:r>
          </w:p>
          <w:p w14:paraId="171E50B4" w14:textId="77777777" w:rsidR="00B35B07" w:rsidRPr="008E72CC" w:rsidRDefault="00B35B07" w:rsidP="00FB3866">
            <w:pPr>
              <w:rPr>
                <w:rFonts w:cs="Arial"/>
                <w:b/>
                <w:sz w:val="24"/>
                <w:szCs w:val="24"/>
              </w:rPr>
            </w:pPr>
            <w:r w:rsidRPr="008E72CC">
              <w:rPr>
                <w:rFonts w:cs="Arial"/>
                <w:sz w:val="24"/>
                <w:szCs w:val="24"/>
              </w:rPr>
              <w:t>Cleaning</w:t>
            </w:r>
            <w:r w:rsidRPr="008E72CC">
              <w:rPr>
                <w:rFonts w:cs="Arial"/>
                <w:b/>
                <w:sz w:val="24"/>
                <w:szCs w:val="24"/>
              </w:rPr>
              <w:t xml:space="preserve"> </w:t>
            </w:r>
            <w:r w:rsidRPr="008E72CC">
              <w:rPr>
                <w:rFonts w:cs="Arial"/>
                <w:sz w:val="24"/>
                <w:szCs w:val="24"/>
              </w:rPr>
              <w:t>and</w:t>
            </w:r>
            <w:r w:rsidRPr="008E72CC">
              <w:rPr>
                <w:rFonts w:cs="Arial"/>
                <w:b/>
                <w:sz w:val="24"/>
                <w:szCs w:val="24"/>
              </w:rPr>
              <w:t xml:space="preserve"> </w:t>
            </w:r>
            <w:r w:rsidRPr="008E72CC">
              <w:rPr>
                <w:rFonts w:cs="Arial"/>
                <w:sz w:val="24"/>
                <w:szCs w:val="24"/>
              </w:rPr>
              <w:t>Waste</w:t>
            </w:r>
            <w:r w:rsidRPr="008E72CC">
              <w:rPr>
                <w:rFonts w:cs="Arial"/>
                <w:b/>
                <w:sz w:val="24"/>
                <w:szCs w:val="24"/>
              </w:rPr>
              <w:t xml:space="preserve"> </w:t>
            </w:r>
            <w:r w:rsidRPr="008E72CC">
              <w:rPr>
                <w:rFonts w:cs="Arial"/>
                <w:sz w:val="24"/>
                <w:szCs w:val="24"/>
              </w:rPr>
              <w:t>Removal</w:t>
            </w:r>
            <w:r w:rsidRPr="008E72CC">
              <w:rPr>
                <w:rFonts w:cs="Arial"/>
                <w:b/>
                <w:sz w:val="24"/>
                <w:szCs w:val="24"/>
              </w:rPr>
              <w:t xml:space="preserve"> </w:t>
            </w:r>
          </w:p>
          <w:p w14:paraId="010AD18D" w14:textId="1F5A77A8" w:rsidR="00B35B07" w:rsidRPr="008E72CC" w:rsidRDefault="00B35B07" w:rsidP="00FB3866">
            <w:pPr>
              <w:pStyle w:val="Body"/>
              <w:numPr>
                <w:ilvl w:val="0"/>
                <w:numId w:val="100"/>
              </w:numPr>
              <w:jc w:val="left"/>
              <w:rPr>
                <w:sz w:val="24"/>
                <w:szCs w:val="24"/>
              </w:rPr>
            </w:pPr>
            <w:r w:rsidRPr="008E72CC">
              <w:rPr>
                <w:sz w:val="24"/>
                <w:szCs w:val="24"/>
              </w:rPr>
              <w:t xml:space="preserve">Prisoners may be employed to clean the vocational workshops, the learning </w:t>
            </w:r>
            <w:r w:rsidR="00306B46" w:rsidRPr="008E72CC">
              <w:rPr>
                <w:sz w:val="24"/>
                <w:szCs w:val="24"/>
              </w:rPr>
              <w:t>areas,</w:t>
            </w:r>
            <w:r w:rsidRPr="008E72CC">
              <w:rPr>
                <w:sz w:val="24"/>
                <w:szCs w:val="24"/>
              </w:rPr>
              <w:t xml:space="preserve"> and the outdoor vocational areas. These prisoners will be above and beyond the number allocated to </w:t>
            </w:r>
            <w:r w:rsidR="00C54A33" w:rsidRPr="008E72CC">
              <w:rPr>
                <w:sz w:val="24"/>
                <w:szCs w:val="24"/>
              </w:rPr>
              <w:t>L</w:t>
            </w:r>
            <w:r w:rsidRPr="008E72CC">
              <w:rPr>
                <w:sz w:val="24"/>
                <w:szCs w:val="24"/>
              </w:rPr>
              <w:t>earning</w:t>
            </w:r>
            <w:r w:rsidR="00C54A33" w:rsidRPr="008E72CC">
              <w:rPr>
                <w:sz w:val="24"/>
                <w:szCs w:val="24"/>
              </w:rPr>
              <w:t xml:space="preserve"> &amp; S</w:t>
            </w:r>
            <w:r w:rsidRPr="008E72CC">
              <w:rPr>
                <w:sz w:val="24"/>
                <w:szCs w:val="24"/>
              </w:rPr>
              <w:t xml:space="preserve">kills provision and will form a core group of prisoners who are usually called orderlies.   </w:t>
            </w:r>
          </w:p>
          <w:p w14:paraId="1715BEA1" w14:textId="2ABAF7A8" w:rsidR="00B35B07" w:rsidRPr="008E72CC" w:rsidRDefault="00B35B07" w:rsidP="00FB3866">
            <w:pPr>
              <w:pStyle w:val="Body"/>
              <w:numPr>
                <w:ilvl w:val="0"/>
                <w:numId w:val="100"/>
              </w:numPr>
              <w:jc w:val="left"/>
              <w:rPr>
                <w:sz w:val="24"/>
                <w:szCs w:val="24"/>
              </w:rPr>
            </w:pPr>
            <w:r w:rsidRPr="008E72CC">
              <w:rPr>
                <w:sz w:val="24"/>
                <w:szCs w:val="24"/>
              </w:rPr>
              <w:t xml:space="preserve">The </w:t>
            </w:r>
            <w:r w:rsidR="00C54A33" w:rsidRPr="008E72CC">
              <w:rPr>
                <w:sz w:val="24"/>
                <w:szCs w:val="24"/>
              </w:rPr>
              <w:t>Prison</w:t>
            </w:r>
            <w:r w:rsidRPr="008E72CC">
              <w:rPr>
                <w:sz w:val="24"/>
                <w:szCs w:val="24"/>
              </w:rPr>
              <w:t>, or their designated FM Provider will be responsible for waste removal and recycling. General waste disposal and recycling will be collected by staff or prisoners who work in</w:t>
            </w:r>
            <w:r w:rsidR="00C54A33" w:rsidRPr="008E72CC">
              <w:rPr>
                <w:sz w:val="24"/>
                <w:szCs w:val="24"/>
              </w:rPr>
              <w:t xml:space="preserve"> waste management</w:t>
            </w:r>
            <w:r w:rsidRPr="008E72CC">
              <w:rPr>
                <w:sz w:val="24"/>
                <w:szCs w:val="24"/>
              </w:rPr>
              <w:t xml:space="preserve">. In the event of a large amount of waste being made that cannot be accommodated through the </w:t>
            </w:r>
            <w:r w:rsidR="009E1E89" w:rsidRPr="008E72CC">
              <w:rPr>
                <w:sz w:val="24"/>
                <w:szCs w:val="24"/>
              </w:rPr>
              <w:t>waste management</w:t>
            </w:r>
            <w:r w:rsidRPr="008E72CC">
              <w:rPr>
                <w:sz w:val="24"/>
                <w:szCs w:val="24"/>
              </w:rPr>
              <w:t xml:space="preserve">, for instance, if a delivery creates excessive packing materials, the Contractor must organise the removal of the waste in accordance with the </w:t>
            </w:r>
            <w:r w:rsidR="009E1E89" w:rsidRPr="008E72CC">
              <w:rPr>
                <w:sz w:val="24"/>
                <w:szCs w:val="24"/>
              </w:rPr>
              <w:t>Prison</w:t>
            </w:r>
            <w:r w:rsidRPr="008E72CC">
              <w:rPr>
                <w:sz w:val="24"/>
                <w:szCs w:val="24"/>
              </w:rPr>
              <w:t xml:space="preserve">’s requirements, liaising with the </w:t>
            </w:r>
            <w:r w:rsidR="009E1E89" w:rsidRPr="008E72CC">
              <w:rPr>
                <w:sz w:val="24"/>
                <w:szCs w:val="24"/>
              </w:rPr>
              <w:t>Prison</w:t>
            </w:r>
            <w:r w:rsidRPr="008E72CC">
              <w:rPr>
                <w:sz w:val="24"/>
                <w:szCs w:val="24"/>
              </w:rPr>
              <w:t xml:space="preserve"> and/or the FM Provider where appropriate.</w:t>
            </w:r>
          </w:p>
          <w:p w14:paraId="383EE701" w14:textId="4AE84343" w:rsidR="00B35B07" w:rsidRPr="008E72CC" w:rsidRDefault="00B35B07" w:rsidP="00FB3866">
            <w:pPr>
              <w:pStyle w:val="Body"/>
              <w:numPr>
                <w:ilvl w:val="0"/>
                <w:numId w:val="100"/>
              </w:numPr>
              <w:jc w:val="left"/>
              <w:rPr>
                <w:sz w:val="24"/>
                <w:szCs w:val="24"/>
              </w:rPr>
            </w:pPr>
            <w:r w:rsidRPr="008E72CC">
              <w:rPr>
                <w:sz w:val="24"/>
                <w:szCs w:val="24"/>
              </w:rPr>
              <w:lastRenderedPageBreak/>
              <w:t xml:space="preserve">If the </w:t>
            </w:r>
            <w:r w:rsidR="009E1E89" w:rsidRPr="008E72CC">
              <w:rPr>
                <w:sz w:val="24"/>
                <w:szCs w:val="24"/>
              </w:rPr>
              <w:t>L</w:t>
            </w:r>
            <w:r w:rsidRPr="008E72CC">
              <w:rPr>
                <w:sz w:val="24"/>
                <w:szCs w:val="24"/>
              </w:rPr>
              <w:t xml:space="preserve">earning </w:t>
            </w:r>
            <w:r w:rsidR="009E1E89" w:rsidRPr="008E72CC">
              <w:rPr>
                <w:sz w:val="24"/>
                <w:szCs w:val="24"/>
              </w:rPr>
              <w:t>&amp; S</w:t>
            </w:r>
            <w:r w:rsidRPr="008E72CC">
              <w:rPr>
                <w:sz w:val="24"/>
                <w:szCs w:val="24"/>
              </w:rPr>
              <w:t xml:space="preserve">kills training that is delivered in the workshops produces any waste which cannot be routinely recycled, for instance, metal shavings or hazardous chemicals, the Contractor must organise the removal of the waste in accordance with the </w:t>
            </w:r>
            <w:r w:rsidR="009E1E89" w:rsidRPr="008E72CC">
              <w:rPr>
                <w:sz w:val="24"/>
                <w:szCs w:val="24"/>
              </w:rPr>
              <w:t>Prison</w:t>
            </w:r>
            <w:r w:rsidR="00114D05" w:rsidRPr="008E72CC">
              <w:rPr>
                <w:sz w:val="24"/>
                <w:szCs w:val="24"/>
              </w:rPr>
              <w:t>’s</w:t>
            </w:r>
            <w:r w:rsidRPr="008E72CC">
              <w:rPr>
                <w:sz w:val="24"/>
                <w:szCs w:val="24"/>
              </w:rPr>
              <w:t xml:space="preserve"> requirements, liaising with the </w:t>
            </w:r>
            <w:r w:rsidR="00114D05" w:rsidRPr="008E72CC">
              <w:rPr>
                <w:sz w:val="24"/>
                <w:szCs w:val="24"/>
              </w:rPr>
              <w:t>Prison</w:t>
            </w:r>
            <w:r w:rsidRPr="008E72CC">
              <w:rPr>
                <w:sz w:val="24"/>
                <w:szCs w:val="24"/>
              </w:rPr>
              <w:t xml:space="preserve"> and/or the FM Provider where appropriate.</w:t>
            </w:r>
          </w:p>
          <w:p w14:paraId="6030DF66" w14:textId="48A054EA" w:rsidR="00B35B07" w:rsidRPr="008E72CC" w:rsidRDefault="00B35B07" w:rsidP="00FB3866">
            <w:pPr>
              <w:pStyle w:val="Body"/>
              <w:numPr>
                <w:ilvl w:val="0"/>
                <w:numId w:val="100"/>
              </w:numPr>
              <w:jc w:val="left"/>
              <w:rPr>
                <w:sz w:val="24"/>
                <w:szCs w:val="24"/>
              </w:rPr>
            </w:pPr>
            <w:r w:rsidRPr="008E72CC">
              <w:rPr>
                <w:sz w:val="24"/>
                <w:szCs w:val="24"/>
              </w:rPr>
              <w:t xml:space="preserve">The successful Bidder should be aware that there are certain waste items that become </w:t>
            </w:r>
            <w:r w:rsidR="00114D05" w:rsidRPr="008E72CC">
              <w:rPr>
                <w:sz w:val="24"/>
                <w:szCs w:val="24"/>
              </w:rPr>
              <w:t>riskier</w:t>
            </w:r>
            <w:r w:rsidRPr="008E72CC">
              <w:rPr>
                <w:sz w:val="24"/>
                <w:szCs w:val="24"/>
              </w:rPr>
              <w:t xml:space="preserve"> in the custodial </w:t>
            </w:r>
            <w:r w:rsidR="00306B46" w:rsidRPr="008E72CC">
              <w:rPr>
                <w:sz w:val="24"/>
                <w:szCs w:val="24"/>
              </w:rPr>
              <w:t>environment because</w:t>
            </w:r>
            <w:r w:rsidRPr="008E72CC">
              <w:rPr>
                <w:sz w:val="24"/>
                <w:szCs w:val="24"/>
              </w:rPr>
              <w:t xml:space="preserve"> they could be used to form a weapon or aid an escape. These items must not be disposed of through normal waste or recycling processes.  </w:t>
            </w:r>
          </w:p>
          <w:p w14:paraId="4DF73FE5" w14:textId="77777777" w:rsidR="00B35B07" w:rsidRPr="008E72CC" w:rsidRDefault="00B35B07" w:rsidP="00FB3866">
            <w:pPr>
              <w:rPr>
                <w:rFonts w:cs="Arial"/>
                <w:sz w:val="24"/>
                <w:szCs w:val="24"/>
              </w:rPr>
            </w:pPr>
            <w:r w:rsidRPr="008E72CC">
              <w:rPr>
                <w:rFonts w:cs="Arial"/>
                <w:sz w:val="24"/>
                <w:szCs w:val="24"/>
              </w:rPr>
              <w:t>Tools and Equipment</w:t>
            </w:r>
          </w:p>
          <w:p w14:paraId="215B06FD" w14:textId="4D5DBE3D" w:rsidR="00B35B07" w:rsidRPr="008E72CC" w:rsidRDefault="00B35B07" w:rsidP="00FB3866">
            <w:pPr>
              <w:pStyle w:val="Body"/>
              <w:numPr>
                <w:ilvl w:val="0"/>
                <w:numId w:val="100"/>
              </w:numPr>
              <w:jc w:val="left"/>
              <w:rPr>
                <w:sz w:val="24"/>
                <w:szCs w:val="24"/>
              </w:rPr>
            </w:pPr>
            <w:r w:rsidRPr="008E72CC">
              <w:rPr>
                <w:sz w:val="24"/>
                <w:szCs w:val="24"/>
              </w:rPr>
              <w:t xml:space="preserve">Any tools and equipment used in the learning areas must be properly catalogued, stored and accounted for at the beginning and end of each </w:t>
            </w:r>
            <w:r w:rsidR="00114D05" w:rsidRPr="008E72CC">
              <w:rPr>
                <w:sz w:val="24"/>
                <w:szCs w:val="24"/>
              </w:rPr>
              <w:t>L</w:t>
            </w:r>
            <w:r w:rsidRPr="008E72CC">
              <w:rPr>
                <w:sz w:val="24"/>
                <w:szCs w:val="24"/>
              </w:rPr>
              <w:t xml:space="preserve">earning </w:t>
            </w:r>
            <w:r w:rsidR="00114D05" w:rsidRPr="008E72CC">
              <w:rPr>
                <w:sz w:val="24"/>
                <w:szCs w:val="24"/>
              </w:rPr>
              <w:t>&amp; S</w:t>
            </w:r>
            <w:r w:rsidRPr="008E72CC">
              <w:rPr>
                <w:sz w:val="24"/>
                <w:szCs w:val="24"/>
              </w:rPr>
              <w:t xml:space="preserve">kills session, in line with the local security instructions. Contractor personnel must check the tools and equipment and sign to confirm that they have been accounted for before any </w:t>
            </w:r>
            <w:r w:rsidR="00114D05" w:rsidRPr="008E72CC">
              <w:rPr>
                <w:sz w:val="24"/>
                <w:szCs w:val="24"/>
              </w:rPr>
              <w:t>prisoner</w:t>
            </w:r>
            <w:r w:rsidRPr="008E72CC">
              <w:rPr>
                <w:sz w:val="24"/>
                <w:szCs w:val="24"/>
              </w:rPr>
              <w:t xml:space="preserve"> can enter the learning area at the beginning of a session or leave the learning area at the end of a session.</w:t>
            </w:r>
          </w:p>
          <w:p w14:paraId="3C27E6BC" w14:textId="5B605145" w:rsidR="00B35B07" w:rsidRPr="008E72CC" w:rsidRDefault="00B35B07" w:rsidP="00FB3866">
            <w:pPr>
              <w:pStyle w:val="Body"/>
              <w:numPr>
                <w:ilvl w:val="0"/>
                <w:numId w:val="100"/>
              </w:numPr>
              <w:jc w:val="left"/>
              <w:rPr>
                <w:sz w:val="24"/>
                <w:szCs w:val="24"/>
              </w:rPr>
            </w:pPr>
            <w:r w:rsidRPr="008E72CC">
              <w:rPr>
                <w:sz w:val="24"/>
                <w:szCs w:val="24"/>
              </w:rPr>
              <w:t xml:space="preserve">HMP </w:t>
            </w:r>
            <w:r w:rsidR="001077D3" w:rsidRPr="008E72CC">
              <w:rPr>
                <w:sz w:val="24"/>
                <w:szCs w:val="24"/>
              </w:rPr>
              <w:t>Berwyn</w:t>
            </w:r>
            <w:r w:rsidRPr="008E72CC">
              <w:rPr>
                <w:sz w:val="24"/>
                <w:szCs w:val="24"/>
              </w:rPr>
              <w:t xml:space="preserve">’s security department will work with the Contractor during mobilisation to determine tools and equipment and make the necessary arrangements for them to be catalogued, engraved, and stored appropriately. This will be at the Contractor’s cost. </w:t>
            </w:r>
          </w:p>
          <w:p w14:paraId="421F6273" w14:textId="5C04B680" w:rsidR="002D583F" w:rsidRPr="008E72CC" w:rsidRDefault="00B35B07" w:rsidP="00FB3866">
            <w:pPr>
              <w:pStyle w:val="Body"/>
              <w:numPr>
                <w:ilvl w:val="0"/>
                <w:numId w:val="100"/>
              </w:numPr>
              <w:jc w:val="left"/>
              <w:rPr>
                <w:sz w:val="24"/>
                <w:szCs w:val="24"/>
              </w:rPr>
            </w:pPr>
            <w:r w:rsidRPr="008E72CC">
              <w:rPr>
                <w:sz w:val="24"/>
                <w:szCs w:val="24"/>
              </w:rPr>
              <w:t xml:space="preserve">Information on how to manage equipment in a prison will be given to the Contractor during their Induction into HMP </w:t>
            </w:r>
            <w:r w:rsidR="001077D3" w:rsidRPr="008E72CC">
              <w:rPr>
                <w:sz w:val="24"/>
                <w:szCs w:val="24"/>
              </w:rPr>
              <w:t>Berwyn</w:t>
            </w:r>
            <w:r w:rsidRPr="008E72CC">
              <w:rPr>
                <w:sz w:val="24"/>
                <w:szCs w:val="24"/>
              </w:rPr>
              <w:t>.</w:t>
            </w:r>
          </w:p>
        </w:tc>
      </w:tr>
    </w:tbl>
    <w:p w14:paraId="1F95B8ED" w14:textId="77777777" w:rsidR="002D583F" w:rsidRPr="008E72CC" w:rsidRDefault="002D583F" w:rsidP="00FB3866">
      <w:pPr>
        <w:rPr>
          <w:rFonts w:cs="Arial"/>
          <w:sz w:val="24"/>
          <w:szCs w:val="24"/>
        </w:rPr>
      </w:pPr>
    </w:p>
    <w:p w14:paraId="45217EF1" w14:textId="75683A0A" w:rsidR="00D74077" w:rsidRPr="009279D9" w:rsidRDefault="00CA2B3A" w:rsidP="00FB3866">
      <w:pPr>
        <w:pStyle w:val="Heading3"/>
        <w:rPr>
          <w:rFonts w:ascii="Arial" w:hAnsi="Arial" w:cs="Arial"/>
        </w:rPr>
      </w:pPr>
      <w:bookmarkStart w:id="109" w:name="_Toc71885705"/>
      <w:bookmarkStart w:id="110" w:name="_Toc71885852"/>
      <w:bookmarkStart w:id="111" w:name="_Toc71885961"/>
      <w:bookmarkStart w:id="112" w:name="_Toc72239963"/>
      <w:bookmarkStart w:id="113" w:name="_Toc72240071"/>
      <w:bookmarkStart w:id="114" w:name="_Toc72240908"/>
      <w:bookmarkStart w:id="115" w:name="_Toc72418553"/>
      <w:bookmarkStart w:id="116" w:name="_Ref79430103"/>
      <w:r>
        <w:rPr>
          <w:rFonts w:ascii="Arial" w:hAnsi="Arial" w:cs="Arial"/>
        </w:rPr>
        <w:t xml:space="preserve">7.3 </w:t>
      </w:r>
      <w:r w:rsidR="00AD288D" w:rsidRPr="657649B5">
        <w:rPr>
          <w:rFonts w:ascii="Arial" w:hAnsi="Arial" w:cs="Arial"/>
        </w:rPr>
        <w:t>Digital and I.T Services</w:t>
      </w:r>
      <w:bookmarkEnd w:id="109"/>
      <w:bookmarkEnd w:id="110"/>
      <w:bookmarkEnd w:id="111"/>
      <w:bookmarkEnd w:id="112"/>
      <w:bookmarkEnd w:id="113"/>
      <w:bookmarkEnd w:id="114"/>
      <w:bookmarkEnd w:id="115"/>
      <w:bookmarkEnd w:id="116"/>
    </w:p>
    <w:p w14:paraId="08FC086A" w14:textId="77777777" w:rsidR="000971DC" w:rsidRPr="008E72CC" w:rsidRDefault="000971D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AD288D" w:rsidRPr="008E72CC" w14:paraId="06EEC67E" w14:textId="77777777" w:rsidTr="79C3784B">
        <w:trPr>
          <w:trHeight w:val="95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FAA22" w14:textId="77777777" w:rsidR="00AD288D" w:rsidRPr="008E72CC" w:rsidRDefault="00AD288D" w:rsidP="00FB3866">
            <w:pPr>
              <w:rPr>
                <w:rFonts w:cs="Arial"/>
                <w:b/>
                <w:sz w:val="24"/>
                <w:szCs w:val="24"/>
              </w:rPr>
            </w:pPr>
            <w:r w:rsidRPr="008E72CC">
              <w:rPr>
                <w:rFonts w:cs="Arial"/>
                <w:b/>
                <w:sz w:val="24"/>
                <w:szCs w:val="24"/>
              </w:rPr>
              <w:t xml:space="preserve">Purpose </w:t>
            </w:r>
          </w:p>
        </w:tc>
        <w:tc>
          <w:tcPr>
            <w:tcW w:w="7178" w:type="dxa"/>
            <w:tcBorders>
              <w:top w:val="single" w:sz="4" w:space="0" w:color="auto"/>
              <w:left w:val="single" w:sz="4" w:space="0" w:color="auto"/>
              <w:bottom w:val="single" w:sz="4" w:space="0" w:color="auto"/>
              <w:right w:val="single" w:sz="4" w:space="0" w:color="auto"/>
            </w:tcBorders>
          </w:tcPr>
          <w:p w14:paraId="40FEB83D" w14:textId="2B2D7FC1" w:rsidR="00AD288D" w:rsidRPr="008E72CC" w:rsidRDefault="00AD288D" w:rsidP="00FB3866">
            <w:pPr>
              <w:spacing w:after="0" w:line="240" w:lineRule="auto"/>
              <w:rPr>
                <w:rFonts w:eastAsia="Arial" w:cs="Arial"/>
                <w:sz w:val="24"/>
                <w:szCs w:val="24"/>
              </w:rPr>
            </w:pPr>
            <w:r w:rsidRPr="008E72CC">
              <w:rPr>
                <w:rFonts w:eastAsia="Arial" w:cs="Arial"/>
                <w:sz w:val="24"/>
                <w:szCs w:val="24"/>
              </w:rPr>
              <w:t xml:space="preserve">Digital and innovative technologies are fully utilised to deliver </w:t>
            </w:r>
            <w:r w:rsidR="00821920" w:rsidRPr="008E72CC">
              <w:rPr>
                <w:rFonts w:eastAsia="Arial" w:cs="Arial"/>
                <w:sz w:val="24"/>
                <w:szCs w:val="24"/>
              </w:rPr>
              <w:t>the Services</w:t>
            </w:r>
            <w:r w:rsidRPr="008E72CC">
              <w:rPr>
                <w:rFonts w:eastAsia="Arial" w:cs="Arial"/>
                <w:sz w:val="24"/>
                <w:szCs w:val="24"/>
              </w:rPr>
              <w:t xml:space="preserve">, to inspire and support learning </w:t>
            </w:r>
            <w:r w:rsidR="00482196" w:rsidRPr="008E72CC">
              <w:rPr>
                <w:rFonts w:eastAsia="Arial" w:cs="Arial"/>
                <w:sz w:val="24"/>
                <w:szCs w:val="24"/>
              </w:rPr>
              <w:t xml:space="preserve">via </w:t>
            </w:r>
            <w:r w:rsidRPr="008E72CC">
              <w:rPr>
                <w:rFonts w:eastAsia="Arial" w:cs="Arial"/>
                <w:sz w:val="24"/>
                <w:szCs w:val="24"/>
              </w:rPr>
              <w:t xml:space="preserve">the </w:t>
            </w:r>
            <w:r w:rsidR="00D5688B" w:rsidRPr="008E72CC">
              <w:rPr>
                <w:rFonts w:eastAsia="Arial" w:cs="Arial"/>
                <w:sz w:val="24"/>
                <w:szCs w:val="24"/>
              </w:rPr>
              <w:t>Curriculum</w:t>
            </w:r>
            <w:r w:rsidRPr="008E72CC">
              <w:rPr>
                <w:rFonts w:eastAsia="Arial" w:cs="Arial"/>
                <w:sz w:val="24"/>
                <w:szCs w:val="24"/>
              </w:rPr>
              <w:t xml:space="preserve">, both in dedicated </w:t>
            </w:r>
            <w:r w:rsidR="0026572A" w:rsidRPr="008E72CC">
              <w:rPr>
                <w:rFonts w:eastAsia="Arial" w:cs="Arial"/>
                <w:sz w:val="24"/>
                <w:szCs w:val="24"/>
              </w:rPr>
              <w:t>Learning Area</w:t>
            </w:r>
            <w:r w:rsidRPr="008E72CC">
              <w:rPr>
                <w:rFonts w:eastAsia="Arial" w:cs="Arial"/>
                <w:sz w:val="24"/>
                <w:szCs w:val="24"/>
              </w:rPr>
              <w:t xml:space="preserve">s and within the broader environment, including where possible in-cell.  </w:t>
            </w:r>
          </w:p>
        </w:tc>
      </w:tr>
      <w:tr w:rsidR="00AD288D" w:rsidRPr="008E72CC" w14:paraId="47528FA1"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18A72" w14:textId="77777777" w:rsidR="00AD288D" w:rsidRPr="008E72CC" w:rsidRDefault="00AD288D" w:rsidP="00FB3866">
            <w:pPr>
              <w:rPr>
                <w:rFonts w:cs="Arial"/>
                <w:b/>
                <w:sz w:val="24"/>
                <w:szCs w:val="24"/>
              </w:rPr>
            </w:pPr>
            <w:r w:rsidRPr="008E72CC">
              <w:rPr>
                <w:rFonts w:cs="Arial"/>
                <w:b/>
                <w:sz w:val="24"/>
                <w:szCs w:val="24"/>
              </w:rPr>
              <w:lastRenderedPageBreak/>
              <w:t>Outcome</w:t>
            </w:r>
          </w:p>
        </w:tc>
        <w:tc>
          <w:tcPr>
            <w:tcW w:w="7178" w:type="dxa"/>
            <w:tcBorders>
              <w:top w:val="single" w:sz="4" w:space="0" w:color="auto"/>
              <w:left w:val="single" w:sz="4" w:space="0" w:color="auto"/>
              <w:bottom w:val="single" w:sz="4" w:space="0" w:color="auto"/>
              <w:right w:val="single" w:sz="4" w:space="0" w:color="auto"/>
            </w:tcBorders>
          </w:tcPr>
          <w:p w14:paraId="1A68F382" w14:textId="21E0802E" w:rsidR="00AD288D" w:rsidRPr="008E72CC" w:rsidRDefault="00AD288D" w:rsidP="00FB3866">
            <w:pPr>
              <w:spacing w:after="0" w:line="240" w:lineRule="auto"/>
              <w:rPr>
                <w:rFonts w:eastAsia="Arial" w:cs="Arial"/>
                <w:sz w:val="24"/>
                <w:szCs w:val="24"/>
              </w:rPr>
            </w:pPr>
            <w:r w:rsidRPr="008E72CC">
              <w:rPr>
                <w:rFonts w:eastAsia="Arial" w:cs="Arial"/>
                <w:sz w:val="24"/>
                <w:szCs w:val="24"/>
              </w:rPr>
              <w:t xml:space="preserve">The Authority wants to see the innovative and effective design and use of digital technologies to support all learning including embedded </w:t>
            </w:r>
            <w:r w:rsidR="00821920" w:rsidRPr="008E72CC">
              <w:rPr>
                <w:rFonts w:eastAsia="Arial" w:cs="Arial"/>
                <w:sz w:val="24"/>
                <w:szCs w:val="24"/>
              </w:rPr>
              <w:t>l</w:t>
            </w:r>
            <w:r w:rsidRPr="008E72CC">
              <w:rPr>
                <w:rFonts w:eastAsia="Arial" w:cs="Arial"/>
                <w:sz w:val="24"/>
                <w:szCs w:val="24"/>
              </w:rPr>
              <w:t xml:space="preserve">earning and </w:t>
            </w:r>
            <w:r w:rsidR="00821920" w:rsidRPr="008E72CC">
              <w:rPr>
                <w:rFonts w:eastAsia="Arial" w:cs="Arial"/>
                <w:sz w:val="24"/>
                <w:szCs w:val="24"/>
              </w:rPr>
              <w:t>s</w:t>
            </w:r>
            <w:r w:rsidRPr="008E72CC">
              <w:rPr>
                <w:rFonts w:eastAsia="Arial" w:cs="Arial"/>
                <w:sz w:val="24"/>
                <w:szCs w:val="24"/>
              </w:rPr>
              <w:t xml:space="preserve">kills delivery across </w:t>
            </w:r>
            <w:r w:rsidR="005B1B2B" w:rsidRPr="008E72CC">
              <w:rPr>
                <w:rFonts w:eastAsia="Arial" w:cs="Arial"/>
                <w:sz w:val="24"/>
                <w:szCs w:val="24"/>
              </w:rPr>
              <w:t>the Prison</w:t>
            </w:r>
            <w:r w:rsidRPr="008E72CC">
              <w:rPr>
                <w:rFonts w:eastAsia="Arial" w:cs="Arial"/>
                <w:sz w:val="24"/>
                <w:szCs w:val="24"/>
              </w:rPr>
              <w:t>.</w:t>
            </w:r>
          </w:p>
        </w:tc>
      </w:tr>
      <w:tr w:rsidR="00AD288D" w:rsidRPr="008E72CC" w14:paraId="2BE6B63A"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CDF51" w14:textId="77777777" w:rsidR="00AD288D" w:rsidRPr="008E72CC" w:rsidRDefault="00AD288D" w:rsidP="00FB3866">
            <w:pPr>
              <w:spacing w:line="240" w:lineRule="auto"/>
              <w:rPr>
                <w:rFonts w:cs="Arial"/>
                <w:b/>
                <w:bCs/>
                <w:sz w:val="24"/>
                <w:szCs w:val="24"/>
              </w:rPr>
            </w:pPr>
            <w:r w:rsidRPr="008E72CC">
              <w:rPr>
                <w:rFonts w:cs="Arial"/>
                <w:b/>
                <w:bCs/>
                <w:sz w:val="24"/>
                <w:szCs w:val="24"/>
              </w:rPr>
              <w:t>Service Elements in Scope</w:t>
            </w:r>
          </w:p>
          <w:p w14:paraId="16EFF960" w14:textId="77777777" w:rsidR="00AD288D" w:rsidRPr="008E72CC" w:rsidRDefault="00AD288D" w:rsidP="00FB3866">
            <w:pPr>
              <w:rPr>
                <w:rFonts w:cs="Arial"/>
                <w:b/>
                <w:bCs/>
                <w:sz w:val="24"/>
                <w:szCs w:val="24"/>
              </w:rPr>
            </w:pPr>
          </w:p>
        </w:tc>
        <w:tc>
          <w:tcPr>
            <w:tcW w:w="7178" w:type="dxa"/>
            <w:tcBorders>
              <w:top w:val="single" w:sz="4" w:space="0" w:color="auto"/>
              <w:left w:val="single" w:sz="4" w:space="0" w:color="auto"/>
              <w:bottom w:val="single" w:sz="4" w:space="0" w:color="auto"/>
              <w:right w:val="single" w:sz="4" w:space="0" w:color="auto"/>
            </w:tcBorders>
          </w:tcPr>
          <w:p w14:paraId="0F3E8E47" w14:textId="640ABEE9" w:rsidR="00AD288D" w:rsidRPr="008E72CC" w:rsidRDefault="00AD288D" w:rsidP="00FB3866">
            <w:pPr>
              <w:pStyle w:val="Body"/>
              <w:ind w:left="813" w:hanging="813"/>
              <w:jc w:val="left"/>
              <w:rPr>
                <w:sz w:val="24"/>
                <w:szCs w:val="24"/>
              </w:rPr>
            </w:pPr>
            <w:r w:rsidRPr="008E72CC">
              <w:rPr>
                <w:sz w:val="24"/>
                <w:szCs w:val="24"/>
              </w:rPr>
              <w:t xml:space="preserve">The ICT Services provided by the </w:t>
            </w:r>
            <w:r w:rsidR="000039EE" w:rsidRPr="008E72CC">
              <w:rPr>
                <w:sz w:val="24"/>
                <w:szCs w:val="24"/>
              </w:rPr>
              <w:t>Contractor</w:t>
            </w:r>
            <w:r w:rsidRPr="008E72CC">
              <w:rPr>
                <w:sz w:val="24"/>
                <w:szCs w:val="24"/>
              </w:rPr>
              <w:t xml:space="preserve"> shall include:</w:t>
            </w:r>
          </w:p>
          <w:p w14:paraId="6DE4E852" w14:textId="59C265C2" w:rsidR="00AD288D" w:rsidRPr="008E72CC" w:rsidRDefault="00AD288D" w:rsidP="00FB3866">
            <w:pPr>
              <w:pStyle w:val="Body"/>
              <w:numPr>
                <w:ilvl w:val="0"/>
                <w:numId w:val="41"/>
              </w:numPr>
              <w:jc w:val="left"/>
              <w:rPr>
                <w:sz w:val="24"/>
                <w:szCs w:val="24"/>
              </w:rPr>
            </w:pPr>
            <w:r w:rsidRPr="008E72CC">
              <w:rPr>
                <w:sz w:val="24"/>
                <w:szCs w:val="24"/>
              </w:rPr>
              <w:t>the design (or purchase) maintenance</w:t>
            </w:r>
            <w:r w:rsidR="308AB8F2" w:rsidRPr="008E72CC">
              <w:rPr>
                <w:sz w:val="24"/>
                <w:szCs w:val="24"/>
              </w:rPr>
              <w:t xml:space="preserve"> and refresh</w:t>
            </w:r>
            <w:r w:rsidRPr="008E72CC">
              <w:rPr>
                <w:sz w:val="24"/>
                <w:szCs w:val="24"/>
              </w:rPr>
              <w:t xml:space="preserve"> of an ICT solution (and all necessary infrastructure) to support the implementation and delivery of the Services;</w:t>
            </w:r>
          </w:p>
          <w:p w14:paraId="01B18A47" w14:textId="0B8AE7C2" w:rsidR="00AD288D" w:rsidRPr="008E72CC" w:rsidRDefault="007C5844" w:rsidP="00FB3866">
            <w:pPr>
              <w:pStyle w:val="Body"/>
              <w:numPr>
                <w:ilvl w:val="0"/>
                <w:numId w:val="41"/>
              </w:numPr>
              <w:jc w:val="left"/>
              <w:rPr>
                <w:sz w:val="24"/>
                <w:szCs w:val="24"/>
              </w:rPr>
            </w:pPr>
            <w:r w:rsidRPr="008E72CC">
              <w:rPr>
                <w:sz w:val="24"/>
                <w:szCs w:val="24"/>
              </w:rPr>
              <w:t>u</w:t>
            </w:r>
            <w:r w:rsidR="00AD288D" w:rsidRPr="008E72CC">
              <w:rPr>
                <w:sz w:val="24"/>
                <w:szCs w:val="24"/>
              </w:rPr>
              <w:t>tilising and contributing to the on-going development of Virtual Campus</w:t>
            </w:r>
            <w:r w:rsidR="00482196" w:rsidRPr="008E72CC">
              <w:rPr>
                <w:sz w:val="24"/>
                <w:szCs w:val="24"/>
              </w:rPr>
              <w:t xml:space="preserve"> </w:t>
            </w:r>
            <w:r w:rsidR="000B366E" w:rsidRPr="008E72CC">
              <w:rPr>
                <w:sz w:val="24"/>
                <w:szCs w:val="24"/>
              </w:rPr>
              <w:t>2</w:t>
            </w:r>
            <w:r w:rsidR="00AD288D" w:rsidRPr="008E72CC">
              <w:rPr>
                <w:sz w:val="24"/>
                <w:szCs w:val="24"/>
              </w:rPr>
              <w:t xml:space="preserve"> as an educational and learning tool;</w:t>
            </w:r>
          </w:p>
          <w:p w14:paraId="015957AF" w14:textId="46E67FC2" w:rsidR="00AD288D" w:rsidRPr="008E72CC" w:rsidRDefault="00AD288D" w:rsidP="00FB3866">
            <w:pPr>
              <w:pStyle w:val="Body"/>
              <w:numPr>
                <w:ilvl w:val="0"/>
                <w:numId w:val="41"/>
              </w:numPr>
              <w:jc w:val="left"/>
              <w:rPr>
                <w:sz w:val="24"/>
                <w:szCs w:val="24"/>
              </w:rPr>
            </w:pPr>
            <w:r w:rsidRPr="008E72CC">
              <w:rPr>
                <w:sz w:val="24"/>
                <w:szCs w:val="24"/>
              </w:rPr>
              <w:t xml:space="preserve">providing systems and protocols for the recording, storage, </w:t>
            </w:r>
            <w:r w:rsidR="00306B46" w:rsidRPr="008E72CC">
              <w:rPr>
                <w:sz w:val="24"/>
                <w:szCs w:val="24"/>
              </w:rPr>
              <w:t>analysis,</w:t>
            </w:r>
            <w:r w:rsidRPr="008E72CC">
              <w:rPr>
                <w:sz w:val="24"/>
                <w:szCs w:val="24"/>
              </w:rPr>
              <w:t xml:space="preserve"> and communication of information relating to the management of </w:t>
            </w:r>
            <w:r w:rsidR="00482196" w:rsidRPr="008E72CC">
              <w:rPr>
                <w:sz w:val="24"/>
                <w:szCs w:val="24"/>
              </w:rPr>
              <w:t>p</w:t>
            </w:r>
            <w:r w:rsidR="002B5238" w:rsidRPr="008E72CC">
              <w:rPr>
                <w:sz w:val="24"/>
                <w:szCs w:val="24"/>
              </w:rPr>
              <w:t>risoner</w:t>
            </w:r>
            <w:r w:rsidRPr="008E72CC">
              <w:rPr>
                <w:sz w:val="24"/>
                <w:szCs w:val="24"/>
              </w:rPr>
              <w:t xml:space="preserve">s and the Services delivered by the </w:t>
            </w:r>
            <w:r w:rsidR="000039EE" w:rsidRPr="008E72CC">
              <w:rPr>
                <w:sz w:val="24"/>
                <w:szCs w:val="24"/>
              </w:rPr>
              <w:t>Contractor</w:t>
            </w:r>
            <w:r w:rsidRPr="008E72CC">
              <w:rPr>
                <w:sz w:val="24"/>
                <w:szCs w:val="24"/>
              </w:rPr>
              <w:t xml:space="preserve">; </w:t>
            </w:r>
          </w:p>
          <w:p w14:paraId="04369A77" w14:textId="7007E12E" w:rsidR="00AD288D" w:rsidRPr="008E72CC" w:rsidRDefault="00AD288D" w:rsidP="00FB3866">
            <w:pPr>
              <w:pStyle w:val="Body"/>
              <w:numPr>
                <w:ilvl w:val="0"/>
                <w:numId w:val="41"/>
              </w:numPr>
              <w:jc w:val="left"/>
              <w:rPr>
                <w:sz w:val="24"/>
                <w:szCs w:val="24"/>
              </w:rPr>
            </w:pPr>
            <w:r w:rsidRPr="008E72CC">
              <w:rPr>
                <w:sz w:val="24"/>
                <w:szCs w:val="24"/>
              </w:rPr>
              <w:t xml:space="preserve">installing the </w:t>
            </w:r>
            <w:r w:rsidR="000039EE" w:rsidRPr="008E72CC">
              <w:rPr>
                <w:sz w:val="24"/>
                <w:szCs w:val="24"/>
              </w:rPr>
              <w:t>Contractor</w:t>
            </w:r>
            <w:r w:rsidRPr="008E72CC">
              <w:rPr>
                <w:sz w:val="24"/>
                <w:szCs w:val="24"/>
              </w:rPr>
              <w:t xml:space="preserve">'s ICT solution into the </w:t>
            </w:r>
            <w:r w:rsidR="00AB033A" w:rsidRPr="008E72CC">
              <w:rPr>
                <w:sz w:val="24"/>
                <w:szCs w:val="24"/>
              </w:rPr>
              <w:t>Prison</w:t>
            </w:r>
            <w:r w:rsidRPr="008E72CC">
              <w:rPr>
                <w:sz w:val="24"/>
                <w:szCs w:val="24"/>
              </w:rPr>
              <w:t>, to ensure it is operational following the Mobilisation Phase</w:t>
            </w:r>
            <w:r w:rsidR="007C5844" w:rsidRPr="008E72CC">
              <w:rPr>
                <w:sz w:val="24"/>
                <w:szCs w:val="24"/>
              </w:rPr>
              <w:t xml:space="preserve">; and </w:t>
            </w:r>
          </w:p>
          <w:p w14:paraId="5B85825B" w14:textId="5EB54B47" w:rsidR="00AD288D" w:rsidRPr="008E72CC" w:rsidRDefault="00331AD8" w:rsidP="00FB3866">
            <w:pPr>
              <w:pStyle w:val="Body"/>
              <w:numPr>
                <w:ilvl w:val="0"/>
                <w:numId w:val="41"/>
              </w:numPr>
              <w:jc w:val="left"/>
              <w:rPr>
                <w:sz w:val="24"/>
                <w:szCs w:val="24"/>
              </w:rPr>
            </w:pPr>
            <w:r w:rsidRPr="008E72CC">
              <w:rPr>
                <w:sz w:val="24"/>
                <w:szCs w:val="24"/>
              </w:rPr>
              <w:t>u</w:t>
            </w:r>
            <w:r w:rsidR="05CD64BE" w:rsidRPr="008E72CC">
              <w:rPr>
                <w:sz w:val="24"/>
                <w:szCs w:val="24"/>
              </w:rPr>
              <w:t xml:space="preserve">tilising the IT assets provided by HMPPS of IT </w:t>
            </w:r>
            <w:r w:rsidR="5D043F3B" w:rsidRPr="008E72CC">
              <w:rPr>
                <w:sz w:val="24"/>
                <w:szCs w:val="24"/>
              </w:rPr>
              <w:t xml:space="preserve">hardware, systems already purchased and owned by HMPPS for use in </w:t>
            </w:r>
            <w:r w:rsidR="009B036E" w:rsidRPr="008E72CC">
              <w:rPr>
                <w:sz w:val="24"/>
                <w:szCs w:val="24"/>
              </w:rPr>
              <w:t>the Prison</w:t>
            </w:r>
            <w:r w:rsidR="1A1F3BBE" w:rsidRPr="008E72CC">
              <w:rPr>
                <w:sz w:val="24"/>
                <w:szCs w:val="24"/>
              </w:rPr>
              <w:t>.</w:t>
            </w:r>
            <w:r w:rsidR="05CD64BE" w:rsidRPr="008E72CC">
              <w:rPr>
                <w:sz w:val="24"/>
                <w:szCs w:val="24"/>
              </w:rPr>
              <w:t xml:space="preserve"> </w:t>
            </w:r>
          </w:p>
        </w:tc>
      </w:tr>
      <w:tr w:rsidR="00AD288D" w:rsidRPr="008E72CC" w14:paraId="11208D3C" w14:textId="77777777" w:rsidTr="79C3784B">
        <w:trPr>
          <w:trHeight w:val="886"/>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993DB" w14:textId="77777777" w:rsidR="00AD288D" w:rsidRPr="008E72CC" w:rsidRDefault="00AD288D" w:rsidP="00FB3866">
            <w:pPr>
              <w:spacing w:line="240" w:lineRule="auto"/>
              <w:rPr>
                <w:rFonts w:cs="Arial"/>
                <w:b/>
                <w:bCs/>
                <w:sz w:val="24"/>
                <w:szCs w:val="24"/>
              </w:rPr>
            </w:pPr>
            <w:r w:rsidRPr="008E72CC">
              <w:rPr>
                <w:rFonts w:cs="Arial"/>
                <w:b/>
                <w:bCs/>
                <w:sz w:val="24"/>
                <w:szCs w:val="24"/>
              </w:rPr>
              <w:t>Service Elements out of Scope</w:t>
            </w:r>
          </w:p>
          <w:p w14:paraId="37DA08A8" w14:textId="77777777" w:rsidR="00AD288D" w:rsidRPr="008E72CC" w:rsidRDefault="00AD288D" w:rsidP="00FB3866">
            <w:pPr>
              <w:rPr>
                <w:rFonts w:cs="Arial"/>
                <w:b/>
                <w:bCs/>
                <w:sz w:val="24"/>
                <w:szCs w:val="24"/>
              </w:rPr>
            </w:pPr>
          </w:p>
        </w:tc>
        <w:tc>
          <w:tcPr>
            <w:tcW w:w="7178" w:type="dxa"/>
            <w:tcBorders>
              <w:top w:val="single" w:sz="4" w:space="0" w:color="auto"/>
              <w:left w:val="single" w:sz="4" w:space="0" w:color="auto"/>
              <w:bottom w:val="single" w:sz="4" w:space="0" w:color="auto"/>
              <w:right w:val="single" w:sz="4" w:space="0" w:color="auto"/>
            </w:tcBorders>
          </w:tcPr>
          <w:p w14:paraId="428AF58A" w14:textId="2BCB3953" w:rsidR="00AD288D" w:rsidRPr="008E72CC" w:rsidRDefault="00AD288D" w:rsidP="00FB3866">
            <w:pPr>
              <w:spacing w:line="240" w:lineRule="auto"/>
              <w:rPr>
                <w:rFonts w:eastAsia="Arial" w:cs="Arial"/>
                <w:sz w:val="24"/>
                <w:szCs w:val="24"/>
              </w:rPr>
            </w:pPr>
            <w:r w:rsidRPr="008E72CC">
              <w:rPr>
                <w:rFonts w:eastAsia="Arial" w:cs="Arial"/>
                <w:sz w:val="24"/>
                <w:szCs w:val="24"/>
              </w:rPr>
              <w:t xml:space="preserve">The </w:t>
            </w:r>
            <w:r w:rsidR="00B50F21" w:rsidRPr="008E72CC">
              <w:rPr>
                <w:rFonts w:eastAsia="Arial" w:cs="Arial"/>
                <w:sz w:val="24"/>
                <w:szCs w:val="24"/>
              </w:rPr>
              <w:t xml:space="preserve">Prison </w:t>
            </w:r>
            <w:r w:rsidR="001A3E2D" w:rsidRPr="008E72CC">
              <w:rPr>
                <w:rFonts w:eastAsia="Arial" w:cs="Arial"/>
                <w:sz w:val="24"/>
                <w:szCs w:val="24"/>
              </w:rPr>
              <w:t>may</w:t>
            </w:r>
            <w:r w:rsidRPr="008E72CC">
              <w:rPr>
                <w:rFonts w:eastAsia="Arial" w:cs="Arial"/>
                <w:sz w:val="24"/>
                <w:szCs w:val="24"/>
              </w:rPr>
              <w:t xml:space="preserve"> have access to security approved laptops which can be used for purposes other than education.</w:t>
            </w:r>
          </w:p>
          <w:p w14:paraId="67FA872C" w14:textId="4F0618C4" w:rsidR="00AD288D" w:rsidRPr="008E72CC" w:rsidRDefault="00AD288D" w:rsidP="00FB3866">
            <w:pPr>
              <w:spacing w:line="240" w:lineRule="auto"/>
              <w:rPr>
                <w:rFonts w:eastAsia="Arial" w:cs="Arial"/>
                <w:sz w:val="24"/>
                <w:szCs w:val="24"/>
              </w:rPr>
            </w:pPr>
            <w:r w:rsidRPr="008E72CC">
              <w:rPr>
                <w:rFonts w:eastAsia="Arial" w:cs="Arial"/>
                <w:sz w:val="24"/>
                <w:szCs w:val="24"/>
              </w:rPr>
              <w:t xml:space="preserve">The provision of IT access for </w:t>
            </w:r>
            <w:r w:rsidR="002B5238" w:rsidRPr="008E72CC">
              <w:rPr>
                <w:rFonts w:eastAsia="Arial" w:cs="Arial"/>
                <w:sz w:val="24"/>
                <w:szCs w:val="24"/>
              </w:rPr>
              <w:t>Prisoner</w:t>
            </w:r>
            <w:r w:rsidRPr="008E72CC">
              <w:rPr>
                <w:rFonts w:eastAsia="Arial" w:cs="Arial"/>
                <w:sz w:val="24"/>
                <w:szCs w:val="24"/>
              </w:rPr>
              <w:t>s for purposes not related to learning sits outside of the scope of this provision.</w:t>
            </w:r>
          </w:p>
        </w:tc>
      </w:tr>
      <w:tr w:rsidR="00AD288D" w:rsidRPr="008E72CC" w14:paraId="141A1357" w14:textId="77777777" w:rsidTr="79C3784B">
        <w:trPr>
          <w:trHeight w:val="1384"/>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70001" w14:textId="77777777" w:rsidR="00AD288D" w:rsidRPr="008E72CC" w:rsidRDefault="00AD288D" w:rsidP="00FB3866">
            <w:pPr>
              <w:rPr>
                <w:rFonts w:cs="Arial"/>
                <w:b/>
                <w:sz w:val="24"/>
                <w:szCs w:val="24"/>
              </w:rPr>
            </w:pPr>
            <w:r w:rsidRPr="008E72CC">
              <w:rPr>
                <w:rFonts w:cs="Arial"/>
                <w:b/>
                <w:sz w:val="24"/>
                <w:szCs w:val="24"/>
              </w:rPr>
              <w:t xml:space="preserve">Operational Requirements  </w:t>
            </w:r>
          </w:p>
        </w:tc>
        <w:tc>
          <w:tcPr>
            <w:tcW w:w="7178" w:type="dxa"/>
            <w:tcBorders>
              <w:top w:val="single" w:sz="4" w:space="0" w:color="auto"/>
              <w:left w:val="single" w:sz="4" w:space="0" w:color="auto"/>
              <w:bottom w:val="single" w:sz="4" w:space="0" w:color="auto"/>
              <w:right w:val="single" w:sz="4" w:space="0" w:color="auto"/>
            </w:tcBorders>
          </w:tcPr>
          <w:p w14:paraId="5B27EB98" w14:textId="2EDDB910" w:rsidR="00AD288D" w:rsidRPr="008E72CC" w:rsidRDefault="00AD288D" w:rsidP="00FB3866">
            <w:pPr>
              <w:spacing w:after="0" w:line="240" w:lineRule="auto"/>
              <w:rPr>
                <w:rFonts w:eastAsia="Arial" w:cs="Arial"/>
                <w:sz w:val="24"/>
                <w:szCs w:val="24"/>
              </w:rPr>
            </w:pPr>
            <w:r w:rsidRPr="008E72CC">
              <w:rPr>
                <w:rFonts w:eastAsia="Arial" w:cs="Arial"/>
                <w:sz w:val="24"/>
                <w:szCs w:val="24"/>
              </w:rPr>
              <w:t xml:space="preserve">The </w:t>
            </w:r>
            <w:r w:rsidR="000039EE" w:rsidRPr="008E72CC">
              <w:rPr>
                <w:rFonts w:eastAsia="Arial" w:cs="Arial"/>
                <w:sz w:val="24"/>
                <w:szCs w:val="24"/>
              </w:rPr>
              <w:t>Contractor</w:t>
            </w:r>
            <w:r w:rsidRPr="008E72CC">
              <w:rPr>
                <w:rFonts w:eastAsia="Arial" w:cs="Arial"/>
                <w:sz w:val="24"/>
                <w:szCs w:val="24"/>
              </w:rPr>
              <w:t xml:space="preserve"> shall:</w:t>
            </w:r>
          </w:p>
          <w:p w14:paraId="25862021" w14:textId="77777777" w:rsidR="00AD288D" w:rsidRPr="008E72CC" w:rsidRDefault="00AD288D" w:rsidP="00FB3866">
            <w:pPr>
              <w:spacing w:after="0" w:line="240" w:lineRule="auto"/>
              <w:rPr>
                <w:rFonts w:eastAsia="Arial" w:cs="Arial"/>
                <w:sz w:val="24"/>
                <w:szCs w:val="24"/>
              </w:rPr>
            </w:pPr>
          </w:p>
          <w:p w14:paraId="258B59C6" w14:textId="3F3A4332" w:rsidR="00AD288D" w:rsidRPr="008E72CC" w:rsidRDefault="00AD288D" w:rsidP="00FB3866">
            <w:pPr>
              <w:pStyle w:val="Body"/>
              <w:numPr>
                <w:ilvl w:val="0"/>
                <w:numId w:val="40"/>
              </w:numPr>
              <w:jc w:val="left"/>
              <w:rPr>
                <w:sz w:val="24"/>
                <w:szCs w:val="24"/>
              </w:rPr>
            </w:pPr>
            <w:r w:rsidRPr="008E72CC">
              <w:rPr>
                <w:sz w:val="24"/>
                <w:szCs w:val="24"/>
              </w:rPr>
              <w:t xml:space="preserve">contribute to the development of a secure Virtual Learning Environment (VLE) within the </w:t>
            </w:r>
            <w:r w:rsidR="001B20C7" w:rsidRPr="008E72CC">
              <w:rPr>
                <w:sz w:val="24"/>
                <w:szCs w:val="24"/>
              </w:rPr>
              <w:t>P</w:t>
            </w:r>
            <w:r w:rsidRPr="008E72CC">
              <w:rPr>
                <w:sz w:val="24"/>
                <w:szCs w:val="24"/>
              </w:rPr>
              <w:t xml:space="preserve">rison that provides flexible digital based learning opportunities to meet </w:t>
            </w:r>
            <w:r w:rsidR="00236AF3" w:rsidRPr="008E72CC">
              <w:rPr>
                <w:sz w:val="24"/>
                <w:szCs w:val="24"/>
              </w:rPr>
              <w:t>priso</w:t>
            </w:r>
            <w:r w:rsidR="00073C38" w:rsidRPr="008E72CC">
              <w:rPr>
                <w:sz w:val="24"/>
                <w:szCs w:val="24"/>
              </w:rPr>
              <w:t>ner</w:t>
            </w:r>
            <w:r w:rsidRPr="008E72CC">
              <w:rPr>
                <w:sz w:val="24"/>
                <w:szCs w:val="24"/>
              </w:rPr>
              <w:t xml:space="preserve"> needs;</w:t>
            </w:r>
          </w:p>
          <w:p w14:paraId="05CA0AAE" w14:textId="6291F8D6" w:rsidR="00AD288D" w:rsidRPr="008E72CC" w:rsidRDefault="00AD288D" w:rsidP="00FB3866">
            <w:pPr>
              <w:pStyle w:val="Body"/>
              <w:numPr>
                <w:ilvl w:val="0"/>
                <w:numId w:val="40"/>
              </w:numPr>
              <w:jc w:val="left"/>
              <w:rPr>
                <w:sz w:val="24"/>
                <w:szCs w:val="24"/>
              </w:rPr>
            </w:pPr>
            <w:r w:rsidRPr="008E72CC">
              <w:rPr>
                <w:sz w:val="24"/>
                <w:szCs w:val="24"/>
              </w:rPr>
              <w:t>use Virtual Campus</w:t>
            </w:r>
            <w:r w:rsidR="00236AF3" w:rsidRPr="008E72CC">
              <w:rPr>
                <w:sz w:val="24"/>
                <w:szCs w:val="24"/>
              </w:rPr>
              <w:t xml:space="preserve"> </w:t>
            </w:r>
            <w:r w:rsidRPr="008E72CC">
              <w:rPr>
                <w:sz w:val="24"/>
                <w:szCs w:val="24"/>
              </w:rPr>
              <w:t xml:space="preserve">2 (VC2) and Authority </w:t>
            </w:r>
            <w:r w:rsidR="1EC8F0D5" w:rsidRPr="008E72CC">
              <w:rPr>
                <w:sz w:val="24"/>
                <w:szCs w:val="24"/>
              </w:rPr>
              <w:t>MIS</w:t>
            </w:r>
            <w:r w:rsidRPr="008E72CC">
              <w:rPr>
                <w:sz w:val="24"/>
                <w:szCs w:val="24"/>
              </w:rPr>
              <w:t xml:space="preserve"> System to support the </w:t>
            </w:r>
            <w:r w:rsidR="00236AF3" w:rsidRPr="008E72CC">
              <w:rPr>
                <w:sz w:val="24"/>
                <w:szCs w:val="24"/>
              </w:rPr>
              <w:t>priso</w:t>
            </w:r>
            <w:r w:rsidR="00073C38" w:rsidRPr="008E72CC">
              <w:rPr>
                <w:sz w:val="24"/>
                <w:szCs w:val="24"/>
              </w:rPr>
              <w:t>ner</w:t>
            </w:r>
            <w:r w:rsidRPr="008E72CC">
              <w:rPr>
                <w:sz w:val="24"/>
                <w:szCs w:val="24"/>
              </w:rPr>
              <w:t xml:space="preserve">, track, measure and monitor the </w:t>
            </w:r>
            <w:r w:rsidR="00236AF3" w:rsidRPr="008E72CC">
              <w:rPr>
                <w:sz w:val="24"/>
                <w:szCs w:val="24"/>
              </w:rPr>
              <w:t>priso</w:t>
            </w:r>
            <w:r w:rsidR="00073C38" w:rsidRPr="008E72CC">
              <w:rPr>
                <w:sz w:val="24"/>
                <w:szCs w:val="24"/>
              </w:rPr>
              <w:t>ner</w:t>
            </w:r>
            <w:r w:rsidRPr="008E72CC">
              <w:rPr>
                <w:sz w:val="24"/>
                <w:szCs w:val="24"/>
              </w:rPr>
              <w:t xml:space="preserve"> journey and enable access to content on VC2;</w:t>
            </w:r>
          </w:p>
          <w:p w14:paraId="78717BD1" w14:textId="17EF06EC" w:rsidR="00AD288D" w:rsidRPr="008E72CC" w:rsidRDefault="00AD288D" w:rsidP="00FB3866">
            <w:pPr>
              <w:pStyle w:val="Body"/>
              <w:numPr>
                <w:ilvl w:val="0"/>
                <w:numId w:val="40"/>
              </w:numPr>
              <w:pBdr>
                <w:top w:val="nil"/>
                <w:left w:val="nil"/>
                <w:bottom w:val="nil"/>
                <w:right w:val="nil"/>
                <w:between w:val="nil"/>
              </w:pBdr>
              <w:jc w:val="left"/>
              <w:rPr>
                <w:color w:val="000000"/>
                <w:sz w:val="24"/>
                <w:szCs w:val="24"/>
              </w:rPr>
            </w:pPr>
            <w:r w:rsidRPr="008E72CC">
              <w:rPr>
                <w:sz w:val="24"/>
                <w:szCs w:val="24"/>
              </w:rPr>
              <w:lastRenderedPageBreak/>
              <w:t xml:space="preserve">develop the digital services to deliver </w:t>
            </w:r>
            <w:r w:rsidR="00821920" w:rsidRPr="008E72CC">
              <w:rPr>
                <w:sz w:val="24"/>
                <w:szCs w:val="24"/>
              </w:rPr>
              <w:t>the Services</w:t>
            </w:r>
            <w:r w:rsidRPr="008E72CC">
              <w:rPr>
                <w:sz w:val="24"/>
                <w:szCs w:val="24"/>
              </w:rPr>
              <w:t xml:space="preserve"> </w:t>
            </w:r>
            <w:r w:rsidR="00821920" w:rsidRPr="008E72CC">
              <w:rPr>
                <w:sz w:val="24"/>
                <w:szCs w:val="24"/>
              </w:rPr>
              <w:t xml:space="preserve">in a manner </w:t>
            </w:r>
            <w:r w:rsidRPr="008E72CC">
              <w:rPr>
                <w:sz w:val="24"/>
                <w:szCs w:val="24"/>
              </w:rPr>
              <w:t>that fully compl</w:t>
            </w:r>
            <w:r w:rsidR="00821920" w:rsidRPr="008E72CC">
              <w:rPr>
                <w:sz w:val="24"/>
                <w:szCs w:val="24"/>
              </w:rPr>
              <w:t>ies</w:t>
            </w:r>
            <w:r w:rsidRPr="008E72CC">
              <w:rPr>
                <w:sz w:val="24"/>
                <w:szCs w:val="24"/>
              </w:rPr>
              <w:t xml:space="preserve"> with </w:t>
            </w:r>
            <w:r w:rsidR="00C85CB3" w:rsidRPr="008E72CC">
              <w:rPr>
                <w:sz w:val="24"/>
                <w:szCs w:val="24"/>
              </w:rPr>
              <w:t xml:space="preserve">PSI 25/2014 </w:t>
            </w:r>
            <w:r w:rsidRPr="008E72CC">
              <w:rPr>
                <w:sz w:val="24"/>
                <w:szCs w:val="24"/>
              </w:rPr>
              <w:t>IT Security Policy and</w:t>
            </w:r>
            <w:r w:rsidRPr="008E72CC">
              <w:rPr>
                <w:color w:val="000000"/>
                <w:sz w:val="24"/>
                <w:szCs w:val="24"/>
              </w:rPr>
              <w:t xml:space="preserve"> </w:t>
            </w:r>
            <w:r w:rsidR="00C85CB3" w:rsidRPr="008E72CC">
              <w:rPr>
                <w:color w:val="000000"/>
                <w:sz w:val="24"/>
                <w:szCs w:val="24"/>
              </w:rPr>
              <w:t>PSI 24/</w:t>
            </w:r>
            <w:r w:rsidR="00306B46" w:rsidRPr="008E72CC">
              <w:rPr>
                <w:color w:val="000000"/>
                <w:sz w:val="24"/>
                <w:szCs w:val="24"/>
              </w:rPr>
              <w:t>2014 Information</w:t>
            </w:r>
            <w:r w:rsidRPr="008E72CC">
              <w:rPr>
                <w:color w:val="000000"/>
                <w:sz w:val="24"/>
                <w:szCs w:val="24"/>
              </w:rPr>
              <w:t xml:space="preserve"> Assurance Policy;</w:t>
            </w:r>
          </w:p>
          <w:p w14:paraId="34A7EABA" w14:textId="0214092E"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color w:val="000000"/>
                <w:sz w:val="24"/>
                <w:szCs w:val="24"/>
              </w:rPr>
              <w:t xml:space="preserve">provide </w:t>
            </w:r>
            <w:r w:rsidR="00236AF3" w:rsidRPr="008E72CC">
              <w:rPr>
                <w:color w:val="000000"/>
                <w:sz w:val="24"/>
                <w:szCs w:val="24"/>
              </w:rPr>
              <w:t>L</w:t>
            </w:r>
            <w:r w:rsidRPr="008E72CC">
              <w:rPr>
                <w:color w:val="000000"/>
                <w:sz w:val="24"/>
                <w:szCs w:val="24"/>
              </w:rPr>
              <w:t xml:space="preserve">earning </w:t>
            </w:r>
            <w:r w:rsidR="00236AF3" w:rsidRPr="008E72CC">
              <w:rPr>
                <w:color w:val="000000"/>
                <w:sz w:val="24"/>
                <w:szCs w:val="24"/>
              </w:rPr>
              <w:t>&amp; S</w:t>
            </w:r>
            <w:r w:rsidRPr="008E72CC">
              <w:rPr>
                <w:color w:val="000000"/>
                <w:sz w:val="24"/>
                <w:szCs w:val="24"/>
              </w:rPr>
              <w:t xml:space="preserve">kills </w:t>
            </w:r>
            <w:r w:rsidRPr="008E72CC">
              <w:rPr>
                <w:sz w:val="24"/>
                <w:szCs w:val="24"/>
              </w:rPr>
              <w:t>digital</w:t>
            </w:r>
            <w:r w:rsidRPr="008E72CC">
              <w:rPr>
                <w:color w:val="000000"/>
                <w:sz w:val="24"/>
                <w:szCs w:val="24"/>
              </w:rPr>
              <w:t xml:space="preserve"> services in formal and informal </w:t>
            </w:r>
            <w:r w:rsidR="00821920" w:rsidRPr="008E72CC">
              <w:rPr>
                <w:color w:val="000000"/>
                <w:sz w:val="24"/>
                <w:szCs w:val="24"/>
              </w:rPr>
              <w:t>L</w:t>
            </w:r>
            <w:r w:rsidRPr="008E72CC">
              <w:rPr>
                <w:color w:val="000000"/>
                <w:sz w:val="24"/>
                <w:szCs w:val="24"/>
              </w:rPr>
              <w:t xml:space="preserve">earning </w:t>
            </w:r>
            <w:r w:rsidR="00821920" w:rsidRPr="008E72CC">
              <w:rPr>
                <w:sz w:val="24"/>
                <w:szCs w:val="24"/>
              </w:rPr>
              <w:t>A</w:t>
            </w:r>
            <w:r w:rsidRPr="008E72CC">
              <w:rPr>
                <w:sz w:val="24"/>
                <w:szCs w:val="24"/>
              </w:rPr>
              <w:t xml:space="preserve">reas and the </w:t>
            </w:r>
            <w:r w:rsidR="000039EE" w:rsidRPr="008E72CC">
              <w:rPr>
                <w:sz w:val="24"/>
                <w:szCs w:val="24"/>
              </w:rPr>
              <w:t>Contractor</w:t>
            </w:r>
            <w:r w:rsidRPr="008E72CC">
              <w:rPr>
                <w:sz w:val="24"/>
                <w:szCs w:val="24"/>
              </w:rPr>
              <w:t xml:space="preserve"> should develop and embed digital learning opportunities throughout </w:t>
            </w:r>
            <w:r w:rsidR="005B1B2B" w:rsidRPr="008E72CC">
              <w:rPr>
                <w:sz w:val="24"/>
                <w:szCs w:val="24"/>
              </w:rPr>
              <w:t>the Prison</w:t>
            </w:r>
            <w:r w:rsidRPr="008E72CC">
              <w:rPr>
                <w:sz w:val="24"/>
                <w:szCs w:val="24"/>
              </w:rPr>
              <w:t xml:space="preserve"> during the course of the </w:t>
            </w:r>
            <w:proofErr w:type="gramStart"/>
            <w:r w:rsidR="00821920" w:rsidRPr="008E72CC">
              <w:rPr>
                <w:sz w:val="24"/>
                <w:szCs w:val="24"/>
              </w:rPr>
              <w:t>C</w:t>
            </w:r>
            <w:r w:rsidRPr="008E72CC">
              <w:rPr>
                <w:sz w:val="24"/>
                <w:szCs w:val="24"/>
              </w:rPr>
              <w:t>ontract;</w:t>
            </w:r>
            <w:proofErr w:type="gramEnd"/>
          </w:p>
          <w:p w14:paraId="66F41F79" w14:textId="77777777"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hold and implement the ISO 27001 certification to ensure security of information;</w:t>
            </w:r>
          </w:p>
          <w:p w14:paraId="44B5F64F" w14:textId="2FF9FB06"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 xml:space="preserve">use </w:t>
            </w:r>
            <w:r w:rsidR="002C6A1B" w:rsidRPr="008E72CC">
              <w:rPr>
                <w:sz w:val="24"/>
                <w:szCs w:val="24"/>
              </w:rPr>
              <w:t>P-NOMIS</w:t>
            </w:r>
            <w:r w:rsidRPr="008E72CC">
              <w:rPr>
                <w:sz w:val="24"/>
                <w:szCs w:val="24"/>
              </w:rPr>
              <w:t xml:space="preserve"> (input into HMPPS digital systems recording) to record significant learning events and behaviour </w:t>
            </w:r>
            <w:r w:rsidR="0037473C" w:rsidRPr="008E72CC">
              <w:rPr>
                <w:sz w:val="24"/>
                <w:szCs w:val="24"/>
              </w:rPr>
              <w:t>of</w:t>
            </w:r>
            <w:r w:rsidRPr="008E72CC">
              <w:rPr>
                <w:sz w:val="24"/>
                <w:szCs w:val="24"/>
              </w:rPr>
              <w:t xml:space="preserve"> the </w:t>
            </w:r>
            <w:r w:rsidR="0037473C" w:rsidRPr="008E72CC">
              <w:rPr>
                <w:sz w:val="24"/>
                <w:szCs w:val="24"/>
              </w:rPr>
              <w:t>p</w:t>
            </w:r>
            <w:r w:rsidR="002B5238" w:rsidRPr="008E72CC">
              <w:rPr>
                <w:sz w:val="24"/>
                <w:szCs w:val="24"/>
              </w:rPr>
              <w:t>risoner</w:t>
            </w:r>
            <w:r w:rsidRPr="008E72CC">
              <w:rPr>
                <w:sz w:val="24"/>
                <w:szCs w:val="24"/>
              </w:rPr>
              <w:t xml:space="preserve">s – including but not limited to positive examples of behaviour which should be encouraged and recognised, significant learning achievements as well as signs of distress and breach of Prison </w:t>
            </w:r>
            <w:r w:rsidR="71D268C7" w:rsidRPr="008E72CC">
              <w:rPr>
                <w:sz w:val="24"/>
                <w:szCs w:val="24"/>
              </w:rPr>
              <w:t>behaviour expectations</w:t>
            </w:r>
            <w:r w:rsidRPr="008E72CC">
              <w:rPr>
                <w:sz w:val="24"/>
                <w:szCs w:val="24"/>
              </w:rPr>
              <w:t xml:space="preserve">. Any further requirements will be agreed between the </w:t>
            </w:r>
            <w:r w:rsidR="000039EE" w:rsidRPr="008E72CC">
              <w:rPr>
                <w:sz w:val="24"/>
                <w:szCs w:val="24"/>
              </w:rPr>
              <w:t>Contractor</w:t>
            </w:r>
            <w:r w:rsidRPr="008E72CC">
              <w:rPr>
                <w:sz w:val="24"/>
                <w:szCs w:val="24"/>
              </w:rPr>
              <w:t xml:space="preserve"> and the Authority during mobilisation;</w:t>
            </w:r>
          </w:p>
          <w:p w14:paraId="720E8648" w14:textId="77777777"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ensure that, where needed, they have a suitable system to support the provision of Management Information (MI) and performance information as required for the effective management of the service, and where required by the Authority;</w:t>
            </w:r>
          </w:p>
          <w:p w14:paraId="3B9FECB4" w14:textId="0A6805A0"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 xml:space="preserve">provide all IT hardware consisting of servers, computers, </w:t>
            </w:r>
            <w:r w:rsidR="009630A9" w:rsidRPr="008E72CC">
              <w:rPr>
                <w:sz w:val="24"/>
                <w:szCs w:val="24"/>
              </w:rPr>
              <w:t>monitors,</w:t>
            </w:r>
            <w:r w:rsidRPr="008E72CC">
              <w:rPr>
                <w:sz w:val="24"/>
                <w:szCs w:val="24"/>
              </w:rPr>
              <w:t xml:space="preserve"> and printers</w:t>
            </w:r>
            <w:r w:rsidR="0481F9D2" w:rsidRPr="008E72CC">
              <w:rPr>
                <w:sz w:val="24"/>
                <w:szCs w:val="24"/>
              </w:rPr>
              <w:t xml:space="preserve"> additional to the existing IT assets detailed in the data</w:t>
            </w:r>
            <w:r w:rsidR="242836C9" w:rsidRPr="008E72CC">
              <w:rPr>
                <w:sz w:val="24"/>
                <w:szCs w:val="24"/>
              </w:rPr>
              <w:t xml:space="preserve"> </w:t>
            </w:r>
            <w:r w:rsidR="0481F9D2" w:rsidRPr="008E72CC">
              <w:rPr>
                <w:sz w:val="24"/>
                <w:szCs w:val="24"/>
              </w:rPr>
              <w:t>room</w:t>
            </w:r>
            <w:r w:rsidRPr="008E72CC">
              <w:rPr>
                <w:sz w:val="24"/>
                <w:szCs w:val="24"/>
              </w:rPr>
              <w:t>;</w:t>
            </w:r>
          </w:p>
          <w:p w14:paraId="5683896D" w14:textId="0FF38666" w:rsidR="00AD288D" w:rsidRPr="008E72CC" w:rsidRDefault="00AD288D" w:rsidP="00FB3866">
            <w:pPr>
              <w:pStyle w:val="Body"/>
              <w:numPr>
                <w:ilvl w:val="0"/>
                <w:numId w:val="40"/>
              </w:numPr>
              <w:pBdr>
                <w:top w:val="nil"/>
                <w:left w:val="nil"/>
                <w:bottom w:val="nil"/>
                <w:right w:val="nil"/>
                <w:between w:val="nil"/>
              </w:pBdr>
              <w:jc w:val="left"/>
              <w:rPr>
                <w:color w:val="000000"/>
                <w:sz w:val="24"/>
                <w:szCs w:val="24"/>
              </w:rPr>
            </w:pPr>
            <w:r w:rsidRPr="008E72CC">
              <w:rPr>
                <w:sz w:val="24"/>
                <w:szCs w:val="24"/>
              </w:rPr>
              <w:t xml:space="preserve">hold responsibility for maintenance, </w:t>
            </w:r>
            <w:r w:rsidR="009630A9" w:rsidRPr="008E72CC">
              <w:rPr>
                <w:sz w:val="24"/>
                <w:szCs w:val="24"/>
              </w:rPr>
              <w:t>replacement,</w:t>
            </w:r>
            <w:r w:rsidRPr="008E72CC">
              <w:rPr>
                <w:sz w:val="24"/>
                <w:szCs w:val="24"/>
              </w:rPr>
              <w:t xml:space="preserve"> and upgrade</w:t>
            </w:r>
            <w:r w:rsidR="11749127" w:rsidRPr="008E72CC">
              <w:rPr>
                <w:sz w:val="24"/>
                <w:szCs w:val="24"/>
              </w:rPr>
              <w:t>/refresh</w:t>
            </w:r>
            <w:r w:rsidRPr="008E72CC">
              <w:rPr>
                <w:sz w:val="24"/>
                <w:szCs w:val="24"/>
              </w:rPr>
              <w:t xml:space="preserve"> of the hardware</w:t>
            </w:r>
            <w:r w:rsidR="7EA06EFD" w:rsidRPr="008E72CC">
              <w:rPr>
                <w:sz w:val="24"/>
                <w:szCs w:val="24"/>
              </w:rPr>
              <w:t xml:space="preserve"> to meet the security and functionality requirements, detailed in the contract</w:t>
            </w:r>
            <w:r w:rsidR="000B366E" w:rsidRPr="008E72CC">
              <w:rPr>
                <w:sz w:val="24"/>
                <w:szCs w:val="24"/>
              </w:rPr>
              <w:t xml:space="preserve">. </w:t>
            </w:r>
            <w:r w:rsidRPr="008E72CC">
              <w:rPr>
                <w:sz w:val="24"/>
                <w:szCs w:val="24"/>
              </w:rPr>
              <w:t>The Authority shall be responsible for the internet connection to the</w:t>
            </w:r>
            <w:r w:rsidRPr="008E72CC">
              <w:rPr>
                <w:color w:val="000000" w:themeColor="text1"/>
                <w:sz w:val="24"/>
                <w:szCs w:val="24"/>
              </w:rPr>
              <w:t xml:space="preserve"> </w:t>
            </w:r>
            <w:r w:rsidR="00A7202E" w:rsidRPr="008E72CC">
              <w:rPr>
                <w:color w:val="000000" w:themeColor="text1"/>
                <w:sz w:val="24"/>
                <w:szCs w:val="24"/>
              </w:rPr>
              <w:t>Prison</w:t>
            </w:r>
            <w:r w:rsidRPr="008E72CC">
              <w:rPr>
                <w:color w:val="000000" w:themeColor="text1"/>
                <w:sz w:val="24"/>
                <w:szCs w:val="24"/>
              </w:rPr>
              <w:t>;</w:t>
            </w:r>
          </w:p>
          <w:p w14:paraId="0A6AE656" w14:textId="4C892654"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color w:val="000000"/>
                <w:sz w:val="24"/>
                <w:szCs w:val="24"/>
              </w:rPr>
              <w:t xml:space="preserve">ensure the innovative use and development of </w:t>
            </w:r>
            <w:r w:rsidRPr="008E72CC">
              <w:rPr>
                <w:sz w:val="24"/>
                <w:szCs w:val="24"/>
              </w:rPr>
              <w:t xml:space="preserve">digital </w:t>
            </w:r>
            <w:r w:rsidRPr="008E72CC">
              <w:rPr>
                <w:color w:val="000000"/>
                <w:sz w:val="24"/>
                <w:szCs w:val="24"/>
              </w:rPr>
              <w:t xml:space="preserve">services to support learning and </w:t>
            </w:r>
            <w:r w:rsidRPr="008E72CC">
              <w:rPr>
                <w:sz w:val="24"/>
                <w:szCs w:val="24"/>
              </w:rPr>
              <w:t xml:space="preserve">engage with education – which shall include appropriate </w:t>
            </w:r>
            <w:r w:rsidR="00AB2F36" w:rsidRPr="008E72CC">
              <w:rPr>
                <w:sz w:val="24"/>
                <w:szCs w:val="24"/>
              </w:rPr>
              <w:t>L</w:t>
            </w:r>
            <w:r w:rsidRPr="008E72CC">
              <w:rPr>
                <w:sz w:val="24"/>
                <w:szCs w:val="24"/>
              </w:rPr>
              <w:t xml:space="preserve">earning </w:t>
            </w:r>
            <w:r w:rsidR="00AB2F36" w:rsidRPr="008E72CC">
              <w:rPr>
                <w:sz w:val="24"/>
                <w:szCs w:val="24"/>
              </w:rPr>
              <w:t>&amp; S</w:t>
            </w:r>
            <w:r w:rsidRPr="008E72CC">
              <w:rPr>
                <w:sz w:val="24"/>
                <w:szCs w:val="24"/>
              </w:rPr>
              <w:t>kills content;</w:t>
            </w:r>
          </w:p>
          <w:p w14:paraId="72C24088" w14:textId="2219FE37"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 xml:space="preserve">design how they will deliver the </w:t>
            </w:r>
            <w:r w:rsidR="00AB2F36" w:rsidRPr="008E72CC">
              <w:rPr>
                <w:sz w:val="24"/>
                <w:szCs w:val="24"/>
              </w:rPr>
              <w:t>L</w:t>
            </w:r>
            <w:r w:rsidRPr="008E72CC">
              <w:rPr>
                <w:sz w:val="24"/>
                <w:szCs w:val="24"/>
              </w:rPr>
              <w:t xml:space="preserve">earning </w:t>
            </w:r>
            <w:r w:rsidR="00AB2F36" w:rsidRPr="008E72CC">
              <w:rPr>
                <w:sz w:val="24"/>
                <w:szCs w:val="24"/>
              </w:rPr>
              <w:t>&amp; S</w:t>
            </w:r>
            <w:r w:rsidRPr="008E72CC">
              <w:rPr>
                <w:sz w:val="24"/>
                <w:szCs w:val="24"/>
              </w:rPr>
              <w:t>kills digital services, however, where access to Virtual Campus</w:t>
            </w:r>
            <w:r w:rsidR="00092582" w:rsidRPr="008E72CC">
              <w:rPr>
                <w:sz w:val="24"/>
                <w:szCs w:val="24"/>
              </w:rPr>
              <w:t xml:space="preserve"> </w:t>
            </w:r>
            <w:r w:rsidR="000B366E" w:rsidRPr="008E72CC">
              <w:rPr>
                <w:sz w:val="24"/>
                <w:szCs w:val="24"/>
              </w:rPr>
              <w:t>2</w:t>
            </w:r>
            <w:r w:rsidRPr="008E72CC">
              <w:rPr>
                <w:sz w:val="24"/>
                <w:szCs w:val="24"/>
              </w:rPr>
              <w:t xml:space="preserve"> (VC2) or </w:t>
            </w:r>
            <w:r w:rsidR="002C6A1B" w:rsidRPr="008E72CC">
              <w:rPr>
                <w:sz w:val="24"/>
                <w:szCs w:val="24"/>
              </w:rPr>
              <w:t>P-NOMIS</w:t>
            </w:r>
            <w:r w:rsidRPr="008E72CC">
              <w:rPr>
                <w:sz w:val="24"/>
                <w:szCs w:val="24"/>
              </w:rPr>
              <w:t xml:space="preserve"> is required, these shall be acquired from the Authority;</w:t>
            </w:r>
          </w:p>
          <w:p w14:paraId="2C6946B3" w14:textId="0BB11465"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lastRenderedPageBreak/>
              <w:t xml:space="preserve">ensure all new </w:t>
            </w:r>
            <w:r w:rsidR="00092582" w:rsidRPr="008E72CC">
              <w:rPr>
                <w:sz w:val="24"/>
                <w:szCs w:val="24"/>
              </w:rPr>
              <w:t>priso</w:t>
            </w:r>
            <w:r w:rsidR="00073C38" w:rsidRPr="008E72CC">
              <w:rPr>
                <w:sz w:val="24"/>
                <w:szCs w:val="24"/>
              </w:rPr>
              <w:t>ner</w:t>
            </w:r>
            <w:r w:rsidRPr="008E72CC">
              <w:rPr>
                <w:sz w:val="24"/>
                <w:szCs w:val="24"/>
              </w:rPr>
              <w:t xml:space="preserve">s are enrolled onto VC2 at the </w:t>
            </w:r>
            <w:r w:rsidR="007A2573" w:rsidRPr="008E72CC">
              <w:rPr>
                <w:sz w:val="24"/>
                <w:szCs w:val="24"/>
              </w:rPr>
              <w:t>I</w:t>
            </w:r>
            <w:r w:rsidRPr="008E72CC">
              <w:rPr>
                <w:sz w:val="24"/>
                <w:szCs w:val="24"/>
              </w:rPr>
              <w:t xml:space="preserve">nduction stage, maximising the opportunity the VC2 offers to the </w:t>
            </w:r>
            <w:r w:rsidR="00092582" w:rsidRPr="008E72CC">
              <w:rPr>
                <w:sz w:val="24"/>
                <w:szCs w:val="24"/>
              </w:rPr>
              <w:t>p</w:t>
            </w:r>
            <w:r w:rsidR="002B5238" w:rsidRPr="008E72CC">
              <w:rPr>
                <w:sz w:val="24"/>
                <w:szCs w:val="24"/>
              </w:rPr>
              <w:t>risoner</w:t>
            </w:r>
            <w:r w:rsidRPr="008E72CC">
              <w:rPr>
                <w:sz w:val="24"/>
                <w:szCs w:val="24"/>
              </w:rPr>
              <w:t xml:space="preserve">s at </w:t>
            </w:r>
            <w:r w:rsidR="005B1B2B" w:rsidRPr="008E72CC">
              <w:rPr>
                <w:sz w:val="24"/>
                <w:szCs w:val="24"/>
              </w:rPr>
              <w:t>the Prison</w:t>
            </w:r>
            <w:r w:rsidRPr="008E72CC">
              <w:rPr>
                <w:sz w:val="24"/>
                <w:szCs w:val="24"/>
              </w:rPr>
              <w:t xml:space="preserve"> and providers of </w:t>
            </w:r>
            <w:r w:rsidR="00092582" w:rsidRPr="008E72CC">
              <w:rPr>
                <w:sz w:val="24"/>
                <w:szCs w:val="24"/>
              </w:rPr>
              <w:t>p</w:t>
            </w:r>
            <w:r w:rsidR="00084916" w:rsidRPr="008E72CC">
              <w:rPr>
                <w:sz w:val="24"/>
                <w:szCs w:val="24"/>
              </w:rPr>
              <w:t>risoner</w:t>
            </w:r>
            <w:r w:rsidRPr="008E72CC">
              <w:rPr>
                <w:sz w:val="24"/>
                <w:szCs w:val="24"/>
              </w:rPr>
              <w:t xml:space="preserve"> learning;</w:t>
            </w:r>
          </w:p>
          <w:p w14:paraId="2A9E490B" w14:textId="6EEE30B1"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provide the opportunity and encourage the continued engagement with the VC</w:t>
            </w:r>
            <w:r w:rsidR="000B366E" w:rsidRPr="008E72CC">
              <w:rPr>
                <w:sz w:val="24"/>
                <w:szCs w:val="24"/>
              </w:rPr>
              <w:t>2</w:t>
            </w:r>
            <w:r w:rsidRPr="008E72CC">
              <w:rPr>
                <w:sz w:val="24"/>
                <w:szCs w:val="24"/>
              </w:rPr>
              <w:t xml:space="preserve"> once the </w:t>
            </w:r>
            <w:r w:rsidR="00092582" w:rsidRPr="008E72CC">
              <w:rPr>
                <w:sz w:val="24"/>
                <w:szCs w:val="24"/>
              </w:rPr>
              <w:t>p</w:t>
            </w:r>
            <w:r w:rsidR="002B5238" w:rsidRPr="008E72CC">
              <w:rPr>
                <w:sz w:val="24"/>
                <w:szCs w:val="24"/>
              </w:rPr>
              <w:t>risoner</w:t>
            </w:r>
            <w:r w:rsidRPr="008E72CC">
              <w:rPr>
                <w:sz w:val="24"/>
                <w:szCs w:val="24"/>
              </w:rPr>
              <w:t xml:space="preserve"> is released into the </w:t>
            </w:r>
            <w:r w:rsidR="001919C3" w:rsidRPr="008E72CC">
              <w:rPr>
                <w:sz w:val="24"/>
                <w:szCs w:val="24"/>
              </w:rPr>
              <w:t>Community</w:t>
            </w:r>
            <w:r w:rsidRPr="008E72CC">
              <w:rPr>
                <w:sz w:val="24"/>
                <w:szCs w:val="24"/>
              </w:rPr>
              <w:t>;</w:t>
            </w:r>
          </w:p>
          <w:p w14:paraId="5AABEEA3" w14:textId="4ADF587C"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 xml:space="preserve">ensure all content developed by the </w:t>
            </w:r>
            <w:r w:rsidR="000039EE" w:rsidRPr="008E72CC">
              <w:rPr>
                <w:sz w:val="24"/>
                <w:szCs w:val="24"/>
              </w:rPr>
              <w:t>Contractor</w:t>
            </w:r>
            <w:r w:rsidRPr="008E72CC">
              <w:rPr>
                <w:sz w:val="24"/>
                <w:szCs w:val="24"/>
              </w:rPr>
              <w:t xml:space="preserve"> for VC2 complies with the requirements of the HMPPS Virtual Campus Governance Board;</w:t>
            </w:r>
          </w:p>
          <w:p w14:paraId="3105BD33" w14:textId="4F783C36" w:rsidR="00AD288D" w:rsidRPr="008E72CC" w:rsidRDefault="00AD288D" w:rsidP="00FB3866">
            <w:pPr>
              <w:pStyle w:val="Body"/>
              <w:numPr>
                <w:ilvl w:val="0"/>
                <w:numId w:val="40"/>
              </w:numPr>
              <w:pBdr>
                <w:top w:val="nil"/>
                <w:left w:val="nil"/>
                <w:bottom w:val="nil"/>
                <w:right w:val="nil"/>
                <w:between w:val="nil"/>
              </w:pBdr>
              <w:jc w:val="left"/>
              <w:rPr>
                <w:sz w:val="24"/>
                <w:szCs w:val="24"/>
              </w:rPr>
            </w:pPr>
            <w:r w:rsidRPr="008E72CC">
              <w:rPr>
                <w:sz w:val="24"/>
                <w:szCs w:val="24"/>
              </w:rPr>
              <w:t xml:space="preserve">use a Virtual Learning Environment (VLE) which includes in-cell provision for </w:t>
            </w:r>
            <w:r w:rsidR="00092582" w:rsidRPr="008E72CC">
              <w:rPr>
                <w:sz w:val="24"/>
                <w:szCs w:val="24"/>
              </w:rPr>
              <w:t>priso</w:t>
            </w:r>
            <w:r w:rsidR="00073C38" w:rsidRPr="008E72CC">
              <w:rPr>
                <w:sz w:val="24"/>
                <w:szCs w:val="24"/>
              </w:rPr>
              <w:t>ner</w:t>
            </w:r>
            <w:r w:rsidRPr="008E72CC">
              <w:rPr>
                <w:sz w:val="24"/>
                <w:szCs w:val="24"/>
              </w:rPr>
              <w:t>s to access course material when they are in their cell, enabling them to continue learning outside core activity hours;</w:t>
            </w:r>
            <w:r w:rsidR="00331AD8" w:rsidRPr="008E72CC">
              <w:rPr>
                <w:sz w:val="24"/>
                <w:szCs w:val="24"/>
              </w:rPr>
              <w:t xml:space="preserve"> and</w:t>
            </w:r>
          </w:p>
          <w:p w14:paraId="3850FE13" w14:textId="715AE50B" w:rsidR="00AD288D" w:rsidRPr="008E72CC" w:rsidRDefault="00AD288D" w:rsidP="00FB3866">
            <w:pPr>
              <w:pStyle w:val="Body"/>
              <w:numPr>
                <w:ilvl w:val="0"/>
                <w:numId w:val="40"/>
              </w:numPr>
              <w:pBdr>
                <w:top w:val="nil"/>
                <w:left w:val="nil"/>
                <w:bottom w:val="nil"/>
                <w:right w:val="nil"/>
                <w:between w:val="nil"/>
              </w:pBdr>
              <w:jc w:val="left"/>
              <w:rPr>
                <w:color w:val="000000"/>
                <w:sz w:val="24"/>
                <w:szCs w:val="24"/>
              </w:rPr>
            </w:pPr>
            <w:r w:rsidRPr="008E72CC">
              <w:rPr>
                <w:sz w:val="24"/>
                <w:szCs w:val="24"/>
              </w:rPr>
              <w:t>ensure the VLE content is suitable</w:t>
            </w:r>
            <w:r w:rsidRPr="008E72CC">
              <w:rPr>
                <w:color w:val="000000"/>
                <w:sz w:val="24"/>
                <w:szCs w:val="24"/>
              </w:rPr>
              <w:t xml:space="preserve"> for Welsh language </w:t>
            </w:r>
            <w:r w:rsidR="00073C38" w:rsidRPr="008E72CC">
              <w:rPr>
                <w:color w:val="000000"/>
                <w:sz w:val="24"/>
                <w:szCs w:val="24"/>
              </w:rPr>
              <w:t>Learner</w:t>
            </w:r>
            <w:r w:rsidRPr="008E72CC">
              <w:rPr>
                <w:color w:val="000000"/>
                <w:sz w:val="24"/>
                <w:szCs w:val="24"/>
              </w:rPr>
              <w:t>s.</w:t>
            </w:r>
          </w:p>
          <w:p w14:paraId="20FE9E1D" w14:textId="52AAC15A" w:rsidR="00AD288D" w:rsidRPr="008E72CC" w:rsidRDefault="00AD288D" w:rsidP="00FB3866">
            <w:pPr>
              <w:spacing w:after="0" w:line="240" w:lineRule="auto"/>
              <w:rPr>
                <w:rFonts w:eastAsia="Arial" w:cs="Arial"/>
                <w:sz w:val="24"/>
                <w:szCs w:val="24"/>
              </w:rPr>
            </w:pPr>
            <w:r w:rsidRPr="008E72CC">
              <w:rPr>
                <w:rFonts w:eastAsia="Arial" w:cs="Arial"/>
                <w:sz w:val="24"/>
                <w:szCs w:val="24"/>
              </w:rPr>
              <w:t>HMPPS Wales have contracts for Virtual Campus</w:t>
            </w:r>
            <w:r w:rsidR="00092582" w:rsidRPr="008E72CC">
              <w:rPr>
                <w:rFonts w:eastAsia="Arial" w:cs="Arial"/>
                <w:sz w:val="24"/>
                <w:szCs w:val="24"/>
              </w:rPr>
              <w:t xml:space="preserve"> </w:t>
            </w:r>
            <w:r w:rsidRPr="008E72CC">
              <w:rPr>
                <w:rFonts w:eastAsia="Arial" w:cs="Arial"/>
                <w:sz w:val="24"/>
                <w:szCs w:val="24"/>
              </w:rPr>
              <w:t xml:space="preserve">2 in Welsh prisons to provide the range of appropriate licenses and support with XMA Ltd and with </w:t>
            </w:r>
            <w:proofErr w:type="spellStart"/>
            <w:r w:rsidRPr="008E72CC">
              <w:rPr>
                <w:rFonts w:eastAsia="Arial" w:cs="Arial"/>
                <w:sz w:val="24"/>
                <w:szCs w:val="24"/>
              </w:rPr>
              <w:t>Meganexus</w:t>
            </w:r>
            <w:proofErr w:type="spellEnd"/>
            <w:r w:rsidRPr="008E72CC">
              <w:rPr>
                <w:rFonts w:eastAsia="Arial" w:cs="Arial"/>
                <w:sz w:val="24"/>
                <w:szCs w:val="24"/>
              </w:rPr>
              <w:t xml:space="preserve"> Ltd.  </w:t>
            </w:r>
          </w:p>
          <w:p w14:paraId="1FCF54D5" w14:textId="6F16A227" w:rsidR="049DC44F" w:rsidRPr="008E72CC" w:rsidRDefault="049DC44F" w:rsidP="00FB3866">
            <w:pPr>
              <w:spacing w:after="0" w:line="240" w:lineRule="auto"/>
              <w:rPr>
                <w:rFonts w:eastAsia="MS Mincho" w:cs="Arial"/>
                <w:sz w:val="24"/>
                <w:szCs w:val="24"/>
              </w:rPr>
            </w:pPr>
          </w:p>
          <w:p w14:paraId="7309628C" w14:textId="3F910948" w:rsidR="032E8CC9" w:rsidRPr="008E72CC" w:rsidRDefault="032E8CC9" w:rsidP="00FB3866">
            <w:pPr>
              <w:spacing w:after="0" w:line="240" w:lineRule="auto"/>
              <w:rPr>
                <w:rFonts w:eastAsia="MS Mincho" w:cs="Arial"/>
                <w:sz w:val="24"/>
                <w:szCs w:val="24"/>
              </w:rPr>
            </w:pPr>
            <w:r w:rsidRPr="008E72CC">
              <w:rPr>
                <w:rFonts w:eastAsia="Arial" w:cs="Arial"/>
                <w:sz w:val="24"/>
                <w:szCs w:val="24"/>
              </w:rPr>
              <w:t>ensure full use of the future Curious system, once live, to record KPI and MI information and to draw down reports.</w:t>
            </w:r>
          </w:p>
          <w:p w14:paraId="5DCCDF20" w14:textId="79600456" w:rsidR="032E8CC9" w:rsidRPr="008E72CC" w:rsidRDefault="032E8CC9" w:rsidP="00FB3866">
            <w:pPr>
              <w:spacing w:after="0" w:line="240" w:lineRule="auto"/>
              <w:rPr>
                <w:rFonts w:eastAsia="MS Mincho" w:cs="Arial"/>
                <w:sz w:val="24"/>
                <w:szCs w:val="24"/>
              </w:rPr>
            </w:pPr>
          </w:p>
          <w:p w14:paraId="4B7213D2" w14:textId="285379C6" w:rsidR="032E8CC9" w:rsidRPr="008E72CC" w:rsidRDefault="032E8CC9" w:rsidP="00FB3866">
            <w:pPr>
              <w:spacing w:after="0" w:line="240" w:lineRule="auto"/>
              <w:rPr>
                <w:rFonts w:eastAsia="Arial" w:cs="Arial"/>
                <w:sz w:val="24"/>
                <w:szCs w:val="24"/>
              </w:rPr>
            </w:pPr>
            <w:r w:rsidRPr="008E72CC">
              <w:rPr>
                <w:rFonts w:eastAsia="Arial" w:cs="Arial"/>
                <w:sz w:val="24"/>
                <w:szCs w:val="24"/>
              </w:rPr>
              <w:t>ensure use of an appropriate and recognised learning needs assessment tool to inform assessments</w:t>
            </w:r>
            <w:r w:rsidR="00CE4655" w:rsidRPr="008E72CC">
              <w:rPr>
                <w:rFonts w:eastAsia="Arial" w:cs="Arial"/>
                <w:sz w:val="24"/>
                <w:szCs w:val="24"/>
              </w:rPr>
              <w:t>.</w:t>
            </w:r>
          </w:p>
          <w:p w14:paraId="25737C1F" w14:textId="5A6D66E9" w:rsidR="0028221A" w:rsidRPr="008E72CC" w:rsidRDefault="0028221A" w:rsidP="00FB3866">
            <w:pPr>
              <w:spacing w:after="0" w:line="240" w:lineRule="auto"/>
              <w:rPr>
                <w:rFonts w:eastAsia="Arial" w:cs="Arial"/>
                <w:sz w:val="24"/>
                <w:szCs w:val="24"/>
              </w:rPr>
            </w:pPr>
          </w:p>
          <w:p w14:paraId="45922ECC" w14:textId="71017F9C" w:rsidR="00095B21" w:rsidRPr="008E72CC" w:rsidRDefault="0028221A" w:rsidP="00FB3866">
            <w:pPr>
              <w:pStyle w:val="CommentText"/>
              <w:rPr>
                <w:rFonts w:eastAsia="Arial" w:cs="Arial"/>
                <w:sz w:val="24"/>
                <w:szCs w:val="24"/>
              </w:rPr>
            </w:pPr>
            <w:r w:rsidRPr="008E72CC">
              <w:rPr>
                <w:sz w:val="24"/>
                <w:szCs w:val="24"/>
              </w:rPr>
              <w:t>use of future Curious system to record data, KPI and MI reports.</w:t>
            </w:r>
          </w:p>
        </w:tc>
      </w:tr>
    </w:tbl>
    <w:p w14:paraId="7D13F2FC" w14:textId="3531EB26" w:rsidR="00B84BDC" w:rsidRPr="008E72CC" w:rsidRDefault="00B84BDC" w:rsidP="00FB3866">
      <w:pPr>
        <w:rPr>
          <w:rFonts w:eastAsiaTheme="majorEastAsia" w:cs="Arial"/>
          <w:b/>
          <w:bCs/>
          <w:color w:val="000000" w:themeColor="text1"/>
          <w:sz w:val="24"/>
          <w:szCs w:val="24"/>
        </w:rPr>
      </w:pPr>
    </w:p>
    <w:p w14:paraId="015DA5D0" w14:textId="2E50998C" w:rsidR="00B84BDC" w:rsidRPr="009279D9" w:rsidRDefault="00CA2B3A" w:rsidP="00FB3866">
      <w:pPr>
        <w:pStyle w:val="Heading3"/>
        <w:rPr>
          <w:rFonts w:ascii="Arial" w:hAnsi="Arial" w:cs="Arial"/>
        </w:rPr>
      </w:pPr>
      <w:bookmarkStart w:id="117" w:name="_Toc71885706"/>
      <w:bookmarkStart w:id="118" w:name="_Toc71885853"/>
      <w:bookmarkStart w:id="119" w:name="_Toc71885962"/>
      <w:bookmarkStart w:id="120" w:name="_Toc72239964"/>
      <w:bookmarkStart w:id="121" w:name="_Toc72240072"/>
      <w:bookmarkStart w:id="122" w:name="_Toc72240909"/>
      <w:bookmarkStart w:id="123" w:name="_Toc72418554"/>
      <w:r>
        <w:rPr>
          <w:rFonts w:ascii="Arial" w:hAnsi="Arial" w:cs="Arial"/>
        </w:rPr>
        <w:t xml:space="preserve">7.4 </w:t>
      </w:r>
      <w:r w:rsidR="00B84BDC" w:rsidRPr="657649B5">
        <w:rPr>
          <w:rFonts w:ascii="Arial" w:hAnsi="Arial" w:cs="Arial"/>
        </w:rPr>
        <w:t>Staffing</w:t>
      </w:r>
      <w:bookmarkEnd w:id="117"/>
      <w:bookmarkEnd w:id="118"/>
      <w:bookmarkEnd w:id="119"/>
      <w:bookmarkEnd w:id="120"/>
      <w:bookmarkEnd w:id="121"/>
      <w:bookmarkEnd w:id="122"/>
      <w:bookmarkEnd w:id="123"/>
    </w:p>
    <w:p w14:paraId="00AEBE36" w14:textId="77777777" w:rsidR="00B84BDC" w:rsidRPr="008E72CC" w:rsidRDefault="00B84BD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6"/>
        <w:gridCol w:w="6730"/>
      </w:tblGrid>
      <w:tr w:rsidR="00B84BDC" w:rsidRPr="008E72CC" w14:paraId="4D23B0B8" w14:textId="77777777" w:rsidTr="79C3784B">
        <w:trPr>
          <w:trHeight w:val="857"/>
        </w:trPr>
        <w:tc>
          <w:tcPr>
            <w:tcW w:w="2286" w:type="dxa"/>
            <w:shd w:val="clear" w:color="auto" w:fill="D9D9D9" w:themeFill="background1" w:themeFillShade="D9"/>
          </w:tcPr>
          <w:p w14:paraId="4AC3C016" w14:textId="77777777" w:rsidR="00B84BDC" w:rsidRPr="008E72CC" w:rsidRDefault="00B84BDC" w:rsidP="00FB3866">
            <w:pPr>
              <w:tabs>
                <w:tab w:val="left" w:pos="4111"/>
              </w:tabs>
              <w:spacing w:after="0" w:line="240" w:lineRule="auto"/>
              <w:rPr>
                <w:rFonts w:cs="Arial"/>
                <w:b/>
                <w:sz w:val="24"/>
                <w:szCs w:val="24"/>
              </w:rPr>
            </w:pPr>
            <w:r w:rsidRPr="008E72CC">
              <w:rPr>
                <w:rFonts w:cs="Arial"/>
                <w:b/>
                <w:sz w:val="24"/>
                <w:szCs w:val="24"/>
              </w:rPr>
              <w:t xml:space="preserve">Purpose </w:t>
            </w:r>
          </w:p>
        </w:tc>
        <w:tc>
          <w:tcPr>
            <w:tcW w:w="6730" w:type="dxa"/>
          </w:tcPr>
          <w:p w14:paraId="52ACE03F" w14:textId="13C6BA5A" w:rsidR="00B84BDC" w:rsidRPr="008E72CC" w:rsidRDefault="00B84BDC" w:rsidP="00FB3866">
            <w:pPr>
              <w:tabs>
                <w:tab w:val="left" w:pos="4111"/>
              </w:tabs>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be responsible for delivering expert, qualified and resilient staff who can work with often challenging </w:t>
            </w:r>
            <w:r w:rsidR="00217F0D" w:rsidRPr="008E72CC">
              <w:rPr>
                <w:rFonts w:cs="Arial"/>
                <w:sz w:val="24"/>
                <w:szCs w:val="24"/>
              </w:rPr>
              <w:t>priso</w:t>
            </w:r>
            <w:r w:rsidR="00073C38" w:rsidRPr="008E72CC">
              <w:rPr>
                <w:rFonts w:cs="Arial"/>
                <w:sz w:val="24"/>
                <w:szCs w:val="24"/>
              </w:rPr>
              <w:t>ner</w:t>
            </w:r>
            <w:r w:rsidRPr="008E72CC">
              <w:rPr>
                <w:rFonts w:cs="Arial"/>
                <w:sz w:val="24"/>
                <w:szCs w:val="24"/>
              </w:rPr>
              <w:t xml:space="preserve">s to support them </w:t>
            </w:r>
            <w:r w:rsidR="006A6F30" w:rsidRPr="008E72CC">
              <w:rPr>
                <w:rFonts w:cs="Arial"/>
                <w:sz w:val="24"/>
                <w:szCs w:val="24"/>
              </w:rPr>
              <w:t xml:space="preserve">in and to </w:t>
            </w:r>
            <w:r w:rsidRPr="008E72CC">
              <w:rPr>
                <w:rFonts w:cs="Arial"/>
                <w:sz w:val="24"/>
                <w:szCs w:val="24"/>
              </w:rPr>
              <w:t xml:space="preserve">realise their educational potential and aspirations. </w:t>
            </w:r>
          </w:p>
        </w:tc>
      </w:tr>
      <w:tr w:rsidR="00B84BDC" w:rsidRPr="008E72CC" w14:paraId="2C67F188" w14:textId="77777777" w:rsidTr="79C3784B">
        <w:trPr>
          <w:trHeight w:val="844"/>
        </w:trPr>
        <w:tc>
          <w:tcPr>
            <w:tcW w:w="2286" w:type="dxa"/>
            <w:shd w:val="clear" w:color="auto" w:fill="D9D9D9" w:themeFill="background1" w:themeFillShade="D9"/>
          </w:tcPr>
          <w:p w14:paraId="6D3F68E5" w14:textId="77777777" w:rsidR="00B84BDC" w:rsidRPr="008E72CC" w:rsidRDefault="00B84BDC" w:rsidP="00FB3866">
            <w:pPr>
              <w:spacing w:after="0" w:line="240" w:lineRule="auto"/>
              <w:rPr>
                <w:rFonts w:cs="Arial"/>
                <w:b/>
                <w:sz w:val="24"/>
                <w:szCs w:val="24"/>
              </w:rPr>
            </w:pPr>
            <w:r w:rsidRPr="008E72CC">
              <w:rPr>
                <w:rFonts w:cs="Arial"/>
                <w:b/>
                <w:sz w:val="24"/>
                <w:szCs w:val="24"/>
              </w:rPr>
              <w:lastRenderedPageBreak/>
              <w:t xml:space="preserve">Outcome </w:t>
            </w:r>
          </w:p>
        </w:tc>
        <w:tc>
          <w:tcPr>
            <w:tcW w:w="6730" w:type="dxa"/>
          </w:tcPr>
          <w:p w14:paraId="34A8022B" w14:textId="37D81FD4" w:rsidR="00B84BDC" w:rsidRPr="008E72CC" w:rsidRDefault="00821920" w:rsidP="00FB3866">
            <w:pPr>
              <w:spacing w:after="0" w:line="240" w:lineRule="auto"/>
              <w:rPr>
                <w:rFonts w:cs="Arial"/>
                <w:sz w:val="24"/>
                <w:szCs w:val="24"/>
              </w:rPr>
            </w:pPr>
            <w:r w:rsidRPr="008E72CC">
              <w:rPr>
                <w:rFonts w:cs="Arial"/>
                <w:sz w:val="24"/>
                <w:szCs w:val="24"/>
              </w:rPr>
              <w:t>P</w:t>
            </w:r>
            <w:r w:rsidR="00B84BDC" w:rsidRPr="008E72CC">
              <w:rPr>
                <w:rFonts w:cs="Arial"/>
                <w:sz w:val="24"/>
                <w:szCs w:val="24"/>
              </w:rPr>
              <w:t>rovision</w:t>
            </w:r>
            <w:r w:rsidRPr="008E72CC">
              <w:rPr>
                <w:rFonts w:cs="Arial"/>
                <w:sz w:val="24"/>
                <w:szCs w:val="24"/>
              </w:rPr>
              <w:t xml:space="preserve"> of the Services</w:t>
            </w:r>
            <w:r w:rsidR="00B84BDC" w:rsidRPr="008E72CC">
              <w:rPr>
                <w:rFonts w:cs="Arial"/>
                <w:sz w:val="24"/>
                <w:szCs w:val="24"/>
              </w:rPr>
              <w:t xml:space="preserve"> in </w:t>
            </w:r>
            <w:r w:rsidR="005B1B2B" w:rsidRPr="008E72CC">
              <w:rPr>
                <w:rFonts w:cs="Arial"/>
                <w:sz w:val="24"/>
                <w:szCs w:val="24"/>
              </w:rPr>
              <w:t>the Prison</w:t>
            </w:r>
            <w:r w:rsidR="00B84BDC" w:rsidRPr="008E72CC">
              <w:rPr>
                <w:rFonts w:cs="Arial"/>
                <w:sz w:val="24"/>
                <w:szCs w:val="24"/>
              </w:rPr>
              <w:t xml:space="preserve"> will be delivered by suitably qualified staff who understand</w:t>
            </w:r>
            <w:r w:rsidR="00001665" w:rsidRPr="008E72CC">
              <w:rPr>
                <w:rFonts w:cs="Arial"/>
                <w:sz w:val="24"/>
                <w:szCs w:val="24"/>
              </w:rPr>
              <w:t xml:space="preserve">, </w:t>
            </w:r>
            <w:r w:rsidR="00137194" w:rsidRPr="008E72CC">
              <w:rPr>
                <w:rFonts w:cs="Arial"/>
                <w:sz w:val="24"/>
                <w:szCs w:val="24"/>
              </w:rPr>
              <w:t>embrace,</w:t>
            </w:r>
            <w:r w:rsidR="00001665" w:rsidRPr="008E72CC">
              <w:rPr>
                <w:rFonts w:cs="Arial"/>
                <w:sz w:val="24"/>
                <w:szCs w:val="24"/>
              </w:rPr>
              <w:t xml:space="preserve"> and uphold</w:t>
            </w:r>
            <w:r w:rsidR="00B84BDC" w:rsidRPr="008E72CC">
              <w:rPr>
                <w:rFonts w:cs="Arial"/>
                <w:sz w:val="24"/>
                <w:szCs w:val="24"/>
              </w:rPr>
              <w:t xml:space="preserve"> the values of the </w:t>
            </w:r>
            <w:r w:rsidR="00A7202E" w:rsidRPr="008E72CC">
              <w:rPr>
                <w:rFonts w:cs="Arial"/>
                <w:sz w:val="24"/>
                <w:szCs w:val="24"/>
              </w:rPr>
              <w:t>Prison</w:t>
            </w:r>
            <w:r w:rsidR="00B84BDC" w:rsidRPr="008E72CC">
              <w:rPr>
                <w:rFonts w:cs="Arial"/>
                <w:sz w:val="24"/>
                <w:szCs w:val="24"/>
              </w:rPr>
              <w:t xml:space="preserve">. </w:t>
            </w:r>
          </w:p>
        </w:tc>
      </w:tr>
      <w:tr w:rsidR="00B84BDC" w:rsidRPr="008E72CC" w14:paraId="0129C7B0" w14:textId="77777777" w:rsidTr="79C3784B">
        <w:trPr>
          <w:trHeight w:val="978"/>
        </w:trPr>
        <w:tc>
          <w:tcPr>
            <w:tcW w:w="2286" w:type="dxa"/>
            <w:shd w:val="clear" w:color="auto" w:fill="D9D9D9" w:themeFill="background1" w:themeFillShade="D9"/>
          </w:tcPr>
          <w:p w14:paraId="2AA9B3F1" w14:textId="77777777" w:rsidR="00B84BDC" w:rsidRPr="008E72CC" w:rsidRDefault="00B84BDC" w:rsidP="00FB3866">
            <w:pPr>
              <w:spacing w:line="240" w:lineRule="auto"/>
              <w:rPr>
                <w:rFonts w:cs="Arial"/>
                <w:b/>
                <w:bCs/>
                <w:sz w:val="24"/>
                <w:szCs w:val="24"/>
              </w:rPr>
            </w:pPr>
            <w:r w:rsidRPr="008E72CC">
              <w:rPr>
                <w:rFonts w:cs="Arial"/>
                <w:b/>
                <w:bCs/>
                <w:sz w:val="24"/>
                <w:szCs w:val="24"/>
              </w:rPr>
              <w:t>Service Elements in Scope</w:t>
            </w:r>
          </w:p>
          <w:p w14:paraId="4B68ED9B" w14:textId="77777777" w:rsidR="00B84BDC" w:rsidRPr="008E72CC" w:rsidRDefault="00B84BDC" w:rsidP="00FB3866">
            <w:pPr>
              <w:spacing w:line="240" w:lineRule="auto"/>
              <w:rPr>
                <w:rFonts w:cs="Arial"/>
                <w:b/>
                <w:bCs/>
                <w:sz w:val="24"/>
                <w:szCs w:val="24"/>
              </w:rPr>
            </w:pPr>
          </w:p>
        </w:tc>
        <w:tc>
          <w:tcPr>
            <w:tcW w:w="6730" w:type="dxa"/>
          </w:tcPr>
          <w:p w14:paraId="137030F9" w14:textId="08605791" w:rsidR="00B84BDC" w:rsidRPr="008E72CC" w:rsidRDefault="00B84BDC" w:rsidP="00FB3866">
            <w:pPr>
              <w:pStyle w:val="Body"/>
              <w:jc w:val="left"/>
              <w:rPr>
                <w:sz w:val="24"/>
                <w:szCs w:val="24"/>
              </w:rPr>
            </w:pPr>
            <w:r w:rsidRPr="008E72CC">
              <w:rPr>
                <w:sz w:val="24"/>
                <w:szCs w:val="24"/>
              </w:rPr>
              <w:t xml:space="preserve">The Services provided by the </w:t>
            </w:r>
            <w:r w:rsidR="000039EE" w:rsidRPr="008E72CC">
              <w:rPr>
                <w:sz w:val="24"/>
                <w:szCs w:val="24"/>
              </w:rPr>
              <w:t>Contractor</w:t>
            </w:r>
            <w:r w:rsidRPr="008E72CC">
              <w:rPr>
                <w:sz w:val="24"/>
                <w:szCs w:val="24"/>
              </w:rPr>
              <w:t xml:space="preserve"> </w:t>
            </w:r>
            <w:r w:rsidR="003674A0" w:rsidRPr="008E72CC">
              <w:rPr>
                <w:sz w:val="24"/>
                <w:szCs w:val="24"/>
              </w:rPr>
              <w:t xml:space="preserve">in relation to Staff </w:t>
            </w:r>
            <w:r w:rsidRPr="008E72CC">
              <w:rPr>
                <w:sz w:val="24"/>
                <w:szCs w:val="24"/>
              </w:rPr>
              <w:t>shall include:</w:t>
            </w:r>
          </w:p>
          <w:p w14:paraId="521375E1" w14:textId="681FAF19" w:rsidR="00B84BDC" w:rsidRPr="008E72CC" w:rsidRDefault="00B84BDC" w:rsidP="00FB3866">
            <w:pPr>
              <w:pStyle w:val="Body"/>
              <w:numPr>
                <w:ilvl w:val="0"/>
                <w:numId w:val="39"/>
              </w:numPr>
              <w:jc w:val="left"/>
              <w:rPr>
                <w:sz w:val="24"/>
                <w:szCs w:val="24"/>
              </w:rPr>
            </w:pPr>
            <w:r w:rsidRPr="008E72CC">
              <w:rPr>
                <w:bCs/>
                <w:sz w:val="24"/>
                <w:szCs w:val="24"/>
              </w:rPr>
              <w:t xml:space="preserve">implementing </w:t>
            </w:r>
            <w:r w:rsidR="000039EE" w:rsidRPr="008E72CC">
              <w:rPr>
                <w:bCs/>
                <w:sz w:val="24"/>
                <w:szCs w:val="24"/>
              </w:rPr>
              <w:t>Contractor</w:t>
            </w:r>
            <w:r w:rsidRPr="008E72CC">
              <w:rPr>
                <w:bCs/>
                <w:sz w:val="24"/>
                <w:szCs w:val="24"/>
              </w:rPr>
              <w:t xml:space="preserve"> systems for </w:t>
            </w:r>
            <w:r w:rsidR="003674A0" w:rsidRPr="008E72CC">
              <w:rPr>
                <w:bCs/>
                <w:sz w:val="24"/>
                <w:szCs w:val="24"/>
              </w:rPr>
              <w:t xml:space="preserve">Staff </w:t>
            </w:r>
            <w:r w:rsidRPr="008E72CC">
              <w:rPr>
                <w:bCs/>
                <w:sz w:val="24"/>
                <w:szCs w:val="24"/>
              </w:rPr>
              <w:t xml:space="preserve">selection, recruitment, training (including familiarisation with the custodial environment), </w:t>
            </w:r>
            <w:r w:rsidRPr="008E72CC">
              <w:rPr>
                <w:sz w:val="24"/>
                <w:szCs w:val="24"/>
              </w:rPr>
              <w:t xml:space="preserve">qualifications, supervision, </w:t>
            </w:r>
            <w:r w:rsidR="00137194" w:rsidRPr="008E72CC">
              <w:rPr>
                <w:sz w:val="24"/>
                <w:szCs w:val="24"/>
              </w:rPr>
              <w:t>progression,</w:t>
            </w:r>
            <w:r w:rsidRPr="008E72CC">
              <w:rPr>
                <w:sz w:val="24"/>
                <w:szCs w:val="24"/>
              </w:rPr>
              <w:t xml:space="preserve"> and performance management; and</w:t>
            </w:r>
          </w:p>
          <w:p w14:paraId="4F9E2622" w14:textId="70EC4F8B" w:rsidR="00B84BDC" w:rsidRPr="008E72CC" w:rsidRDefault="00B84BDC" w:rsidP="00FB3866">
            <w:pPr>
              <w:pStyle w:val="Body"/>
              <w:numPr>
                <w:ilvl w:val="0"/>
                <w:numId w:val="39"/>
              </w:numPr>
              <w:jc w:val="left"/>
              <w:rPr>
                <w:sz w:val="24"/>
                <w:szCs w:val="24"/>
              </w:rPr>
            </w:pPr>
            <w:r w:rsidRPr="008E72CC">
              <w:rPr>
                <w:sz w:val="24"/>
                <w:szCs w:val="24"/>
              </w:rPr>
              <w:t xml:space="preserve">sharing information with other </w:t>
            </w:r>
            <w:r w:rsidR="003C7CB4" w:rsidRPr="008E72CC">
              <w:rPr>
                <w:sz w:val="24"/>
                <w:szCs w:val="24"/>
              </w:rPr>
              <w:t>Prison</w:t>
            </w:r>
            <w:r w:rsidRPr="008E72CC">
              <w:rPr>
                <w:sz w:val="24"/>
                <w:szCs w:val="24"/>
              </w:rPr>
              <w:t xml:space="preserve"> </w:t>
            </w:r>
            <w:r w:rsidR="003C7CB4" w:rsidRPr="008E72CC">
              <w:rPr>
                <w:sz w:val="24"/>
                <w:szCs w:val="24"/>
              </w:rPr>
              <w:t xml:space="preserve">Staff </w:t>
            </w:r>
            <w:r w:rsidR="49094345" w:rsidRPr="008E72CC">
              <w:rPr>
                <w:sz w:val="24"/>
                <w:szCs w:val="24"/>
              </w:rPr>
              <w:t xml:space="preserve">and OSPs </w:t>
            </w:r>
            <w:r w:rsidRPr="008E72CC">
              <w:rPr>
                <w:sz w:val="24"/>
                <w:szCs w:val="24"/>
              </w:rPr>
              <w:t xml:space="preserve">relevant to remand and sentence planning processes in line with Contractor policies, </w:t>
            </w:r>
            <w:r w:rsidR="00137194" w:rsidRPr="008E72CC">
              <w:rPr>
                <w:sz w:val="24"/>
                <w:szCs w:val="24"/>
              </w:rPr>
              <w:t>procedures,</w:t>
            </w:r>
            <w:r w:rsidRPr="008E72CC">
              <w:rPr>
                <w:sz w:val="24"/>
                <w:szCs w:val="24"/>
              </w:rPr>
              <w:t xml:space="preserve"> and staff responsibilities for managing self-harm (ACCT), safety risks (SIR), and the wider behaviour management (adjudications, IEP, MMPR and Restorative Justice frameworks) and case management of </w:t>
            </w:r>
            <w:r w:rsidR="00E82A73" w:rsidRPr="008E72CC">
              <w:rPr>
                <w:sz w:val="24"/>
                <w:szCs w:val="24"/>
              </w:rPr>
              <w:t>p</w:t>
            </w:r>
            <w:r w:rsidR="002B5238" w:rsidRPr="008E72CC">
              <w:rPr>
                <w:sz w:val="24"/>
                <w:szCs w:val="24"/>
              </w:rPr>
              <w:t>risoner</w:t>
            </w:r>
            <w:r w:rsidRPr="008E72CC">
              <w:rPr>
                <w:sz w:val="24"/>
                <w:szCs w:val="24"/>
              </w:rPr>
              <w:t>s in a custodial environment.</w:t>
            </w:r>
          </w:p>
        </w:tc>
      </w:tr>
      <w:tr w:rsidR="00B84BDC" w:rsidRPr="008E72CC" w14:paraId="5C7F2A3A" w14:textId="77777777" w:rsidTr="79C3784B">
        <w:trPr>
          <w:trHeight w:val="978"/>
        </w:trPr>
        <w:tc>
          <w:tcPr>
            <w:tcW w:w="2286" w:type="dxa"/>
            <w:shd w:val="clear" w:color="auto" w:fill="D9D9D9" w:themeFill="background1" w:themeFillShade="D9"/>
          </w:tcPr>
          <w:p w14:paraId="3ADE5C8A" w14:textId="77777777" w:rsidR="00B84BDC" w:rsidRPr="008E72CC" w:rsidRDefault="00B84BDC" w:rsidP="00FB3866">
            <w:pPr>
              <w:spacing w:line="240" w:lineRule="auto"/>
              <w:rPr>
                <w:rFonts w:cs="Arial"/>
                <w:b/>
                <w:bCs/>
                <w:sz w:val="24"/>
                <w:szCs w:val="24"/>
              </w:rPr>
            </w:pPr>
            <w:r w:rsidRPr="008E72CC">
              <w:rPr>
                <w:rFonts w:cs="Arial"/>
                <w:b/>
                <w:bCs/>
                <w:sz w:val="24"/>
                <w:szCs w:val="24"/>
              </w:rPr>
              <w:t>Service Elements out of Scope</w:t>
            </w:r>
          </w:p>
          <w:p w14:paraId="7F90FD69" w14:textId="77777777" w:rsidR="00B84BDC" w:rsidRPr="008E72CC" w:rsidRDefault="00B84BDC" w:rsidP="00FB3866">
            <w:pPr>
              <w:spacing w:line="240" w:lineRule="auto"/>
              <w:rPr>
                <w:rFonts w:cs="Arial"/>
                <w:b/>
                <w:bCs/>
                <w:sz w:val="24"/>
                <w:szCs w:val="24"/>
              </w:rPr>
            </w:pPr>
          </w:p>
        </w:tc>
        <w:tc>
          <w:tcPr>
            <w:tcW w:w="6730" w:type="dxa"/>
          </w:tcPr>
          <w:p w14:paraId="7856A44B" w14:textId="454C51AA" w:rsidR="00B84BDC" w:rsidRPr="008E72CC" w:rsidRDefault="00B84BDC" w:rsidP="00FB3866">
            <w:pPr>
              <w:pStyle w:val="Body"/>
              <w:jc w:val="left"/>
              <w:rPr>
                <w:sz w:val="24"/>
                <w:szCs w:val="24"/>
              </w:rPr>
            </w:pPr>
            <w:r w:rsidRPr="008E72CC">
              <w:rPr>
                <w:sz w:val="24"/>
                <w:szCs w:val="24"/>
              </w:rPr>
              <w:t>The following services are excluded from the scope of the Services:</w:t>
            </w:r>
          </w:p>
          <w:p w14:paraId="2EE9DAE4" w14:textId="77777777" w:rsidR="00B84BDC" w:rsidRPr="008E72CC" w:rsidRDefault="00B84BDC" w:rsidP="00FB3866">
            <w:pPr>
              <w:pStyle w:val="Body"/>
              <w:numPr>
                <w:ilvl w:val="0"/>
                <w:numId w:val="38"/>
              </w:numPr>
              <w:jc w:val="left"/>
              <w:rPr>
                <w:sz w:val="24"/>
                <w:szCs w:val="24"/>
              </w:rPr>
            </w:pPr>
            <w:r w:rsidRPr="008E72CC">
              <w:rPr>
                <w:sz w:val="24"/>
                <w:szCs w:val="24"/>
              </w:rPr>
              <w:t>staff resources required to deliver PE.</w:t>
            </w:r>
          </w:p>
        </w:tc>
      </w:tr>
      <w:tr w:rsidR="00B84BDC" w:rsidRPr="008E72CC" w14:paraId="57A1618E" w14:textId="77777777" w:rsidTr="79C3784B">
        <w:trPr>
          <w:trHeight w:val="978"/>
        </w:trPr>
        <w:tc>
          <w:tcPr>
            <w:tcW w:w="2286" w:type="dxa"/>
            <w:shd w:val="clear" w:color="auto" w:fill="D9D9D9" w:themeFill="background1" w:themeFillShade="D9"/>
          </w:tcPr>
          <w:p w14:paraId="1583E544" w14:textId="77777777" w:rsidR="00B84BDC" w:rsidRPr="008E72CC" w:rsidRDefault="00B84BDC" w:rsidP="00FB3866">
            <w:pPr>
              <w:spacing w:after="0" w:line="240" w:lineRule="auto"/>
              <w:rPr>
                <w:rFonts w:cs="Arial"/>
                <w:b/>
                <w:sz w:val="24"/>
                <w:szCs w:val="24"/>
              </w:rPr>
            </w:pPr>
            <w:r w:rsidRPr="008E72CC">
              <w:rPr>
                <w:rFonts w:cs="Arial"/>
                <w:b/>
                <w:sz w:val="24"/>
                <w:szCs w:val="24"/>
              </w:rPr>
              <w:t xml:space="preserve">Operational Requirements  </w:t>
            </w:r>
          </w:p>
        </w:tc>
        <w:tc>
          <w:tcPr>
            <w:tcW w:w="6730" w:type="dxa"/>
          </w:tcPr>
          <w:p w14:paraId="7FFF0E48" w14:textId="5CE66962" w:rsidR="00B84BDC" w:rsidRPr="008E72CC" w:rsidRDefault="00B84BD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p>
          <w:p w14:paraId="76D3E347" w14:textId="77777777" w:rsidR="00B84BDC" w:rsidRPr="008E72CC" w:rsidRDefault="00B84BDC" w:rsidP="00FB3866">
            <w:pPr>
              <w:spacing w:after="0" w:line="240" w:lineRule="auto"/>
              <w:rPr>
                <w:rFonts w:cs="Arial"/>
                <w:sz w:val="24"/>
                <w:szCs w:val="24"/>
              </w:rPr>
            </w:pPr>
          </w:p>
          <w:p w14:paraId="39C31633" w14:textId="38DB45D7" w:rsidR="00B84BDC" w:rsidRPr="008E72CC" w:rsidRDefault="00B84BDC" w:rsidP="00FB3866">
            <w:pPr>
              <w:pStyle w:val="Body"/>
              <w:numPr>
                <w:ilvl w:val="0"/>
                <w:numId w:val="38"/>
              </w:numPr>
              <w:jc w:val="left"/>
              <w:rPr>
                <w:sz w:val="24"/>
                <w:szCs w:val="24"/>
              </w:rPr>
            </w:pPr>
            <w:r w:rsidRPr="008E72CC">
              <w:rPr>
                <w:sz w:val="24"/>
                <w:szCs w:val="24"/>
              </w:rPr>
              <w:t xml:space="preserve">make sure the staffing services provided by the </w:t>
            </w:r>
            <w:r w:rsidR="000039EE" w:rsidRPr="008E72CC">
              <w:rPr>
                <w:sz w:val="24"/>
                <w:szCs w:val="24"/>
              </w:rPr>
              <w:t>Contractor</w:t>
            </w:r>
            <w:r w:rsidRPr="008E72CC">
              <w:rPr>
                <w:sz w:val="24"/>
                <w:szCs w:val="24"/>
              </w:rPr>
              <w:t xml:space="preserve"> shall enable the </w:t>
            </w:r>
            <w:r w:rsidR="00E82A73" w:rsidRPr="008E72CC">
              <w:rPr>
                <w:sz w:val="24"/>
                <w:szCs w:val="24"/>
              </w:rPr>
              <w:t>p</w:t>
            </w:r>
            <w:r w:rsidR="002B5238" w:rsidRPr="008E72CC">
              <w:rPr>
                <w:sz w:val="24"/>
                <w:szCs w:val="24"/>
              </w:rPr>
              <w:t>risoner</w:t>
            </w:r>
            <w:r w:rsidRPr="008E72CC">
              <w:rPr>
                <w:sz w:val="24"/>
                <w:szCs w:val="24"/>
              </w:rPr>
              <w:t xml:space="preserve">s to: </w:t>
            </w:r>
          </w:p>
          <w:p w14:paraId="489C68F5" w14:textId="5364E9CA" w:rsidR="00B84BDC" w:rsidRPr="008E72CC" w:rsidRDefault="00B84BDC" w:rsidP="00FB3866">
            <w:pPr>
              <w:pStyle w:val="ListParagraph"/>
              <w:numPr>
                <w:ilvl w:val="0"/>
                <w:numId w:val="44"/>
              </w:numPr>
              <w:rPr>
                <w:rFonts w:cs="Arial"/>
                <w:sz w:val="24"/>
                <w:szCs w:val="24"/>
              </w:rPr>
            </w:pPr>
            <w:r w:rsidRPr="008E72CC">
              <w:rPr>
                <w:rFonts w:cs="Arial"/>
                <w:sz w:val="24"/>
                <w:szCs w:val="24"/>
              </w:rPr>
              <w:t>engage with education</w:t>
            </w:r>
            <w:r w:rsidR="002C33A8" w:rsidRPr="008E72CC">
              <w:rPr>
                <w:rFonts w:cs="Arial"/>
                <w:sz w:val="24"/>
                <w:szCs w:val="24"/>
              </w:rPr>
              <w:t>;</w:t>
            </w:r>
          </w:p>
          <w:p w14:paraId="72C0BA1C" w14:textId="77777777" w:rsidR="002C33A8" w:rsidRPr="008E72CC" w:rsidRDefault="002C33A8" w:rsidP="00FB3866">
            <w:pPr>
              <w:pStyle w:val="ListParagraph"/>
              <w:ind w:left="1211"/>
              <w:rPr>
                <w:rFonts w:cs="Arial"/>
                <w:sz w:val="24"/>
                <w:szCs w:val="24"/>
              </w:rPr>
            </w:pPr>
          </w:p>
          <w:p w14:paraId="3373577F" w14:textId="34AC56DE" w:rsidR="00B84BDC" w:rsidRPr="008E72CC" w:rsidRDefault="00B84BDC" w:rsidP="00FB3866">
            <w:pPr>
              <w:pStyle w:val="ListParagraph"/>
              <w:numPr>
                <w:ilvl w:val="0"/>
                <w:numId w:val="44"/>
              </w:numPr>
              <w:rPr>
                <w:rFonts w:cs="Arial"/>
                <w:sz w:val="24"/>
                <w:szCs w:val="24"/>
              </w:rPr>
            </w:pPr>
            <w:r w:rsidRPr="008E72CC">
              <w:rPr>
                <w:rFonts w:cs="Arial"/>
                <w:sz w:val="24"/>
                <w:szCs w:val="24"/>
              </w:rPr>
              <w:t xml:space="preserve">progress according to their </w:t>
            </w:r>
            <w:r w:rsidR="01CB0236" w:rsidRPr="008E72CC">
              <w:rPr>
                <w:rFonts w:cs="Arial"/>
                <w:sz w:val="24"/>
                <w:szCs w:val="24"/>
              </w:rPr>
              <w:t>ILWP</w:t>
            </w:r>
            <w:r w:rsidR="002C33A8" w:rsidRPr="008E72CC">
              <w:rPr>
                <w:rFonts w:cs="Arial"/>
                <w:sz w:val="24"/>
                <w:szCs w:val="24"/>
              </w:rPr>
              <w:t xml:space="preserve">, </w:t>
            </w:r>
            <w:r w:rsidR="000B366E" w:rsidRPr="008E72CC">
              <w:rPr>
                <w:rFonts w:cs="Arial"/>
                <w:sz w:val="24"/>
                <w:szCs w:val="24"/>
              </w:rPr>
              <w:t>and</w:t>
            </w:r>
          </w:p>
          <w:p w14:paraId="26E0433F" w14:textId="77777777" w:rsidR="002C33A8" w:rsidRPr="008E72CC" w:rsidRDefault="002C33A8" w:rsidP="00FB3866">
            <w:pPr>
              <w:pStyle w:val="ListParagraph"/>
              <w:ind w:left="1211"/>
              <w:rPr>
                <w:rFonts w:cs="Arial"/>
                <w:sz w:val="24"/>
                <w:szCs w:val="24"/>
              </w:rPr>
            </w:pPr>
          </w:p>
          <w:p w14:paraId="6AF06A77" w14:textId="5A95481D" w:rsidR="00B84BDC" w:rsidRPr="008E72CC" w:rsidRDefault="00B84BDC" w:rsidP="00FB3866">
            <w:pPr>
              <w:pStyle w:val="ListParagraph"/>
              <w:numPr>
                <w:ilvl w:val="0"/>
                <w:numId w:val="44"/>
              </w:numPr>
              <w:rPr>
                <w:rFonts w:cs="Arial"/>
                <w:sz w:val="24"/>
                <w:szCs w:val="24"/>
              </w:rPr>
            </w:pPr>
            <w:r w:rsidRPr="008E72CC">
              <w:rPr>
                <w:rFonts w:cs="Arial"/>
                <w:sz w:val="24"/>
                <w:szCs w:val="24"/>
              </w:rPr>
              <w:t xml:space="preserve">achieve their learning goals due to the commitment and support of qualified members of </w:t>
            </w:r>
            <w:r w:rsidR="00991D76" w:rsidRPr="008E72CC">
              <w:rPr>
                <w:rFonts w:cs="Arial"/>
                <w:sz w:val="24"/>
                <w:szCs w:val="24"/>
              </w:rPr>
              <w:t>S</w:t>
            </w:r>
            <w:r w:rsidRPr="008E72CC">
              <w:rPr>
                <w:rFonts w:cs="Arial"/>
                <w:sz w:val="24"/>
                <w:szCs w:val="24"/>
              </w:rPr>
              <w:t>taff</w:t>
            </w:r>
            <w:r w:rsidR="002C33A8" w:rsidRPr="008E72CC">
              <w:rPr>
                <w:rFonts w:cs="Arial"/>
                <w:sz w:val="24"/>
                <w:szCs w:val="24"/>
              </w:rPr>
              <w:t>.</w:t>
            </w:r>
          </w:p>
          <w:p w14:paraId="1381143F" w14:textId="77777777" w:rsidR="00B84BDC" w:rsidRPr="008E72CC" w:rsidRDefault="00B84BDC" w:rsidP="00FB3866">
            <w:pPr>
              <w:pStyle w:val="Body"/>
              <w:numPr>
                <w:ilvl w:val="0"/>
                <w:numId w:val="38"/>
              </w:numPr>
              <w:jc w:val="left"/>
              <w:rPr>
                <w:sz w:val="24"/>
                <w:szCs w:val="24"/>
              </w:rPr>
            </w:pPr>
            <w:r w:rsidRPr="008E72CC">
              <w:rPr>
                <w:sz w:val="24"/>
                <w:szCs w:val="24"/>
              </w:rPr>
              <w:t>make sure there are robust pre-employment checks in place, namely vetting in line with PSI 07/2014 Security Vetting;</w:t>
            </w:r>
          </w:p>
          <w:p w14:paraId="46498A8C" w14:textId="09C64FE8" w:rsidR="00B84BDC" w:rsidRPr="008E72CC" w:rsidRDefault="00B84BDC" w:rsidP="00FB3866">
            <w:pPr>
              <w:pStyle w:val="Body"/>
              <w:numPr>
                <w:ilvl w:val="0"/>
                <w:numId w:val="38"/>
              </w:numPr>
              <w:jc w:val="left"/>
              <w:rPr>
                <w:sz w:val="24"/>
                <w:szCs w:val="24"/>
              </w:rPr>
            </w:pPr>
            <w:r w:rsidRPr="008E72CC">
              <w:rPr>
                <w:sz w:val="24"/>
                <w:szCs w:val="24"/>
              </w:rPr>
              <w:t xml:space="preserve">ensure all the Staff have been through the correct vetting process </w:t>
            </w:r>
            <w:r w:rsidR="00E82A73" w:rsidRPr="008E72CC">
              <w:rPr>
                <w:sz w:val="24"/>
                <w:szCs w:val="24"/>
              </w:rPr>
              <w:t>(</w:t>
            </w:r>
            <w:r w:rsidRPr="008E72CC">
              <w:rPr>
                <w:sz w:val="24"/>
                <w:szCs w:val="24"/>
              </w:rPr>
              <w:t xml:space="preserve">or are prepared to provide assurances that the requirements will be met).  It is a prerequisite to undertake </w:t>
            </w:r>
            <w:r w:rsidRPr="008E72CC">
              <w:rPr>
                <w:sz w:val="24"/>
                <w:szCs w:val="24"/>
              </w:rPr>
              <w:lastRenderedPageBreak/>
              <w:t xml:space="preserve">vetting checks for those employed on a prison site or those with a professional relationship with the </w:t>
            </w:r>
            <w:r w:rsidR="00E82A73" w:rsidRPr="008E72CC">
              <w:rPr>
                <w:sz w:val="24"/>
                <w:szCs w:val="24"/>
              </w:rPr>
              <w:t>p</w:t>
            </w:r>
            <w:r w:rsidR="002B5238" w:rsidRPr="008E72CC">
              <w:rPr>
                <w:sz w:val="24"/>
                <w:szCs w:val="24"/>
              </w:rPr>
              <w:t>risoner</w:t>
            </w:r>
            <w:r w:rsidRPr="008E72CC">
              <w:rPr>
                <w:sz w:val="24"/>
                <w:szCs w:val="24"/>
              </w:rPr>
              <w:t xml:space="preserve">s. This will be at the </w:t>
            </w:r>
            <w:r w:rsidR="000039EE" w:rsidRPr="008E72CC">
              <w:rPr>
                <w:sz w:val="24"/>
                <w:szCs w:val="24"/>
              </w:rPr>
              <w:t>Contractor</w:t>
            </w:r>
            <w:r w:rsidRPr="008E72CC">
              <w:rPr>
                <w:sz w:val="24"/>
                <w:szCs w:val="24"/>
              </w:rPr>
              <w:t>’s cost;</w:t>
            </w:r>
          </w:p>
          <w:p w14:paraId="6E57CDE0" w14:textId="51E689CB" w:rsidR="00B84BDC" w:rsidRPr="008E72CC" w:rsidRDefault="00B84BDC" w:rsidP="00FB3866">
            <w:pPr>
              <w:pStyle w:val="Body"/>
              <w:numPr>
                <w:ilvl w:val="0"/>
                <w:numId w:val="38"/>
              </w:numPr>
              <w:jc w:val="left"/>
              <w:rPr>
                <w:sz w:val="24"/>
                <w:szCs w:val="24"/>
              </w:rPr>
            </w:pPr>
            <w:r w:rsidRPr="008E72CC">
              <w:rPr>
                <w:sz w:val="24"/>
                <w:szCs w:val="24"/>
              </w:rPr>
              <w:t xml:space="preserve">ensure that the required levels of staffing are in place for </w:t>
            </w:r>
            <w:r w:rsidR="003674A0" w:rsidRPr="008E72CC">
              <w:rPr>
                <w:sz w:val="24"/>
                <w:szCs w:val="24"/>
              </w:rPr>
              <w:t>the S</w:t>
            </w:r>
            <w:r w:rsidRPr="008E72CC">
              <w:rPr>
                <w:sz w:val="24"/>
                <w:szCs w:val="24"/>
              </w:rPr>
              <w:t>ervice</w:t>
            </w:r>
            <w:r w:rsidR="00FF2AF8" w:rsidRPr="008E72CC">
              <w:rPr>
                <w:sz w:val="24"/>
                <w:szCs w:val="24"/>
              </w:rPr>
              <w:t>s</w:t>
            </w:r>
            <w:r w:rsidRPr="008E72CC">
              <w:rPr>
                <w:sz w:val="24"/>
                <w:szCs w:val="24"/>
              </w:rPr>
              <w:t xml:space="preserve"> </w:t>
            </w:r>
            <w:r w:rsidR="003674A0" w:rsidRPr="008E72CC">
              <w:rPr>
                <w:sz w:val="24"/>
                <w:szCs w:val="24"/>
              </w:rPr>
              <w:t>C</w:t>
            </w:r>
            <w:r w:rsidRPr="008E72CC">
              <w:rPr>
                <w:sz w:val="24"/>
                <w:szCs w:val="24"/>
              </w:rPr>
              <w:t>ommencement</w:t>
            </w:r>
            <w:r w:rsidR="003674A0" w:rsidRPr="008E72CC">
              <w:rPr>
                <w:sz w:val="24"/>
                <w:szCs w:val="24"/>
              </w:rPr>
              <w:t xml:space="preserve"> Date</w:t>
            </w:r>
            <w:r w:rsidRPr="008E72CC">
              <w:rPr>
                <w:sz w:val="24"/>
                <w:szCs w:val="24"/>
              </w:rPr>
              <w:t xml:space="preserve"> and that a contingency plan is in place, and agreed by the Authority;</w:t>
            </w:r>
          </w:p>
          <w:p w14:paraId="4B1955E4" w14:textId="026A7611" w:rsidR="00B84BDC" w:rsidRPr="008E72CC" w:rsidRDefault="00B84BDC" w:rsidP="00FB3866">
            <w:pPr>
              <w:pStyle w:val="Body"/>
              <w:numPr>
                <w:ilvl w:val="0"/>
                <w:numId w:val="38"/>
              </w:numPr>
              <w:jc w:val="left"/>
              <w:rPr>
                <w:sz w:val="24"/>
                <w:szCs w:val="24"/>
              </w:rPr>
            </w:pPr>
            <w:r w:rsidRPr="008E72CC">
              <w:rPr>
                <w:sz w:val="24"/>
                <w:szCs w:val="24"/>
              </w:rPr>
              <w:t xml:space="preserve">make sure that there </w:t>
            </w:r>
            <w:r w:rsidR="000B366E" w:rsidRPr="008E72CC">
              <w:rPr>
                <w:sz w:val="24"/>
                <w:szCs w:val="24"/>
              </w:rPr>
              <w:t>are</w:t>
            </w:r>
            <w:r w:rsidRPr="008E72CC">
              <w:rPr>
                <w:sz w:val="24"/>
                <w:szCs w:val="24"/>
              </w:rPr>
              <w:t xml:space="preserve"> adequate levels of teaching support in the </w:t>
            </w:r>
            <w:r w:rsidR="00DA1C36" w:rsidRPr="008E72CC">
              <w:rPr>
                <w:sz w:val="24"/>
                <w:szCs w:val="24"/>
              </w:rPr>
              <w:t>L</w:t>
            </w:r>
            <w:r w:rsidRPr="008E72CC">
              <w:rPr>
                <w:sz w:val="24"/>
                <w:szCs w:val="24"/>
              </w:rPr>
              <w:t xml:space="preserve">earning </w:t>
            </w:r>
            <w:r w:rsidR="00DA1C36" w:rsidRPr="008E72CC">
              <w:rPr>
                <w:sz w:val="24"/>
                <w:szCs w:val="24"/>
              </w:rPr>
              <w:t>A</w:t>
            </w:r>
            <w:r w:rsidRPr="008E72CC">
              <w:rPr>
                <w:sz w:val="24"/>
                <w:szCs w:val="24"/>
              </w:rPr>
              <w:t xml:space="preserve">reas to deliver </w:t>
            </w:r>
            <w:r w:rsidR="00DA1C36" w:rsidRPr="008E72CC">
              <w:rPr>
                <w:sz w:val="24"/>
                <w:szCs w:val="24"/>
              </w:rPr>
              <w:t>the Services</w:t>
            </w:r>
            <w:r w:rsidRPr="008E72CC">
              <w:rPr>
                <w:sz w:val="24"/>
                <w:szCs w:val="24"/>
              </w:rPr>
              <w:t xml:space="preserve">, </w:t>
            </w:r>
            <w:r w:rsidR="00C622DC" w:rsidRPr="008E72CC">
              <w:rPr>
                <w:sz w:val="24"/>
                <w:szCs w:val="24"/>
              </w:rPr>
              <w:t>and</w:t>
            </w:r>
            <w:r w:rsidRPr="008E72CC">
              <w:rPr>
                <w:sz w:val="24"/>
                <w:szCs w:val="24"/>
              </w:rPr>
              <w:t xml:space="preserve"> to ensure that </w:t>
            </w:r>
            <w:r w:rsidR="00E82A73" w:rsidRPr="008E72CC">
              <w:rPr>
                <w:sz w:val="24"/>
                <w:szCs w:val="24"/>
              </w:rPr>
              <w:t>priso</w:t>
            </w:r>
            <w:r w:rsidR="00073C38" w:rsidRPr="008E72CC">
              <w:rPr>
                <w:sz w:val="24"/>
                <w:szCs w:val="24"/>
              </w:rPr>
              <w:t>ner</w:t>
            </w:r>
            <w:r w:rsidRPr="008E72CC">
              <w:rPr>
                <w:sz w:val="24"/>
                <w:szCs w:val="24"/>
              </w:rPr>
              <w:t xml:space="preserve">s are accounted for and regularly observed by the </w:t>
            </w:r>
            <w:r w:rsidR="00991D76" w:rsidRPr="008E72CC">
              <w:rPr>
                <w:sz w:val="24"/>
                <w:szCs w:val="24"/>
              </w:rPr>
              <w:t>S</w:t>
            </w:r>
            <w:r w:rsidRPr="008E72CC">
              <w:rPr>
                <w:sz w:val="24"/>
                <w:szCs w:val="24"/>
              </w:rPr>
              <w:t>taff (in addition to the monitoring function performed by Prison Officer roving supervision);</w:t>
            </w:r>
          </w:p>
          <w:p w14:paraId="0CB6B471" w14:textId="2740647B" w:rsidR="00B84BDC" w:rsidRPr="008E72CC" w:rsidRDefault="00B84BDC" w:rsidP="00FB3866">
            <w:pPr>
              <w:pStyle w:val="Body"/>
              <w:numPr>
                <w:ilvl w:val="0"/>
                <w:numId w:val="38"/>
              </w:numPr>
              <w:jc w:val="left"/>
              <w:rPr>
                <w:sz w:val="24"/>
                <w:szCs w:val="24"/>
              </w:rPr>
            </w:pPr>
            <w:r w:rsidRPr="008E72CC">
              <w:rPr>
                <w:sz w:val="24"/>
                <w:szCs w:val="24"/>
              </w:rPr>
              <w:t xml:space="preserve">make sure an appropriate manager from the </w:t>
            </w:r>
            <w:r w:rsidR="000039EE" w:rsidRPr="008E72CC">
              <w:rPr>
                <w:sz w:val="24"/>
                <w:szCs w:val="24"/>
              </w:rPr>
              <w:t>Contractor</w:t>
            </w:r>
            <w:r w:rsidRPr="008E72CC">
              <w:rPr>
                <w:sz w:val="24"/>
                <w:szCs w:val="24"/>
              </w:rPr>
              <w:t xml:space="preserve"> contributes to </w:t>
            </w:r>
            <w:r w:rsidR="00E82A73" w:rsidRPr="008E72CC">
              <w:rPr>
                <w:sz w:val="24"/>
                <w:szCs w:val="24"/>
              </w:rPr>
              <w:t xml:space="preserve">the </w:t>
            </w:r>
            <w:r w:rsidRPr="008E72CC">
              <w:rPr>
                <w:sz w:val="24"/>
                <w:szCs w:val="24"/>
              </w:rPr>
              <w:t>overall activities function and strategy and attends relevant meetings as deemed necessary;</w:t>
            </w:r>
          </w:p>
          <w:p w14:paraId="05A71673" w14:textId="6EEE3054" w:rsidR="00B84BDC" w:rsidRPr="008E72CC" w:rsidRDefault="00B84BDC" w:rsidP="00FB3866">
            <w:pPr>
              <w:pStyle w:val="Body"/>
              <w:numPr>
                <w:ilvl w:val="0"/>
                <w:numId w:val="38"/>
              </w:numPr>
              <w:jc w:val="left"/>
              <w:rPr>
                <w:sz w:val="24"/>
                <w:szCs w:val="24"/>
              </w:rPr>
            </w:pPr>
            <w:r w:rsidRPr="008E72CC">
              <w:rPr>
                <w:sz w:val="24"/>
                <w:szCs w:val="24"/>
              </w:rPr>
              <w:t xml:space="preserve">ensure that </w:t>
            </w:r>
            <w:r w:rsidR="003674A0" w:rsidRPr="008E72CC">
              <w:rPr>
                <w:sz w:val="24"/>
                <w:szCs w:val="24"/>
              </w:rPr>
              <w:t>S</w:t>
            </w:r>
            <w:r w:rsidRPr="008E72CC">
              <w:rPr>
                <w:sz w:val="24"/>
                <w:szCs w:val="24"/>
              </w:rPr>
              <w:t xml:space="preserve">taff working in </w:t>
            </w:r>
            <w:r w:rsidR="009B036E" w:rsidRPr="008E72CC">
              <w:rPr>
                <w:sz w:val="24"/>
                <w:szCs w:val="24"/>
              </w:rPr>
              <w:t>the Prison</w:t>
            </w:r>
            <w:r w:rsidRPr="008E72CC">
              <w:rPr>
                <w:sz w:val="24"/>
                <w:szCs w:val="24"/>
              </w:rPr>
              <w:t xml:space="preserve"> undertake mandatory learning and development requirements associated with working in a custodial environment. The mandatory requirements training will be provided by the Authority to the </w:t>
            </w:r>
            <w:r w:rsidR="000039EE" w:rsidRPr="008E72CC">
              <w:rPr>
                <w:sz w:val="24"/>
                <w:szCs w:val="24"/>
              </w:rPr>
              <w:t>Contractor</w:t>
            </w:r>
            <w:r w:rsidRPr="008E72CC">
              <w:rPr>
                <w:sz w:val="24"/>
                <w:szCs w:val="24"/>
              </w:rPr>
              <w:t>;</w:t>
            </w:r>
          </w:p>
          <w:p w14:paraId="1E6B2AEE" w14:textId="0BC47FAE" w:rsidR="00B84BDC" w:rsidRPr="008E72CC" w:rsidRDefault="00B84BDC" w:rsidP="00FB3866">
            <w:pPr>
              <w:pStyle w:val="Body"/>
              <w:numPr>
                <w:ilvl w:val="0"/>
                <w:numId w:val="38"/>
              </w:numPr>
              <w:jc w:val="left"/>
              <w:rPr>
                <w:sz w:val="24"/>
                <w:szCs w:val="24"/>
              </w:rPr>
            </w:pPr>
            <w:r w:rsidRPr="008E72CC">
              <w:rPr>
                <w:sz w:val="24"/>
                <w:szCs w:val="24"/>
              </w:rPr>
              <w:t xml:space="preserve">guarantee time off for </w:t>
            </w:r>
            <w:r w:rsidR="00991D76" w:rsidRPr="008E72CC">
              <w:rPr>
                <w:sz w:val="24"/>
                <w:szCs w:val="24"/>
              </w:rPr>
              <w:t>S</w:t>
            </w:r>
            <w:r w:rsidRPr="008E72CC">
              <w:rPr>
                <w:sz w:val="24"/>
                <w:szCs w:val="24"/>
              </w:rPr>
              <w:t xml:space="preserve">taff to attend mandatory learning and development, largely health and safety related, delivered by </w:t>
            </w:r>
            <w:r w:rsidR="005B1B2B" w:rsidRPr="008E72CC">
              <w:rPr>
                <w:sz w:val="24"/>
                <w:szCs w:val="24"/>
              </w:rPr>
              <w:t>the Prison</w:t>
            </w:r>
            <w:r w:rsidRPr="008E72CC">
              <w:rPr>
                <w:sz w:val="24"/>
                <w:szCs w:val="24"/>
              </w:rPr>
              <w:t xml:space="preserve">. All other learning and development needs will be determined and funded by the </w:t>
            </w:r>
            <w:r w:rsidR="000039EE" w:rsidRPr="008E72CC">
              <w:rPr>
                <w:sz w:val="24"/>
                <w:szCs w:val="24"/>
              </w:rPr>
              <w:t>Contractor</w:t>
            </w:r>
            <w:r w:rsidRPr="008E72CC">
              <w:rPr>
                <w:sz w:val="24"/>
                <w:szCs w:val="24"/>
              </w:rPr>
              <w:t xml:space="preserve">;   </w:t>
            </w:r>
          </w:p>
          <w:p w14:paraId="0331A3C6" w14:textId="447E2ABD" w:rsidR="00B84BDC" w:rsidRPr="008E72CC" w:rsidRDefault="00B84BDC" w:rsidP="00FB3866">
            <w:pPr>
              <w:pStyle w:val="Body"/>
              <w:numPr>
                <w:ilvl w:val="0"/>
                <w:numId w:val="38"/>
              </w:numPr>
              <w:jc w:val="left"/>
              <w:rPr>
                <w:sz w:val="24"/>
                <w:szCs w:val="24"/>
              </w:rPr>
            </w:pPr>
            <w:r w:rsidRPr="008E72CC">
              <w:rPr>
                <w:sz w:val="24"/>
                <w:szCs w:val="24"/>
              </w:rPr>
              <w:t xml:space="preserve">ensure sufficient workforce planning to cover </w:t>
            </w:r>
            <w:r w:rsidR="003674A0" w:rsidRPr="008E72CC">
              <w:rPr>
                <w:sz w:val="24"/>
                <w:szCs w:val="24"/>
              </w:rPr>
              <w:t>S</w:t>
            </w:r>
            <w:r w:rsidRPr="008E72CC">
              <w:rPr>
                <w:sz w:val="24"/>
                <w:szCs w:val="24"/>
              </w:rPr>
              <w:t>taff absences and employ robust measures to manage potential disruptions (including sickness, leave or vacancies);</w:t>
            </w:r>
          </w:p>
          <w:p w14:paraId="061EFA27" w14:textId="49402BE3" w:rsidR="00B84BDC" w:rsidRPr="008E72CC" w:rsidRDefault="00B84BDC" w:rsidP="00FB3866">
            <w:pPr>
              <w:pStyle w:val="Body"/>
              <w:numPr>
                <w:ilvl w:val="0"/>
                <w:numId w:val="38"/>
              </w:numPr>
              <w:jc w:val="left"/>
              <w:rPr>
                <w:sz w:val="24"/>
                <w:szCs w:val="24"/>
              </w:rPr>
            </w:pPr>
            <w:r w:rsidRPr="008E72CC">
              <w:rPr>
                <w:sz w:val="24"/>
                <w:szCs w:val="24"/>
              </w:rPr>
              <w:t xml:space="preserve">make sure </w:t>
            </w:r>
            <w:r w:rsidR="003674A0" w:rsidRPr="008E72CC">
              <w:rPr>
                <w:sz w:val="24"/>
                <w:szCs w:val="24"/>
              </w:rPr>
              <w:t>S</w:t>
            </w:r>
            <w:r w:rsidRPr="008E72CC">
              <w:rPr>
                <w:sz w:val="24"/>
                <w:szCs w:val="24"/>
              </w:rPr>
              <w:t>taff are working in accordance with employment legislation and best practice, i.e.</w:t>
            </w:r>
            <w:r w:rsidR="00C622DC" w:rsidRPr="008E72CC">
              <w:rPr>
                <w:sz w:val="24"/>
                <w:szCs w:val="24"/>
              </w:rPr>
              <w:t>,</w:t>
            </w:r>
            <w:r w:rsidRPr="008E72CC">
              <w:rPr>
                <w:sz w:val="24"/>
                <w:szCs w:val="24"/>
              </w:rPr>
              <w:t xml:space="preserve"> working time regulations and employment rights;</w:t>
            </w:r>
          </w:p>
          <w:p w14:paraId="631DC37C" w14:textId="43B82F31" w:rsidR="00B84BDC" w:rsidRPr="008E72CC" w:rsidRDefault="00B84BDC" w:rsidP="00FB3866">
            <w:pPr>
              <w:pStyle w:val="Body"/>
              <w:numPr>
                <w:ilvl w:val="0"/>
                <w:numId w:val="38"/>
              </w:numPr>
              <w:jc w:val="left"/>
              <w:rPr>
                <w:sz w:val="24"/>
                <w:szCs w:val="24"/>
              </w:rPr>
            </w:pPr>
            <w:r w:rsidRPr="008E72CC">
              <w:rPr>
                <w:sz w:val="24"/>
                <w:szCs w:val="24"/>
              </w:rPr>
              <w:t xml:space="preserve">bear the cost of any cover arrangements for </w:t>
            </w:r>
            <w:r w:rsidR="003674A0" w:rsidRPr="008E72CC">
              <w:rPr>
                <w:sz w:val="24"/>
                <w:szCs w:val="24"/>
              </w:rPr>
              <w:t>S</w:t>
            </w:r>
            <w:r w:rsidRPr="008E72CC">
              <w:rPr>
                <w:sz w:val="24"/>
                <w:szCs w:val="24"/>
              </w:rPr>
              <w:t xml:space="preserve">taff absence. </w:t>
            </w:r>
            <w:r w:rsidR="001A3E2D" w:rsidRPr="008E72CC">
              <w:rPr>
                <w:sz w:val="24"/>
                <w:szCs w:val="24"/>
              </w:rPr>
              <w:t>T</w:t>
            </w:r>
            <w:r w:rsidR="005B1B2B" w:rsidRPr="008E72CC">
              <w:rPr>
                <w:sz w:val="24"/>
                <w:szCs w:val="24"/>
              </w:rPr>
              <w:t xml:space="preserve">he </w:t>
            </w:r>
            <w:r w:rsidR="001A3E2D" w:rsidRPr="008E72CC">
              <w:rPr>
                <w:sz w:val="24"/>
                <w:szCs w:val="24"/>
              </w:rPr>
              <w:t xml:space="preserve">Authority or the </w:t>
            </w:r>
            <w:r w:rsidR="00876F26" w:rsidRPr="008E72CC">
              <w:rPr>
                <w:sz w:val="24"/>
                <w:szCs w:val="24"/>
              </w:rPr>
              <w:t xml:space="preserve">Prison </w:t>
            </w:r>
            <w:r w:rsidRPr="008E72CC">
              <w:rPr>
                <w:sz w:val="24"/>
                <w:szCs w:val="24"/>
              </w:rPr>
              <w:t>will not bear the cost of any cover arrangements. The use of agency, contract and sessional individuals will be compliant with employment legislation.</w:t>
            </w:r>
            <w:r w:rsidR="000B366E" w:rsidRPr="008E72CC">
              <w:rPr>
                <w:sz w:val="24"/>
                <w:szCs w:val="24"/>
              </w:rPr>
              <w:t xml:space="preserve"> </w:t>
            </w:r>
            <w:r w:rsidRPr="008E72CC">
              <w:rPr>
                <w:sz w:val="24"/>
                <w:szCs w:val="24"/>
              </w:rPr>
              <w:t xml:space="preserve">If additional staffing resources are not to be </w:t>
            </w:r>
            <w:r w:rsidR="00876F26" w:rsidRPr="008E72CC">
              <w:rPr>
                <w:sz w:val="24"/>
                <w:szCs w:val="24"/>
              </w:rPr>
              <w:t>utilised,</w:t>
            </w:r>
            <w:r w:rsidRPr="008E72CC">
              <w:rPr>
                <w:sz w:val="24"/>
                <w:szCs w:val="24"/>
              </w:rPr>
              <w:t xml:space="preserve"> then </w:t>
            </w:r>
            <w:r w:rsidRPr="008E72CC">
              <w:rPr>
                <w:sz w:val="24"/>
                <w:szCs w:val="24"/>
              </w:rPr>
              <w:lastRenderedPageBreak/>
              <w:t>assurance is to be given that service delivery can remain at the required standard;</w:t>
            </w:r>
          </w:p>
          <w:p w14:paraId="6A3CD060" w14:textId="6F8B9984" w:rsidR="00B84BDC" w:rsidRPr="008E72CC" w:rsidRDefault="00B84BDC" w:rsidP="00FB3866">
            <w:pPr>
              <w:pStyle w:val="Body"/>
              <w:numPr>
                <w:ilvl w:val="0"/>
                <w:numId w:val="38"/>
              </w:numPr>
              <w:jc w:val="left"/>
              <w:rPr>
                <w:sz w:val="24"/>
                <w:szCs w:val="24"/>
              </w:rPr>
            </w:pPr>
            <w:r w:rsidRPr="008E72CC">
              <w:rPr>
                <w:sz w:val="24"/>
                <w:szCs w:val="24"/>
              </w:rPr>
              <w:t xml:space="preserve">make sure that specific </w:t>
            </w:r>
            <w:r w:rsidR="00A7202E" w:rsidRPr="008E72CC">
              <w:rPr>
                <w:sz w:val="24"/>
                <w:szCs w:val="24"/>
              </w:rPr>
              <w:t>Prison</w:t>
            </w:r>
            <w:r w:rsidRPr="008E72CC">
              <w:rPr>
                <w:sz w:val="24"/>
                <w:szCs w:val="24"/>
              </w:rPr>
              <w:t xml:space="preserve"> related issues and queries are dealt with through the appropriate channels by those professionally competent to do so;</w:t>
            </w:r>
          </w:p>
          <w:p w14:paraId="7EBD14B8" w14:textId="77777777" w:rsidR="00B84BDC" w:rsidRPr="008E72CC" w:rsidRDefault="00B84BDC" w:rsidP="00FB3866">
            <w:pPr>
              <w:pStyle w:val="Body"/>
              <w:numPr>
                <w:ilvl w:val="0"/>
                <w:numId w:val="38"/>
              </w:numPr>
              <w:jc w:val="left"/>
              <w:rPr>
                <w:sz w:val="24"/>
                <w:szCs w:val="24"/>
              </w:rPr>
            </w:pPr>
            <w:r w:rsidRPr="008E72CC">
              <w:rPr>
                <w:sz w:val="24"/>
                <w:szCs w:val="24"/>
              </w:rPr>
              <w:t>record the evaluations of teachers in appraisal documentation and use them to inform the overall staff development process;</w:t>
            </w:r>
          </w:p>
          <w:p w14:paraId="01D45BC5" w14:textId="0ECA9379" w:rsidR="00B84BDC" w:rsidRPr="008E72CC" w:rsidRDefault="00B84BDC" w:rsidP="00FB3866">
            <w:pPr>
              <w:pStyle w:val="Body"/>
              <w:numPr>
                <w:ilvl w:val="0"/>
                <w:numId w:val="38"/>
              </w:numPr>
              <w:jc w:val="left"/>
              <w:rPr>
                <w:sz w:val="24"/>
                <w:szCs w:val="24"/>
              </w:rPr>
            </w:pPr>
            <w:r w:rsidRPr="008E72CC">
              <w:rPr>
                <w:sz w:val="24"/>
                <w:szCs w:val="24"/>
              </w:rPr>
              <w:t>schedule regular peer observations and feedback.</w:t>
            </w:r>
            <w:r w:rsidR="000B366E" w:rsidRPr="008E72CC">
              <w:rPr>
                <w:sz w:val="24"/>
                <w:szCs w:val="24"/>
              </w:rPr>
              <w:t xml:space="preserve"> </w:t>
            </w:r>
            <w:r w:rsidRPr="008E72CC">
              <w:rPr>
                <w:sz w:val="24"/>
                <w:szCs w:val="24"/>
              </w:rPr>
              <w:t>Teachers should be observed teaching a course by their manager or a suitable peer twice a year.  This has been deemed an acceptable and robust schedule by Estyn;</w:t>
            </w:r>
          </w:p>
          <w:p w14:paraId="59894263" w14:textId="77777777" w:rsidR="00B84BDC" w:rsidRPr="008E72CC" w:rsidRDefault="00B84BDC" w:rsidP="00FB3866">
            <w:pPr>
              <w:pStyle w:val="Body"/>
              <w:numPr>
                <w:ilvl w:val="0"/>
                <w:numId w:val="38"/>
              </w:numPr>
              <w:jc w:val="left"/>
              <w:rPr>
                <w:sz w:val="24"/>
                <w:szCs w:val="24"/>
              </w:rPr>
            </w:pPr>
            <w:r w:rsidRPr="008E72CC">
              <w:rPr>
                <w:sz w:val="24"/>
                <w:szCs w:val="24"/>
              </w:rPr>
              <w:t>develop a timetable of internal annual evaluative observations and share the outcomes, identified actions and timetable of these observations with the Authority;</w:t>
            </w:r>
          </w:p>
          <w:p w14:paraId="6FCD1FDA" w14:textId="77777777" w:rsidR="00B84BDC" w:rsidRPr="008E72CC" w:rsidRDefault="00B84BDC" w:rsidP="00FB3866">
            <w:pPr>
              <w:pStyle w:val="Body"/>
              <w:numPr>
                <w:ilvl w:val="0"/>
                <w:numId w:val="38"/>
              </w:numPr>
              <w:jc w:val="left"/>
              <w:rPr>
                <w:sz w:val="24"/>
                <w:szCs w:val="24"/>
              </w:rPr>
            </w:pPr>
            <w:r w:rsidRPr="008E72CC">
              <w:rPr>
                <w:sz w:val="24"/>
                <w:szCs w:val="24"/>
              </w:rPr>
              <w:t>ensure that they provide a sufficient programme of staff training and professional development;</w:t>
            </w:r>
          </w:p>
          <w:p w14:paraId="189E8368" w14:textId="3F96FEEF" w:rsidR="00B84BDC" w:rsidRPr="008E72CC" w:rsidRDefault="00B84BDC" w:rsidP="00FB3866">
            <w:pPr>
              <w:pStyle w:val="Body"/>
              <w:numPr>
                <w:ilvl w:val="0"/>
                <w:numId w:val="38"/>
              </w:numPr>
              <w:jc w:val="left"/>
              <w:rPr>
                <w:sz w:val="24"/>
                <w:szCs w:val="24"/>
              </w:rPr>
            </w:pPr>
            <w:r w:rsidRPr="008E72CC">
              <w:rPr>
                <w:sz w:val="24"/>
                <w:szCs w:val="24"/>
              </w:rPr>
              <w:t xml:space="preserve">establish a culture of Continuous Professional Development (CPD) in the Learning </w:t>
            </w:r>
            <w:r w:rsidR="00876F26" w:rsidRPr="008E72CC">
              <w:rPr>
                <w:sz w:val="24"/>
                <w:szCs w:val="24"/>
              </w:rPr>
              <w:t>&amp;</w:t>
            </w:r>
            <w:r w:rsidRPr="008E72CC">
              <w:rPr>
                <w:sz w:val="24"/>
                <w:szCs w:val="24"/>
              </w:rPr>
              <w:t xml:space="preserve"> Skills </w:t>
            </w:r>
            <w:r w:rsidR="002B5238" w:rsidRPr="008E72CC">
              <w:rPr>
                <w:sz w:val="24"/>
                <w:szCs w:val="24"/>
              </w:rPr>
              <w:t>D</w:t>
            </w:r>
            <w:r w:rsidRPr="008E72CC">
              <w:rPr>
                <w:sz w:val="24"/>
                <w:szCs w:val="24"/>
              </w:rPr>
              <w:t xml:space="preserve">epartment where manager and peer observations of teaching shall be a regular feature and evaluation and feedback on performance is expected by all </w:t>
            </w:r>
            <w:r w:rsidR="00AE7736" w:rsidRPr="008E72CC">
              <w:rPr>
                <w:sz w:val="24"/>
                <w:szCs w:val="24"/>
              </w:rPr>
              <w:t>S</w:t>
            </w:r>
            <w:r w:rsidRPr="008E72CC">
              <w:rPr>
                <w:sz w:val="24"/>
                <w:szCs w:val="24"/>
              </w:rPr>
              <w:t>taff;</w:t>
            </w:r>
          </w:p>
          <w:p w14:paraId="43A084A2" w14:textId="053F4DF3" w:rsidR="00B84BDC" w:rsidRPr="008E72CC" w:rsidRDefault="00B84BDC" w:rsidP="00FB3866">
            <w:pPr>
              <w:pStyle w:val="Body"/>
              <w:numPr>
                <w:ilvl w:val="0"/>
                <w:numId w:val="38"/>
              </w:numPr>
              <w:jc w:val="left"/>
              <w:rPr>
                <w:sz w:val="24"/>
                <w:szCs w:val="24"/>
              </w:rPr>
            </w:pPr>
            <w:r w:rsidRPr="008E72CC">
              <w:rPr>
                <w:sz w:val="24"/>
                <w:szCs w:val="24"/>
              </w:rPr>
              <w:t xml:space="preserve">make sure that </w:t>
            </w:r>
            <w:r w:rsidR="00DA1C36" w:rsidRPr="008E72CC">
              <w:rPr>
                <w:sz w:val="24"/>
                <w:szCs w:val="24"/>
              </w:rPr>
              <w:t>the</w:t>
            </w:r>
            <w:r w:rsidRPr="008E72CC">
              <w:rPr>
                <w:sz w:val="24"/>
                <w:szCs w:val="24"/>
              </w:rPr>
              <w:t xml:space="preserve"> </w:t>
            </w:r>
            <w:r w:rsidR="00DA1C36" w:rsidRPr="008E72CC">
              <w:rPr>
                <w:sz w:val="24"/>
                <w:szCs w:val="24"/>
              </w:rPr>
              <w:t>S</w:t>
            </w:r>
            <w:r w:rsidRPr="008E72CC">
              <w:rPr>
                <w:sz w:val="24"/>
                <w:szCs w:val="24"/>
              </w:rPr>
              <w:t>taff undertake CPD as part of their annual staff performance plan to ensure continued high standards of delivery;</w:t>
            </w:r>
          </w:p>
          <w:p w14:paraId="1274E9BE" w14:textId="77777777" w:rsidR="00B84BDC" w:rsidRPr="008E72CC" w:rsidRDefault="00B84BDC" w:rsidP="00FB3866">
            <w:pPr>
              <w:pStyle w:val="Body"/>
              <w:numPr>
                <w:ilvl w:val="0"/>
                <w:numId w:val="38"/>
              </w:numPr>
              <w:jc w:val="left"/>
              <w:rPr>
                <w:sz w:val="24"/>
                <w:szCs w:val="24"/>
              </w:rPr>
            </w:pPr>
            <w:r w:rsidRPr="008E72CC">
              <w:rPr>
                <w:sz w:val="24"/>
                <w:szCs w:val="24"/>
              </w:rPr>
              <w:t>provide the Authority with regular information on the training and professional development undertaken by staff delivering the contract;</w:t>
            </w:r>
          </w:p>
          <w:p w14:paraId="3984254E" w14:textId="0C261084" w:rsidR="00B84BDC" w:rsidRPr="008E72CC" w:rsidRDefault="00B84BDC" w:rsidP="00FB3866">
            <w:pPr>
              <w:pStyle w:val="Body"/>
              <w:numPr>
                <w:ilvl w:val="0"/>
                <w:numId w:val="38"/>
              </w:numPr>
              <w:jc w:val="left"/>
              <w:rPr>
                <w:sz w:val="24"/>
                <w:szCs w:val="24"/>
              </w:rPr>
            </w:pPr>
            <w:r w:rsidRPr="008E72CC">
              <w:rPr>
                <w:sz w:val="24"/>
                <w:szCs w:val="24"/>
              </w:rPr>
              <w:t xml:space="preserve">if the </w:t>
            </w:r>
            <w:r w:rsidR="000039EE" w:rsidRPr="008E72CC">
              <w:rPr>
                <w:sz w:val="24"/>
                <w:szCs w:val="24"/>
              </w:rPr>
              <w:t>Contractor</w:t>
            </w:r>
            <w:r w:rsidRPr="008E72CC">
              <w:rPr>
                <w:sz w:val="24"/>
                <w:szCs w:val="24"/>
              </w:rPr>
              <w:t xml:space="preserve"> chooses to provide its personnel with a uniform</w:t>
            </w:r>
            <w:r w:rsidR="000A4098" w:rsidRPr="008E72CC">
              <w:rPr>
                <w:sz w:val="24"/>
                <w:szCs w:val="24"/>
              </w:rPr>
              <w:t>,</w:t>
            </w:r>
            <w:r w:rsidRPr="008E72CC">
              <w:rPr>
                <w:sz w:val="24"/>
                <w:szCs w:val="24"/>
              </w:rPr>
              <w:t xml:space="preserve"> which represents their organisation or business, it should not contain offensive words, </w:t>
            </w:r>
            <w:r w:rsidR="00C0562E" w:rsidRPr="008E72CC">
              <w:rPr>
                <w:sz w:val="24"/>
                <w:szCs w:val="24"/>
              </w:rPr>
              <w:t>slogans,</w:t>
            </w:r>
            <w:r w:rsidRPr="008E72CC">
              <w:rPr>
                <w:sz w:val="24"/>
                <w:szCs w:val="24"/>
              </w:rPr>
              <w:t xml:space="preserve"> or badges. The </w:t>
            </w:r>
            <w:r w:rsidRPr="008E72CC">
              <w:rPr>
                <w:sz w:val="24"/>
                <w:szCs w:val="24"/>
              </w:rPr>
              <w:lastRenderedPageBreak/>
              <w:t xml:space="preserve">uniform should not be </w:t>
            </w:r>
            <w:r w:rsidR="00C0562E" w:rsidRPr="008E72CC">
              <w:rPr>
                <w:sz w:val="24"/>
                <w:szCs w:val="24"/>
              </w:rPr>
              <w:t>like</w:t>
            </w:r>
            <w:r w:rsidRPr="008E72CC">
              <w:rPr>
                <w:sz w:val="24"/>
                <w:szCs w:val="24"/>
              </w:rPr>
              <w:t xml:space="preserve"> that of a </w:t>
            </w:r>
            <w:r w:rsidR="00280B06" w:rsidRPr="008E72CC">
              <w:rPr>
                <w:sz w:val="24"/>
                <w:szCs w:val="24"/>
              </w:rPr>
              <w:t>P</w:t>
            </w:r>
            <w:r w:rsidRPr="008E72CC">
              <w:rPr>
                <w:sz w:val="24"/>
                <w:szCs w:val="24"/>
              </w:rPr>
              <w:t xml:space="preserve">rison </w:t>
            </w:r>
            <w:r w:rsidR="00280B06" w:rsidRPr="008E72CC">
              <w:rPr>
                <w:sz w:val="24"/>
                <w:szCs w:val="24"/>
              </w:rPr>
              <w:t>O</w:t>
            </w:r>
            <w:r w:rsidRPr="008E72CC">
              <w:rPr>
                <w:sz w:val="24"/>
                <w:szCs w:val="24"/>
              </w:rPr>
              <w:t>fficer, therefore no white shirts, black trousers or black ties;</w:t>
            </w:r>
          </w:p>
          <w:p w14:paraId="67EB1D48" w14:textId="6E6732F9" w:rsidR="00B84BDC" w:rsidRPr="008E72CC" w:rsidRDefault="00B84BDC" w:rsidP="00FB3866">
            <w:pPr>
              <w:pStyle w:val="Body"/>
              <w:numPr>
                <w:ilvl w:val="0"/>
                <w:numId w:val="38"/>
              </w:numPr>
              <w:jc w:val="left"/>
              <w:rPr>
                <w:sz w:val="24"/>
                <w:szCs w:val="24"/>
              </w:rPr>
            </w:pPr>
            <w:r w:rsidRPr="008E72CC">
              <w:rPr>
                <w:sz w:val="24"/>
                <w:szCs w:val="24"/>
              </w:rPr>
              <w:t xml:space="preserve">ensure that </w:t>
            </w:r>
            <w:r w:rsidR="00991D76" w:rsidRPr="008E72CC">
              <w:rPr>
                <w:sz w:val="24"/>
                <w:szCs w:val="24"/>
              </w:rPr>
              <w:t>S</w:t>
            </w:r>
            <w:r w:rsidRPr="008E72CC">
              <w:rPr>
                <w:sz w:val="24"/>
                <w:szCs w:val="24"/>
              </w:rPr>
              <w:t xml:space="preserve">taff understand and model the values of </w:t>
            </w:r>
            <w:r w:rsidR="005B1B2B" w:rsidRPr="008E72CC">
              <w:rPr>
                <w:sz w:val="24"/>
                <w:szCs w:val="24"/>
              </w:rPr>
              <w:t>the Prison</w:t>
            </w:r>
            <w:r w:rsidRPr="008E72CC">
              <w:rPr>
                <w:sz w:val="24"/>
                <w:szCs w:val="24"/>
              </w:rPr>
              <w:t xml:space="preserve"> and support the rehabilitative vision for the </w:t>
            </w:r>
            <w:r w:rsidR="00A7202E" w:rsidRPr="008E72CC">
              <w:rPr>
                <w:sz w:val="24"/>
                <w:szCs w:val="24"/>
              </w:rPr>
              <w:t>Prison</w:t>
            </w:r>
            <w:r w:rsidRPr="008E72CC">
              <w:rPr>
                <w:sz w:val="24"/>
                <w:szCs w:val="24"/>
              </w:rPr>
              <w:t>;</w:t>
            </w:r>
            <w:r w:rsidR="000B366E" w:rsidRPr="008E72CC">
              <w:rPr>
                <w:sz w:val="24"/>
                <w:szCs w:val="24"/>
              </w:rPr>
              <w:t xml:space="preserve"> and</w:t>
            </w:r>
          </w:p>
          <w:p w14:paraId="44B5FC08" w14:textId="081B617D" w:rsidR="00B84BDC" w:rsidRPr="008E72CC" w:rsidRDefault="00B84BDC" w:rsidP="00FB3866">
            <w:pPr>
              <w:pStyle w:val="Body"/>
              <w:numPr>
                <w:ilvl w:val="0"/>
                <w:numId w:val="38"/>
              </w:numPr>
              <w:jc w:val="left"/>
              <w:rPr>
                <w:sz w:val="24"/>
                <w:szCs w:val="24"/>
              </w:rPr>
            </w:pPr>
            <w:r w:rsidRPr="008E72CC">
              <w:rPr>
                <w:sz w:val="24"/>
                <w:szCs w:val="24"/>
              </w:rPr>
              <w:t xml:space="preserve">shall comply with the Equality Act and Disability Discrimination Act. </w:t>
            </w:r>
          </w:p>
          <w:p w14:paraId="14929D18" w14:textId="77777777" w:rsidR="00B84BDC" w:rsidRPr="008E72CC" w:rsidRDefault="00B84BDC" w:rsidP="00FB3866">
            <w:pPr>
              <w:pStyle w:val="ListParagraph"/>
              <w:spacing w:after="0" w:line="240" w:lineRule="auto"/>
              <w:rPr>
                <w:rFonts w:cs="Arial"/>
                <w:sz w:val="24"/>
                <w:szCs w:val="24"/>
              </w:rPr>
            </w:pPr>
          </w:p>
        </w:tc>
      </w:tr>
    </w:tbl>
    <w:p w14:paraId="65287B7F" w14:textId="77777777" w:rsidR="00B84BDC" w:rsidRPr="008E72CC" w:rsidRDefault="00B84BDC" w:rsidP="00FB3866">
      <w:pPr>
        <w:rPr>
          <w:rFonts w:cs="Arial"/>
          <w:sz w:val="24"/>
          <w:szCs w:val="24"/>
        </w:rPr>
      </w:pPr>
    </w:p>
    <w:p w14:paraId="4748A708" w14:textId="093DFFD0" w:rsidR="00B84BDC" w:rsidRPr="009279D9" w:rsidRDefault="00752CEA" w:rsidP="00FB3866">
      <w:pPr>
        <w:pStyle w:val="Heading3"/>
        <w:rPr>
          <w:rFonts w:ascii="Arial" w:hAnsi="Arial" w:cs="Arial"/>
        </w:rPr>
      </w:pPr>
      <w:bookmarkStart w:id="124" w:name="_Toc71885707"/>
      <w:bookmarkStart w:id="125" w:name="_Toc71885854"/>
      <w:bookmarkStart w:id="126" w:name="_Toc71885963"/>
      <w:bookmarkStart w:id="127" w:name="_Toc72239965"/>
      <w:bookmarkStart w:id="128" w:name="_Toc72240073"/>
      <w:bookmarkStart w:id="129" w:name="_Toc72240910"/>
      <w:bookmarkStart w:id="130" w:name="_Toc72418555"/>
      <w:bookmarkStart w:id="131" w:name="_Ref79410429"/>
      <w:bookmarkStart w:id="132" w:name="_Ref79410430"/>
      <w:r>
        <w:rPr>
          <w:rFonts w:ascii="Arial" w:hAnsi="Arial" w:cs="Arial"/>
        </w:rPr>
        <w:t xml:space="preserve">7.5 </w:t>
      </w:r>
      <w:r w:rsidR="00B84BDC" w:rsidRPr="657649B5">
        <w:rPr>
          <w:rFonts w:ascii="Arial" w:hAnsi="Arial" w:cs="Arial"/>
        </w:rPr>
        <w:t xml:space="preserve">Interface with the </w:t>
      </w:r>
      <w:bookmarkEnd w:id="124"/>
      <w:bookmarkEnd w:id="125"/>
      <w:bookmarkEnd w:id="126"/>
      <w:bookmarkEnd w:id="127"/>
      <w:bookmarkEnd w:id="128"/>
      <w:bookmarkEnd w:id="129"/>
      <w:bookmarkEnd w:id="130"/>
      <w:bookmarkEnd w:id="131"/>
      <w:bookmarkEnd w:id="132"/>
      <w:r w:rsidR="00056D1A">
        <w:rPr>
          <w:rFonts w:ascii="Arial" w:hAnsi="Arial" w:cs="Arial"/>
        </w:rPr>
        <w:t>Prison</w:t>
      </w:r>
    </w:p>
    <w:p w14:paraId="493CCA67" w14:textId="77777777" w:rsidR="00B84BDC" w:rsidRPr="008E72CC" w:rsidRDefault="00B84BD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B84BDC" w:rsidRPr="008E72CC" w14:paraId="4F910CD2" w14:textId="77777777" w:rsidTr="79C3784B">
        <w:trPr>
          <w:trHeight w:val="896"/>
        </w:trPr>
        <w:tc>
          <w:tcPr>
            <w:tcW w:w="1838" w:type="dxa"/>
            <w:shd w:val="clear" w:color="auto" w:fill="D9D9D9" w:themeFill="background1" w:themeFillShade="D9"/>
          </w:tcPr>
          <w:p w14:paraId="3C2DABDB" w14:textId="77777777" w:rsidR="00B84BDC" w:rsidRPr="008E72CC" w:rsidRDefault="00B84BDC" w:rsidP="00FB3866">
            <w:pPr>
              <w:spacing w:after="0" w:line="240" w:lineRule="auto"/>
              <w:rPr>
                <w:rFonts w:cs="Arial"/>
                <w:b/>
                <w:sz w:val="24"/>
                <w:szCs w:val="24"/>
              </w:rPr>
            </w:pPr>
            <w:r w:rsidRPr="008E72CC">
              <w:rPr>
                <w:rFonts w:cs="Arial"/>
                <w:b/>
                <w:sz w:val="24"/>
                <w:szCs w:val="24"/>
              </w:rPr>
              <w:t xml:space="preserve">Service Description </w:t>
            </w:r>
          </w:p>
        </w:tc>
        <w:tc>
          <w:tcPr>
            <w:tcW w:w="7178" w:type="dxa"/>
          </w:tcPr>
          <w:p w14:paraId="3F26D39D" w14:textId="1143AB78" w:rsidR="00B84BDC" w:rsidRPr="008E72CC" w:rsidRDefault="00B84BDC" w:rsidP="00FB3866">
            <w:pPr>
              <w:spacing w:after="0" w:line="240" w:lineRule="auto"/>
              <w:rPr>
                <w:rFonts w:cs="Arial"/>
                <w:sz w:val="24"/>
                <w:szCs w:val="24"/>
                <w:highlight w:val="green"/>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understand the needs and challenges of the custodial environment and deliver </w:t>
            </w:r>
            <w:r w:rsidR="00DA1C36" w:rsidRPr="008E72CC">
              <w:rPr>
                <w:rFonts w:cs="Arial"/>
                <w:sz w:val="24"/>
                <w:szCs w:val="24"/>
              </w:rPr>
              <w:t>the Services</w:t>
            </w:r>
            <w:r w:rsidRPr="008E72CC">
              <w:rPr>
                <w:rFonts w:cs="Arial"/>
                <w:sz w:val="24"/>
                <w:szCs w:val="24"/>
              </w:rPr>
              <w:t xml:space="preserve"> in compliance with the </w:t>
            </w:r>
            <w:r w:rsidR="00DF7063" w:rsidRPr="008E72CC">
              <w:rPr>
                <w:rFonts w:cs="Arial"/>
                <w:sz w:val="24"/>
                <w:szCs w:val="24"/>
              </w:rPr>
              <w:t>Regime</w:t>
            </w:r>
            <w:r w:rsidRPr="008E72CC">
              <w:rPr>
                <w:rFonts w:cs="Arial"/>
                <w:sz w:val="24"/>
                <w:szCs w:val="24"/>
              </w:rPr>
              <w:t xml:space="preserve"> and operational arrangements.  </w:t>
            </w:r>
          </w:p>
        </w:tc>
      </w:tr>
      <w:tr w:rsidR="00B84BDC" w:rsidRPr="008E72CC" w14:paraId="0976105D" w14:textId="77777777" w:rsidTr="79C3784B">
        <w:trPr>
          <w:trHeight w:val="978"/>
        </w:trPr>
        <w:tc>
          <w:tcPr>
            <w:tcW w:w="1838" w:type="dxa"/>
            <w:shd w:val="clear" w:color="auto" w:fill="D9D9D9" w:themeFill="background1" w:themeFillShade="D9"/>
          </w:tcPr>
          <w:p w14:paraId="0AA5A584" w14:textId="77777777" w:rsidR="00B84BDC" w:rsidRPr="008E72CC" w:rsidRDefault="00B84BDC" w:rsidP="00FB3866">
            <w:pPr>
              <w:spacing w:after="0" w:line="240" w:lineRule="auto"/>
              <w:rPr>
                <w:rFonts w:cs="Arial"/>
                <w:b/>
                <w:sz w:val="24"/>
                <w:szCs w:val="24"/>
              </w:rPr>
            </w:pPr>
            <w:r w:rsidRPr="008E72CC">
              <w:rPr>
                <w:rFonts w:cs="Arial"/>
                <w:b/>
                <w:sz w:val="24"/>
                <w:szCs w:val="24"/>
              </w:rPr>
              <w:t xml:space="preserve"> Authority Objectives </w:t>
            </w:r>
          </w:p>
        </w:tc>
        <w:tc>
          <w:tcPr>
            <w:tcW w:w="7178" w:type="dxa"/>
          </w:tcPr>
          <w:p w14:paraId="0FCB6889" w14:textId="00D43B30" w:rsidR="00B84BDC" w:rsidRPr="008E72CC" w:rsidRDefault="00B84BDC" w:rsidP="00FB3866">
            <w:pPr>
              <w:tabs>
                <w:tab w:val="left" w:pos="7335"/>
              </w:tabs>
              <w:spacing w:after="0" w:line="240" w:lineRule="auto"/>
              <w:rPr>
                <w:rFonts w:cs="Arial"/>
                <w:sz w:val="24"/>
                <w:szCs w:val="24"/>
              </w:rPr>
            </w:pPr>
            <w:r w:rsidRPr="008E72CC">
              <w:rPr>
                <w:rFonts w:cs="Arial"/>
                <w:sz w:val="24"/>
                <w:szCs w:val="24"/>
              </w:rPr>
              <w:t xml:space="preserve">The Authority expects the </w:t>
            </w:r>
            <w:r w:rsidR="000039EE" w:rsidRPr="008E72CC">
              <w:rPr>
                <w:rFonts w:cs="Arial"/>
                <w:sz w:val="24"/>
                <w:szCs w:val="24"/>
              </w:rPr>
              <w:t>Contractor</w:t>
            </w:r>
            <w:r w:rsidRPr="008E72CC">
              <w:rPr>
                <w:rFonts w:cs="Arial"/>
                <w:sz w:val="24"/>
                <w:szCs w:val="24"/>
              </w:rPr>
              <w:t xml:space="preserve"> to work closely with the S</w:t>
            </w:r>
            <w:r w:rsidR="00EE0087" w:rsidRPr="008E72CC">
              <w:rPr>
                <w:rFonts w:cs="Arial"/>
                <w:sz w:val="24"/>
                <w:szCs w:val="24"/>
              </w:rPr>
              <w:t xml:space="preserve">MT </w:t>
            </w:r>
            <w:r w:rsidRPr="008E72CC">
              <w:rPr>
                <w:rFonts w:cs="Arial"/>
                <w:sz w:val="24"/>
                <w:szCs w:val="24"/>
              </w:rPr>
              <w:t xml:space="preserve">at </w:t>
            </w:r>
            <w:r w:rsidR="005B1B2B" w:rsidRPr="008E72CC">
              <w:rPr>
                <w:rFonts w:cs="Arial"/>
                <w:sz w:val="24"/>
                <w:szCs w:val="24"/>
              </w:rPr>
              <w:t>the Prison</w:t>
            </w:r>
            <w:r w:rsidRPr="008E72CC">
              <w:rPr>
                <w:rFonts w:cs="Arial"/>
                <w:sz w:val="24"/>
                <w:szCs w:val="24"/>
              </w:rPr>
              <w:t xml:space="preserve"> so that the </w:t>
            </w:r>
            <w:r w:rsidR="00DF7063" w:rsidRPr="008E72CC">
              <w:rPr>
                <w:rFonts w:cs="Arial"/>
                <w:sz w:val="24"/>
                <w:szCs w:val="24"/>
              </w:rPr>
              <w:t>Regime</w:t>
            </w:r>
            <w:r w:rsidRPr="008E72CC">
              <w:rPr>
                <w:rFonts w:cs="Arial"/>
                <w:sz w:val="24"/>
                <w:szCs w:val="24"/>
              </w:rPr>
              <w:t xml:space="preserve"> works holistically to meet the </w:t>
            </w:r>
            <w:r w:rsidR="000A4098" w:rsidRPr="008E72CC">
              <w:rPr>
                <w:rFonts w:cs="Arial"/>
                <w:sz w:val="24"/>
                <w:szCs w:val="24"/>
              </w:rPr>
              <w:t>p</w:t>
            </w:r>
            <w:r w:rsidRPr="008E72CC">
              <w:rPr>
                <w:rFonts w:cs="Arial"/>
                <w:sz w:val="24"/>
                <w:szCs w:val="24"/>
              </w:rPr>
              <w:t>risoners’ individual needs and address their risk factors and barriers to rehabilitation.</w:t>
            </w:r>
          </w:p>
        </w:tc>
      </w:tr>
      <w:tr w:rsidR="00B84BDC" w:rsidRPr="008E72CC" w14:paraId="46C78618" w14:textId="77777777" w:rsidTr="79C3784B">
        <w:trPr>
          <w:trHeight w:val="978"/>
        </w:trPr>
        <w:tc>
          <w:tcPr>
            <w:tcW w:w="1838" w:type="dxa"/>
            <w:shd w:val="clear" w:color="auto" w:fill="D9D9D9" w:themeFill="background1" w:themeFillShade="D9"/>
          </w:tcPr>
          <w:p w14:paraId="115E62EE" w14:textId="77777777" w:rsidR="00B84BDC" w:rsidRPr="008E72CC" w:rsidRDefault="00B84BDC" w:rsidP="00FB3866">
            <w:pPr>
              <w:spacing w:line="240" w:lineRule="auto"/>
              <w:rPr>
                <w:rFonts w:cs="Arial"/>
                <w:b/>
                <w:bCs/>
                <w:sz w:val="24"/>
                <w:szCs w:val="24"/>
              </w:rPr>
            </w:pPr>
            <w:r w:rsidRPr="008E72CC">
              <w:rPr>
                <w:rFonts w:cs="Arial"/>
                <w:b/>
                <w:bCs/>
                <w:sz w:val="24"/>
                <w:szCs w:val="24"/>
              </w:rPr>
              <w:t>Service Elements in Scope</w:t>
            </w:r>
          </w:p>
          <w:p w14:paraId="6D05FF34" w14:textId="77777777" w:rsidR="00B84BDC" w:rsidRPr="008E72CC" w:rsidRDefault="00B84BDC" w:rsidP="00FB3866">
            <w:pPr>
              <w:spacing w:line="240" w:lineRule="auto"/>
              <w:rPr>
                <w:rFonts w:cs="Arial"/>
                <w:b/>
                <w:bCs/>
                <w:sz w:val="24"/>
                <w:szCs w:val="24"/>
              </w:rPr>
            </w:pPr>
          </w:p>
        </w:tc>
        <w:tc>
          <w:tcPr>
            <w:tcW w:w="7178" w:type="dxa"/>
          </w:tcPr>
          <w:p w14:paraId="1A1C5751" w14:textId="1BBA9BEB" w:rsidR="00B84BDC" w:rsidRPr="008E72CC" w:rsidRDefault="00B84BDC" w:rsidP="00FB3866">
            <w:pPr>
              <w:pStyle w:val="Body"/>
              <w:jc w:val="left"/>
              <w:rPr>
                <w:sz w:val="24"/>
                <w:szCs w:val="24"/>
              </w:rPr>
            </w:pPr>
            <w:r w:rsidRPr="008E72CC">
              <w:rPr>
                <w:bCs/>
                <w:sz w:val="24"/>
                <w:szCs w:val="24"/>
              </w:rPr>
              <w:t xml:space="preserve">The </w:t>
            </w:r>
            <w:r w:rsidR="000039EE" w:rsidRPr="008E72CC">
              <w:rPr>
                <w:bCs/>
                <w:sz w:val="24"/>
                <w:szCs w:val="24"/>
              </w:rPr>
              <w:t>Contractor</w:t>
            </w:r>
            <w:r w:rsidRPr="008E72CC">
              <w:rPr>
                <w:bCs/>
                <w:sz w:val="24"/>
                <w:szCs w:val="24"/>
              </w:rPr>
              <w:t xml:space="preserve">'s interface with </w:t>
            </w:r>
            <w:r w:rsidRPr="008E72CC">
              <w:rPr>
                <w:sz w:val="24"/>
                <w:szCs w:val="24"/>
              </w:rPr>
              <w:t xml:space="preserve">the </w:t>
            </w:r>
            <w:r w:rsidR="000A4098" w:rsidRPr="008E72CC">
              <w:rPr>
                <w:sz w:val="24"/>
                <w:szCs w:val="24"/>
              </w:rPr>
              <w:t>Prison</w:t>
            </w:r>
            <w:r w:rsidRPr="008E72CC">
              <w:rPr>
                <w:bCs/>
                <w:sz w:val="24"/>
                <w:szCs w:val="24"/>
              </w:rPr>
              <w:t xml:space="preserve"> shall include:</w:t>
            </w:r>
          </w:p>
          <w:p w14:paraId="4C4E87C8" w14:textId="0F091977" w:rsidR="00B84BDC" w:rsidRPr="008E72CC" w:rsidRDefault="00B84BDC" w:rsidP="00FB3866">
            <w:pPr>
              <w:pStyle w:val="Body"/>
              <w:numPr>
                <w:ilvl w:val="0"/>
                <w:numId w:val="58"/>
              </w:numPr>
              <w:jc w:val="left"/>
              <w:rPr>
                <w:sz w:val="24"/>
                <w:szCs w:val="24"/>
              </w:rPr>
            </w:pPr>
            <w:r w:rsidRPr="008E72CC">
              <w:rPr>
                <w:sz w:val="24"/>
                <w:szCs w:val="24"/>
              </w:rPr>
              <w:t>sharing</w:t>
            </w:r>
            <w:r w:rsidRPr="008E72CC">
              <w:rPr>
                <w:bCs/>
                <w:sz w:val="24"/>
                <w:szCs w:val="24"/>
              </w:rPr>
              <w:t xml:space="preserve"> information with other </w:t>
            </w:r>
            <w:r w:rsidR="003C7CB4" w:rsidRPr="008E72CC">
              <w:rPr>
                <w:bCs/>
                <w:sz w:val="24"/>
                <w:szCs w:val="24"/>
              </w:rPr>
              <w:t>Prison</w:t>
            </w:r>
            <w:r w:rsidRPr="008E72CC">
              <w:rPr>
                <w:bCs/>
                <w:sz w:val="24"/>
                <w:szCs w:val="24"/>
              </w:rPr>
              <w:t xml:space="preserve"> </w:t>
            </w:r>
            <w:r w:rsidR="003C7CB4" w:rsidRPr="008E72CC">
              <w:rPr>
                <w:bCs/>
                <w:sz w:val="24"/>
                <w:szCs w:val="24"/>
              </w:rPr>
              <w:t>S</w:t>
            </w:r>
            <w:r w:rsidRPr="008E72CC">
              <w:rPr>
                <w:bCs/>
                <w:sz w:val="24"/>
                <w:szCs w:val="24"/>
              </w:rPr>
              <w:t xml:space="preserve">taff in line with </w:t>
            </w:r>
            <w:r w:rsidR="00A7202E" w:rsidRPr="008E72CC">
              <w:rPr>
                <w:bCs/>
                <w:sz w:val="24"/>
                <w:szCs w:val="24"/>
              </w:rPr>
              <w:t>Prison</w:t>
            </w:r>
            <w:r w:rsidRPr="008E72CC">
              <w:rPr>
                <w:bCs/>
                <w:sz w:val="24"/>
                <w:szCs w:val="24"/>
              </w:rPr>
              <w:t xml:space="preserve"> policies, procedures and staff responsibilities for case management, sentence </w:t>
            </w:r>
            <w:r w:rsidRPr="008E72CC">
              <w:rPr>
                <w:sz w:val="24"/>
                <w:szCs w:val="24"/>
              </w:rPr>
              <w:t xml:space="preserve">planning (including training planning meetings); managing self-harm (ACCT), safety risks (SIR), and wider behaviour management (MMPR, IEP and adjudications) of </w:t>
            </w:r>
            <w:r w:rsidR="00BC25AC" w:rsidRPr="008E72CC">
              <w:rPr>
                <w:sz w:val="24"/>
                <w:szCs w:val="24"/>
              </w:rPr>
              <w:t>p</w:t>
            </w:r>
            <w:r w:rsidR="002B5238" w:rsidRPr="008E72CC">
              <w:rPr>
                <w:sz w:val="24"/>
                <w:szCs w:val="24"/>
              </w:rPr>
              <w:t>risoner</w:t>
            </w:r>
            <w:r w:rsidRPr="008E72CC">
              <w:rPr>
                <w:sz w:val="24"/>
                <w:szCs w:val="24"/>
              </w:rPr>
              <w:t>s in a custodial environment;</w:t>
            </w:r>
          </w:p>
          <w:p w14:paraId="7BBBD6D3" w14:textId="0BA01747" w:rsidR="00B84BDC" w:rsidRPr="008E72CC" w:rsidRDefault="00B84BDC" w:rsidP="00FB3866">
            <w:pPr>
              <w:pStyle w:val="Body"/>
              <w:numPr>
                <w:ilvl w:val="0"/>
                <w:numId w:val="58"/>
              </w:numPr>
              <w:jc w:val="left"/>
              <w:rPr>
                <w:sz w:val="24"/>
                <w:szCs w:val="24"/>
              </w:rPr>
            </w:pPr>
            <w:r w:rsidRPr="008E72CC">
              <w:rPr>
                <w:sz w:val="24"/>
                <w:szCs w:val="24"/>
              </w:rPr>
              <w:t xml:space="preserve">providing education Induction services, including attending the </w:t>
            </w:r>
            <w:r w:rsidR="2EAAAEF9" w:rsidRPr="008E72CC">
              <w:rPr>
                <w:sz w:val="24"/>
                <w:szCs w:val="24"/>
              </w:rPr>
              <w:t>Activity</w:t>
            </w:r>
            <w:r w:rsidRPr="008E72CC">
              <w:rPr>
                <w:sz w:val="24"/>
                <w:szCs w:val="24"/>
              </w:rPr>
              <w:t xml:space="preserve"> </w:t>
            </w:r>
            <w:r w:rsidR="1B38B0F5" w:rsidRPr="008E72CC">
              <w:rPr>
                <w:sz w:val="24"/>
                <w:szCs w:val="24"/>
              </w:rPr>
              <w:t xml:space="preserve">Allocation </w:t>
            </w:r>
            <w:r w:rsidRPr="008E72CC">
              <w:rPr>
                <w:sz w:val="24"/>
                <w:szCs w:val="24"/>
              </w:rPr>
              <w:t>Board</w:t>
            </w:r>
            <w:r w:rsidR="0042347A" w:rsidRPr="008E72CC">
              <w:rPr>
                <w:sz w:val="24"/>
                <w:szCs w:val="24"/>
              </w:rPr>
              <w:t>;</w:t>
            </w:r>
          </w:p>
          <w:p w14:paraId="15226866" w14:textId="00B610C6" w:rsidR="00B84BDC" w:rsidRPr="008E72CC" w:rsidRDefault="00B84BDC" w:rsidP="00FB3866">
            <w:pPr>
              <w:pStyle w:val="Body"/>
              <w:numPr>
                <w:ilvl w:val="0"/>
                <w:numId w:val="58"/>
              </w:numPr>
              <w:jc w:val="left"/>
              <w:rPr>
                <w:sz w:val="24"/>
                <w:szCs w:val="24"/>
              </w:rPr>
            </w:pPr>
            <w:r w:rsidRPr="008E72CC">
              <w:rPr>
                <w:sz w:val="24"/>
                <w:szCs w:val="24"/>
              </w:rPr>
              <w:t xml:space="preserve">liaising with the </w:t>
            </w:r>
            <w:r w:rsidR="00BC25AC" w:rsidRPr="008E72CC">
              <w:rPr>
                <w:sz w:val="24"/>
                <w:szCs w:val="24"/>
              </w:rPr>
              <w:t>Prison</w:t>
            </w:r>
            <w:r w:rsidRPr="008E72CC">
              <w:rPr>
                <w:sz w:val="24"/>
                <w:szCs w:val="24"/>
              </w:rPr>
              <w:t xml:space="preserve"> regarding </w:t>
            </w:r>
            <w:r w:rsidR="00BC25AC" w:rsidRPr="008E72CC">
              <w:rPr>
                <w:sz w:val="24"/>
                <w:szCs w:val="24"/>
              </w:rPr>
              <w:t>priso</w:t>
            </w:r>
            <w:r w:rsidRPr="008E72CC">
              <w:rPr>
                <w:sz w:val="24"/>
                <w:szCs w:val="24"/>
              </w:rPr>
              <w:t>ners with ALN;</w:t>
            </w:r>
          </w:p>
          <w:p w14:paraId="640BC4FA" w14:textId="5D4A0115" w:rsidR="00B84BDC" w:rsidRPr="008E72CC" w:rsidRDefault="00B84BDC" w:rsidP="00FB3866">
            <w:pPr>
              <w:pStyle w:val="Body"/>
              <w:numPr>
                <w:ilvl w:val="0"/>
                <w:numId w:val="58"/>
              </w:numPr>
              <w:jc w:val="left"/>
              <w:rPr>
                <w:sz w:val="24"/>
                <w:szCs w:val="24"/>
              </w:rPr>
            </w:pPr>
            <w:r w:rsidRPr="008E72CC">
              <w:rPr>
                <w:sz w:val="24"/>
                <w:szCs w:val="24"/>
              </w:rPr>
              <w:t xml:space="preserve">liaising with the </w:t>
            </w:r>
            <w:r w:rsidR="00BC25AC" w:rsidRPr="008E72CC">
              <w:rPr>
                <w:sz w:val="24"/>
                <w:szCs w:val="24"/>
              </w:rPr>
              <w:t xml:space="preserve">Prison </w:t>
            </w:r>
            <w:r w:rsidRPr="008E72CC">
              <w:rPr>
                <w:sz w:val="24"/>
                <w:szCs w:val="24"/>
              </w:rPr>
              <w:t xml:space="preserve">regarding </w:t>
            </w:r>
            <w:r w:rsidR="00BC25AC" w:rsidRPr="008E72CC">
              <w:rPr>
                <w:sz w:val="24"/>
                <w:szCs w:val="24"/>
              </w:rPr>
              <w:t>priso</w:t>
            </w:r>
            <w:r w:rsidRPr="008E72CC">
              <w:rPr>
                <w:sz w:val="24"/>
                <w:szCs w:val="24"/>
              </w:rPr>
              <w:t xml:space="preserve">ners availing of the </w:t>
            </w:r>
            <w:r w:rsidR="0088320B">
              <w:rPr>
                <w:sz w:val="24"/>
                <w:szCs w:val="24"/>
              </w:rPr>
              <w:t>50</w:t>
            </w:r>
            <w:r w:rsidRPr="008E72CC">
              <w:rPr>
                <w:sz w:val="24"/>
                <w:szCs w:val="24"/>
              </w:rPr>
              <w:t xml:space="preserve"> Education Service;</w:t>
            </w:r>
          </w:p>
          <w:p w14:paraId="3290A64E" w14:textId="66FC4CCC" w:rsidR="00B84BDC" w:rsidRPr="008E72CC" w:rsidRDefault="00B84BDC" w:rsidP="00FB3866">
            <w:pPr>
              <w:pStyle w:val="Body"/>
              <w:numPr>
                <w:ilvl w:val="0"/>
                <w:numId w:val="58"/>
              </w:numPr>
              <w:jc w:val="left"/>
              <w:rPr>
                <w:sz w:val="24"/>
                <w:szCs w:val="24"/>
              </w:rPr>
            </w:pPr>
            <w:r w:rsidRPr="008E72CC">
              <w:rPr>
                <w:sz w:val="24"/>
                <w:szCs w:val="24"/>
              </w:rPr>
              <w:lastRenderedPageBreak/>
              <w:t xml:space="preserve">participating in education leadership and governance processes and structures, including being part of </w:t>
            </w:r>
            <w:r w:rsidR="003C7CB4" w:rsidRPr="008E72CC">
              <w:rPr>
                <w:sz w:val="24"/>
                <w:szCs w:val="24"/>
              </w:rPr>
              <w:t>Prison</w:t>
            </w:r>
            <w:r w:rsidRPr="008E72CC">
              <w:rPr>
                <w:sz w:val="24"/>
                <w:szCs w:val="24"/>
              </w:rPr>
              <w:t xml:space="preserve"> SMT structures;</w:t>
            </w:r>
          </w:p>
          <w:p w14:paraId="7248BEFF" w14:textId="3831F14B" w:rsidR="00B84BDC" w:rsidRPr="008E72CC" w:rsidRDefault="00B84BDC" w:rsidP="00FB3866">
            <w:pPr>
              <w:pStyle w:val="Body"/>
              <w:numPr>
                <w:ilvl w:val="0"/>
                <w:numId w:val="58"/>
              </w:numPr>
              <w:jc w:val="left"/>
              <w:rPr>
                <w:sz w:val="24"/>
                <w:szCs w:val="24"/>
              </w:rPr>
            </w:pPr>
            <w:r w:rsidRPr="008E72CC">
              <w:rPr>
                <w:sz w:val="24"/>
                <w:szCs w:val="24"/>
              </w:rPr>
              <w:t xml:space="preserve">liaising with the </w:t>
            </w:r>
            <w:r w:rsidR="00B94894" w:rsidRPr="008E72CC">
              <w:rPr>
                <w:sz w:val="24"/>
                <w:szCs w:val="24"/>
              </w:rPr>
              <w:t>Prison</w:t>
            </w:r>
            <w:r w:rsidRPr="008E72CC">
              <w:rPr>
                <w:sz w:val="24"/>
                <w:szCs w:val="24"/>
              </w:rPr>
              <w:t xml:space="preserve"> to ensure the complete integration of Services into the wider Regime through the </w:t>
            </w:r>
            <w:r w:rsidR="00257E60" w:rsidRPr="008E72CC">
              <w:rPr>
                <w:sz w:val="24"/>
                <w:szCs w:val="24"/>
              </w:rPr>
              <w:t xml:space="preserve">Quality Information Group meetings and/or </w:t>
            </w:r>
            <w:r w:rsidRPr="008E72CC">
              <w:rPr>
                <w:sz w:val="24"/>
                <w:szCs w:val="24"/>
              </w:rPr>
              <w:t>Service Integration Group meetings; and</w:t>
            </w:r>
          </w:p>
          <w:p w14:paraId="6BD43378" w14:textId="79C091D4" w:rsidR="00B84BDC" w:rsidRPr="008E72CC" w:rsidRDefault="00B84BDC" w:rsidP="00FB3866">
            <w:pPr>
              <w:pStyle w:val="Body"/>
              <w:numPr>
                <w:ilvl w:val="0"/>
                <w:numId w:val="58"/>
              </w:numPr>
              <w:jc w:val="left"/>
              <w:rPr>
                <w:sz w:val="24"/>
                <w:szCs w:val="24"/>
              </w:rPr>
            </w:pPr>
            <w:r w:rsidRPr="008E72CC">
              <w:rPr>
                <w:sz w:val="24"/>
                <w:szCs w:val="24"/>
              </w:rPr>
              <w:t>liaising with the</w:t>
            </w:r>
            <w:r w:rsidR="00257E60" w:rsidRPr="008E72CC">
              <w:rPr>
                <w:sz w:val="24"/>
                <w:szCs w:val="24"/>
              </w:rPr>
              <w:t xml:space="preserve"> Prison</w:t>
            </w:r>
            <w:r w:rsidRPr="008E72CC">
              <w:rPr>
                <w:sz w:val="24"/>
                <w:szCs w:val="24"/>
              </w:rPr>
              <w:t xml:space="preserve"> to allow </w:t>
            </w:r>
            <w:r w:rsidR="00257E60" w:rsidRPr="008E72CC">
              <w:rPr>
                <w:sz w:val="24"/>
                <w:szCs w:val="24"/>
              </w:rPr>
              <w:t>p</w:t>
            </w:r>
            <w:r w:rsidR="002B5238" w:rsidRPr="008E72CC">
              <w:rPr>
                <w:sz w:val="24"/>
                <w:szCs w:val="24"/>
              </w:rPr>
              <w:t>risoner</w:t>
            </w:r>
            <w:r w:rsidRPr="008E72CC">
              <w:rPr>
                <w:sz w:val="24"/>
                <w:szCs w:val="24"/>
              </w:rPr>
              <w:t>s to design an</w:t>
            </w:r>
            <w:r w:rsidRPr="008E72CC">
              <w:rPr>
                <w:bCs/>
                <w:sz w:val="24"/>
                <w:szCs w:val="24"/>
              </w:rPr>
              <w:t>d deliver a student forum to inform the improvement of Services.</w:t>
            </w:r>
          </w:p>
        </w:tc>
      </w:tr>
      <w:tr w:rsidR="00B84BDC" w:rsidRPr="008E72CC" w14:paraId="73CA5C8B" w14:textId="77777777" w:rsidTr="79C3784B">
        <w:trPr>
          <w:trHeight w:val="978"/>
        </w:trPr>
        <w:tc>
          <w:tcPr>
            <w:tcW w:w="1838" w:type="dxa"/>
            <w:shd w:val="clear" w:color="auto" w:fill="D9D9D9" w:themeFill="background1" w:themeFillShade="D9"/>
          </w:tcPr>
          <w:p w14:paraId="6F70182A" w14:textId="77777777" w:rsidR="00B84BDC" w:rsidRPr="008E72CC" w:rsidRDefault="00B84BDC" w:rsidP="00FB3866">
            <w:pPr>
              <w:spacing w:line="240" w:lineRule="auto"/>
              <w:rPr>
                <w:rFonts w:cs="Arial"/>
                <w:b/>
                <w:bCs/>
                <w:sz w:val="24"/>
                <w:szCs w:val="24"/>
              </w:rPr>
            </w:pPr>
            <w:r w:rsidRPr="008E72CC">
              <w:rPr>
                <w:rFonts w:cs="Arial"/>
                <w:b/>
                <w:bCs/>
                <w:sz w:val="24"/>
                <w:szCs w:val="24"/>
              </w:rPr>
              <w:lastRenderedPageBreak/>
              <w:t>Service Elements out of Scope</w:t>
            </w:r>
          </w:p>
        </w:tc>
        <w:tc>
          <w:tcPr>
            <w:tcW w:w="7178" w:type="dxa"/>
          </w:tcPr>
          <w:p w14:paraId="3A5BEE1B" w14:textId="77777777" w:rsidR="00B84BDC" w:rsidRPr="008E72CC" w:rsidRDefault="00B84BDC" w:rsidP="00FB3866">
            <w:pPr>
              <w:spacing w:line="240" w:lineRule="auto"/>
              <w:rPr>
                <w:rFonts w:cs="Arial"/>
                <w:sz w:val="24"/>
                <w:szCs w:val="24"/>
              </w:rPr>
            </w:pPr>
            <w:r w:rsidRPr="008E72CC">
              <w:rPr>
                <w:rFonts w:cs="Arial"/>
                <w:sz w:val="24"/>
                <w:szCs w:val="24"/>
              </w:rPr>
              <w:t>N/A</w:t>
            </w:r>
          </w:p>
        </w:tc>
      </w:tr>
      <w:tr w:rsidR="00B84BDC" w:rsidRPr="008E72CC" w14:paraId="414097CD" w14:textId="77777777" w:rsidTr="79C3784B">
        <w:trPr>
          <w:trHeight w:val="977"/>
        </w:trPr>
        <w:tc>
          <w:tcPr>
            <w:tcW w:w="1838" w:type="dxa"/>
            <w:shd w:val="clear" w:color="auto" w:fill="D9D9D9" w:themeFill="background1" w:themeFillShade="D9"/>
          </w:tcPr>
          <w:p w14:paraId="354D3F6D" w14:textId="77777777" w:rsidR="00B84BDC" w:rsidRPr="008E72CC" w:rsidRDefault="00B84BDC"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6F87070C" w14:textId="4391AD38" w:rsidR="00B84BDC" w:rsidRPr="008E72CC" w:rsidRDefault="00B84BD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p>
          <w:p w14:paraId="2A263805" w14:textId="77777777" w:rsidR="00B84BDC" w:rsidRPr="008E72CC" w:rsidRDefault="00B84BDC" w:rsidP="00FB3866">
            <w:pPr>
              <w:spacing w:after="0" w:line="240" w:lineRule="auto"/>
              <w:rPr>
                <w:rFonts w:cs="Arial"/>
                <w:sz w:val="24"/>
                <w:szCs w:val="24"/>
              </w:rPr>
            </w:pPr>
          </w:p>
          <w:p w14:paraId="173FD795" w14:textId="12A496C8" w:rsidR="00B84BDC" w:rsidRPr="008E72CC" w:rsidRDefault="00B84BDC" w:rsidP="00FB3866">
            <w:pPr>
              <w:pStyle w:val="Body"/>
              <w:numPr>
                <w:ilvl w:val="0"/>
                <w:numId w:val="57"/>
              </w:numPr>
              <w:jc w:val="left"/>
              <w:rPr>
                <w:sz w:val="24"/>
                <w:szCs w:val="24"/>
              </w:rPr>
            </w:pPr>
            <w:r w:rsidRPr="008E72CC">
              <w:rPr>
                <w:sz w:val="24"/>
                <w:szCs w:val="24"/>
              </w:rPr>
              <w:t xml:space="preserve">support the </w:t>
            </w:r>
            <w:r w:rsidR="00A7202E" w:rsidRPr="008E72CC">
              <w:rPr>
                <w:sz w:val="24"/>
                <w:szCs w:val="24"/>
              </w:rPr>
              <w:t>Prison</w:t>
            </w:r>
            <w:r w:rsidRPr="008E72CC">
              <w:rPr>
                <w:sz w:val="24"/>
                <w:szCs w:val="24"/>
              </w:rPr>
              <w:t xml:space="preserve"> in its aim to reduce the </w:t>
            </w:r>
            <w:r w:rsidR="00257E60" w:rsidRPr="008E72CC">
              <w:rPr>
                <w:sz w:val="24"/>
                <w:szCs w:val="24"/>
              </w:rPr>
              <w:t>p</w:t>
            </w:r>
            <w:r w:rsidR="002B5238" w:rsidRPr="008E72CC">
              <w:rPr>
                <w:sz w:val="24"/>
                <w:szCs w:val="24"/>
              </w:rPr>
              <w:t>risoner</w:t>
            </w:r>
            <w:r w:rsidRPr="008E72CC">
              <w:rPr>
                <w:sz w:val="24"/>
                <w:szCs w:val="24"/>
              </w:rPr>
              <w:t>’s risk of reoffending and risk of harm;</w:t>
            </w:r>
          </w:p>
          <w:p w14:paraId="79125FD3" w14:textId="324CFB5E" w:rsidR="00B84BDC" w:rsidRPr="008E72CC" w:rsidRDefault="00B84BDC" w:rsidP="00FB3866">
            <w:pPr>
              <w:pStyle w:val="Body"/>
              <w:numPr>
                <w:ilvl w:val="0"/>
                <w:numId w:val="57"/>
              </w:numPr>
              <w:jc w:val="left"/>
              <w:rPr>
                <w:sz w:val="24"/>
                <w:szCs w:val="24"/>
              </w:rPr>
            </w:pPr>
            <w:r w:rsidRPr="008E72CC">
              <w:rPr>
                <w:sz w:val="24"/>
                <w:szCs w:val="24"/>
              </w:rPr>
              <w:t xml:space="preserve">work closely with the </w:t>
            </w:r>
            <w:r w:rsidR="00564188" w:rsidRPr="008E72CC">
              <w:rPr>
                <w:sz w:val="24"/>
                <w:szCs w:val="24"/>
              </w:rPr>
              <w:t xml:space="preserve">Contract Management </w:t>
            </w:r>
            <w:r w:rsidR="00257E60" w:rsidRPr="008E72CC">
              <w:rPr>
                <w:sz w:val="24"/>
                <w:szCs w:val="24"/>
              </w:rPr>
              <w:t xml:space="preserve">&amp; Assurance </w:t>
            </w:r>
            <w:r w:rsidR="00564188" w:rsidRPr="008E72CC">
              <w:rPr>
                <w:sz w:val="24"/>
                <w:szCs w:val="24"/>
              </w:rPr>
              <w:t>Team</w:t>
            </w:r>
            <w:r w:rsidR="005543C0" w:rsidRPr="008E72CC">
              <w:rPr>
                <w:sz w:val="24"/>
                <w:szCs w:val="24"/>
              </w:rPr>
              <w:t>,</w:t>
            </w:r>
            <w:r w:rsidRPr="008E72CC">
              <w:rPr>
                <w:sz w:val="24"/>
                <w:szCs w:val="24"/>
              </w:rPr>
              <w:t xml:space="preserve"> providing information as reasonably required in connection with the operation and performance of the </w:t>
            </w:r>
            <w:r w:rsidR="000039EE" w:rsidRPr="008E72CC">
              <w:rPr>
                <w:sz w:val="24"/>
                <w:szCs w:val="24"/>
              </w:rPr>
              <w:t>Contractor</w:t>
            </w:r>
            <w:r w:rsidRPr="008E72CC">
              <w:rPr>
                <w:sz w:val="24"/>
                <w:szCs w:val="24"/>
              </w:rPr>
              <w:t xml:space="preserve"> </w:t>
            </w:r>
            <w:r w:rsidR="00BE5AA1" w:rsidRPr="008E72CC">
              <w:rPr>
                <w:sz w:val="24"/>
                <w:szCs w:val="24"/>
              </w:rPr>
              <w:t>to</w:t>
            </w:r>
            <w:r w:rsidRPr="008E72CC">
              <w:rPr>
                <w:sz w:val="24"/>
                <w:szCs w:val="24"/>
              </w:rPr>
              <w:t xml:space="preserve"> carry out their functions;</w:t>
            </w:r>
          </w:p>
          <w:p w14:paraId="1C1E6C72" w14:textId="7631B61E" w:rsidR="00B84BDC" w:rsidRPr="008E72CC" w:rsidRDefault="00B84BDC" w:rsidP="00FB3866">
            <w:pPr>
              <w:pStyle w:val="Body"/>
              <w:numPr>
                <w:ilvl w:val="0"/>
                <w:numId w:val="57"/>
              </w:numPr>
              <w:jc w:val="left"/>
              <w:rPr>
                <w:sz w:val="24"/>
                <w:szCs w:val="24"/>
              </w:rPr>
            </w:pPr>
            <w:r w:rsidRPr="008E72CC">
              <w:rPr>
                <w:sz w:val="24"/>
                <w:szCs w:val="24"/>
              </w:rPr>
              <w:t xml:space="preserve">work closely with and support the Governor, </w:t>
            </w:r>
            <w:r w:rsidR="005543C0" w:rsidRPr="008E72CC">
              <w:rPr>
                <w:sz w:val="24"/>
                <w:szCs w:val="24"/>
              </w:rPr>
              <w:t xml:space="preserve">Senior </w:t>
            </w:r>
            <w:r w:rsidRPr="008E72CC">
              <w:rPr>
                <w:sz w:val="24"/>
                <w:szCs w:val="24"/>
              </w:rPr>
              <w:t xml:space="preserve">Contract Manager and </w:t>
            </w:r>
            <w:r w:rsidR="00EE0087" w:rsidRPr="008E72CC">
              <w:rPr>
                <w:sz w:val="24"/>
                <w:szCs w:val="24"/>
              </w:rPr>
              <w:t>SMT</w:t>
            </w:r>
            <w:r w:rsidRPr="008E72CC">
              <w:rPr>
                <w:sz w:val="24"/>
                <w:szCs w:val="24"/>
              </w:rPr>
              <w:t xml:space="preserve"> in identifying and addressing areas of learning need;</w:t>
            </w:r>
          </w:p>
          <w:p w14:paraId="017CEBE8" w14:textId="16430762" w:rsidR="00B84BDC" w:rsidRPr="008E72CC" w:rsidRDefault="00B84BDC" w:rsidP="00FB3866">
            <w:pPr>
              <w:pStyle w:val="Body"/>
              <w:numPr>
                <w:ilvl w:val="0"/>
                <w:numId w:val="57"/>
              </w:numPr>
              <w:jc w:val="left"/>
              <w:rPr>
                <w:sz w:val="24"/>
                <w:szCs w:val="24"/>
              </w:rPr>
            </w:pPr>
            <w:r w:rsidRPr="008E72CC">
              <w:rPr>
                <w:sz w:val="24"/>
                <w:szCs w:val="24"/>
              </w:rPr>
              <w:t xml:space="preserve">share accurate monthly management information with the </w:t>
            </w:r>
            <w:r w:rsidR="005543C0" w:rsidRPr="008E72CC">
              <w:rPr>
                <w:sz w:val="24"/>
                <w:szCs w:val="24"/>
              </w:rPr>
              <w:t>Prison</w:t>
            </w:r>
            <w:r w:rsidRPr="008E72CC">
              <w:rPr>
                <w:sz w:val="24"/>
                <w:szCs w:val="24"/>
              </w:rPr>
              <w:t xml:space="preserve"> to support them in delivery of </w:t>
            </w:r>
            <w:r w:rsidR="003C7CB4" w:rsidRPr="008E72CC">
              <w:rPr>
                <w:sz w:val="24"/>
                <w:szCs w:val="24"/>
              </w:rPr>
              <w:t>Prison</w:t>
            </w:r>
            <w:r w:rsidRPr="008E72CC">
              <w:rPr>
                <w:sz w:val="24"/>
                <w:szCs w:val="24"/>
              </w:rPr>
              <w:t xml:space="preserve"> strategies and targets; </w:t>
            </w:r>
          </w:p>
          <w:p w14:paraId="3E471D70" w14:textId="1BD3961B" w:rsidR="00B84BDC" w:rsidRPr="008E72CC" w:rsidRDefault="00B84BDC" w:rsidP="00FB3866">
            <w:pPr>
              <w:pStyle w:val="Body"/>
              <w:numPr>
                <w:ilvl w:val="0"/>
                <w:numId w:val="57"/>
              </w:numPr>
              <w:jc w:val="left"/>
              <w:rPr>
                <w:sz w:val="24"/>
                <w:szCs w:val="24"/>
              </w:rPr>
            </w:pPr>
            <w:r w:rsidRPr="008E72CC">
              <w:rPr>
                <w:sz w:val="24"/>
                <w:szCs w:val="24"/>
              </w:rPr>
              <w:t xml:space="preserve">adhere to all </w:t>
            </w:r>
            <w:r w:rsidR="005543C0" w:rsidRPr="008E72CC">
              <w:rPr>
                <w:sz w:val="24"/>
                <w:szCs w:val="24"/>
              </w:rPr>
              <w:t>N</w:t>
            </w:r>
            <w:r w:rsidRPr="008E72CC">
              <w:rPr>
                <w:sz w:val="24"/>
                <w:szCs w:val="24"/>
              </w:rPr>
              <w:t xml:space="preserve">ational and </w:t>
            </w:r>
            <w:r w:rsidR="32C33250" w:rsidRPr="008E72CC">
              <w:rPr>
                <w:sz w:val="24"/>
                <w:szCs w:val="24"/>
              </w:rPr>
              <w:t>l</w:t>
            </w:r>
            <w:r w:rsidRPr="008E72CC">
              <w:rPr>
                <w:sz w:val="24"/>
                <w:szCs w:val="24"/>
              </w:rPr>
              <w:t xml:space="preserve">ocal </w:t>
            </w:r>
            <w:r w:rsidR="1263316F" w:rsidRPr="008E72CC">
              <w:rPr>
                <w:sz w:val="24"/>
                <w:szCs w:val="24"/>
              </w:rPr>
              <w:t>s</w:t>
            </w:r>
            <w:r w:rsidRPr="008E72CC">
              <w:rPr>
                <w:sz w:val="24"/>
                <w:szCs w:val="24"/>
              </w:rPr>
              <w:t xml:space="preserve">ecurity instructions. The Governor will develop the </w:t>
            </w:r>
            <w:r w:rsidR="001D3052" w:rsidRPr="008E72CC">
              <w:rPr>
                <w:sz w:val="24"/>
                <w:szCs w:val="24"/>
              </w:rPr>
              <w:t>l</w:t>
            </w:r>
            <w:r w:rsidRPr="008E72CC">
              <w:rPr>
                <w:sz w:val="24"/>
                <w:szCs w:val="24"/>
              </w:rPr>
              <w:t xml:space="preserve">ocal </w:t>
            </w:r>
            <w:r w:rsidR="001D3052" w:rsidRPr="008E72CC">
              <w:rPr>
                <w:sz w:val="24"/>
                <w:szCs w:val="24"/>
              </w:rPr>
              <w:t>s</w:t>
            </w:r>
            <w:r w:rsidRPr="008E72CC">
              <w:rPr>
                <w:sz w:val="24"/>
                <w:szCs w:val="24"/>
              </w:rPr>
              <w:t xml:space="preserve">ecurity </w:t>
            </w:r>
            <w:r w:rsidR="001D3052" w:rsidRPr="008E72CC">
              <w:rPr>
                <w:sz w:val="24"/>
                <w:szCs w:val="24"/>
              </w:rPr>
              <w:t>s</w:t>
            </w:r>
            <w:r w:rsidRPr="008E72CC">
              <w:rPr>
                <w:sz w:val="24"/>
                <w:szCs w:val="24"/>
              </w:rPr>
              <w:t xml:space="preserve">trategy for </w:t>
            </w:r>
            <w:r w:rsidR="005B1B2B" w:rsidRPr="008E72CC">
              <w:rPr>
                <w:sz w:val="24"/>
                <w:szCs w:val="24"/>
              </w:rPr>
              <w:t>the Prison</w:t>
            </w:r>
            <w:r w:rsidRPr="008E72CC">
              <w:rPr>
                <w:sz w:val="24"/>
                <w:szCs w:val="24"/>
              </w:rPr>
              <w:t xml:space="preserve">.  The </w:t>
            </w:r>
            <w:r w:rsidR="000039EE" w:rsidRPr="008E72CC">
              <w:rPr>
                <w:sz w:val="24"/>
                <w:szCs w:val="24"/>
              </w:rPr>
              <w:t>Contractor</w:t>
            </w:r>
            <w:r w:rsidRPr="008E72CC">
              <w:rPr>
                <w:sz w:val="24"/>
                <w:szCs w:val="24"/>
              </w:rPr>
              <w:t xml:space="preserve"> shall make sure they understand the Strategy and any roles and responsibilities associated with their work at </w:t>
            </w:r>
            <w:r w:rsidR="005B1B2B" w:rsidRPr="008E72CC">
              <w:rPr>
                <w:sz w:val="24"/>
                <w:szCs w:val="24"/>
              </w:rPr>
              <w:t>the Prison</w:t>
            </w:r>
            <w:r w:rsidRPr="008E72CC">
              <w:rPr>
                <w:sz w:val="24"/>
                <w:szCs w:val="24"/>
              </w:rPr>
              <w:t>;</w:t>
            </w:r>
          </w:p>
          <w:p w14:paraId="63EC1EB7" w14:textId="1C2218AF" w:rsidR="00B84BDC" w:rsidRPr="008E72CC" w:rsidRDefault="00B84BDC" w:rsidP="00FB3866">
            <w:pPr>
              <w:pStyle w:val="Body"/>
              <w:numPr>
                <w:ilvl w:val="0"/>
                <w:numId w:val="57"/>
              </w:numPr>
              <w:jc w:val="left"/>
              <w:rPr>
                <w:sz w:val="24"/>
                <w:szCs w:val="24"/>
              </w:rPr>
            </w:pPr>
            <w:r w:rsidRPr="008E72CC">
              <w:rPr>
                <w:sz w:val="24"/>
                <w:szCs w:val="24"/>
              </w:rPr>
              <w:t>agree a protocol with the Governor</w:t>
            </w:r>
            <w:r w:rsidR="005543C0" w:rsidRPr="008E72CC">
              <w:rPr>
                <w:sz w:val="24"/>
                <w:szCs w:val="24"/>
              </w:rPr>
              <w:t xml:space="preserve"> </w:t>
            </w:r>
            <w:r w:rsidRPr="008E72CC">
              <w:rPr>
                <w:sz w:val="24"/>
                <w:szCs w:val="24"/>
              </w:rPr>
              <w:t xml:space="preserve">and the Authority that specifies the roles and responsibilities that will ensure </w:t>
            </w:r>
            <w:r w:rsidR="005543C0" w:rsidRPr="008E72CC">
              <w:rPr>
                <w:sz w:val="24"/>
                <w:szCs w:val="24"/>
              </w:rPr>
              <w:t>priso</w:t>
            </w:r>
            <w:r w:rsidR="00073C38" w:rsidRPr="008E72CC">
              <w:rPr>
                <w:sz w:val="24"/>
                <w:szCs w:val="24"/>
              </w:rPr>
              <w:t>ner</w:t>
            </w:r>
            <w:r w:rsidRPr="008E72CC">
              <w:rPr>
                <w:sz w:val="24"/>
                <w:szCs w:val="24"/>
              </w:rPr>
              <w:t xml:space="preserve">s are available to start and complete courses through the </w:t>
            </w:r>
            <w:r w:rsidRPr="008E72CC">
              <w:rPr>
                <w:sz w:val="24"/>
                <w:szCs w:val="24"/>
              </w:rPr>
              <w:lastRenderedPageBreak/>
              <w:t xml:space="preserve">integration and appropriate prioritisation of </w:t>
            </w:r>
            <w:r w:rsidR="005543C0" w:rsidRPr="008E72CC">
              <w:rPr>
                <w:sz w:val="24"/>
                <w:szCs w:val="24"/>
              </w:rPr>
              <w:t>L</w:t>
            </w:r>
            <w:r w:rsidRPr="008E72CC">
              <w:rPr>
                <w:sz w:val="24"/>
                <w:szCs w:val="24"/>
              </w:rPr>
              <w:t xml:space="preserve">earning </w:t>
            </w:r>
            <w:r w:rsidR="005543C0" w:rsidRPr="008E72CC">
              <w:rPr>
                <w:sz w:val="24"/>
                <w:szCs w:val="24"/>
              </w:rPr>
              <w:t>&amp; S</w:t>
            </w:r>
            <w:r w:rsidRPr="008E72CC">
              <w:rPr>
                <w:sz w:val="24"/>
                <w:szCs w:val="24"/>
              </w:rPr>
              <w:t xml:space="preserve">kills activities into the </w:t>
            </w:r>
            <w:r w:rsidR="00DF7063" w:rsidRPr="008E72CC">
              <w:rPr>
                <w:sz w:val="24"/>
                <w:szCs w:val="24"/>
              </w:rPr>
              <w:t>Regime</w:t>
            </w:r>
            <w:r w:rsidRPr="008E72CC">
              <w:rPr>
                <w:sz w:val="24"/>
                <w:szCs w:val="24"/>
              </w:rPr>
              <w:t xml:space="preserve"> and sentence planning;</w:t>
            </w:r>
          </w:p>
          <w:p w14:paraId="1E14FB87" w14:textId="77777777" w:rsidR="00B84BDC" w:rsidRPr="008E72CC" w:rsidRDefault="00B84BDC" w:rsidP="00FB3866">
            <w:pPr>
              <w:pStyle w:val="Body"/>
              <w:numPr>
                <w:ilvl w:val="0"/>
                <w:numId w:val="57"/>
              </w:numPr>
              <w:jc w:val="left"/>
              <w:rPr>
                <w:sz w:val="24"/>
                <w:szCs w:val="24"/>
              </w:rPr>
            </w:pPr>
            <w:r w:rsidRPr="008E72CC">
              <w:rPr>
                <w:sz w:val="24"/>
                <w:szCs w:val="24"/>
              </w:rPr>
              <w:t>agree a business continuity protocol with the Authority prior to service commencement;</w:t>
            </w:r>
          </w:p>
          <w:p w14:paraId="3EBC94BE" w14:textId="09C5C83E" w:rsidR="00B84BDC" w:rsidRPr="008E72CC" w:rsidRDefault="00B84BDC" w:rsidP="00FB3866">
            <w:pPr>
              <w:pStyle w:val="Body"/>
              <w:numPr>
                <w:ilvl w:val="0"/>
                <w:numId w:val="57"/>
              </w:numPr>
              <w:jc w:val="left"/>
              <w:rPr>
                <w:sz w:val="24"/>
                <w:szCs w:val="24"/>
              </w:rPr>
            </w:pPr>
            <w:r w:rsidRPr="008E72CC">
              <w:rPr>
                <w:sz w:val="24"/>
                <w:szCs w:val="24"/>
              </w:rPr>
              <w:t xml:space="preserve">co-operate with the </w:t>
            </w:r>
            <w:r w:rsidR="004B3162" w:rsidRPr="008E72CC">
              <w:rPr>
                <w:sz w:val="24"/>
                <w:szCs w:val="24"/>
              </w:rPr>
              <w:t>Prison</w:t>
            </w:r>
            <w:r w:rsidRPr="008E72CC">
              <w:rPr>
                <w:sz w:val="24"/>
                <w:szCs w:val="24"/>
              </w:rPr>
              <w:t xml:space="preserve">, PE department and in-house prison industries </w:t>
            </w:r>
            <w:r w:rsidR="004B3162" w:rsidRPr="008E72CC">
              <w:rPr>
                <w:sz w:val="24"/>
                <w:szCs w:val="24"/>
              </w:rPr>
              <w:t>to</w:t>
            </w:r>
            <w:r w:rsidRPr="008E72CC">
              <w:rPr>
                <w:sz w:val="24"/>
                <w:szCs w:val="24"/>
              </w:rPr>
              <w:t>:</w:t>
            </w:r>
          </w:p>
          <w:p w14:paraId="0055491F" w14:textId="49BE77F0" w:rsidR="00B84BDC" w:rsidRPr="008E72CC" w:rsidRDefault="00B84BDC" w:rsidP="00FB3866">
            <w:pPr>
              <w:pStyle w:val="ListParagraph"/>
              <w:numPr>
                <w:ilvl w:val="0"/>
                <w:numId w:val="61"/>
              </w:numPr>
              <w:rPr>
                <w:rFonts w:cs="Arial"/>
                <w:sz w:val="24"/>
                <w:szCs w:val="24"/>
              </w:rPr>
            </w:pPr>
            <w:r w:rsidRPr="008E72CC">
              <w:rPr>
                <w:rFonts w:cs="Arial"/>
                <w:sz w:val="24"/>
                <w:szCs w:val="24"/>
              </w:rPr>
              <w:t xml:space="preserve">permit the </w:t>
            </w:r>
            <w:r w:rsidR="004B3162" w:rsidRPr="008E72CC">
              <w:rPr>
                <w:rFonts w:cs="Arial"/>
                <w:sz w:val="24"/>
                <w:szCs w:val="24"/>
              </w:rPr>
              <w:t>p</w:t>
            </w:r>
            <w:r w:rsidR="002B5238" w:rsidRPr="008E72CC">
              <w:rPr>
                <w:rFonts w:cs="Arial"/>
                <w:sz w:val="24"/>
                <w:szCs w:val="24"/>
              </w:rPr>
              <w:t>risoner</w:t>
            </w:r>
            <w:r w:rsidRPr="008E72CC">
              <w:rPr>
                <w:rFonts w:cs="Arial"/>
                <w:sz w:val="24"/>
                <w:szCs w:val="24"/>
              </w:rPr>
              <w:t>s to participate in an Embedded Learning programme</w:t>
            </w:r>
            <w:r w:rsidR="00EE0087" w:rsidRPr="008E72CC">
              <w:rPr>
                <w:rFonts w:cs="Arial"/>
                <w:sz w:val="24"/>
                <w:szCs w:val="24"/>
              </w:rPr>
              <w:t>, and</w:t>
            </w:r>
          </w:p>
          <w:p w14:paraId="7A697A70" w14:textId="77777777" w:rsidR="00EE0087" w:rsidRPr="008E72CC" w:rsidRDefault="00EE0087" w:rsidP="00FB3866">
            <w:pPr>
              <w:pStyle w:val="ListParagraph"/>
              <w:ind w:left="1211"/>
              <w:rPr>
                <w:rFonts w:cs="Arial"/>
                <w:sz w:val="24"/>
                <w:szCs w:val="24"/>
              </w:rPr>
            </w:pPr>
          </w:p>
          <w:p w14:paraId="62E2CC5A" w14:textId="4E541F23" w:rsidR="00B84BDC" w:rsidRPr="008E72CC" w:rsidRDefault="00B84BDC" w:rsidP="00FB3866">
            <w:pPr>
              <w:pStyle w:val="ListParagraph"/>
              <w:numPr>
                <w:ilvl w:val="0"/>
                <w:numId w:val="61"/>
              </w:numPr>
              <w:rPr>
                <w:rFonts w:cs="Arial"/>
                <w:sz w:val="24"/>
                <w:szCs w:val="24"/>
              </w:rPr>
            </w:pPr>
            <w:r w:rsidRPr="008E72CC">
              <w:rPr>
                <w:rFonts w:cs="Arial"/>
                <w:sz w:val="24"/>
                <w:szCs w:val="24"/>
              </w:rPr>
              <w:t>to enable</w:t>
            </w:r>
            <w:r w:rsidR="0042347A" w:rsidRPr="008E72CC">
              <w:rPr>
                <w:rFonts w:cs="Arial"/>
                <w:sz w:val="24"/>
                <w:szCs w:val="24"/>
              </w:rPr>
              <w:t xml:space="preserve"> PE</w:t>
            </w:r>
            <w:r w:rsidRPr="008E72CC">
              <w:rPr>
                <w:rFonts w:cs="Arial"/>
                <w:sz w:val="24"/>
                <w:szCs w:val="24"/>
              </w:rPr>
              <w:t xml:space="preserve"> department and in-house</w:t>
            </w:r>
            <w:r w:rsidR="004C3AA2" w:rsidRPr="008E72CC">
              <w:rPr>
                <w:rFonts w:cs="Arial"/>
                <w:sz w:val="24"/>
                <w:szCs w:val="24"/>
              </w:rPr>
              <w:t xml:space="preserve"> or </w:t>
            </w:r>
            <w:r w:rsidR="004B3162" w:rsidRPr="008E72CC">
              <w:rPr>
                <w:rFonts w:cs="Arial"/>
                <w:sz w:val="24"/>
                <w:szCs w:val="24"/>
              </w:rPr>
              <w:t>third-party</w:t>
            </w:r>
            <w:r w:rsidRPr="008E72CC">
              <w:rPr>
                <w:rFonts w:cs="Arial"/>
                <w:sz w:val="24"/>
                <w:szCs w:val="24"/>
              </w:rPr>
              <w:t xml:space="preserve"> prison industries to feed into the development of the </w:t>
            </w:r>
            <w:r w:rsidR="00DA1C36" w:rsidRPr="008E72CC">
              <w:rPr>
                <w:rFonts w:cs="Arial"/>
                <w:sz w:val="24"/>
                <w:szCs w:val="24"/>
              </w:rPr>
              <w:t>A</w:t>
            </w:r>
            <w:r w:rsidRPr="008E72CC">
              <w:rPr>
                <w:rFonts w:cs="Arial"/>
                <w:sz w:val="24"/>
                <w:szCs w:val="24"/>
              </w:rPr>
              <w:t xml:space="preserve">nnual </w:t>
            </w:r>
            <w:r w:rsidR="00DA1C36" w:rsidRPr="008E72CC">
              <w:rPr>
                <w:rFonts w:cs="Arial"/>
                <w:sz w:val="24"/>
                <w:szCs w:val="24"/>
              </w:rPr>
              <w:t>Service D</w:t>
            </w:r>
            <w:r w:rsidRPr="008E72CC">
              <w:rPr>
                <w:rFonts w:cs="Arial"/>
                <w:sz w:val="24"/>
                <w:szCs w:val="24"/>
              </w:rPr>
              <w:t xml:space="preserve">elivery </w:t>
            </w:r>
            <w:r w:rsidR="00DA1C36" w:rsidRPr="008E72CC">
              <w:rPr>
                <w:rFonts w:cs="Arial"/>
                <w:sz w:val="24"/>
                <w:szCs w:val="24"/>
              </w:rPr>
              <w:t>P</w:t>
            </w:r>
            <w:r w:rsidRPr="008E72CC">
              <w:rPr>
                <w:rFonts w:cs="Arial"/>
                <w:sz w:val="24"/>
                <w:szCs w:val="24"/>
              </w:rPr>
              <w:t xml:space="preserve">lan that will be produced by the </w:t>
            </w:r>
            <w:r w:rsidR="000039EE" w:rsidRPr="008E72CC">
              <w:rPr>
                <w:rFonts w:cs="Arial"/>
                <w:sz w:val="24"/>
                <w:szCs w:val="24"/>
              </w:rPr>
              <w:t>Contractor</w:t>
            </w:r>
            <w:r w:rsidR="00DA1C36" w:rsidRPr="008E72CC">
              <w:rPr>
                <w:rFonts w:cs="Arial"/>
                <w:sz w:val="24"/>
                <w:szCs w:val="24"/>
              </w:rPr>
              <w:t xml:space="preserve"> (in accordance with </w:t>
            </w:r>
            <w:r w:rsidR="00B043D1" w:rsidRPr="008E72CC">
              <w:rPr>
                <w:rFonts w:cs="Arial"/>
                <w:sz w:val="24"/>
                <w:szCs w:val="24"/>
              </w:rPr>
              <w:t>Schedule 12</w:t>
            </w:r>
            <w:r w:rsidR="0042347A" w:rsidRPr="008E72CC">
              <w:rPr>
                <w:rFonts w:cs="Arial"/>
                <w:sz w:val="24"/>
                <w:szCs w:val="24"/>
              </w:rPr>
              <w:t xml:space="preserve"> (Governance)</w:t>
            </w:r>
            <w:r w:rsidR="00B043D1" w:rsidRPr="008E72CC">
              <w:rPr>
                <w:rFonts w:cs="Arial"/>
                <w:sz w:val="24"/>
                <w:szCs w:val="24"/>
              </w:rPr>
              <w:t>;</w:t>
            </w:r>
          </w:p>
          <w:p w14:paraId="28DC4706" w14:textId="53A08F7B" w:rsidR="00B84BDC" w:rsidRPr="008E72CC" w:rsidRDefault="00B84BDC" w:rsidP="00FB3866">
            <w:pPr>
              <w:pStyle w:val="Body"/>
              <w:numPr>
                <w:ilvl w:val="0"/>
                <w:numId w:val="57"/>
              </w:numPr>
              <w:jc w:val="left"/>
              <w:rPr>
                <w:sz w:val="24"/>
                <w:szCs w:val="24"/>
              </w:rPr>
            </w:pPr>
            <w:r w:rsidRPr="008E72CC">
              <w:rPr>
                <w:sz w:val="24"/>
                <w:szCs w:val="24"/>
              </w:rPr>
              <w:t xml:space="preserve">work with staff at </w:t>
            </w:r>
            <w:r w:rsidR="005B1B2B" w:rsidRPr="008E72CC">
              <w:rPr>
                <w:sz w:val="24"/>
                <w:szCs w:val="24"/>
              </w:rPr>
              <w:t>the Prison</w:t>
            </w:r>
            <w:r w:rsidRPr="008E72CC">
              <w:rPr>
                <w:sz w:val="24"/>
                <w:szCs w:val="24"/>
              </w:rPr>
              <w:t xml:space="preserve"> to promote the holistic learning environment and make sure that challenges around the movement and availability of </w:t>
            </w:r>
            <w:r w:rsidR="004B3162" w:rsidRPr="008E72CC">
              <w:rPr>
                <w:sz w:val="24"/>
                <w:szCs w:val="24"/>
              </w:rPr>
              <w:t>p</w:t>
            </w:r>
            <w:r w:rsidR="002B5238" w:rsidRPr="008E72CC">
              <w:rPr>
                <w:sz w:val="24"/>
                <w:szCs w:val="24"/>
              </w:rPr>
              <w:t>risoner</w:t>
            </w:r>
            <w:r w:rsidRPr="008E72CC">
              <w:rPr>
                <w:sz w:val="24"/>
                <w:szCs w:val="24"/>
              </w:rPr>
              <w:t>s are resolved in partnership;</w:t>
            </w:r>
          </w:p>
          <w:p w14:paraId="23EE9E67" w14:textId="7DA6374A" w:rsidR="00B84BDC" w:rsidRPr="008E72CC" w:rsidRDefault="00B84BDC" w:rsidP="00FB3866">
            <w:pPr>
              <w:pStyle w:val="Body"/>
              <w:numPr>
                <w:ilvl w:val="0"/>
                <w:numId w:val="57"/>
              </w:numPr>
              <w:jc w:val="left"/>
              <w:rPr>
                <w:sz w:val="24"/>
                <w:szCs w:val="24"/>
              </w:rPr>
            </w:pPr>
            <w:r w:rsidRPr="008E72CC">
              <w:rPr>
                <w:sz w:val="24"/>
                <w:szCs w:val="24"/>
              </w:rPr>
              <w:t xml:space="preserve">and work particularly closely with the following </w:t>
            </w:r>
            <w:r w:rsidR="003C7CB4" w:rsidRPr="008E72CC">
              <w:rPr>
                <w:sz w:val="24"/>
                <w:szCs w:val="24"/>
              </w:rPr>
              <w:t>Prison</w:t>
            </w:r>
            <w:r w:rsidRPr="008E72CC">
              <w:rPr>
                <w:sz w:val="24"/>
                <w:szCs w:val="24"/>
              </w:rPr>
              <w:t xml:space="preserve"> departments and other Providers within the Prison to ensure that there is a single joined up approach for the </w:t>
            </w:r>
            <w:r w:rsidR="004B3162" w:rsidRPr="008E72CC">
              <w:rPr>
                <w:sz w:val="24"/>
                <w:szCs w:val="24"/>
              </w:rPr>
              <w:t>p</w:t>
            </w:r>
            <w:r w:rsidR="002B5238" w:rsidRPr="008E72CC">
              <w:rPr>
                <w:sz w:val="24"/>
                <w:szCs w:val="24"/>
              </w:rPr>
              <w:t>risoner</w:t>
            </w:r>
            <w:r w:rsidRPr="008E72CC">
              <w:rPr>
                <w:sz w:val="24"/>
                <w:szCs w:val="24"/>
              </w:rPr>
              <w:t xml:space="preserve">s and their progression through their sentence, for risk reduction and for employment opportunities that will be available on release: </w:t>
            </w:r>
          </w:p>
          <w:p w14:paraId="62F728C9" w14:textId="6ABC7F62" w:rsidR="00B84BDC" w:rsidRPr="008E72CC" w:rsidRDefault="0042347A" w:rsidP="00FB3866">
            <w:pPr>
              <w:pStyle w:val="ListParagraph"/>
              <w:numPr>
                <w:ilvl w:val="0"/>
                <w:numId w:val="62"/>
              </w:numPr>
              <w:rPr>
                <w:rFonts w:cs="Arial"/>
                <w:sz w:val="24"/>
                <w:szCs w:val="24"/>
              </w:rPr>
            </w:pPr>
            <w:r w:rsidRPr="008E72CC">
              <w:rPr>
                <w:rFonts w:cs="Arial"/>
                <w:sz w:val="24"/>
                <w:szCs w:val="24"/>
              </w:rPr>
              <w:t>a</w:t>
            </w:r>
            <w:r w:rsidR="004C3AA2" w:rsidRPr="008E72CC">
              <w:rPr>
                <w:rFonts w:cs="Arial"/>
                <w:sz w:val="24"/>
                <w:szCs w:val="24"/>
              </w:rPr>
              <w:t>ny</w:t>
            </w:r>
            <w:r w:rsidR="00B84BDC" w:rsidRPr="008E72CC">
              <w:rPr>
                <w:rFonts w:cs="Arial"/>
                <w:sz w:val="24"/>
                <w:szCs w:val="24"/>
              </w:rPr>
              <w:t xml:space="preserve"> internal </w:t>
            </w:r>
            <w:r w:rsidR="004C3AA2" w:rsidRPr="008E72CC">
              <w:rPr>
                <w:rFonts w:cs="Arial"/>
                <w:sz w:val="24"/>
                <w:szCs w:val="24"/>
              </w:rPr>
              <w:t xml:space="preserve">or </w:t>
            </w:r>
            <w:r w:rsidR="001128EF" w:rsidRPr="008E72CC">
              <w:rPr>
                <w:rFonts w:cs="Arial"/>
                <w:sz w:val="24"/>
                <w:szCs w:val="24"/>
              </w:rPr>
              <w:t>third-party</w:t>
            </w:r>
            <w:r w:rsidR="004C3AA2" w:rsidRPr="008E72CC">
              <w:rPr>
                <w:rFonts w:cs="Arial"/>
                <w:sz w:val="24"/>
                <w:szCs w:val="24"/>
              </w:rPr>
              <w:t xml:space="preserve"> </w:t>
            </w:r>
            <w:r w:rsidR="00B043D1" w:rsidRPr="008E72CC">
              <w:rPr>
                <w:rFonts w:cs="Arial"/>
                <w:sz w:val="24"/>
                <w:szCs w:val="24"/>
              </w:rPr>
              <w:t xml:space="preserve">prison </w:t>
            </w:r>
            <w:r w:rsidR="00B84BDC" w:rsidRPr="008E72CC">
              <w:rPr>
                <w:rFonts w:cs="Arial"/>
                <w:sz w:val="24"/>
                <w:szCs w:val="24"/>
              </w:rPr>
              <w:t>industries</w:t>
            </w:r>
          </w:p>
          <w:p w14:paraId="5FE3C23F" w14:textId="77777777" w:rsidR="00EE0087" w:rsidRPr="008E72CC" w:rsidRDefault="00EE0087" w:rsidP="00FB3866">
            <w:pPr>
              <w:pStyle w:val="ListParagraph"/>
              <w:ind w:left="1211"/>
              <w:rPr>
                <w:rFonts w:cs="Arial"/>
                <w:sz w:val="24"/>
                <w:szCs w:val="24"/>
              </w:rPr>
            </w:pPr>
          </w:p>
          <w:p w14:paraId="243AB16A" w14:textId="4163556F" w:rsidR="00EE0087"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he Health</w:t>
            </w:r>
            <w:r w:rsidR="003B62D9" w:rsidRPr="008E72CC">
              <w:rPr>
                <w:rFonts w:cs="Arial"/>
                <w:sz w:val="24"/>
                <w:szCs w:val="24"/>
              </w:rPr>
              <w:t>care</w:t>
            </w:r>
            <w:r w:rsidR="00B84BDC" w:rsidRPr="008E72CC">
              <w:rPr>
                <w:rFonts w:cs="Arial"/>
                <w:sz w:val="24"/>
                <w:szCs w:val="24"/>
              </w:rPr>
              <w:t xml:space="preserve"> </w:t>
            </w:r>
            <w:r w:rsidR="003B62D9" w:rsidRPr="008E72CC">
              <w:rPr>
                <w:rFonts w:cs="Arial"/>
                <w:sz w:val="24"/>
                <w:szCs w:val="24"/>
              </w:rPr>
              <w:t>P</w:t>
            </w:r>
            <w:r w:rsidR="00B84BDC" w:rsidRPr="008E72CC">
              <w:rPr>
                <w:rFonts w:cs="Arial"/>
                <w:sz w:val="24"/>
                <w:szCs w:val="24"/>
              </w:rPr>
              <w:t>rovider</w:t>
            </w:r>
            <w:r w:rsidR="00826FF9" w:rsidRPr="008E72CC">
              <w:rPr>
                <w:rFonts w:cs="Arial"/>
                <w:sz w:val="24"/>
                <w:szCs w:val="24"/>
              </w:rPr>
              <w:t>s</w:t>
            </w:r>
          </w:p>
          <w:p w14:paraId="7AB4EA06" w14:textId="77777777" w:rsidR="00EE0087" w:rsidRPr="008E72CC" w:rsidRDefault="00EE0087" w:rsidP="00FB3866">
            <w:pPr>
              <w:pStyle w:val="ListParagraph"/>
              <w:rPr>
                <w:rFonts w:cs="Arial"/>
                <w:sz w:val="24"/>
                <w:szCs w:val="24"/>
              </w:rPr>
            </w:pPr>
          </w:p>
          <w:p w14:paraId="206487A2" w14:textId="79906809" w:rsidR="00EE0087"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 xml:space="preserve">he Probation </w:t>
            </w:r>
            <w:r w:rsidR="004B3162" w:rsidRPr="008E72CC">
              <w:rPr>
                <w:rFonts w:cs="Arial"/>
                <w:sz w:val="24"/>
                <w:szCs w:val="24"/>
              </w:rPr>
              <w:t>Service</w:t>
            </w:r>
          </w:p>
          <w:p w14:paraId="4BB41955" w14:textId="77777777" w:rsidR="00EE0087" w:rsidRPr="008E72CC" w:rsidRDefault="00EE0087" w:rsidP="00FB3866">
            <w:pPr>
              <w:pStyle w:val="ListParagraph"/>
              <w:rPr>
                <w:rFonts w:cs="Arial"/>
                <w:sz w:val="24"/>
                <w:szCs w:val="24"/>
              </w:rPr>
            </w:pPr>
          </w:p>
          <w:p w14:paraId="007CD1B3" w14:textId="6B73E0AD" w:rsidR="00EE0087"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he Offender Management Unit</w:t>
            </w:r>
          </w:p>
          <w:p w14:paraId="4F85832A" w14:textId="77777777" w:rsidR="00EE0087" w:rsidRPr="008E72CC" w:rsidRDefault="00EE0087" w:rsidP="00FB3866">
            <w:pPr>
              <w:pStyle w:val="ListParagraph"/>
              <w:rPr>
                <w:rFonts w:cs="Arial"/>
                <w:sz w:val="24"/>
                <w:szCs w:val="24"/>
              </w:rPr>
            </w:pPr>
          </w:p>
          <w:p w14:paraId="3E6873BA" w14:textId="4626C6A6" w:rsidR="00EE0087"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 xml:space="preserve">he </w:t>
            </w:r>
            <w:r w:rsidR="353CAAFD" w:rsidRPr="008E72CC">
              <w:rPr>
                <w:rFonts w:cs="Arial"/>
                <w:sz w:val="24"/>
                <w:szCs w:val="24"/>
              </w:rPr>
              <w:t>r</w:t>
            </w:r>
            <w:r w:rsidR="00B84BDC" w:rsidRPr="008E72CC">
              <w:rPr>
                <w:rFonts w:cs="Arial"/>
                <w:sz w:val="24"/>
                <w:szCs w:val="24"/>
              </w:rPr>
              <w:t xml:space="preserve">educing </w:t>
            </w:r>
            <w:r w:rsidR="25E812D6" w:rsidRPr="008E72CC">
              <w:rPr>
                <w:rFonts w:cs="Arial"/>
                <w:sz w:val="24"/>
                <w:szCs w:val="24"/>
              </w:rPr>
              <w:t>r</w:t>
            </w:r>
            <w:r w:rsidR="00B84BDC" w:rsidRPr="008E72CC">
              <w:rPr>
                <w:rFonts w:cs="Arial"/>
                <w:sz w:val="24"/>
                <w:szCs w:val="24"/>
              </w:rPr>
              <w:t xml:space="preserve">eoffending </w:t>
            </w:r>
            <w:r w:rsidR="003B62D9" w:rsidRPr="008E72CC">
              <w:rPr>
                <w:rFonts w:cs="Arial"/>
                <w:sz w:val="24"/>
                <w:szCs w:val="24"/>
              </w:rPr>
              <w:t>team</w:t>
            </w:r>
          </w:p>
          <w:p w14:paraId="482C7492" w14:textId="77777777" w:rsidR="00EE0087" w:rsidRPr="008E72CC" w:rsidRDefault="00EE0087" w:rsidP="00FB3866">
            <w:pPr>
              <w:pStyle w:val="ListParagraph"/>
              <w:rPr>
                <w:rFonts w:cs="Arial"/>
                <w:sz w:val="24"/>
                <w:szCs w:val="24"/>
              </w:rPr>
            </w:pPr>
          </w:p>
          <w:p w14:paraId="18575733" w14:textId="017AF42D" w:rsidR="00EE0087"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 xml:space="preserve">he Security </w:t>
            </w:r>
            <w:r w:rsidR="003B62D9" w:rsidRPr="008E72CC">
              <w:rPr>
                <w:rFonts w:cs="Arial"/>
                <w:sz w:val="24"/>
                <w:szCs w:val="24"/>
              </w:rPr>
              <w:t>T</w:t>
            </w:r>
            <w:r w:rsidR="00B84BDC" w:rsidRPr="008E72CC">
              <w:rPr>
                <w:rFonts w:cs="Arial"/>
                <w:sz w:val="24"/>
                <w:szCs w:val="24"/>
              </w:rPr>
              <w:t xml:space="preserve">eam at </w:t>
            </w:r>
            <w:r w:rsidR="005B1B2B" w:rsidRPr="008E72CC">
              <w:rPr>
                <w:rFonts w:cs="Arial"/>
                <w:sz w:val="24"/>
                <w:szCs w:val="24"/>
              </w:rPr>
              <w:t>the Prison</w:t>
            </w:r>
          </w:p>
          <w:p w14:paraId="69B8F03B" w14:textId="77777777" w:rsidR="00EE0087" w:rsidRPr="008E72CC" w:rsidRDefault="00EE0087" w:rsidP="00FB3866">
            <w:pPr>
              <w:pStyle w:val="ListParagraph"/>
              <w:rPr>
                <w:rFonts w:cs="Arial"/>
                <w:sz w:val="24"/>
                <w:szCs w:val="24"/>
              </w:rPr>
            </w:pPr>
          </w:p>
          <w:p w14:paraId="4C3D9EA8" w14:textId="2E8DE603" w:rsidR="00EE0087" w:rsidRPr="008E72CC" w:rsidRDefault="004B3162" w:rsidP="00FB3866">
            <w:pPr>
              <w:pStyle w:val="ListParagraph"/>
              <w:numPr>
                <w:ilvl w:val="0"/>
                <w:numId w:val="62"/>
              </w:numPr>
              <w:rPr>
                <w:rFonts w:cs="Arial"/>
                <w:sz w:val="24"/>
                <w:szCs w:val="24"/>
              </w:rPr>
            </w:pPr>
            <w:r w:rsidRPr="008E72CC">
              <w:rPr>
                <w:rFonts w:cs="Arial"/>
                <w:sz w:val="24"/>
                <w:szCs w:val="24"/>
              </w:rPr>
              <w:t>Prison R</w:t>
            </w:r>
            <w:r w:rsidR="00B84BDC" w:rsidRPr="008E72CC">
              <w:rPr>
                <w:rFonts w:cs="Arial"/>
                <w:sz w:val="24"/>
                <w:szCs w:val="24"/>
              </w:rPr>
              <w:t xml:space="preserve">esidential </w:t>
            </w:r>
            <w:r w:rsidR="70BE52BC" w:rsidRPr="008E72CC">
              <w:rPr>
                <w:rFonts w:cs="Arial"/>
                <w:sz w:val="24"/>
                <w:szCs w:val="24"/>
              </w:rPr>
              <w:t xml:space="preserve">staff </w:t>
            </w:r>
          </w:p>
          <w:p w14:paraId="72FC83F2" w14:textId="77777777" w:rsidR="00EE0087" w:rsidRPr="008E72CC" w:rsidRDefault="00EE0087" w:rsidP="00FB3866">
            <w:pPr>
              <w:pStyle w:val="ListParagraph"/>
              <w:rPr>
                <w:rFonts w:cs="Arial"/>
                <w:sz w:val="24"/>
                <w:szCs w:val="24"/>
              </w:rPr>
            </w:pPr>
          </w:p>
          <w:p w14:paraId="281A7672" w14:textId="4F3476E3" w:rsidR="00B84BDC" w:rsidRPr="008E72CC" w:rsidRDefault="0042347A" w:rsidP="00FB3866">
            <w:pPr>
              <w:pStyle w:val="ListParagraph"/>
              <w:numPr>
                <w:ilvl w:val="0"/>
                <w:numId w:val="62"/>
              </w:numPr>
              <w:rPr>
                <w:rFonts w:cs="Arial"/>
                <w:sz w:val="24"/>
                <w:szCs w:val="24"/>
              </w:rPr>
            </w:pPr>
            <w:r w:rsidRPr="008E72CC">
              <w:rPr>
                <w:rFonts w:cs="Arial"/>
                <w:sz w:val="24"/>
                <w:szCs w:val="24"/>
              </w:rPr>
              <w:t>t</w:t>
            </w:r>
            <w:r w:rsidR="00B84BDC" w:rsidRPr="008E72CC">
              <w:rPr>
                <w:rFonts w:cs="Arial"/>
                <w:sz w:val="24"/>
                <w:szCs w:val="24"/>
              </w:rPr>
              <w:t>he Activities Hub</w:t>
            </w:r>
          </w:p>
          <w:p w14:paraId="1A3EB727" w14:textId="77777777" w:rsidR="00B84BDC" w:rsidRPr="008E72CC" w:rsidRDefault="00B84BDC" w:rsidP="00FB3866">
            <w:pPr>
              <w:pStyle w:val="ListParagraph"/>
              <w:spacing w:after="0" w:line="240" w:lineRule="auto"/>
              <w:rPr>
                <w:rFonts w:cs="Arial"/>
                <w:sz w:val="24"/>
                <w:szCs w:val="24"/>
              </w:rPr>
            </w:pPr>
          </w:p>
          <w:p w14:paraId="73050E6F" w14:textId="31B65C21" w:rsidR="00B84BDC" w:rsidRPr="008E72CC" w:rsidRDefault="00B84BDC" w:rsidP="00FB3866">
            <w:pPr>
              <w:pStyle w:val="Body"/>
              <w:numPr>
                <w:ilvl w:val="0"/>
                <w:numId w:val="57"/>
              </w:numPr>
              <w:jc w:val="left"/>
              <w:rPr>
                <w:sz w:val="24"/>
                <w:szCs w:val="24"/>
              </w:rPr>
            </w:pPr>
            <w:r w:rsidRPr="008E72CC">
              <w:rPr>
                <w:sz w:val="24"/>
                <w:szCs w:val="24"/>
              </w:rPr>
              <w:t xml:space="preserve">bring any issues to the attention of the </w:t>
            </w:r>
            <w:r w:rsidR="00564188" w:rsidRPr="008E72CC">
              <w:rPr>
                <w:sz w:val="24"/>
                <w:szCs w:val="24"/>
              </w:rPr>
              <w:t xml:space="preserve">Contract Management </w:t>
            </w:r>
            <w:r w:rsidR="004B3162" w:rsidRPr="008E72CC">
              <w:rPr>
                <w:sz w:val="24"/>
                <w:szCs w:val="24"/>
              </w:rPr>
              <w:t xml:space="preserve">&amp; Assurance </w:t>
            </w:r>
            <w:r w:rsidR="00564188" w:rsidRPr="008E72CC">
              <w:rPr>
                <w:sz w:val="24"/>
                <w:szCs w:val="24"/>
              </w:rPr>
              <w:t>Team</w:t>
            </w:r>
            <w:r w:rsidRPr="008E72CC">
              <w:rPr>
                <w:sz w:val="24"/>
                <w:szCs w:val="24"/>
              </w:rPr>
              <w:t>;</w:t>
            </w:r>
          </w:p>
          <w:p w14:paraId="55649A34" w14:textId="3BF921E0" w:rsidR="00B84BDC" w:rsidRPr="008E72CC" w:rsidRDefault="00B84BDC" w:rsidP="00FB3866">
            <w:pPr>
              <w:pStyle w:val="Body"/>
              <w:numPr>
                <w:ilvl w:val="0"/>
                <w:numId w:val="57"/>
              </w:numPr>
              <w:jc w:val="left"/>
              <w:rPr>
                <w:sz w:val="24"/>
                <w:szCs w:val="24"/>
              </w:rPr>
            </w:pPr>
            <w:r w:rsidRPr="008E72CC">
              <w:rPr>
                <w:sz w:val="24"/>
                <w:szCs w:val="24"/>
              </w:rPr>
              <w:t>build open and honest relationships</w:t>
            </w:r>
            <w:r w:rsidR="004B3162" w:rsidRPr="008E72CC">
              <w:rPr>
                <w:sz w:val="24"/>
                <w:szCs w:val="24"/>
              </w:rPr>
              <w:t>,</w:t>
            </w:r>
            <w:r w:rsidRPr="008E72CC">
              <w:rPr>
                <w:sz w:val="24"/>
                <w:szCs w:val="24"/>
              </w:rPr>
              <w:t xml:space="preserve"> which are productive and support the vision of </w:t>
            </w:r>
            <w:r w:rsidR="005B1B2B" w:rsidRPr="008E72CC">
              <w:rPr>
                <w:sz w:val="24"/>
                <w:szCs w:val="24"/>
              </w:rPr>
              <w:t>the Prison</w:t>
            </w:r>
            <w:r w:rsidRPr="008E72CC">
              <w:rPr>
                <w:sz w:val="24"/>
                <w:szCs w:val="24"/>
              </w:rPr>
              <w:t>;</w:t>
            </w:r>
          </w:p>
          <w:p w14:paraId="3A1F7090" w14:textId="7A7395FF" w:rsidR="00B84BDC" w:rsidRPr="008E72CC" w:rsidRDefault="00B84BDC" w:rsidP="00FB3866">
            <w:pPr>
              <w:pStyle w:val="Body"/>
              <w:numPr>
                <w:ilvl w:val="0"/>
                <w:numId w:val="57"/>
              </w:numPr>
              <w:jc w:val="left"/>
              <w:rPr>
                <w:sz w:val="24"/>
                <w:szCs w:val="24"/>
              </w:rPr>
            </w:pPr>
            <w:r w:rsidRPr="008E72CC">
              <w:rPr>
                <w:sz w:val="24"/>
                <w:szCs w:val="24"/>
              </w:rPr>
              <w:t xml:space="preserve">attend the </w:t>
            </w:r>
            <w:r w:rsidR="005B264D" w:rsidRPr="008E72CC">
              <w:rPr>
                <w:sz w:val="24"/>
                <w:szCs w:val="24"/>
              </w:rPr>
              <w:t xml:space="preserve">Quality Information Group (QIG) and/or </w:t>
            </w:r>
            <w:r w:rsidR="004C3AA2" w:rsidRPr="008E72CC">
              <w:rPr>
                <w:sz w:val="24"/>
                <w:szCs w:val="24"/>
              </w:rPr>
              <w:t xml:space="preserve">Service </w:t>
            </w:r>
            <w:r w:rsidRPr="008E72CC">
              <w:rPr>
                <w:sz w:val="24"/>
                <w:szCs w:val="24"/>
              </w:rPr>
              <w:t xml:space="preserve">Integration Group (SIG) where any interface issues between the </w:t>
            </w:r>
            <w:r w:rsidR="000039EE" w:rsidRPr="008E72CC">
              <w:rPr>
                <w:sz w:val="24"/>
                <w:szCs w:val="24"/>
              </w:rPr>
              <w:t>Contractor</w:t>
            </w:r>
            <w:r w:rsidRPr="008E72CC">
              <w:rPr>
                <w:sz w:val="24"/>
                <w:szCs w:val="24"/>
              </w:rPr>
              <w:t xml:space="preserve"> and the </w:t>
            </w:r>
            <w:r w:rsidR="005B264D" w:rsidRPr="008E72CC">
              <w:rPr>
                <w:sz w:val="24"/>
                <w:szCs w:val="24"/>
              </w:rPr>
              <w:t xml:space="preserve">Prison </w:t>
            </w:r>
            <w:r w:rsidRPr="008E72CC">
              <w:rPr>
                <w:sz w:val="24"/>
                <w:szCs w:val="24"/>
              </w:rPr>
              <w:t xml:space="preserve">can be raised and discussed. Any interface issues between the </w:t>
            </w:r>
            <w:r w:rsidR="000039EE" w:rsidRPr="008E72CC">
              <w:rPr>
                <w:sz w:val="24"/>
                <w:szCs w:val="24"/>
              </w:rPr>
              <w:t>Contractor</w:t>
            </w:r>
            <w:r w:rsidRPr="008E72CC">
              <w:rPr>
                <w:sz w:val="24"/>
                <w:szCs w:val="24"/>
              </w:rPr>
              <w:t xml:space="preserve"> and the</w:t>
            </w:r>
            <w:r w:rsidR="005B264D" w:rsidRPr="008E72CC">
              <w:rPr>
                <w:sz w:val="24"/>
                <w:szCs w:val="24"/>
              </w:rPr>
              <w:t xml:space="preserve"> i</w:t>
            </w:r>
            <w:r w:rsidR="00B043D1" w:rsidRPr="008E72CC">
              <w:rPr>
                <w:sz w:val="24"/>
                <w:szCs w:val="24"/>
              </w:rPr>
              <w:t>ndustries</w:t>
            </w:r>
            <w:r w:rsidR="005B264D" w:rsidRPr="008E72CC">
              <w:rPr>
                <w:sz w:val="24"/>
                <w:szCs w:val="24"/>
              </w:rPr>
              <w:t xml:space="preserve"> staff</w:t>
            </w:r>
            <w:r w:rsidR="00B043D1" w:rsidRPr="008E72CC">
              <w:rPr>
                <w:sz w:val="24"/>
                <w:szCs w:val="24"/>
              </w:rPr>
              <w:t xml:space="preserve"> </w:t>
            </w:r>
            <w:r w:rsidRPr="008E72CC">
              <w:rPr>
                <w:sz w:val="24"/>
                <w:szCs w:val="24"/>
              </w:rPr>
              <w:t>will be dealt with in the first instance with the locality manager for these services;</w:t>
            </w:r>
          </w:p>
          <w:p w14:paraId="7A1F7D28" w14:textId="51E6E51E" w:rsidR="00B84BDC" w:rsidRPr="008E72CC" w:rsidRDefault="00B84BDC" w:rsidP="00FB3866">
            <w:pPr>
              <w:pStyle w:val="Body"/>
              <w:numPr>
                <w:ilvl w:val="0"/>
                <w:numId w:val="57"/>
              </w:numPr>
              <w:jc w:val="left"/>
              <w:rPr>
                <w:sz w:val="24"/>
                <w:szCs w:val="24"/>
              </w:rPr>
            </w:pPr>
            <w:r w:rsidRPr="008E72CC">
              <w:rPr>
                <w:sz w:val="24"/>
                <w:szCs w:val="24"/>
              </w:rPr>
              <w:t xml:space="preserve">understand the contingency plans in place in case of an emergency within the </w:t>
            </w:r>
            <w:r w:rsidR="00A7202E" w:rsidRPr="008E72CC">
              <w:rPr>
                <w:sz w:val="24"/>
                <w:szCs w:val="24"/>
              </w:rPr>
              <w:t>Prison</w:t>
            </w:r>
            <w:r w:rsidRPr="008E72CC">
              <w:rPr>
                <w:sz w:val="24"/>
                <w:szCs w:val="24"/>
              </w:rPr>
              <w:t xml:space="preserve"> for the</w:t>
            </w:r>
            <w:r w:rsidR="005B264D" w:rsidRPr="008E72CC">
              <w:rPr>
                <w:sz w:val="24"/>
                <w:szCs w:val="24"/>
              </w:rPr>
              <w:t xml:space="preserve"> Coleg</w:t>
            </w:r>
            <w:r w:rsidRPr="008E72CC">
              <w:rPr>
                <w:sz w:val="24"/>
                <w:szCs w:val="24"/>
              </w:rPr>
              <w:t xml:space="preserve"> and for the Workshops and their role and responsibility in executing them;</w:t>
            </w:r>
          </w:p>
          <w:p w14:paraId="281305A1" w14:textId="23350766" w:rsidR="00B84BDC" w:rsidRPr="008E72CC" w:rsidRDefault="00B84BDC" w:rsidP="00FB3866">
            <w:pPr>
              <w:pStyle w:val="Body"/>
              <w:numPr>
                <w:ilvl w:val="0"/>
                <w:numId w:val="57"/>
              </w:numPr>
              <w:jc w:val="left"/>
              <w:rPr>
                <w:sz w:val="24"/>
                <w:szCs w:val="24"/>
              </w:rPr>
            </w:pPr>
            <w:r w:rsidRPr="008E72CC">
              <w:rPr>
                <w:sz w:val="24"/>
                <w:szCs w:val="24"/>
              </w:rPr>
              <w:t xml:space="preserve">report any security concerns – physical, </w:t>
            </w:r>
            <w:r w:rsidR="00575C1A" w:rsidRPr="008E72CC">
              <w:rPr>
                <w:sz w:val="24"/>
                <w:szCs w:val="24"/>
              </w:rPr>
              <w:t>procedural,</w:t>
            </w:r>
            <w:r w:rsidRPr="008E72CC">
              <w:rPr>
                <w:sz w:val="24"/>
                <w:szCs w:val="24"/>
              </w:rPr>
              <w:t xml:space="preserve"> or dynamic, using the </w:t>
            </w:r>
            <w:r w:rsidR="004C3AA2" w:rsidRPr="008E72CC">
              <w:rPr>
                <w:sz w:val="24"/>
                <w:szCs w:val="24"/>
              </w:rPr>
              <w:t xml:space="preserve">appropriate reporting </w:t>
            </w:r>
            <w:r w:rsidRPr="008E72CC">
              <w:rPr>
                <w:sz w:val="24"/>
                <w:szCs w:val="24"/>
              </w:rPr>
              <w:t xml:space="preserve">system, </w:t>
            </w:r>
            <w:r w:rsidR="00575C1A" w:rsidRPr="008E72CC">
              <w:rPr>
                <w:sz w:val="24"/>
                <w:szCs w:val="24"/>
              </w:rPr>
              <w:t>and</w:t>
            </w:r>
            <w:r w:rsidRPr="008E72CC">
              <w:rPr>
                <w:sz w:val="24"/>
                <w:szCs w:val="24"/>
              </w:rPr>
              <w:t xml:space="preserve"> record these in the </w:t>
            </w:r>
            <w:r w:rsidR="000161EF" w:rsidRPr="008E72CC">
              <w:rPr>
                <w:sz w:val="24"/>
                <w:szCs w:val="24"/>
              </w:rPr>
              <w:t>e</w:t>
            </w:r>
            <w:r w:rsidRPr="008E72CC">
              <w:rPr>
                <w:sz w:val="24"/>
                <w:szCs w:val="24"/>
              </w:rPr>
              <w:t xml:space="preserve">ducation and </w:t>
            </w:r>
            <w:r w:rsidR="000161EF" w:rsidRPr="008E72CC">
              <w:rPr>
                <w:sz w:val="24"/>
                <w:szCs w:val="24"/>
              </w:rPr>
              <w:t>w</w:t>
            </w:r>
            <w:r w:rsidRPr="008E72CC">
              <w:rPr>
                <w:sz w:val="24"/>
                <w:szCs w:val="24"/>
              </w:rPr>
              <w:t xml:space="preserve">orkshop </w:t>
            </w:r>
            <w:r w:rsidR="000161EF" w:rsidRPr="008E72CC">
              <w:rPr>
                <w:sz w:val="24"/>
                <w:szCs w:val="24"/>
              </w:rPr>
              <w:t>o</w:t>
            </w:r>
            <w:r w:rsidRPr="008E72CC">
              <w:rPr>
                <w:sz w:val="24"/>
                <w:szCs w:val="24"/>
              </w:rPr>
              <w:t xml:space="preserve">bservation </w:t>
            </w:r>
            <w:r w:rsidR="000161EF" w:rsidRPr="008E72CC">
              <w:rPr>
                <w:sz w:val="24"/>
                <w:szCs w:val="24"/>
              </w:rPr>
              <w:t>b</w:t>
            </w:r>
            <w:r w:rsidRPr="008E72CC">
              <w:rPr>
                <w:sz w:val="24"/>
                <w:szCs w:val="24"/>
              </w:rPr>
              <w:t>ook;</w:t>
            </w:r>
          </w:p>
          <w:p w14:paraId="2E1C6B88" w14:textId="4EFE0D14" w:rsidR="00B84BDC" w:rsidRPr="008E72CC" w:rsidRDefault="00B84BDC" w:rsidP="00FB3866">
            <w:pPr>
              <w:pStyle w:val="Body"/>
              <w:numPr>
                <w:ilvl w:val="0"/>
                <w:numId w:val="57"/>
              </w:numPr>
              <w:jc w:val="left"/>
              <w:rPr>
                <w:sz w:val="24"/>
                <w:szCs w:val="24"/>
              </w:rPr>
            </w:pPr>
            <w:r w:rsidRPr="008E72CC">
              <w:rPr>
                <w:sz w:val="24"/>
                <w:szCs w:val="24"/>
              </w:rPr>
              <w:t xml:space="preserve">investigate all </w:t>
            </w:r>
            <w:r w:rsidR="005B264D" w:rsidRPr="008E72CC">
              <w:rPr>
                <w:sz w:val="24"/>
                <w:szCs w:val="24"/>
              </w:rPr>
              <w:t>i</w:t>
            </w:r>
            <w:r w:rsidR="005524C6" w:rsidRPr="008E72CC">
              <w:rPr>
                <w:sz w:val="24"/>
                <w:szCs w:val="24"/>
              </w:rPr>
              <w:t>ncident</w:t>
            </w:r>
            <w:r w:rsidRPr="008E72CC">
              <w:rPr>
                <w:sz w:val="24"/>
                <w:szCs w:val="24"/>
              </w:rPr>
              <w:t xml:space="preserve">s and accidents, identify </w:t>
            </w:r>
            <w:r w:rsidR="00575C1A" w:rsidRPr="008E72CC">
              <w:rPr>
                <w:sz w:val="24"/>
                <w:szCs w:val="24"/>
              </w:rPr>
              <w:t>trends,</w:t>
            </w:r>
            <w:r w:rsidRPr="008E72CC">
              <w:rPr>
                <w:sz w:val="24"/>
                <w:szCs w:val="24"/>
              </w:rPr>
              <w:t xml:space="preserve"> and invest in rectifying common </w:t>
            </w:r>
            <w:r w:rsidR="005B264D" w:rsidRPr="008E72CC">
              <w:rPr>
                <w:sz w:val="24"/>
                <w:szCs w:val="24"/>
              </w:rPr>
              <w:t>i</w:t>
            </w:r>
            <w:r w:rsidR="005524C6" w:rsidRPr="008E72CC">
              <w:rPr>
                <w:sz w:val="24"/>
                <w:szCs w:val="24"/>
              </w:rPr>
              <w:t>ncident</w:t>
            </w:r>
            <w:r w:rsidRPr="008E72CC">
              <w:rPr>
                <w:sz w:val="24"/>
                <w:szCs w:val="24"/>
              </w:rPr>
              <w:t xml:space="preserve">s within the Learning </w:t>
            </w:r>
            <w:r w:rsidR="00D23C57" w:rsidRPr="008E72CC">
              <w:rPr>
                <w:sz w:val="24"/>
                <w:szCs w:val="24"/>
              </w:rPr>
              <w:t>A</w:t>
            </w:r>
            <w:r w:rsidRPr="008E72CC">
              <w:rPr>
                <w:sz w:val="24"/>
                <w:szCs w:val="24"/>
              </w:rPr>
              <w:t>reas;</w:t>
            </w:r>
          </w:p>
          <w:p w14:paraId="647CAB22" w14:textId="4CBF7DBB" w:rsidR="00B84BDC" w:rsidRPr="008E72CC" w:rsidRDefault="00B84BDC" w:rsidP="00FB3866">
            <w:pPr>
              <w:pStyle w:val="Body"/>
              <w:numPr>
                <w:ilvl w:val="0"/>
                <w:numId w:val="57"/>
              </w:numPr>
              <w:jc w:val="left"/>
              <w:rPr>
                <w:sz w:val="24"/>
                <w:szCs w:val="24"/>
              </w:rPr>
            </w:pPr>
            <w:r w:rsidRPr="008E72CC">
              <w:rPr>
                <w:sz w:val="24"/>
                <w:szCs w:val="24"/>
              </w:rPr>
              <w:t xml:space="preserve">make sure all </w:t>
            </w:r>
            <w:r w:rsidR="00D23C57" w:rsidRPr="008E72CC">
              <w:rPr>
                <w:sz w:val="24"/>
                <w:szCs w:val="24"/>
              </w:rPr>
              <w:t>S</w:t>
            </w:r>
            <w:r w:rsidRPr="008E72CC">
              <w:rPr>
                <w:sz w:val="24"/>
                <w:szCs w:val="24"/>
              </w:rPr>
              <w:t xml:space="preserve">taff respond appropriately to any </w:t>
            </w:r>
            <w:r w:rsidR="005B264D" w:rsidRPr="008E72CC">
              <w:rPr>
                <w:sz w:val="24"/>
                <w:szCs w:val="24"/>
              </w:rPr>
              <w:t>i</w:t>
            </w:r>
            <w:r w:rsidR="005524C6" w:rsidRPr="008E72CC">
              <w:rPr>
                <w:sz w:val="24"/>
                <w:szCs w:val="24"/>
              </w:rPr>
              <w:t>ncident</w:t>
            </w:r>
            <w:r w:rsidRPr="008E72CC">
              <w:rPr>
                <w:sz w:val="24"/>
                <w:szCs w:val="24"/>
              </w:rPr>
              <w:t xml:space="preserve"> or fire. It will be the responsibility of the </w:t>
            </w:r>
            <w:r w:rsidR="00D23C57" w:rsidRPr="008E72CC">
              <w:rPr>
                <w:sz w:val="24"/>
                <w:szCs w:val="24"/>
              </w:rPr>
              <w:t xml:space="preserve">Staff </w:t>
            </w:r>
            <w:r w:rsidRPr="008E72CC">
              <w:rPr>
                <w:sz w:val="24"/>
                <w:szCs w:val="24"/>
              </w:rPr>
              <w:t xml:space="preserve">working </w:t>
            </w:r>
            <w:r w:rsidR="00D23C57" w:rsidRPr="008E72CC">
              <w:rPr>
                <w:sz w:val="24"/>
                <w:szCs w:val="24"/>
              </w:rPr>
              <w:t>as part of the Services</w:t>
            </w:r>
            <w:r w:rsidRPr="008E72CC">
              <w:rPr>
                <w:sz w:val="24"/>
                <w:szCs w:val="24"/>
              </w:rPr>
              <w:t xml:space="preserve"> to familiarise themselves with the appropriate contingency plans and understand what their role might be in the event of an </w:t>
            </w:r>
            <w:r w:rsidR="000E0A9A" w:rsidRPr="008E72CC">
              <w:rPr>
                <w:sz w:val="24"/>
                <w:szCs w:val="24"/>
              </w:rPr>
              <w:t>i</w:t>
            </w:r>
            <w:r w:rsidR="005524C6" w:rsidRPr="008E72CC">
              <w:rPr>
                <w:sz w:val="24"/>
                <w:szCs w:val="24"/>
              </w:rPr>
              <w:t>ncident</w:t>
            </w:r>
            <w:r w:rsidRPr="008E72CC">
              <w:rPr>
                <w:sz w:val="24"/>
                <w:szCs w:val="24"/>
              </w:rPr>
              <w:t xml:space="preserve"> or exercise;</w:t>
            </w:r>
          </w:p>
          <w:p w14:paraId="217DC144" w14:textId="0AEA9ABC" w:rsidR="00B84BDC" w:rsidRPr="008E72CC" w:rsidRDefault="00B84BDC" w:rsidP="00FB3866">
            <w:pPr>
              <w:pStyle w:val="Body"/>
              <w:numPr>
                <w:ilvl w:val="0"/>
                <w:numId w:val="57"/>
              </w:numPr>
              <w:jc w:val="left"/>
              <w:rPr>
                <w:sz w:val="24"/>
                <w:szCs w:val="24"/>
              </w:rPr>
            </w:pPr>
            <w:r w:rsidRPr="008E72CC">
              <w:rPr>
                <w:sz w:val="24"/>
                <w:szCs w:val="24"/>
              </w:rPr>
              <w:t xml:space="preserve">ensure full compliance with </w:t>
            </w:r>
            <w:r w:rsidR="00A26017" w:rsidRPr="008E72CC">
              <w:rPr>
                <w:sz w:val="24"/>
                <w:szCs w:val="24"/>
              </w:rPr>
              <w:t>h</w:t>
            </w:r>
            <w:r w:rsidRPr="008E72CC">
              <w:rPr>
                <w:sz w:val="24"/>
                <w:szCs w:val="24"/>
              </w:rPr>
              <w:t xml:space="preserve">ealth and </w:t>
            </w:r>
            <w:r w:rsidR="00A26017" w:rsidRPr="008E72CC">
              <w:rPr>
                <w:sz w:val="24"/>
                <w:szCs w:val="24"/>
              </w:rPr>
              <w:t>s</w:t>
            </w:r>
            <w:r w:rsidRPr="008E72CC">
              <w:rPr>
                <w:sz w:val="24"/>
                <w:szCs w:val="24"/>
              </w:rPr>
              <w:t>afety at work legislation;</w:t>
            </w:r>
          </w:p>
          <w:p w14:paraId="7C983ACF" w14:textId="77777777" w:rsidR="00B84BDC" w:rsidRPr="008E72CC" w:rsidRDefault="00B84BDC" w:rsidP="00FB3866">
            <w:pPr>
              <w:pStyle w:val="Body"/>
              <w:numPr>
                <w:ilvl w:val="0"/>
                <w:numId w:val="57"/>
              </w:numPr>
              <w:jc w:val="left"/>
              <w:rPr>
                <w:sz w:val="24"/>
                <w:szCs w:val="24"/>
              </w:rPr>
            </w:pPr>
            <w:r w:rsidRPr="008E72CC">
              <w:rPr>
                <w:sz w:val="24"/>
                <w:szCs w:val="24"/>
              </w:rPr>
              <w:t>make sure that all equipment is properly maintained and functioning;</w:t>
            </w:r>
          </w:p>
          <w:p w14:paraId="7CC2B819" w14:textId="77777777" w:rsidR="00B84BDC" w:rsidRPr="008E72CC" w:rsidRDefault="00B84BDC" w:rsidP="00FB3866">
            <w:pPr>
              <w:pStyle w:val="Body"/>
              <w:numPr>
                <w:ilvl w:val="0"/>
                <w:numId w:val="57"/>
              </w:numPr>
              <w:jc w:val="left"/>
              <w:rPr>
                <w:sz w:val="24"/>
                <w:szCs w:val="24"/>
              </w:rPr>
            </w:pPr>
            <w:r w:rsidRPr="008E72CC">
              <w:rPr>
                <w:sz w:val="24"/>
                <w:szCs w:val="24"/>
              </w:rPr>
              <w:lastRenderedPageBreak/>
              <w:t>make sure that they have appropriate liability insurance in place to cover accidents, loss or injury;</w:t>
            </w:r>
          </w:p>
          <w:p w14:paraId="67A9C6A6" w14:textId="630DD217" w:rsidR="00B84BDC" w:rsidRPr="008E72CC" w:rsidRDefault="00B84BDC" w:rsidP="00FB3866">
            <w:pPr>
              <w:pStyle w:val="Body"/>
              <w:numPr>
                <w:ilvl w:val="0"/>
                <w:numId w:val="57"/>
              </w:numPr>
              <w:jc w:val="left"/>
              <w:rPr>
                <w:sz w:val="24"/>
                <w:szCs w:val="24"/>
              </w:rPr>
            </w:pPr>
            <w:r w:rsidRPr="008E72CC">
              <w:rPr>
                <w:sz w:val="24"/>
                <w:szCs w:val="24"/>
              </w:rPr>
              <w:t xml:space="preserve">in the event of an accident or </w:t>
            </w:r>
            <w:r w:rsidR="000E0A9A" w:rsidRPr="008E72CC">
              <w:rPr>
                <w:sz w:val="24"/>
                <w:szCs w:val="24"/>
              </w:rPr>
              <w:t>i</w:t>
            </w:r>
            <w:r w:rsidR="005524C6" w:rsidRPr="008E72CC">
              <w:rPr>
                <w:sz w:val="24"/>
                <w:szCs w:val="24"/>
              </w:rPr>
              <w:t>ncident</w:t>
            </w:r>
            <w:r w:rsidRPr="008E72CC">
              <w:rPr>
                <w:sz w:val="24"/>
                <w:szCs w:val="24"/>
              </w:rPr>
              <w:t xml:space="preserve"> within the </w:t>
            </w:r>
            <w:r w:rsidR="0026572A" w:rsidRPr="008E72CC">
              <w:rPr>
                <w:sz w:val="24"/>
                <w:szCs w:val="24"/>
              </w:rPr>
              <w:t>Learning Area</w:t>
            </w:r>
            <w:r w:rsidRPr="008E72CC">
              <w:rPr>
                <w:sz w:val="24"/>
                <w:szCs w:val="24"/>
              </w:rPr>
              <w:t xml:space="preserve">s, fully inform the </w:t>
            </w:r>
            <w:r w:rsidR="00A7202E" w:rsidRPr="008E72CC">
              <w:rPr>
                <w:sz w:val="24"/>
                <w:szCs w:val="24"/>
              </w:rPr>
              <w:t>Prison</w:t>
            </w:r>
            <w:r w:rsidRPr="008E72CC">
              <w:rPr>
                <w:sz w:val="24"/>
                <w:szCs w:val="24"/>
              </w:rPr>
              <w:t xml:space="preserve"> </w:t>
            </w:r>
            <w:r w:rsidR="00CE0A58" w:rsidRPr="008E72CC">
              <w:rPr>
                <w:sz w:val="24"/>
                <w:szCs w:val="24"/>
              </w:rPr>
              <w:t>health and safety</w:t>
            </w:r>
            <w:r w:rsidRPr="008E72CC">
              <w:rPr>
                <w:sz w:val="24"/>
                <w:szCs w:val="24"/>
              </w:rPr>
              <w:t xml:space="preserve"> advisor of the details of their investigation.</w:t>
            </w:r>
            <w:r w:rsidR="0042347A" w:rsidRPr="008E72CC">
              <w:rPr>
                <w:sz w:val="24"/>
                <w:szCs w:val="24"/>
              </w:rPr>
              <w:t xml:space="preserve"> </w:t>
            </w:r>
            <w:r w:rsidRPr="008E72CC">
              <w:rPr>
                <w:sz w:val="24"/>
                <w:szCs w:val="24"/>
              </w:rPr>
              <w:t xml:space="preserve">If the </w:t>
            </w:r>
            <w:r w:rsidR="000E0A9A" w:rsidRPr="008E72CC">
              <w:rPr>
                <w:sz w:val="24"/>
                <w:szCs w:val="24"/>
              </w:rPr>
              <w:t>i</w:t>
            </w:r>
            <w:r w:rsidR="005524C6" w:rsidRPr="008E72CC">
              <w:rPr>
                <w:sz w:val="24"/>
                <w:szCs w:val="24"/>
              </w:rPr>
              <w:t>ncident</w:t>
            </w:r>
            <w:r w:rsidRPr="008E72CC">
              <w:rPr>
                <w:sz w:val="24"/>
                <w:szCs w:val="24"/>
              </w:rPr>
              <w:t xml:space="preserve"> is serious or has resulted in hospitalisation, the </w:t>
            </w:r>
            <w:r w:rsidR="00A7202E" w:rsidRPr="008E72CC">
              <w:rPr>
                <w:sz w:val="24"/>
                <w:szCs w:val="24"/>
              </w:rPr>
              <w:t>Prison</w:t>
            </w:r>
            <w:r w:rsidRPr="008E72CC">
              <w:rPr>
                <w:sz w:val="24"/>
                <w:szCs w:val="24"/>
              </w:rPr>
              <w:t xml:space="preserve"> </w:t>
            </w:r>
            <w:r w:rsidR="00114C71" w:rsidRPr="008E72CC">
              <w:rPr>
                <w:sz w:val="24"/>
                <w:szCs w:val="24"/>
              </w:rPr>
              <w:t>health and safety</w:t>
            </w:r>
            <w:r w:rsidRPr="008E72CC">
              <w:rPr>
                <w:sz w:val="24"/>
                <w:szCs w:val="24"/>
              </w:rPr>
              <w:t xml:space="preserve"> advisor will also complete an investigation of the </w:t>
            </w:r>
            <w:r w:rsidR="000E0A9A" w:rsidRPr="008E72CC">
              <w:rPr>
                <w:sz w:val="24"/>
                <w:szCs w:val="24"/>
              </w:rPr>
              <w:t>i</w:t>
            </w:r>
            <w:r w:rsidR="005524C6" w:rsidRPr="008E72CC">
              <w:rPr>
                <w:sz w:val="24"/>
                <w:szCs w:val="24"/>
              </w:rPr>
              <w:t>ncident</w:t>
            </w:r>
            <w:r w:rsidRPr="008E72CC">
              <w:rPr>
                <w:sz w:val="24"/>
                <w:szCs w:val="24"/>
              </w:rPr>
              <w:t xml:space="preserve"> which will review the circumstances of the </w:t>
            </w:r>
            <w:r w:rsidR="000E0A9A" w:rsidRPr="008E72CC">
              <w:rPr>
                <w:sz w:val="24"/>
                <w:szCs w:val="24"/>
              </w:rPr>
              <w:t>i</w:t>
            </w:r>
            <w:r w:rsidR="005524C6" w:rsidRPr="008E72CC">
              <w:rPr>
                <w:sz w:val="24"/>
                <w:szCs w:val="24"/>
              </w:rPr>
              <w:t>ncident</w:t>
            </w:r>
            <w:r w:rsidRPr="008E72CC">
              <w:rPr>
                <w:sz w:val="24"/>
                <w:szCs w:val="24"/>
              </w:rPr>
              <w:t xml:space="preserve"> and make recommendations to the </w:t>
            </w:r>
            <w:r w:rsidR="000039EE" w:rsidRPr="008E72CC">
              <w:rPr>
                <w:sz w:val="24"/>
                <w:szCs w:val="24"/>
              </w:rPr>
              <w:t>Contractor</w:t>
            </w:r>
            <w:r w:rsidRPr="008E72CC">
              <w:rPr>
                <w:sz w:val="24"/>
                <w:szCs w:val="24"/>
              </w:rPr>
              <w:t>;</w:t>
            </w:r>
          </w:p>
          <w:p w14:paraId="09FF6109" w14:textId="31D023CA" w:rsidR="00B84BDC" w:rsidRPr="008E72CC" w:rsidRDefault="00B84BDC" w:rsidP="00FB3866">
            <w:pPr>
              <w:pStyle w:val="Body"/>
              <w:numPr>
                <w:ilvl w:val="0"/>
                <w:numId w:val="57"/>
              </w:numPr>
              <w:jc w:val="left"/>
              <w:rPr>
                <w:sz w:val="24"/>
                <w:szCs w:val="24"/>
              </w:rPr>
            </w:pPr>
            <w:r w:rsidRPr="008E72CC">
              <w:rPr>
                <w:sz w:val="24"/>
                <w:szCs w:val="24"/>
              </w:rPr>
              <w:t xml:space="preserve">make sure there is attendance at an appropriate level of seniority and experience at management meetings, including but not limited to, </w:t>
            </w:r>
            <w:r w:rsidR="00EE0087" w:rsidRPr="008E72CC">
              <w:rPr>
                <w:sz w:val="24"/>
                <w:szCs w:val="24"/>
              </w:rPr>
              <w:t>SMT</w:t>
            </w:r>
            <w:r w:rsidRPr="008E72CC">
              <w:rPr>
                <w:sz w:val="24"/>
                <w:szCs w:val="24"/>
              </w:rPr>
              <w:t xml:space="preserve"> meetings, the </w:t>
            </w:r>
            <w:r w:rsidR="003B62D9" w:rsidRPr="008E72CC">
              <w:rPr>
                <w:sz w:val="24"/>
                <w:szCs w:val="24"/>
              </w:rPr>
              <w:t>r</w:t>
            </w:r>
            <w:r w:rsidRPr="008E72CC">
              <w:rPr>
                <w:sz w:val="24"/>
                <w:szCs w:val="24"/>
              </w:rPr>
              <w:t xml:space="preserve">educing </w:t>
            </w:r>
            <w:r w:rsidR="003B62D9" w:rsidRPr="008E72CC">
              <w:rPr>
                <w:sz w:val="24"/>
                <w:szCs w:val="24"/>
              </w:rPr>
              <w:t>r</w:t>
            </w:r>
            <w:r w:rsidRPr="008E72CC">
              <w:rPr>
                <w:sz w:val="24"/>
                <w:szCs w:val="24"/>
              </w:rPr>
              <w:t xml:space="preserve">eoffending </w:t>
            </w:r>
            <w:r w:rsidR="003B62D9" w:rsidRPr="008E72CC">
              <w:rPr>
                <w:sz w:val="24"/>
                <w:szCs w:val="24"/>
              </w:rPr>
              <w:t>p</w:t>
            </w:r>
            <w:r w:rsidRPr="008E72CC">
              <w:rPr>
                <w:sz w:val="24"/>
                <w:szCs w:val="24"/>
              </w:rPr>
              <w:t xml:space="preserve">athway, Security </w:t>
            </w:r>
            <w:r w:rsidR="00553BE9" w:rsidRPr="008E72CC">
              <w:rPr>
                <w:sz w:val="24"/>
                <w:szCs w:val="24"/>
              </w:rPr>
              <w:t xml:space="preserve">Team </w:t>
            </w:r>
            <w:r w:rsidRPr="008E72CC">
              <w:rPr>
                <w:sz w:val="24"/>
                <w:szCs w:val="24"/>
              </w:rPr>
              <w:t xml:space="preserve">meetings, </w:t>
            </w:r>
            <w:r w:rsidR="00CE0A58" w:rsidRPr="008E72CC">
              <w:rPr>
                <w:sz w:val="24"/>
                <w:szCs w:val="24"/>
              </w:rPr>
              <w:t>health and safety</w:t>
            </w:r>
            <w:r w:rsidRPr="008E72CC">
              <w:rPr>
                <w:sz w:val="24"/>
                <w:szCs w:val="24"/>
              </w:rPr>
              <w:t xml:space="preserve"> meetings, Safer Custody meetings and </w:t>
            </w:r>
            <w:r w:rsidR="00553BE9" w:rsidRPr="008E72CC">
              <w:rPr>
                <w:sz w:val="24"/>
                <w:szCs w:val="24"/>
              </w:rPr>
              <w:t xml:space="preserve">equalities </w:t>
            </w:r>
            <w:r w:rsidRPr="008E72CC">
              <w:rPr>
                <w:sz w:val="24"/>
                <w:szCs w:val="24"/>
              </w:rPr>
              <w:t>meetings. These meetings will be held no more than monthly;</w:t>
            </w:r>
          </w:p>
          <w:p w14:paraId="4848B4C4" w14:textId="3A1F7AFA" w:rsidR="00B84BDC" w:rsidRPr="008E72CC" w:rsidRDefault="00B84BDC" w:rsidP="00FB3866">
            <w:pPr>
              <w:pStyle w:val="Body"/>
              <w:numPr>
                <w:ilvl w:val="0"/>
                <w:numId w:val="57"/>
              </w:numPr>
              <w:jc w:val="left"/>
              <w:rPr>
                <w:sz w:val="24"/>
                <w:szCs w:val="24"/>
              </w:rPr>
            </w:pPr>
            <w:r w:rsidRPr="008E72CC">
              <w:rPr>
                <w:sz w:val="24"/>
                <w:szCs w:val="24"/>
              </w:rPr>
              <w:t xml:space="preserve">make sure there is attendance at an appropriate level of seniority at the Contract </w:t>
            </w:r>
            <w:r w:rsidR="00553BE9" w:rsidRPr="008E72CC">
              <w:rPr>
                <w:sz w:val="24"/>
                <w:szCs w:val="24"/>
              </w:rPr>
              <w:t>review m</w:t>
            </w:r>
            <w:r w:rsidRPr="008E72CC">
              <w:rPr>
                <w:sz w:val="24"/>
                <w:szCs w:val="24"/>
              </w:rPr>
              <w:t>eetings</w:t>
            </w:r>
            <w:r w:rsidR="00553BE9" w:rsidRPr="008E72CC">
              <w:rPr>
                <w:sz w:val="24"/>
                <w:szCs w:val="24"/>
              </w:rPr>
              <w:t xml:space="preserve"> as set out in Schedule 12</w:t>
            </w:r>
            <w:r w:rsidR="0042347A" w:rsidRPr="008E72CC">
              <w:rPr>
                <w:sz w:val="24"/>
                <w:szCs w:val="24"/>
              </w:rPr>
              <w:t xml:space="preserve"> (Governance)</w:t>
            </w:r>
            <w:r w:rsidRPr="008E72CC">
              <w:rPr>
                <w:sz w:val="24"/>
                <w:szCs w:val="24"/>
              </w:rPr>
              <w:t xml:space="preserve"> which include, but are not limited to, Operational Management Group, Service Integration Group and the Contract Review </w:t>
            </w:r>
            <w:r w:rsidR="00553BE9" w:rsidRPr="008E72CC">
              <w:rPr>
                <w:sz w:val="24"/>
                <w:szCs w:val="24"/>
              </w:rPr>
              <w:t>Group</w:t>
            </w:r>
            <w:r w:rsidRPr="008E72CC">
              <w:rPr>
                <w:sz w:val="24"/>
                <w:szCs w:val="24"/>
              </w:rPr>
              <w:t>;</w:t>
            </w:r>
          </w:p>
          <w:p w14:paraId="7756065B" w14:textId="48581FEE" w:rsidR="00B84BDC" w:rsidRPr="008E72CC" w:rsidRDefault="00B84BDC" w:rsidP="00FB3866">
            <w:pPr>
              <w:pStyle w:val="Body"/>
              <w:numPr>
                <w:ilvl w:val="0"/>
                <w:numId w:val="57"/>
              </w:numPr>
              <w:jc w:val="left"/>
              <w:rPr>
                <w:sz w:val="24"/>
                <w:szCs w:val="24"/>
              </w:rPr>
            </w:pPr>
            <w:r w:rsidRPr="008E72CC">
              <w:rPr>
                <w:sz w:val="24"/>
                <w:szCs w:val="24"/>
              </w:rPr>
              <w:t xml:space="preserve">work with the </w:t>
            </w:r>
            <w:r w:rsidR="0019633E" w:rsidRPr="008E72CC">
              <w:rPr>
                <w:sz w:val="24"/>
                <w:szCs w:val="24"/>
              </w:rPr>
              <w:t>Prison</w:t>
            </w:r>
            <w:r w:rsidRPr="008E72CC">
              <w:rPr>
                <w:sz w:val="24"/>
                <w:szCs w:val="24"/>
              </w:rPr>
              <w:t xml:space="preserve"> and Authority around any changes to the </w:t>
            </w:r>
            <w:r w:rsidR="000E7409" w:rsidRPr="008E72CC">
              <w:rPr>
                <w:sz w:val="24"/>
                <w:szCs w:val="24"/>
              </w:rPr>
              <w:t>Curriculum</w:t>
            </w:r>
            <w:r w:rsidRPr="008E72CC">
              <w:rPr>
                <w:sz w:val="24"/>
                <w:szCs w:val="24"/>
              </w:rPr>
              <w:t xml:space="preserve">. The </w:t>
            </w:r>
            <w:r w:rsidR="00A464C3" w:rsidRPr="008E72CC">
              <w:rPr>
                <w:sz w:val="24"/>
                <w:szCs w:val="24"/>
              </w:rPr>
              <w:t>Prison</w:t>
            </w:r>
            <w:r w:rsidRPr="008E72CC">
              <w:rPr>
                <w:sz w:val="24"/>
                <w:szCs w:val="24"/>
              </w:rPr>
              <w:t xml:space="preserve"> may require changes to the </w:t>
            </w:r>
            <w:r w:rsidR="000E7409" w:rsidRPr="008E72CC">
              <w:rPr>
                <w:sz w:val="24"/>
                <w:szCs w:val="24"/>
              </w:rPr>
              <w:t xml:space="preserve">Curriculum </w:t>
            </w:r>
            <w:r w:rsidRPr="008E72CC">
              <w:rPr>
                <w:sz w:val="24"/>
                <w:szCs w:val="24"/>
              </w:rPr>
              <w:t xml:space="preserve">to improve the alignment of the learning offer with the </w:t>
            </w:r>
            <w:r w:rsidR="00DF7063" w:rsidRPr="008E72CC">
              <w:rPr>
                <w:sz w:val="24"/>
                <w:szCs w:val="24"/>
              </w:rPr>
              <w:t>Regime</w:t>
            </w:r>
            <w:r w:rsidRPr="008E72CC">
              <w:rPr>
                <w:sz w:val="24"/>
                <w:szCs w:val="24"/>
              </w:rPr>
              <w:t xml:space="preserve">. The </w:t>
            </w:r>
            <w:r w:rsidR="000039EE" w:rsidRPr="008E72CC">
              <w:rPr>
                <w:sz w:val="24"/>
                <w:szCs w:val="24"/>
              </w:rPr>
              <w:t>Contractor</w:t>
            </w:r>
            <w:r w:rsidRPr="008E72CC">
              <w:rPr>
                <w:sz w:val="24"/>
                <w:szCs w:val="24"/>
              </w:rPr>
              <w:t xml:space="preserve">, </w:t>
            </w:r>
            <w:r w:rsidR="00A464C3" w:rsidRPr="008E72CC">
              <w:rPr>
                <w:sz w:val="24"/>
                <w:szCs w:val="24"/>
              </w:rPr>
              <w:t xml:space="preserve">Senior </w:t>
            </w:r>
            <w:r w:rsidRPr="008E72CC">
              <w:rPr>
                <w:sz w:val="24"/>
                <w:szCs w:val="24"/>
              </w:rPr>
              <w:t>Contract Manager and Governor will discuss and agree the changes with the Authority</w:t>
            </w:r>
            <w:r w:rsidR="00B8723D" w:rsidRPr="008E72CC">
              <w:rPr>
                <w:sz w:val="24"/>
                <w:szCs w:val="24"/>
              </w:rPr>
              <w:t>,</w:t>
            </w:r>
            <w:r w:rsidRPr="008E72CC">
              <w:rPr>
                <w:sz w:val="24"/>
                <w:szCs w:val="24"/>
              </w:rPr>
              <w:t xml:space="preserve"> and the </w:t>
            </w:r>
            <w:r w:rsidR="000039EE" w:rsidRPr="008E72CC">
              <w:rPr>
                <w:sz w:val="24"/>
                <w:szCs w:val="24"/>
              </w:rPr>
              <w:t>Contractor</w:t>
            </w:r>
            <w:r w:rsidRPr="008E72CC">
              <w:rPr>
                <w:sz w:val="24"/>
                <w:szCs w:val="24"/>
              </w:rPr>
              <w:t xml:space="preserve"> will have 3 months’ notice to implement the changes;</w:t>
            </w:r>
          </w:p>
          <w:p w14:paraId="154B1BF9" w14:textId="0D667445" w:rsidR="00B84BDC" w:rsidRPr="008E72CC" w:rsidRDefault="00B84BDC" w:rsidP="00FB3866">
            <w:pPr>
              <w:pStyle w:val="Body"/>
              <w:numPr>
                <w:ilvl w:val="0"/>
                <w:numId w:val="57"/>
              </w:numPr>
              <w:jc w:val="left"/>
              <w:rPr>
                <w:sz w:val="24"/>
                <w:szCs w:val="24"/>
              </w:rPr>
            </w:pPr>
            <w:r w:rsidRPr="008E72CC">
              <w:rPr>
                <w:sz w:val="24"/>
                <w:szCs w:val="24"/>
              </w:rPr>
              <w:t xml:space="preserve">develop an Annual Service Delivery Plan in consultation with the </w:t>
            </w:r>
            <w:r w:rsidR="00B8723D" w:rsidRPr="008E72CC">
              <w:rPr>
                <w:sz w:val="24"/>
                <w:szCs w:val="24"/>
              </w:rPr>
              <w:t xml:space="preserve">Senior </w:t>
            </w:r>
            <w:r w:rsidRPr="008E72CC">
              <w:rPr>
                <w:sz w:val="24"/>
                <w:szCs w:val="24"/>
              </w:rPr>
              <w:t xml:space="preserve">Contract Manager and the </w:t>
            </w:r>
            <w:r w:rsidR="00B8723D" w:rsidRPr="008E72CC">
              <w:rPr>
                <w:sz w:val="24"/>
                <w:szCs w:val="24"/>
              </w:rPr>
              <w:t>Prison</w:t>
            </w:r>
            <w:r w:rsidRPr="008E72CC">
              <w:rPr>
                <w:sz w:val="24"/>
                <w:szCs w:val="24"/>
              </w:rPr>
              <w:t xml:space="preserve"> to make sure that there is mutual agreement on the types of courses to be delivered;</w:t>
            </w:r>
          </w:p>
          <w:p w14:paraId="37DD5632" w14:textId="5FD4639E" w:rsidR="00B84BDC" w:rsidRPr="008E72CC" w:rsidRDefault="00B84BDC" w:rsidP="00FB3866">
            <w:pPr>
              <w:pStyle w:val="Body"/>
              <w:numPr>
                <w:ilvl w:val="0"/>
                <w:numId w:val="57"/>
              </w:numPr>
              <w:jc w:val="left"/>
              <w:rPr>
                <w:sz w:val="24"/>
                <w:szCs w:val="24"/>
              </w:rPr>
            </w:pPr>
            <w:r w:rsidRPr="008E72CC">
              <w:rPr>
                <w:sz w:val="24"/>
                <w:szCs w:val="24"/>
              </w:rPr>
              <w:t xml:space="preserve">make sure that any deliveries they require are routinely planned within the Monday – Friday hours 09:00 -16:00, and any deliveries required outside of these hours shall be approved by the </w:t>
            </w:r>
            <w:r w:rsidR="006051E7" w:rsidRPr="008E72CC">
              <w:rPr>
                <w:sz w:val="24"/>
                <w:szCs w:val="24"/>
              </w:rPr>
              <w:t>“</w:t>
            </w:r>
            <w:r w:rsidRPr="008E72CC">
              <w:rPr>
                <w:sz w:val="24"/>
                <w:szCs w:val="24"/>
              </w:rPr>
              <w:t>Head of Activities</w:t>
            </w:r>
            <w:r w:rsidR="006051E7" w:rsidRPr="008E72CC">
              <w:rPr>
                <w:sz w:val="24"/>
                <w:szCs w:val="24"/>
              </w:rPr>
              <w:t>”</w:t>
            </w:r>
            <w:r w:rsidRPr="008E72CC">
              <w:rPr>
                <w:sz w:val="24"/>
                <w:szCs w:val="24"/>
              </w:rPr>
              <w:t>, or designated person.</w:t>
            </w:r>
          </w:p>
        </w:tc>
      </w:tr>
    </w:tbl>
    <w:p w14:paraId="660C72EE" w14:textId="5BA97E90" w:rsidR="00B84BDC" w:rsidRPr="008E72CC" w:rsidRDefault="00B84BDC" w:rsidP="00FB3866">
      <w:pPr>
        <w:rPr>
          <w:rFonts w:cs="Arial"/>
          <w:sz w:val="24"/>
          <w:szCs w:val="24"/>
        </w:rPr>
      </w:pPr>
    </w:p>
    <w:p w14:paraId="10695293" w14:textId="6425EAAF" w:rsidR="007C0F15" w:rsidRPr="008E72CC" w:rsidRDefault="007C0F15" w:rsidP="00FB3866">
      <w:pPr>
        <w:rPr>
          <w:rFonts w:cs="Arial"/>
          <w:sz w:val="24"/>
          <w:szCs w:val="24"/>
        </w:rPr>
      </w:pPr>
    </w:p>
    <w:p w14:paraId="1DA92381" w14:textId="77777777" w:rsidR="007C0F15" w:rsidRPr="008E72CC" w:rsidRDefault="007C0F15" w:rsidP="00FB3866">
      <w:pPr>
        <w:rPr>
          <w:rFonts w:cs="Arial"/>
          <w:sz w:val="24"/>
          <w:szCs w:val="24"/>
        </w:rPr>
      </w:pPr>
    </w:p>
    <w:p w14:paraId="0F9B767D" w14:textId="4200543B" w:rsidR="001E2149" w:rsidRPr="009279D9" w:rsidRDefault="00752CEA" w:rsidP="00FB3866">
      <w:pPr>
        <w:pStyle w:val="Heading3"/>
        <w:rPr>
          <w:rFonts w:ascii="Arial" w:hAnsi="Arial" w:cs="Arial"/>
        </w:rPr>
      </w:pPr>
      <w:bookmarkStart w:id="133" w:name="_Toc71885708"/>
      <w:bookmarkStart w:id="134" w:name="_Toc71885855"/>
      <w:bookmarkStart w:id="135" w:name="_Toc71885964"/>
      <w:bookmarkStart w:id="136" w:name="_Toc72239966"/>
      <w:bookmarkStart w:id="137" w:name="_Toc72240074"/>
      <w:bookmarkStart w:id="138" w:name="_Toc72240911"/>
      <w:bookmarkStart w:id="139" w:name="_Toc72418556"/>
      <w:r>
        <w:rPr>
          <w:rFonts w:ascii="Arial" w:hAnsi="Arial" w:cs="Arial"/>
        </w:rPr>
        <w:t xml:space="preserve">7.6 </w:t>
      </w:r>
      <w:r w:rsidR="001E2149" w:rsidRPr="657649B5">
        <w:rPr>
          <w:rFonts w:ascii="Arial" w:hAnsi="Arial" w:cs="Arial"/>
        </w:rPr>
        <w:t>Collaborative working with other agencies and departments</w:t>
      </w:r>
      <w:bookmarkEnd w:id="133"/>
      <w:bookmarkEnd w:id="134"/>
      <w:bookmarkEnd w:id="135"/>
      <w:bookmarkEnd w:id="136"/>
      <w:bookmarkEnd w:id="137"/>
      <w:bookmarkEnd w:id="138"/>
      <w:bookmarkEnd w:id="139"/>
    </w:p>
    <w:p w14:paraId="5A1D5D5E" w14:textId="77777777" w:rsidR="004C32CC" w:rsidRPr="008E72CC" w:rsidRDefault="004C32C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1E2149" w:rsidRPr="008E72CC" w14:paraId="557F00A4" w14:textId="77777777" w:rsidTr="79C3784B">
        <w:trPr>
          <w:trHeight w:val="896"/>
        </w:trPr>
        <w:tc>
          <w:tcPr>
            <w:tcW w:w="1838" w:type="dxa"/>
            <w:shd w:val="clear" w:color="auto" w:fill="D9D9D9" w:themeFill="background1" w:themeFillShade="D9"/>
          </w:tcPr>
          <w:p w14:paraId="3393D5B0" w14:textId="77777777" w:rsidR="001E2149" w:rsidRPr="008E72CC" w:rsidRDefault="001E2149"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4979820D" w14:textId="0F5D798F" w:rsidR="001E2149" w:rsidRPr="008E72CC" w:rsidRDefault="001E2149" w:rsidP="00FB3866">
            <w:pPr>
              <w:spacing w:after="0" w:line="240" w:lineRule="auto"/>
              <w:rPr>
                <w:rFonts w:cs="Arial"/>
                <w:sz w:val="24"/>
                <w:szCs w:val="24"/>
              </w:rPr>
            </w:pPr>
            <w:r w:rsidRPr="008E72CC">
              <w:rPr>
                <w:rFonts w:cs="Arial"/>
                <w:sz w:val="24"/>
                <w:szCs w:val="24"/>
              </w:rPr>
              <w:t xml:space="preserve">Collaborative working is fundamental to achieving positive learning and employment outcomes for </w:t>
            </w:r>
            <w:r w:rsidR="007C0F15" w:rsidRPr="008E72CC">
              <w:rPr>
                <w:rFonts w:cs="Arial"/>
                <w:sz w:val="24"/>
                <w:szCs w:val="24"/>
              </w:rPr>
              <w:t>p</w:t>
            </w:r>
            <w:r w:rsidR="002B5238" w:rsidRPr="008E72CC">
              <w:rPr>
                <w:rFonts w:cs="Arial"/>
                <w:sz w:val="24"/>
                <w:szCs w:val="24"/>
              </w:rPr>
              <w:t>risoner</w:t>
            </w:r>
            <w:r w:rsidRPr="008E72CC">
              <w:rPr>
                <w:rFonts w:cs="Arial"/>
                <w:sz w:val="24"/>
                <w:szCs w:val="24"/>
              </w:rPr>
              <w:t xml:space="preserve">s. The </w:t>
            </w:r>
            <w:r w:rsidR="000039EE" w:rsidRPr="008E72CC">
              <w:rPr>
                <w:rFonts w:cs="Arial"/>
                <w:sz w:val="24"/>
                <w:szCs w:val="24"/>
              </w:rPr>
              <w:t>Contractor</w:t>
            </w:r>
            <w:r w:rsidRPr="008E72CC">
              <w:rPr>
                <w:rFonts w:cs="Arial"/>
                <w:sz w:val="24"/>
                <w:szCs w:val="24"/>
              </w:rPr>
              <w:t xml:space="preserve"> shall build strong working relationships with stakeholders and delivery partners. </w:t>
            </w:r>
          </w:p>
        </w:tc>
      </w:tr>
      <w:tr w:rsidR="001E2149" w:rsidRPr="008E72CC" w14:paraId="62EC1C64" w14:textId="77777777" w:rsidTr="79C3784B">
        <w:trPr>
          <w:trHeight w:val="978"/>
        </w:trPr>
        <w:tc>
          <w:tcPr>
            <w:tcW w:w="1838" w:type="dxa"/>
            <w:shd w:val="clear" w:color="auto" w:fill="D9D9D9" w:themeFill="background1" w:themeFillShade="D9"/>
          </w:tcPr>
          <w:p w14:paraId="04487E34" w14:textId="77777777" w:rsidR="001E2149" w:rsidRPr="008E72CC" w:rsidRDefault="001E2149" w:rsidP="00FB3866">
            <w:pPr>
              <w:spacing w:after="0" w:line="240" w:lineRule="auto"/>
              <w:rPr>
                <w:rFonts w:cs="Arial"/>
                <w:b/>
                <w:sz w:val="24"/>
                <w:szCs w:val="24"/>
              </w:rPr>
            </w:pPr>
            <w:r w:rsidRPr="008E72CC">
              <w:rPr>
                <w:rFonts w:cs="Arial"/>
                <w:b/>
                <w:sz w:val="24"/>
                <w:szCs w:val="24"/>
              </w:rPr>
              <w:t xml:space="preserve"> Outcome </w:t>
            </w:r>
          </w:p>
        </w:tc>
        <w:tc>
          <w:tcPr>
            <w:tcW w:w="7178" w:type="dxa"/>
          </w:tcPr>
          <w:p w14:paraId="6C1E5692" w14:textId="3A70A75E" w:rsidR="001E2149" w:rsidRPr="008E72CC" w:rsidRDefault="001E2149" w:rsidP="00FB3866">
            <w:pPr>
              <w:spacing w:after="0" w:line="240" w:lineRule="auto"/>
              <w:rPr>
                <w:rFonts w:cs="Arial"/>
                <w:sz w:val="24"/>
                <w:szCs w:val="24"/>
              </w:rPr>
            </w:pPr>
            <w:r w:rsidRPr="008E72CC">
              <w:rPr>
                <w:rFonts w:cs="Arial"/>
                <w:sz w:val="24"/>
                <w:szCs w:val="24"/>
              </w:rPr>
              <w:t xml:space="preserve">The Authority is looking for the formation of true collaborative partnerships with and between all agencies, departments and organisations delivering services in </w:t>
            </w:r>
            <w:r w:rsidR="009B036E" w:rsidRPr="008E72CC">
              <w:rPr>
                <w:rFonts w:cs="Arial"/>
                <w:sz w:val="24"/>
                <w:szCs w:val="24"/>
              </w:rPr>
              <w:t>the Prison</w:t>
            </w:r>
            <w:r w:rsidRPr="008E72CC">
              <w:rPr>
                <w:rFonts w:cs="Arial"/>
                <w:sz w:val="24"/>
                <w:szCs w:val="24"/>
              </w:rPr>
              <w:t xml:space="preserve">.  </w:t>
            </w:r>
          </w:p>
        </w:tc>
      </w:tr>
      <w:tr w:rsidR="001E2149" w:rsidRPr="008E72CC" w14:paraId="50433496" w14:textId="77777777" w:rsidTr="79C3784B">
        <w:trPr>
          <w:trHeight w:val="978"/>
        </w:trPr>
        <w:tc>
          <w:tcPr>
            <w:tcW w:w="1838" w:type="dxa"/>
            <w:shd w:val="clear" w:color="auto" w:fill="D9D9D9" w:themeFill="background1" w:themeFillShade="D9"/>
          </w:tcPr>
          <w:p w14:paraId="170A2430" w14:textId="77777777" w:rsidR="001E2149" w:rsidRPr="008E72CC" w:rsidRDefault="001E2149" w:rsidP="00FB3866">
            <w:pPr>
              <w:spacing w:line="240" w:lineRule="auto"/>
              <w:rPr>
                <w:rFonts w:cs="Arial"/>
                <w:b/>
                <w:bCs/>
                <w:sz w:val="24"/>
                <w:szCs w:val="24"/>
              </w:rPr>
            </w:pPr>
            <w:r w:rsidRPr="008E72CC">
              <w:rPr>
                <w:rFonts w:cs="Arial"/>
                <w:b/>
                <w:bCs/>
                <w:sz w:val="24"/>
                <w:szCs w:val="24"/>
              </w:rPr>
              <w:t>Service Elements in Scope</w:t>
            </w:r>
          </w:p>
          <w:p w14:paraId="7B1B0293" w14:textId="77777777" w:rsidR="001E2149" w:rsidRPr="008E72CC" w:rsidRDefault="001E2149" w:rsidP="00FB3866">
            <w:pPr>
              <w:spacing w:line="240" w:lineRule="auto"/>
              <w:rPr>
                <w:rFonts w:cs="Arial"/>
                <w:b/>
                <w:bCs/>
                <w:sz w:val="24"/>
                <w:szCs w:val="24"/>
              </w:rPr>
            </w:pPr>
          </w:p>
        </w:tc>
        <w:tc>
          <w:tcPr>
            <w:tcW w:w="7178" w:type="dxa"/>
          </w:tcPr>
          <w:p w14:paraId="563EC9FF" w14:textId="442CBBDF" w:rsidR="001E2149" w:rsidRPr="008E72CC" w:rsidRDefault="001E2149"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w:t>
            </w:r>
          </w:p>
          <w:p w14:paraId="41D81A92" w14:textId="3AD6ECA1" w:rsidR="001E2149" w:rsidRPr="008E72CC" w:rsidRDefault="001E2149" w:rsidP="00FB3866">
            <w:pPr>
              <w:pStyle w:val="Body"/>
              <w:numPr>
                <w:ilvl w:val="0"/>
                <w:numId w:val="56"/>
              </w:numPr>
              <w:jc w:val="left"/>
              <w:rPr>
                <w:sz w:val="24"/>
                <w:szCs w:val="24"/>
              </w:rPr>
            </w:pPr>
            <w:r w:rsidRPr="008E72CC">
              <w:rPr>
                <w:sz w:val="24"/>
                <w:szCs w:val="24"/>
              </w:rPr>
              <w:t xml:space="preserve">attend all relevant </w:t>
            </w:r>
            <w:r w:rsidR="003B62D9" w:rsidRPr="008E72CC">
              <w:rPr>
                <w:sz w:val="24"/>
                <w:szCs w:val="24"/>
              </w:rPr>
              <w:t>Reducing Reoffending Strategy M</w:t>
            </w:r>
            <w:r w:rsidRPr="008E72CC">
              <w:rPr>
                <w:sz w:val="24"/>
                <w:szCs w:val="24"/>
              </w:rPr>
              <w:t>eetings;</w:t>
            </w:r>
          </w:p>
          <w:p w14:paraId="43129C3A" w14:textId="77777777" w:rsidR="001E2149" w:rsidRPr="008E72CC" w:rsidRDefault="001E2149" w:rsidP="00FB3866">
            <w:pPr>
              <w:pStyle w:val="Body"/>
              <w:numPr>
                <w:ilvl w:val="0"/>
                <w:numId w:val="56"/>
              </w:numPr>
              <w:jc w:val="left"/>
              <w:rPr>
                <w:sz w:val="24"/>
                <w:szCs w:val="24"/>
              </w:rPr>
            </w:pPr>
            <w:r w:rsidRPr="008E72CC">
              <w:rPr>
                <w:sz w:val="24"/>
                <w:szCs w:val="24"/>
              </w:rPr>
              <w:t>link with a wide range of partners;</w:t>
            </w:r>
          </w:p>
          <w:p w14:paraId="715B2263" w14:textId="0ED1A34F" w:rsidR="001E2149" w:rsidRPr="008E72CC" w:rsidRDefault="001E2149" w:rsidP="00FB3866">
            <w:pPr>
              <w:pStyle w:val="Body"/>
              <w:numPr>
                <w:ilvl w:val="0"/>
                <w:numId w:val="56"/>
              </w:numPr>
              <w:jc w:val="left"/>
              <w:rPr>
                <w:sz w:val="24"/>
                <w:szCs w:val="24"/>
              </w:rPr>
            </w:pPr>
            <w:r w:rsidRPr="008E72CC">
              <w:rPr>
                <w:sz w:val="24"/>
                <w:szCs w:val="24"/>
              </w:rPr>
              <w:t xml:space="preserve">actively develop links with all agencies, departments and organisations delivering services in the </w:t>
            </w:r>
            <w:r w:rsidR="003C7CB4" w:rsidRPr="008E72CC">
              <w:rPr>
                <w:sz w:val="24"/>
                <w:szCs w:val="24"/>
              </w:rPr>
              <w:t>Prison</w:t>
            </w:r>
            <w:r w:rsidRPr="008E72CC">
              <w:rPr>
                <w:sz w:val="24"/>
                <w:szCs w:val="24"/>
              </w:rPr>
              <w:t>.</w:t>
            </w:r>
          </w:p>
        </w:tc>
      </w:tr>
      <w:tr w:rsidR="001E2149" w:rsidRPr="008E72CC" w14:paraId="3BB3142F" w14:textId="77777777" w:rsidTr="79C3784B">
        <w:trPr>
          <w:trHeight w:val="698"/>
        </w:trPr>
        <w:tc>
          <w:tcPr>
            <w:tcW w:w="1838" w:type="dxa"/>
            <w:shd w:val="clear" w:color="auto" w:fill="D9D9D9" w:themeFill="background1" w:themeFillShade="D9"/>
          </w:tcPr>
          <w:p w14:paraId="3D454BD0" w14:textId="77777777" w:rsidR="001E2149" w:rsidRPr="008E72CC" w:rsidRDefault="001E2149" w:rsidP="00FB3866">
            <w:pPr>
              <w:spacing w:line="240" w:lineRule="auto"/>
              <w:rPr>
                <w:rFonts w:cs="Arial"/>
                <w:b/>
                <w:bCs/>
                <w:sz w:val="24"/>
                <w:szCs w:val="24"/>
              </w:rPr>
            </w:pPr>
            <w:r w:rsidRPr="008E72CC">
              <w:rPr>
                <w:rFonts w:cs="Arial"/>
                <w:b/>
                <w:bCs/>
                <w:sz w:val="24"/>
                <w:szCs w:val="24"/>
              </w:rPr>
              <w:t>Service Elements out of Scope</w:t>
            </w:r>
          </w:p>
        </w:tc>
        <w:tc>
          <w:tcPr>
            <w:tcW w:w="7178" w:type="dxa"/>
          </w:tcPr>
          <w:p w14:paraId="267A44EE" w14:textId="77777777" w:rsidR="001E2149" w:rsidRPr="008E72CC" w:rsidRDefault="001E2149" w:rsidP="00FB3866">
            <w:pPr>
              <w:spacing w:line="240" w:lineRule="auto"/>
              <w:rPr>
                <w:rFonts w:cs="Arial"/>
                <w:sz w:val="24"/>
                <w:szCs w:val="24"/>
              </w:rPr>
            </w:pPr>
            <w:r w:rsidRPr="008E72CC">
              <w:rPr>
                <w:rFonts w:cs="Arial"/>
                <w:sz w:val="24"/>
                <w:szCs w:val="24"/>
              </w:rPr>
              <w:t>N/A</w:t>
            </w:r>
          </w:p>
        </w:tc>
      </w:tr>
      <w:tr w:rsidR="001E2149" w:rsidRPr="008E72CC" w14:paraId="4831EA77" w14:textId="77777777" w:rsidTr="79C3784B">
        <w:trPr>
          <w:trHeight w:val="77"/>
        </w:trPr>
        <w:tc>
          <w:tcPr>
            <w:tcW w:w="1838" w:type="dxa"/>
            <w:shd w:val="clear" w:color="auto" w:fill="D9D9D9" w:themeFill="background1" w:themeFillShade="D9"/>
          </w:tcPr>
          <w:p w14:paraId="601A31FA" w14:textId="77777777" w:rsidR="001E2149" w:rsidRPr="008E72CC" w:rsidRDefault="001E2149"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67FC3B07" w14:textId="6BFCDB75" w:rsidR="001E2149" w:rsidRPr="008E72CC" w:rsidRDefault="001E2149"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p>
          <w:p w14:paraId="52717B5F" w14:textId="77777777" w:rsidR="001E2149" w:rsidRPr="008E72CC" w:rsidRDefault="001E2149" w:rsidP="00FB3866">
            <w:pPr>
              <w:spacing w:after="0" w:line="240" w:lineRule="auto"/>
              <w:rPr>
                <w:rFonts w:cs="Arial"/>
                <w:sz w:val="24"/>
                <w:szCs w:val="24"/>
              </w:rPr>
            </w:pPr>
          </w:p>
          <w:p w14:paraId="6696C0B4" w14:textId="6E6F847E" w:rsidR="001E2149" w:rsidRPr="008E72CC" w:rsidRDefault="001E2149" w:rsidP="00FB3866">
            <w:pPr>
              <w:pStyle w:val="Body"/>
              <w:numPr>
                <w:ilvl w:val="0"/>
                <w:numId w:val="55"/>
              </w:numPr>
              <w:jc w:val="left"/>
              <w:rPr>
                <w:sz w:val="24"/>
                <w:szCs w:val="24"/>
              </w:rPr>
            </w:pPr>
            <w:r w:rsidRPr="008E72CC">
              <w:rPr>
                <w:sz w:val="24"/>
                <w:szCs w:val="24"/>
              </w:rPr>
              <w:t xml:space="preserve">work closely with </w:t>
            </w:r>
            <w:r w:rsidR="6A59DE56" w:rsidRPr="008E72CC">
              <w:rPr>
                <w:sz w:val="24"/>
                <w:szCs w:val="24"/>
              </w:rPr>
              <w:t>t</w:t>
            </w:r>
            <w:r w:rsidRPr="008E72CC">
              <w:rPr>
                <w:sz w:val="24"/>
                <w:szCs w:val="24"/>
              </w:rPr>
              <w:t xml:space="preserve">he Probation </w:t>
            </w:r>
            <w:r w:rsidR="007C0F15" w:rsidRPr="008E72CC">
              <w:rPr>
                <w:sz w:val="24"/>
                <w:szCs w:val="24"/>
              </w:rPr>
              <w:t>Service</w:t>
            </w:r>
            <w:r w:rsidR="6A59DE56" w:rsidRPr="008E72CC">
              <w:rPr>
                <w:sz w:val="24"/>
                <w:szCs w:val="24"/>
              </w:rPr>
              <w:t xml:space="preserve"> </w:t>
            </w:r>
            <w:r w:rsidRPr="008E72CC">
              <w:rPr>
                <w:sz w:val="24"/>
                <w:szCs w:val="24"/>
              </w:rPr>
              <w:t xml:space="preserve">and OMU within </w:t>
            </w:r>
            <w:r w:rsidR="009B036E" w:rsidRPr="008E72CC">
              <w:rPr>
                <w:sz w:val="24"/>
                <w:szCs w:val="24"/>
              </w:rPr>
              <w:t>the Prison</w:t>
            </w:r>
            <w:r w:rsidRPr="008E72CC">
              <w:rPr>
                <w:sz w:val="24"/>
                <w:szCs w:val="24"/>
              </w:rPr>
              <w:t xml:space="preserve"> to support risk assessment</w:t>
            </w:r>
            <w:r w:rsidR="007C0F15" w:rsidRPr="008E72CC">
              <w:rPr>
                <w:sz w:val="24"/>
                <w:szCs w:val="24"/>
              </w:rPr>
              <w:t xml:space="preserve">s </w:t>
            </w:r>
            <w:r w:rsidRPr="008E72CC">
              <w:rPr>
                <w:sz w:val="24"/>
                <w:szCs w:val="24"/>
              </w:rPr>
              <w:t xml:space="preserve">and </w:t>
            </w:r>
            <w:r w:rsidR="00DF7063" w:rsidRPr="008E72CC">
              <w:rPr>
                <w:sz w:val="24"/>
                <w:szCs w:val="24"/>
              </w:rPr>
              <w:t>Resettlement</w:t>
            </w:r>
            <w:r w:rsidRPr="008E72CC">
              <w:rPr>
                <w:sz w:val="24"/>
                <w:szCs w:val="24"/>
              </w:rPr>
              <w:t xml:space="preserve"> planning, making sure that the appropriate outcomes for the </w:t>
            </w:r>
            <w:r w:rsidR="007C0F15" w:rsidRPr="008E72CC">
              <w:rPr>
                <w:sz w:val="24"/>
                <w:szCs w:val="24"/>
              </w:rPr>
              <w:t>p</w:t>
            </w:r>
            <w:r w:rsidR="002B5238" w:rsidRPr="008E72CC">
              <w:rPr>
                <w:sz w:val="24"/>
                <w:szCs w:val="24"/>
              </w:rPr>
              <w:t>risoner</w:t>
            </w:r>
            <w:r w:rsidRPr="008E72CC">
              <w:rPr>
                <w:sz w:val="24"/>
                <w:szCs w:val="24"/>
              </w:rPr>
              <w:t>s are identified and that engagement is enabled in the custodial environment;</w:t>
            </w:r>
          </w:p>
          <w:p w14:paraId="7D014D50" w14:textId="3D5395DA" w:rsidR="001E2149" w:rsidRPr="008E72CC" w:rsidRDefault="001E2149" w:rsidP="00FB3866">
            <w:pPr>
              <w:pStyle w:val="Body"/>
              <w:numPr>
                <w:ilvl w:val="0"/>
                <w:numId w:val="55"/>
              </w:numPr>
              <w:jc w:val="left"/>
              <w:rPr>
                <w:sz w:val="24"/>
                <w:szCs w:val="24"/>
              </w:rPr>
            </w:pPr>
            <w:r w:rsidRPr="008E72CC">
              <w:rPr>
                <w:sz w:val="24"/>
                <w:szCs w:val="24"/>
              </w:rPr>
              <w:t>work closely with</w:t>
            </w:r>
            <w:r w:rsidR="01D0D5BD" w:rsidRPr="008E72CC">
              <w:rPr>
                <w:sz w:val="24"/>
                <w:szCs w:val="24"/>
              </w:rPr>
              <w:t xml:space="preserve"> </w:t>
            </w:r>
            <w:r w:rsidR="611E36CD" w:rsidRPr="008E72CC">
              <w:rPr>
                <w:sz w:val="24"/>
                <w:szCs w:val="24"/>
              </w:rPr>
              <w:t>t</w:t>
            </w:r>
            <w:r w:rsidRPr="008E72CC">
              <w:rPr>
                <w:sz w:val="24"/>
                <w:szCs w:val="24"/>
              </w:rPr>
              <w:t xml:space="preserve">he Probation </w:t>
            </w:r>
            <w:r w:rsidR="007C0F15" w:rsidRPr="008E72CC">
              <w:rPr>
                <w:sz w:val="24"/>
                <w:szCs w:val="24"/>
              </w:rPr>
              <w:t>Service</w:t>
            </w:r>
            <w:r w:rsidRPr="008E72CC">
              <w:rPr>
                <w:sz w:val="24"/>
                <w:szCs w:val="24"/>
              </w:rPr>
              <w:t xml:space="preserve"> and OMU to set up the processes to share assessment</w:t>
            </w:r>
            <w:r w:rsidR="007C0F15" w:rsidRPr="008E72CC">
              <w:rPr>
                <w:sz w:val="24"/>
                <w:szCs w:val="24"/>
              </w:rPr>
              <w:t>s</w:t>
            </w:r>
            <w:r w:rsidRPr="008E72CC">
              <w:rPr>
                <w:sz w:val="24"/>
                <w:szCs w:val="24"/>
              </w:rPr>
              <w:t xml:space="preserve"> and </w:t>
            </w:r>
            <w:r w:rsidR="67009B0F" w:rsidRPr="008E72CC">
              <w:rPr>
                <w:sz w:val="24"/>
                <w:szCs w:val="24"/>
              </w:rPr>
              <w:t>ILWP</w:t>
            </w:r>
            <w:r w:rsidRPr="008E72CC">
              <w:rPr>
                <w:sz w:val="24"/>
                <w:szCs w:val="24"/>
              </w:rPr>
              <w:t xml:space="preserve"> information to inform the overall sentence planning process, including </w:t>
            </w:r>
            <w:r w:rsidR="00DF7063" w:rsidRPr="008E72CC">
              <w:rPr>
                <w:sz w:val="24"/>
                <w:szCs w:val="24"/>
              </w:rPr>
              <w:t>Resettlement</w:t>
            </w:r>
            <w:r w:rsidRPr="008E72CC">
              <w:rPr>
                <w:sz w:val="24"/>
                <w:szCs w:val="24"/>
              </w:rPr>
              <w:t xml:space="preserve"> planning, </w:t>
            </w:r>
            <w:r w:rsidR="007C0F15" w:rsidRPr="008E72CC">
              <w:rPr>
                <w:sz w:val="24"/>
                <w:szCs w:val="24"/>
              </w:rPr>
              <w:t xml:space="preserve">to </w:t>
            </w:r>
            <w:r w:rsidRPr="008E72CC">
              <w:rPr>
                <w:sz w:val="24"/>
                <w:szCs w:val="24"/>
              </w:rPr>
              <w:t xml:space="preserve">reduce duplication and gain the best outcomes for the </w:t>
            </w:r>
            <w:r w:rsidR="007C0F15" w:rsidRPr="008E72CC">
              <w:rPr>
                <w:sz w:val="24"/>
                <w:szCs w:val="24"/>
              </w:rPr>
              <w:t>priso</w:t>
            </w:r>
            <w:r w:rsidR="00073C38" w:rsidRPr="008E72CC">
              <w:rPr>
                <w:sz w:val="24"/>
                <w:szCs w:val="24"/>
              </w:rPr>
              <w:t>ner</w:t>
            </w:r>
            <w:r w:rsidRPr="008E72CC">
              <w:rPr>
                <w:sz w:val="24"/>
                <w:szCs w:val="24"/>
              </w:rPr>
              <w:t xml:space="preserve">s at </w:t>
            </w:r>
            <w:r w:rsidR="009B036E" w:rsidRPr="008E72CC">
              <w:rPr>
                <w:sz w:val="24"/>
                <w:szCs w:val="24"/>
              </w:rPr>
              <w:t>the Prison</w:t>
            </w:r>
            <w:r w:rsidRPr="008E72CC">
              <w:rPr>
                <w:sz w:val="24"/>
                <w:szCs w:val="24"/>
              </w:rPr>
              <w:t>;</w:t>
            </w:r>
          </w:p>
          <w:p w14:paraId="381E7A73" w14:textId="435B146A" w:rsidR="001E2149" w:rsidRPr="008E72CC" w:rsidRDefault="001E2149" w:rsidP="00FB3866">
            <w:pPr>
              <w:pStyle w:val="Body"/>
              <w:numPr>
                <w:ilvl w:val="0"/>
                <w:numId w:val="55"/>
              </w:numPr>
              <w:jc w:val="left"/>
              <w:rPr>
                <w:sz w:val="24"/>
                <w:szCs w:val="24"/>
              </w:rPr>
            </w:pPr>
            <w:r w:rsidRPr="008E72CC">
              <w:rPr>
                <w:sz w:val="24"/>
                <w:szCs w:val="24"/>
              </w:rPr>
              <w:t xml:space="preserve">build close working relationships with other departments, agencies and organisations involved in delivering services within </w:t>
            </w:r>
            <w:r w:rsidR="009B036E" w:rsidRPr="008E72CC">
              <w:rPr>
                <w:sz w:val="24"/>
                <w:szCs w:val="24"/>
              </w:rPr>
              <w:lastRenderedPageBreak/>
              <w:t>the Prison</w:t>
            </w:r>
            <w:r w:rsidRPr="008E72CC">
              <w:rPr>
                <w:sz w:val="24"/>
                <w:szCs w:val="24"/>
              </w:rPr>
              <w:t xml:space="preserve">, including but not limited to </w:t>
            </w:r>
            <w:r w:rsidR="6CB98112" w:rsidRPr="008E72CC">
              <w:rPr>
                <w:sz w:val="24"/>
                <w:szCs w:val="24"/>
              </w:rPr>
              <w:t>the local</w:t>
            </w:r>
            <w:r w:rsidRPr="008E72CC">
              <w:rPr>
                <w:sz w:val="24"/>
                <w:szCs w:val="24"/>
              </w:rPr>
              <w:t xml:space="preserve"> Regional Skills Partnership, Welsh Government, Careers Wales (Working Wales), Job</w:t>
            </w:r>
            <w:r w:rsidR="007C0F15" w:rsidRPr="008E72CC">
              <w:rPr>
                <w:sz w:val="24"/>
                <w:szCs w:val="24"/>
              </w:rPr>
              <w:t xml:space="preserve"> </w:t>
            </w:r>
            <w:r w:rsidRPr="008E72CC">
              <w:rPr>
                <w:sz w:val="24"/>
                <w:szCs w:val="24"/>
              </w:rPr>
              <w:t>Centre</w:t>
            </w:r>
            <w:r w:rsidR="007C0F15" w:rsidRPr="008E72CC">
              <w:rPr>
                <w:sz w:val="24"/>
                <w:szCs w:val="24"/>
              </w:rPr>
              <w:t xml:space="preserve"> </w:t>
            </w:r>
            <w:r w:rsidRPr="008E72CC">
              <w:rPr>
                <w:sz w:val="24"/>
                <w:szCs w:val="24"/>
              </w:rPr>
              <w:t>Plus and Department of Work and Pensions, to ensure an integrated and collaborative working approach;</w:t>
            </w:r>
          </w:p>
          <w:p w14:paraId="7E2DB83C" w14:textId="219846BF" w:rsidR="001E2149" w:rsidRPr="008E72CC" w:rsidRDefault="001E2149" w:rsidP="00FB3866">
            <w:pPr>
              <w:pStyle w:val="Body"/>
              <w:numPr>
                <w:ilvl w:val="0"/>
                <w:numId w:val="55"/>
              </w:numPr>
              <w:jc w:val="left"/>
              <w:rPr>
                <w:sz w:val="24"/>
                <w:szCs w:val="24"/>
              </w:rPr>
            </w:pPr>
            <w:r w:rsidRPr="008E72CC">
              <w:rPr>
                <w:sz w:val="24"/>
                <w:szCs w:val="24"/>
              </w:rPr>
              <w:t xml:space="preserve">ensure they have a close link with the prison industry workshops to ensure an appropriate </w:t>
            </w:r>
            <w:r w:rsidR="00B86CB9" w:rsidRPr="008E72CC">
              <w:rPr>
                <w:sz w:val="24"/>
                <w:szCs w:val="24"/>
              </w:rPr>
              <w:t>E</w:t>
            </w:r>
            <w:r w:rsidRPr="008E72CC">
              <w:rPr>
                <w:sz w:val="24"/>
                <w:szCs w:val="24"/>
              </w:rPr>
              <w:t xml:space="preserve">mbedded </w:t>
            </w:r>
            <w:r w:rsidR="00B86CB9" w:rsidRPr="008E72CC">
              <w:rPr>
                <w:sz w:val="24"/>
                <w:szCs w:val="24"/>
              </w:rPr>
              <w:t>L</w:t>
            </w:r>
            <w:r w:rsidRPr="008E72CC">
              <w:rPr>
                <w:sz w:val="24"/>
                <w:szCs w:val="24"/>
              </w:rPr>
              <w:t xml:space="preserve">earning </w:t>
            </w:r>
            <w:r w:rsidR="00D5688B" w:rsidRPr="008E72CC">
              <w:rPr>
                <w:sz w:val="24"/>
                <w:szCs w:val="24"/>
              </w:rPr>
              <w:t>Curriculum</w:t>
            </w:r>
            <w:r w:rsidRPr="008E72CC">
              <w:rPr>
                <w:sz w:val="24"/>
                <w:szCs w:val="24"/>
              </w:rPr>
              <w:t>;</w:t>
            </w:r>
          </w:p>
          <w:p w14:paraId="526CD94C" w14:textId="0B7FEB19" w:rsidR="001E2149" w:rsidRPr="008E72CC" w:rsidRDefault="001E2149" w:rsidP="00FB3866">
            <w:pPr>
              <w:pStyle w:val="Body"/>
              <w:numPr>
                <w:ilvl w:val="0"/>
                <w:numId w:val="55"/>
              </w:numPr>
              <w:jc w:val="left"/>
              <w:rPr>
                <w:sz w:val="24"/>
                <w:szCs w:val="24"/>
              </w:rPr>
            </w:pPr>
            <w:r w:rsidRPr="008E72CC">
              <w:rPr>
                <w:sz w:val="24"/>
                <w:szCs w:val="24"/>
              </w:rPr>
              <w:t xml:space="preserve">work closely with other prisons across England and Wales to continue to develop the </w:t>
            </w:r>
            <w:r w:rsidR="007C0F15" w:rsidRPr="008E72CC">
              <w:rPr>
                <w:sz w:val="24"/>
                <w:szCs w:val="24"/>
              </w:rPr>
              <w:t>L</w:t>
            </w:r>
            <w:r w:rsidR="00D55295" w:rsidRPr="008E72CC">
              <w:rPr>
                <w:sz w:val="24"/>
                <w:szCs w:val="24"/>
              </w:rPr>
              <w:t xml:space="preserve">earning </w:t>
            </w:r>
            <w:r w:rsidR="007C0F15" w:rsidRPr="008E72CC">
              <w:rPr>
                <w:sz w:val="24"/>
                <w:szCs w:val="24"/>
              </w:rPr>
              <w:t>&amp; S</w:t>
            </w:r>
            <w:r w:rsidR="00D55295" w:rsidRPr="008E72CC">
              <w:rPr>
                <w:sz w:val="24"/>
                <w:szCs w:val="24"/>
              </w:rPr>
              <w:t xml:space="preserve">kills </w:t>
            </w:r>
            <w:r w:rsidRPr="008E72CC">
              <w:rPr>
                <w:sz w:val="24"/>
                <w:szCs w:val="24"/>
              </w:rPr>
              <w:t xml:space="preserve">of transferring </w:t>
            </w:r>
            <w:r w:rsidR="007C0F15" w:rsidRPr="008E72CC">
              <w:rPr>
                <w:sz w:val="24"/>
                <w:szCs w:val="24"/>
              </w:rPr>
              <w:t>p</w:t>
            </w:r>
            <w:r w:rsidR="002B5238" w:rsidRPr="008E72CC">
              <w:rPr>
                <w:sz w:val="24"/>
                <w:szCs w:val="24"/>
              </w:rPr>
              <w:t>risoner</w:t>
            </w:r>
            <w:r w:rsidRPr="008E72CC">
              <w:rPr>
                <w:sz w:val="24"/>
                <w:szCs w:val="24"/>
              </w:rPr>
              <w:t>s;</w:t>
            </w:r>
          </w:p>
          <w:p w14:paraId="08F89CAF" w14:textId="5697D21A" w:rsidR="001E2149" w:rsidRPr="008E72CC" w:rsidRDefault="001E2149" w:rsidP="00FB3866">
            <w:pPr>
              <w:pStyle w:val="Body"/>
              <w:numPr>
                <w:ilvl w:val="0"/>
                <w:numId w:val="55"/>
              </w:numPr>
              <w:jc w:val="left"/>
              <w:rPr>
                <w:sz w:val="24"/>
                <w:szCs w:val="24"/>
              </w:rPr>
            </w:pPr>
            <w:r w:rsidRPr="008E72CC">
              <w:rPr>
                <w:sz w:val="24"/>
                <w:szCs w:val="24"/>
              </w:rPr>
              <w:t xml:space="preserve">work with </w:t>
            </w:r>
            <w:r w:rsidR="003B62D9" w:rsidRPr="008E72CC">
              <w:rPr>
                <w:sz w:val="24"/>
                <w:szCs w:val="24"/>
              </w:rPr>
              <w:t>the Healthcare Provider</w:t>
            </w:r>
            <w:r w:rsidR="00826FF9" w:rsidRPr="008E72CC">
              <w:rPr>
                <w:sz w:val="24"/>
                <w:szCs w:val="24"/>
              </w:rPr>
              <w:t>s</w:t>
            </w:r>
            <w:r w:rsidRPr="008E72CC">
              <w:rPr>
                <w:sz w:val="24"/>
                <w:szCs w:val="24"/>
              </w:rPr>
              <w:t xml:space="preserve"> to make sure appropriate </w:t>
            </w:r>
            <w:r w:rsidR="007C0F15" w:rsidRPr="008E72CC">
              <w:rPr>
                <w:sz w:val="24"/>
                <w:szCs w:val="24"/>
              </w:rPr>
              <w:t>L</w:t>
            </w:r>
            <w:r w:rsidR="00D55295" w:rsidRPr="008E72CC">
              <w:rPr>
                <w:sz w:val="24"/>
                <w:szCs w:val="24"/>
              </w:rPr>
              <w:t xml:space="preserve">earning </w:t>
            </w:r>
            <w:r w:rsidR="007C0F15" w:rsidRPr="008E72CC">
              <w:rPr>
                <w:sz w:val="24"/>
                <w:szCs w:val="24"/>
              </w:rPr>
              <w:t>&amp; S</w:t>
            </w:r>
            <w:r w:rsidR="00D55295" w:rsidRPr="008E72CC">
              <w:rPr>
                <w:sz w:val="24"/>
                <w:szCs w:val="24"/>
              </w:rPr>
              <w:t xml:space="preserve">kills </w:t>
            </w:r>
            <w:r w:rsidRPr="008E72CC">
              <w:rPr>
                <w:sz w:val="24"/>
                <w:szCs w:val="24"/>
              </w:rPr>
              <w:t xml:space="preserve">provision is in place for those </w:t>
            </w:r>
            <w:r w:rsidR="007C0F15" w:rsidRPr="008E72CC">
              <w:rPr>
                <w:sz w:val="24"/>
                <w:szCs w:val="24"/>
              </w:rPr>
              <w:t>p</w:t>
            </w:r>
            <w:r w:rsidR="002B5238" w:rsidRPr="008E72CC">
              <w:rPr>
                <w:sz w:val="24"/>
                <w:szCs w:val="24"/>
              </w:rPr>
              <w:t>risoner</w:t>
            </w:r>
            <w:r w:rsidRPr="008E72CC">
              <w:rPr>
                <w:sz w:val="24"/>
                <w:szCs w:val="24"/>
              </w:rPr>
              <w:t xml:space="preserve">s located on specialist units such as detox, </w:t>
            </w:r>
            <w:r w:rsidR="00612583" w:rsidRPr="008E72CC">
              <w:rPr>
                <w:sz w:val="24"/>
                <w:szCs w:val="24"/>
              </w:rPr>
              <w:t>healthcare,</w:t>
            </w:r>
            <w:r w:rsidRPr="008E72CC">
              <w:rPr>
                <w:sz w:val="24"/>
                <w:szCs w:val="24"/>
              </w:rPr>
              <w:t xml:space="preserve"> and older </w:t>
            </w:r>
            <w:r w:rsidR="007C0F15" w:rsidRPr="008E72CC">
              <w:rPr>
                <w:sz w:val="24"/>
                <w:szCs w:val="24"/>
              </w:rPr>
              <w:t>p</w:t>
            </w:r>
            <w:r w:rsidR="002B5238" w:rsidRPr="008E72CC">
              <w:rPr>
                <w:sz w:val="24"/>
                <w:szCs w:val="24"/>
              </w:rPr>
              <w:t>risoner</w:t>
            </w:r>
            <w:r w:rsidRPr="008E72CC">
              <w:rPr>
                <w:sz w:val="24"/>
                <w:szCs w:val="24"/>
              </w:rPr>
              <w:t xml:space="preserve"> units;</w:t>
            </w:r>
          </w:p>
          <w:p w14:paraId="385249D2" w14:textId="02486DDA" w:rsidR="001E2149" w:rsidRPr="008E72CC" w:rsidRDefault="001E2149" w:rsidP="00FB3866">
            <w:pPr>
              <w:pStyle w:val="Body"/>
              <w:numPr>
                <w:ilvl w:val="0"/>
                <w:numId w:val="55"/>
              </w:numPr>
              <w:jc w:val="left"/>
              <w:rPr>
                <w:sz w:val="24"/>
                <w:szCs w:val="24"/>
              </w:rPr>
            </w:pPr>
            <w:r w:rsidRPr="008E72CC">
              <w:rPr>
                <w:sz w:val="24"/>
                <w:szCs w:val="24"/>
              </w:rPr>
              <w:t xml:space="preserve">the principles behind the Wellbeing of Future Generations (Wales) Act 2015 including the </w:t>
            </w:r>
            <w:r w:rsidR="00FF2AF8" w:rsidRPr="008E72CC">
              <w:rPr>
                <w:sz w:val="24"/>
                <w:szCs w:val="24"/>
              </w:rPr>
              <w:t>5</w:t>
            </w:r>
            <w:r w:rsidRPr="008E72CC">
              <w:rPr>
                <w:sz w:val="24"/>
                <w:szCs w:val="24"/>
              </w:rPr>
              <w:t xml:space="preserve"> ways of working for </w:t>
            </w:r>
            <w:r w:rsidR="00D55295" w:rsidRPr="008E72CC">
              <w:rPr>
                <w:sz w:val="24"/>
                <w:szCs w:val="24"/>
              </w:rPr>
              <w:t>p</w:t>
            </w:r>
            <w:r w:rsidRPr="008E72CC">
              <w:rPr>
                <w:sz w:val="24"/>
                <w:szCs w:val="24"/>
              </w:rPr>
              <w:t xml:space="preserve">ublic </w:t>
            </w:r>
            <w:r w:rsidR="00D55295" w:rsidRPr="008E72CC">
              <w:rPr>
                <w:sz w:val="24"/>
                <w:szCs w:val="24"/>
              </w:rPr>
              <w:t>b</w:t>
            </w:r>
            <w:r w:rsidRPr="008E72CC">
              <w:rPr>
                <w:sz w:val="24"/>
                <w:szCs w:val="24"/>
              </w:rPr>
              <w:t xml:space="preserve">odies in Wales, are embedded within the delivery of </w:t>
            </w:r>
            <w:r w:rsidR="007C0F15" w:rsidRPr="008E72CC">
              <w:rPr>
                <w:sz w:val="24"/>
                <w:szCs w:val="24"/>
              </w:rPr>
              <w:t>L</w:t>
            </w:r>
            <w:r w:rsidRPr="008E72CC">
              <w:rPr>
                <w:sz w:val="24"/>
                <w:szCs w:val="24"/>
              </w:rPr>
              <w:t xml:space="preserve">earning </w:t>
            </w:r>
            <w:r w:rsidR="007C0F15" w:rsidRPr="008E72CC">
              <w:rPr>
                <w:sz w:val="24"/>
                <w:szCs w:val="24"/>
              </w:rPr>
              <w:t>&amp; S</w:t>
            </w:r>
            <w:r w:rsidRPr="008E72CC">
              <w:rPr>
                <w:sz w:val="24"/>
                <w:szCs w:val="24"/>
              </w:rPr>
              <w:t>kills;</w:t>
            </w:r>
          </w:p>
          <w:p w14:paraId="7BB89719" w14:textId="7634F8C4" w:rsidR="001E2149" w:rsidRPr="008E72CC" w:rsidRDefault="001E2149" w:rsidP="00FB3866">
            <w:pPr>
              <w:pStyle w:val="Body"/>
              <w:numPr>
                <w:ilvl w:val="0"/>
                <w:numId w:val="55"/>
              </w:numPr>
              <w:jc w:val="left"/>
              <w:rPr>
                <w:sz w:val="24"/>
                <w:szCs w:val="24"/>
              </w:rPr>
            </w:pPr>
            <w:r w:rsidRPr="008E72CC">
              <w:rPr>
                <w:sz w:val="24"/>
                <w:szCs w:val="24"/>
              </w:rPr>
              <w:t>engage with library services to</w:t>
            </w:r>
            <w:r w:rsidR="00D55295" w:rsidRPr="008E72CC">
              <w:rPr>
                <w:sz w:val="24"/>
                <w:szCs w:val="24"/>
              </w:rPr>
              <w:t>:</w:t>
            </w:r>
            <w:r w:rsidRPr="008E72CC">
              <w:rPr>
                <w:sz w:val="24"/>
                <w:szCs w:val="24"/>
              </w:rPr>
              <w:t xml:space="preserve"> </w:t>
            </w:r>
          </w:p>
          <w:p w14:paraId="029D00ED" w14:textId="446E3489" w:rsidR="001E2149" w:rsidRPr="008E72CC" w:rsidRDefault="001E2149" w:rsidP="00FB3866">
            <w:pPr>
              <w:pStyle w:val="ListParagraph"/>
              <w:numPr>
                <w:ilvl w:val="0"/>
                <w:numId w:val="60"/>
              </w:numPr>
              <w:rPr>
                <w:rFonts w:cs="Arial"/>
                <w:sz w:val="24"/>
                <w:szCs w:val="24"/>
              </w:rPr>
            </w:pPr>
            <w:r w:rsidRPr="008E72CC">
              <w:rPr>
                <w:rFonts w:cs="Arial"/>
                <w:sz w:val="24"/>
                <w:szCs w:val="24"/>
              </w:rPr>
              <w:t xml:space="preserve">ensure resources are available to support and enhance the </w:t>
            </w:r>
            <w:r w:rsidR="00FA41FD" w:rsidRPr="008E72CC">
              <w:rPr>
                <w:rFonts w:cs="Arial"/>
                <w:sz w:val="24"/>
                <w:szCs w:val="24"/>
              </w:rPr>
              <w:t>L</w:t>
            </w:r>
            <w:r w:rsidRPr="008E72CC">
              <w:rPr>
                <w:rFonts w:cs="Arial"/>
                <w:sz w:val="24"/>
                <w:szCs w:val="24"/>
              </w:rPr>
              <w:t xml:space="preserve">earning </w:t>
            </w:r>
            <w:r w:rsidR="00FA41FD" w:rsidRPr="008E72CC">
              <w:rPr>
                <w:rFonts w:cs="Arial"/>
                <w:sz w:val="24"/>
                <w:szCs w:val="24"/>
              </w:rPr>
              <w:t>&amp; S</w:t>
            </w:r>
            <w:r w:rsidRPr="008E72CC">
              <w:rPr>
                <w:rFonts w:cs="Arial"/>
                <w:sz w:val="24"/>
                <w:szCs w:val="24"/>
              </w:rPr>
              <w:t xml:space="preserve">kills </w:t>
            </w:r>
            <w:r w:rsidR="00D5688B" w:rsidRPr="008E72CC">
              <w:rPr>
                <w:rFonts w:cs="Arial"/>
                <w:sz w:val="24"/>
                <w:szCs w:val="24"/>
              </w:rPr>
              <w:t>Curriculum</w:t>
            </w:r>
            <w:r w:rsidRPr="008E72CC">
              <w:rPr>
                <w:rFonts w:cs="Arial"/>
                <w:sz w:val="24"/>
                <w:szCs w:val="24"/>
              </w:rPr>
              <w:t xml:space="preserve"> across the </w:t>
            </w:r>
            <w:r w:rsidR="00A7202E" w:rsidRPr="008E72CC">
              <w:rPr>
                <w:rFonts w:cs="Arial"/>
                <w:sz w:val="24"/>
                <w:szCs w:val="24"/>
              </w:rPr>
              <w:t>Prison</w:t>
            </w:r>
            <w:r w:rsidR="00EE0087" w:rsidRPr="008E72CC">
              <w:rPr>
                <w:rFonts w:cs="Arial"/>
                <w:sz w:val="24"/>
                <w:szCs w:val="24"/>
              </w:rPr>
              <w:t>, and</w:t>
            </w:r>
          </w:p>
          <w:p w14:paraId="07D050C1" w14:textId="77777777" w:rsidR="00EE0087" w:rsidRPr="008E72CC" w:rsidRDefault="00EE0087" w:rsidP="00FB3866">
            <w:pPr>
              <w:pStyle w:val="ListParagraph"/>
              <w:ind w:left="1211"/>
              <w:rPr>
                <w:rFonts w:cs="Arial"/>
                <w:sz w:val="24"/>
                <w:szCs w:val="24"/>
              </w:rPr>
            </w:pPr>
          </w:p>
          <w:p w14:paraId="5C3936F9" w14:textId="2B91F819" w:rsidR="001E2149" w:rsidRPr="008E72CC" w:rsidRDefault="001E2149" w:rsidP="00FB3866">
            <w:pPr>
              <w:rPr>
                <w:rFonts w:cs="Arial"/>
                <w:sz w:val="24"/>
                <w:szCs w:val="24"/>
              </w:rPr>
            </w:pPr>
            <w:r w:rsidRPr="008E72CC">
              <w:rPr>
                <w:rFonts w:cs="Arial"/>
                <w:sz w:val="24"/>
                <w:szCs w:val="24"/>
              </w:rPr>
              <w:t xml:space="preserve">support </w:t>
            </w:r>
            <w:r w:rsidR="00FA41FD" w:rsidRPr="008E72CC">
              <w:rPr>
                <w:rFonts w:cs="Arial"/>
                <w:sz w:val="24"/>
                <w:szCs w:val="24"/>
              </w:rPr>
              <w:t>p</w:t>
            </w:r>
            <w:r w:rsidRPr="008E72CC">
              <w:rPr>
                <w:rFonts w:cs="Arial"/>
                <w:sz w:val="24"/>
                <w:szCs w:val="24"/>
              </w:rPr>
              <w:t>risoner library assistants to have the opportunity to enhance their skills; and, where possible, to acquire recognised qualifications that will enhance their opportunities f</w:t>
            </w:r>
            <w:r w:rsidR="00847925" w:rsidRPr="008E72CC">
              <w:rPr>
                <w:rFonts w:cs="Arial"/>
                <w:sz w:val="24"/>
                <w:szCs w:val="24"/>
              </w:rPr>
              <w:t>or progression into further education, training, apprenticeships, or employment on release;</w:t>
            </w:r>
          </w:p>
          <w:p w14:paraId="60427E2B" w14:textId="5A8A4FAA" w:rsidR="001E2149" w:rsidRPr="008E72CC" w:rsidRDefault="001E2149" w:rsidP="00FB3866">
            <w:pPr>
              <w:pStyle w:val="Body"/>
              <w:numPr>
                <w:ilvl w:val="0"/>
                <w:numId w:val="55"/>
              </w:numPr>
              <w:jc w:val="left"/>
              <w:rPr>
                <w:sz w:val="24"/>
                <w:szCs w:val="24"/>
              </w:rPr>
            </w:pPr>
            <w:r w:rsidRPr="008E72CC">
              <w:rPr>
                <w:sz w:val="24"/>
                <w:szCs w:val="24"/>
              </w:rPr>
              <w:t xml:space="preserve">comply with data sharing protocols within the </w:t>
            </w:r>
            <w:r w:rsidR="003C7CB4" w:rsidRPr="008E72CC">
              <w:rPr>
                <w:sz w:val="24"/>
                <w:szCs w:val="24"/>
              </w:rPr>
              <w:t>Prison</w:t>
            </w:r>
            <w:r w:rsidRPr="008E72CC">
              <w:rPr>
                <w:sz w:val="24"/>
                <w:szCs w:val="24"/>
              </w:rPr>
              <w:t xml:space="preserve">. These arrangements shall include internal working arrangements within the </w:t>
            </w:r>
            <w:r w:rsidR="003C7CB4" w:rsidRPr="008E72CC">
              <w:rPr>
                <w:sz w:val="24"/>
                <w:szCs w:val="24"/>
              </w:rPr>
              <w:t>Prison</w:t>
            </w:r>
            <w:r w:rsidRPr="008E72CC">
              <w:rPr>
                <w:sz w:val="24"/>
                <w:szCs w:val="24"/>
              </w:rPr>
              <w:t xml:space="preserve"> and those supporting referrals to services and agencies the </w:t>
            </w:r>
            <w:r w:rsidR="00FA41FD" w:rsidRPr="008E72CC">
              <w:rPr>
                <w:sz w:val="24"/>
                <w:szCs w:val="24"/>
              </w:rPr>
              <w:t>priso</w:t>
            </w:r>
            <w:r w:rsidR="00073C38" w:rsidRPr="008E72CC">
              <w:rPr>
                <w:sz w:val="24"/>
                <w:szCs w:val="24"/>
              </w:rPr>
              <w:t>ner</w:t>
            </w:r>
            <w:r w:rsidRPr="008E72CC">
              <w:rPr>
                <w:sz w:val="24"/>
                <w:szCs w:val="24"/>
              </w:rPr>
              <w:t>s will access on release;</w:t>
            </w:r>
          </w:p>
          <w:p w14:paraId="7DB11430" w14:textId="30E676A2" w:rsidR="001E2149" w:rsidRPr="008E72CC" w:rsidRDefault="001E2149" w:rsidP="00FB3866">
            <w:pPr>
              <w:pStyle w:val="Body"/>
              <w:numPr>
                <w:ilvl w:val="0"/>
                <w:numId w:val="55"/>
              </w:numPr>
              <w:jc w:val="left"/>
              <w:rPr>
                <w:sz w:val="24"/>
                <w:szCs w:val="24"/>
              </w:rPr>
            </w:pPr>
            <w:r w:rsidRPr="008E72CC">
              <w:rPr>
                <w:sz w:val="24"/>
                <w:szCs w:val="24"/>
              </w:rPr>
              <w:t xml:space="preserve">and make sure that relevant information from assessments and </w:t>
            </w:r>
            <w:r w:rsidR="17167583" w:rsidRPr="008E72CC">
              <w:rPr>
                <w:sz w:val="24"/>
                <w:szCs w:val="24"/>
              </w:rPr>
              <w:t>I</w:t>
            </w:r>
            <w:r w:rsidRPr="008E72CC">
              <w:rPr>
                <w:sz w:val="24"/>
                <w:szCs w:val="24"/>
              </w:rPr>
              <w:t xml:space="preserve">ndividual </w:t>
            </w:r>
            <w:r w:rsidR="66F6B808" w:rsidRPr="008E72CC">
              <w:rPr>
                <w:sz w:val="24"/>
                <w:szCs w:val="24"/>
              </w:rPr>
              <w:t xml:space="preserve">Learning and </w:t>
            </w:r>
            <w:r w:rsidR="2B7DC712" w:rsidRPr="008E72CC">
              <w:rPr>
                <w:sz w:val="24"/>
                <w:szCs w:val="24"/>
              </w:rPr>
              <w:t>W</w:t>
            </w:r>
            <w:r w:rsidRPr="008E72CC">
              <w:rPr>
                <w:sz w:val="24"/>
                <w:szCs w:val="24"/>
              </w:rPr>
              <w:t xml:space="preserve">ork </w:t>
            </w:r>
            <w:r w:rsidR="2F7ABE0D" w:rsidRPr="008E72CC">
              <w:rPr>
                <w:sz w:val="24"/>
                <w:szCs w:val="24"/>
              </w:rPr>
              <w:t>P</w:t>
            </w:r>
            <w:r w:rsidRPr="008E72CC">
              <w:rPr>
                <w:sz w:val="24"/>
                <w:szCs w:val="24"/>
              </w:rPr>
              <w:t xml:space="preserve">lans are shared with other departments and partners in the </w:t>
            </w:r>
            <w:r w:rsidR="00A7202E" w:rsidRPr="008E72CC">
              <w:rPr>
                <w:sz w:val="24"/>
                <w:szCs w:val="24"/>
              </w:rPr>
              <w:t>Prison</w:t>
            </w:r>
            <w:r w:rsidRPr="008E72CC">
              <w:rPr>
                <w:sz w:val="24"/>
                <w:szCs w:val="24"/>
              </w:rPr>
              <w:t xml:space="preserve"> </w:t>
            </w:r>
            <w:r w:rsidR="00612583" w:rsidRPr="008E72CC">
              <w:rPr>
                <w:sz w:val="24"/>
                <w:szCs w:val="24"/>
              </w:rPr>
              <w:t>e.g.,</w:t>
            </w:r>
            <w:r w:rsidRPr="008E72CC">
              <w:rPr>
                <w:sz w:val="24"/>
                <w:szCs w:val="24"/>
              </w:rPr>
              <w:t xml:space="preserve"> </w:t>
            </w:r>
            <w:r w:rsidR="00075AA4" w:rsidRPr="008E72CC">
              <w:rPr>
                <w:sz w:val="24"/>
                <w:szCs w:val="24"/>
              </w:rPr>
              <w:t>i</w:t>
            </w:r>
            <w:r w:rsidRPr="008E72CC">
              <w:rPr>
                <w:sz w:val="24"/>
                <w:szCs w:val="24"/>
              </w:rPr>
              <w:t xml:space="preserve">nformation, </w:t>
            </w:r>
            <w:r w:rsidR="00612583" w:rsidRPr="008E72CC">
              <w:rPr>
                <w:sz w:val="24"/>
                <w:szCs w:val="24"/>
              </w:rPr>
              <w:t>advice,</w:t>
            </w:r>
            <w:r w:rsidRPr="008E72CC">
              <w:rPr>
                <w:sz w:val="24"/>
                <w:szCs w:val="24"/>
              </w:rPr>
              <w:t xml:space="preserve"> </w:t>
            </w:r>
            <w:r w:rsidRPr="008E72CC">
              <w:rPr>
                <w:sz w:val="24"/>
                <w:szCs w:val="24"/>
              </w:rPr>
              <w:lastRenderedPageBreak/>
              <w:t xml:space="preserve">and </w:t>
            </w:r>
            <w:r w:rsidR="00075AA4" w:rsidRPr="008E72CC">
              <w:rPr>
                <w:sz w:val="24"/>
                <w:szCs w:val="24"/>
              </w:rPr>
              <w:t>g</w:t>
            </w:r>
            <w:r w:rsidRPr="008E72CC">
              <w:rPr>
                <w:sz w:val="24"/>
                <w:szCs w:val="24"/>
              </w:rPr>
              <w:t>uidance providers (</w:t>
            </w:r>
            <w:r w:rsidR="00612583" w:rsidRPr="008E72CC">
              <w:rPr>
                <w:sz w:val="24"/>
                <w:szCs w:val="24"/>
              </w:rPr>
              <w:t>e.g.,</w:t>
            </w:r>
            <w:r w:rsidRPr="008E72CC">
              <w:rPr>
                <w:sz w:val="24"/>
                <w:szCs w:val="24"/>
              </w:rPr>
              <w:t xml:space="preserve"> Careers Wales), </w:t>
            </w:r>
            <w:r w:rsidR="003B62D9" w:rsidRPr="008E72CC">
              <w:rPr>
                <w:sz w:val="24"/>
                <w:szCs w:val="24"/>
              </w:rPr>
              <w:t>the H</w:t>
            </w:r>
            <w:r w:rsidRPr="008E72CC">
              <w:rPr>
                <w:sz w:val="24"/>
                <w:szCs w:val="24"/>
              </w:rPr>
              <w:t>ealthcare</w:t>
            </w:r>
            <w:r w:rsidR="003B62D9" w:rsidRPr="008E72CC">
              <w:rPr>
                <w:sz w:val="24"/>
                <w:szCs w:val="24"/>
              </w:rPr>
              <w:t xml:space="preserve"> Provider</w:t>
            </w:r>
            <w:r w:rsidR="00826FF9" w:rsidRPr="008E72CC">
              <w:rPr>
                <w:sz w:val="24"/>
                <w:szCs w:val="24"/>
              </w:rPr>
              <w:t>s</w:t>
            </w:r>
            <w:r w:rsidRPr="008E72CC">
              <w:rPr>
                <w:sz w:val="24"/>
                <w:szCs w:val="24"/>
              </w:rPr>
              <w:t xml:space="preserve">, library provider and the </w:t>
            </w:r>
            <w:r w:rsidR="000039EE" w:rsidRPr="008E72CC">
              <w:rPr>
                <w:sz w:val="24"/>
                <w:szCs w:val="24"/>
              </w:rPr>
              <w:t>Contractor</w:t>
            </w:r>
            <w:r w:rsidRPr="008E72CC">
              <w:rPr>
                <w:sz w:val="24"/>
                <w:szCs w:val="24"/>
              </w:rPr>
              <w:t xml:space="preserve"> shall be involved in developing these processes with the </w:t>
            </w:r>
            <w:r w:rsidR="00A7202E" w:rsidRPr="008E72CC">
              <w:rPr>
                <w:sz w:val="24"/>
                <w:szCs w:val="24"/>
              </w:rPr>
              <w:t>Prison</w:t>
            </w:r>
            <w:r w:rsidRPr="008E72CC">
              <w:rPr>
                <w:sz w:val="24"/>
                <w:szCs w:val="24"/>
              </w:rPr>
              <w:t>.</w:t>
            </w:r>
          </w:p>
          <w:p w14:paraId="0D60733F" w14:textId="77777777" w:rsidR="001E2149" w:rsidRPr="008E72CC" w:rsidRDefault="001E2149" w:rsidP="00FB3866">
            <w:pPr>
              <w:pStyle w:val="ListParagraph"/>
              <w:spacing w:after="0" w:line="240" w:lineRule="auto"/>
              <w:rPr>
                <w:rFonts w:cs="Arial"/>
                <w:sz w:val="24"/>
                <w:szCs w:val="24"/>
              </w:rPr>
            </w:pPr>
          </w:p>
        </w:tc>
      </w:tr>
    </w:tbl>
    <w:p w14:paraId="3DFCA202" w14:textId="77777777" w:rsidR="004C32CC" w:rsidRPr="008E72CC" w:rsidRDefault="004C32CC" w:rsidP="00FB3866">
      <w:pPr>
        <w:rPr>
          <w:rFonts w:cs="Arial"/>
          <w:sz w:val="24"/>
          <w:szCs w:val="24"/>
        </w:rPr>
      </w:pPr>
    </w:p>
    <w:p w14:paraId="711AB9FB" w14:textId="28889D9E" w:rsidR="004C32CC" w:rsidRPr="009279D9" w:rsidRDefault="00752CEA" w:rsidP="00FB3866">
      <w:pPr>
        <w:pStyle w:val="Heading3"/>
        <w:rPr>
          <w:rFonts w:ascii="Arial" w:hAnsi="Arial" w:cs="Arial"/>
        </w:rPr>
      </w:pPr>
      <w:bookmarkStart w:id="140" w:name="_Toc71885709"/>
      <w:bookmarkStart w:id="141" w:name="_Toc71885856"/>
      <w:bookmarkStart w:id="142" w:name="_Toc71885965"/>
      <w:bookmarkStart w:id="143" w:name="_Toc72239967"/>
      <w:bookmarkStart w:id="144" w:name="_Toc72240075"/>
      <w:bookmarkStart w:id="145" w:name="_Toc72240912"/>
      <w:bookmarkStart w:id="146" w:name="_Toc72418557"/>
      <w:r>
        <w:rPr>
          <w:rFonts w:ascii="Arial" w:hAnsi="Arial" w:cs="Arial"/>
        </w:rPr>
        <w:t xml:space="preserve">7.7 </w:t>
      </w:r>
      <w:r w:rsidR="004C32CC" w:rsidRPr="657649B5">
        <w:rPr>
          <w:rFonts w:ascii="Arial" w:hAnsi="Arial" w:cs="Arial"/>
        </w:rPr>
        <w:t>Security</w:t>
      </w:r>
      <w:bookmarkEnd w:id="140"/>
      <w:bookmarkEnd w:id="141"/>
      <w:bookmarkEnd w:id="142"/>
      <w:bookmarkEnd w:id="143"/>
      <w:bookmarkEnd w:id="144"/>
      <w:bookmarkEnd w:id="145"/>
      <w:bookmarkEnd w:id="146"/>
      <w:r w:rsidR="004C32CC" w:rsidRPr="657649B5">
        <w:rPr>
          <w:rFonts w:ascii="Arial" w:hAnsi="Arial" w:cs="Arial"/>
        </w:rPr>
        <w:t xml:space="preserve"> </w:t>
      </w:r>
    </w:p>
    <w:p w14:paraId="295DC833" w14:textId="77777777" w:rsidR="004C32CC" w:rsidRPr="008E72CC" w:rsidRDefault="004C32C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4C32CC" w:rsidRPr="008E72CC" w14:paraId="694CCC8A" w14:textId="77777777" w:rsidTr="004C32CC">
        <w:trPr>
          <w:trHeight w:val="1604"/>
        </w:trPr>
        <w:tc>
          <w:tcPr>
            <w:tcW w:w="1838" w:type="dxa"/>
            <w:shd w:val="clear" w:color="auto" w:fill="D9D9D9" w:themeFill="background1" w:themeFillShade="D9"/>
          </w:tcPr>
          <w:p w14:paraId="0DD6034E" w14:textId="77777777" w:rsidR="004C32CC" w:rsidRPr="008E72CC" w:rsidRDefault="004C32CC" w:rsidP="00FB3866">
            <w:pPr>
              <w:spacing w:after="0" w:line="240" w:lineRule="auto"/>
              <w:rPr>
                <w:rFonts w:cs="Arial"/>
                <w:b/>
                <w:sz w:val="24"/>
                <w:szCs w:val="24"/>
              </w:rPr>
            </w:pPr>
            <w:r w:rsidRPr="008E72CC">
              <w:rPr>
                <w:rFonts w:cs="Arial"/>
                <w:b/>
                <w:sz w:val="24"/>
                <w:szCs w:val="24"/>
              </w:rPr>
              <w:t>Service Description</w:t>
            </w:r>
          </w:p>
        </w:tc>
        <w:tc>
          <w:tcPr>
            <w:tcW w:w="7178" w:type="dxa"/>
          </w:tcPr>
          <w:p w14:paraId="66497258" w14:textId="5DEA7111" w:rsidR="004C32CC" w:rsidRPr="008E72CC" w:rsidRDefault="004C32CC" w:rsidP="00FB3866">
            <w:pPr>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ensure they are aware of the restrictions and priorities of working within the custodial environment. </w:t>
            </w:r>
          </w:p>
          <w:p w14:paraId="2AB47DDA" w14:textId="3DB643C4" w:rsidR="004C32CC" w:rsidRPr="008E72CC" w:rsidRDefault="004C32CC" w:rsidP="00FB3866">
            <w:pPr>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demonstrate its ability to control the risks which shall be present whilst operating </w:t>
            </w:r>
            <w:r w:rsidR="00AD30BC" w:rsidRPr="008E72CC">
              <w:rPr>
                <w:rFonts w:cs="Arial"/>
                <w:sz w:val="24"/>
                <w:szCs w:val="24"/>
              </w:rPr>
              <w:t xml:space="preserve">in </w:t>
            </w:r>
            <w:r w:rsidR="0026572A" w:rsidRPr="008E72CC">
              <w:rPr>
                <w:rFonts w:cs="Arial"/>
                <w:sz w:val="24"/>
                <w:szCs w:val="24"/>
              </w:rPr>
              <w:t>Learning Area</w:t>
            </w:r>
            <w:r w:rsidRPr="008E72CC">
              <w:rPr>
                <w:rFonts w:cs="Arial"/>
                <w:sz w:val="24"/>
                <w:szCs w:val="24"/>
              </w:rPr>
              <w:t>s within a custodial environment.</w:t>
            </w:r>
          </w:p>
        </w:tc>
      </w:tr>
      <w:tr w:rsidR="004C32CC" w:rsidRPr="008E72CC" w14:paraId="59CFDF23" w14:textId="77777777" w:rsidTr="004C32CC">
        <w:trPr>
          <w:trHeight w:val="608"/>
        </w:trPr>
        <w:tc>
          <w:tcPr>
            <w:tcW w:w="1838" w:type="dxa"/>
            <w:shd w:val="clear" w:color="auto" w:fill="D9D9D9" w:themeFill="background1" w:themeFillShade="D9"/>
          </w:tcPr>
          <w:p w14:paraId="424FBAC0" w14:textId="77777777" w:rsidR="004C32CC" w:rsidRPr="008E72CC" w:rsidRDefault="004C32CC" w:rsidP="00FB3866">
            <w:pPr>
              <w:spacing w:after="0" w:line="240" w:lineRule="auto"/>
              <w:rPr>
                <w:rFonts w:cs="Arial"/>
                <w:b/>
                <w:sz w:val="24"/>
                <w:szCs w:val="24"/>
              </w:rPr>
            </w:pPr>
            <w:r w:rsidRPr="008E72CC">
              <w:rPr>
                <w:rFonts w:cs="Arial"/>
                <w:b/>
                <w:sz w:val="24"/>
                <w:szCs w:val="24"/>
              </w:rPr>
              <w:t>Authority Objectives</w:t>
            </w:r>
          </w:p>
        </w:tc>
        <w:tc>
          <w:tcPr>
            <w:tcW w:w="7178" w:type="dxa"/>
          </w:tcPr>
          <w:p w14:paraId="07BC31D1" w14:textId="572D15BF" w:rsidR="004C32CC" w:rsidRPr="008E72CC" w:rsidRDefault="004C32CC" w:rsidP="00FB3866">
            <w:pPr>
              <w:spacing w:after="0" w:line="240" w:lineRule="auto"/>
              <w:rPr>
                <w:rFonts w:cs="Arial"/>
                <w:sz w:val="24"/>
                <w:szCs w:val="24"/>
              </w:rPr>
            </w:pPr>
            <w:r w:rsidRPr="008E72CC">
              <w:rPr>
                <w:rFonts w:cs="Arial"/>
                <w:sz w:val="24"/>
                <w:szCs w:val="24"/>
              </w:rPr>
              <w:t xml:space="preserve">The Authority wishes to ensure that </w:t>
            </w:r>
            <w:r w:rsidR="005B1B2B" w:rsidRPr="008E72CC">
              <w:rPr>
                <w:rFonts w:cs="Arial"/>
                <w:sz w:val="24"/>
                <w:szCs w:val="24"/>
              </w:rPr>
              <w:t>the Prison</w:t>
            </w:r>
            <w:r w:rsidRPr="008E72CC">
              <w:rPr>
                <w:rFonts w:cs="Arial"/>
                <w:sz w:val="24"/>
                <w:szCs w:val="24"/>
              </w:rPr>
              <w:t xml:space="preserve"> operates as a safe and secure environment.</w:t>
            </w:r>
          </w:p>
        </w:tc>
      </w:tr>
      <w:tr w:rsidR="004C32CC" w:rsidRPr="008E72CC" w14:paraId="632F1215" w14:textId="77777777" w:rsidTr="004C32CC">
        <w:trPr>
          <w:trHeight w:val="844"/>
        </w:trPr>
        <w:tc>
          <w:tcPr>
            <w:tcW w:w="1838" w:type="dxa"/>
            <w:shd w:val="clear" w:color="auto" w:fill="D9D9D9" w:themeFill="background1" w:themeFillShade="D9"/>
          </w:tcPr>
          <w:p w14:paraId="16B0351B" w14:textId="77777777" w:rsidR="004C32CC" w:rsidRPr="008E72CC" w:rsidRDefault="004C32CC" w:rsidP="00FB3866">
            <w:pPr>
              <w:spacing w:line="240" w:lineRule="auto"/>
              <w:rPr>
                <w:rFonts w:cs="Arial"/>
                <w:b/>
                <w:bCs/>
                <w:sz w:val="24"/>
                <w:szCs w:val="24"/>
              </w:rPr>
            </w:pPr>
            <w:r w:rsidRPr="008E72CC">
              <w:rPr>
                <w:rFonts w:cs="Arial"/>
                <w:b/>
                <w:bCs/>
                <w:sz w:val="24"/>
                <w:szCs w:val="24"/>
              </w:rPr>
              <w:t>Service Elements in Scope</w:t>
            </w:r>
          </w:p>
        </w:tc>
        <w:tc>
          <w:tcPr>
            <w:tcW w:w="7178" w:type="dxa"/>
          </w:tcPr>
          <w:p w14:paraId="00F21C29" w14:textId="06C247B1" w:rsidR="004C32CC" w:rsidRPr="008E72CC" w:rsidRDefault="004C32CC"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 comply and adhere to all </w:t>
            </w:r>
            <w:r w:rsidR="003C7CB4" w:rsidRPr="008E72CC">
              <w:rPr>
                <w:rFonts w:cs="Arial"/>
                <w:sz w:val="24"/>
                <w:szCs w:val="24"/>
              </w:rPr>
              <w:t>Prison</w:t>
            </w:r>
            <w:r w:rsidRPr="008E72CC">
              <w:rPr>
                <w:rFonts w:cs="Arial"/>
                <w:sz w:val="24"/>
                <w:szCs w:val="24"/>
              </w:rPr>
              <w:t xml:space="preserve"> security policies and procedures.</w:t>
            </w:r>
          </w:p>
        </w:tc>
      </w:tr>
      <w:tr w:rsidR="004C32CC" w:rsidRPr="008E72CC" w14:paraId="6D14AAC6" w14:textId="77777777" w:rsidTr="004C32CC">
        <w:trPr>
          <w:trHeight w:val="914"/>
        </w:trPr>
        <w:tc>
          <w:tcPr>
            <w:tcW w:w="1838" w:type="dxa"/>
            <w:shd w:val="clear" w:color="auto" w:fill="D9D9D9" w:themeFill="background1" w:themeFillShade="D9"/>
          </w:tcPr>
          <w:p w14:paraId="1FD58A85" w14:textId="77777777" w:rsidR="004C32CC" w:rsidRPr="008E72CC" w:rsidRDefault="004C32CC" w:rsidP="00FB3866">
            <w:pPr>
              <w:spacing w:line="240" w:lineRule="auto"/>
              <w:rPr>
                <w:rFonts w:cs="Arial"/>
                <w:b/>
                <w:bCs/>
                <w:sz w:val="24"/>
                <w:szCs w:val="24"/>
              </w:rPr>
            </w:pPr>
            <w:r w:rsidRPr="008E72CC">
              <w:rPr>
                <w:rFonts w:cs="Arial"/>
                <w:b/>
                <w:bCs/>
                <w:sz w:val="24"/>
                <w:szCs w:val="24"/>
              </w:rPr>
              <w:t>Service Elements out of Scope</w:t>
            </w:r>
          </w:p>
        </w:tc>
        <w:tc>
          <w:tcPr>
            <w:tcW w:w="7178" w:type="dxa"/>
          </w:tcPr>
          <w:p w14:paraId="5E2FDBEB" w14:textId="77777777" w:rsidR="004C32CC" w:rsidRPr="008E72CC" w:rsidRDefault="004C32CC" w:rsidP="00FB3866">
            <w:pPr>
              <w:spacing w:line="240" w:lineRule="auto"/>
              <w:rPr>
                <w:rFonts w:cs="Arial"/>
                <w:sz w:val="24"/>
                <w:szCs w:val="24"/>
              </w:rPr>
            </w:pPr>
            <w:r w:rsidRPr="008E72CC">
              <w:rPr>
                <w:rFonts w:cs="Arial"/>
                <w:sz w:val="24"/>
                <w:szCs w:val="24"/>
              </w:rPr>
              <w:t>N/A</w:t>
            </w:r>
          </w:p>
        </w:tc>
      </w:tr>
      <w:tr w:rsidR="004C32CC" w:rsidRPr="008E72CC" w14:paraId="55CA9A7D" w14:textId="77777777" w:rsidTr="004C32CC">
        <w:trPr>
          <w:trHeight w:val="637"/>
        </w:trPr>
        <w:tc>
          <w:tcPr>
            <w:tcW w:w="1838" w:type="dxa"/>
            <w:shd w:val="clear" w:color="auto" w:fill="D9D9D9" w:themeFill="background1" w:themeFillShade="D9"/>
          </w:tcPr>
          <w:p w14:paraId="4CE8570E" w14:textId="77777777" w:rsidR="004C32CC" w:rsidRPr="008E72CC" w:rsidRDefault="004C32CC"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086087EF" w14:textId="121D245C" w:rsidR="004C32CC" w:rsidRPr="008E72CC" w:rsidRDefault="004C32C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r w:rsidR="00D179F5" w:rsidRPr="008E72CC">
              <w:rPr>
                <w:rFonts w:cs="Arial"/>
                <w:sz w:val="24"/>
                <w:szCs w:val="24"/>
              </w:rPr>
              <w:t>ensure that</w:t>
            </w:r>
            <w:r w:rsidRPr="008E72CC">
              <w:rPr>
                <w:rFonts w:cs="Arial"/>
                <w:sz w:val="24"/>
                <w:szCs w:val="24"/>
              </w:rPr>
              <w:t>:</w:t>
            </w:r>
          </w:p>
          <w:p w14:paraId="7A4B991D" w14:textId="77777777" w:rsidR="004C32CC" w:rsidRPr="008E72CC" w:rsidRDefault="004C32CC" w:rsidP="00FB3866">
            <w:pPr>
              <w:spacing w:after="0" w:line="240" w:lineRule="auto"/>
              <w:rPr>
                <w:rFonts w:cs="Arial"/>
                <w:sz w:val="24"/>
                <w:szCs w:val="24"/>
              </w:rPr>
            </w:pPr>
          </w:p>
          <w:p w14:paraId="413DDDB4" w14:textId="1535995C" w:rsidR="004C32CC" w:rsidRPr="008E72CC" w:rsidRDefault="004C32CC" w:rsidP="00FB3866">
            <w:pPr>
              <w:pStyle w:val="Body"/>
              <w:numPr>
                <w:ilvl w:val="0"/>
                <w:numId w:val="54"/>
              </w:numPr>
              <w:jc w:val="left"/>
              <w:rPr>
                <w:sz w:val="24"/>
                <w:szCs w:val="24"/>
              </w:rPr>
            </w:pPr>
            <w:r w:rsidRPr="008E72CC">
              <w:rPr>
                <w:sz w:val="24"/>
                <w:szCs w:val="24"/>
              </w:rPr>
              <w:t xml:space="preserve">they are responsible for the supervision of </w:t>
            </w:r>
            <w:r w:rsidR="00AD30BC" w:rsidRPr="008E72CC">
              <w:rPr>
                <w:sz w:val="24"/>
                <w:szCs w:val="24"/>
              </w:rPr>
              <w:t>priso</w:t>
            </w:r>
            <w:r w:rsidRPr="008E72CC">
              <w:rPr>
                <w:sz w:val="24"/>
                <w:szCs w:val="24"/>
              </w:rPr>
              <w:t xml:space="preserve">ners in each </w:t>
            </w:r>
            <w:r w:rsidR="0026572A" w:rsidRPr="008E72CC">
              <w:rPr>
                <w:sz w:val="24"/>
                <w:szCs w:val="24"/>
              </w:rPr>
              <w:t>Learning Area</w:t>
            </w:r>
            <w:r w:rsidRPr="008E72CC">
              <w:rPr>
                <w:sz w:val="24"/>
                <w:szCs w:val="24"/>
              </w:rPr>
              <w:t xml:space="preserve"> and must always know the number of </w:t>
            </w:r>
            <w:r w:rsidR="00AD30BC" w:rsidRPr="008E72CC">
              <w:rPr>
                <w:sz w:val="24"/>
                <w:szCs w:val="24"/>
              </w:rPr>
              <w:t>priso</w:t>
            </w:r>
            <w:r w:rsidRPr="008E72CC">
              <w:rPr>
                <w:sz w:val="24"/>
                <w:szCs w:val="24"/>
              </w:rPr>
              <w:t>ners they have under their supervision;</w:t>
            </w:r>
          </w:p>
          <w:p w14:paraId="2A221A8A" w14:textId="0389A3CF" w:rsidR="004C32CC" w:rsidRPr="008E72CC" w:rsidRDefault="004C32CC" w:rsidP="00FB3866">
            <w:pPr>
              <w:pStyle w:val="Body"/>
              <w:numPr>
                <w:ilvl w:val="0"/>
                <w:numId w:val="54"/>
              </w:numPr>
              <w:jc w:val="left"/>
              <w:rPr>
                <w:sz w:val="24"/>
                <w:szCs w:val="24"/>
              </w:rPr>
            </w:pPr>
            <w:r w:rsidRPr="008E72CC">
              <w:rPr>
                <w:sz w:val="24"/>
                <w:szCs w:val="24"/>
              </w:rPr>
              <w:t>the Staff are aware</w:t>
            </w:r>
            <w:r w:rsidR="00213D24" w:rsidRPr="008E72CC">
              <w:rPr>
                <w:sz w:val="24"/>
                <w:szCs w:val="24"/>
              </w:rPr>
              <w:t>,</w:t>
            </w:r>
            <w:r w:rsidRPr="008E72CC">
              <w:rPr>
                <w:sz w:val="24"/>
                <w:szCs w:val="24"/>
              </w:rPr>
              <w:t xml:space="preserve"> at all times</w:t>
            </w:r>
            <w:r w:rsidR="00213D24" w:rsidRPr="008E72CC">
              <w:rPr>
                <w:sz w:val="24"/>
                <w:szCs w:val="24"/>
              </w:rPr>
              <w:t>,</w:t>
            </w:r>
            <w:r w:rsidRPr="008E72CC">
              <w:rPr>
                <w:sz w:val="24"/>
                <w:szCs w:val="24"/>
              </w:rPr>
              <w:t xml:space="preserve"> of where the </w:t>
            </w:r>
            <w:r w:rsidR="00213D24" w:rsidRPr="008E72CC">
              <w:rPr>
                <w:sz w:val="24"/>
                <w:szCs w:val="24"/>
              </w:rPr>
              <w:t>priso</w:t>
            </w:r>
            <w:r w:rsidRPr="008E72CC">
              <w:rPr>
                <w:sz w:val="24"/>
                <w:szCs w:val="24"/>
              </w:rPr>
              <w:t xml:space="preserve">ners they are responsible for are and what tasks they are completing within the </w:t>
            </w:r>
            <w:r w:rsidR="0026572A" w:rsidRPr="008E72CC">
              <w:rPr>
                <w:sz w:val="24"/>
                <w:szCs w:val="24"/>
              </w:rPr>
              <w:t xml:space="preserve">Learning </w:t>
            </w:r>
            <w:proofErr w:type="gramStart"/>
            <w:r w:rsidR="0026572A" w:rsidRPr="008E72CC">
              <w:rPr>
                <w:sz w:val="24"/>
                <w:szCs w:val="24"/>
              </w:rPr>
              <w:t>Area</w:t>
            </w:r>
            <w:r w:rsidRPr="008E72CC">
              <w:rPr>
                <w:sz w:val="24"/>
                <w:szCs w:val="24"/>
              </w:rPr>
              <w:t>s;</w:t>
            </w:r>
            <w:proofErr w:type="gramEnd"/>
          </w:p>
          <w:p w14:paraId="1582B83D" w14:textId="793E89A6" w:rsidR="004C32CC" w:rsidRPr="008E72CC" w:rsidRDefault="004C32CC" w:rsidP="00FB3866">
            <w:pPr>
              <w:pStyle w:val="Body"/>
              <w:numPr>
                <w:ilvl w:val="0"/>
                <w:numId w:val="54"/>
              </w:numPr>
              <w:jc w:val="left"/>
              <w:rPr>
                <w:sz w:val="24"/>
                <w:szCs w:val="24"/>
              </w:rPr>
            </w:pPr>
            <w:r w:rsidRPr="008E72CC">
              <w:rPr>
                <w:sz w:val="24"/>
                <w:szCs w:val="24"/>
              </w:rPr>
              <w:t xml:space="preserve">they carry out risk assessments for all </w:t>
            </w:r>
            <w:r w:rsidR="0026572A" w:rsidRPr="008E72CC">
              <w:rPr>
                <w:sz w:val="24"/>
                <w:szCs w:val="24"/>
              </w:rPr>
              <w:t>Learning Area</w:t>
            </w:r>
            <w:r w:rsidRPr="008E72CC">
              <w:rPr>
                <w:sz w:val="24"/>
                <w:szCs w:val="24"/>
              </w:rPr>
              <w:t xml:space="preserve">s, nature of work, machinery in use and any other risk areas within the </w:t>
            </w:r>
            <w:r w:rsidR="0026572A" w:rsidRPr="008E72CC">
              <w:rPr>
                <w:sz w:val="24"/>
                <w:szCs w:val="24"/>
              </w:rPr>
              <w:t>Learning Area</w:t>
            </w:r>
            <w:r w:rsidRPr="008E72CC">
              <w:rPr>
                <w:sz w:val="24"/>
                <w:szCs w:val="24"/>
              </w:rPr>
              <w:t xml:space="preserve">s in line with prevailing </w:t>
            </w:r>
            <w:r w:rsidR="00CE0A58" w:rsidRPr="008E72CC">
              <w:rPr>
                <w:sz w:val="24"/>
                <w:szCs w:val="24"/>
              </w:rPr>
              <w:t>h</w:t>
            </w:r>
            <w:r w:rsidRPr="008E72CC">
              <w:rPr>
                <w:sz w:val="24"/>
                <w:szCs w:val="24"/>
              </w:rPr>
              <w:t xml:space="preserve">ealth and </w:t>
            </w:r>
            <w:r w:rsidR="00CE0A58" w:rsidRPr="008E72CC">
              <w:rPr>
                <w:sz w:val="24"/>
                <w:szCs w:val="24"/>
              </w:rPr>
              <w:t>s</w:t>
            </w:r>
            <w:r w:rsidRPr="008E72CC">
              <w:rPr>
                <w:sz w:val="24"/>
                <w:szCs w:val="24"/>
              </w:rPr>
              <w:t>afety legislation;</w:t>
            </w:r>
          </w:p>
          <w:p w14:paraId="604D314B" w14:textId="6F339758" w:rsidR="004C32CC" w:rsidRPr="008E72CC" w:rsidRDefault="004C32CC" w:rsidP="00FB3866">
            <w:pPr>
              <w:pStyle w:val="Body"/>
              <w:numPr>
                <w:ilvl w:val="0"/>
                <w:numId w:val="54"/>
              </w:numPr>
              <w:jc w:val="left"/>
              <w:rPr>
                <w:sz w:val="24"/>
                <w:szCs w:val="24"/>
              </w:rPr>
            </w:pPr>
            <w:r w:rsidRPr="008E72CC">
              <w:rPr>
                <w:sz w:val="24"/>
                <w:szCs w:val="24"/>
              </w:rPr>
              <w:lastRenderedPageBreak/>
              <w:t xml:space="preserve">they ensure compliance with </w:t>
            </w:r>
            <w:r w:rsidR="00CE0A58" w:rsidRPr="008E72CC">
              <w:rPr>
                <w:sz w:val="24"/>
                <w:szCs w:val="24"/>
              </w:rPr>
              <w:t>health and safety</w:t>
            </w:r>
            <w:r w:rsidRPr="008E72CC">
              <w:rPr>
                <w:sz w:val="24"/>
                <w:szCs w:val="24"/>
              </w:rPr>
              <w:t xml:space="preserve"> in the </w:t>
            </w:r>
            <w:r w:rsidR="0026572A" w:rsidRPr="008E72CC">
              <w:rPr>
                <w:sz w:val="24"/>
                <w:szCs w:val="24"/>
              </w:rPr>
              <w:t>Learning Area</w:t>
            </w:r>
            <w:r w:rsidRPr="008E72CC">
              <w:rPr>
                <w:sz w:val="24"/>
                <w:szCs w:val="24"/>
              </w:rPr>
              <w:t>s;</w:t>
            </w:r>
          </w:p>
          <w:p w14:paraId="3449F4E2" w14:textId="579F5099" w:rsidR="004C32CC" w:rsidRPr="008E72CC" w:rsidRDefault="004C32CC" w:rsidP="00FB3866">
            <w:pPr>
              <w:pStyle w:val="Body"/>
              <w:numPr>
                <w:ilvl w:val="0"/>
                <w:numId w:val="54"/>
              </w:numPr>
              <w:jc w:val="left"/>
              <w:rPr>
                <w:sz w:val="24"/>
                <w:szCs w:val="24"/>
              </w:rPr>
            </w:pPr>
            <w:r w:rsidRPr="008E72CC">
              <w:rPr>
                <w:sz w:val="24"/>
                <w:szCs w:val="24"/>
              </w:rPr>
              <w:t xml:space="preserve">the </w:t>
            </w:r>
            <w:r w:rsidR="000039EE" w:rsidRPr="008E72CC">
              <w:rPr>
                <w:sz w:val="24"/>
                <w:szCs w:val="24"/>
              </w:rPr>
              <w:t>Contractor</w:t>
            </w:r>
            <w:r w:rsidRPr="008E72CC">
              <w:rPr>
                <w:sz w:val="24"/>
                <w:szCs w:val="24"/>
              </w:rPr>
              <w:t xml:space="preserve">’s </w:t>
            </w:r>
            <w:r w:rsidR="00CE0A58" w:rsidRPr="008E72CC">
              <w:rPr>
                <w:sz w:val="24"/>
                <w:szCs w:val="24"/>
              </w:rPr>
              <w:t>health and safety</w:t>
            </w:r>
            <w:r w:rsidRPr="008E72CC">
              <w:rPr>
                <w:sz w:val="24"/>
                <w:szCs w:val="24"/>
              </w:rPr>
              <w:t xml:space="preserve"> </w:t>
            </w:r>
            <w:r w:rsidR="00CE0A58" w:rsidRPr="008E72CC">
              <w:rPr>
                <w:sz w:val="24"/>
                <w:szCs w:val="24"/>
              </w:rPr>
              <w:t>r</w:t>
            </w:r>
            <w:r w:rsidRPr="008E72CC">
              <w:rPr>
                <w:sz w:val="24"/>
                <w:szCs w:val="24"/>
              </w:rPr>
              <w:t xml:space="preserve">epresentative works closely with the </w:t>
            </w:r>
            <w:r w:rsidR="00CE0A58" w:rsidRPr="008E72CC">
              <w:rPr>
                <w:sz w:val="24"/>
                <w:szCs w:val="24"/>
              </w:rPr>
              <w:t>health and safety</w:t>
            </w:r>
            <w:r w:rsidRPr="008E72CC">
              <w:rPr>
                <w:sz w:val="24"/>
                <w:szCs w:val="24"/>
              </w:rPr>
              <w:t xml:space="preserve"> advisor for </w:t>
            </w:r>
            <w:r w:rsidR="005B1B2B" w:rsidRPr="008E72CC">
              <w:rPr>
                <w:sz w:val="24"/>
                <w:szCs w:val="24"/>
              </w:rPr>
              <w:t>the Prison</w:t>
            </w:r>
            <w:r w:rsidRPr="008E72CC">
              <w:rPr>
                <w:sz w:val="24"/>
                <w:szCs w:val="24"/>
              </w:rPr>
              <w:t xml:space="preserve"> to ensure that the </w:t>
            </w:r>
            <w:r w:rsidR="000039EE" w:rsidRPr="008E72CC">
              <w:rPr>
                <w:sz w:val="24"/>
                <w:szCs w:val="24"/>
              </w:rPr>
              <w:t>Contractor</w:t>
            </w:r>
            <w:r w:rsidRPr="008E72CC">
              <w:rPr>
                <w:sz w:val="24"/>
                <w:szCs w:val="24"/>
              </w:rPr>
              <w:t xml:space="preserve">’s policies, risk assessments and </w:t>
            </w:r>
            <w:r w:rsidR="00213D24" w:rsidRPr="008E72CC">
              <w:rPr>
                <w:sz w:val="24"/>
                <w:szCs w:val="24"/>
              </w:rPr>
              <w:t>S</w:t>
            </w:r>
            <w:r w:rsidRPr="008E72CC">
              <w:rPr>
                <w:sz w:val="24"/>
                <w:szCs w:val="24"/>
              </w:rPr>
              <w:t xml:space="preserve">afe </w:t>
            </w:r>
            <w:r w:rsidR="00213D24" w:rsidRPr="008E72CC">
              <w:rPr>
                <w:sz w:val="24"/>
                <w:szCs w:val="24"/>
              </w:rPr>
              <w:t>S</w:t>
            </w:r>
            <w:r w:rsidRPr="008E72CC">
              <w:rPr>
                <w:sz w:val="24"/>
                <w:szCs w:val="24"/>
              </w:rPr>
              <w:t xml:space="preserve">ystems of </w:t>
            </w:r>
            <w:r w:rsidR="00213D24" w:rsidRPr="008E72CC">
              <w:rPr>
                <w:sz w:val="24"/>
                <w:szCs w:val="24"/>
              </w:rPr>
              <w:t>W</w:t>
            </w:r>
            <w:r w:rsidRPr="008E72CC">
              <w:rPr>
                <w:sz w:val="24"/>
                <w:szCs w:val="24"/>
              </w:rPr>
              <w:t xml:space="preserve">ork </w:t>
            </w:r>
            <w:r w:rsidR="00213D24" w:rsidRPr="008E72CC">
              <w:rPr>
                <w:sz w:val="24"/>
                <w:szCs w:val="24"/>
              </w:rPr>
              <w:t>(</w:t>
            </w:r>
            <w:proofErr w:type="spellStart"/>
            <w:r w:rsidR="00213D24" w:rsidRPr="008E72CC">
              <w:rPr>
                <w:sz w:val="24"/>
                <w:szCs w:val="24"/>
              </w:rPr>
              <w:t>SSoW</w:t>
            </w:r>
            <w:proofErr w:type="spellEnd"/>
            <w:r w:rsidR="00213D24" w:rsidRPr="008E72CC">
              <w:rPr>
                <w:sz w:val="24"/>
                <w:szCs w:val="24"/>
              </w:rPr>
              <w:t xml:space="preserve">) </w:t>
            </w:r>
            <w:r w:rsidRPr="008E72CC">
              <w:rPr>
                <w:sz w:val="24"/>
                <w:szCs w:val="24"/>
              </w:rPr>
              <w:t xml:space="preserve">for the services are in place, of an acceptable quality and reviewed to take account of any changes affecting the learning areas. The Authority shall appoint a </w:t>
            </w:r>
            <w:r w:rsidR="00CE0A58" w:rsidRPr="008E72CC">
              <w:rPr>
                <w:sz w:val="24"/>
                <w:szCs w:val="24"/>
              </w:rPr>
              <w:t>health and safety</w:t>
            </w:r>
            <w:r w:rsidRPr="008E72CC">
              <w:rPr>
                <w:sz w:val="24"/>
                <w:szCs w:val="24"/>
              </w:rPr>
              <w:t xml:space="preserve"> advisor who acts on behalf of the Governor and is responsible for </w:t>
            </w:r>
            <w:r w:rsidR="00CE0A58" w:rsidRPr="008E72CC">
              <w:rPr>
                <w:sz w:val="24"/>
                <w:szCs w:val="24"/>
              </w:rPr>
              <w:t>health and safety</w:t>
            </w:r>
            <w:r w:rsidRPr="008E72CC">
              <w:rPr>
                <w:sz w:val="24"/>
                <w:szCs w:val="24"/>
              </w:rPr>
              <w:t xml:space="preserve"> policy and compliance within </w:t>
            </w:r>
            <w:r w:rsidR="005B1B2B" w:rsidRPr="008E72CC">
              <w:rPr>
                <w:sz w:val="24"/>
                <w:szCs w:val="24"/>
              </w:rPr>
              <w:t>the Prison</w:t>
            </w:r>
            <w:r w:rsidRPr="008E72CC">
              <w:rPr>
                <w:sz w:val="24"/>
                <w:szCs w:val="24"/>
              </w:rPr>
              <w:t xml:space="preserve">. The </w:t>
            </w:r>
            <w:r w:rsidR="00CE0A58" w:rsidRPr="008E72CC">
              <w:rPr>
                <w:sz w:val="24"/>
                <w:szCs w:val="24"/>
              </w:rPr>
              <w:t>health and safety</w:t>
            </w:r>
            <w:r w:rsidRPr="008E72CC">
              <w:rPr>
                <w:sz w:val="24"/>
                <w:szCs w:val="24"/>
              </w:rPr>
              <w:t xml:space="preserve"> advisor shall produce an overarching </w:t>
            </w:r>
            <w:r w:rsidR="00CE0A58" w:rsidRPr="008E72CC">
              <w:rPr>
                <w:sz w:val="24"/>
                <w:szCs w:val="24"/>
              </w:rPr>
              <w:t>health and safety</w:t>
            </w:r>
            <w:r w:rsidRPr="008E72CC">
              <w:rPr>
                <w:sz w:val="24"/>
                <w:szCs w:val="24"/>
              </w:rPr>
              <w:t xml:space="preserve"> </w:t>
            </w:r>
            <w:r w:rsidR="00CE0A58" w:rsidRPr="008E72CC">
              <w:rPr>
                <w:sz w:val="24"/>
                <w:szCs w:val="24"/>
              </w:rPr>
              <w:t>p</w:t>
            </w:r>
            <w:r w:rsidRPr="008E72CC">
              <w:rPr>
                <w:sz w:val="24"/>
                <w:szCs w:val="24"/>
              </w:rPr>
              <w:t xml:space="preserve">olicy document that shall capture the arrangements for Prison Staff, </w:t>
            </w:r>
            <w:r w:rsidR="00213D24" w:rsidRPr="008E72CC">
              <w:rPr>
                <w:sz w:val="24"/>
                <w:szCs w:val="24"/>
              </w:rPr>
              <w:t xml:space="preserve">Contractors </w:t>
            </w:r>
            <w:r w:rsidR="00991D76" w:rsidRPr="008E72CC">
              <w:rPr>
                <w:sz w:val="24"/>
                <w:szCs w:val="24"/>
              </w:rPr>
              <w:t>Staff</w:t>
            </w:r>
            <w:r w:rsidRPr="008E72CC">
              <w:rPr>
                <w:sz w:val="24"/>
                <w:szCs w:val="24"/>
              </w:rPr>
              <w:t xml:space="preserve">, </w:t>
            </w:r>
            <w:r w:rsidR="00FF7380" w:rsidRPr="008E72CC">
              <w:rPr>
                <w:sz w:val="24"/>
                <w:szCs w:val="24"/>
              </w:rPr>
              <w:t>prisoners,</w:t>
            </w:r>
            <w:r w:rsidRPr="008E72CC">
              <w:rPr>
                <w:sz w:val="24"/>
                <w:szCs w:val="24"/>
              </w:rPr>
              <w:t xml:space="preserve"> and visitors. The </w:t>
            </w:r>
            <w:r w:rsidR="00A7202E" w:rsidRPr="008E72CC">
              <w:rPr>
                <w:sz w:val="24"/>
                <w:szCs w:val="24"/>
              </w:rPr>
              <w:t>Prison</w:t>
            </w:r>
            <w:r w:rsidRPr="008E72CC">
              <w:rPr>
                <w:sz w:val="24"/>
                <w:szCs w:val="24"/>
              </w:rPr>
              <w:t xml:space="preserve"> </w:t>
            </w:r>
            <w:r w:rsidR="00CE0A58" w:rsidRPr="008E72CC">
              <w:rPr>
                <w:sz w:val="24"/>
                <w:szCs w:val="24"/>
              </w:rPr>
              <w:t>health and safety</w:t>
            </w:r>
            <w:r w:rsidRPr="008E72CC">
              <w:rPr>
                <w:sz w:val="24"/>
                <w:szCs w:val="24"/>
              </w:rPr>
              <w:t xml:space="preserve"> advisor shall make routine visits to the learning areas to ensure that the </w:t>
            </w:r>
            <w:r w:rsidR="000039EE" w:rsidRPr="008E72CC">
              <w:rPr>
                <w:sz w:val="24"/>
                <w:szCs w:val="24"/>
              </w:rPr>
              <w:t>Contractor</w:t>
            </w:r>
            <w:r w:rsidRPr="008E72CC">
              <w:rPr>
                <w:sz w:val="24"/>
                <w:szCs w:val="24"/>
              </w:rPr>
              <w:t xml:space="preserve"> is delivering a safe working or learning environment. The </w:t>
            </w:r>
            <w:r w:rsidR="00A7202E" w:rsidRPr="008E72CC">
              <w:rPr>
                <w:sz w:val="24"/>
                <w:szCs w:val="24"/>
              </w:rPr>
              <w:t>Prison</w:t>
            </w:r>
            <w:r w:rsidRPr="008E72CC">
              <w:rPr>
                <w:sz w:val="24"/>
                <w:szCs w:val="24"/>
              </w:rPr>
              <w:t xml:space="preserve"> </w:t>
            </w:r>
            <w:r w:rsidR="00CE0A58" w:rsidRPr="008E72CC">
              <w:rPr>
                <w:sz w:val="24"/>
                <w:szCs w:val="24"/>
              </w:rPr>
              <w:t>health and safety</w:t>
            </w:r>
            <w:r w:rsidRPr="008E72CC">
              <w:rPr>
                <w:sz w:val="24"/>
                <w:szCs w:val="24"/>
              </w:rPr>
              <w:t xml:space="preserve"> adviser shall have the authority to challenge the </w:t>
            </w:r>
            <w:r w:rsidR="000039EE" w:rsidRPr="008E72CC">
              <w:rPr>
                <w:sz w:val="24"/>
                <w:szCs w:val="24"/>
              </w:rPr>
              <w:t>Contractor</w:t>
            </w:r>
            <w:r w:rsidRPr="008E72CC">
              <w:rPr>
                <w:sz w:val="24"/>
                <w:szCs w:val="24"/>
              </w:rPr>
              <w:t xml:space="preserve"> if acceptable levels are not being met;</w:t>
            </w:r>
          </w:p>
          <w:p w14:paraId="1AA81F55" w14:textId="49D582B3" w:rsidR="004C32CC" w:rsidRPr="008E72CC" w:rsidRDefault="004C32CC" w:rsidP="00FB3866">
            <w:pPr>
              <w:pStyle w:val="Body"/>
              <w:numPr>
                <w:ilvl w:val="0"/>
                <w:numId w:val="54"/>
              </w:numPr>
              <w:jc w:val="left"/>
              <w:rPr>
                <w:sz w:val="24"/>
                <w:szCs w:val="24"/>
              </w:rPr>
            </w:pPr>
            <w:r w:rsidRPr="008E72CC">
              <w:rPr>
                <w:sz w:val="24"/>
                <w:szCs w:val="24"/>
              </w:rPr>
              <w:t xml:space="preserve">if the </w:t>
            </w:r>
            <w:r w:rsidR="000039EE" w:rsidRPr="008E72CC">
              <w:rPr>
                <w:sz w:val="24"/>
                <w:szCs w:val="24"/>
              </w:rPr>
              <w:t>Contractor</w:t>
            </w:r>
            <w:r w:rsidRPr="008E72CC">
              <w:rPr>
                <w:sz w:val="24"/>
                <w:szCs w:val="24"/>
              </w:rPr>
              <w:t xml:space="preserve"> becomes aware of anything which endangers the health, </w:t>
            </w:r>
            <w:r w:rsidR="00FF7380" w:rsidRPr="008E72CC">
              <w:rPr>
                <w:sz w:val="24"/>
                <w:szCs w:val="24"/>
              </w:rPr>
              <w:t>safety,</w:t>
            </w:r>
            <w:r w:rsidRPr="008E72CC">
              <w:rPr>
                <w:sz w:val="24"/>
                <w:szCs w:val="24"/>
              </w:rPr>
              <w:t xml:space="preserve"> or security of any person at the Prison, they must:</w:t>
            </w:r>
          </w:p>
          <w:p w14:paraId="6AAA1B66" w14:textId="77777777" w:rsidR="004C32CC" w:rsidRPr="008E72CC" w:rsidRDefault="004C32CC" w:rsidP="00FB3866">
            <w:pPr>
              <w:pStyle w:val="ListParagraph"/>
              <w:numPr>
                <w:ilvl w:val="0"/>
                <w:numId w:val="59"/>
              </w:numPr>
              <w:rPr>
                <w:rFonts w:cs="Arial"/>
                <w:sz w:val="24"/>
                <w:szCs w:val="24"/>
              </w:rPr>
            </w:pPr>
            <w:r w:rsidRPr="008E72CC">
              <w:rPr>
                <w:rFonts w:cs="Arial"/>
                <w:sz w:val="24"/>
                <w:szCs w:val="24"/>
              </w:rPr>
              <w:t>immediately take steps to warn others of and alleviate the danger; and</w:t>
            </w:r>
          </w:p>
          <w:p w14:paraId="1AE9F6FE" w14:textId="77777777" w:rsidR="004C32CC" w:rsidRPr="008E72CC" w:rsidRDefault="004C32CC" w:rsidP="00FB3866">
            <w:pPr>
              <w:pStyle w:val="ListParagraph"/>
              <w:ind w:left="1211"/>
              <w:rPr>
                <w:rFonts w:cs="Arial"/>
                <w:sz w:val="24"/>
                <w:szCs w:val="24"/>
              </w:rPr>
            </w:pPr>
          </w:p>
          <w:p w14:paraId="1CB52712" w14:textId="17114EE6" w:rsidR="004C32CC" w:rsidRPr="008E72CC" w:rsidRDefault="004C32CC" w:rsidP="00FB3866">
            <w:pPr>
              <w:pStyle w:val="ListParagraph"/>
              <w:numPr>
                <w:ilvl w:val="0"/>
                <w:numId w:val="59"/>
              </w:numPr>
              <w:rPr>
                <w:rFonts w:cs="Arial"/>
                <w:sz w:val="24"/>
                <w:szCs w:val="24"/>
              </w:rPr>
            </w:pPr>
            <w:r w:rsidRPr="008E72CC">
              <w:rPr>
                <w:rFonts w:cs="Arial"/>
                <w:sz w:val="24"/>
                <w:szCs w:val="24"/>
              </w:rPr>
              <w:t xml:space="preserve">promptly notify the </w:t>
            </w:r>
            <w:r w:rsidR="00213D24" w:rsidRPr="008E72CC">
              <w:rPr>
                <w:rFonts w:cs="Arial"/>
                <w:sz w:val="24"/>
                <w:szCs w:val="24"/>
              </w:rPr>
              <w:t>Prison</w:t>
            </w:r>
            <w:r w:rsidRPr="008E72CC">
              <w:rPr>
                <w:rFonts w:cs="Arial"/>
                <w:sz w:val="24"/>
                <w:szCs w:val="24"/>
              </w:rPr>
              <w:t xml:space="preserve"> of that danger and the steps taken</w:t>
            </w:r>
            <w:r w:rsidR="00EE0087" w:rsidRPr="008E72CC">
              <w:rPr>
                <w:rFonts w:cs="Arial"/>
                <w:sz w:val="24"/>
                <w:szCs w:val="24"/>
              </w:rPr>
              <w:t>.</w:t>
            </w:r>
          </w:p>
          <w:p w14:paraId="237F22C0" w14:textId="19665FF1" w:rsidR="004C32CC" w:rsidRPr="008E72CC" w:rsidRDefault="004C32CC" w:rsidP="00FB3866">
            <w:pPr>
              <w:pStyle w:val="Body"/>
              <w:numPr>
                <w:ilvl w:val="0"/>
                <w:numId w:val="54"/>
              </w:numPr>
              <w:jc w:val="left"/>
              <w:rPr>
                <w:sz w:val="24"/>
                <w:szCs w:val="24"/>
              </w:rPr>
            </w:pPr>
            <w:r w:rsidRPr="008E72CC">
              <w:rPr>
                <w:sz w:val="24"/>
                <w:szCs w:val="24"/>
              </w:rPr>
              <w:t xml:space="preserve">in the event of an accident or </w:t>
            </w:r>
            <w:r w:rsidR="00213D24" w:rsidRPr="008E72CC">
              <w:rPr>
                <w:sz w:val="24"/>
                <w:szCs w:val="24"/>
              </w:rPr>
              <w:t>i</w:t>
            </w:r>
            <w:r w:rsidR="005524C6" w:rsidRPr="008E72CC">
              <w:rPr>
                <w:sz w:val="24"/>
                <w:szCs w:val="24"/>
              </w:rPr>
              <w:t>ncident</w:t>
            </w:r>
            <w:r w:rsidRPr="008E72CC">
              <w:rPr>
                <w:sz w:val="24"/>
                <w:szCs w:val="24"/>
              </w:rPr>
              <w:t xml:space="preserve"> within the </w:t>
            </w:r>
            <w:r w:rsidR="00476825" w:rsidRPr="008E72CC">
              <w:rPr>
                <w:sz w:val="24"/>
                <w:szCs w:val="24"/>
              </w:rPr>
              <w:t>L</w:t>
            </w:r>
            <w:r w:rsidRPr="008E72CC">
              <w:rPr>
                <w:sz w:val="24"/>
                <w:szCs w:val="24"/>
              </w:rPr>
              <w:t xml:space="preserve">earning </w:t>
            </w:r>
            <w:r w:rsidR="00476825" w:rsidRPr="008E72CC">
              <w:rPr>
                <w:sz w:val="24"/>
                <w:szCs w:val="24"/>
              </w:rPr>
              <w:t>A</w:t>
            </w:r>
            <w:r w:rsidRPr="008E72CC">
              <w:rPr>
                <w:sz w:val="24"/>
                <w:szCs w:val="24"/>
              </w:rPr>
              <w:t xml:space="preserve">reas, the </w:t>
            </w:r>
            <w:r w:rsidR="00A7202E" w:rsidRPr="008E72CC">
              <w:rPr>
                <w:sz w:val="24"/>
                <w:szCs w:val="24"/>
              </w:rPr>
              <w:t>Prison</w:t>
            </w:r>
            <w:r w:rsidRPr="008E72CC">
              <w:rPr>
                <w:sz w:val="24"/>
                <w:szCs w:val="24"/>
              </w:rPr>
              <w:t xml:space="preserve"> </w:t>
            </w:r>
            <w:r w:rsidR="00CE0A58" w:rsidRPr="008E72CC">
              <w:rPr>
                <w:sz w:val="24"/>
                <w:szCs w:val="24"/>
              </w:rPr>
              <w:t>health and safety</w:t>
            </w:r>
            <w:r w:rsidRPr="008E72CC">
              <w:rPr>
                <w:sz w:val="24"/>
                <w:szCs w:val="24"/>
              </w:rPr>
              <w:t xml:space="preserve"> advisor shall be fully informed by the </w:t>
            </w:r>
            <w:r w:rsidR="000039EE" w:rsidRPr="008E72CC">
              <w:rPr>
                <w:sz w:val="24"/>
                <w:szCs w:val="24"/>
              </w:rPr>
              <w:t>Contractor</w:t>
            </w:r>
            <w:r w:rsidRPr="008E72CC">
              <w:rPr>
                <w:sz w:val="24"/>
                <w:szCs w:val="24"/>
              </w:rPr>
              <w:t xml:space="preserve"> of the details of their </w:t>
            </w:r>
            <w:r w:rsidR="00476825" w:rsidRPr="008E72CC">
              <w:rPr>
                <w:sz w:val="24"/>
                <w:szCs w:val="24"/>
              </w:rPr>
              <w:t>i</w:t>
            </w:r>
            <w:r w:rsidRPr="008E72CC">
              <w:rPr>
                <w:sz w:val="24"/>
                <w:szCs w:val="24"/>
              </w:rPr>
              <w:t xml:space="preserve">nvestigation.   If the </w:t>
            </w:r>
            <w:r w:rsidR="00213D24" w:rsidRPr="008E72CC">
              <w:rPr>
                <w:sz w:val="24"/>
                <w:szCs w:val="24"/>
              </w:rPr>
              <w:t>i</w:t>
            </w:r>
            <w:r w:rsidR="005524C6" w:rsidRPr="008E72CC">
              <w:rPr>
                <w:sz w:val="24"/>
                <w:szCs w:val="24"/>
              </w:rPr>
              <w:t>ncident</w:t>
            </w:r>
            <w:r w:rsidRPr="008E72CC">
              <w:rPr>
                <w:sz w:val="24"/>
                <w:szCs w:val="24"/>
              </w:rPr>
              <w:t xml:space="preserve"> is serious or has resulted in hospitalisation, the </w:t>
            </w:r>
            <w:r w:rsidR="00A7202E" w:rsidRPr="008E72CC">
              <w:rPr>
                <w:sz w:val="24"/>
                <w:szCs w:val="24"/>
              </w:rPr>
              <w:t>Prison</w:t>
            </w:r>
            <w:r w:rsidRPr="008E72CC">
              <w:rPr>
                <w:sz w:val="24"/>
                <w:szCs w:val="24"/>
              </w:rPr>
              <w:t xml:space="preserve"> </w:t>
            </w:r>
            <w:r w:rsidR="00CE0A58" w:rsidRPr="008E72CC">
              <w:rPr>
                <w:sz w:val="24"/>
                <w:szCs w:val="24"/>
              </w:rPr>
              <w:t>health and safety</w:t>
            </w:r>
            <w:r w:rsidRPr="008E72CC">
              <w:rPr>
                <w:sz w:val="24"/>
                <w:szCs w:val="24"/>
              </w:rPr>
              <w:t xml:space="preserve"> advisor shall also complete an investigation of the </w:t>
            </w:r>
            <w:r w:rsidR="005524C6" w:rsidRPr="008E72CC">
              <w:rPr>
                <w:sz w:val="24"/>
                <w:szCs w:val="24"/>
              </w:rPr>
              <w:t>Incident</w:t>
            </w:r>
            <w:r w:rsidRPr="008E72CC">
              <w:rPr>
                <w:sz w:val="24"/>
                <w:szCs w:val="24"/>
              </w:rPr>
              <w:t xml:space="preserve"> which shall review the circumstances of the </w:t>
            </w:r>
            <w:r w:rsidR="005524C6" w:rsidRPr="008E72CC">
              <w:rPr>
                <w:sz w:val="24"/>
                <w:szCs w:val="24"/>
              </w:rPr>
              <w:t>Incident</w:t>
            </w:r>
            <w:r w:rsidRPr="008E72CC">
              <w:rPr>
                <w:sz w:val="24"/>
                <w:szCs w:val="24"/>
              </w:rPr>
              <w:t xml:space="preserve"> and make recommendations to the </w:t>
            </w:r>
            <w:r w:rsidR="000039EE" w:rsidRPr="008E72CC">
              <w:rPr>
                <w:sz w:val="24"/>
                <w:szCs w:val="24"/>
              </w:rPr>
              <w:t>Contractor</w:t>
            </w:r>
            <w:r w:rsidRPr="008E72CC">
              <w:rPr>
                <w:sz w:val="24"/>
                <w:szCs w:val="24"/>
              </w:rPr>
              <w:t xml:space="preserve"> as to the actions to take to ensure the likelihood of similar </w:t>
            </w:r>
            <w:r w:rsidR="00213D24" w:rsidRPr="008E72CC">
              <w:rPr>
                <w:sz w:val="24"/>
                <w:szCs w:val="24"/>
              </w:rPr>
              <w:t>i</w:t>
            </w:r>
            <w:r w:rsidR="005524C6" w:rsidRPr="008E72CC">
              <w:rPr>
                <w:sz w:val="24"/>
                <w:szCs w:val="24"/>
              </w:rPr>
              <w:t>ncident</w:t>
            </w:r>
            <w:r w:rsidRPr="008E72CC">
              <w:rPr>
                <w:sz w:val="24"/>
                <w:szCs w:val="24"/>
              </w:rPr>
              <w:t>s is minimised in the future;</w:t>
            </w:r>
          </w:p>
          <w:p w14:paraId="3AB1C21D" w14:textId="08662665" w:rsidR="004C32CC" w:rsidRPr="008E72CC" w:rsidRDefault="00D179F5" w:rsidP="00FB3866">
            <w:pPr>
              <w:pStyle w:val="Body"/>
              <w:numPr>
                <w:ilvl w:val="0"/>
                <w:numId w:val="54"/>
              </w:numPr>
              <w:jc w:val="left"/>
              <w:rPr>
                <w:sz w:val="24"/>
                <w:szCs w:val="24"/>
              </w:rPr>
            </w:pPr>
            <w:r w:rsidRPr="008E72CC">
              <w:rPr>
                <w:sz w:val="24"/>
                <w:szCs w:val="24"/>
              </w:rPr>
              <w:lastRenderedPageBreak/>
              <w:t>there is</w:t>
            </w:r>
            <w:r w:rsidR="004C32CC" w:rsidRPr="008E72CC">
              <w:rPr>
                <w:sz w:val="24"/>
                <w:szCs w:val="24"/>
              </w:rPr>
              <w:t xml:space="preserve"> full compliance with </w:t>
            </w:r>
            <w:r w:rsidR="00CE0A58" w:rsidRPr="008E72CC">
              <w:rPr>
                <w:sz w:val="24"/>
                <w:szCs w:val="24"/>
              </w:rPr>
              <w:t>health and safety</w:t>
            </w:r>
            <w:r w:rsidR="004C32CC" w:rsidRPr="008E72CC">
              <w:rPr>
                <w:sz w:val="24"/>
                <w:szCs w:val="24"/>
              </w:rPr>
              <w:t xml:space="preserve"> at work legislation and ensure that </w:t>
            </w:r>
            <w:r w:rsidR="00213D24" w:rsidRPr="008E72CC">
              <w:rPr>
                <w:sz w:val="24"/>
                <w:szCs w:val="24"/>
              </w:rPr>
              <w:t>S</w:t>
            </w:r>
            <w:r w:rsidR="004C32CC" w:rsidRPr="008E72CC">
              <w:rPr>
                <w:sz w:val="24"/>
                <w:szCs w:val="24"/>
              </w:rPr>
              <w:t xml:space="preserve">afe </w:t>
            </w:r>
            <w:r w:rsidR="00213D24" w:rsidRPr="008E72CC">
              <w:rPr>
                <w:sz w:val="24"/>
                <w:szCs w:val="24"/>
              </w:rPr>
              <w:t>S</w:t>
            </w:r>
            <w:r w:rsidR="004C32CC" w:rsidRPr="008E72CC">
              <w:rPr>
                <w:sz w:val="24"/>
                <w:szCs w:val="24"/>
              </w:rPr>
              <w:t xml:space="preserve">ystems of </w:t>
            </w:r>
            <w:r w:rsidR="00213D24" w:rsidRPr="008E72CC">
              <w:rPr>
                <w:sz w:val="24"/>
                <w:szCs w:val="24"/>
              </w:rPr>
              <w:t>W</w:t>
            </w:r>
            <w:r w:rsidR="004C32CC" w:rsidRPr="008E72CC">
              <w:rPr>
                <w:sz w:val="24"/>
                <w:szCs w:val="24"/>
              </w:rPr>
              <w:t>ork are in place for all identified risks;</w:t>
            </w:r>
          </w:p>
          <w:p w14:paraId="0B8F27B3" w14:textId="594C6AA0" w:rsidR="004C32CC" w:rsidRPr="008E72CC" w:rsidRDefault="004C32CC" w:rsidP="00FB3866">
            <w:pPr>
              <w:pStyle w:val="Body"/>
              <w:numPr>
                <w:ilvl w:val="0"/>
                <w:numId w:val="54"/>
              </w:numPr>
              <w:jc w:val="left"/>
              <w:rPr>
                <w:sz w:val="24"/>
                <w:szCs w:val="24"/>
              </w:rPr>
            </w:pPr>
            <w:r w:rsidRPr="008E72CC">
              <w:rPr>
                <w:sz w:val="24"/>
                <w:szCs w:val="24"/>
              </w:rPr>
              <w:t xml:space="preserve">they raise the alarm in </w:t>
            </w:r>
            <w:r w:rsidR="00213D24" w:rsidRPr="008E72CC">
              <w:rPr>
                <w:sz w:val="24"/>
                <w:szCs w:val="24"/>
              </w:rPr>
              <w:t>an emergency</w:t>
            </w:r>
            <w:r w:rsidRPr="008E72CC">
              <w:rPr>
                <w:sz w:val="24"/>
                <w:szCs w:val="24"/>
              </w:rPr>
              <w:t xml:space="preserve">.  Learning </w:t>
            </w:r>
            <w:r w:rsidR="00476825" w:rsidRPr="008E72CC">
              <w:rPr>
                <w:sz w:val="24"/>
                <w:szCs w:val="24"/>
              </w:rPr>
              <w:t>A</w:t>
            </w:r>
            <w:r w:rsidRPr="008E72CC">
              <w:rPr>
                <w:sz w:val="24"/>
                <w:szCs w:val="24"/>
              </w:rPr>
              <w:t xml:space="preserve">reas will be fitted with general alarm bells, which are used to summon staff in the event of an emergency. These general alarm bells should be pressed in the event of a fight or threatening situation, or under any circumstances where </w:t>
            </w:r>
            <w:r w:rsidR="00280B06" w:rsidRPr="008E72CC">
              <w:rPr>
                <w:sz w:val="24"/>
                <w:szCs w:val="24"/>
              </w:rPr>
              <w:t>P</w:t>
            </w:r>
            <w:r w:rsidRPr="008E72CC">
              <w:rPr>
                <w:sz w:val="24"/>
                <w:szCs w:val="24"/>
              </w:rPr>
              <w:t xml:space="preserve">rison </w:t>
            </w:r>
            <w:r w:rsidR="00280B06" w:rsidRPr="008E72CC">
              <w:rPr>
                <w:sz w:val="24"/>
                <w:szCs w:val="24"/>
              </w:rPr>
              <w:t>O</w:t>
            </w:r>
            <w:r w:rsidRPr="008E72CC">
              <w:rPr>
                <w:sz w:val="24"/>
                <w:szCs w:val="24"/>
              </w:rPr>
              <w:t xml:space="preserve">fficer support is needed urgently.  The general alarm can be activated by the </w:t>
            </w:r>
            <w:r w:rsidR="00991D76" w:rsidRPr="008E72CC">
              <w:rPr>
                <w:sz w:val="24"/>
                <w:szCs w:val="24"/>
              </w:rPr>
              <w:t>Staff</w:t>
            </w:r>
            <w:r w:rsidRPr="008E72CC">
              <w:rPr>
                <w:sz w:val="24"/>
                <w:szCs w:val="24"/>
              </w:rPr>
              <w:t>. The general alarm bells will be situated throughout the learning areas and are identifiable as a green button;</w:t>
            </w:r>
          </w:p>
          <w:p w14:paraId="33CF852E" w14:textId="0B56067B" w:rsidR="004C32CC" w:rsidRPr="008E72CC" w:rsidRDefault="004C32CC" w:rsidP="00FB3866">
            <w:pPr>
              <w:pStyle w:val="Body"/>
              <w:numPr>
                <w:ilvl w:val="0"/>
                <w:numId w:val="54"/>
              </w:numPr>
              <w:jc w:val="left"/>
              <w:rPr>
                <w:sz w:val="24"/>
                <w:szCs w:val="24"/>
              </w:rPr>
            </w:pPr>
            <w:r w:rsidRPr="008E72CC">
              <w:rPr>
                <w:sz w:val="24"/>
                <w:szCs w:val="24"/>
              </w:rPr>
              <w:t>they understand their role and responsibility in executing contingency plans for fire and emergencies.  These contingency plans for fire and emergencies shall be provided for each learning area by the</w:t>
            </w:r>
            <w:r w:rsidR="00213D24" w:rsidRPr="008E72CC">
              <w:rPr>
                <w:sz w:val="24"/>
                <w:szCs w:val="24"/>
              </w:rPr>
              <w:t xml:space="preserve"> Prison</w:t>
            </w:r>
            <w:r w:rsidRPr="008E72CC">
              <w:rPr>
                <w:sz w:val="24"/>
                <w:szCs w:val="24"/>
              </w:rPr>
              <w:t>;</w:t>
            </w:r>
          </w:p>
          <w:p w14:paraId="7E0141A0" w14:textId="3BC5A22D" w:rsidR="004C32CC" w:rsidRPr="008E72CC" w:rsidRDefault="00D179F5" w:rsidP="00FB3866">
            <w:pPr>
              <w:pStyle w:val="Body"/>
              <w:numPr>
                <w:ilvl w:val="0"/>
                <w:numId w:val="54"/>
              </w:numPr>
              <w:jc w:val="left"/>
              <w:rPr>
                <w:sz w:val="24"/>
                <w:szCs w:val="24"/>
              </w:rPr>
            </w:pPr>
            <w:r w:rsidRPr="008E72CC">
              <w:rPr>
                <w:sz w:val="24"/>
                <w:szCs w:val="24"/>
              </w:rPr>
              <w:t xml:space="preserve">they </w:t>
            </w:r>
            <w:r w:rsidR="004C32CC" w:rsidRPr="008E72CC">
              <w:rPr>
                <w:sz w:val="24"/>
                <w:szCs w:val="24"/>
              </w:rPr>
              <w:t xml:space="preserve">investigate all </w:t>
            </w:r>
            <w:r w:rsidR="00213D24" w:rsidRPr="008E72CC">
              <w:rPr>
                <w:sz w:val="24"/>
                <w:szCs w:val="24"/>
              </w:rPr>
              <w:t>i</w:t>
            </w:r>
            <w:r w:rsidR="005524C6" w:rsidRPr="008E72CC">
              <w:rPr>
                <w:sz w:val="24"/>
                <w:szCs w:val="24"/>
              </w:rPr>
              <w:t>ncident</w:t>
            </w:r>
            <w:r w:rsidR="004C32CC" w:rsidRPr="008E72CC">
              <w:rPr>
                <w:sz w:val="24"/>
                <w:szCs w:val="24"/>
              </w:rPr>
              <w:t xml:space="preserve">s and accidents within the learning areas, identify trends and invest in rectifying common </w:t>
            </w:r>
            <w:r w:rsidR="00213D24" w:rsidRPr="008E72CC">
              <w:rPr>
                <w:sz w:val="24"/>
                <w:szCs w:val="24"/>
              </w:rPr>
              <w:t>i</w:t>
            </w:r>
            <w:r w:rsidR="005524C6" w:rsidRPr="008E72CC">
              <w:rPr>
                <w:sz w:val="24"/>
                <w:szCs w:val="24"/>
              </w:rPr>
              <w:t>ncident</w:t>
            </w:r>
            <w:r w:rsidR="004C32CC" w:rsidRPr="008E72CC">
              <w:rPr>
                <w:sz w:val="24"/>
                <w:szCs w:val="24"/>
              </w:rPr>
              <w:t xml:space="preserve">s and share these with the Authority within 28 days of the </w:t>
            </w:r>
            <w:r w:rsidR="00213D24" w:rsidRPr="008E72CC">
              <w:rPr>
                <w:sz w:val="24"/>
                <w:szCs w:val="24"/>
              </w:rPr>
              <w:t>i</w:t>
            </w:r>
            <w:r w:rsidR="005524C6" w:rsidRPr="008E72CC">
              <w:rPr>
                <w:sz w:val="24"/>
                <w:szCs w:val="24"/>
              </w:rPr>
              <w:t>ncident</w:t>
            </w:r>
            <w:r w:rsidR="004C32CC" w:rsidRPr="008E72CC">
              <w:rPr>
                <w:sz w:val="24"/>
                <w:szCs w:val="24"/>
              </w:rPr>
              <w:t xml:space="preserve"> or accident occurring;</w:t>
            </w:r>
          </w:p>
          <w:p w14:paraId="4C6A0832" w14:textId="5651B035" w:rsidR="004C32CC" w:rsidRPr="008E72CC" w:rsidRDefault="00D179F5" w:rsidP="00FB3866">
            <w:pPr>
              <w:pStyle w:val="Body"/>
              <w:numPr>
                <w:ilvl w:val="0"/>
                <w:numId w:val="54"/>
              </w:numPr>
              <w:jc w:val="left"/>
              <w:rPr>
                <w:sz w:val="24"/>
                <w:szCs w:val="24"/>
              </w:rPr>
            </w:pPr>
            <w:r w:rsidRPr="008E72CC">
              <w:rPr>
                <w:sz w:val="24"/>
                <w:szCs w:val="24"/>
              </w:rPr>
              <w:t xml:space="preserve">they </w:t>
            </w:r>
            <w:r w:rsidR="004C32CC" w:rsidRPr="008E72CC">
              <w:rPr>
                <w:sz w:val="24"/>
                <w:szCs w:val="24"/>
              </w:rPr>
              <w:t xml:space="preserve">report any security concerns whether physical, </w:t>
            </w:r>
            <w:r w:rsidR="00FF7380" w:rsidRPr="008E72CC">
              <w:rPr>
                <w:sz w:val="24"/>
                <w:szCs w:val="24"/>
              </w:rPr>
              <w:t>procedural,</w:t>
            </w:r>
            <w:r w:rsidR="004C32CC" w:rsidRPr="008E72CC">
              <w:rPr>
                <w:sz w:val="24"/>
                <w:szCs w:val="24"/>
              </w:rPr>
              <w:t xml:space="preserve"> or dynamic using the </w:t>
            </w:r>
            <w:r w:rsidR="004C3AA2" w:rsidRPr="008E72CC">
              <w:rPr>
                <w:sz w:val="24"/>
                <w:szCs w:val="24"/>
              </w:rPr>
              <w:t xml:space="preserve">appropriate </w:t>
            </w:r>
            <w:r w:rsidR="004C32CC" w:rsidRPr="008E72CC">
              <w:rPr>
                <w:sz w:val="24"/>
                <w:szCs w:val="24"/>
              </w:rPr>
              <w:t xml:space="preserve">Intelligence Reporting (IR) </w:t>
            </w:r>
            <w:r w:rsidR="00C471B5" w:rsidRPr="008E72CC">
              <w:rPr>
                <w:sz w:val="24"/>
                <w:szCs w:val="24"/>
              </w:rPr>
              <w:t>system.</w:t>
            </w:r>
            <w:r w:rsidR="004C32CC" w:rsidRPr="008E72CC">
              <w:rPr>
                <w:sz w:val="24"/>
                <w:szCs w:val="24"/>
              </w:rPr>
              <w:t xml:space="preserve"> The security concerns shall also be recorded in the appropriate Observation Book for that area;</w:t>
            </w:r>
          </w:p>
          <w:p w14:paraId="35785A3C" w14:textId="055FFC5D" w:rsidR="004C32CC" w:rsidRPr="008E72CC" w:rsidRDefault="004C32CC" w:rsidP="00FB3866">
            <w:pPr>
              <w:pStyle w:val="Body"/>
              <w:numPr>
                <w:ilvl w:val="0"/>
                <w:numId w:val="54"/>
              </w:numPr>
              <w:jc w:val="left"/>
              <w:rPr>
                <w:sz w:val="24"/>
                <w:szCs w:val="24"/>
              </w:rPr>
            </w:pPr>
            <w:r w:rsidRPr="008E72CC">
              <w:rPr>
                <w:sz w:val="24"/>
                <w:szCs w:val="24"/>
              </w:rPr>
              <w:t xml:space="preserve">there is appropriate equipment available to transport goods and materials around the </w:t>
            </w:r>
            <w:r w:rsidR="0026572A" w:rsidRPr="008E72CC">
              <w:rPr>
                <w:sz w:val="24"/>
                <w:szCs w:val="24"/>
              </w:rPr>
              <w:t>Learning Area</w:t>
            </w:r>
            <w:r w:rsidRPr="008E72CC">
              <w:rPr>
                <w:sz w:val="24"/>
                <w:szCs w:val="24"/>
              </w:rPr>
              <w:t>s;</w:t>
            </w:r>
          </w:p>
          <w:p w14:paraId="2ADDF02D" w14:textId="4E6130C2" w:rsidR="003929FF" w:rsidRPr="008E72CC" w:rsidRDefault="004C32CC" w:rsidP="00FB3866">
            <w:pPr>
              <w:pStyle w:val="Body"/>
              <w:numPr>
                <w:ilvl w:val="0"/>
                <w:numId w:val="54"/>
              </w:numPr>
              <w:jc w:val="left"/>
              <w:rPr>
                <w:sz w:val="24"/>
                <w:szCs w:val="24"/>
              </w:rPr>
            </w:pPr>
            <w:r w:rsidRPr="008E72CC">
              <w:rPr>
                <w:sz w:val="24"/>
                <w:szCs w:val="24"/>
              </w:rPr>
              <w:t>if they choose to provide its staff with a uniform which represents their organisation or business it shall not contain offensive words, slogans, or badges;</w:t>
            </w:r>
          </w:p>
          <w:p w14:paraId="67908085" w14:textId="1848F060" w:rsidR="004C32CC" w:rsidRPr="008E72CC" w:rsidRDefault="00D179F5" w:rsidP="00FB3866">
            <w:pPr>
              <w:pStyle w:val="Body"/>
              <w:numPr>
                <w:ilvl w:val="0"/>
                <w:numId w:val="54"/>
              </w:numPr>
              <w:jc w:val="left"/>
              <w:rPr>
                <w:sz w:val="24"/>
                <w:szCs w:val="24"/>
              </w:rPr>
            </w:pPr>
            <w:r w:rsidRPr="008E72CC">
              <w:rPr>
                <w:sz w:val="24"/>
                <w:szCs w:val="24"/>
              </w:rPr>
              <w:t xml:space="preserve">they </w:t>
            </w:r>
            <w:r w:rsidR="004C32CC" w:rsidRPr="008E72CC">
              <w:rPr>
                <w:sz w:val="24"/>
                <w:szCs w:val="24"/>
              </w:rPr>
              <w:t>comply with section 22 of the Offender Management Act 2007 and the Prison Service Instruction 10/2012 Conveyance and Possession of Prohibitive Items and Other Related Offences and any others that come into force</w:t>
            </w:r>
            <w:r w:rsidR="003929FF" w:rsidRPr="008E72CC">
              <w:rPr>
                <w:sz w:val="24"/>
                <w:szCs w:val="24"/>
              </w:rPr>
              <w:t>;</w:t>
            </w:r>
          </w:p>
          <w:p w14:paraId="54A840CB" w14:textId="413A6226" w:rsidR="004C32CC" w:rsidRPr="008E72CC" w:rsidRDefault="004C32CC" w:rsidP="00FB3866">
            <w:pPr>
              <w:pStyle w:val="Body"/>
              <w:numPr>
                <w:ilvl w:val="0"/>
                <w:numId w:val="54"/>
              </w:numPr>
              <w:jc w:val="left"/>
              <w:rPr>
                <w:sz w:val="24"/>
                <w:szCs w:val="24"/>
              </w:rPr>
            </w:pPr>
            <w:r w:rsidRPr="008E72CC">
              <w:rPr>
                <w:sz w:val="24"/>
                <w:szCs w:val="24"/>
              </w:rPr>
              <w:lastRenderedPageBreak/>
              <w:t>all staff are made available to attend all adjudications as required</w:t>
            </w:r>
            <w:r w:rsidR="003929FF" w:rsidRPr="008E72CC">
              <w:rPr>
                <w:sz w:val="24"/>
                <w:szCs w:val="24"/>
              </w:rPr>
              <w:t>.</w:t>
            </w:r>
          </w:p>
        </w:tc>
      </w:tr>
    </w:tbl>
    <w:p w14:paraId="27073416" w14:textId="5A66063C" w:rsidR="00702DBF" w:rsidRPr="008E72CC" w:rsidRDefault="00702DBF" w:rsidP="00FB3866">
      <w:pPr>
        <w:rPr>
          <w:rFonts w:cs="Arial"/>
          <w:sz w:val="24"/>
          <w:szCs w:val="24"/>
        </w:rPr>
      </w:pPr>
      <w:bookmarkStart w:id="147" w:name="_Toc71885710"/>
      <w:bookmarkStart w:id="148" w:name="_Toc71885857"/>
      <w:bookmarkStart w:id="149" w:name="_Toc71885966"/>
      <w:bookmarkStart w:id="150" w:name="_Toc72239968"/>
      <w:bookmarkStart w:id="151" w:name="_Toc72240076"/>
      <w:bookmarkStart w:id="152" w:name="_Toc72240913"/>
      <w:bookmarkStart w:id="153" w:name="_Toc72418558"/>
    </w:p>
    <w:p w14:paraId="170A0843" w14:textId="76EBAB5B" w:rsidR="00702DBF" w:rsidRPr="008E72CC" w:rsidRDefault="00702DBF" w:rsidP="00FB3866">
      <w:pPr>
        <w:rPr>
          <w:rFonts w:cs="Arial"/>
          <w:sz w:val="24"/>
          <w:szCs w:val="24"/>
        </w:rPr>
      </w:pPr>
    </w:p>
    <w:p w14:paraId="764C7019" w14:textId="740E7784" w:rsidR="004C32CC" w:rsidRPr="009279D9" w:rsidRDefault="00C205D1" w:rsidP="00FB3866">
      <w:pPr>
        <w:pStyle w:val="Heading3"/>
        <w:rPr>
          <w:rFonts w:ascii="Arial" w:hAnsi="Arial" w:cs="Arial"/>
        </w:rPr>
      </w:pPr>
      <w:r>
        <w:rPr>
          <w:rFonts w:ascii="Arial" w:hAnsi="Arial" w:cs="Arial"/>
        </w:rPr>
        <w:t xml:space="preserve">7.8 </w:t>
      </w:r>
      <w:r w:rsidR="004C32CC" w:rsidRPr="657649B5">
        <w:rPr>
          <w:rFonts w:ascii="Arial" w:hAnsi="Arial" w:cs="Arial"/>
        </w:rPr>
        <w:t>Additional Learning Needs</w:t>
      </w:r>
      <w:bookmarkEnd w:id="147"/>
      <w:bookmarkEnd w:id="148"/>
      <w:bookmarkEnd w:id="149"/>
      <w:bookmarkEnd w:id="150"/>
      <w:bookmarkEnd w:id="151"/>
      <w:bookmarkEnd w:id="152"/>
      <w:bookmarkEnd w:id="153"/>
      <w:r w:rsidR="004C32CC" w:rsidRPr="657649B5">
        <w:rPr>
          <w:rFonts w:ascii="Arial" w:hAnsi="Arial" w:cs="Arial"/>
        </w:rPr>
        <w:t xml:space="preserve"> </w:t>
      </w:r>
    </w:p>
    <w:p w14:paraId="6D75702E" w14:textId="77777777" w:rsidR="004C32CC" w:rsidRPr="008E72CC" w:rsidRDefault="004C32CC"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4C32CC" w:rsidRPr="008E72CC" w14:paraId="63B75AD1" w14:textId="77777777" w:rsidTr="79C3784B">
        <w:trPr>
          <w:trHeight w:val="1384"/>
        </w:trPr>
        <w:tc>
          <w:tcPr>
            <w:tcW w:w="1838" w:type="dxa"/>
            <w:shd w:val="clear" w:color="auto" w:fill="D9D9D9" w:themeFill="background1" w:themeFillShade="D9"/>
          </w:tcPr>
          <w:p w14:paraId="4D5D93B7" w14:textId="77777777" w:rsidR="004C32CC" w:rsidRPr="008E72CC" w:rsidRDefault="004C32CC" w:rsidP="00FB3866">
            <w:pPr>
              <w:spacing w:after="0" w:line="240" w:lineRule="auto"/>
              <w:rPr>
                <w:rFonts w:cs="Arial"/>
                <w:b/>
                <w:sz w:val="24"/>
                <w:szCs w:val="24"/>
              </w:rPr>
            </w:pPr>
            <w:r w:rsidRPr="008E72CC">
              <w:rPr>
                <w:rFonts w:cs="Arial"/>
                <w:b/>
                <w:sz w:val="24"/>
                <w:szCs w:val="24"/>
              </w:rPr>
              <w:t>Service Description</w:t>
            </w:r>
          </w:p>
        </w:tc>
        <w:tc>
          <w:tcPr>
            <w:tcW w:w="7178" w:type="dxa"/>
          </w:tcPr>
          <w:p w14:paraId="19F8A8D4" w14:textId="1DB0BD1A" w:rsidR="004C32CC" w:rsidRPr="008E72CC" w:rsidRDefault="004C32CC" w:rsidP="00FB3866">
            <w:pPr>
              <w:spacing w:after="0" w:line="240" w:lineRule="auto"/>
              <w:rPr>
                <w:rFonts w:cs="Arial"/>
                <w:sz w:val="24"/>
                <w:szCs w:val="24"/>
              </w:rPr>
            </w:pPr>
            <w:r w:rsidRPr="008E72CC">
              <w:rPr>
                <w:rFonts w:cs="Arial"/>
                <w:sz w:val="24"/>
                <w:szCs w:val="24"/>
              </w:rPr>
              <w:t xml:space="preserve">It is important that people with Additional Learning Needs (ALN) within the criminal justice system are identified as early as possible to ensure they receive the appropriate support. Prisoners with ALN may have issues with communication, interaction, </w:t>
            </w:r>
            <w:r w:rsidR="00FF7380" w:rsidRPr="008E72CC">
              <w:rPr>
                <w:rFonts w:cs="Arial"/>
                <w:sz w:val="24"/>
                <w:szCs w:val="24"/>
              </w:rPr>
              <w:t>cognition,</w:t>
            </w:r>
            <w:r w:rsidRPr="008E72CC">
              <w:rPr>
                <w:rFonts w:cs="Arial"/>
                <w:sz w:val="24"/>
                <w:szCs w:val="24"/>
              </w:rPr>
              <w:t xml:space="preserve"> and </w:t>
            </w:r>
            <w:r w:rsidR="00702DBF" w:rsidRPr="008E72CC">
              <w:rPr>
                <w:rFonts w:cs="Arial"/>
                <w:sz w:val="24"/>
                <w:szCs w:val="24"/>
              </w:rPr>
              <w:t>priso</w:t>
            </w:r>
            <w:r w:rsidR="00073C38" w:rsidRPr="008E72CC">
              <w:rPr>
                <w:rFonts w:cs="Arial"/>
                <w:sz w:val="24"/>
                <w:szCs w:val="24"/>
              </w:rPr>
              <w:t>ner</w:t>
            </w:r>
            <w:r w:rsidRPr="008E72CC">
              <w:rPr>
                <w:rFonts w:cs="Arial"/>
                <w:sz w:val="24"/>
                <w:szCs w:val="24"/>
              </w:rPr>
              <w:t xml:space="preserve">s can face additional challenges in adapting to prison life and in engaging with </w:t>
            </w:r>
            <w:r w:rsidR="00A7202E" w:rsidRPr="008E72CC">
              <w:rPr>
                <w:rFonts w:cs="Arial"/>
                <w:sz w:val="24"/>
                <w:szCs w:val="24"/>
              </w:rPr>
              <w:t>Prison</w:t>
            </w:r>
            <w:r w:rsidRPr="008E72CC">
              <w:rPr>
                <w:rFonts w:cs="Arial"/>
                <w:sz w:val="24"/>
                <w:szCs w:val="24"/>
              </w:rPr>
              <w:t xml:space="preserve"> education. However, they must be able to access suitable learning opportunities and receive the necessary support and guidance to enable them to engage with education. </w:t>
            </w:r>
          </w:p>
          <w:p w14:paraId="73717C38" w14:textId="77777777" w:rsidR="004C32CC" w:rsidRPr="008E72CC" w:rsidRDefault="004C32CC" w:rsidP="00FB3866">
            <w:pPr>
              <w:spacing w:after="0" w:line="240" w:lineRule="auto"/>
              <w:rPr>
                <w:rFonts w:cs="Arial"/>
                <w:sz w:val="24"/>
                <w:szCs w:val="24"/>
              </w:rPr>
            </w:pPr>
          </w:p>
        </w:tc>
      </w:tr>
      <w:tr w:rsidR="004C32CC" w:rsidRPr="008E72CC" w14:paraId="1DE75D6D" w14:textId="77777777" w:rsidTr="79C3784B">
        <w:trPr>
          <w:trHeight w:val="978"/>
        </w:trPr>
        <w:tc>
          <w:tcPr>
            <w:tcW w:w="1838" w:type="dxa"/>
            <w:shd w:val="clear" w:color="auto" w:fill="D9D9D9" w:themeFill="background1" w:themeFillShade="D9"/>
          </w:tcPr>
          <w:p w14:paraId="0C23E21D" w14:textId="77777777" w:rsidR="004C32CC" w:rsidRPr="008E72CC" w:rsidRDefault="004C32CC" w:rsidP="00FB3866">
            <w:pPr>
              <w:spacing w:after="0" w:line="240" w:lineRule="auto"/>
              <w:rPr>
                <w:rFonts w:cs="Arial"/>
                <w:b/>
                <w:sz w:val="24"/>
                <w:szCs w:val="24"/>
              </w:rPr>
            </w:pPr>
            <w:r w:rsidRPr="008E72CC">
              <w:rPr>
                <w:rFonts w:cs="Arial"/>
                <w:b/>
                <w:sz w:val="24"/>
                <w:szCs w:val="24"/>
              </w:rPr>
              <w:t>Outcomes</w:t>
            </w:r>
          </w:p>
        </w:tc>
        <w:tc>
          <w:tcPr>
            <w:tcW w:w="7178" w:type="dxa"/>
          </w:tcPr>
          <w:p w14:paraId="57A6325F" w14:textId="4686A262" w:rsidR="004C32CC" w:rsidRPr="008E72CC" w:rsidRDefault="004C32CC" w:rsidP="00FB3866">
            <w:pPr>
              <w:spacing w:after="0" w:line="240" w:lineRule="auto"/>
              <w:rPr>
                <w:rFonts w:cs="Arial"/>
                <w:sz w:val="24"/>
                <w:szCs w:val="24"/>
              </w:rPr>
            </w:pPr>
            <w:r w:rsidRPr="008E72CC">
              <w:rPr>
                <w:rFonts w:cs="Arial"/>
                <w:sz w:val="24"/>
                <w:szCs w:val="24"/>
              </w:rPr>
              <w:t>The Additional Learning Needs (Wales) Act 2018</w:t>
            </w:r>
            <w:r w:rsidR="00F542BD" w:rsidRPr="008E72CC">
              <w:rPr>
                <w:rFonts w:cs="Arial"/>
                <w:sz w:val="24"/>
                <w:szCs w:val="24"/>
              </w:rPr>
              <w:t xml:space="preserve"> and Additional Learning Need Code for Wales (2021)</w:t>
            </w:r>
            <w:r w:rsidRPr="008E72CC">
              <w:rPr>
                <w:rFonts w:cs="Arial"/>
                <w:sz w:val="24"/>
                <w:szCs w:val="24"/>
              </w:rPr>
              <w:t xml:space="preserve"> covers </w:t>
            </w:r>
            <w:r w:rsidR="00702DBF" w:rsidRPr="008E72CC">
              <w:rPr>
                <w:rFonts w:cs="Arial"/>
                <w:sz w:val="24"/>
                <w:szCs w:val="24"/>
              </w:rPr>
              <w:t>priso</w:t>
            </w:r>
            <w:r w:rsidR="00073C38" w:rsidRPr="008E72CC">
              <w:rPr>
                <w:rFonts w:cs="Arial"/>
                <w:sz w:val="24"/>
                <w:szCs w:val="24"/>
              </w:rPr>
              <w:t>ner</w:t>
            </w:r>
            <w:r w:rsidRPr="008E72CC">
              <w:rPr>
                <w:rFonts w:cs="Arial"/>
                <w:sz w:val="24"/>
                <w:szCs w:val="24"/>
              </w:rPr>
              <w:t xml:space="preserve">s of all ages, and the </w:t>
            </w:r>
            <w:r w:rsidR="000039EE" w:rsidRPr="008E72CC">
              <w:rPr>
                <w:rFonts w:cs="Arial"/>
                <w:sz w:val="24"/>
                <w:szCs w:val="24"/>
              </w:rPr>
              <w:t>Contractor</w:t>
            </w:r>
            <w:r w:rsidRPr="008E72CC">
              <w:rPr>
                <w:rFonts w:cs="Arial"/>
                <w:sz w:val="24"/>
                <w:szCs w:val="24"/>
              </w:rPr>
              <w:t xml:space="preserve"> should aim to embed the objectives and aims of </w:t>
            </w:r>
            <w:r w:rsidR="009E0BF6" w:rsidRPr="008E72CC">
              <w:rPr>
                <w:rFonts w:cs="Arial"/>
                <w:sz w:val="24"/>
                <w:szCs w:val="24"/>
              </w:rPr>
              <w:t xml:space="preserve">these </w:t>
            </w:r>
            <w:r w:rsidRPr="008E72CC">
              <w:rPr>
                <w:rFonts w:cs="Arial"/>
                <w:sz w:val="24"/>
                <w:szCs w:val="24"/>
              </w:rPr>
              <w:t>Act</w:t>
            </w:r>
            <w:r w:rsidR="009E0BF6" w:rsidRPr="008E72CC">
              <w:rPr>
                <w:rFonts w:cs="Arial"/>
                <w:sz w:val="24"/>
                <w:szCs w:val="24"/>
              </w:rPr>
              <w:t>’s</w:t>
            </w:r>
            <w:r w:rsidRPr="008E72CC">
              <w:rPr>
                <w:rFonts w:cs="Arial"/>
                <w:sz w:val="24"/>
                <w:szCs w:val="24"/>
              </w:rPr>
              <w:t xml:space="preserve"> across their services.</w:t>
            </w:r>
          </w:p>
        </w:tc>
      </w:tr>
      <w:tr w:rsidR="004C32CC" w:rsidRPr="008E72CC" w14:paraId="00BE1916" w14:textId="77777777" w:rsidTr="79C3784B">
        <w:trPr>
          <w:trHeight w:val="978"/>
        </w:trPr>
        <w:tc>
          <w:tcPr>
            <w:tcW w:w="1838" w:type="dxa"/>
            <w:shd w:val="clear" w:color="auto" w:fill="D9D9D9" w:themeFill="background1" w:themeFillShade="D9"/>
          </w:tcPr>
          <w:p w14:paraId="4FF7DC30" w14:textId="77777777" w:rsidR="004C32CC" w:rsidRPr="008E72CC" w:rsidRDefault="004C32CC" w:rsidP="00FB3866">
            <w:pPr>
              <w:spacing w:line="240" w:lineRule="auto"/>
              <w:rPr>
                <w:rFonts w:cs="Arial"/>
                <w:b/>
                <w:bCs/>
                <w:sz w:val="24"/>
                <w:szCs w:val="24"/>
              </w:rPr>
            </w:pPr>
            <w:r w:rsidRPr="008E72CC">
              <w:rPr>
                <w:rFonts w:cs="Arial"/>
                <w:b/>
                <w:bCs/>
                <w:sz w:val="24"/>
                <w:szCs w:val="24"/>
              </w:rPr>
              <w:t>Service Elements in Scope</w:t>
            </w:r>
          </w:p>
          <w:p w14:paraId="72C7031D" w14:textId="77777777" w:rsidR="004C32CC" w:rsidRPr="008E72CC" w:rsidRDefault="004C32CC" w:rsidP="00FB3866">
            <w:pPr>
              <w:spacing w:line="240" w:lineRule="auto"/>
              <w:rPr>
                <w:rFonts w:cs="Arial"/>
                <w:b/>
                <w:bCs/>
                <w:sz w:val="24"/>
                <w:szCs w:val="24"/>
              </w:rPr>
            </w:pPr>
          </w:p>
        </w:tc>
        <w:tc>
          <w:tcPr>
            <w:tcW w:w="7178" w:type="dxa"/>
          </w:tcPr>
          <w:p w14:paraId="57CF5C08" w14:textId="32473A2A" w:rsidR="004C32CC" w:rsidRPr="008E72CC" w:rsidRDefault="004C32CC"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w:t>
            </w:r>
          </w:p>
          <w:p w14:paraId="490A7958" w14:textId="26EDDAC0" w:rsidR="004C32CC" w:rsidRPr="008E72CC" w:rsidRDefault="004C32CC" w:rsidP="00FB3866">
            <w:pPr>
              <w:pStyle w:val="Body"/>
              <w:numPr>
                <w:ilvl w:val="0"/>
                <w:numId w:val="53"/>
              </w:numPr>
              <w:jc w:val="left"/>
              <w:rPr>
                <w:sz w:val="24"/>
                <w:szCs w:val="24"/>
              </w:rPr>
            </w:pPr>
            <w:r w:rsidRPr="008E72CC">
              <w:rPr>
                <w:sz w:val="24"/>
                <w:szCs w:val="24"/>
              </w:rPr>
              <w:t>should carry</w:t>
            </w:r>
            <w:r w:rsidR="00D179F5" w:rsidRPr="008E72CC">
              <w:rPr>
                <w:sz w:val="24"/>
                <w:szCs w:val="24"/>
              </w:rPr>
              <w:t xml:space="preserve"> </w:t>
            </w:r>
            <w:r w:rsidRPr="008E72CC">
              <w:rPr>
                <w:sz w:val="24"/>
                <w:szCs w:val="24"/>
              </w:rPr>
              <w:t>out</w:t>
            </w:r>
            <w:r w:rsidR="00D179F5" w:rsidRPr="008E72CC">
              <w:rPr>
                <w:sz w:val="24"/>
                <w:szCs w:val="24"/>
              </w:rPr>
              <w:t xml:space="preserve"> an</w:t>
            </w:r>
            <w:r w:rsidRPr="008E72CC">
              <w:rPr>
                <w:sz w:val="24"/>
                <w:szCs w:val="24"/>
              </w:rPr>
              <w:t xml:space="preserve"> initial assessment during the </w:t>
            </w:r>
            <w:r w:rsidR="007A2573" w:rsidRPr="008E72CC">
              <w:rPr>
                <w:sz w:val="24"/>
                <w:szCs w:val="24"/>
              </w:rPr>
              <w:t>I</w:t>
            </w:r>
            <w:r w:rsidRPr="008E72CC">
              <w:rPr>
                <w:sz w:val="24"/>
                <w:szCs w:val="24"/>
              </w:rPr>
              <w:t xml:space="preserve">nduction </w:t>
            </w:r>
            <w:r w:rsidR="007A2573" w:rsidRPr="008E72CC">
              <w:rPr>
                <w:sz w:val="24"/>
                <w:szCs w:val="24"/>
              </w:rPr>
              <w:t>P</w:t>
            </w:r>
            <w:r w:rsidRPr="008E72CC">
              <w:rPr>
                <w:sz w:val="24"/>
                <w:szCs w:val="24"/>
              </w:rPr>
              <w:t xml:space="preserve">eriod, using an appropriate ALN assessment </w:t>
            </w:r>
            <w:r w:rsidR="00FF18D0" w:rsidRPr="008E72CC">
              <w:rPr>
                <w:sz w:val="24"/>
                <w:szCs w:val="24"/>
              </w:rPr>
              <w:t>system.</w:t>
            </w:r>
          </w:p>
          <w:p w14:paraId="2DE6ACF7" w14:textId="592B9107" w:rsidR="004C32CC" w:rsidRPr="008E72CC" w:rsidRDefault="004C32CC" w:rsidP="00FB3866">
            <w:pPr>
              <w:pStyle w:val="Body"/>
              <w:numPr>
                <w:ilvl w:val="0"/>
                <w:numId w:val="53"/>
              </w:numPr>
              <w:jc w:val="left"/>
              <w:rPr>
                <w:sz w:val="24"/>
                <w:szCs w:val="24"/>
              </w:rPr>
            </w:pPr>
            <w:r w:rsidRPr="008E72CC">
              <w:rPr>
                <w:sz w:val="24"/>
                <w:szCs w:val="24"/>
              </w:rPr>
              <w:t>should provide fully qualified staff to support the learning needs of the individuals;</w:t>
            </w:r>
            <w:r w:rsidR="00D179F5" w:rsidRPr="008E72CC">
              <w:rPr>
                <w:sz w:val="24"/>
                <w:szCs w:val="24"/>
              </w:rPr>
              <w:t xml:space="preserve"> and</w:t>
            </w:r>
          </w:p>
          <w:p w14:paraId="1BC2727C" w14:textId="77777777" w:rsidR="004C32CC" w:rsidRPr="008E72CC" w:rsidRDefault="004C32CC" w:rsidP="00FB3866">
            <w:pPr>
              <w:pStyle w:val="Body"/>
              <w:numPr>
                <w:ilvl w:val="0"/>
                <w:numId w:val="53"/>
              </w:numPr>
              <w:jc w:val="left"/>
              <w:rPr>
                <w:sz w:val="24"/>
                <w:szCs w:val="24"/>
              </w:rPr>
            </w:pPr>
            <w:r w:rsidRPr="008E72CC">
              <w:rPr>
                <w:sz w:val="24"/>
                <w:szCs w:val="24"/>
              </w:rPr>
              <w:t xml:space="preserve">liaise closely with the </w:t>
            </w:r>
            <w:r w:rsidR="00A7202E" w:rsidRPr="008E72CC">
              <w:rPr>
                <w:sz w:val="24"/>
                <w:szCs w:val="24"/>
              </w:rPr>
              <w:t>Prison</w:t>
            </w:r>
            <w:r w:rsidRPr="008E72CC">
              <w:rPr>
                <w:sz w:val="24"/>
                <w:szCs w:val="24"/>
              </w:rPr>
              <w:t xml:space="preserve"> Healthcare </w:t>
            </w:r>
            <w:r w:rsidR="003B62D9" w:rsidRPr="008E72CC">
              <w:rPr>
                <w:sz w:val="24"/>
                <w:szCs w:val="24"/>
              </w:rPr>
              <w:t>Provider</w:t>
            </w:r>
            <w:r w:rsidR="00826FF9" w:rsidRPr="008E72CC">
              <w:rPr>
                <w:sz w:val="24"/>
                <w:szCs w:val="24"/>
              </w:rPr>
              <w:t>s</w:t>
            </w:r>
            <w:r w:rsidR="003B62D9" w:rsidRPr="008E72CC">
              <w:rPr>
                <w:sz w:val="24"/>
                <w:szCs w:val="24"/>
              </w:rPr>
              <w:t xml:space="preserve"> </w:t>
            </w:r>
            <w:r w:rsidRPr="008E72CC">
              <w:rPr>
                <w:sz w:val="24"/>
                <w:szCs w:val="24"/>
              </w:rPr>
              <w:t xml:space="preserve">teams </w:t>
            </w:r>
            <w:r w:rsidR="00702DBF" w:rsidRPr="008E72CC">
              <w:rPr>
                <w:sz w:val="24"/>
                <w:szCs w:val="24"/>
              </w:rPr>
              <w:t xml:space="preserve">and Prison </w:t>
            </w:r>
            <w:r w:rsidRPr="008E72CC">
              <w:rPr>
                <w:sz w:val="24"/>
                <w:szCs w:val="24"/>
              </w:rPr>
              <w:t>to provide a holistic approach</w:t>
            </w:r>
            <w:r w:rsidR="00D179F5" w:rsidRPr="008E72CC">
              <w:rPr>
                <w:sz w:val="24"/>
                <w:szCs w:val="24"/>
              </w:rPr>
              <w:t>.</w:t>
            </w:r>
          </w:p>
          <w:p w14:paraId="0CDC7696" w14:textId="63EFFE26" w:rsidR="00607D3D" w:rsidRPr="008E72CC" w:rsidRDefault="00607D3D" w:rsidP="00FB3866">
            <w:pPr>
              <w:pStyle w:val="Body"/>
              <w:numPr>
                <w:ilvl w:val="0"/>
                <w:numId w:val="53"/>
              </w:numPr>
              <w:jc w:val="left"/>
              <w:rPr>
                <w:sz w:val="24"/>
                <w:szCs w:val="24"/>
              </w:rPr>
            </w:pPr>
            <w:r w:rsidRPr="008E72CC">
              <w:rPr>
                <w:sz w:val="24"/>
                <w:szCs w:val="24"/>
              </w:rPr>
              <w:t xml:space="preserve">make necessary reasonable adjustments to meet any learning difficulty and disability such as assistive technology, </w:t>
            </w:r>
            <w:r w:rsidR="00FF18D0" w:rsidRPr="008E72CC">
              <w:rPr>
                <w:sz w:val="24"/>
                <w:szCs w:val="24"/>
              </w:rPr>
              <w:t>adaptations and providing additionality to enable and enhance learner engagement</w:t>
            </w:r>
            <w:r w:rsidRPr="008E72CC">
              <w:rPr>
                <w:sz w:val="24"/>
                <w:szCs w:val="24"/>
              </w:rPr>
              <w:t xml:space="preserve">, </w:t>
            </w:r>
          </w:p>
        </w:tc>
      </w:tr>
      <w:tr w:rsidR="004C32CC" w:rsidRPr="008E72CC" w14:paraId="55C8D460" w14:textId="77777777" w:rsidTr="79C3784B">
        <w:trPr>
          <w:trHeight w:val="978"/>
        </w:trPr>
        <w:tc>
          <w:tcPr>
            <w:tcW w:w="1838" w:type="dxa"/>
            <w:shd w:val="clear" w:color="auto" w:fill="D9D9D9" w:themeFill="background1" w:themeFillShade="D9"/>
          </w:tcPr>
          <w:p w14:paraId="17D50423" w14:textId="77777777" w:rsidR="004C32CC" w:rsidRPr="008E72CC" w:rsidRDefault="004C32CC" w:rsidP="00FB3866">
            <w:pPr>
              <w:spacing w:line="240" w:lineRule="auto"/>
              <w:rPr>
                <w:rFonts w:cs="Arial"/>
                <w:b/>
                <w:bCs/>
                <w:sz w:val="24"/>
                <w:szCs w:val="24"/>
              </w:rPr>
            </w:pPr>
            <w:r w:rsidRPr="008E72CC">
              <w:rPr>
                <w:rFonts w:cs="Arial"/>
                <w:b/>
                <w:bCs/>
                <w:sz w:val="24"/>
                <w:szCs w:val="24"/>
              </w:rPr>
              <w:lastRenderedPageBreak/>
              <w:t>Service Elements out of Scope</w:t>
            </w:r>
          </w:p>
          <w:p w14:paraId="620C6D75" w14:textId="77777777" w:rsidR="004C32CC" w:rsidRPr="008E72CC" w:rsidRDefault="004C32CC" w:rsidP="00FB3866">
            <w:pPr>
              <w:spacing w:line="240" w:lineRule="auto"/>
              <w:rPr>
                <w:rFonts w:cs="Arial"/>
                <w:b/>
                <w:bCs/>
                <w:sz w:val="24"/>
                <w:szCs w:val="24"/>
              </w:rPr>
            </w:pPr>
          </w:p>
        </w:tc>
        <w:tc>
          <w:tcPr>
            <w:tcW w:w="7178" w:type="dxa"/>
          </w:tcPr>
          <w:p w14:paraId="11D0166F" w14:textId="6BBAD6D8" w:rsidR="004C32CC" w:rsidRPr="008E72CC" w:rsidRDefault="004C32CC" w:rsidP="00FB3866">
            <w:pPr>
              <w:spacing w:line="240" w:lineRule="auto"/>
              <w:rPr>
                <w:rFonts w:cs="Arial"/>
                <w:sz w:val="24"/>
                <w:szCs w:val="24"/>
              </w:rPr>
            </w:pPr>
            <w:r w:rsidRPr="008E72CC">
              <w:rPr>
                <w:rFonts w:cs="Arial"/>
                <w:sz w:val="24"/>
                <w:szCs w:val="24"/>
              </w:rPr>
              <w:t xml:space="preserve">The </w:t>
            </w:r>
            <w:r w:rsidR="00702DBF" w:rsidRPr="008E72CC">
              <w:rPr>
                <w:rFonts w:cs="Arial"/>
                <w:sz w:val="24"/>
                <w:szCs w:val="24"/>
              </w:rPr>
              <w:t>Prison</w:t>
            </w:r>
            <w:r w:rsidRPr="008E72CC">
              <w:rPr>
                <w:rFonts w:cs="Arial"/>
                <w:sz w:val="24"/>
                <w:szCs w:val="24"/>
              </w:rPr>
              <w:t xml:space="preserve"> shall:</w:t>
            </w:r>
          </w:p>
          <w:p w14:paraId="76F951EC" w14:textId="4209D54C" w:rsidR="004C32CC" w:rsidRPr="008E72CC" w:rsidRDefault="004C32CC" w:rsidP="00FB3866">
            <w:pPr>
              <w:pStyle w:val="Body"/>
              <w:numPr>
                <w:ilvl w:val="0"/>
                <w:numId w:val="52"/>
              </w:numPr>
              <w:jc w:val="left"/>
              <w:rPr>
                <w:sz w:val="24"/>
                <w:szCs w:val="24"/>
              </w:rPr>
            </w:pPr>
            <w:r w:rsidRPr="008E72CC">
              <w:rPr>
                <w:sz w:val="24"/>
                <w:szCs w:val="24"/>
              </w:rPr>
              <w:t>ensure appropriate facilities are made available to carry</w:t>
            </w:r>
            <w:r w:rsidR="00D179F5" w:rsidRPr="008E72CC">
              <w:rPr>
                <w:sz w:val="24"/>
                <w:szCs w:val="24"/>
              </w:rPr>
              <w:t xml:space="preserve"> </w:t>
            </w:r>
            <w:r w:rsidRPr="008E72CC">
              <w:rPr>
                <w:sz w:val="24"/>
                <w:szCs w:val="24"/>
              </w:rPr>
              <w:t>out assessment</w:t>
            </w:r>
            <w:r w:rsidR="00702DBF" w:rsidRPr="008E72CC">
              <w:rPr>
                <w:sz w:val="24"/>
                <w:szCs w:val="24"/>
              </w:rPr>
              <w:t>s</w:t>
            </w:r>
            <w:r w:rsidRPr="008E72CC">
              <w:rPr>
                <w:sz w:val="24"/>
                <w:szCs w:val="24"/>
              </w:rPr>
              <w:t xml:space="preserve"> and support all </w:t>
            </w:r>
            <w:r w:rsidR="00702DBF" w:rsidRPr="008E72CC">
              <w:rPr>
                <w:sz w:val="24"/>
                <w:szCs w:val="24"/>
              </w:rPr>
              <w:t>p</w:t>
            </w:r>
            <w:r w:rsidR="002B5238" w:rsidRPr="008E72CC">
              <w:rPr>
                <w:sz w:val="24"/>
                <w:szCs w:val="24"/>
              </w:rPr>
              <w:t>risoner</w:t>
            </w:r>
            <w:r w:rsidRPr="008E72CC">
              <w:rPr>
                <w:sz w:val="24"/>
                <w:szCs w:val="24"/>
              </w:rPr>
              <w:t>s with learning difficulties</w:t>
            </w:r>
            <w:r w:rsidR="001F2658" w:rsidRPr="008E72CC">
              <w:rPr>
                <w:sz w:val="24"/>
                <w:szCs w:val="24"/>
              </w:rPr>
              <w:t xml:space="preserve"> or disabilities</w:t>
            </w:r>
            <w:r w:rsidR="00D179F5" w:rsidRPr="008E72CC">
              <w:rPr>
                <w:sz w:val="24"/>
                <w:szCs w:val="24"/>
              </w:rPr>
              <w:t>.</w:t>
            </w:r>
          </w:p>
        </w:tc>
      </w:tr>
      <w:tr w:rsidR="004C32CC" w:rsidRPr="008E72CC" w14:paraId="172317DE" w14:textId="77777777" w:rsidTr="79C3784B">
        <w:trPr>
          <w:trHeight w:val="977"/>
        </w:trPr>
        <w:tc>
          <w:tcPr>
            <w:tcW w:w="1838" w:type="dxa"/>
            <w:shd w:val="clear" w:color="auto" w:fill="D9D9D9" w:themeFill="background1" w:themeFillShade="D9"/>
          </w:tcPr>
          <w:p w14:paraId="14885AA4" w14:textId="77777777" w:rsidR="004C32CC" w:rsidRPr="008E72CC" w:rsidRDefault="004C32CC"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4E0A1168" w14:textId="56CBF347" w:rsidR="004C32CC" w:rsidRPr="008E72CC" w:rsidRDefault="004C32CC"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p>
          <w:p w14:paraId="6940CE25" w14:textId="77777777" w:rsidR="00EE0087" w:rsidRPr="008E72CC" w:rsidRDefault="00EE0087" w:rsidP="00FB3866">
            <w:pPr>
              <w:spacing w:after="0" w:line="240" w:lineRule="auto"/>
              <w:rPr>
                <w:rFonts w:cs="Arial"/>
                <w:sz w:val="24"/>
                <w:szCs w:val="24"/>
              </w:rPr>
            </w:pPr>
          </w:p>
          <w:p w14:paraId="734A95B9" w14:textId="7AC0D9A2" w:rsidR="004C32CC" w:rsidRPr="008E72CC" w:rsidRDefault="004C32CC" w:rsidP="00FB3866">
            <w:pPr>
              <w:pStyle w:val="Body"/>
              <w:numPr>
                <w:ilvl w:val="0"/>
                <w:numId w:val="51"/>
              </w:numPr>
              <w:jc w:val="left"/>
              <w:rPr>
                <w:sz w:val="24"/>
                <w:szCs w:val="24"/>
              </w:rPr>
            </w:pPr>
            <w:r w:rsidRPr="008E72CC">
              <w:rPr>
                <w:color w:val="000000"/>
                <w:sz w:val="24"/>
                <w:szCs w:val="24"/>
              </w:rPr>
              <w:t xml:space="preserve">make sure an appropriate screening and assessment process is in place to </w:t>
            </w:r>
            <w:r w:rsidRPr="008E72CC">
              <w:rPr>
                <w:sz w:val="24"/>
                <w:szCs w:val="24"/>
              </w:rPr>
              <w:t xml:space="preserve">identify </w:t>
            </w:r>
            <w:r w:rsidR="00702DBF" w:rsidRPr="008E72CC">
              <w:rPr>
                <w:sz w:val="24"/>
                <w:szCs w:val="24"/>
              </w:rPr>
              <w:t>p</w:t>
            </w:r>
            <w:r w:rsidR="002B5238" w:rsidRPr="008E72CC">
              <w:rPr>
                <w:sz w:val="24"/>
                <w:szCs w:val="24"/>
              </w:rPr>
              <w:t>risoner</w:t>
            </w:r>
            <w:r w:rsidRPr="008E72CC">
              <w:rPr>
                <w:sz w:val="24"/>
                <w:szCs w:val="24"/>
              </w:rPr>
              <w:t>s with Additional Learning Needs;</w:t>
            </w:r>
          </w:p>
          <w:p w14:paraId="455DDAEC" w14:textId="242767B7" w:rsidR="004C32CC" w:rsidRPr="008E72CC" w:rsidRDefault="004C32CC" w:rsidP="00FB3866">
            <w:pPr>
              <w:pStyle w:val="Body"/>
              <w:numPr>
                <w:ilvl w:val="0"/>
                <w:numId w:val="51"/>
              </w:numPr>
              <w:jc w:val="left"/>
              <w:rPr>
                <w:sz w:val="24"/>
                <w:szCs w:val="24"/>
              </w:rPr>
            </w:pPr>
            <w:r w:rsidRPr="008E72CC">
              <w:rPr>
                <w:sz w:val="24"/>
                <w:szCs w:val="24"/>
              </w:rPr>
              <w:t xml:space="preserve">ensure those </w:t>
            </w:r>
            <w:r w:rsidR="00702DBF" w:rsidRPr="008E72CC">
              <w:rPr>
                <w:sz w:val="24"/>
                <w:szCs w:val="24"/>
              </w:rPr>
              <w:t>priso</w:t>
            </w:r>
            <w:r w:rsidR="00073C38" w:rsidRPr="008E72CC">
              <w:rPr>
                <w:sz w:val="24"/>
                <w:szCs w:val="24"/>
              </w:rPr>
              <w:t>ner</w:t>
            </w:r>
            <w:r w:rsidRPr="008E72CC">
              <w:rPr>
                <w:sz w:val="24"/>
                <w:szCs w:val="24"/>
              </w:rPr>
              <w:t>s identified to have Additional Learning Needs will be provided with a learning plan which will include any appropriate additional learning provision required;</w:t>
            </w:r>
          </w:p>
          <w:p w14:paraId="0B619358" w14:textId="31063190" w:rsidR="004C32CC" w:rsidRPr="008E72CC" w:rsidRDefault="004C32CC" w:rsidP="00FB3866">
            <w:pPr>
              <w:pStyle w:val="Body"/>
              <w:numPr>
                <w:ilvl w:val="0"/>
                <w:numId w:val="51"/>
              </w:numPr>
              <w:jc w:val="left"/>
              <w:rPr>
                <w:sz w:val="24"/>
                <w:szCs w:val="24"/>
              </w:rPr>
            </w:pPr>
            <w:r w:rsidRPr="008E72CC">
              <w:rPr>
                <w:sz w:val="24"/>
                <w:szCs w:val="24"/>
              </w:rPr>
              <w:t xml:space="preserve">employ an ALN coordinator to act as a specialist to coordinate planning and interventions around ALN within the </w:t>
            </w:r>
            <w:r w:rsidR="00A7202E" w:rsidRPr="008E72CC">
              <w:rPr>
                <w:sz w:val="24"/>
                <w:szCs w:val="24"/>
              </w:rPr>
              <w:t>Prison</w:t>
            </w:r>
            <w:r w:rsidR="00E00FC5" w:rsidRPr="008E72CC">
              <w:rPr>
                <w:sz w:val="24"/>
                <w:szCs w:val="24"/>
              </w:rPr>
              <w:t>,</w:t>
            </w:r>
            <w:r w:rsidRPr="008E72CC">
              <w:rPr>
                <w:sz w:val="24"/>
                <w:szCs w:val="24"/>
              </w:rPr>
              <w:t xml:space="preserve"> including providing support, </w:t>
            </w:r>
            <w:r w:rsidR="00FF7380" w:rsidRPr="008E72CC">
              <w:rPr>
                <w:sz w:val="24"/>
                <w:szCs w:val="24"/>
              </w:rPr>
              <w:t>advice,</w:t>
            </w:r>
            <w:r w:rsidRPr="008E72CC">
              <w:rPr>
                <w:sz w:val="24"/>
                <w:szCs w:val="24"/>
              </w:rPr>
              <w:t xml:space="preserve"> and guidance to </w:t>
            </w:r>
            <w:r w:rsidR="009A1808" w:rsidRPr="008E72CC">
              <w:rPr>
                <w:sz w:val="24"/>
                <w:szCs w:val="24"/>
              </w:rPr>
              <w:t>Prison S</w:t>
            </w:r>
            <w:r w:rsidRPr="008E72CC">
              <w:rPr>
                <w:sz w:val="24"/>
                <w:szCs w:val="24"/>
              </w:rPr>
              <w:t>taff;</w:t>
            </w:r>
          </w:p>
          <w:p w14:paraId="29CF63BE" w14:textId="392D97C2" w:rsidR="5A2547ED" w:rsidRPr="008E72CC" w:rsidRDefault="5A2547ED" w:rsidP="00FB3866">
            <w:pPr>
              <w:pStyle w:val="Body"/>
              <w:numPr>
                <w:ilvl w:val="0"/>
                <w:numId w:val="51"/>
              </w:numPr>
              <w:jc w:val="left"/>
              <w:rPr>
                <w:sz w:val="24"/>
                <w:szCs w:val="24"/>
              </w:rPr>
            </w:pPr>
            <w:r w:rsidRPr="008E72CC">
              <w:rPr>
                <w:sz w:val="24"/>
                <w:szCs w:val="24"/>
              </w:rPr>
              <w:t>Make necessary adjustments in delivery to meet the needs of those prisoners who are identified as having an LDD e.g., adjusted delivery and targeted support for those with Dyslexia, and for those with neurodivergent needs, ensuring staff have an awareness of their needs, that delivery is adapted where required and that links are made with partners, especially Healthcare to access relevant support for individuals to enable progression, promote engagement and achieve milestones;</w:t>
            </w:r>
          </w:p>
          <w:p w14:paraId="71C5244C" w14:textId="72B1E148" w:rsidR="004C32CC" w:rsidRPr="008E72CC" w:rsidRDefault="004C32CC" w:rsidP="00FB3866">
            <w:pPr>
              <w:pStyle w:val="Body"/>
              <w:numPr>
                <w:ilvl w:val="0"/>
                <w:numId w:val="51"/>
              </w:numPr>
              <w:jc w:val="left"/>
              <w:rPr>
                <w:sz w:val="24"/>
                <w:szCs w:val="24"/>
              </w:rPr>
            </w:pPr>
            <w:r w:rsidRPr="008E72CC">
              <w:rPr>
                <w:sz w:val="24"/>
                <w:szCs w:val="24"/>
              </w:rPr>
              <w:t xml:space="preserve">ensure that all relevant information and assessment results regarding the needs of the </w:t>
            </w:r>
            <w:r w:rsidR="00E00FC5" w:rsidRPr="008E72CC">
              <w:rPr>
                <w:sz w:val="24"/>
                <w:szCs w:val="24"/>
              </w:rPr>
              <w:t>priso</w:t>
            </w:r>
            <w:r w:rsidR="00073C38" w:rsidRPr="008E72CC">
              <w:rPr>
                <w:sz w:val="24"/>
                <w:szCs w:val="24"/>
              </w:rPr>
              <w:t>ner</w:t>
            </w:r>
            <w:r w:rsidRPr="008E72CC">
              <w:rPr>
                <w:sz w:val="24"/>
                <w:szCs w:val="24"/>
              </w:rPr>
              <w:t xml:space="preserve"> is shared with relevant bodies/ individuals and with relevant departments and partners in the </w:t>
            </w:r>
            <w:r w:rsidR="00A7202E" w:rsidRPr="008E72CC">
              <w:rPr>
                <w:sz w:val="24"/>
                <w:szCs w:val="24"/>
              </w:rPr>
              <w:t>Prison</w:t>
            </w:r>
            <w:r w:rsidRPr="008E72CC">
              <w:rPr>
                <w:sz w:val="24"/>
                <w:szCs w:val="24"/>
              </w:rPr>
              <w:t xml:space="preserve"> </w:t>
            </w:r>
            <w:r w:rsidR="00FF7380" w:rsidRPr="008E72CC">
              <w:rPr>
                <w:sz w:val="24"/>
                <w:szCs w:val="24"/>
              </w:rPr>
              <w:t>e.g.,</w:t>
            </w:r>
            <w:r w:rsidRPr="008E72CC">
              <w:rPr>
                <w:sz w:val="24"/>
                <w:szCs w:val="24"/>
              </w:rPr>
              <w:t xml:space="preserve"> </w:t>
            </w:r>
            <w:r w:rsidR="00075AA4" w:rsidRPr="008E72CC">
              <w:rPr>
                <w:sz w:val="24"/>
                <w:szCs w:val="24"/>
              </w:rPr>
              <w:t>i</w:t>
            </w:r>
            <w:r w:rsidRPr="008E72CC">
              <w:rPr>
                <w:sz w:val="24"/>
                <w:szCs w:val="24"/>
              </w:rPr>
              <w:t xml:space="preserve">nformation, </w:t>
            </w:r>
            <w:r w:rsidR="00FF7380" w:rsidRPr="008E72CC">
              <w:rPr>
                <w:sz w:val="24"/>
                <w:szCs w:val="24"/>
              </w:rPr>
              <w:t>advice,</w:t>
            </w:r>
            <w:r w:rsidRPr="008E72CC">
              <w:rPr>
                <w:sz w:val="24"/>
                <w:szCs w:val="24"/>
              </w:rPr>
              <w:t xml:space="preserve"> and </w:t>
            </w:r>
            <w:r w:rsidR="00075AA4" w:rsidRPr="008E72CC">
              <w:rPr>
                <w:sz w:val="24"/>
                <w:szCs w:val="24"/>
              </w:rPr>
              <w:t>g</w:t>
            </w:r>
            <w:r w:rsidRPr="008E72CC">
              <w:rPr>
                <w:sz w:val="24"/>
                <w:szCs w:val="24"/>
              </w:rPr>
              <w:t>uidance providers (</w:t>
            </w:r>
            <w:r w:rsidR="00FF7380" w:rsidRPr="008E72CC">
              <w:rPr>
                <w:sz w:val="24"/>
                <w:szCs w:val="24"/>
              </w:rPr>
              <w:t>e.g.,</w:t>
            </w:r>
            <w:r w:rsidRPr="008E72CC">
              <w:rPr>
                <w:sz w:val="24"/>
                <w:szCs w:val="24"/>
              </w:rPr>
              <w:t xml:space="preserve"> Careers Wales)</w:t>
            </w:r>
            <w:r w:rsidR="003B62D9" w:rsidRPr="008E72CC">
              <w:rPr>
                <w:sz w:val="24"/>
                <w:szCs w:val="24"/>
              </w:rPr>
              <w:t xml:space="preserve"> and</w:t>
            </w:r>
            <w:r w:rsidRPr="008E72CC">
              <w:rPr>
                <w:sz w:val="24"/>
                <w:szCs w:val="24"/>
              </w:rPr>
              <w:t xml:space="preserve"> </w:t>
            </w:r>
            <w:r w:rsidR="003B62D9" w:rsidRPr="008E72CC">
              <w:rPr>
                <w:sz w:val="24"/>
                <w:szCs w:val="24"/>
              </w:rPr>
              <w:t>the H</w:t>
            </w:r>
            <w:r w:rsidRPr="008E72CC">
              <w:rPr>
                <w:sz w:val="24"/>
                <w:szCs w:val="24"/>
              </w:rPr>
              <w:t>ealthcare</w:t>
            </w:r>
            <w:r w:rsidR="003B62D9" w:rsidRPr="008E72CC">
              <w:rPr>
                <w:sz w:val="24"/>
                <w:szCs w:val="24"/>
              </w:rPr>
              <w:t xml:space="preserve"> Provider</w:t>
            </w:r>
            <w:r w:rsidR="00826FF9" w:rsidRPr="008E72CC">
              <w:rPr>
                <w:sz w:val="24"/>
                <w:szCs w:val="24"/>
              </w:rPr>
              <w:t>s</w:t>
            </w:r>
            <w:r w:rsidRPr="008E72CC">
              <w:rPr>
                <w:sz w:val="24"/>
                <w:szCs w:val="24"/>
              </w:rPr>
              <w:t>;</w:t>
            </w:r>
            <w:r w:rsidR="00075AA4" w:rsidRPr="008E72CC">
              <w:rPr>
                <w:sz w:val="24"/>
                <w:szCs w:val="24"/>
              </w:rPr>
              <w:t xml:space="preserve"> and</w:t>
            </w:r>
          </w:p>
          <w:p w14:paraId="4D2B577A" w14:textId="0CF66759" w:rsidR="004C32CC" w:rsidRPr="008E72CC" w:rsidRDefault="004C32CC" w:rsidP="00FB3866">
            <w:pPr>
              <w:pStyle w:val="Body"/>
              <w:numPr>
                <w:ilvl w:val="0"/>
                <w:numId w:val="51"/>
              </w:numPr>
              <w:jc w:val="left"/>
              <w:rPr>
                <w:sz w:val="24"/>
                <w:szCs w:val="24"/>
              </w:rPr>
            </w:pPr>
            <w:r w:rsidRPr="008E72CC">
              <w:rPr>
                <w:sz w:val="24"/>
                <w:szCs w:val="24"/>
              </w:rPr>
              <w:t xml:space="preserve">facilitate links between all partners and departments to ensure that the </w:t>
            </w:r>
            <w:r w:rsidR="00E00FC5" w:rsidRPr="008E72CC">
              <w:rPr>
                <w:sz w:val="24"/>
                <w:szCs w:val="24"/>
              </w:rPr>
              <w:t>p</w:t>
            </w:r>
            <w:r w:rsidR="002B5238" w:rsidRPr="008E72CC">
              <w:rPr>
                <w:sz w:val="24"/>
                <w:szCs w:val="24"/>
              </w:rPr>
              <w:t>risoner</w:t>
            </w:r>
            <w:r w:rsidRPr="008E72CC">
              <w:rPr>
                <w:sz w:val="24"/>
                <w:szCs w:val="24"/>
              </w:rPr>
              <w:t xml:space="preserve"> receives appropriate interventions to meet their needs through custody and during transition to </w:t>
            </w:r>
            <w:r w:rsidR="001919C3" w:rsidRPr="008E72CC">
              <w:rPr>
                <w:sz w:val="24"/>
                <w:szCs w:val="24"/>
              </w:rPr>
              <w:t>the C</w:t>
            </w:r>
            <w:r w:rsidRPr="008E72CC">
              <w:rPr>
                <w:sz w:val="24"/>
                <w:szCs w:val="24"/>
              </w:rPr>
              <w:t xml:space="preserve">ommunity.    </w:t>
            </w:r>
          </w:p>
          <w:p w14:paraId="12C7D42A" w14:textId="77777777" w:rsidR="00137674" w:rsidRPr="008E72CC" w:rsidRDefault="00137674" w:rsidP="00FB3866">
            <w:pPr>
              <w:pStyle w:val="ListParagraph"/>
              <w:spacing w:after="0" w:line="240" w:lineRule="auto"/>
              <w:rPr>
                <w:rFonts w:cs="Arial"/>
                <w:sz w:val="24"/>
                <w:szCs w:val="24"/>
              </w:rPr>
            </w:pPr>
          </w:p>
        </w:tc>
      </w:tr>
    </w:tbl>
    <w:p w14:paraId="38575380" w14:textId="77777777" w:rsidR="00137674" w:rsidRPr="008E72CC" w:rsidRDefault="00137674" w:rsidP="00FB3866">
      <w:pPr>
        <w:rPr>
          <w:rFonts w:cs="Arial"/>
          <w:sz w:val="24"/>
          <w:szCs w:val="24"/>
        </w:rPr>
      </w:pPr>
    </w:p>
    <w:p w14:paraId="57038273" w14:textId="62E6A3F9" w:rsidR="00137674" w:rsidRPr="009279D9" w:rsidRDefault="00C205D1" w:rsidP="00FB3866">
      <w:pPr>
        <w:pStyle w:val="Heading3"/>
        <w:rPr>
          <w:rFonts w:ascii="Arial" w:hAnsi="Arial" w:cs="Arial"/>
        </w:rPr>
      </w:pPr>
      <w:bookmarkStart w:id="154" w:name="_Toc71885711"/>
      <w:bookmarkStart w:id="155" w:name="_Toc71885858"/>
      <w:bookmarkStart w:id="156" w:name="_Toc71885967"/>
      <w:bookmarkStart w:id="157" w:name="_Toc72239969"/>
      <w:bookmarkStart w:id="158" w:name="_Toc72240077"/>
      <w:bookmarkStart w:id="159" w:name="_Toc72240914"/>
      <w:bookmarkStart w:id="160" w:name="_Toc72418559"/>
      <w:r>
        <w:rPr>
          <w:rFonts w:ascii="Arial" w:hAnsi="Arial" w:cs="Arial"/>
        </w:rPr>
        <w:lastRenderedPageBreak/>
        <w:t xml:space="preserve">7.9 </w:t>
      </w:r>
      <w:r w:rsidR="00137674" w:rsidRPr="657649B5">
        <w:rPr>
          <w:rFonts w:ascii="Arial" w:hAnsi="Arial" w:cs="Arial"/>
        </w:rPr>
        <w:t>Welsh Language Provision</w:t>
      </w:r>
      <w:bookmarkEnd w:id="154"/>
      <w:bookmarkEnd w:id="155"/>
      <w:bookmarkEnd w:id="156"/>
      <w:bookmarkEnd w:id="157"/>
      <w:bookmarkEnd w:id="158"/>
      <w:bookmarkEnd w:id="159"/>
      <w:bookmarkEnd w:id="160"/>
      <w:r w:rsidR="00137674" w:rsidRPr="657649B5">
        <w:rPr>
          <w:rFonts w:ascii="Arial" w:hAnsi="Arial" w:cs="Arial"/>
        </w:rPr>
        <w:t xml:space="preserve"> </w:t>
      </w:r>
    </w:p>
    <w:p w14:paraId="3CB06C3D" w14:textId="77777777" w:rsidR="00137674" w:rsidRPr="008E72CC" w:rsidRDefault="00137674"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137674" w:rsidRPr="008E72CC" w14:paraId="36EBE725" w14:textId="77777777" w:rsidTr="00137674">
        <w:trPr>
          <w:trHeight w:val="1384"/>
        </w:trPr>
        <w:tc>
          <w:tcPr>
            <w:tcW w:w="1838" w:type="dxa"/>
            <w:shd w:val="clear" w:color="auto" w:fill="D9D9D9" w:themeFill="background1" w:themeFillShade="D9"/>
          </w:tcPr>
          <w:p w14:paraId="573540AB" w14:textId="77777777" w:rsidR="00137674" w:rsidRPr="008E72CC" w:rsidRDefault="00137674"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30FEB82A" w14:textId="1282995C" w:rsidR="00137674" w:rsidRPr="008E72CC" w:rsidRDefault="00137674"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apply the principle of equality for both Welsh and English language for the delivery of </w:t>
            </w:r>
            <w:r w:rsidR="0085517B" w:rsidRPr="008E72CC">
              <w:rPr>
                <w:rFonts w:cs="Arial"/>
                <w:sz w:val="24"/>
                <w:szCs w:val="24"/>
              </w:rPr>
              <w:t>the S</w:t>
            </w:r>
            <w:r w:rsidRPr="008E72CC">
              <w:rPr>
                <w:rFonts w:cs="Arial"/>
                <w:sz w:val="24"/>
                <w:szCs w:val="24"/>
              </w:rPr>
              <w:t xml:space="preserve">ervices.  The </w:t>
            </w:r>
            <w:r w:rsidR="000039EE" w:rsidRPr="008E72CC">
              <w:rPr>
                <w:rFonts w:cs="Arial"/>
                <w:sz w:val="24"/>
                <w:szCs w:val="24"/>
              </w:rPr>
              <w:t>Contractor</w:t>
            </w:r>
            <w:r w:rsidRPr="008E72CC">
              <w:rPr>
                <w:rFonts w:cs="Arial"/>
                <w:sz w:val="24"/>
                <w:szCs w:val="24"/>
              </w:rPr>
              <w:t xml:space="preserve"> shall ensure that </w:t>
            </w:r>
            <w:r w:rsidR="0085517B" w:rsidRPr="008E72CC">
              <w:rPr>
                <w:rFonts w:cs="Arial"/>
                <w:sz w:val="24"/>
                <w:szCs w:val="24"/>
              </w:rPr>
              <w:t>the Services</w:t>
            </w:r>
            <w:r w:rsidRPr="008E72CC">
              <w:rPr>
                <w:rFonts w:cs="Arial"/>
                <w:sz w:val="24"/>
                <w:szCs w:val="24"/>
              </w:rPr>
              <w:t xml:space="preserve"> includes comprehensive Welsh language services to create an education system that increases the opportunity for </w:t>
            </w:r>
            <w:r w:rsidR="006111DE" w:rsidRPr="008E72CC">
              <w:rPr>
                <w:rFonts w:cs="Arial"/>
                <w:sz w:val="24"/>
                <w:szCs w:val="24"/>
              </w:rPr>
              <w:t>p</w:t>
            </w:r>
            <w:r w:rsidR="002B5238" w:rsidRPr="008E72CC">
              <w:rPr>
                <w:rFonts w:cs="Arial"/>
                <w:sz w:val="24"/>
                <w:szCs w:val="24"/>
              </w:rPr>
              <w:t>risoner</w:t>
            </w:r>
            <w:r w:rsidRPr="008E72CC">
              <w:rPr>
                <w:rFonts w:cs="Arial"/>
                <w:sz w:val="24"/>
                <w:szCs w:val="24"/>
              </w:rPr>
              <w:t>s to learn Welsh and be exposed to the Welsh language and culture.</w:t>
            </w:r>
          </w:p>
        </w:tc>
      </w:tr>
      <w:tr w:rsidR="00137674" w:rsidRPr="008E72CC" w14:paraId="47C7E9AD" w14:textId="77777777" w:rsidTr="00137674">
        <w:trPr>
          <w:trHeight w:val="978"/>
        </w:trPr>
        <w:tc>
          <w:tcPr>
            <w:tcW w:w="1838" w:type="dxa"/>
            <w:shd w:val="clear" w:color="auto" w:fill="D9D9D9" w:themeFill="background1" w:themeFillShade="D9"/>
          </w:tcPr>
          <w:p w14:paraId="130F3FA6" w14:textId="77777777" w:rsidR="00137674" w:rsidRPr="008E72CC" w:rsidRDefault="00137674" w:rsidP="00FB3866">
            <w:pPr>
              <w:spacing w:after="0" w:line="240" w:lineRule="auto"/>
              <w:rPr>
                <w:rFonts w:cs="Arial"/>
                <w:b/>
                <w:sz w:val="24"/>
                <w:szCs w:val="24"/>
              </w:rPr>
            </w:pPr>
            <w:r w:rsidRPr="008E72CC">
              <w:rPr>
                <w:rFonts w:cs="Arial"/>
                <w:b/>
                <w:sz w:val="24"/>
                <w:szCs w:val="24"/>
              </w:rPr>
              <w:t>Outcomes</w:t>
            </w:r>
          </w:p>
        </w:tc>
        <w:tc>
          <w:tcPr>
            <w:tcW w:w="7178" w:type="dxa"/>
          </w:tcPr>
          <w:p w14:paraId="4B09888A" w14:textId="4D448607" w:rsidR="00137674" w:rsidRPr="008E72CC" w:rsidRDefault="00137674" w:rsidP="00FB3866">
            <w:pPr>
              <w:spacing w:after="0" w:line="240" w:lineRule="auto"/>
              <w:rPr>
                <w:rFonts w:cs="Arial"/>
                <w:sz w:val="24"/>
                <w:szCs w:val="24"/>
              </w:rPr>
            </w:pPr>
            <w:r w:rsidRPr="008E72CC">
              <w:rPr>
                <w:rFonts w:cs="Arial"/>
                <w:sz w:val="24"/>
                <w:szCs w:val="24"/>
              </w:rPr>
              <w:t xml:space="preserve">The Authority wishes to ensure that any </w:t>
            </w:r>
            <w:r w:rsidR="00A773C8" w:rsidRPr="008E72CC">
              <w:rPr>
                <w:rFonts w:cs="Arial"/>
                <w:sz w:val="24"/>
                <w:szCs w:val="24"/>
              </w:rPr>
              <w:t>priso</w:t>
            </w:r>
            <w:r w:rsidR="00073C38" w:rsidRPr="008E72CC">
              <w:rPr>
                <w:rFonts w:cs="Arial"/>
                <w:sz w:val="24"/>
                <w:szCs w:val="24"/>
              </w:rPr>
              <w:t>ner</w:t>
            </w:r>
            <w:r w:rsidRPr="008E72CC">
              <w:rPr>
                <w:rFonts w:cs="Arial"/>
                <w:sz w:val="24"/>
                <w:szCs w:val="24"/>
              </w:rPr>
              <w:t xml:space="preserve"> at </w:t>
            </w:r>
            <w:r w:rsidR="005B1B2B" w:rsidRPr="008E72CC">
              <w:rPr>
                <w:rFonts w:cs="Arial"/>
                <w:sz w:val="24"/>
                <w:szCs w:val="24"/>
              </w:rPr>
              <w:t>the Prison</w:t>
            </w:r>
            <w:r w:rsidRPr="008E72CC">
              <w:rPr>
                <w:rFonts w:cs="Arial"/>
                <w:sz w:val="24"/>
                <w:szCs w:val="24"/>
              </w:rPr>
              <w:t xml:space="preserve"> </w:t>
            </w:r>
            <w:r w:rsidR="009D6849" w:rsidRPr="008E72CC">
              <w:rPr>
                <w:rFonts w:cs="Arial"/>
                <w:sz w:val="24"/>
                <w:szCs w:val="24"/>
              </w:rPr>
              <w:t>can</w:t>
            </w:r>
            <w:r w:rsidRPr="008E72CC">
              <w:rPr>
                <w:rFonts w:cs="Arial"/>
                <w:sz w:val="24"/>
                <w:szCs w:val="24"/>
              </w:rPr>
              <w:t xml:space="preserve"> access </w:t>
            </w:r>
            <w:r w:rsidR="00A773C8" w:rsidRPr="008E72CC">
              <w:rPr>
                <w:rFonts w:cs="Arial"/>
                <w:sz w:val="24"/>
                <w:szCs w:val="24"/>
              </w:rPr>
              <w:t>L</w:t>
            </w:r>
            <w:r w:rsidRPr="008E72CC">
              <w:rPr>
                <w:rFonts w:cs="Arial"/>
                <w:sz w:val="24"/>
                <w:szCs w:val="24"/>
              </w:rPr>
              <w:t xml:space="preserve">earning </w:t>
            </w:r>
            <w:r w:rsidR="00A773C8" w:rsidRPr="008E72CC">
              <w:rPr>
                <w:rFonts w:cs="Arial"/>
                <w:sz w:val="24"/>
                <w:szCs w:val="24"/>
              </w:rPr>
              <w:t>&amp; S</w:t>
            </w:r>
            <w:r w:rsidRPr="008E72CC">
              <w:rPr>
                <w:rFonts w:cs="Arial"/>
                <w:sz w:val="24"/>
                <w:szCs w:val="24"/>
              </w:rPr>
              <w:t>kills provision and undertak</w:t>
            </w:r>
            <w:r w:rsidR="003E0F95" w:rsidRPr="008E72CC">
              <w:rPr>
                <w:rFonts w:cs="Arial"/>
                <w:sz w:val="24"/>
                <w:szCs w:val="24"/>
              </w:rPr>
              <w:t>e</w:t>
            </w:r>
            <w:r w:rsidRPr="008E72CC">
              <w:rPr>
                <w:rFonts w:cs="Arial"/>
                <w:sz w:val="24"/>
                <w:szCs w:val="24"/>
              </w:rPr>
              <w:t xml:space="preserve"> any qualification</w:t>
            </w:r>
            <w:r w:rsidR="002B498E" w:rsidRPr="008E72CC">
              <w:rPr>
                <w:rFonts w:cs="Arial"/>
                <w:sz w:val="24"/>
                <w:szCs w:val="24"/>
              </w:rPr>
              <w:t>,</w:t>
            </w:r>
            <w:r w:rsidRPr="008E72CC">
              <w:rPr>
                <w:rFonts w:cs="Arial"/>
                <w:sz w:val="24"/>
                <w:szCs w:val="24"/>
              </w:rPr>
              <w:t xml:space="preserve"> through the medium of Welsh; and </w:t>
            </w:r>
            <w:r w:rsidR="002B498E" w:rsidRPr="008E72CC">
              <w:rPr>
                <w:rFonts w:cs="Arial"/>
                <w:sz w:val="24"/>
                <w:szCs w:val="24"/>
              </w:rPr>
              <w:t xml:space="preserve">that </w:t>
            </w:r>
            <w:r w:rsidRPr="008E72CC">
              <w:rPr>
                <w:rFonts w:cs="Arial"/>
                <w:sz w:val="24"/>
                <w:szCs w:val="24"/>
              </w:rPr>
              <w:t xml:space="preserve">the Welsh language culture is promoted. The </w:t>
            </w:r>
            <w:r w:rsidR="000039EE" w:rsidRPr="008E72CC">
              <w:rPr>
                <w:rFonts w:cs="Arial"/>
                <w:sz w:val="24"/>
                <w:szCs w:val="24"/>
              </w:rPr>
              <w:t>Contractor</w:t>
            </w:r>
            <w:r w:rsidRPr="008E72CC">
              <w:rPr>
                <w:rFonts w:cs="Arial"/>
                <w:sz w:val="24"/>
                <w:szCs w:val="24"/>
              </w:rPr>
              <w:t xml:space="preserve"> should develop an education provision which increases rates of progression, and supports everyone, whatever their command of the language, to develop Welsh language skills for use socially and in the workplace.</w:t>
            </w:r>
          </w:p>
        </w:tc>
      </w:tr>
      <w:tr w:rsidR="00137674" w:rsidRPr="008E72CC" w14:paraId="688E4152" w14:textId="77777777" w:rsidTr="00137674">
        <w:trPr>
          <w:trHeight w:val="978"/>
        </w:trPr>
        <w:tc>
          <w:tcPr>
            <w:tcW w:w="1838" w:type="dxa"/>
            <w:shd w:val="clear" w:color="auto" w:fill="D9D9D9" w:themeFill="background1" w:themeFillShade="D9"/>
          </w:tcPr>
          <w:p w14:paraId="5B5C7FFE" w14:textId="77777777" w:rsidR="00137674" w:rsidRPr="008E72CC" w:rsidRDefault="00137674" w:rsidP="00FB3866">
            <w:pPr>
              <w:spacing w:line="240" w:lineRule="auto"/>
              <w:rPr>
                <w:rFonts w:cs="Arial"/>
                <w:b/>
                <w:bCs/>
                <w:sz w:val="24"/>
                <w:szCs w:val="24"/>
              </w:rPr>
            </w:pPr>
            <w:r w:rsidRPr="008E72CC">
              <w:rPr>
                <w:rFonts w:cs="Arial"/>
                <w:b/>
                <w:bCs/>
                <w:sz w:val="24"/>
                <w:szCs w:val="24"/>
              </w:rPr>
              <w:t>Service Elements in Scope</w:t>
            </w:r>
          </w:p>
          <w:p w14:paraId="06A70D91" w14:textId="77777777" w:rsidR="00137674" w:rsidRPr="008E72CC" w:rsidRDefault="00137674" w:rsidP="00FB3866">
            <w:pPr>
              <w:spacing w:line="240" w:lineRule="auto"/>
              <w:rPr>
                <w:rFonts w:cs="Arial"/>
                <w:b/>
                <w:bCs/>
                <w:sz w:val="24"/>
                <w:szCs w:val="24"/>
              </w:rPr>
            </w:pPr>
          </w:p>
        </w:tc>
        <w:tc>
          <w:tcPr>
            <w:tcW w:w="7178" w:type="dxa"/>
          </w:tcPr>
          <w:p w14:paraId="51C0226E" w14:textId="3B94D4B1" w:rsidR="00137674" w:rsidRPr="008E72CC" w:rsidRDefault="00137674"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r w:rsidR="005D6105" w:rsidRPr="008E72CC">
              <w:rPr>
                <w:rFonts w:cs="Arial"/>
                <w:sz w:val="24"/>
                <w:szCs w:val="24"/>
              </w:rPr>
              <w:t>:</w:t>
            </w:r>
          </w:p>
          <w:p w14:paraId="52F5BCFD" w14:textId="65215B6E" w:rsidR="00137674" w:rsidRPr="008E72CC" w:rsidRDefault="00137674" w:rsidP="00FB3866">
            <w:pPr>
              <w:pStyle w:val="Body"/>
              <w:numPr>
                <w:ilvl w:val="0"/>
                <w:numId w:val="50"/>
              </w:numPr>
              <w:jc w:val="left"/>
              <w:rPr>
                <w:sz w:val="24"/>
                <w:szCs w:val="24"/>
              </w:rPr>
            </w:pPr>
            <w:r w:rsidRPr="008E72CC">
              <w:rPr>
                <w:sz w:val="24"/>
                <w:szCs w:val="24"/>
              </w:rPr>
              <w:t xml:space="preserve">ensure all teaching materials are made available to the </w:t>
            </w:r>
            <w:r w:rsidR="00791133" w:rsidRPr="008E72CC">
              <w:rPr>
                <w:sz w:val="24"/>
                <w:szCs w:val="24"/>
              </w:rPr>
              <w:t>priso</w:t>
            </w:r>
            <w:r w:rsidR="00073C38" w:rsidRPr="008E72CC">
              <w:rPr>
                <w:sz w:val="24"/>
                <w:szCs w:val="24"/>
              </w:rPr>
              <w:t>ner</w:t>
            </w:r>
            <w:r w:rsidRPr="008E72CC">
              <w:rPr>
                <w:sz w:val="24"/>
                <w:szCs w:val="24"/>
              </w:rPr>
              <w:t>s who request them through the medium of Welsh;</w:t>
            </w:r>
          </w:p>
          <w:p w14:paraId="56E1BA96" w14:textId="0AF97175" w:rsidR="00137674" w:rsidRPr="008E72CC" w:rsidRDefault="00137674" w:rsidP="00FB3866">
            <w:pPr>
              <w:pStyle w:val="Body"/>
              <w:numPr>
                <w:ilvl w:val="0"/>
                <w:numId w:val="50"/>
              </w:numPr>
              <w:jc w:val="left"/>
              <w:rPr>
                <w:sz w:val="24"/>
                <w:szCs w:val="24"/>
              </w:rPr>
            </w:pPr>
            <w:r w:rsidRPr="008E72CC">
              <w:rPr>
                <w:sz w:val="24"/>
                <w:szCs w:val="24"/>
              </w:rPr>
              <w:t>ensure the initial assessment can be carried out through the medium of Welsh;</w:t>
            </w:r>
            <w:r w:rsidR="005D6105" w:rsidRPr="008E72CC">
              <w:rPr>
                <w:sz w:val="24"/>
                <w:szCs w:val="24"/>
              </w:rPr>
              <w:t xml:space="preserve"> </w:t>
            </w:r>
          </w:p>
          <w:p w14:paraId="1E824204" w14:textId="219F099A" w:rsidR="000B3A3F" w:rsidRPr="008E72CC" w:rsidRDefault="000B3A3F" w:rsidP="00FB3866">
            <w:pPr>
              <w:pStyle w:val="Body"/>
              <w:numPr>
                <w:ilvl w:val="0"/>
                <w:numId w:val="50"/>
              </w:numPr>
              <w:jc w:val="left"/>
              <w:rPr>
                <w:sz w:val="24"/>
                <w:szCs w:val="24"/>
              </w:rPr>
            </w:pPr>
            <w:r w:rsidRPr="008E72CC">
              <w:rPr>
                <w:sz w:val="24"/>
                <w:szCs w:val="24"/>
              </w:rPr>
              <w:t xml:space="preserve">assess </w:t>
            </w:r>
            <w:r w:rsidR="00242607" w:rsidRPr="008E72CC">
              <w:rPr>
                <w:sz w:val="24"/>
                <w:szCs w:val="24"/>
              </w:rPr>
              <w:t xml:space="preserve">and record </w:t>
            </w:r>
            <w:r w:rsidR="00562420" w:rsidRPr="008E72CC">
              <w:rPr>
                <w:sz w:val="24"/>
                <w:szCs w:val="24"/>
              </w:rPr>
              <w:t xml:space="preserve">learners Welsh reading, </w:t>
            </w:r>
            <w:proofErr w:type="gramStart"/>
            <w:r w:rsidR="00562420" w:rsidRPr="008E72CC">
              <w:rPr>
                <w:sz w:val="24"/>
                <w:szCs w:val="24"/>
              </w:rPr>
              <w:t>speaking</w:t>
            </w:r>
            <w:proofErr w:type="gramEnd"/>
            <w:r w:rsidR="00562420" w:rsidRPr="008E72CC">
              <w:rPr>
                <w:sz w:val="24"/>
                <w:szCs w:val="24"/>
              </w:rPr>
              <w:t xml:space="preserve"> and listening skills and develop a model where all leaners have the opportunity to </w:t>
            </w:r>
            <w:r w:rsidR="00242607" w:rsidRPr="008E72CC">
              <w:rPr>
                <w:sz w:val="24"/>
                <w:szCs w:val="24"/>
              </w:rPr>
              <w:t>develop Welsh reading, speaking and listening</w:t>
            </w:r>
            <w:r w:rsidR="001C4374">
              <w:rPr>
                <w:sz w:val="24"/>
                <w:szCs w:val="24"/>
              </w:rPr>
              <w:t>.</w:t>
            </w:r>
            <w:r w:rsidR="00242607" w:rsidRPr="008E72CC">
              <w:rPr>
                <w:sz w:val="24"/>
                <w:szCs w:val="24"/>
              </w:rPr>
              <w:t xml:space="preserve"> </w:t>
            </w:r>
            <w:r w:rsidR="001C4374">
              <w:rPr>
                <w:sz w:val="24"/>
                <w:szCs w:val="24"/>
              </w:rPr>
              <w:t>F</w:t>
            </w:r>
            <w:r w:rsidR="00242607" w:rsidRPr="008E72CC">
              <w:rPr>
                <w:sz w:val="24"/>
                <w:szCs w:val="24"/>
              </w:rPr>
              <w:t>urther</w:t>
            </w:r>
            <w:r w:rsidR="001C4374">
              <w:rPr>
                <w:sz w:val="24"/>
                <w:szCs w:val="24"/>
              </w:rPr>
              <w:t>:</w:t>
            </w:r>
          </w:p>
          <w:p w14:paraId="01312E39" w14:textId="77777777" w:rsidR="003D58FC" w:rsidRPr="008E72CC" w:rsidRDefault="00414A96" w:rsidP="00FB3866">
            <w:pPr>
              <w:pStyle w:val="Body"/>
              <w:numPr>
                <w:ilvl w:val="0"/>
                <w:numId w:val="50"/>
              </w:numPr>
              <w:jc w:val="left"/>
              <w:rPr>
                <w:sz w:val="24"/>
                <w:szCs w:val="24"/>
              </w:rPr>
            </w:pPr>
            <w:r w:rsidRPr="008E72CC">
              <w:rPr>
                <w:sz w:val="24"/>
                <w:szCs w:val="24"/>
              </w:rPr>
              <w:t xml:space="preserve">ensure Welsh language and Welsh Culture is embedded into curriculums </w:t>
            </w:r>
            <w:r w:rsidR="003D58FC" w:rsidRPr="008E72CC">
              <w:rPr>
                <w:sz w:val="24"/>
                <w:szCs w:val="24"/>
              </w:rPr>
              <w:t xml:space="preserve">in adherence to Estyn’s </w:t>
            </w:r>
            <w:proofErr w:type="gramStart"/>
            <w:r w:rsidR="003D58FC" w:rsidRPr="008E72CC">
              <w:rPr>
                <w:sz w:val="24"/>
                <w:szCs w:val="24"/>
              </w:rPr>
              <w:t>CIF;</w:t>
            </w:r>
            <w:proofErr w:type="gramEnd"/>
          </w:p>
          <w:p w14:paraId="7856A2CE" w14:textId="023C4491" w:rsidR="00414A96" w:rsidRPr="008E72CC" w:rsidRDefault="003D58FC" w:rsidP="00FB3866">
            <w:pPr>
              <w:rPr>
                <w:rFonts w:cs="Arial"/>
                <w:sz w:val="24"/>
                <w:szCs w:val="24"/>
              </w:rPr>
            </w:pPr>
            <w:r w:rsidRPr="008E72CC">
              <w:rPr>
                <w:sz w:val="24"/>
                <w:szCs w:val="24"/>
              </w:rPr>
              <w:t xml:space="preserve">champion </w:t>
            </w:r>
            <w:r w:rsidR="0037634C" w:rsidRPr="008E72CC">
              <w:rPr>
                <w:rFonts w:cs="Arial"/>
                <w:sz w:val="24"/>
                <w:szCs w:val="24"/>
              </w:rPr>
              <w:t>Welsh Citizenship and embedded into education delivery, to include being ambitious, ethical, enterprising and ready to be a citizen of Wales</w:t>
            </w:r>
            <w:r w:rsidR="000B3A3F" w:rsidRPr="008E72CC">
              <w:rPr>
                <w:rFonts w:cs="Arial"/>
                <w:sz w:val="24"/>
                <w:szCs w:val="24"/>
              </w:rPr>
              <w:t xml:space="preserve"> and;</w:t>
            </w:r>
          </w:p>
          <w:p w14:paraId="5B586101" w14:textId="22F1AC89" w:rsidR="00137674" w:rsidRPr="008E72CC" w:rsidRDefault="00137674" w:rsidP="00FB3866">
            <w:pPr>
              <w:pStyle w:val="Body"/>
              <w:numPr>
                <w:ilvl w:val="0"/>
                <w:numId w:val="50"/>
              </w:numPr>
              <w:jc w:val="left"/>
              <w:rPr>
                <w:sz w:val="24"/>
                <w:szCs w:val="24"/>
              </w:rPr>
            </w:pPr>
            <w:r w:rsidRPr="008E72CC">
              <w:rPr>
                <w:sz w:val="24"/>
                <w:szCs w:val="24"/>
              </w:rPr>
              <w:t xml:space="preserve">provide relevant </w:t>
            </w:r>
            <w:r w:rsidR="001B0D15" w:rsidRPr="008E72CC">
              <w:rPr>
                <w:sz w:val="24"/>
                <w:szCs w:val="24"/>
              </w:rPr>
              <w:t xml:space="preserve">Welsh </w:t>
            </w:r>
            <w:r w:rsidRPr="008E72CC">
              <w:rPr>
                <w:sz w:val="24"/>
                <w:szCs w:val="24"/>
              </w:rPr>
              <w:t xml:space="preserve">reading material in partnership with the </w:t>
            </w:r>
            <w:r w:rsidR="005D6105" w:rsidRPr="008E72CC">
              <w:rPr>
                <w:sz w:val="24"/>
                <w:szCs w:val="24"/>
              </w:rPr>
              <w:t>l</w:t>
            </w:r>
            <w:r w:rsidRPr="008E72CC">
              <w:rPr>
                <w:sz w:val="24"/>
                <w:szCs w:val="24"/>
              </w:rPr>
              <w:t>ibrary services.</w:t>
            </w:r>
          </w:p>
        </w:tc>
      </w:tr>
      <w:tr w:rsidR="00137674" w:rsidRPr="008E72CC" w14:paraId="180648C5" w14:textId="77777777" w:rsidTr="00137674">
        <w:trPr>
          <w:trHeight w:val="978"/>
        </w:trPr>
        <w:tc>
          <w:tcPr>
            <w:tcW w:w="1838" w:type="dxa"/>
            <w:shd w:val="clear" w:color="auto" w:fill="D9D9D9" w:themeFill="background1" w:themeFillShade="D9"/>
          </w:tcPr>
          <w:p w14:paraId="346CDE73" w14:textId="77777777" w:rsidR="00137674" w:rsidRPr="008E72CC" w:rsidRDefault="00137674" w:rsidP="00FB3866">
            <w:pPr>
              <w:spacing w:line="240" w:lineRule="auto"/>
              <w:rPr>
                <w:rFonts w:cs="Arial"/>
                <w:b/>
                <w:bCs/>
                <w:sz w:val="24"/>
                <w:szCs w:val="24"/>
              </w:rPr>
            </w:pPr>
            <w:r w:rsidRPr="008E72CC">
              <w:rPr>
                <w:rFonts w:cs="Arial"/>
                <w:b/>
                <w:bCs/>
                <w:sz w:val="24"/>
                <w:szCs w:val="24"/>
              </w:rPr>
              <w:lastRenderedPageBreak/>
              <w:t>Service Elements out of Scope</w:t>
            </w:r>
          </w:p>
        </w:tc>
        <w:tc>
          <w:tcPr>
            <w:tcW w:w="7178" w:type="dxa"/>
          </w:tcPr>
          <w:p w14:paraId="4F9EBEB0" w14:textId="263E2B78" w:rsidR="00137674" w:rsidRPr="008E72CC" w:rsidRDefault="00137674" w:rsidP="00FB3866">
            <w:pPr>
              <w:spacing w:line="240" w:lineRule="auto"/>
              <w:rPr>
                <w:rFonts w:cs="Arial"/>
                <w:sz w:val="24"/>
                <w:szCs w:val="24"/>
              </w:rPr>
            </w:pPr>
            <w:r w:rsidRPr="008E72CC">
              <w:rPr>
                <w:rFonts w:cs="Arial"/>
                <w:sz w:val="24"/>
                <w:szCs w:val="24"/>
              </w:rPr>
              <w:t xml:space="preserve">The </w:t>
            </w:r>
            <w:r w:rsidR="009D6849" w:rsidRPr="008E72CC">
              <w:rPr>
                <w:rFonts w:cs="Arial"/>
                <w:sz w:val="24"/>
                <w:szCs w:val="24"/>
              </w:rPr>
              <w:t xml:space="preserve">Prison Library </w:t>
            </w:r>
            <w:r w:rsidR="001B0D15" w:rsidRPr="008E72CC">
              <w:rPr>
                <w:rFonts w:cs="Arial"/>
                <w:sz w:val="24"/>
                <w:szCs w:val="24"/>
              </w:rPr>
              <w:t>Provider</w:t>
            </w:r>
            <w:r w:rsidRPr="008E72CC">
              <w:rPr>
                <w:rFonts w:cs="Arial"/>
                <w:sz w:val="24"/>
                <w:szCs w:val="24"/>
              </w:rPr>
              <w:t xml:space="preserve"> shall ensure the relevant percentage of </w:t>
            </w:r>
            <w:r w:rsidR="001B0D15" w:rsidRPr="008E72CC">
              <w:rPr>
                <w:rFonts w:cs="Arial"/>
                <w:sz w:val="24"/>
                <w:szCs w:val="24"/>
              </w:rPr>
              <w:t xml:space="preserve">Welsh </w:t>
            </w:r>
            <w:r w:rsidRPr="008E72CC">
              <w:rPr>
                <w:rFonts w:cs="Arial"/>
                <w:sz w:val="24"/>
                <w:szCs w:val="24"/>
              </w:rPr>
              <w:t xml:space="preserve">reading materials is made available through the </w:t>
            </w:r>
            <w:r w:rsidR="005D6105" w:rsidRPr="008E72CC">
              <w:rPr>
                <w:rFonts w:cs="Arial"/>
                <w:sz w:val="24"/>
                <w:szCs w:val="24"/>
              </w:rPr>
              <w:t>l</w:t>
            </w:r>
            <w:r w:rsidRPr="008E72CC">
              <w:rPr>
                <w:rFonts w:cs="Arial"/>
                <w:sz w:val="24"/>
                <w:szCs w:val="24"/>
              </w:rPr>
              <w:t>ibrary services</w:t>
            </w:r>
          </w:p>
        </w:tc>
      </w:tr>
      <w:tr w:rsidR="00137674" w:rsidRPr="008E72CC" w14:paraId="181947B5" w14:textId="77777777" w:rsidTr="00137674">
        <w:trPr>
          <w:trHeight w:val="977"/>
        </w:trPr>
        <w:tc>
          <w:tcPr>
            <w:tcW w:w="1838" w:type="dxa"/>
            <w:shd w:val="clear" w:color="auto" w:fill="D9D9D9" w:themeFill="background1" w:themeFillShade="D9"/>
          </w:tcPr>
          <w:p w14:paraId="44227772" w14:textId="77777777" w:rsidR="00137674" w:rsidRPr="008E72CC" w:rsidRDefault="00137674"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794D2DFF" w14:textId="280A7DDA" w:rsidR="00137674" w:rsidRPr="008E72CC" w:rsidRDefault="00137674"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provide the following Welsh language provision as a minimum: </w:t>
            </w:r>
          </w:p>
          <w:p w14:paraId="20EA8AD2" w14:textId="77777777" w:rsidR="00137674" w:rsidRPr="008E72CC" w:rsidRDefault="00137674" w:rsidP="00FB3866">
            <w:pPr>
              <w:spacing w:after="0" w:line="240" w:lineRule="auto"/>
              <w:rPr>
                <w:rFonts w:cs="Arial"/>
                <w:sz w:val="24"/>
                <w:szCs w:val="24"/>
              </w:rPr>
            </w:pPr>
          </w:p>
          <w:p w14:paraId="60DC6571" w14:textId="7CE3B5A6" w:rsidR="00137674" w:rsidRPr="008E72CC" w:rsidRDefault="00137674" w:rsidP="00FB3866">
            <w:pPr>
              <w:pStyle w:val="Body"/>
              <w:numPr>
                <w:ilvl w:val="0"/>
                <w:numId w:val="49"/>
              </w:numPr>
              <w:jc w:val="left"/>
              <w:rPr>
                <w:sz w:val="24"/>
                <w:szCs w:val="24"/>
              </w:rPr>
            </w:pPr>
            <w:r w:rsidRPr="008E72CC">
              <w:rPr>
                <w:sz w:val="24"/>
                <w:szCs w:val="24"/>
              </w:rPr>
              <w:t xml:space="preserve">provide training, support and assessment to </w:t>
            </w:r>
            <w:r w:rsidR="001B0D15" w:rsidRPr="008E72CC">
              <w:rPr>
                <w:sz w:val="24"/>
                <w:szCs w:val="24"/>
              </w:rPr>
              <w:t>priso</w:t>
            </w:r>
            <w:r w:rsidR="00073C38" w:rsidRPr="008E72CC">
              <w:rPr>
                <w:sz w:val="24"/>
                <w:szCs w:val="24"/>
              </w:rPr>
              <w:t>ner</w:t>
            </w:r>
            <w:r w:rsidRPr="008E72CC">
              <w:rPr>
                <w:sz w:val="24"/>
                <w:szCs w:val="24"/>
              </w:rPr>
              <w:t>s wishing to undertake qualifications through the medium of Welsh by appropriately qualified Welsh speaking staff;</w:t>
            </w:r>
          </w:p>
          <w:p w14:paraId="005E0538" w14:textId="40A53858" w:rsidR="00137674" w:rsidRPr="008E72CC" w:rsidRDefault="00AD65B7" w:rsidP="00FB3866">
            <w:pPr>
              <w:pStyle w:val="Body"/>
              <w:numPr>
                <w:ilvl w:val="0"/>
                <w:numId w:val="49"/>
              </w:numPr>
              <w:jc w:val="left"/>
              <w:rPr>
                <w:sz w:val="24"/>
                <w:szCs w:val="24"/>
              </w:rPr>
            </w:pPr>
            <w:r w:rsidRPr="008E72CC">
              <w:rPr>
                <w:sz w:val="24"/>
                <w:szCs w:val="24"/>
              </w:rPr>
              <w:t>E</w:t>
            </w:r>
            <w:r w:rsidR="00137674" w:rsidRPr="008E72CC">
              <w:rPr>
                <w:sz w:val="24"/>
                <w:szCs w:val="24"/>
              </w:rPr>
              <w:t xml:space="preserve">ssential </w:t>
            </w:r>
            <w:r w:rsidRPr="008E72CC">
              <w:rPr>
                <w:sz w:val="24"/>
                <w:szCs w:val="24"/>
              </w:rPr>
              <w:t>S</w:t>
            </w:r>
            <w:r w:rsidR="00137674" w:rsidRPr="008E72CC">
              <w:rPr>
                <w:sz w:val="24"/>
                <w:szCs w:val="24"/>
              </w:rPr>
              <w:t xml:space="preserve">kills are provided in Welsh for those </w:t>
            </w:r>
            <w:r w:rsidR="001B0D15" w:rsidRPr="008E72CC">
              <w:rPr>
                <w:sz w:val="24"/>
                <w:szCs w:val="24"/>
              </w:rPr>
              <w:t>priso</w:t>
            </w:r>
            <w:r w:rsidR="00073C38" w:rsidRPr="008E72CC">
              <w:rPr>
                <w:sz w:val="24"/>
                <w:szCs w:val="24"/>
              </w:rPr>
              <w:t>ner</w:t>
            </w:r>
            <w:r w:rsidR="00137674" w:rsidRPr="008E72CC">
              <w:rPr>
                <w:sz w:val="24"/>
                <w:szCs w:val="24"/>
              </w:rPr>
              <w:t>s returning to a Welsh speaking community whose first language Welsh skills are below level 2;</w:t>
            </w:r>
          </w:p>
          <w:p w14:paraId="00839751" w14:textId="77777777" w:rsidR="00137674" w:rsidRPr="008E72CC" w:rsidRDefault="00137674" w:rsidP="00FB3866">
            <w:pPr>
              <w:pStyle w:val="Body"/>
              <w:numPr>
                <w:ilvl w:val="0"/>
                <w:numId w:val="49"/>
              </w:numPr>
              <w:jc w:val="left"/>
              <w:rPr>
                <w:sz w:val="24"/>
                <w:szCs w:val="24"/>
              </w:rPr>
            </w:pPr>
            <w:r w:rsidRPr="008E72CC">
              <w:rPr>
                <w:sz w:val="24"/>
                <w:szCs w:val="24"/>
              </w:rPr>
              <w:t>all signage in both Welsh and English;</w:t>
            </w:r>
          </w:p>
          <w:p w14:paraId="5B388BE8" w14:textId="3444E374" w:rsidR="00137674" w:rsidRPr="008E72CC" w:rsidRDefault="00137674" w:rsidP="00FB3866">
            <w:pPr>
              <w:pStyle w:val="Body"/>
              <w:numPr>
                <w:ilvl w:val="0"/>
                <w:numId w:val="49"/>
              </w:numPr>
              <w:jc w:val="left"/>
              <w:rPr>
                <w:sz w:val="24"/>
                <w:szCs w:val="24"/>
              </w:rPr>
            </w:pPr>
            <w:r w:rsidRPr="008E72CC">
              <w:rPr>
                <w:sz w:val="24"/>
                <w:szCs w:val="24"/>
              </w:rPr>
              <w:t xml:space="preserve">Welsh examples are used in teaching materials </w:t>
            </w:r>
            <w:r w:rsidR="00FF7380" w:rsidRPr="008E72CC">
              <w:rPr>
                <w:sz w:val="24"/>
                <w:szCs w:val="24"/>
              </w:rPr>
              <w:t>e.g.,</w:t>
            </w:r>
            <w:r w:rsidRPr="008E72CC">
              <w:rPr>
                <w:sz w:val="24"/>
                <w:szCs w:val="24"/>
              </w:rPr>
              <w:t xml:space="preserve"> references to bus or train timetables from Wales;</w:t>
            </w:r>
          </w:p>
          <w:p w14:paraId="224E637C" w14:textId="0AE75467" w:rsidR="00137674" w:rsidRPr="008E72CC" w:rsidRDefault="005D6105" w:rsidP="00FB3866">
            <w:pPr>
              <w:pStyle w:val="Body"/>
              <w:numPr>
                <w:ilvl w:val="0"/>
                <w:numId w:val="49"/>
              </w:numPr>
              <w:jc w:val="left"/>
              <w:rPr>
                <w:sz w:val="24"/>
                <w:szCs w:val="24"/>
              </w:rPr>
            </w:pPr>
            <w:r w:rsidRPr="008E72CC">
              <w:rPr>
                <w:sz w:val="24"/>
                <w:szCs w:val="24"/>
              </w:rPr>
              <w:t>e</w:t>
            </w:r>
            <w:r w:rsidR="00137674" w:rsidRPr="008E72CC">
              <w:rPr>
                <w:sz w:val="24"/>
                <w:szCs w:val="24"/>
              </w:rPr>
              <w:t xml:space="preserve">mbed positive language use practices supported by formal and informal opportunities to use Welsh across the </w:t>
            </w:r>
            <w:r w:rsidR="00A7202E" w:rsidRPr="008E72CC">
              <w:rPr>
                <w:sz w:val="24"/>
                <w:szCs w:val="24"/>
              </w:rPr>
              <w:t>Prison</w:t>
            </w:r>
            <w:r w:rsidR="00137674" w:rsidRPr="008E72CC">
              <w:rPr>
                <w:sz w:val="24"/>
                <w:szCs w:val="24"/>
              </w:rPr>
              <w:t xml:space="preserve">; </w:t>
            </w:r>
          </w:p>
          <w:p w14:paraId="47DBF1D0" w14:textId="77777777" w:rsidR="00137674" w:rsidRPr="008E72CC" w:rsidRDefault="00137674" w:rsidP="00FB3866">
            <w:pPr>
              <w:pStyle w:val="Body"/>
              <w:numPr>
                <w:ilvl w:val="0"/>
                <w:numId w:val="49"/>
              </w:numPr>
              <w:jc w:val="left"/>
              <w:rPr>
                <w:sz w:val="24"/>
                <w:szCs w:val="24"/>
              </w:rPr>
            </w:pPr>
            <w:r w:rsidRPr="008E72CC">
              <w:rPr>
                <w:sz w:val="24"/>
                <w:szCs w:val="24"/>
              </w:rPr>
              <w:t>Welsh language materials should be as accessible as English language materials;</w:t>
            </w:r>
          </w:p>
          <w:p w14:paraId="20F92E1F" w14:textId="327D5C1C" w:rsidR="00137674" w:rsidRPr="008E72CC" w:rsidRDefault="00D179F5" w:rsidP="00FB3866">
            <w:pPr>
              <w:pStyle w:val="Body"/>
              <w:numPr>
                <w:ilvl w:val="0"/>
                <w:numId w:val="49"/>
              </w:numPr>
              <w:jc w:val="left"/>
              <w:rPr>
                <w:sz w:val="24"/>
                <w:szCs w:val="24"/>
              </w:rPr>
            </w:pPr>
            <w:r w:rsidRPr="008E72CC">
              <w:rPr>
                <w:sz w:val="24"/>
                <w:szCs w:val="24"/>
              </w:rPr>
              <w:t>a</w:t>
            </w:r>
            <w:r w:rsidR="00137674" w:rsidRPr="008E72CC">
              <w:rPr>
                <w:sz w:val="24"/>
                <w:szCs w:val="24"/>
              </w:rPr>
              <w:t xml:space="preserve">ppoint a Welsh </w:t>
            </w:r>
            <w:r w:rsidR="005D6105" w:rsidRPr="008E72CC">
              <w:rPr>
                <w:sz w:val="24"/>
                <w:szCs w:val="24"/>
              </w:rPr>
              <w:t>l</w:t>
            </w:r>
            <w:r w:rsidR="00137674" w:rsidRPr="008E72CC">
              <w:rPr>
                <w:sz w:val="24"/>
                <w:szCs w:val="24"/>
              </w:rPr>
              <w:t xml:space="preserve">anguage </w:t>
            </w:r>
            <w:r w:rsidR="005D6105" w:rsidRPr="008E72CC">
              <w:rPr>
                <w:sz w:val="24"/>
                <w:szCs w:val="24"/>
              </w:rPr>
              <w:t>c</w:t>
            </w:r>
            <w:r w:rsidR="00137674" w:rsidRPr="008E72CC">
              <w:rPr>
                <w:sz w:val="24"/>
                <w:szCs w:val="24"/>
              </w:rPr>
              <w:t xml:space="preserve">oordinator for the </w:t>
            </w:r>
            <w:r w:rsidR="00A7202E" w:rsidRPr="008E72CC">
              <w:rPr>
                <w:sz w:val="24"/>
                <w:szCs w:val="24"/>
              </w:rPr>
              <w:t>Prison</w:t>
            </w:r>
            <w:r w:rsidR="00137674" w:rsidRPr="008E72CC">
              <w:rPr>
                <w:sz w:val="24"/>
                <w:szCs w:val="24"/>
              </w:rPr>
              <w:t xml:space="preserve"> to act as a specialist to coordinate planning and interventions to promote and encourage the use of Welsh within the </w:t>
            </w:r>
            <w:r w:rsidR="00A7202E" w:rsidRPr="008E72CC">
              <w:rPr>
                <w:sz w:val="24"/>
                <w:szCs w:val="24"/>
              </w:rPr>
              <w:t>Prison</w:t>
            </w:r>
            <w:r w:rsidR="00137674" w:rsidRPr="008E72CC">
              <w:rPr>
                <w:sz w:val="24"/>
                <w:szCs w:val="24"/>
              </w:rPr>
              <w:t xml:space="preserve"> including providing support</w:t>
            </w:r>
            <w:r w:rsidR="001B06F3" w:rsidRPr="008E72CC">
              <w:rPr>
                <w:sz w:val="24"/>
                <w:szCs w:val="24"/>
              </w:rPr>
              <w:t xml:space="preserve"> and</w:t>
            </w:r>
            <w:r w:rsidR="00137674" w:rsidRPr="008E72CC">
              <w:rPr>
                <w:sz w:val="24"/>
                <w:szCs w:val="24"/>
              </w:rPr>
              <w:t xml:space="preserve"> advice to </w:t>
            </w:r>
            <w:r w:rsidR="009A1808" w:rsidRPr="008E72CC">
              <w:rPr>
                <w:sz w:val="24"/>
                <w:szCs w:val="24"/>
              </w:rPr>
              <w:t>P</w:t>
            </w:r>
            <w:r w:rsidR="00137674" w:rsidRPr="008E72CC">
              <w:rPr>
                <w:sz w:val="24"/>
                <w:szCs w:val="24"/>
              </w:rPr>
              <w:t xml:space="preserve">rison </w:t>
            </w:r>
            <w:r w:rsidR="009A1808" w:rsidRPr="008E72CC">
              <w:rPr>
                <w:sz w:val="24"/>
                <w:szCs w:val="24"/>
              </w:rPr>
              <w:t>S</w:t>
            </w:r>
            <w:r w:rsidR="00137674" w:rsidRPr="008E72CC">
              <w:rPr>
                <w:sz w:val="24"/>
                <w:szCs w:val="24"/>
              </w:rPr>
              <w:t>taff;</w:t>
            </w:r>
          </w:p>
          <w:p w14:paraId="72DBAD66" w14:textId="155CC142" w:rsidR="00137674" w:rsidRPr="008E72CC" w:rsidRDefault="00137674" w:rsidP="00FB3866">
            <w:pPr>
              <w:spacing w:after="0" w:line="240" w:lineRule="auto"/>
              <w:rPr>
                <w:rFonts w:cs="Arial"/>
                <w:sz w:val="24"/>
                <w:szCs w:val="24"/>
              </w:rPr>
            </w:pPr>
            <w:r w:rsidRPr="008E72CC">
              <w:rPr>
                <w:rFonts w:cs="Arial"/>
                <w:sz w:val="24"/>
                <w:szCs w:val="24"/>
              </w:rPr>
              <w:t xml:space="preserve">The contract will also seek to develop a partnership with Coleg Cymraeg </w:t>
            </w:r>
            <w:proofErr w:type="spellStart"/>
            <w:r w:rsidRPr="008E72CC">
              <w:rPr>
                <w:rFonts w:cs="Arial"/>
                <w:sz w:val="24"/>
                <w:szCs w:val="24"/>
              </w:rPr>
              <w:t>Cenedlaethol</w:t>
            </w:r>
            <w:proofErr w:type="spellEnd"/>
            <w:r w:rsidRPr="008E72CC">
              <w:rPr>
                <w:rFonts w:cs="Arial"/>
                <w:sz w:val="24"/>
                <w:szCs w:val="24"/>
              </w:rPr>
              <w:t xml:space="preserve"> and the National Centre for Learning Welsh to develop programmes to promote activities which support the development of Welsh-medium </w:t>
            </w:r>
            <w:r w:rsidR="00177297" w:rsidRPr="008E72CC">
              <w:rPr>
                <w:rFonts w:cs="Arial"/>
                <w:sz w:val="24"/>
                <w:szCs w:val="24"/>
              </w:rPr>
              <w:t xml:space="preserve">Vocational </w:t>
            </w:r>
            <w:r w:rsidRPr="008E72CC">
              <w:rPr>
                <w:rFonts w:cs="Arial"/>
                <w:sz w:val="24"/>
                <w:szCs w:val="24"/>
              </w:rPr>
              <w:t>provision, market the advantages of bilingualism and expand the Welsh provision.</w:t>
            </w:r>
          </w:p>
          <w:p w14:paraId="709826E6" w14:textId="77777777" w:rsidR="00137674" w:rsidRPr="008E72CC" w:rsidRDefault="00137674" w:rsidP="00FB3866">
            <w:pPr>
              <w:spacing w:after="0" w:line="240" w:lineRule="auto"/>
              <w:rPr>
                <w:rFonts w:cs="Arial"/>
                <w:sz w:val="24"/>
                <w:szCs w:val="24"/>
              </w:rPr>
            </w:pPr>
          </w:p>
        </w:tc>
      </w:tr>
    </w:tbl>
    <w:p w14:paraId="73142D38" w14:textId="2F2640B1" w:rsidR="00EB7579" w:rsidRPr="008E72CC" w:rsidRDefault="00EB7579" w:rsidP="00FB3866">
      <w:pPr>
        <w:rPr>
          <w:rFonts w:cs="Arial"/>
          <w:sz w:val="24"/>
          <w:szCs w:val="24"/>
        </w:rPr>
      </w:pPr>
    </w:p>
    <w:p w14:paraId="6817B78D" w14:textId="665274AA" w:rsidR="00DA513E" w:rsidRPr="009279D9" w:rsidRDefault="001675B4" w:rsidP="00FB3866">
      <w:pPr>
        <w:pStyle w:val="Heading3"/>
        <w:rPr>
          <w:rFonts w:ascii="Arial" w:hAnsi="Arial" w:cs="Arial"/>
        </w:rPr>
      </w:pPr>
      <w:bookmarkStart w:id="161" w:name="_Toc71885712"/>
      <w:bookmarkStart w:id="162" w:name="_Toc71885859"/>
      <w:bookmarkStart w:id="163" w:name="_Toc71885968"/>
      <w:bookmarkStart w:id="164" w:name="_Toc72239970"/>
      <w:bookmarkStart w:id="165" w:name="_Toc72240078"/>
      <w:bookmarkStart w:id="166" w:name="_Toc72240915"/>
      <w:bookmarkStart w:id="167" w:name="_Toc72418560"/>
      <w:bookmarkStart w:id="168" w:name="_Hlk72248085"/>
      <w:r>
        <w:rPr>
          <w:rFonts w:ascii="Arial" w:hAnsi="Arial" w:cs="Arial"/>
        </w:rPr>
        <w:t xml:space="preserve">7.10 </w:t>
      </w:r>
      <w:r w:rsidR="00DA513E" w:rsidRPr="657649B5">
        <w:rPr>
          <w:rFonts w:ascii="Arial" w:hAnsi="Arial" w:cs="Arial"/>
        </w:rPr>
        <w:t>Diversity</w:t>
      </w:r>
      <w:bookmarkEnd w:id="161"/>
      <w:bookmarkEnd w:id="162"/>
      <w:bookmarkEnd w:id="163"/>
      <w:bookmarkEnd w:id="164"/>
      <w:bookmarkEnd w:id="165"/>
      <w:bookmarkEnd w:id="166"/>
      <w:bookmarkEnd w:id="167"/>
      <w:r w:rsidR="00DF2E36">
        <w:rPr>
          <w:rFonts w:ascii="Arial" w:hAnsi="Arial" w:cs="Arial"/>
        </w:rPr>
        <w:t xml:space="preserve"> &amp; Inclusion</w:t>
      </w:r>
    </w:p>
    <w:bookmarkEnd w:id="168"/>
    <w:p w14:paraId="70E97FF3" w14:textId="77777777" w:rsidR="00DA513E" w:rsidRPr="008E72CC" w:rsidRDefault="00DA513E"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8E72CC" w14:paraId="3188246C" w14:textId="77777777" w:rsidTr="692E7CD3">
        <w:trPr>
          <w:trHeight w:val="1384"/>
        </w:trPr>
        <w:tc>
          <w:tcPr>
            <w:tcW w:w="1838" w:type="dxa"/>
            <w:shd w:val="clear" w:color="auto" w:fill="D9D9D9" w:themeFill="background1" w:themeFillShade="D9"/>
          </w:tcPr>
          <w:p w14:paraId="48DE846A" w14:textId="77777777" w:rsidR="00DA513E" w:rsidRPr="008E72CC" w:rsidRDefault="00DA513E" w:rsidP="00FB3866">
            <w:pPr>
              <w:spacing w:after="0" w:line="240" w:lineRule="auto"/>
              <w:rPr>
                <w:rFonts w:cs="Arial"/>
                <w:b/>
                <w:sz w:val="24"/>
                <w:szCs w:val="24"/>
              </w:rPr>
            </w:pPr>
            <w:r w:rsidRPr="008E72CC">
              <w:rPr>
                <w:rFonts w:cs="Arial"/>
                <w:b/>
                <w:sz w:val="24"/>
                <w:szCs w:val="24"/>
              </w:rPr>
              <w:lastRenderedPageBreak/>
              <w:t xml:space="preserve">Purpose </w:t>
            </w:r>
          </w:p>
        </w:tc>
        <w:tc>
          <w:tcPr>
            <w:tcW w:w="7178" w:type="dxa"/>
          </w:tcPr>
          <w:p w14:paraId="1B8AA928" w14:textId="6843FEA6" w:rsidR="00DA513E" w:rsidRPr="008E72CC" w:rsidRDefault="00D82633" w:rsidP="00FB3866">
            <w:pPr>
              <w:spacing w:after="0" w:line="240" w:lineRule="auto"/>
              <w:rPr>
                <w:rFonts w:cs="Arial"/>
                <w:sz w:val="24"/>
                <w:szCs w:val="24"/>
                <w:highlight w:val="yellow"/>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and its Staff should </w:t>
            </w:r>
            <w:r w:rsidR="000C4CA9" w:rsidRPr="008E72CC">
              <w:rPr>
                <w:rFonts w:cs="Arial"/>
                <w:sz w:val="24"/>
                <w:szCs w:val="24"/>
              </w:rPr>
              <w:t>hold</w:t>
            </w:r>
            <w:r w:rsidRPr="008E72CC">
              <w:rPr>
                <w:rFonts w:cs="Arial"/>
                <w:sz w:val="24"/>
                <w:szCs w:val="24"/>
              </w:rPr>
              <w:t xml:space="preserve"> diversity in high regard.  It should champion all aspects of equality, </w:t>
            </w:r>
            <w:r w:rsidR="008551D0" w:rsidRPr="008E72CC">
              <w:rPr>
                <w:rFonts w:cs="Arial"/>
                <w:sz w:val="24"/>
                <w:szCs w:val="24"/>
              </w:rPr>
              <w:t xml:space="preserve">affording </w:t>
            </w:r>
            <w:r w:rsidR="001B0D15" w:rsidRPr="008E72CC">
              <w:rPr>
                <w:rFonts w:cs="Arial"/>
                <w:sz w:val="24"/>
                <w:szCs w:val="24"/>
              </w:rPr>
              <w:t>priso</w:t>
            </w:r>
            <w:r w:rsidR="008551D0" w:rsidRPr="008E72CC">
              <w:rPr>
                <w:rFonts w:cs="Arial"/>
                <w:sz w:val="24"/>
                <w:szCs w:val="24"/>
              </w:rPr>
              <w:t>ners</w:t>
            </w:r>
            <w:r w:rsidRPr="008E72CC">
              <w:rPr>
                <w:rFonts w:cs="Arial"/>
                <w:sz w:val="24"/>
                <w:szCs w:val="24"/>
              </w:rPr>
              <w:t xml:space="preserve"> from all </w:t>
            </w:r>
            <w:r w:rsidR="008551D0" w:rsidRPr="008E72CC">
              <w:rPr>
                <w:rFonts w:cs="Arial"/>
                <w:sz w:val="24"/>
                <w:szCs w:val="24"/>
              </w:rPr>
              <w:t>demographics</w:t>
            </w:r>
            <w:r w:rsidRPr="008E72CC">
              <w:rPr>
                <w:rFonts w:cs="Arial"/>
                <w:sz w:val="24"/>
                <w:szCs w:val="24"/>
              </w:rPr>
              <w:t xml:space="preserve"> the opportunity to access </w:t>
            </w:r>
            <w:r w:rsidR="0009666B" w:rsidRPr="008E72CC">
              <w:rPr>
                <w:rFonts w:cs="Arial"/>
                <w:sz w:val="24"/>
                <w:szCs w:val="24"/>
              </w:rPr>
              <w:t xml:space="preserve">the </w:t>
            </w:r>
            <w:r w:rsidRPr="008E72CC">
              <w:rPr>
                <w:rFonts w:cs="Arial"/>
                <w:sz w:val="24"/>
                <w:szCs w:val="24"/>
              </w:rPr>
              <w:t>Services and make excellent progress.</w:t>
            </w:r>
          </w:p>
        </w:tc>
      </w:tr>
      <w:tr w:rsidR="00DA513E" w:rsidRPr="008E72CC" w14:paraId="766B5BF0" w14:textId="77777777" w:rsidTr="692E7CD3">
        <w:trPr>
          <w:trHeight w:val="978"/>
        </w:trPr>
        <w:tc>
          <w:tcPr>
            <w:tcW w:w="1838" w:type="dxa"/>
            <w:shd w:val="clear" w:color="auto" w:fill="D9D9D9" w:themeFill="background1" w:themeFillShade="D9"/>
          </w:tcPr>
          <w:p w14:paraId="4EEA0240" w14:textId="77777777" w:rsidR="00DA513E" w:rsidRPr="008E72CC" w:rsidRDefault="00DA513E" w:rsidP="00FB3866">
            <w:pPr>
              <w:spacing w:after="0" w:line="240" w:lineRule="auto"/>
              <w:rPr>
                <w:rFonts w:cs="Arial"/>
                <w:b/>
                <w:sz w:val="24"/>
                <w:szCs w:val="24"/>
              </w:rPr>
            </w:pPr>
            <w:r w:rsidRPr="008E72CC">
              <w:rPr>
                <w:rFonts w:cs="Arial"/>
                <w:b/>
                <w:sz w:val="24"/>
                <w:szCs w:val="24"/>
              </w:rPr>
              <w:t>Outcomes</w:t>
            </w:r>
          </w:p>
        </w:tc>
        <w:tc>
          <w:tcPr>
            <w:tcW w:w="7178" w:type="dxa"/>
          </w:tcPr>
          <w:p w14:paraId="026521E0" w14:textId="7D437384" w:rsidR="0078316B" w:rsidRPr="008E72CC" w:rsidRDefault="00A4297E" w:rsidP="00FB3866">
            <w:pPr>
              <w:spacing w:after="0" w:line="240" w:lineRule="auto"/>
              <w:rPr>
                <w:rFonts w:cs="Arial"/>
                <w:sz w:val="24"/>
                <w:szCs w:val="24"/>
              </w:rPr>
            </w:pPr>
            <w:r w:rsidRPr="008E72CC">
              <w:rPr>
                <w:rFonts w:cs="Arial"/>
                <w:sz w:val="24"/>
                <w:szCs w:val="24"/>
              </w:rPr>
              <w:t xml:space="preserve">The </w:t>
            </w:r>
            <w:r w:rsidR="0078316B" w:rsidRPr="008E72CC">
              <w:rPr>
                <w:rFonts w:cs="Arial"/>
                <w:sz w:val="24"/>
                <w:szCs w:val="24"/>
              </w:rPr>
              <w:t xml:space="preserve">Services provided by the </w:t>
            </w:r>
            <w:r w:rsidR="000039EE" w:rsidRPr="008E72CC">
              <w:rPr>
                <w:rFonts w:cs="Arial"/>
                <w:sz w:val="24"/>
                <w:szCs w:val="24"/>
              </w:rPr>
              <w:t>Contractor</w:t>
            </w:r>
            <w:r w:rsidR="0078316B" w:rsidRPr="008E72CC">
              <w:rPr>
                <w:rFonts w:cs="Arial"/>
                <w:sz w:val="24"/>
                <w:szCs w:val="24"/>
              </w:rPr>
              <w:t xml:space="preserve"> should provide opportunities for </w:t>
            </w:r>
            <w:r w:rsidR="001B0D15" w:rsidRPr="008E72CC">
              <w:rPr>
                <w:rFonts w:cs="Arial"/>
                <w:sz w:val="24"/>
                <w:szCs w:val="24"/>
              </w:rPr>
              <w:t>priso</w:t>
            </w:r>
            <w:r w:rsidR="0078316B" w:rsidRPr="008E72CC">
              <w:rPr>
                <w:rFonts w:cs="Arial"/>
                <w:sz w:val="24"/>
                <w:szCs w:val="24"/>
              </w:rPr>
              <w:t xml:space="preserve">ners from all </w:t>
            </w:r>
            <w:r w:rsidR="008551D0" w:rsidRPr="008E72CC">
              <w:rPr>
                <w:rFonts w:cs="Arial"/>
                <w:sz w:val="24"/>
                <w:szCs w:val="24"/>
              </w:rPr>
              <w:t>demographics</w:t>
            </w:r>
            <w:r w:rsidR="0078316B" w:rsidRPr="008E72CC">
              <w:rPr>
                <w:rFonts w:cs="Arial"/>
                <w:sz w:val="24"/>
                <w:szCs w:val="24"/>
              </w:rPr>
              <w:t xml:space="preserve"> to make good progress.</w:t>
            </w:r>
          </w:p>
          <w:p w14:paraId="7CD152EE" w14:textId="77777777" w:rsidR="0078316B" w:rsidRPr="008E72CC" w:rsidRDefault="0078316B" w:rsidP="00FB3866">
            <w:pPr>
              <w:spacing w:after="0" w:line="240" w:lineRule="auto"/>
              <w:rPr>
                <w:rFonts w:cs="Arial"/>
                <w:sz w:val="24"/>
                <w:szCs w:val="24"/>
              </w:rPr>
            </w:pPr>
          </w:p>
          <w:p w14:paraId="05677C63" w14:textId="1B019B68" w:rsidR="00D82633" w:rsidRPr="008E72CC" w:rsidRDefault="0078316B" w:rsidP="00FB3866">
            <w:pPr>
              <w:spacing w:after="0" w:line="240" w:lineRule="auto"/>
              <w:rPr>
                <w:rFonts w:cs="Arial"/>
                <w:sz w:val="24"/>
                <w:szCs w:val="24"/>
              </w:rPr>
            </w:pPr>
            <w:r w:rsidRPr="008E72CC">
              <w:rPr>
                <w:rFonts w:cs="Arial"/>
                <w:sz w:val="24"/>
                <w:szCs w:val="24"/>
              </w:rPr>
              <w:t xml:space="preserve">No </w:t>
            </w:r>
            <w:r w:rsidR="001B0D15" w:rsidRPr="008E72CC">
              <w:rPr>
                <w:rFonts w:cs="Arial"/>
                <w:sz w:val="24"/>
                <w:szCs w:val="24"/>
              </w:rPr>
              <w:t>priso</w:t>
            </w:r>
            <w:r w:rsidRPr="008E72CC">
              <w:rPr>
                <w:rFonts w:cs="Arial"/>
                <w:sz w:val="24"/>
                <w:szCs w:val="24"/>
              </w:rPr>
              <w:t xml:space="preserve">ner </w:t>
            </w:r>
            <w:r w:rsidR="00156404" w:rsidRPr="008E72CC">
              <w:rPr>
                <w:rFonts w:cs="Arial"/>
                <w:sz w:val="24"/>
                <w:szCs w:val="24"/>
              </w:rPr>
              <w:t xml:space="preserve">with </w:t>
            </w:r>
            <w:r w:rsidR="00D7030B" w:rsidRPr="008E72CC">
              <w:rPr>
                <w:rFonts w:cs="Arial"/>
                <w:sz w:val="24"/>
                <w:szCs w:val="24"/>
              </w:rPr>
              <w:t>P</w:t>
            </w:r>
            <w:r w:rsidR="00156404" w:rsidRPr="008E72CC">
              <w:rPr>
                <w:rFonts w:cs="Arial"/>
                <w:sz w:val="24"/>
                <w:szCs w:val="24"/>
              </w:rPr>
              <w:t xml:space="preserve">rotected </w:t>
            </w:r>
            <w:r w:rsidR="00D7030B" w:rsidRPr="008E72CC">
              <w:rPr>
                <w:rFonts w:cs="Arial"/>
                <w:sz w:val="24"/>
                <w:szCs w:val="24"/>
              </w:rPr>
              <w:t>C</w:t>
            </w:r>
            <w:r w:rsidR="00156404" w:rsidRPr="008E72CC">
              <w:rPr>
                <w:rFonts w:cs="Arial"/>
                <w:sz w:val="24"/>
                <w:szCs w:val="24"/>
              </w:rPr>
              <w:t xml:space="preserve">haracteristics </w:t>
            </w:r>
            <w:r w:rsidRPr="008E72CC">
              <w:rPr>
                <w:rFonts w:cs="Arial"/>
                <w:sz w:val="24"/>
                <w:szCs w:val="24"/>
              </w:rPr>
              <w:t>should be disadvantaged</w:t>
            </w:r>
            <w:r w:rsidR="00D82633" w:rsidRPr="008E72CC">
              <w:rPr>
                <w:rFonts w:cs="Arial"/>
                <w:sz w:val="24"/>
                <w:szCs w:val="24"/>
              </w:rPr>
              <w:t>.</w:t>
            </w:r>
          </w:p>
          <w:p w14:paraId="6E1B992F" w14:textId="77777777" w:rsidR="00D82633" w:rsidRPr="008E72CC" w:rsidRDefault="00D82633" w:rsidP="00FB3866">
            <w:pPr>
              <w:spacing w:after="0" w:line="240" w:lineRule="auto"/>
              <w:rPr>
                <w:rFonts w:cs="Arial"/>
                <w:sz w:val="24"/>
                <w:szCs w:val="24"/>
              </w:rPr>
            </w:pPr>
          </w:p>
          <w:p w14:paraId="33D09B42" w14:textId="3CDACD20" w:rsidR="00156404" w:rsidRPr="008E72CC" w:rsidRDefault="00D82633" w:rsidP="00FB3866">
            <w:pPr>
              <w:spacing w:after="0" w:line="240" w:lineRule="auto"/>
              <w:rPr>
                <w:rFonts w:cs="Arial"/>
                <w:sz w:val="24"/>
                <w:szCs w:val="24"/>
              </w:rPr>
            </w:pPr>
            <w:r w:rsidRPr="008E72CC">
              <w:rPr>
                <w:rFonts w:cs="Arial"/>
                <w:sz w:val="24"/>
                <w:szCs w:val="24"/>
              </w:rPr>
              <w:t xml:space="preserve">All </w:t>
            </w:r>
            <w:r w:rsidR="000039EE" w:rsidRPr="008E72CC">
              <w:rPr>
                <w:rFonts w:cs="Arial"/>
                <w:sz w:val="24"/>
                <w:szCs w:val="24"/>
              </w:rPr>
              <w:t>Contractor</w:t>
            </w:r>
            <w:r w:rsidRPr="008E72CC">
              <w:rPr>
                <w:rFonts w:cs="Arial"/>
                <w:sz w:val="24"/>
                <w:szCs w:val="24"/>
              </w:rPr>
              <w:t xml:space="preserve"> staff </w:t>
            </w:r>
            <w:r w:rsidR="004B55F5" w:rsidRPr="008E72CC">
              <w:rPr>
                <w:rFonts w:cs="Arial"/>
                <w:sz w:val="24"/>
                <w:szCs w:val="24"/>
              </w:rPr>
              <w:t xml:space="preserve">should always treat each </w:t>
            </w:r>
            <w:r w:rsidR="001B0D15" w:rsidRPr="008E72CC">
              <w:rPr>
                <w:rFonts w:cs="Arial"/>
                <w:sz w:val="24"/>
                <w:szCs w:val="24"/>
              </w:rPr>
              <w:t>priso</w:t>
            </w:r>
            <w:r w:rsidR="004B55F5" w:rsidRPr="008E72CC">
              <w:rPr>
                <w:rFonts w:cs="Arial"/>
                <w:sz w:val="24"/>
                <w:szCs w:val="24"/>
              </w:rPr>
              <w:t>ner with decency and respect</w:t>
            </w:r>
            <w:r w:rsidRPr="008E72CC">
              <w:rPr>
                <w:rFonts w:cs="Arial"/>
                <w:sz w:val="24"/>
                <w:szCs w:val="24"/>
              </w:rPr>
              <w:t>.</w:t>
            </w:r>
          </w:p>
          <w:p w14:paraId="64E0FE21" w14:textId="77777777" w:rsidR="008551D0" w:rsidRPr="008E72CC" w:rsidRDefault="008551D0" w:rsidP="00FB3866">
            <w:pPr>
              <w:spacing w:after="0" w:line="240" w:lineRule="auto"/>
              <w:rPr>
                <w:rFonts w:cs="Arial"/>
                <w:sz w:val="24"/>
                <w:szCs w:val="24"/>
              </w:rPr>
            </w:pPr>
          </w:p>
          <w:p w14:paraId="268218F3" w14:textId="2A45D214" w:rsidR="00DA513E" w:rsidRPr="008E72CC" w:rsidRDefault="00D82633"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will provide data that highlights the academic achievement and progression of </w:t>
            </w:r>
            <w:r w:rsidR="008A5D1F" w:rsidRPr="008E72CC">
              <w:rPr>
                <w:rFonts w:cs="Arial"/>
                <w:sz w:val="24"/>
                <w:szCs w:val="24"/>
              </w:rPr>
              <w:t xml:space="preserve">specific </w:t>
            </w:r>
            <w:r w:rsidRPr="008E72CC">
              <w:rPr>
                <w:rFonts w:cs="Arial"/>
                <w:sz w:val="24"/>
                <w:szCs w:val="24"/>
              </w:rPr>
              <w:t xml:space="preserve">groups of </w:t>
            </w:r>
            <w:r w:rsidR="001B0D15" w:rsidRPr="008E72CC">
              <w:rPr>
                <w:rFonts w:cs="Arial"/>
                <w:sz w:val="24"/>
                <w:szCs w:val="24"/>
              </w:rPr>
              <w:t>priso</w:t>
            </w:r>
            <w:r w:rsidRPr="008E72CC">
              <w:rPr>
                <w:rFonts w:cs="Arial"/>
                <w:sz w:val="24"/>
                <w:szCs w:val="24"/>
              </w:rPr>
              <w:t xml:space="preserve">ners from a range of different backgrounds </w:t>
            </w:r>
            <w:r w:rsidR="008F7890" w:rsidRPr="008E72CC">
              <w:rPr>
                <w:rFonts w:cs="Arial"/>
                <w:sz w:val="24"/>
                <w:szCs w:val="24"/>
              </w:rPr>
              <w:t>to</w:t>
            </w:r>
            <w:r w:rsidRPr="008E72CC">
              <w:rPr>
                <w:rFonts w:cs="Arial"/>
                <w:sz w:val="24"/>
                <w:szCs w:val="24"/>
              </w:rPr>
              <w:t xml:space="preserve"> show that no groups are disadvantaged.  The exact nature of this data will be agreed with the Authority.</w:t>
            </w:r>
          </w:p>
          <w:p w14:paraId="6803D766" w14:textId="77777777" w:rsidR="000C4053" w:rsidRPr="008E72CC" w:rsidRDefault="000C4053" w:rsidP="00FB3866">
            <w:pPr>
              <w:spacing w:after="0" w:line="240" w:lineRule="auto"/>
              <w:rPr>
                <w:rFonts w:cs="Arial"/>
                <w:sz w:val="24"/>
                <w:szCs w:val="24"/>
              </w:rPr>
            </w:pPr>
          </w:p>
        </w:tc>
      </w:tr>
      <w:tr w:rsidR="00DA513E" w:rsidRPr="008E72CC" w14:paraId="2D235E06" w14:textId="77777777" w:rsidTr="692E7CD3">
        <w:trPr>
          <w:trHeight w:val="978"/>
        </w:trPr>
        <w:tc>
          <w:tcPr>
            <w:tcW w:w="1838" w:type="dxa"/>
            <w:shd w:val="clear" w:color="auto" w:fill="D9D9D9" w:themeFill="background1" w:themeFillShade="D9"/>
          </w:tcPr>
          <w:p w14:paraId="0FB2F802" w14:textId="77777777" w:rsidR="00DA513E" w:rsidRPr="008E72CC" w:rsidRDefault="00DA513E" w:rsidP="00FB3866">
            <w:pPr>
              <w:spacing w:line="240" w:lineRule="auto"/>
              <w:rPr>
                <w:rFonts w:cs="Arial"/>
                <w:b/>
                <w:bCs/>
                <w:sz w:val="24"/>
                <w:szCs w:val="24"/>
              </w:rPr>
            </w:pPr>
            <w:r w:rsidRPr="008E72CC">
              <w:rPr>
                <w:rFonts w:cs="Arial"/>
                <w:b/>
                <w:bCs/>
                <w:sz w:val="24"/>
                <w:szCs w:val="24"/>
              </w:rPr>
              <w:t>Service Elements in Scope</w:t>
            </w:r>
          </w:p>
          <w:p w14:paraId="5FE114E7" w14:textId="77777777" w:rsidR="00DA513E" w:rsidRPr="008E72CC" w:rsidRDefault="00DA513E" w:rsidP="00FB3866">
            <w:pPr>
              <w:spacing w:line="240" w:lineRule="auto"/>
              <w:rPr>
                <w:rFonts w:cs="Arial"/>
                <w:b/>
                <w:bCs/>
                <w:sz w:val="24"/>
                <w:szCs w:val="24"/>
              </w:rPr>
            </w:pPr>
          </w:p>
        </w:tc>
        <w:tc>
          <w:tcPr>
            <w:tcW w:w="7178" w:type="dxa"/>
          </w:tcPr>
          <w:p w14:paraId="58EBDA40" w14:textId="0121D5A2" w:rsidR="00D82633" w:rsidRPr="008E72CC" w:rsidRDefault="00D82633"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should:</w:t>
            </w:r>
          </w:p>
          <w:p w14:paraId="62398BB1" w14:textId="77777777" w:rsidR="00D82633" w:rsidRPr="008E72CC" w:rsidRDefault="004B55F5" w:rsidP="00FB3866">
            <w:pPr>
              <w:pStyle w:val="Body"/>
              <w:numPr>
                <w:ilvl w:val="0"/>
                <w:numId w:val="48"/>
              </w:numPr>
              <w:jc w:val="left"/>
              <w:rPr>
                <w:sz w:val="24"/>
                <w:szCs w:val="24"/>
              </w:rPr>
            </w:pPr>
            <w:r w:rsidRPr="008E72CC">
              <w:rPr>
                <w:sz w:val="24"/>
                <w:szCs w:val="24"/>
              </w:rPr>
              <w:t xml:space="preserve">maintain a Curriculum that can be accessed by people of all </w:t>
            </w:r>
            <w:r w:rsidR="008551D0" w:rsidRPr="008E72CC">
              <w:rPr>
                <w:sz w:val="24"/>
                <w:szCs w:val="24"/>
              </w:rPr>
              <w:t>demographics</w:t>
            </w:r>
            <w:r w:rsidRPr="008E72CC">
              <w:rPr>
                <w:sz w:val="24"/>
                <w:szCs w:val="24"/>
              </w:rPr>
              <w:t>;</w:t>
            </w:r>
          </w:p>
          <w:p w14:paraId="244A0D44" w14:textId="53EAE128" w:rsidR="004B55F5" w:rsidRPr="008E72CC" w:rsidRDefault="004B55F5" w:rsidP="00FB3866">
            <w:pPr>
              <w:pStyle w:val="Body"/>
              <w:numPr>
                <w:ilvl w:val="0"/>
                <w:numId w:val="48"/>
              </w:numPr>
              <w:jc w:val="left"/>
              <w:rPr>
                <w:sz w:val="24"/>
                <w:szCs w:val="24"/>
              </w:rPr>
            </w:pPr>
            <w:r w:rsidRPr="008E72CC">
              <w:rPr>
                <w:sz w:val="24"/>
                <w:szCs w:val="24"/>
              </w:rPr>
              <w:t xml:space="preserve">equip their Staff to ensure that all </w:t>
            </w:r>
            <w:r w:rsidR="000A09F5" w:rsidRPr="008E72CC">
              <w:rPr>
                <w:sz w:val="24"/>
                <w:szCs w:val="24"/>
              </w:rPr>
              <w:t>priso</w:t>
            </w:r>
            <w:r w:rsidRPr="008E72CC">
              <w:rPr>
                <w:sz w:val="24"/>
                <w:szCs w:val="24"/>
              </w:rPr>
              <w:t>ners can make excellent progress;</w:t>
            </w:r>
            <w:r w:rsidR="0009666B" w:rsidRPr="008E72CC">
              <w:rPr>
                <w:sz w:val="24"/>
                <w:szCs w:val="24"/>
              </w:rPr>
              <w:t xml:space="preserve"> and</w:t>
            </w:r>
          </w:p>
          <w:p w14:paraId="352D7D0E" w14:textId="59738C98" w:rsidR="004B55F5" w:rsidRPr="008E72CC" w:rsidRDefault="004B55F5" w:rsidP="00FB3866">
            <w:pPr>
              <w:pStyle w:val="Body"/>
              <w:numPr>
                <w:ilvl w:val="0"/>
                <w:numId w:val="48"/>
              </w:numPr>
              <w:jc w:val="left"/>
              <w:rPr>
                <w:sz w:val="24"/>
                <w:szCs w:val="24"/>
              </w:rPr>
            </w:pPr>
            <w:r w:rsidRPr="008E72CC">
              <w:rPr>
                <w:sz w:val="24"/>
                <w:szCs w:val="24"/>
              </w:rPr>
              <w:t xml:space="preserve">record and track data to demonstrate </w:t>
            </w:r>
            <w:r w:rsidR="000A09F5" w:rsidRPr="008E72CC">
              <w:rPr>
                <w:sz w:val="24"/>
                <w:szCs w:val="24"/>
              </w:rPr>
              <w:t>priso</w:t>
            </w:r>
            <w:r w:rsidRPr="008E72CC">
              <w:rPr>
                <w:sz w:val="24"/>
                <w:szCs w:val="24"/>
              </w:rPr>
              <w:t>ners from a range of backgrounds make appropriate progress and are not disadvantaged.</w:t>
            </w:r>
          </w:p>
        </w:tc>
      </w:tr>
      <w:tr w:rsidR="00DA513E" w:rsidRPr="008E72CC" w14:paraId="19E64485" w14:textId="77777777" w:rsidTr="692E7CD3">
        <w:trPr>
          <w:trHeight w:val="978"/>
        </w:trPr>
        <w:tc>
          <w:tcPr>
            <w:tcW w:w="1838" w:type="dxa"/>
            <w:shd w:val="clear" w:color="auto" w:fill="D9D9D9" w:themeFill="background1" w:themeFillShade="D9"/>
          </w:tcPr>
          <w:p w14:paraId="40DAE126" w14:textId="77777777" w:rsidR="00DA513E" w:rsidRPr="008E72CC" w:rsidRDefault="00DA513E" w:rsidP="00FB3866">
            <w:pPr>
              <w:spacing w:line="240" w:lineRule="auto"/>
              <w:rPr>
                <w:rFonts w:cs="Arial"/>
                <w:b/>
                <w:bCs/>
                <w:sz w:val="24"/>
                <w:szCs w:val="24"/>
              </w:rPr>
            </w:pPr>
            <w:r w:rsidRPr="008E72CC">
              <w:rPr>
                <w:rFonts w:cs="Arial"/>
                <w:b/>
                <w:bCs/>
                <w:sz w:val="24"/>
                <w:szCs w:val="24"/>
              </w:rPr>
              <w:t>Service Elements out of Scope</w:t>
            </w:r>
          </w:p>
          <w:p w14:paraId="27FC47E5" w14:textId="77777777" w:rsidR="00DA513E" w:rsidRPr="008E72CC" w:rsidRDefault="00DA513E" w:rsidP="00FB3866">
            <w:pPr>
              <w:spacing w:line="240" w:lineRule="auto"/>
              <w:rPr>
                <w:rFonts w:cs="Arial"/>
                <w:b/>
                <w:bCs/>
                <w:sz w:val="24"/>
                <w:szCs w:val="24"/>
              </w:rPr>
            </w:pPr>
          </w:p>
        </w:tc>
        <w:tc>
          <w:tcPr>
            <w:tcW w:w="7178" w:type="dxa"/>
          </w:tcPr>
          <w:p w14:paraId="145EF4E9" w14:textId="4CC18786" w:rsidR="004B55F5" w:rsidRPr="008E72CC" w:rsidRDefault="1D7D0BE7" w:rsidP="00FB3866">
            <w:pPr>
              <w:spacing w:line="240" w:lineRule="auto"/>
              <w:rPr>
                <w:rFonts w:cs="Arial"/>
                <w:sz w:val="24"/>
                <w:szCs w:val="24"/>
              </w:rPr>
            </w:pPr>
            <w:r w:rsidRPr="008E72CC">
              <w:rPr>
                <w:rFonts w:cs="Arial"/>
                <w:sz w:val="24"/>
                <w:szCs w:val="24"/>
              </w:rPr>
              <w:t xml:space="preserve">It is recognised that some </w:t>
            </w:r>
            <w:r w:rsidR="00AD40C7" w:rsidRPr="008E72CC">
              <w:rPr>
                <w:rFonts w:cs="Arial"/>
                <w:sz w:val="24"/>
                <w:szCs w:val="24"/>
              </w:rPr>
              <w:t>priso</w:t>
            </w:r>
            <w:r w:rsidR="00073C38" w:rsidRPr="008E72CC">
              <w:rPr>
                <w:rFonts w:cs="Arial"/>
                <w:sz w:val="24"/>
                <w:szCs w:val="24"/>
              </w:rPr>
              <w:t>ner</w:t>
            </w:r>
            <w:r w:rsidRPr="008E72CC">
              <w:rPr>
                <w:rFonts w:cs="Arial"/>
                <w:sz w:val="24"/>
                <w:szCs w:val="24"/>
              </w:rPr>
              <w:t xml:space="preserve">s might be restricted from accessing some features of the Services due to </w:t>
            </w:r>
            <w:r w:rsidR="007C61C5" w:rsidRPr="008E72CC">
              <w:rPr>
                <w:rFonts w:cs="Arial"/>
                <w:sz w:val="24"/>
                <w:szCs w:val="24"/>
              </w:rPr>
              <w:t>e.g.,</w:t>
            </w:r>
            <w:r w:rsidRPr="008E72CC">
              <w:rPr>
                <w:rFonts w:cs="Arial"/>
                <w:sz w:val="24"/>
                <w:szCs w:val="24"/>
              </w:rPr>
              <w:t xml:space="preserve"> security blocks.  In this circumstance, the </w:t>
            </w:r>
            <w:r w:rsidR="000039EE" w:rsidRPr="008E72CC">
              <w:rPr>
                <w:rFonts w:cs="Arial"/>
                <w:sz w:val="24"/>
                <w:szCs w:val="24"/>
              </w:rPr>
              <w:t>Contractor</w:t>
            </w:r>
            <w:r w:rsidRPr="008E72CC">
              <w:rPr>
                <w:rFonts w:cs="Arial"/>
                <w:sz w:val="24"/>
                <w:szCs w:val="24"/>
              </w:rPr>
              <w:t xml:space="preserve"> should agree alternate arrangements with the </w:t>
            </w:r>
            <w:r w:rsidR="007C61C5" w:rsidRPr="008E72CC">
              <w:rPr>
                <w:rFonts w:cs="Arial"/>
                <w:sz w:val="24"/>
                <w:szCs w:val="24"/>
              </w:rPr>
              <w:t>priso</w:t>
            </w:r>
            <w:r w:rsidRPr="008E72CC">
              <w:rPr>
                <w:rFonts w:cs="Arial"/>
                <w:sz w:val="24"/>
                <w:szCs w:val="24"/>
              </w:rPr>
              <w:t>ner (</w:t>
            </w:r>
            <w:r w:rsidR="008F7890" w:rsidRPr="008E72CC">
              <w:rPr>
                <w:rFonts w:cs="Arial"/>
                <w:sz w:val="24"/>
                <w:szCs w:val="24"/>
              </w:rPr>
              <w:t>e.g.,</w:t>
            </w:r>
            <w:r w:rsidRPr="008E72CC">
              <w:rPr>
                <w:rFonts w:cs="Arial"/>
                <w:sz w:val="24"/>
                <w:szCs w:val="24"/>
              </w:rPr>
              <w:t xml:space="preserve"> a different course or in-cell learning) and this should be updated in their </w:t>
            </w:r>
            <w:r w:rsidR="01CB0236" w:rsidRPr="008E72CC">
              <w:rPr>
                <w:rFonts w:cs="Arial"/>
                <w:sz w:val="24"/>
                <w:szCs w:val="24"/>
              </w:rPr>
              <w:t>ILWP</w:t>
            </w:r>
            <w:r w:rsidRPr="008E72CC">
              <w:rPr>
                <w:rFonts w:cs="Arial"/>
                <w:sz w:val="24"/>
                <w:szCs w:val="24"/>
              </w:rPr>
              <w:t>.</w:t>
            </w:r>
          </w:p>
        </w:tc>
      </w:tr>
      <w:tr w:rsidR="00DA513E" w:rsidRPr="008E72CC" w14:paraId="3288F4D5" w14:textId="77777777" w:rsidTr="692E7CD3">
        <w:trPr>
          <w:trHeight w:val="977"/>
        </w:trPr>
        <w:tc>
          <w:tcPr>
            <w:tcW w:w="1838" w:type="dxa"/>
            <w:shd w:val="clear" w:color="auto" w:fill="D9D9D9" w:themeFill="background1" w:themeFillShade="D9"/>
          </w:tcPr>
          <w:p w14:paraId="31DF6CCC" w14:textId="77777777" w:rsidR="00DA513E" w:rsidRPr="008E72CC" w:rsidRDefault="00DA513E" w:rsidP="00FB3866">
            <w:pPr>
              <w:spacing w:after="0" w:line="240" w:lineRule="auto"/>
              <w:rPr>
                <w:rFonts w:cs="Arial"/>
                <w:b/>
                <w:sz w:val="24"/>
                <w:szCs w:val="24"/>
              </w:rPr>
            </w:pPr>
            <w:r w:rsidRPr="008E72CC">
              <w:rPr>
                <w:rFonts w:cs="Arial"/>
                <w:b/>
                <w:sz w:val="24"/>
                <w:szCs w:val="24"/>
              </w:rPr>
              <w:lastRenderedPageBreak/>
              <w:t xml:space="preserve">Operational Requirements </w:t>
            </w:r>
          </w:p>
        </w:tc>
        <w:tc>
          <w:tcPr>
            <w:tcW w:w="7178" w:type="dxa"/>
          </w:tcPr>
          <w:p w14:paraId="635D96B7" w14:textId="0C42DEC5" w:rsidR="004B55F5" w:rsidRPr="008E72CC" w:rsidRDefault="004B55F5"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007F3730" w:rsidRPr="008E72CC">
              <w:rPr>
                <w:rFonts w:cs="Arial"/>
                <w:sz w:val="24"/>
                <w:szCs w:val="24"/>
              </w:rPr>
              <w:t xml:space="preserve"> should:</w:t>
            </w:r>
          </w:p>
          <w:p w14:paraId="186BC4B2" w14:textId="77777777" w:rsidR="004B55F5" w:rsidRPr="008E72CC" w:rsidRDefault="004B55F5" w:rsidP="00FB3866">
            <w:pPr>
              <w:pStyle w:val="Body"/>
              <w:numPr>
                <w:ilvl w:val="0"/>
                <w:numId w:val="47"/>
              </w:numPr>
              <w:jc w:val="left"/>
              <w:rPr>
                <w:sz w:val="24"/>
                <w:szCs w:val="24"/>
              </w:rPr>
            </w:pPr>
            <w:r w:rsidRPr="008E72CC">
              <w:rPr>
                <w:sz w:val="24"/>
                <w:szCs w:val="24"/>
              </w:rPr>
              <w:t>uphold the Equality Act 2010</w:t>
            </w:r>
            <w:r w:rsidR="007F3730" w:rsidRPr="008E72CC">
              <w:rPr>
                <w:sz w:val="24"/>
                <w:szCs w:val="24"/>
              </w:rPr>
              <w:t xml:space="preserve"> at all </w:t>
            </w:r>
            <w:proofErr w:type="gramStart"/>
            <w:r w:rsidR="007F3730" w:rsidRPr="008E72CC">
              <w:rPr>
                <w:sz w:val="24"/>
                <w:szCs w:val="24"/>
              </w:rPr>
              <w:t>times</w:t>
            </w:r>
            <w:r w:rsidRPr="008E72CC">
              <w:rPr>
                <w:sz w:val="24"/>
                <w:szCs w:val="24"/>
              </w:rPr>
              <w:t>;</w:t>
            </w:r>
            <w:proofErr w:type="gramEnd"/>
          </w:p>
          <w:p w14:paraId="4CF04CB6" w14:textId="7891A605" w:rsidR="007F3730" w:rsidRPr="008E72CC" w:rsidRDefault="007F3730" w:rsidP="00FB3866">
            <w:pPr>
              <w:pStyle w:val="Body"/>
              <w:numPr>
                <w:ilvl w:val="0"/>
                <w:numId w:val="47"/>
              </w:numPr>
              <w:jc w:val="left"/>
              <w:rPr>
                <w:sz w:val="24"/>
                <w:szCs w:val="24"/>
              </w:rPr>
            </w:pPr>
            <w:r w:rsidRPr="008E72CC">
              <w:rPr>
                <w:sz w:val="24"/>
                <w:szCs w:val="24"/>
              </w:rPr>
              <w:t xml:space="preserve">provide opportunities for </w:t>
            </w:r>
            <w:r w:rsidR="00BD7826" w:rsidRPr="008E72CC">
              <w:rPr>
                <w:sz w:val="24"/>
                <w:szCs w:val="24"/>
              </w:rPr>
              <w:t>priso</w:t>
            </w:r>
            <w:r w:rsidRPr="008E72CC">
              <w:rPr>
                <w:sz w:val="24"/>
                <w:szCs w:val="24"/>
              </w:rPr>
              <w:t xml:space="preserve">ners from all </w:t>
            </w:r>
            <w:r w:rsidR="008551D0" w:rsidRPr="008E72CC">
              <w:rPr>
                <w:sz w:val="24"/>
                <w:szCs w:val="24"/>
              </w:rPr>
              <w:t>demographics</w:t>
            </w:r>
            <w:r w:rsidRPr="008E72CC">
              <w:rPr>
                <w:sz w:val="24"/>
                <w:szCs w:val="24"/>
              </w:rPr>
              <w:t xml:space="preserve"> to make good progress;</w:t>
            </w:r>
          </w:p>
          <w:p w14:paraId="70B6883A" w14:textId="293AEE84" w:rsidR="007F3730" w:rsidRPr="008E72CC" w:rsidRDefault="007F3730" w:rsidP="00FB3866">
            <w:pPr>
              <w:pStyle w:val="Body"/>
              <w:numPr>
                <w:ilvl w:val="0"/>
                <w:numId w:val="47"/>
              </w:numPr>
              <w:jc w:val="left"/>
              <w:rPr>
                <w:sz w:val="24"/>
                <w:szCs w:val="24"/>
              </w:rPr>
            </w:pPr>
            <w:r w:rsidRPr="008E72CC">
              <w:rPr>
                <w:sz w:val="24"/>
                <w:szCs w:val="24"/>
              </w:rPr>
              <w:t xml:space="preserve">not disadvantage any </w:t>
            </w:r>
            <w:r w:rsidR="00E133C9" w:rsidRPr="008E72CC">
              <w:rPr>
                <w:sz w:val="24"/>
                <w:szCs w:val="24"/>
              </w:rPr>
              <w:t>priso</w:t>
            </w:r>
            <w:r w:rsidRPr="008E72CC">
              <w:rPr>
                <w:sz w:val="24"/>
                <w:szCs w:val="24"/>
              </w:rPr>
              <w:t>ner due to their background;</w:t>
            </w:r>
          </w:p>
          <w:p w14:paraId="62763581" w14:textId="04CCF84A" w:rsidR="007F3730" w:rsidRPr="008E72CC" w:rsidRDefault="007F3730" w:rsidP="00FB3866">
            <w:pPr>
              <w:pStyle w:val="Body"/>
              <w:numPr>
                <w:ilvl w:val="0"/>
                <w:numId w:val="47"/>
              </w:numPr>
              <w:jc w:val="left"/>
              <w:rPr>
                <w:sz w:val="24"/>
                <w:szCs w:val="24"/>
              </w:rPr>
            </w:pPr>
            <w:r w:rsidRPr="008E72CC">
              <w:rPr>
                <w:sz w:val="24"/>
                <w:szCs w:val="24"/>
              </w:rPr>
              <w:t xml:space="preserve">ensure that their staff are adequately trained to celebrate diversity and provide equal opportunities in all aspects of </w:t>
            </w:r>
            <w:r w:rsidR="005B1B2B" w:rsidRPr="008E72CC">
              <w:rPr>
                <w:sz w:val="24"/>
                <w:szCs w:val="24"/>
              </w:rPr>
              <w:t>providing the Services</w:t>
            </w:r>
            <w:r w:rsidR="00F03E42" w:rsidRPr="008E72CC">
              <w:rPr>
                <w:sz w:val="24"/>
                <w:szCs w:val="24"/>
              </w:rPr>
              <w:t>;</w:t>
            </w:r>
          </w:p>
          <w:p w14:paraId="5EDBD8B0" w14:textId="77667DF7" w:rsidR="007F3730" w:rsidRPr="008E72CC" w:rsidRDefault="007F3730" w:rsidP="00FB3866">
            <w:pPr>
              <w:pStyle w:val="Body"/>
              <w:numPr>
                <w:ilvl w:val="0"/>
                <w:numId w:val="47"/>
              </w:numPr>
              <w:jc w:val="left"/>
              <w:rPr>
                <w:sz w:val="24"/>
                <w:szCs w:val="24"/>
              </w:rPr>
            </w:pPr>
            <w:r w:rsidRPr="008E72CC">
              <w:rPr>
                <w:sz w:val="24"/>
                <w:szCs w:val="24"/>
              </w:rPr>
              <w:t>challenge all forms of discrimination</w:t>
            </w:r>
            <w:r w:rsidR="00E75D12" w:rsidRPr="008E72CC">
              <w:rPr>
                <w:sz w:val="24"/>
                <w:szCs w:val="24"/>
              </w:rPr>
              <w:t>,</w:t>
            </w:r>
            <w:r w:rsidRPr="008E72CC">
              <w:rPr>
                <w:sz w:val="24"/>
                <w:szCs w:val="24"/>
              </w:rPr>
              <w:t xml:space="preserve"> </w:t>
            </w:r>
            <w:r w:rsidR="00E75D12" w:rsidRPr="008E72CC">
              <w:rPr>
                <w:sz w:val="24"/>
                <w:szCs w:val="24"/>
              </w:rPr>
              <w:t>w</w:t>
            </w:r>
            <w:r w:rsidRPr="008E72CC">
              <w:rPr>
                <w:sz w:val="24"/>
                <w:szCs w:val="24"/>
              </w:rPr>
              <w:t xml:space="preserve">here this originates from a </w:t>
            </w:r>
            <w:r w:rsidR="00E133C9" w:rsidRPr="008E72CC">
              <w:rPr>
                <w:sz w:val="24"/>
                <w:szCs w:val="24"/>
              </w:rPr>
              <w:t>priso</w:t>
            </w:r>
            <w:r w:rsidRPr="008E72CC">
              <w:rPr>
                <w:sz w:val="24"/>
                <w:szCs w:val="24"/>
              </w:rPr>
              <w:t>ner the appropriate IEP process should be followed</w:t>
            </w:r>
            <w:r w:rsidR="00E75D12" w:rsidRPr="008E72CC">
              <w:rPr>
                <w:sz w:val="24"/>
                <w:szCs w:val="24"/>
              </w:rPr>
              <w:t>;</w:t>
            </w:r>
            <w:r w:rsidRPr="008E72CC">
              <w:rPr>
                <w:sz w:val="24"/>
                <w:szCs w:val="24"/>
              </w:rPr>
              <w:t xml:space="preserve"> </w:t>
            </w:r>
          </w:p>
          <w:p w14:paraId="3BA47496" w14:textId="39ACB699" w:rsidR="007F3730" w:rsidRPr="008E72CC" w:rsidRDefault="00F03E42" w:rsidP="00FB3866">
            <w:pPr>
              <w:pStyle w:val="Body"/>
              <w:numPr>
                <w:ilvl w:val="0"/>
                <w:numId w:val="47"/>
              </w:numPr>
              <w:jc w:val="left"/>
              <w:rPr>
                <w:sz w:val="24"/>
                <w:szCs w:val="24"/>
              </w:rPr>
            </w:pPr>
            <w:r w:rsidRPr="008E72CC">
              <w:rPr>
                <w:sz w:val="24"/>
                <w:szCs w:val="24"/>
              </w:rPr>
              <w:t>r</w:t>
            </w:r>
            <w:r w:rsidR="007F3730" w:rsidRPr="008E72CC">
              <w:rPr>
                <w:sz w:val="24"/>
                <w:szCs w:val="24"/>
              </w:rPr>
              <w:t xml:space="preserve">ecord, track and analyse the progress of a range of </w:t>
            </w:r>
            <w:r w:rsidR="00E133C9" w:rsidRPr="008E72CC">
              <w:rPr>
                <w:sz w:val="24"/>
                <w:szCs w:val="24"/>
              </w:rPr>
              <w:t>priso</w:t>
            </w:r>
            <w:r w:rsidR="007F3730" w:rsidRPr="008E72CC">
              <w:rPr>
                <w:sz w:val="24"/>
                <w:szCs w:val="24"/>
              </w:rPr>
              <w:t xml:space="preserve">ner backgrounds </w:t>
            </w:r>
            <w:r w:rsidR="008F7890" w:rsidRPr="008E72CC">
              <w:rPr>
                <w:sz w:val="24"/>
                <w:szCs w:val="24"/>
              </w:rPr>
              <w:t>to</w:t>
            </w:r>
            <w:r w:rsidR="007F3730" w:rsidRPr="008E72CC">
              <w:rPr>
                <w:sz w:val="24"/>
                <w:szCs w:val="24"/>
              </w:rPr>
              <w:t xml:space="preserve"> demonstrate equality and make corrective actions where necessary. The </w:t>
            </w:r>
            <w:r w:rsidR="00D7030B" w:rsidRPr="008E72CC">
              <w:rPr>
                <w:sz w:val="24"/>
                <w:szCs w:val="24"/>
              </w:rPr>
              <w:t xml:space="preserve">Protected Characteristics </w:t>
            </w:r>
            <w:r w:rsidR="007F3730" w:rsidRPr="008E72CC">
              <w:rPr>
                <w:sz w:val="24"/>
                <w:szCs w:val="24"/>
              </w:rPr>
              <w:t>of the Equality Act 2010 could be used as a framework</w:t>
            </w:r>
            <w:r w:rsidR="00E75D12" w:rsidRPr="008E72CC">
              <w:rPr>
                <w:sz w:val="24"/>
                <w:szCs w:val="24"/>
              </w:rPr>
              <w:t>; and</w:t>
            </w:r>
          </w:p>
          <w:p w14:paraId="7F2466CE" w14:textId="66033F5A" w:rsidR="00DA513E" w:rsidRPr="008E72CC" w:rsidRDefault="2C6E0310" w:rsidP="00FB3866">
            <w:pPr>
              <w:pStyle w:val="Body"/>
              <w:numPr>
                <w:ilvl w:val="0"/>
                <w:numId w:val="47"/>
              </w:numPr>
              <w:jc w:val="left"/>
              <w:rPr>
                <w:sz w:val="24"/>
                <w:szCs w:val="24"/>
              </w:rPr>
            </w:pPr>
            <w:r w:rsidRPr="008E72CC">
              <w:rPr>
                <w:sz w:val="24"/>
                <w:szCs w:val="24"/>
              </w:rPr>
              <w:t>w</w:t>
            </w:r>
            <w:r w:rsidR="1BCB4912" w:rsidRPr="008E72CC">
              <w:rPr>
                <w:sz w:val="24"/>
                <w:szCs w:val="24"/>
              </w:rPr>
              <w:t xml:space="preserve">here </w:t>
            </w:r>
            <w:r w:rsidR="00E133C9" w:rsidRPr="008E72CC">
              <w:rPr>
                <w:sz w:val="24"/>
                <w:szCs w:val="24"/>
              </w:rPr>
              <w:t>priso</w:t>
            </w:r>
            <w:r w:rsidR="1BCB4912" w:rsidRPr="008E72CC">
              <w:rPr>
                <w:sz w:val="24"/>
                <w:szCs w:val="24"/>
              </w:rPr>
              <w:t>ners are blocked from attending classes (</w:t>
            </w:r>
            <w:r w:rsidR="008F7890" w:rsidRPr="008E72CC">
              <w:rPr>
                <w:sz w:val="24"/>
                <w:szCs w:val="24"/>
              </w:rPr>
              <w:t>e.g.,</w:t>
            </w:r>
            <w:r w:rsidR="1BCB4912" w:rsidRPr="008E72CC">
              <w:rPr>
                <w:sz w:val="24"/>
                <w:szCs w:val="24"/>
              </w:rPr>
              <w:t xml:space="preserve"> </w:t>
            </w:r>
            <w:r w:rsidR="00455A04" w:rsidRPr="008E72CC">
              <w:rPr>
                <w:sz w:val="24"/>
                <w:szCs w:val="24"/>
              </w:rPr>
              <w:t xml:space="preserve">due to </w:t>
            </w:r>
            <w:r w:rsidR="005B1B2B" w:rsidRPr="008E72CC">
              <w:rPr>
                <w:sz w:val="24"/>
                <w:szCs w:val="24"/>
              </w:rPr>
              <w:t>s</w:t>
            </w:r>
            <w:r w:rsidR="1BCB4912" w:rsidRPr="008E72CC">
              <w:rPr>
                <w:sz w:val="24"/>
                <w:szCs w:val="24"/>
              </w:rPr>
              <w:t xml:space="preserve">ecurity or </w:t>
            </w:r>
            <w:r w:rsidRPr="008E72CC">
              <w:rPr>
                <w:sz w:val="24"/>
                <w:szCs w:val="24"/>
              </w:rPr>
              <w:t>OMU concerns</w:t>
            </w:r>
            <w:r w:rsidR="00D7030B" w:rsidRPr="008E72CC">
              <w:rPr>
                <w:sz w:val="24"/>
                <w:szCs w:val="24"/>
              </w:rPr>
              <w:t>)</w:t>
            </w:r>
            <w:r w:rsidRPr="008E72CC">
              <w:rPr>
                <w:sz w:val="24"/>
                <w:szCs w:val="24"/>
              </w:rPr>
              <w:t xml:space="preserve"> the </w:t>
            </w:r>
            <w:r w:rsidR="000039EE" w:rsidRPr="008E72CC">
              <w:rPr>
                <w:sz w:val="24"/>
                <w:szCs w:val="24"/>
              </w:rPr>
              <w:t>Contractor</w:t>
            </w:r>
            <w:r w:rsidRPr="008E72CC">
              <w:rPr>
                <w:sz w:val="24"/>
                <w:szCs w:val="24"/>
              </w:rPr>
              <w:t xml:space="preserve"> should work with the </w:t>
            </w:r>
            <w:r w:rsidR="00547C31" w:rsidRPr="008E72CC">
              <w:rPr>
                <w:sz w:val="24"/>
                <w:szCs w:val="24"/>
              </w:rPr>
              <w:t>priso</w:t>
            </w:r>
            <w:r w:rsidRPr="008E72CC">
              <w:rPr>
                <w:sz w:val="24"/>
                <w:szCs w:val="24"/>
              </w:rPr>
              <w:t xml:space="preserve">ner to make reasonable adjustments.  For example, the </w:t>
            </w:r>
            <w:r w:rsidR="00547C31" w:rsidRPr="008E72CC">
              <w:rPr>
                <w:sz w:val="24"/>
                <w:szCs w:val="24"/>
              </w:rPr>
              <w:t>priso</w:t>
            </w:r>
            <w:r w:rsidRPr="008E72CC">
              <w:rPr>
                <w:sz w:val="24"/>
                <w:szCs w:val="24"/>
              </w:rPr>
              <w:t>ner could be enrolled onto a different course</w:t>
            </w:r>
            <w:r w:rsidR="5BB83C2A" w:rsidRPr="008E72CC">
              <w:rPr>
                <w:sz w:val="24"/>
                <w:szCs w:val="24"/>
              </w:rPr>
              <w:t>,</w:t>
            </w:r>
            <w:r w:rsidRPr="008E72CC">
              <w:rPr>
                <w:sz w:val="24"/>
                <w:szCs w:val="24"/>
              </w:rPr>
              <w:t xml:space="preserve"> or the </w:t>
            </w:r>
            <w:r w:rsidR="00547C31" w:rsidRPr="008E72CC">
              <w:rPr>
                <w:sz w:val="24"/>
                <w:szCs w:val="24"/>
              </w:rPr>
              <w:t>priso</w:t>
            </w:r>
            <w:r w:rsidRPr="008E72CC">
              <w:rPr>
                <w:sz w:val="24"/>
                <w:szCs w:val="24"/>
              </w:rPr>
              <w:t xml:space="preserve">ner could be provided with in-cell study.  In this case the </w:t>
            </w:r>
            <w:r w:rsidR="00692EF4" w:rsidRPr="008E72CC">
              <w:rPr>
                <w:sz w:val="24"/>
                <w:szCs w:val="24"/>
              </w:rPr>
              <w:t>priso</w:t>
            </w:r>
            <w:r w:rsidRPr="008E72CC">
              <w:rPr>
                <w:sz w:val="24"/>
                <w:szCs w:val="24"/>
              </w:rPr>
              <w:t>ner should be fully consulted to ensure that they understand that they are not being disadvantaged due to their background (</w:t>
            </w:r>
            <w:r w:rsidR="008F7890" w:rsidRPr="008E72CC">
              <w:rPr>
                <w:sz w:val="24"/>
                <w:szCs w:val="24"/>
              </w:rPr>
              <w:t>i.e.,</w:t>
            </w:r>
            <w:r w:rsidRPr="008E72CC">
              <w:rPr>
                <w:sz w:val="24"/>
                <w:szCs w:val="24"/>
              </w:rPr>
              <w:t xml:space="preserve"> the</w:t>
            </w:r>
            <w:r w:rsidR="006C0D0B" w:rsidRPr="008E72CC">
              <w:rPr>
                <w:sz w:val="24"/>
                <w:szCs w:val="24"/>
              </w:rPr>
              <w:t>ir</w:t>
            </w:r>
            <w:r w:rsidRPr="008E72CC">
              <w:rPr>
                <w:sz w:val="24"/>
                <w:szCs w:val="24"/>
              </w:rPr>
              <w:t xml:space="preserve"> </w:t>
            </w:r>
            <w:r w:rsidR="00D7030B" w:rsidRPr="008E72CC">
              <w:rPr>
                <w:sz w:val="24"/>
                <w:szCs w:val="24"/>
              </w:rPr>
              <w:t>Protected Characteristics</w:t>
            </w:r>
            <w:r w:rsidRPr="008E72CC">
              <w:rPr>
                <w:sz w:val="24"/>
                <w:szCs w:val="24"/>
              </w:rPr>
              <w:t>).</w:t>
            </w:r>
            <w:r w:rsidR="00D7030B" w:rsidRPr="008E72CC">
              <w:rPr>
                <w:sz w:val="24"/>
                <w:szCs w:val="24"/>
              </w:rPr>
              <w:t xml:space="preserve"> </w:t>
            </w:r>
            <w:r w:rsidRPr="008E72CC">
              <w:rPr>
                <w:sz w:val="24"/>
                <w:szCs w:val="24"/>
              </w:rPr>
              <w:t xml:space="preserve">These discussions and outcomes should be documented in their </w:t>
            </w:r>
            <w:r w:rsidR="3A2FF9A7" w:rsidRPr="008E72CC">
              <w:rPr>
                <w:sz w:val="24"/>
                <w:szCs w:val="24"/>
              </w:rPr>
              <w:t>ILWP</w:t>
            </w:r>
            <w:r w:rsidRPr="008E72CC">
              <w:rPr>
                <w:sz w:val="24"/>
                <w:szCs w:val="24"/>
              </w:rPr>
              <w:t>.</w:t>
            </w:r>
          </w:p>
        </w:tc>
      </w:tr>
    </w:tbl>
    <w:p w14:paraId="736AF039" w14:textId="1545096A" w:rsidR="00DA513E" w:rsidRPr="008E72CC" w:rsidRDefault="00DA513E" w:rsidP="00FB3866">
      <w:pPr>
        <w:rPr>
          <w:rFonts w:cs="Arial"/>
          <w:sz w:val="24"/>
          <w:szCs w:val="24"/>
        </w:rPr>
      </w:pPr>
    </w:p>
    <w:p w14:paraId="688EABC6" w14:textId="0DB57430" w:rsidR="00DA513E" w:rsidRPr="009279D9" w:rsidRDefault="001675B4" w:rsidP="00FB3866">
      <w:pPr>
        <w:pStyle w:val="Heading3"/>
        <w:rPr>
          <w:rFonts w:ascii="Arial" w:hAnsi="Arial" w:cs="Arial"/>
        </w:rPr>
      </w:pPr>
      <w:bookmarkStart w:id="169" w:name="_Toc71885713"/>
      <w:bookmarkStart w:id="170" w:name="_Toc71885860"/>
      <w:bookmarkStart w:id="171" w:name="_Toc71885969"/>
      <w:bookmarkStart w:id="172" w:name="_Toc72239971"/>
      <w:bookmarkStart w:id="173" w:name="_Toc72240079"/>
      <w:bookmarkStart w:id="174" w:name="_Toc72240916"/>
      <w:bookmarkStart w:id="175" w:name="_Toc72418561"/>
      <w:r>
        <w:rPr>
          <w:rFonts w:ascii="Arial" w:hAnsi="Arial" w:cs="Arial"/>
        </w:rPr>
        <w:t xml:space="preserve">7.11 </w:t>
      </w:r>
      <w:r w:rsidR="00DA513E" w:rsidRPr="657649B5">
        <w:rPr>
          <w:rFonts w:ascii="Arial" w:hAnsi="Arial" w:cs="Arial"/>
        </w:rPr>
        <w:t>Quality and Effectiveness</w:t>
      </w:r>
      <w:bookmarkEnd w:id="169"/>
      <w:bookmarkEnd w:id="170"/>
      <w:bookmarkEnd w:id="171"/>
      <w:bookmarkEnd w:id="172"/>
      <w:bookmarkEnd w:id="173"/>
      <w:bookmarkEnd w:id="174"/>
      <w:bookmarkEnd w:id="175"/>
      <w:r w:rsidR="00DA513E" w:rsidRPr="657649B5">
        <w:rPr>
          <w:rFonts w:ascii="Arial" w:hAnsi="Arial" w:cs="Arial"/>
        </w:rPr>
        <w:t xml:space="preserve"> </w:t>
      </w:r>
    </w:p>
    <w:p w14:paraId="4460A884" w14:textId="77777777" w:rsidR="00DA513E" w:rsidRPr="008E72CC" w:rsidRDefault="00DA513E"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8E72CC" w14:paraId="5C110596" w14:textId="77777777" w:rsidTr="00EA0E70">
        <w:trPr>
          <w:trHeight w:val="604"/>
        </w:trPr>
        <w:tc>
          <w:tcPr>
            <w:tcW w:w="1838" w:type="dxa"/>
            <w:shd w:val="clear" w:color="auto" w:fill="D9D9D9" w:themeFill="background1" w:themeFillShade="D9"/>
          </w:tcPr>
          <w:p w14:paraId="4B2DA4C6" w14:textId="77777777" w:rsidR="00DA513E" w:rsidRPr="008E72CC" w:rsidRDefault="00DA513E"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31170B16" w14:textId="2AAEFFE3" w:rsidR="00DA513E" w:rsidRPr="008E72CC" w:rsidRDefault="00DA513E"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make sure that they have a system in place for the monitoring of quality and effectiveness. </w:t>
            </w:r>
          </w:p>
        </w:tc>
      </w:tr>
      <w:tr w:rsidR="00DA513E" w:rsidRPr="008E72CC" w14:paraId="7F89B734" w14:textId="77777777" w:rsidTr="00EA0E70">
        <w:trPr>
          <w:trHeight w:val="978"/>
        </w:trPr>
        <w:tc>
          <w:tcPr>
            <w:tcW w:w="1838" w:type="dxa"/>
            <w:shd w:val="clear" w:color="auto" w:fill="D9D9D9" w:themeFill="background1" w:themeFillShade="D9"/>
          </w:tcPr>
          <w:p w14:paraId="141026FC" w14:textId="77777777" w:rsidR="00DA513E" w:rsidRPr="008E72CC" w:rsidRDefault="00DA513E" w:rsidP="00FB3866">
            <w:pPr>
              <w:spacing w:after="0" w:line="240" w:lineRule="auto"/>
              <w:rPr>
                <w:rFonts w:cs="Arial"/>
                <w:b/>
                <w:sz w:val="24"/>
                <w:szCs w:val="24"/>
              </w:rPr>
            </w:pPr>
            <w:r w:rsidRPr="008E72CC">
              <w:rPr>
                <w:rFonts w:cs="Arial"/>
                <w:b/>
                <w:sz w:val="24"/>
                <w:szCs w:val="24"/>
              </w:rPr>
              <w:t>Outcomes</w:t>
            </w:r>
          </w:p>
        </w:tc>
        <w:tc>
          <w:tcPr>
            <w:tcW w:w="7178" w:type="dxa"/>
          </w:tcPr>
          <w:p w14:paraId="4AB43CB5" w14:textId="693BB14E" w:rsidR="00DA513E" w:rsidRPr="008E72CC" w:rsidRDefault="00DA513E" w:rsidP="00FB3866">
            <w:pPr>
              <w:spacing w:after="0" w:line="240" w:lineRule="auto"/>
              <w:rPr>
                <w:rFonts w:cs="Arial"/>
                <w:sz w:val="24"/>
                <w:szCs w:val="24"/>
              </w:rPr>
            </w:pPr>
            <w:r w:rsidRPr="008E72CC">
              <w:rPr>
                <w:rFonts w:cs="Arial"/>
                <w:sz w:val="24"/>
                <w:szCs w:val="24"/>
              </w:rPr>
              <w:t xml:space="preserve">The Authority wishes to ensure that </w:t>
            </w:r>
            <w:r w:rsidR="004C17B0" w:rsidRPr="008E72CC">
              <w:rPr>
                <w:rFonts w:cs="Arial"/>
                <w:sz w:val="24"/>
                <w:szCs w:val="24"/>
              </w:rPr>
              <w:t>L</w:t>
            </w:r>
            <w:r w:rsidR="00D5688B" w:rsidRPr="008E72CC">
              <w:rPr>
                <w:rFonts w:cs="Arial"/>
                <w:sz w:val="24"/>
                <w:szCs w:val="24"/>
              </w:rPr>
              <w:t>earning</w:t>
            </w:r>
            <w:r w:rsidR="004C17B0" w:rsidRPr="008E72CC">
              <w:rPr>
                <w:rFonts w:cs="Arial"/>
                <w:sz w:val="24"/>
                <w:szCs w:val="24"/>
              </w:rPr>
              <w:t xml:space="preserve"> &amp; S</w:t>
            </w:r>
            <w:r w:rsidRPr="008E72CC">
              <w:rPr>
                <w:rFonts w:cs="Arial"/>
                <w:sz w:val="24"/>
                <w:szCs w:val="24"/>
              </w:rPr>
              <w:t xml:space="preserve">kills provision in </w:t>
            </w:r>
            <w:r w:rsidR="005B1B2B" w:rsidRPr="008E72CC">
              <w:rPr>
                <w:rFonts w:cs="Arial"/>
                <w:sz w:val="24"/>
                <w:szCs w:val="24"/>
              </w:rPr>
              <w:t>the Prison</w:t>
            </w:r>
            <w:r w:rsidRPr="008E72CC">
              <w:rPr>
                <w:rFonts w:cs="Arial"/>
                <w:sz w:val="24"/>
                <w:szCs w:val="24"/>
              </w:rPr>
              <w:t xml:space="preserve"> is of the highest quality and meets the standards set by the Authority, Welsh Government, </w:t>
            </w:r>
            <w:r w:rsidR="009D00FD" w:rsidRPr="008E72CC">
              <w:rPr>
                <w:rFonts w:cs="Arial"/>
                <w:sz w:val="24"/>
                <w:szCs w:val="24"/>
              </w:rPr>
              <w:t>Estyn,</w:t>
            </w:r>
            <w:r w:rsidRPr="008E72CC">
              <w:rPr>
                <w:rFonts w:cs="Arial"/>
                <w:sz w:val="24"/>
                <w:szCs w:val="24"/>
              </w:rPr>
              <w:t xml:space="preserve"> and Her Majesty’s Inspectorate of Prisons (HMIP).</w:t>
            </w:r>
          </w:p>
        </w:tc>
      </w:tr>
      <w:tr w:rsidR="00DA513E" w:rsidRPr="008E72CC" w14:paraId="3C39F52B" w14:textId="77777777" w:rsidTr="00EA0E70">
        <w:trPr>
          <w:trHeight w:val="978"/>
        </w:trPr>
        <w:tc>
          <w:tcPr>
            <w:tcW w:w="1838" w:type="dxa"/>
            <w:shd w:val="clear" w:color="auto" w:fill="D9D9D9" w:themeFill="background1" w:themeFillShade="D9"/>
          </w:tcPr>
          <w:p w14:paraId="614642B8" w14:textId="77777777" w:rsidR="00DA513E" w:rsidRPr="008E72CC" w:rsidRDefault="00DA513E" w:rsidP="00FB3866">
            <w:pPr>
              <w:spacing w:line="240" w:lineRule="auto"/>
              <w:rPr>
                <w:rFonts w:cs="Arial"/>
                <w:b/>
                <w:bCs/>
                <w:sz w:val="24"/>
                <w:szCs w:val="24"/>
              </w:rPr>
            </w:pPr>
            <w:r w:rsidRPr="008E72CC">
              <w:rPr>
                <w:rFonts w:cs="Arial"/>
                <w:b/>
                <w:bCs/>
                <w:sz w:val="24"/>
                <w:szCs w:val="24"/>
              </w:rPr>
              <w:lastRenderedPageBreak/>
              <w:t>Service Elements in Scope</w:t>
            </w:r>
          </w:p>
          <w:p w14:paraId="5F7A7E5C" w14:textId="77777777" w:rsidR="00DA513E" w:rsidRPr="008E72CC" w:rsidRDefault="00DA513E" w:rsidP="00FB3866">
            <w:pPr>
              <w:spacing w:line="240" w:lineRule="auto"/>
              <w:rPr>
                <w:rFonts w:cs="Arial"/>
                <w:b/>
                <w:bCs/>
                <w:sz w:val="24"/>
                <w:szCs w:val="24"/>
              </w:rPr>
            </w:pPr>
          </w:p>
        </w:tc>
        <w:tc>
          <w:tcPr>
            <w:tcW w:w="7178" w:type="dxa"/>
          </w:tcPr>
          <w:p w14:paraId="794E7060" w14:textId="6363C58C" w:rsidR="00DA513E" w:rsidRPr="008E72CC" w:rsidRDefault="00DA513E" w:rsidP="00FB3866">
            <w:pPr>
              <w:spacing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w:t>
            </w:r>
          </w:p>
          <w:p w14:paraId="513A14BA" w14:textId="1D96FC6E" w:rsidR="00DA513E" w:rsidRPr="008E72CC" w:rsidRDefault="00DA513E" w:rsidP="00FB3866">
            <w:pPr>
              <w:pStyle w:val="Body"/>
              <w:numPr>
                <w:ilvl w:val="0"/>
                <w:numId w:val="46"/>
              </w:numPr>
              <w:jc w:val="left"/>
              <w:rPr>
                <w:sz w:val="24"/>
                <w:szCs w:val="24"/>
              </w:rPr>
            </w:pPr>
            <w:r w:rsidRPr="008E72CC">
              <w:rPr>
                <w:sz w:val="24"/>
                <w:szCs w:val="24"/>
              </w:rPr>
              <w:t>provide and implement relevant quality system</w:t>
            </w:r>
            <w:r w:rsidR="00B74BF1" w:rsidRPr="008E72CC">
              <w:rPr>
                <w:sz w:val="24"/>
                <w:szCs w:val="24"/>
              </w:rPr>
              <w:t>s</w:t>
            </w:r>
            <w:r w:rsidRPr="008E72CC">
              <w:rPr>
                <w:sz w:val="24"/>
                <w:szCs w:val="24"/>
              </w:rPr>
              <w:t xml:space="preserve"> regarding delivery, qualification procedures, verification processes and CPD for the staff.</w:t>
            </w:r>
          </w:p>
        </w:tc>
      </w:tr>
      <w:tr w:rsidR="00DA513E" w:rsidRPr="008E72CC" w14:paraId="3009C059" w14:textId="77777777" w:rsidTr="00EA0E70">
        <w:trPr>
          <w:trHeight w:val="718"/>
        </w:trPr>
        <w:tc>
          <w:tcPr>
            <w:tcW w:w="1838" w:type="dxa"/>
            <w:shd w:val="clear" w:color="auto" w:fill="D9D9D9" w:themeFill="background1" w:themeFillShade="D9"/>
          </w:tcPr>
          <w:p w14:paraId="167F450C" w14:textId="77777777" w:rsidR="00DA513E" w:rsidRPr="008E72CC" w:rsidRDefault="00DA513E" w:rsidP="00FB3866">
            <w:pPr>
              <w:spacing w:line="240" w:lineRule="auto"/>
              <w:rPr>
                <w:rFonts w:cs="Arial"/>
                <w:b/>
                <w:bCs/>
                <w:sz w:val="24"/>
                <w:szCs w:val="24"/>
              </w:rPr>
            </w:pPr>
            <w:r w:rsidRPr="008E72CC">
              <w:rPr>
                <w:rFonts w:cs="Arial"/>
                <w:b/>
                <w:bCs/>
                <w:sz w:val="24"/>
                <w:szCs w:val="24"/>
              </w:rPr>
              <w:t>Service Elements out of Scope</w:t>
            </w:r>
          </w:p>
        </w:tc>
        <w:tc>
          <w:tcPr>
            <w:tcW w:w="7178" w:type="dxa"/>
          </w:tcPr>
          <w:p w14:paraId="2B888958" w14:textId="77777777" w:rsidR="00DA513E" w:rsidRPr="008E72CC" w:rsidRDefault="00DA513E" w:rsidP="00FB3866">
            <w:pPr>
              <w:spacing w:line="240" w:lineRule="auto"/>
              <w:rPr>
                <w:rFonts w:cs="Arial"/>
                <w:sz w:val="24"/>
                <w:szCs w:val="24"/>
              </w:rPr>
            </w:pPr>
            <w:r w:rsidRPr="008E72CC">
              <w:rPr>
                <w:rFonts w:cs="Arial"/>
                <w:sz w:val="24"/>
                <w:szCs w:val="24"/>
              </w:rPr>
              <w:t>N/A</w:t>
            </w:r>
          </w:p>
        </w:tc>
      </w:tr>
      <w:tr w:rsidR="00DA513E" w:rsidRPr="008E72CC" w14:paraId="5E44F238" w14:textId="77777777" w:rsidTr="00EA0E70">
        <w:trPr>
          <w:trHeight w:val="977"/>
        </w:trPr>
        <w:tc>
          <w:tcPr>
            <w:tcW w:w="1838" w:type="dxa"/>
            <w:shd w:val="clear" w:color="auto" w:fill="D9D9D9" w:themeFill="background1" w:themeFillShade="D9"/>
          </w:tcPr>
          <w:p w14:paraId="0124E5D6" w14:textId="77777777" w:rsidR="00DA513E" w:rsidRPr="008E72CC" w:rsidRDefault="00DA513E" w:rsidP="00FB3866">
            <w:pPr>
              <w:spacing w:after="0" w:line="240" w:lineRule="auto"/>
              <w:rPr>
                <w:rFonts w:cs="Arial"/>
                <w:b/>
                <w:sz w:val="24"/>
                <w:szCs w:val="24"/>
              </w:rPr>
            </w:pPr>
            <w:r w:rsidRPr="008E72CC">
              <w:rPr>
                <w:rFonts w:cs="Arial"/>
                <w:b/>
                <w:sz w:val="24"/>
                <w:szCs w:val="24"/>
              </w:rPr>
              <w:t xml:space="preserve">Operational Requirements </w:t>
            </w:r>
          </w:p>
        </w:tc>
        <w:tc>
          <w:tcPr>
            <w:tcW w:w="7178" w:type="dxa"/>
          </w:tcPr>
          <w:p w14:paraId="7F91EB80" w14:textId="28B055B3" w:rsidR="00DA513E" w:rsidRPr="008E72CC" w:rsidRDefault="00DA513E"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shall: </w:t>
            </w:r>
          </w:p>
          <w:p w14:paraId="1C048683" w14:textId="77777777" w:rsidR="00DA513E" w:rsidRPr="008E72CC" w:rsidRDefault="00DA513E" w:rsidP="00FB3866">
            <w:pPr>
              <w:spacing w:after="0" w:line="240" w:lineRule="auto"/>
              <w:rPr>
                <w:rFonts w:cs="Arial"/>
                <w:sz w:val="24"/>
                <w:szCs w:val="24"/>
              </w:rPr>
            </w:pPr>
          </w:p>
          <w:p w14:paraId="74A91C17" w14:textId="4F3F8960" w:rsidR="00DA513E" w:rsidRPr="008E72CC" w:rsidRDefault="00DA513E" w:rsidP="00FB3866">
            <w:pPr>
              <w:pStyle w:val="Body"/>
              <w:numPr>
                <w:ilvl w:val="0"/>
                <w:numId w:val="45"/>
              </w:numPr>
              <w:jc w:val="left"/>
              <w:rPr>
                <w:sz w:val="24"/>
                <w:szCs w:val="24"/>
              </w:rPr>
            </w:pPr>
            <w:r w:rsidRPr="008E72CC">
              <w:rPr>
                <w:sz w:val="24"/>
                <w:szCs w:val="24"/>
              </w:rPr>
              <w:t>make sure their system for quality and effectiveness is in line with the requirements set out in the Welsh Government’s Quality and Effectiveness Framework (QEF)</w:t>
            </w:r>
            <w:r w:rsidR="00E75D12" w:rsidRPr="008E72CC">
              <w:rPr>
                <w:sz w:val="24"/>
                <w:szCs w:val="24"/>
              </w:rPr>
              <w:t xml:space="preserve"> (as referenced in Annex A)</w:t>
            </w:r>
            <w:r w:rsidRPr="008E72CC">
              <w:rPr>
                <w:sz w:val="24"/>
                <w:szCs w:val="24"/>
              </w:rPr>
              <w:t>;</w:t>
            </w:r>
          </w:p>
          <w:p w14:paraId="3458A9B4" w14:textId="320DFC44" w:rsidR="00DA513E" w:rsidRPr="008E72CC" w:rsidRDefault="00DA513E" w:rsidP="00FB3866">
            <w:pPr>
              <w:pStyle w:val="Body"/>
              <w:numPr>
                <w:ilvl w:val="0"/>
                <w:numId w:val="45"/>
              </w:numPr>
              <w:jc w:val="left"/>
              <w:rPr>
                <w:sz w:val="24"/>
                <w:szCs w:val="24"/>
              </w:rPr>
            </w:pPr>
            <w:r w:rsidRPr="008E72CC">
              <w:rPr>
                <w:sz w:val="24"/>
                <w:szCs w:val="24"/>
              </w:rPr>
              <w:t>engage with the governance process and provide Management Information</w:t>
            </w:r>
            <w:r w:rsidR="007B5A3B" w:rsidRPr="008E72CC">
              <w:rPr>
                <w:sz w:val="24"/>
                <w:szCs w:val="24"/>
              </w:rPr>
              <w:t xml:space="preserve"> reports</w:t>
            </w:r>
            <w:r w:rsidR="00E75D12" w:rsidRPr="008E72CC">
              <w:rPr>
                <w:sz w:val="24"/>
                <w:szCs w:val="24"/>
              </w:rPr>
              <w:t xml:space="preserve"> (as set out in Schedule 11</w:t>
            </w:r>
            <w:r w:rsidR="00D7030B" w:rsidRPr="008E72CC">
              <w:rPr>
                <w:sz w:val="24"/>
                <w:szCs w:val="24"/>
              </w:rPr>
              <w:t xml:space="preserve"> (Contract Management and Monitoring)</w:t>
            </w:r>
            <w:r w:rsidR="007B5A3B" w:rsidRPr="008E72CC">
              <w:rPr>
                <w:sz w:val="24"/>
                <w:szCs w:val="24"/>
              </w:rPr>
              <w:t>;</w:t>
            </w:r>
          </w:p>
          <w:p w14:paraId="0704A3D3" w14:textId="6485DF69" w:rsidR="00DA513E" w:rsidRPr="008E72CC" w:rsidRDefault="00DA513E" w:rsidP="00FB3866">
            <w:pPr>
              <w:pStyle w:val="Body"/>
              <w:numPr>
                <w:ilvl w:val="0"/>
                <w:numId w:val="45"/>
              </w:numPr>
              <w:jc w:val="left"/>
              <w:rPr>
                <w:sz w:val="24"/>
                <w:szCs w:val="24"/>
              </w:rPr>
            </w:pPr>
            <w:r w:rsidRPr="008E72CC">
              <w:rPr>
                <w:sz w:val="24"/>
                <w:szCs w:val="24"/>
              </w:rPr>
              <w:t xml:space="preserve">undertake an annual self-assessment of the quality of </w:t>
            </w:r>
            <w:r w:rsidR="00C82DC9" w:rsidRPr="008E72CC">
              <w:rPr>
                <w:sz w:val="24"/>
                <w:szCs w:val="24"/>
              </w:rPr>
              <w:t>L</w:t>
            </w:r>
            <w:r w:rsidRPr="008E72CC">
              <w:rPr>
                <w:sz w:val="24"/>
                <w:szCs w:val="24"/>
              </w:rPr>
              <w:t xml:space="preserve">earning </w:t>
            </w:r>
            <w:r w:rsidR="00C82DC9" w:rsidRPr="008E72CC">
              <w:rPr>
                <w:sz w:val="24"/>
                <w:szCs w:val="24"/>
              </w:rPr>
              <w:t>&amp; S</w:t>
            </w:r>
            <w:r w:rsidRPr="008E72CC">
              <w:rPr>
                <w:sz w:val="24"/>
                <w:szCs w:val="24"/>
              </w:rPr>
              <w:t xml:space="preserve">kills provision in </w:t>
            </w:r>
            <w:r w:rsidR="005B1B2B" w:rsidRPr="008E72CC">
              <w:rPr>
                <w:sz w:val="24"/>
                <w:szCs w:val="24"/>
              </w:rPr>
              <w:t>the Prison</w:t>
            </w:r>
            <w:r w:rsidRPr="008E72CC">
              <w:rPr>
                <w:sz w:val="24"/>
                <w:szCs w:val="24"/>
              </w:rPr>
              <w:t xml:space="preserve"> and produce a self-assessment report and </w:t>
            </w:r>
            <w:r w:rsidR="00E75D12" w:rsidRPr="008E72CC">
              <w:rPr>
                <w:sz w:val="24"/>
                <w:szCs w:val="24"/>
              </w:rPr>
              <w:t>quality development p</w:t>
            </w:r>
            <w:r w:rsidRPr="008E72CC">
              <w:rPr>
                <w:sz w:val="24"/>
                <w:szCs w:val="24"/>
              </w:rPr>
              <w:t xml:space="preserve">lan and comply with the requirements set out by </w:t>
            </w:r>
            <w:r w:rsidR="007F2412" w:rsidRPr="008E72CC">
              <w:rPr>
                <w:sz w:val="24"/>
                <w:szCs w:val="24"/>
              </w:rPr>
              <w:t>Estyn</w:t>
            </w:r>
            <w:r w:rsidRPr="008E72CC">
              <w:rPr>
                <w:sz w:val="24"/>
                <w:szCs w:val="24"/>
              </w:rPr>
              <w:t xml:space="preserve"> in the guidance handbook for the inspection of learning in the justice sector, September 2018;</w:t>
            </w:r>
          </w:p>
          <w:p w14:paraId="1BB9D87F" w14:textId="76598FB7" w:rsidR="00DA513E" w:rsidRPr="008E72CC" w:rsidRDefault="00DA513E" w:rsidP="00FB3866">
            <w:pPr>
              <w:pStyle w:val="Body"/>
              <w:numPr>
                <w:ilvl w:val="0"/>
                <w:numId w:val="45"/>
              </w:numPr>
              <w:jc w:val="left"/>
              <w:rPr>
                <w:sz w:val="24"/>
                <w:szCs w:val="24"/>
              </w:rPr>
            </w:pPr>
            <w:r w:rsidRPr="008E72CC">
              <w:rPr>
                <w:sz w:val="24"/>
                <w:szCs w:val="24"/>
              </w:rPr>
              <w:t xml:space="preserve">submit the self-assessment report and quality development plan, as outlined in the QEF, to the Welsh Government and the Authority on a date to be agreed between the </w:t>
            </w:r>
            <w:r w:rsidR="000039EE" w:rsidRPr="008E72CC">
              <w:rPr>
                <w:sz w:val="24"/>
                <w:szCs w:val="24"/>
              </w:rPr>
              <w:t>Contractor</w:t>
            </w:r>
            <w:r w:rsidRPr="008E72CC">
              <w:rPr>
                <w:sz w:val="24"/>
                <w:szCs w:val="24"/>
              </w:rPr>
              <w:t xml:space="preserve"> and the Welsh Government, reflecting the individual </w:t>
            </w:r>
            <w:r w:rsidR="000039EE" w:rsidRPr="008E72CC">
              <w:rPr>
                <w:sz w:val="24"/>
                <w:szCs w:val="24"/>
              </w:rPr>
              <w:t>Contractor</w:t>
            </w:r>
            <w:r w:rsidRPr="008E72CC">
              <w:rPr>
                <w:sz w:val="24"/>
                <w:szCs w:val="24"/>
              </w:rPr>
              <w:t>’s annual quality cycle.  Submissions must be made using systems specified by the Welsh Government;</w:t>
            </w:r>
          </w:p>
          <w:p w14:paraId="5008DA97" w14:textId="12B06A50" w:rsidR="00DA513E" w:rsidRPr="008E72CC" w:rsidRDefault="00DA513E" w:rsidP="00FB3866">
            <w:pPr>
              <w:pStyle w:val="Body"/>
              <w:numPr>
                <w:ilvl w:val="0"/>
                <w:numId w:val="45"/>
              </w:numPr>
              <w:jc w:val="left"/>
              <w:rPr>
                <w:sz w:val="24"/>
                <w:szCs w:val="24"/>
              </w:rPr>
            </w:pPr>
            <w:r w:rsidRPr="008E72CC">
              <w:rPr>
                <w:sz w:val="24"/>
                <w:szCs w:val="24"/>
              </w:rPr>
              <w:t xml:space="preserve">report on progress against actions identified in the quality development plan three times a year and the outcomes of the review must be documented by the </w:t>
            </w:r>
            <w:r w:rsidR="000039EE" w:rsidRPr="008E72CC">
              <w:rPr>
                <w:sz w:val="24"/>
                <w:szCs w:val="24"/>
              </w:rPr>
              <w:t>Contractor</w:t>
            </w:r>
            <w:r w:rsidRPr="008E72CC">
              <w:rPr>
                <w:sz w:val="24"/>
                <w:szCs w:val="24"/>
              </w:rPr>
              <w:t>.  This documentation, together with supporting evidence of actions taken, must be made available to the Welsh Government, the Authority and Estyn on request;</w:t>
            </w:r>
            <w:r w:rsidR="00E75D12" w:rsidRPr="008E72CC">
              <w:rPr>
                <w:sz w:val="24"/>
                <w:szCs w:val="24"/>
              </w:rPr>
              <w:t xml:space="preserve"> and</w:t>
            </w:r>
          </w:p>
          <w:p w14:paraId="41F4CFDC" w14:textId="6E79A14B" w:rsidR="00DA513E" w:rsidRPr="008E72CC" w:rsidRDefault="00DA513E" w:rsidP="00FB3866">
            <w:pPr>
              <w:pStyle w:val="Body"/>
              <w:numPr>
                <w:ilvl w:val="0"/>
                <w:numId w:val="45"/>
              </w:numPr>
              <w:jc w:val="left"/>
              <w:rPr>
                <w:sz w:val="24"/>
                <w:szCs w:val="24"/>
              </w:rPr>
            </w:pPr>
            <w:r w:rsidRPr="008E72CC">
              <w:rPr>
                <w:sz w:val="24"/>
                <w:szCs w:val="24"/>
              </w:rPr>
              <w:t xml:space="preserve">document any shortcomings identified through either inspection by Estyn, or the Authority’s performance monitoring against </w:t>
            </w:r>
            <w:r w:rsidRPr="008E72CC">
              <w:rPr>
                <w:sz w:val="24"/>
                <w:szCs w:val="24"/>
              </w:rPr>
              <w:lastRenderedPageBreak/>
              <w:t xml:space="preserve">targets, in a detailed action plan with specific objectives and targets to address them. The action plan shall be approved and monitored by the Authority and the Authority will provide regular feedback to the Welsh Government on progress against the action plan. </w:t>
            </w:r>
          </w:p>
          <w:p w14:paraId="4087EB5F" w14:textId="39A77697" w:rsidR="00DA513E" w:rsidRPr="008E72CC" w:rsidRDefault="00DA513E" w:rsidP="00FB3866">
            <w:pPr>
              <w:spacing w:after="0" w:line="240" w:lineRule="auto"/>
              <w:rPr>
                <w:rFonts w:cs="Arial"/>
                <w:sz w:val="24"/>
                <w:szCs w:val="24"/>
              </w:rPr>
            </w:pPr>
            <w:r w:rsidRPr="008E72CC">
              <w:rPr>
                <w:rFonts w:cs="Arial"/>
                <w:sz w:val="24"/>
                <w:szCs w:val="24"/>
              </w:rPr>
              <w:t xml:space="preserve">Also, the </w:t>
            </w:r>
            <w:r w:rsidR="000039EE" w:rsidRPr="008E72CC">
              <w:rPr>
                <w:rFonts w:cs="Arial"/>
                <w:sz w:val="24"/>
                <w:szCs w:val="24"/>
              </w:rPr>
              <w:t>Contractor</w:t>
            </w:r>
            <w:r w:rsidRPr="008E72CC">
              <w:rPr>
                <w:rFonts w:cs="Arial"/>
                <w:sz w:val="24"/>
                <w:szCs w:val="24"/>
              </w:rPr>
              <w:t xml:space="preserve"> shall have in place its own systems to manage the quality of learning and to achieve and maintain high standards to demonstrate that the </w:t>
            </w:r>
            <w:r w:rsidR="000039EE" w:rsidRPr="008E72CC">
              <w:rPr>
                <w:rFonts w:cs="Arial"/>
                <w:sz w:val="24"/>
                <w:szCs w:val="24"/>
              </w:rPr>
              <w:t>Contractor</w:t>
            </w:r>
            <w:r w:rsidRPr="008E72CC">
              <w:rPr>
                <w:rFonts w:cs="Arial"/>
                <w:sz w:val="24"/>
                <w:szCs w:val="24"/>
              </w:rPr>
              <w:t xml:space="preserve"> is:</w:t>
            </w:r>
          </w:p>
          <w:p w14:paraId="395D78CC" w14:textId="77777777" w:rsidR="00DA513E" w:rsidRPr="008E72CC" w:rsidRDefault="00DA513E" w:rsidP="00FB3866">
            <w:pPr>
              <w:pStyle w:val="ListParagraph"/>
              <w:spacing w:after="0" w:line="240" w:lineRule="auto"/>
              <w:rPr>
                <w:rFonts w:cs="Arial"/>
                <w:sz w:val="24"/>
                <w:szCs w:val="24"/>
              </w:rPr>
            </w:pPr>
          </w:p>
          <w:p w14:paraId="51F0096B" w14:textId="3AD0FB9E" w:rsidR="00DA513E" w:rsidRPr="008E72CC" w:rsidRDefault="00DA513E" w:rsidP="00FB3866">
            <w:pPr>
              <w:pStyle w:val="Body"/>
              <w:numPr>
                <w:ilvl w:val="0"/>
                <w:numId w:val="63"/>
              </w:numPr>
              <w:jc w:val="left"/>
              <w:rPr>
                <w:sz w:val="24"/>
                <w:szCs w:val="24"/>
              </w:rPr>
            </w:pPr>
            <w:r w:rsidRPr="008E72CC">
              <w:rPr>
                <w:sz w:val="24"/>
                <w:szCs w:val="24"/>
              </w:rPr>
              <w:t xml:space="preserve">supporting </w:t>
            </w:r>
            <w:r w:rsidR="002E3915" w:rsidRPr="008E72CC">
              <w:rPr>
                <w:sz w:val="24"/>
                <w:szCs w:val="24"/>
              </w:rPr>
              <w:t>priso</w:t>
            </w:r>
            <w:r w:rsidR="00073C38" w:rsidRPr="008E72CC">
              <w:rPr>
                <w:sz w:val="24"/>
                <w:szCs w:val="24"/>
              </w:rPr>
              <w:t>ner</w:t>
            </w:r>
            <w:r w:rsidRPr="008E72CC">
              <w:rPr>
                <w:sz w:val="24"/>
                <w:szCs w:val="24"/>
              </w:rPr>
              <w:t xml:space="preserve"> needs at </w:t>
            </w:r>
            <w:r w:rsidR="005B1B2B" w:rsidRPr="008E72CC">
              <w:rPr>
                <w:sz w:val="24"/>
                <w:szCs w:val="24"/>
              </w:rPr>
              <w:t>the Prison</w:t>
            </w:r>
            <w:r w:rsidRPr="008E72CC">
              <w:rPr>
                <w:sz w:val="24"/>
                <w:szCs w:val="24"/>
              </w:rPr>
              <w:t xml:space="preserve"> through high-quality teaching;</w:t>
            </w:r>
          </w:p>
          <w:p w14:paraId="01933FB0" w14:textId="217B204E" w:rsidR="00DA513E" w:rsidRPr="008E72CC" w:rsidRDefault="00DA513E" w:rsidP="00FB3866">
            <w:pPr>
              <w:pStyle w:val="Body"/>
              <w:numPr>
                <w:ilvl w:val="0"/>
                <w:numId w:val="63"/>
              </w:numPr>
              <w:jc w:val="left"/>
              <w:rPr>
                <w:sz w:val="24"/>
                <w:szCs w:val="24"/>
              </w:rPr>
            </w:pPr>
            <w:r w:rsidRPr="008E72CC">
              <w:rPr>
                <w:sz w:val="24"/>
                <w:szCs w:val="24"/>
              </w:rPr>
              <w:t xml:space="preserve">treating the </w:t>
            </w:r>
            <w:r w:rsidR="007D0E6B" w:rsidRPr="008E72CC">
              <w:rPr>
                <w:sz w:val="24"/>
                <w:szCs w:val="24"/>
              </w:rPr>
              <w:t>p</w:t>
            </w:r>
            <w:r w:rsidR="002B5238" w:rsidRPr="008E72CC">
              <w:rPr>
                <w:sz w:val="24"/>
                <w:szCs w:val="24"/>
              </w:rPr>
              <w:t>risoner</w:t>
            </w:r>
            <w:r w:rsidRPr="008E72CC">
              <w:rPr>
                <w:sz w:val="24"/>
                <w:szCs w:val="24"/>
              </w:rPr>
              <w:t>s fairly and consistently;</w:t>
            </w:r>
          </w:p>
          <w:p w14:paraId="3A9BC285" w14:textId="2672A148" w:rsidR="00DA513E" w:rsidRPr="008E72CC" w:rsidRDefault="00DA513E" w:rsidP="00FB3866">
            <w:pPr>
              <w:pStyle w:val="Body"/>
              <w:numPr>
                <w:ilvl w:val="0"/>
                <w:numId w:val="63"/>
              </w:numPr>
              <w:jc w:val="left"/>
              <w:rPr>
                <w:sz w:val="24"/>
                <w:szCs w:val="24"/>
              </w:rPr>
            </w:pPr>
            <w:r w:rsidRPr="008E72CC">
              <w:rPr>
                <w:sz w:val="24"/>
                <w:szCs w:val="24"/>
              </w:rPr>
              <w:t xml:space="preserve">making sure that all appropriate </w:t>
            </w:r>
            <w:r w:rsidR="007D0E6B" w:rsidRPr="008E72CC">
              <w:rPr>
                <w:sz w:val="24"/>
                <w:szCs w:val="24"/>
              </w:rPr>
              <w:t>p</w:t>
            </w:r>
            <w:r w:rsidR="002B5238" w:rsidRPr="008E72CC">
              <w:rPr>
                <w:sz w:val="24"/>
                <w:szCs w:val="24"/>
              </w:rPr>
              <w:t>risoner</w:t>
            </w:r>
            <w:r w:rsidRPr="008E72CC">
              <w:rPr>
                <w:sz w:val="24"/>
                <w:szCs w:val="24"/>
              </w:rPr>
              <w:t>s are fully participating in education;</w:t>
            </w:r>
          </w:p>
          <w:p w14:paraId="15690826" w14:textId="77777777" w:rsidR="00DA513E" w:rsidRPr="008E72CC" w:rsidRDefault="00DA513E" w:rsidP="00FB3866">
            <w:pPr>
              <w:pStyle w:val="Body"/>
              <w:numPr>
                <w:ilvl w:val="0"/>
                <w:numId w:val="63"/>
              </w:numPr>
              <w:jc w:val="left"/>
              <w:rPr>
                <w:sz w:val="24"/>
                <w:szCs w:val="24"/>
              </w:rPr>
            </w:pPr>
            <w:r w:rsidRPr="008E72CC">
              <w:rPr>
                <w:sz w:val="24"/>
                <w:szCs w:val="24"/>
              </w:rPr>
              <w:t xml:space="preserve">continuously monitoring and improving the services provided; </w:t>
            </w:r>
          </w:p>
          <w:p w14:paraId="7FD8812B" w14:textId="3C116DC6" w:rsidR="00DA513E" w:rsidRPr="008E72CC" w:rsidRDefault="00DA513E" w:rsidP="00FB3866">
            <w:pPr>
              <w:pStyle w:val="Body"/>
              <w:numPr>
                <w:ilvl w:val="0"/>
                <w:numId w:val="63"/>
              </w:numPr>
              <w:jc w:val="left"/>
              <w:rPr>
                <w:sz w:val="24"/>
                <w:szCs w:val="24"/>
              </w:rPr>
            </w:pPr>
            <w:r w:rsidRPr="008E72CC">
              <w:rPr>
                <w:sz w:val="24"/>
                <w:szCs w:val="24"/>
              </w:rPr>
              <w:t>complying with and monitoring performance against the KPIs which wil</w:t>
            </w:r>
            <w:r w:rsidR="00D05F1F" w:rsidRPr="008E72CC">
              <w:rPr>
                <w:sz w:val="24"/>
                <w:szCs w:val="24"/>
              </w:rPr>
              <w:t xml:space="preserve">l </w:t>
            </w:r>
            <w:r w:rsidRPr="008E72CC">
              <w:rPr>
                <w:sz w:val="24"/>
                <w:szCs w:val="24"/>
              </w:rPr>
              <w:t>be set by the Authority;</w:t>
            </w:r>
            <w:r w:rsidR="007F2412" w:rsidRPr="008E72CC">
              <w:rPr>
                <w:sz w:val="24"/>
                <w:szCs w:val="24"/>
              </w:rPr>
              <w:t xml:space="preserve"> and</w:t>
            </w:r>
          </w:p>
          <w:p w14:paraId="494E5CA5" w14:textId="2821280B" w:rsidR="00DA513E" w:rsidRPr="008E72CC" w:rsidRDefault="00DA513E" w:rsidP="00FB3866">
            <w:pPr>
              <w:pStyle w:val="Body"/>
              <w:numPr>
                <w:ilvl w:val="0"/>
                <w:numId w:val="63"/>
              </w:numPr>
              <w:jc w:val="left"/>
              <w:rPr>
                <w:sz w:val="24"/>
                <w:szCs w:val="24"/>
              </w:rPr>
            </w:pPr>
            <w:r w:rsidRPr="008E72CC">
              <w:rPr>
                <w:sz w:val="24"/>
                <w:szCs w:val="24"/>
              </w:rPr>
              <w:t xml:space="preserve">monitoring the delivery of </w:t>
            </w:r>
            <w:r w:rsidR="00D05F1F" w:rsidRPr="008E72CC">
              <w:rPr>
                <w:sz w:val="24"/>
                <w:szCs w:val="24"/>
              </w:rPr>
              <w:t>L</w:t>
            </w:r>
            <w:r w:rsidR="00E75D12" w:rsidRPr="008E72CC">
              <w:rPr>
                <w:sz w:val="24"/>
                <w:szCs w:val="24"/>
              </w:rPr>
              <w:t xml:space="preserve">earning </w:t>
            </w:r>
            <w:r w:rsidR="00D05F1F" w:rsidRPr="008E72CC">
              <w:rPr>
                <w:sz w:val="24"/>
                <w:szCs w:val="24"/>
              </w:rPr>
              <w:t>&amp; S</w:t>
            </w:r>
            <w:r w:rsidR="00E75D12" w:rsidRPr="008E72CC">
              <w:rPr>
                <w:sz w:val="24"/>
                <w:szCs w:val="24"/>
              </w:rPr>
              <w:t xml:space="preserve">kills </w:t>
            </w:r>
            <w:r w:rsidRPr="008E72CC">
              <w:rPr>
                <w:sz w:val="24"/>
                <w:szCs w:val="24"/>
              </w:rPr>
              <w:t xml:space="preserve">across </w:t>
            </w:r>
            <w:r w:rsidR="005B1B2B" w:rsidRPr="008E72CC">
              <w:rPr>
                <w:sz w:val="24"/>
                <w:szCs w:val="24"/>
              </w:rPr>
              <w:t>the Prison</w:t>
            </w:r>
            <w:r w:rsidRPr="008E72CC">
              <w:rPr>
                <w:sz w:val="24"/>
                <w:szCs w:val="24"/>
              </w:rPr>
              <w:t xml:space="preserve"> and report on progress to the Authority. This is independent of the Authority’s own monitoring.</w:t>
            </w:r>
          </w:p>
        </w:tc>
      </w:tr>
    </w:tbl>
    <w:p w14:paraId="11472AB3" w14:textId="0DF0A11B" w:rsidR="00DA513E" w:rsidRPr="008E72CC" w:rsidRDefault="00DA513E" w:rsidP="00FB3866">
      <w:pPr>
        <w:rPr>
          <w:rFonts w:cs="Arial"/>
          <w:sz w:val="24"/>
          <w:szCs w:val="24"/>
        </w:rPr>
      </w:pPr>
    </w:p>
    <w:p w14:paraId="723DC5CE" w14:textId="61616204" w:rsidR="00DA513E" w:rsidRPr="009279D9" w:rsidRDefault="003021FC" w:rsidP="00FB3866">
      <w:pPr>
        <w:pStyle w:val="Heading3"/>
        <w:rPr>
          <w:rFonts w:ascii="Arial" w:hAnsi="Arial" w:cs="Arial"/>
        </w:rPr>
      </w:pPr>
      <w:bookmarkStart w:id="176" w:name="_Toc71885714"/>
      <w:bookmarkStart w:id="177" w:name="_Toc71885861"/>
      <w:bookmarkStart w:id="178" w:name="_Toc71885970"/>
      <w:bookmarkStart w:id="179" w:name="_Toc72239972"/>
      <w:bookmarkStart w:id="180" w:name="_Toc72240080"/>
      <w:bookmarkStart w:id="181" w:name="_Toc72240917"/>
      <w:bookmarkStart w:id="182" w:name="_Toc72418562"/>
      <w:bookmarkStart w:id="183" w:name="_Hlk72248122"/>
      <w:r>
        <w:rPr>
          <w:rFonts w:ascii="Arial" w:hAnsi="Arial" w:cs="Arial"/>
        </w:rPr>
        <w:t xml:space="preserve">7.12 </w:t>
      </w:r>
      <w:r w:rsidR="00DA513E" w:rsidRPr="657649B5">
        <w:rPr>
          <w:rFonts w:ascii="Arial" w:hAnsi="Arial" w:cs="Arial"/>
        </w:rPr>
        <w:t>Settlement &amp; Resettlement</w:t>
      </w:r>
      <w:bookmarkEnd w:id="176"/>
      <w:bookmarkEnd w:id="177"/>
      <w:bookmarkEnd w:id="178"/>
      <w:bookmarkEnd w:id="179"/>
      <w:bookmarkEnd w:id="180"/>
      <w:bookmarkEnd w:id="181"/>
      <w:r w:rsidR="00DA513E" w:rsidRPr="657649B5">
        <w:rPr>
          <w:rFonts w:ascii="Arial" w:hAnsi="Arial" w:cs="Arial"/>
        </w:rPr>
        <w:t xml:space="preserve"> </w:t>
      </w:r>
      <w:bookmarkEnd w:id="182"/>
    </w:p>
    <w:bookmarkEnd w:id="183"/>
    <w:p w14:paraId="46DA5331" w14:textId="77777777" w:rsidR="00DA513E" w:rsidRPr="008E72CC" w:rsidRDefault="00DA513E" w:rsidP="00FB3866">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178"/>
      </w:tblGrid>
      <w:tr w:rsidR="00DA513E" w:rsidRPr="008E72CC" w14:paraId="67D76C65" w14:textId="77777777" w:rsidTr="00EA0E70">
        <w:trPr>
          <w:trHeight w:val="639"/>
        </w:trPr>
        <w:tc>
          <w:tcPr>
            <w:tcW w:w="1838" w:type="dxa"/>
            <w:shd w:val="clear" w:color="auto" w:fill="D9D9D9" w:themeFill="background1" w:themeFillShade="D9"/>
          </w:tcPr>
          <w:p w14:paraId="40B6533F" w14:textId="77777777" w:rsidR="00DA513E" w:rsidRPr="008E72CC" w:rsidRDefault="00DA513E" w:rsidP="00FB3866">
            <w:pPr>
              <w:spacing w:after="0" w:line="240" w:lineRule="auto"/>
              <w:rPr>
                <w:rFonts w:cs="Arial"/>
                <w:b/>
                <w:sz w:val="24"/>
                <w:szCs w:val="24"/>
              </w:rPr>
            </w:pPr>
            <w:r w:rsidRPr="008E72CC">
              <w:rPr>
                <w:rFonts w:cs="Arial"/>
                <w:b/>
                <w:sz w:val="24"/>
                <w:szCs w:val="24"/>
              </w:rPr>
              <w:t xml:space="preserve">Purpose </w:t>
            </w:r>
          </w:p>
        </w:tc>
        <w:tc>
          <w:tcPr>
            <w:tcW w:w="7178" w:type="dxa"/>
          </w:tcPr>
          <w:p w14:paraId="710876F2" w14:textId="33BDE26F" w:rsidR="00180444" w:rsidRPr="008E72CC" w:rsidRDefault="00DA513E" w:rsidP="00FB3866">
            <w:pPr>
              <w:spacing w:after="0" w:line="240" w:lineRule="auto"/>
              <w:rPr>
                <w:rFonts w:eastAsia="Arial" w:cs="Arial"/>
                <w:sz w:val="24"/>
                <w:szCs w:val="24"/>
              </w:rPr>
            </w:pPr>
            <w:r w:rsidRPr="008E72CC">
              <w:rPr>
                <w:rFonts w:eastAsia="Arial" w:cs="Arial"/>
                <w:sz w:val="24"/>
                <w:szCs w:val="24"/>
              </w:rPr>
              <w:t xml:space="preserve">The </w:t>
            </w:r>
            <w:r w:rsidR="000039EE" w:rsidRPr="008E72CC">
              <w:rPr>
                <w:rFonts w:eastAsia="Arial" w:cs="Arial"/>
                <w:sz w:val="24"/>
                <w:szCs w:val="24"/>
              </w:rPr>
              <w:t>Contractor</w:t>
            </w:r>
            <w:r w:rsidRPr="008E72CC">
              <w:rPr>
                <w:rFonts w:eastAsia="Arial" w:cs="Arial"/>
                <w:sz w:val="24"/>
                <w:szCs w:val="24"/>
              </w:rPr>
              <w:t xml:space="preserve"> shall </w:t>
            </w:r>
            <w:r w:rsidR="005C6153" w:rsidRPr="008E72CC">
              <w:rPr>
                <w:rFonts w:eastAsia="Arial" w:cs="Arial"/>
                <w:sz w:val="24"/>
                <w:szCs w:val="24"/>
              </w:rPr>
              <w:t xml:space="preserve">empower </w:t>
            </w:r>
            <w:r w:rsidR="00D05F1F" w:rsidRPr="008E72CC">
              <w:rPr>
                <w:rFonts w:eastAsia="Arial" w:cs="Arial"/>
                <w:sz w:val="24"/>
                <w:szCs w:val="24"/>
              </w:rPr>
              <w:t>p</w:t>
            </w:r>
            <w:r w:rsidR="002B5238" w:rsidRPr="008E72CC">
              <w:rPr>
                <w:rFonts w:eastAsia="Arial" w:cs="Arial"/>
                <w:sz w:val="24"/>
                <w:szCs w:val="24"/>
              </w:rPr>
              <w:t>risoner</w:t>
            </w:r>
            <w:r w:rsidR="005C6153" w:rsidRPr="008E72CC">
              <w:rPr>
                <w:rFonts w:eastAsia="Arial" w:cs="Arial"/>
                <w:sz w:val="24"/>
                <w:szCs w:val="24"/>
              </w:rPr>
              <w:t xml:space="preserve">s to </w:t>
            </w:r>
            <w:r w:rsidRPr="008E72CC">
              <w:rPr>
                <w:rFonts w:eastAsia="Arial" w:cs="Arial"/>
                <w:sz w:val="24"/>
                <w:szCs w:val="24"/>
              </w:rPr>
              <w:t>design and implement a clear pathway to a settled or resettled life beyond prison, starting with the end in sight.</w:t>
            </w:r>
            <w:r w:rsidR="007D0685" w:rsidRPr="008E72CC">
              <w:rPr>
                <w:rFonts w:eastAsia="Arial" w:cs="Arial"/>
                <w:sz w:val="24"/>
                <w:szCs w:val="24"/>
              </w:rPr>
              <w:t xml:space="preserve"> The provision of </w:t>
            </w:r>
            <w:r w:rsidR="002B5238" w:rsidRPr="008E72CC">
              <w:rPr>
                <w:rFonts w:eastAsia="Arial" w:cs="Arial"/>
                <w:sz w:val="24"/>
                <w:szCs w:val="24"/>
              </w:rPr>
              <w:t>the Services</w:t>
            </w:r>
            <w:r w:rsidR="007D0685" w:rsidRPr="008E72CC">
              <w:rPr>
                <w:rFonts w:eastAsia="Arial" w:cs="Arial"/>
                <w:sz w:val="24"/>
                <w:szCs w:val="24"/>
              </w:rPr>
              <w:t xml:space="preserve"> should support </w:t>
            </w:r>
            <w:r w:rsidR="00D05F1F" w:rsidRPr="008E72CC">
              <w:rPr>
                <w:rFonts w:eastAsia="Arial" w:cs="Arial"/>
                <w:sz w:val="24"/>
                <w:szCs w:val="24"/>
              </w:rPr>
              <w:t>priso</w:t>
            </w:r>
            <w:r w:rsidR="007D0685" w:rsidRPr="008E72CC">
              <w:rPr>
                <w:rFonts w:eastAsia="Arial" w:cs="Arial"/>
                <w:sz w:val="24"/>
                <w:szCs w:val="24"/>
              </w:rPr>
              <w:t xml:space="preserve">ners to overcome barriers and plan their progress successfully. </w:t>
            </w:r>
          </w:p>
          <w:p w14:paraId="4504E524" w14:textId="77777777" w:rsidR="00DA513E" w:rsidRPr="008E72CC" w:rsidRDefault="00DA513E" w:rsidP="00FB3866">
            <w:pPr>
              <w:spacing w:after="0" w:line="240" w:lineRule="auto"/>
              <w:rPr>
                <w:rFonts w:cs="Arial"/>
                <w:sz w:val="24"/>
                <w:szCs w:val="24"/>
              </w:rPr>
            </w:pPr>
          </w:p>
        </w:tc>
      </w:tr>
      <w:tr w:rsidR="00DA513E" w:rsidRPr="008E72CC" w14:paraId="548049A9" w14:textId="77777777" w:rsidTr="00EA0E70">
        <w:trPr>
          <w:trHeight w:val="978"/>
        </w:trPr>
        <w:tc>
          <w:tcPr>
            <w:tcW w:w="1838" w:type="dxa"/>
            <w:shd w:val="clear" w:color="auto" w:fill="D9D9D9" w:themeFill="background1" w:themeFillShade="D9"/>
          </w:tcPr>
          <w:p w14:paraId="4E66421F" w14:textId="77777777" w:rsidR="00DA513E" w:rsidRPr="008E72CC" w:rsidRDefault="00DA513E" w:rsidP="00FB3866">
            <w:pPr>
              <w:spacing w:after="0" w:line="240" w:lineRule="auto"/>
              <w:rPr>
                <w:rFonts w:cs="Arial"/>
                <w:b/>
                <w:sz w:val="24"/>
                <w:szCs w:val="24"/>
              </w:rPr>
            </w:pPr>
            <w:r w:rsidRPr="008E72CC">
              <w:rPr>
                <w:rFonts w:cs="Arial"/>
                <w:b/>
                <w:sz w:val="24"/>
                <w:szCs w:val="24"/>
              </w:rPr>
              <w:t>Outcomes</w:t>
            </w:r>
          </w:p>
        </w:tc>
        <w:tc>
          <w:tcPr>
            <w:tcW w:w="7178" w:type="dxa"/>
          </w:tcPr>
          <w:p w14:paraId="44037A86" w14:textId="1D87539D" w:rsidR="00DA513E" w:rsidRPr="008E72CC" w:rsidRDefault="00D05F1F" w:rsidP="00FB3866">
            <w:pPr>
              <w:spacing w:after="0" w:line="240" w:lineRule="auto"/>
              <w:rPr>
                <w:rFonts w:eastAsia="Arial" w:cs="Arial"/>
                <w:sz w:val="24"/>
                <w:szCs w:val="24"/>
              </w:rPr>
            </w:pPr>
            <w:r w:rsidRPr="008E72CC">
              <w:rPr>
                <w:rFonts w:eastAsia="Arial" w:cs="Arial"/>
                <w:sz w:val="24"/>
                <w:szCs w:val="24"/>
              </w:rPr>
              <w:t>Prisoners</w:t>
            </w:r>
            <w:r w:rsidR="00DA513E" w:rsidRPr="008E72CC">
              <w:rPr>
                <w:rFonts w:eastAsia="Arial" w:cs="Arial"/>
                <w:sz w:val="24"/>
                <w:szCs w:val="24"/>
              </w:rPr>
              <w:t xml:space="preserve"> leaving custody have all elements of the reducing reoffending pathways in place and are leading a settled life</w:t>
            </w:r>
            <w:r w:rsidRPr="008E72CC">
              <w:rPr>
                <w:rFonts w:eastAsia="Arial" w:cs="Arial"/>
                <w:sz w:val="24"/>
                <w:szCs w:val="24"/>
              </w:rPr>
              <w:t>,</w:t>
            </w:r>
            <w:r w:rsidR="00DA513E" w:rsidRPr="008E72CC">
              <w:rPr>
                <w:rFonts w:eastAsia="Arial" w:cs="Arial"/>
                <w:sz w:val="24"/>
                <w:szCs w:val="24"/>
              </w:rPr>
              <w:t xml:space="preserve"> and as a result</w:t>
            </w:r>
            <w:r w:rsidRPr="008E72CC">
              <w:rPr>
                <w:rFonts w:eastAsia="Arial" w:cs="Arial"/>
                <w:sz w:val="24"/>
                <w:szCs w:val="24"/>
              </w:rPr>
              <w:t>,</w:t>
            </w:r>
            <w:r w:rsidR="00DA513E" w:rsidRPr="008E72CC">
              <w:rPr>
                <w:rFonts w:eastAsia="Arial" w:cs="Arial"/>
                <w:sz w:val="24"/>
                <w:szCs w:val="24"/>
              </w:rPr>
              <w:t xml:space="preserve"> not reoffending.</w:t>
            </w:r>
          </w:p>
        </w:tc>
      </w:tr>
      <w:tr w:rsidR="00DA513E" w:rsidRPr="008E72CC" w14:paraId="24ABE7F7" w14:textId="77777777" w:rsidTr="00EA0E70">
        <w:trPr>
          <w:trHeight w:val="978"/>
        </w:trPr>
        <w:tc>
          <w:tcPr>
            <w:tcW w:w="1838" w:type="dxa"/>
            <w:shd w:val="clear" w:color="auto" w:fill="D9D9D9" w:themeFill="background1" w:themeFillShade="D9"/>
          </w:tcPr>
          <w:p w14:paraId="5896B036" w14:textId="77777777" w:rsidR="00DA513E" w:rsidRPr="008E72CC" w:rsidRDefault="00DA513E" w:rsidP="00FB3866">
            <w:pPr>
              <w:spacing w:line="240" w:lineRule="auto"/>
              <w:rPr>
                <w:rFonts w:cs="Arial"/>
                <w:b/>
                <w:bCs/>
                <w:sz w:val="24"/>
                <w:szCs w:val="24"/>
              </w:rPr>
            </w:pPr>
            <w:r w:rsidRPr="008E72CC">
              <w:rPr>
                <w:rFonts w:cs="Arial"/>
                <w:b/>
                <w:bCs/>
                <w:sz w:val="24"/>
                <w:szCs w:val="24"/>
              </w:rPr>
              <w:lastRenderedPageBreak/>
              <w:t>Service Elements in Scope</w:t>
            </w:r>
          </w:p>
          <w:p w14:paraId="27F2DCF6" w14:textId="77777777" w:rsidR="00DA513E" w:rsidRPr="008E72CC" w:rsidRDefault="00DA513E" w:rsidP="00FB3866">
            <w:pPr>
              <w:spacing w:line="240" w:lineRule="auto"/>
              <w:rPr>
                <w:rFonts w:cs="Arial"/>
                <w:b/>
                <w:bCs/>
                <w:sz w:val="24"/>
                <w:szCs w:val="24"/>
              </w:rPr>
            </w:pPr>
          </w:p>
        </w:tc>
        <w:tc>
          <w:tcPr>
            <w:tcW w:w="7178" w:type="dxa"/>
          </w:tcPr>
          <w:p w14:paraId="2B139EF0" w14:textId="4FB2EF9C" w:rsidR="00DA513E" w:rsidRPr="008E72CC" w:rsidRDefault="003F624A" w:rsidP="00FB3866">
            <w:pPr>
              <w:spacing w:line="240" w:lineRule="auto"/>
              <w:rPr>
                <w:rFonts w:eastAsia="Arial" w:cs="Arial"/>
                <w:sz w:val="24"/>
                <w:szCs w:val="24"/>
              </w:rPr>
            </w:pPr>
            <w:r w:rsidRPr="008E72CC">
              <w:rPr>
                <w:rFonts w:eastAsia="Arial" w:cs="Arial"/>
                <w:sz w:val="24"/>
                <w:szCs w:val="24"/>
              </w:rPr>
              <w:t xml:space="preserve">The </w:t>
            </w:r>
            <w:r w:rsidR="000039EE" w:rsidRPr="008E72CC">
              <w:rPr>
                <w:rFonts w:eastAsia="Arial" w:cs="Arial"/>
                <w:sz w:val="24"/>
                <w:szCs w:val="24"/>
              </w:rPr>
              <w:t>Contractor</w:t>
            </w:r>
            <w:r w:rsidRPr="008E72CC">
              <w:rPr>
                <w:rFonts w:eastAsia="Arial" w:cs="Arial"/>
                <w:sz w:val="24"/>
                <w:szCs w:val="24"/>
              </w:rPr>
              <w:t xml:space="preserve"> should:</w:t>
            </w:r>
          </w:p>
          <w:p w14:paraId="2AC5214D" w14:textId="7733ABD8" w:rsidR="003F624A" w:rsidRPr="008E72CC" w:rsidRDefault="003F624A" w:rsidP="00FB3866">
            <w:pPr>
              <w:pStyle w:val="Body"/>
              <w:numPr>
                <w:ilvl w:val="0"/>
                <w:numId w:val="64"/>
              </w:numPr>
              <w:jc w:val="left"/>
              <w:rPr>
                <w:sz w:val="24"/>
                <w:szCs w:val="24"/>
              </w:rPr>
            </w:pPr>
            <w:r w:rsidRPr="008E72CC">
              <w:rPr>
                <w:sz w:val="24"/>
                <w:szCs w:val="24"/>
              </w:rPr>
              <w:t xml:space="preserve">maintain a thorough </w:t>
            </w:r>
            <w:r w:rsidR="000F2246" w:rsidRPr="008E72CC">
              <w:rPr>
                <w:sz w:val="24"/>
                <w:szCs w:val="24"/>
              </w:rPr>
              <w:t>employment</w:t>
            </w:r>
            <w:r w:rsidR="00C00395" w:rsidRPr="008E72CC">
              <w:rPr>
                <w:sz w:val="24"/>
                <w:szCs w:val="24"/>
              </w:rPr>
              <w:t>,</w:t>
            </w:r>
            <w:r w:rsidR="000F2246" w:rsidRPr="008E72CC">
              <w:rPr>
                <w:sz w:val="24"/>
                <w:szCs w:val="24"/>
              </w:rPr>
              <w:t xml:space="preserve"> </w:t>
            </w:r>
            <w:r w:rsidR="009D00FD" w:rsidRPr="008E72CC">
              <w:rPr>
                <w:sz w:val="24"/>
                <w:szCs w:val="24"/>
              </w:rPr>
              <w:t>training,</w:t>
            </w:r>
            <w:r w:rsidR="000F2246" w:rsidRPr="008E72CC">
              <w:rPr>
                <w:sz w:val="24"/>
                <w:szCs w:val="24"/>
              </w:rPr>
              <w:t xml:space="preserve"> and education </w:t>
            </w:r>
            <w:r w:rsidRPr="008E72CC">
              <w:rPr>
                <w:sz w:val="24"/>
                <w:szCs w:val="24"/>
              </w:rPr>
              <w:t xml:space="preserve">service to provide </w:t>
            </w:r>
            <w:r w:rsidR="002E2752" w:rsidRPr="008E72CC">
              <w:rPr>
                <w:sz w:val="24"/>
                <w:szCs w:val="24"/>
              </w:rPr>
              <w:t>Employability</w:t>
            </w:r>
            <w:r w:rsidRPr="008E72CC">
              <w:rPr>
                <w:sz w:val="24"/>
                <w:szCs w:val="24"/>
              </w:rPr>
              <w:t xml:space="preserve"> and direct employment support during the last </w:t>
            </w:r>
            <w:r w:rsidR="007D0685" w:rsidRPr="008E72CC">
              <w:rPr>
                <w:sz w:val="24"/>
                <w:szCs w:val="24"/>
              </w:rPr>
              <w:t xml:space="preserve">12 weeks </w:t>
            </w:r>
            <w:r w:rsidRPr="008E72CC">
              <w:rPr>
                <w:sz w:val="24"/>
                <w:szCs w:val="24"/>
              </w:rPr>
              <w:t xml:space="preserve">of each </w:t>
            </w:r>
            <w:r w:rsidR="00D05F1F" w:rsidRPr="008E72CC">
              <w:rPr>
                <w:sz w:val="24"/>
                <w:szCs w:val="24"/>
              </w:rPr>
              <w:t>p</w:t>
            </w:r>
            <w:r w:rsidRPr="008E72CC">
              <w:rPr>
                <w:sz w:val="24"/>
                <w:szCs w:val="24"/>
              </w:rPr>
              <w:t>risoner’s sentence</w:t>
            </w:r>
            <w:r w:rsidR="008551D0" w:rsidRPr="008E72CC">
              <w:rPr>
                <w:sz w:val="24"/>
                <w:szCs w:val="24"/>
              </w:rPr>
              <w:t>;</w:t>
            </w:r>
          </w:p>
          <w:p w14:paraId="49C1F814" w14:textId="6BE96EC8" w:rsidR="007D0685" w:rsidRPr="008E72CC" w:rsidRDefault="007D0685" w:rsidP="00FB3866">
            <w:pPr>
              <w:pStyle w:val="Body"/>
              <w:numPr>
                <w:ilvl w:val="0"/>
                <w:numId w:val="64"/>
              </w:numPr>
              <w:jc w:val="left"/>
              <w:rPr>
                <w:sz w:val="24"/>
                <w:szCs w:val="24"/>
              </w:rPr>
            </w:pPr>
            <w:r w:rsidRPr="008E72CC">
              <w:rPr>
                <w:sz w:val="24"/>
                <w:szCs w:val="24"/>
              </w:rPr>
              <w:t xml:space="preserve">ensure </w:t>
            </w:r>
            <w:r w:rsidR="00D05F1F" w:rsidRPr="008E72CC">
              <w:rPr>
                <w:sz w:val="24"/>
                <w:szCs w:val="24"/>
              </w:rPr>
              <w:t>priso</w:t>
            </w:r>
            <w:r w:rsidR="00073C38" w:rsidRPr="008E72CC">
              <w:rPr>
                <w:sz w:val="24"/>
                <w:szCs w:val="24"/>
              </w:rPr>
              <w:t>ner</w:t>
            </w:r>
            <w:r w:rsidRPr="008E72CC">
              <w:rPr>
                <w:sz w:val="24"/>
                <w:szCs w:val="24"/>
              </w:rPr>
              <w:t>s receive the support they need to overcome barriers to learning or progress</w:t>
            </w:r>
            <w:r w:rsidR="008551D0" w:rsidRPr="008E72CC">
              <w:rPr>
                <w:sz w:val="24"/>
                <w:szCs w:val="24"/>
              </w:rPr>
              <w:t>;</w:t>
            </w:r>
          </w:p>
          <w:p w14:paraId="6EA61367" w14:textId="7CA1650B" w:rsidR="008551D0" w:rsidRPr="008E72CC" w:rsidRDefault="007D0685" w:rsidP="00FB3866">
            <w:pPr>
              <w:pStyle w:val="Body"/>
              <w:numPr>
                <w:ilvl w:val="0"/>
                <w:numId w:val="64"/>
              </w:numPr>
              <w:jc w:val="left"/>
              <w:rPr>
                <w:sz w:val="24"/>
                <w:szCs w:val="24"/>
              </w:rPr>
            </w:pPr>
            <w:r w:rsidRPr="008E72CC">
              <w:rPr>
                <w:sz w:val="24"/>
                <w:szCs w:val="24"/>
              </w:rPr>
              <w:t xml:space="preserve">track the impact of support they give </w:t>
            </w:r>
            <w:r w:rsidR="00D05F1F" w:rsidRPr="008E72CC">
              <w:rPr>
                <w:sz w:val="24"/>
                <w:szCs w:val="24"/>
              </w:rPr>
              <w:t>p</w:t>
            </w:r>
            <w:r w:rsidR="002B5238" w:rsidRPr="008E72CC">
              <w:rPr>
                <w:sz w:val="24"/>
                <w:szCs w:val="24"/>
              </w:rPr>
              <w:t>risoner</w:t>
            </w:r>
            <w:r w:rsidRPr="008E72CC">
              <w:rPr>
                <w:sz w:val="24"/>
                <w:szCs w:val="24"/>
              </w:rPr>
              <w:t xml:space="preserve">s, to </w:t>
            </w:r>
            <w:r w:rsidR="008551D0" w:rsidRPr="008E72CC">
              <w:rPr>
                <w:sz w:val="24"/>
                <w:szCs w:val="24"/>
              </w:rPr>
              <w:t>identify effectiveness;</w:t>
            </w:r>
          </w:p>
          <w:p w14:paraId="52EC6B23" w14:textId="77EFA14F" w:rsidR="007D0685" w:rsidRPr="008E72CC" w:rsidRDefault="005C6153" w:rsidP="00FB3866">
            <w:pPr>
              <w:pStyle w:val="Body"/>
              <w:numPr>
                <w:ilvl w:val="0"/>
                <w:numId w:val="64"/>
              </w:numPr>
              <w:jc w:val="left"/>
              <w:rPr>
                <w:sz w:val="24"/>
                <w:szCs w:val="24"/>
              </w:rPr>
            </w:pPr>
            <w:r w:rsidRPr="008E72CC">
              <w:rPr>
                <w:sz w:val="24"/>
                <w:szCs w:val="24"/>
              </w:rPr>
              <w:t xml:space="preserve">ensure </w:t>
            </w:r>
            <w:r w:rsidR="00D05F1F" w:rsidRPr="008E72CC">
              <w:rPr>
                <w:sz w:val="24"/>
                <w:szCs w:val="24"/>
              </w:rPr>
              <w:t>p</w:t>
            </w:r>
            <w:r w:rsidR="002B5238" w:rsidRPr="008E72CC">
              <w:rPr>
                <w:sz w:val="24"/>
                <w:szCs w:val="24"/>
              </w:rPr>
              <w:t>risoner</w:t>
            </w:r>
            <w:r w:rsidRPr="008E72CC">
              <w:rPr>
                <w:sz w:val="24"/>
                <w:szCs w:val="24"/>
              </w:rPr>
              <w:t xml:space="preserve">s </w:t>
            </w:r>
            <w:r w:rsidR="007D0685" w:rsidRPr="008E72CC">
              <w:rPr>
                <w:sz w:val="24"/>
                <w:szCs w:val="24"/>
              </w:rPr>
              <w:t>receive good quality, accessible information advice and guidance, which they use effectively to plan their progression steps</w:t>
            </w:r>
            <w:r w:rsidR="008551D0" w:rsidRPr="008E72CC">
              <w:rPr>
                <w:sz w:val="24"/>
                <w:szCs w:val="24"/>
              </w:rPr>
              <w:t>;</w:t>
            </w:r>
          </w:p>
          <w:p w14:paraId="1BB5D654" w14:textId="4D94EB34" w:rsidR="008551D0" w:rsidRPr="008E72CC" w:rsidRDefault="007D0685" w:rsidP="00FB3866">
            <w:pPr>
              <w:pStyle w:val="Body"/>
              <w:numPr>
                <w:ilvl w:val="0"/>
                <w:numId w:val="64"/>
              </w:numPr>
              <w:jc w:val="left"/>
              <w:rPr>
                <w:sz w:val="24"/>
                <w:szCs w:val="24"/>
              </w:rPr>
            </w:pPr>
            <w:r w:rsidRPr="008E72CC">
              <w:rPr>
                <w:sz w:val="24"/>
                <w:szCs w:val="24"/>
              </w:rPr>
              <w:t xml:space="preserve">ensure guidance and advice is provided to </w:t>
            </w:r>
            <w:r w:rsidR="00D05F1F" w:rsidRPr="008E72CC">
              <w:rPr>
                <w:sz w:val="24"/>
                <w:szCs w:val="24"/>
              </w:rPr>
              <w:t>priso</w:t>
            </w:r>
            <w:r w:rsidR="00073C38" w:rsidRPr="008E72CC">
              <w:rPr>
                <w:sz w:val="24"/>
                <w:szCs w:val="24"/>
              </w:rPr>
              <w:t>ner</w:t>
            </w:r>
            <w:r w:rsidRPr="008E72CC">
              <w:rPr>
                <w:sz w:val="24"/>
                <w:szCs w:val="24"/>
              </w:rPr>
              <w:t xml:space="preserve">s to help them make informed decisions in planning their learning and activities while in </w:t>
            </w:r>
            <w:r w:rsidR="00280B06" w:rsidRPr="008E72CC">
              <w:rPr>
                <w:sz w:val="24"/>
                <w:szCs w:val="24"/>
              </w:rPr>
              <w:t>the Prison</w:t>
            </w:r>
            <w:r w:rsidRPr="008E72CC">
              <w:rPr>
                <w:sz w:val="24"/>
                <w:szCs w:val="24"/>
              </w:rPr>
              <w:t xml:space="preserve"> so that they can improve their progression and </w:t>
            </w:r>
            <w:r w:rsidR="00DF7063" w:rsidRPr="008E72CC">
              <w:rPr>
                <w:sz w:val="24"/>
                <w:szCs w:val="24"/>
              </w:rPr>
              <w:t>Resettlement</w:t>
            </w:r>
            <w:r w:rsidRPr="008E72CC">
              <w:rPr>
                <w:sz w:val="24"/>
                <w:szCs w:val="24"/>
              </w:rPr>
              <w:t xml:space="preserve"> planning</w:t>
            </w:r>
            <w:r w:rsidR="008551D0" w:rsidRPr="008E72CC">
              <w:rPr>
                <w:sz w:val="24"/>
                <w:szCs w:val="24"/>
              </w:rPr>
              <w:t>;</w:t>
            </w:r>
          </w:p>
          <w:p w14:paraId="630BFE21" w14:textId="3D0FD0CD" w:rsidR="007D0685" w:rsidRPr="008E72CC" w:rsidRDefault="007D0685" w:rsidP="00FB3866">
            <w:pPr>
              <w:pStyle w:val="Body"/>
              <w:numPr>
                <w:ilvl w:val="0"/>
                <w:numId w:val="64"/>
              </w:numPr>
              <w:jc w:val="left"/>
              <w:rPr>
                <w:sz w:val="24"/>
                <w:szCs w:val="24"/>
              </w:rPr>
            </w:pPr>
            <w:r w:rsidRPr="008E72CC">
              <w:rPr>
                <w:sz w:val="24"/>
                <w:szCs w:val="24"/>
              </w:rPr>
              <w:t xml:space="preserve">ensure learning plans are linked with and take good account of </w:t>
            </w:r>
            <w:r w:rsidR="001A3DE7" w:rsidRPr="008E72CC">
              <w:rPr>
                <w:sz w:val="24"/>
                <w:szCs w:val="24"/>
              </w:rPr>
              <w:t>p</w:t>
            </w:r>
            <w:r w:rsidR="002B5238" w:rsidRPr="008E72CC">
              <w:rPr>
                <w:sz w:val="24"/>
                <w:szCs w:val="24"/>
              </w:rPr>
              <w:t>risoner</w:t>
            </w:r>
            <w:r w:rsidRPr="008E72CC">
              <w:rPr>
                <w:sz w:val="24"/>
                <w:szCs w:val="24"/>
              </w:rPr>
              <w:t>s’ sentence plans</w:t>
            </w:r>
            <w:r w:rsidR="008551D0" w:rsidRPr="008E72CC">
              <w:rPr>
                <w:sz w:val="24"/>
                <w:szCs w:val="24"/>
              </w:rPr>
              <w:t>;</w:t>
            </w:r>
          </w:p>
          <w:p w14:paraId="364B3CF7" w14:textId="35F3BB38" w:rsidR="007D0685" w:rsidRPr="008E72CC" w:rsidRDefault="007D0685" w:rsidP="00FB3866">
            <w:pPr>
              <w:pStyle w:val="Body"/>
              <w:numPr>
                <w:ilvl w:val="0"/>
                <w:numId w:val="64"/>
              </w:numPr>
              <w:jc w:val="left"/>
              <w:rPr>
                <w:sz w:val="24"/>
                <w:szCs w:val="24"/>
              </w:rPr>
            </w:pPr>
            <w:r w:rsidRPr="008E72CC">
              <w:rPr>
                <w:sz w:val="24"/>
                <w:szCs w:val="24"/>
              </w:rPr>
              <w:t xml:space="preserve">ensure staff encourage and support </w:t>
            </w:r>
            <w:r w:rsidR="001A3DE7" w:rsidRPr="008E72CC">
              <w:rPr>
                <w:sz w:val="24"/>
                <w:szCs w:val="24"/>
              </w:rPr>
              <w:t>priso</w:t>
            </w:r>
            <w:r w:rsidR="00073C38" w:rsidRPr="008E72CC">
              <w:rPr>
                <w:sz w:val="24"/>
                <w:szCs w:val="24"/>
              </w:rPr>
              <w:t>ner</w:t>
            </w:r>
            <w:r w:rsidR="00F536DB" w:rsidRPr="008E72CC">
              <w:rPr>
                <w:sz w:val="24"/>
                <w:szCs w:val="24"/>
              </w:rPr>
              <w:t>s</w:t>
            </w:r>
            <w:r w:rsidRPr="008E72CC">
              <w:rPr>
                <w:sz w:val="24"/>
                <w:szCs w:val="24"/>
              </w:rPr>
              <w:t xml:space="preserve"> who are due for release</w:t>
            </w:r>
            <w:r w:rsidR="00F536DB" w:rsidRPr="008E72CC">
              <w:rPr>
                <w:sz w:val="24"/>
                <w:szCs w:val="24"/>
              </w:rPr>
              <w:t xml:space="preserve"> </w:t>
            </w:r>
            <w:r w:rsidRPr="008E72CC">
              <w:rPr>
                <w:sz w:val="24"/>
                <w:szCs w:val="24"/>
              </w:rPr>
              <w:t>to progres</w:t>
            </w:r>
            <w:r w:rsidR="00A72613" w:rsidRPr="008E72CC">
              <w:rPr>
                <w:sz w:val="24"/>
                <w:szCs w:val="24"/>
              </w:rPr>
              <w:t>s into further education, training, apprenticeships, or employment on release</w:t>
            </w:r>
            <w:r w:rsidR="008551D0" w:rsidRPr="008E72CC">
              <w:rPr>
                <w:sz w:val="24"/>
                <w:szCs w:val="24"/>
              </w:rPr>
              <w:t>;</w:t>
            </w:r>
            <w:r w:rsidR="00180444" w:rsidRPr="008E72CC">
              <w:rPr>
                <w:sz w:val="24"/>
                <w:szCs w:val="24"/>
              </w:rPr>
              <w:t xml:space="preserve"> and</w:t>
            </w:r>
          </w:p>
          <w:p w14:paraId="4FFC7F49" w14:textId="3174FEE3" w:rsidR="007D0685" w:rsidRPr="008E72CC" w:rsidRDefault="00F536DB" w:rsidP="00FB3866">
            <w:pPr>
              <w:pStyle w:val="Body"/>
              <w:numPr>
                <w:ilvl w:val="0"/>
                <w:numId w:val="64"/>
              </w:numPr>
              <w:jc w:val="left"/>
              <w:rPr>
                <w:sz w:val="24"/>
                <w:szCs w:val="24"/>
              </w:rPr>
            </w:pPr>
            <w:r w:rsidRPr="008E72CC">
              <w:rPr>
                <w:sz w:val="24"/>
                <w:szCs w:val="24"/>
              </w:rPr>
              <w:t>employment related skills are recognised and recorded effectively</w:t>
            </w:r>
            <w:r w:rsidR="005C6153" w:rsidRPr="008E72CC">
              <w:rPr>
                <w:sz w:val="24"/>
                <w:szCs w:val="24"/>
              </w:rPr>
              <w:t xml:space="preserve">, and that </w:t>
            </w:r>
            <w:r w:rsidR="001A3DE7" w:rsidRPr="008E72CC">
              <w:rPr>
                <w:sz w:val="24"/>
                <w:szCs w:val="24"/>
              </w:rPr>
              <w:t>p</w:t>
            </w:r>
            <w:r w:rsidR="002B5238" w:rsidRPr="008E72CC">
              <w:rPr>
                <w:sz w:val="24"/>
                <w:szCs w:val="24"/>
              </w:rPr>
              <w:t>risoner</w:t>
            </w:r>
            <w:r w:rsidR="005C6153" w:rsidRPr="008E72CC">
              <w:rPr>
                <w:sz w:val="24"/>
                <w:szCs w:val="24"/>
              </w:rPr>
              <w:t xml:space="preserve">s leave custody with the means to evidence the skills and </w:t>
            </w:r>
            <w:r w:rsidR="007F2412" w:rsidRPr="008E72CC">
              <w:rPr>
                <w:sz w:val="24"/>
                <w:szCs w:val="24"/>
              </w:rPr>
              <w:t>Q</w:t>
            </w:r>
            <w:r w:rsidR="005C6153" w:rsidRPr="008E72CC">
              <w:rPr>
                <w:sz w:val="24"/>
                <w:szCs w:val="24"/>
              </w:rPr>
              <w:t>ualifications gained.</w:t>
            </w:r>
            <w:r w:rsidRPr="008E72CC">
              <w:rPr>
                <w:sz w:val="24"/>
                <w:szCs w:val="24"/>
              </w:rPr>
              <w:t xml:space="preserve"> </w:t>
            </w:r>
          </w:p>
        </w:tc>
      </w:tr>
      <w:tr w:rsidR="00DA513E" w:rsidRPr="008E72CC" w14:paraId="41CE8F10" w14:textId="77777777" w:rsidTr="00EA0E70">
        <w:trPr>
          <w:trHeight w:val="978"/>
        </w:trPr>
        <w:tc>
          <w:tcPr>
            <w:tcW w:w="1838" w:type="dxa"/>
            <w:shd w:val="clear" w:color="auto" w:fill="D9D9D9" w:themeFill="background1" w:themeFillShade="D9"/>
          </w:tcPr>
          <w:p w14:paraId="71EEBD67" w14:textId="77777777" w:rsidR="00DA513E" w:rsidRPr="008E72CC" w:rsidRDefault="00DA513E" w:rsidP="00FB3866">
            <w:pPr>
              <w:spacing w:line="240" w:lineRule="auto"/>
              <w:rPr>
                <w:rFonts w:cs="Arial"/>
                <w:b/>
                <w:bCs/>
                <w:sz w:val="24"/>
                <w:szCs w:val="24"/>
              </w:rPr>
            </w:pPr>
            <w:r w:rsidRPr="008E72CC">
              <w:rPr>
                <w:rFonts w:cs="Arial"/>
                <w:b/>
                <w:bCs/>
                <w:sz w:val="24"/>
                <w:szCs w:val="24"/>
              </w:rPr>
              <w:t>Service Elements out of Scope</w:t>
            </w:r>
          </w:p>
          <w:p w14:paraId="6EE50DFA" w14:textId="77777777" w:rsidR="00DA513E" w:rsidRPr="008E72CC" w:rsidRDefault="00DA513E" w:rsidP="00FB3866">
            <w:pPr>
              <w:spacing w:line="240" w:lineRule="auto"/>
              <w:rPr>
                <w:rFonts w:cs="Arial"/>
                <w:b/>
                <w:bCs/>
                <w:sz w:val="24"/>
                <w:szCs w:val="24"/>
              </w:rPr>
            </w:pPr>
          </w:p>
        </w:tc>
        <w:tc>
          <w:tcPr>
            <w:tcW w:w="7178" w:type="dxa"/>
          </w:tcPr>
          <w:p w14:paraId="64562FDF" w14:textId="77777777" w:rsidR="003F624A" w:rsidRPr="008E72CC" w:rsidRDefault="003F624A" w:rsidP="00FB3866">
            <w:pPr>
              <w:spacing w:line="240" w:lineRule="auto"/>
              <w:rPr>
                <w:rFonts w:eastAsia="Arial" w:cs="Arial"/>
                <w:sz w:val="24"/>
                <w:szCs w:val="24"/>
              </w:rPr>
            </w:pPr>
            <w:r w:rsidRPr="008E72CC">
              <w:rPr>
                <w:rFonts w:eastAsia="Arial" w:cs="Arial"/>
                <w:sz w:val="24"/>
                <w:szCs w:val="24"/>
              </w:rPr>
              <w:t>The following are out of scope:</w:t>
            </w:r>
          </w:p>
          <w:p w14:paraId="5977682F" w14:textId="4E1ED705" w:rsidR="003F624A" w:rsidRPr="008E72CC" w:rsidRDefault="003F624A" w:rsidP="00FB3866">
            <w:pPr>
              <w:pStyle w:val="Body"/>
              <w:numPr>
                <w:ilvl w:val="0"/>
                <w:numId w:val="65"/>
              </w:numPr>
              <w:jc w:val="left"/>
              <w:rPr>
                <w:sz w:val="24"/>
                <w:szCs w:val="24"/>
              </w:rPr>
            </w:pPr>
            <w:r w:rsidRPr="008E72CC">
              <w:rPr>
                <w:sz w:val="24"/>
                <w:szCs w:val="24"/>
              </w:rPr>
              <w:t xml:space="preserve">the work of </w:t>
            </w:r>
            <w:r w:rsidR="003256B4" w:rsidRPr="008E72CC">
              <w:rPr>
                <w:sz w:val="24"/>
                <w:szCs w:val="24"/>
              </w:rPr>
              <w:t>Careers Wales</w:t>
            </w:r>
            <w:r w:rsidRPr="008E72CC">
              <w:rPr>
                <w:sz w:val="24"/>
                <w:szCs w:val="24"/>
              </w:rPr>
              <w:t xml:space="preserve">. However, the </w:t>
            </w:r>
            <w:r w:rsidR="000039EE" w:rsidRPr="008E72CC">
              <w:rPr>
                <w:sz w:val="24"/>
                <w:szCs w:val="24"/>
              </w:rPr>
              <w:t>Contractor</w:t>
            </w:r>
            <w:r w:rsidRPr="008E72CC">
              <w:rPr>
                <w:sz w:val="24"/>
                <w:szCs w:val="24"/>
              </w:rPr>
              <w:t xml:space="preserve"> should maintain a strong working relationship and should maintain records of completed work in line with the working arrangement</w:t>
            </w:r>
            <w:r w:rsidR="008551D0" w:rsidRPr="008E72CC">
              <w:rPr>
                <w:sz w:val="24"/>
                <w:szCs w:val="24"/>
              </w:rPr>
              <w:t>;</w:t>
            </w:r>
          </w:p>
          <w:p w14:paraId="6600A533" w14:textId="7B3FBA7B" w:rsidR="003F624A" w:rsidRPr="008E72CC" w:rsidRDefault="003F624A" w:rsidP="00FB3866">
            <w:pPr>
              <w:pStyle w:val="Body"/>
              <w:numPr>
                <w:ilvl w:val="0"/>
                <w:numId w:val="65"/>
              </w:numPr>
              <w:jc w:val="left"/>
              <w:rPr>
                <w:sz w:val="24"/>
                <w:szCs w:val="24"/>
              </w:rPr>
            </w:pPr>
            <w:r w:rsidRPr="008E72CC">
              <w:rPr>
                <w:sz w:val="24"/>
                <w:szCs w:val="24"/>
              </w:rPr>
              <w:t xml:space="preserve">wider </w:t>
            </w:r>
            <w:r w:rsidR="00DF7063" w:rsidRPr="008E72CC">
              <w:rPr>
                <w:sz w:val="24"/>
                <w:szCs w:val="24"/>
              </w:rPr>
              <w:t>Resettlement</w:t>
            </w:r>
            <w:r w:rsidRPr="008E72CC">
              <w:rPr>
                <w:sz w:val="24"/>
                <w:szCs w:val="24"/>
              </w:rPr>
              <w:t xml:space="preserve"> issues. However, the </w:t>
            </w:r>
            <w:r w:rsidR="000039EE" w:rsidRPr="008E72CC">
              <w:rPr>
                <w:sz w:val="24"/>
                <w:szCs w:val="24"/>
              </w:rPr>
              <w:t>Contractor</w:t>
            </w:r>
            <w:r w:rsidRPr="008E72CC">
              <w:rPr>
                <w:sz w:val="24"/>
                <w:szCs w:val="24"/>
              </w:rPr>
              <w:t xml:space="preserve"> should maintain close working relationships with all </w:t>
            </w:r>
            <w:r w:rsidR="009305B1" w:rsidRPr="008E72CC">
              <w:rPr>
                <w:sz w:val="24"/>
                <w:szCs w:val="24"/>
              </w:rPr>
              <w:t xml:space="preserve">Other </w:t>
            </w:r>
            <w:r w:rsidRPr="008E72CC">
              <w:rPr>
                <w:sz w:val="24"/>
                <w:szCs w:val="24"/>
              </w:rPr>
              <w:t xml:space="preserve">Service Providers </w:t>
            </w:r>
            <w:r w:rsidR="00846326" w:rsidRPr="008E72CC">
              <w:rPr>
                <w:sz w:val="24"/>
                <w:szCs w:val="24"/>
              </w:rPr>
              <w:t>to</w:t>
            </w:r>
            <w:r w:rsidRPr="008E72CC">
              <w:rPr>
                <w:sz w:val="24"/>
                <w:szCs w:val="24"/>
              </w:rPr>
              <w:t xml:space="preserve"> refer (and take referrals) when a </w:t>
            </w:r>
            <w:r w:rsidR="001A3DE7" w:rsidRPr="008E72CC">
              <w:rPr>
                <w:sz w:val="24"/>
                <w:szCs w:val="24"/>
              </w:rPr>
              <w:t>p</w:t>
            </w:r>
            <w:r w:rsidRPr="008E72CC">
              <w:rPr>
                <w:sz w:val="24"/>
                <w:szCs w:val="24"/>
              </w:rPr>
              <w:t>risoner requires Resettlement support at the end of their sentence</w:t>
            </w:r>
            <w:r w:rsidR="005C6153" w:rsidRPr="008E72CC">
              <w:rPr>
                <w:sz w:val="24"/>
                <w:szCs w:val="24"/>
              </w:rPr>
              <w:t xml:space="preserve">, and to ensure </w:t>
            </w:r>
            <w:r w:rsidR="005C6153" w:rsidRPr="008E72CC">
              <w:rPr>
                <w:sz w:val="24"/>
                <w:szCs w:val="24"/>
              </w:rPr>
              <w:lastRenderedPageBreak/>
              <w:t>that services provided are complimentary and work towards shared goals</w:t>
            </w:r>
            <w:r w:rsidR="008551D0" w:rsidRPr="008E72CC">
              <w:rPr>
                <w:sz w:val="24"/>
                <w:szCs w:val="24"/>
              </w:rPr>
              <w:t>.</w:t>
            </w:r>
          </w:p>
        </w:tc>
      </w:tr>
      <w:tr w:rsidR="00DA513E" w:rsidRPr="008E72CC" w14:paraId="58D9E391" w14:textId="77777777" w:rsidTr="00EA0E70">
        <w:trPr>
          <w:trHeight w:val="977"/>
        </w:trPr>
        <w:tc>
          <w:tcPr>
            <w:tcW w:w="1838" w:type="dxa"/>
            <w:shd w:val="clear" w:color="auto" w:fill="D9D9D9" w:themeFill="background1" w:themeFillShade="D9"/>
          </w:tcPr>
          <w:p w14:paraId="2C53241E" w14:textId="77777777" w:rsidR="00DA513E" w:rsidRPr="008E72CC" w:rsidRDefault="00DA513E" w:rsidP="00FB3866">
            <w:pPr>
              <w:spacing w:after="0" w:line="240" w:lineRule="auto"/>
              <w:rPr>
                <w:rFonts w:cs="Arial"/>
                <w:b/>
                <w:sz w:val="24"/>
                <w:szCs w:val="24"/>
              </w:rPr>
            </w:pPr>
            <w:r w:rsidRPr="008E72CC">
              <w:rPr>
                <w:rFonts w:cs="Arial"/>
                <w:b/>
                <w:sz w:val="24"/>
                <w:szCs w:val="24"/>
              </w:rPr>
              <w:lastRenderedPageBreak/>
              <w:t xml:space="preserve">Operational Requirements </w:t>
            </w:r>
          </w:p>
        </w:tc>
        <w:tc>
          <w:tcPr>
            <w:tcW w:w="7178" w:type="dxa"/>
          </w:tcPr>
          <w:p w14:paraId="0C9D5B6F" w14:textId="0A05F91E" w:rsidR="00DA513E" w:rsidRPr="008E72CC" w:rsidRDefault="003256B4" w:rsidP="00FB3866">
            <w:pPr>
              <w:spacing w:after="0" w:line="240" w:lineRule="auto"/>
              <w:rPr>
                <w:rFonts w:cs="Arial"/>
                <w:sz w:val="24"/>
                <w:szCs w:val="24"/>
              </w:rPr>
            </w:pPr>
            <w:r w:rsidRPr="008E72CC">
              <w:rPr>
                <w:rFonts w:cs="Arial"/>
                <w:sz w:val="24"/>
                <w:szCs w:val="24"/>
              </w:rPr>
              <w:t xml:space="preserve">The </w:t>
            </w:r>
            <w:r w:rsidR="000039EE" w:rsidRPr="008E72CC">
              <w:rPr>
                <w:rFonts w:cs="Arial"/>
                <w:sz w:val="24"/>
                <w:szCs w:val="24"/>
              </w:rPr>
              <w:t>Contractor</w:t>
            </w:r>
            <w:r w:rsidRPr="008E72CC">
              <w:rPr>
                <w:rFonts w:cs="Arial"/>
                <w:sz w:val="24"/>
                <w:szCs w:val="24"/>
              </w:rPr>
              <w:t xml:space="preserve"> should ensure that:</w:t>
            </w:r>
          </w:p>
          <w:p w14:paraId="0BC95E36" w14:textId="77777777" w:rsidR="003256B4" w:rsidRPr="008E72CC" w:rsidRDefault="003256B4" w:rsidP="00FB3866">
            <w:pPr>
              <w:spacing w:after="0" w:line="240" w:lineRule="auto"/>
              <w:rPr>
                <w:rFonts w:cs="Arial"/>
                <w:sz w:val="24"/>
                <w:szCs w:val="24"/>
              </w:rPr>
            </w:pPr>
          </w:p>
          <w:p w14:paraId="472FE986" w14:textId="5CC84F3F" w:rsidR="003256B4" w:rsidRPr="008E72CC" w:rsidRDefault="003256B4" w:rsidP="00FB3866">
            <w:pPr>
              <w:pStyle w:val="Body"/>
              <w:numPr>
                <w:ilvl w:val="0"/>
                <w:numId w:val="66"/>
              </w:numPr>
              <w:jc w:val="left"/>
              <w:rPr>
                <w:sz w:val="24"/>
                <w:szCs w:val="24"/>
              </w:rPr>
            </w:pPr>
            <w:r w:rsidRPr="008E72CC">
              <w:rPr>
                <w:sz w:val="24"/>
                <w:szCs w:val="24"/>
              </w:rPr>
              <w:t xml:space="preserve">each </w:t>
            </w:r>
            <w:r w:rsidR="001A3DE7" w:rsidRPr="008E72CC">
              <w:rPr>
                <w:sz w:val="24"/>
                <w:szCs w:val="24"/>
              </w:rPr>
              <w:t>priso</w:t>
            </w:r>
            <w:r w:rsidRPr="008E72CC">
              <w:rPr>
                <w:sz w:val="24"/>
                <w:szCs w:val="24"/>
              </w:rPr>
              <w:t>ner follows a</w:t>
            </w:r>
            <w:r w:rsidR="00800986" w:rsidRPr="008E72CC">
              <w:rPr>
                <w:sz w:val="24"/>
                <w:szCs w:val="24"/>
              </w:rPr>
              <w:t>n Academy</w:t>
            </w:r>
            <w:r w:rsidRPr="008E72CC">
              <w:rPr>
                <w:sz w:val="24"/>
                <w:szCs w:val="24"/>
              </w:rPr>
              <w:t xml:space="preserve"> pathway through the provision in </w:t>
            </w:r>
            <w:r w:rsidR="009B036E" w:rsidRPr="008E72CC">
              <w:rPr>
                <w:sz w:val="24"/>
                <w:szCs w:val="24"/>
              </w:rPr>
              <w:t>the Prison</w:t>
            </w:r>
            <w:r w:rsidRPr="008E72CC">
              <w:rPr>
                <w:sz w:val="24"/>
                <w:szCs w:val="24"/>
              </w:rPr>
              <w:t xml:space="preserve"> (provided by the </w:t>
            </w:r>
            <w:r w:rsidR="000039EE" w:rsidRPr="008E72CC">
              <w:rPr>
                <w:sz w:val="24"/>
                <w:szCs w:val="24"/>
              </w:rPr>
              <w:t>Contractor</w:t>
            </w:r>
            <w:r w:rsidRPr="008E72CC">
              <w:rPr>
                <w:sz w:val="24"/>
                <w:szCs w:val="24"/>
              </w:rPr>
              <w:t xml:space="preserve"> and OSP</w:t>
            </w:r>
            <w:r w:rsidR="00196412" w:rsidRPr="008E72CC">
              <w:rPr>
                <w:sz w:val="24"/>
                <w:szCs w:val="24"/>
              </w:rPr>
              <w:t>s</w:t>
            </w:r>
            <w:r w:rsidRPr="008E72CC">
              <w:rPr>
                <w:sz w:val="24"/>
                <w:szCs w:val="24"/>
              </w:rPr>
              <w:t xml:space="preserve">) that is related to employment opportunities both in </w:t>
            </w:r>
            <w:r w:rsidR="00FE42F6" w:rsidRPr="008E72CC">
              <w:rPr>
                <w:sz w:val="24"/>
                <w:szCs w:val="24"/>
              </w:rPr>
              <w:t>custody and on release</w:t>
            </w:r>
            <w:r w:rsidR="007F2412" w:rsidRPr="008E72CC">
              <w:rPr>
                <w:sz w:val="24"/>
                <w:szCs w:val="24"/>
              </w:rPr>
              <w:t>;</w:t>
            </w:r>
          </w:p>
          <w:p w14:paraId="7697C9C2" w14:textId="7854468C" w:rsidR="005C6153" w:rsidRPr="008E72CC" w:rsidRDefault="00BA4DA7" w:rsidP="00FB3866">
            <w:pPr>
              <w:pStyle w:val="Body"/>
              <w:numPr>
                <w:ilvl w:val="0"/>
                <w:numId w:val="66"/>
              </w:numPr>
              <w:jc w:val="left"/>
              <w:rPr>
                <w:sz w:val="24"/>
                <w:szCs w:val="24"/>
              </w:rPr>
            </w:pPr>
            <w:r w:rsidRPr="008E72CC">
              <w:rPr>
                <w:sz w:val="24"/>
                <w:szCs w:val="24"/>
              </w:rPr>
              <w:t xml:space="preserve">settlement </w:t>
            </w:r>
            <w:r w:rsidR="005C6153" w:rsidRPr="008E72CC">
              <w:rPr>
                <w:sz w:val="24"/>
                <w:szCs w:val="24"/>
              </w:rPr>
              <w:t>and Resettlement services should ensure</w:t>
            </w:r>
            <w:r w:rsidR="006B0F25" w:rsidRPr="008E72CC">
              <w:rPr>
                <w:sz w:val="24"/>
                <w:szCs w:val="24"/>
              </w:rPr>
              <w:t xml:space="preserve"> </w:t>
            </w:r>
            <w:r w:rsidR="008551D0" w:rsidRPr="008E72CC">
              <w:rPr>
                <w:sz w:val="24"/>
                <w:szCs w:val="24"/>
              </w:rPr>
              <w:t>that:</w:t>
            </w:r>
            <w:r w:rsidR="006B0F25" w:rsidRPr="008E72CC">
              <w:rPr>
                <w:sz w:val="24"/>
                <w:szCs w:val="24"/>
              </w:rPr>
              <w:t xml:space="preserve"> </w:t>
            </w:r>
          </w:p>
          <w:p w14:paraId="5A03D319" w14:textId="211A4225" w:rsidR="008551D0" w:rsidRPr="008E72CC" w:rsidRDefault="008551D0" w:rsidP="00FB3866">
            <w:pPr>
              <w:pStyle w:val="ListParagraph"/>
              <w:numPr>
                <w:ilvl w:val="0"/>
                <w:numId w:val="67"/>
              </w:numPr>
              <w:rPr>
                <w:rFonts w:cs="Arial"/>
                <w:sz w:val="24"/>
                <w:szCs w:val="24"/>
              </w:rPr>
            </w:pPr>
            <w:r w:rsidRPr="008E72CC">
              <w:rPr>
                <w:rFonts w:cs="Arial"/>
                <w:sz w:val="24"/>
                <w:szCs w:val="24"/>
              </w:rPr>
              <w:t>i</w:t>
            </w:r>
            <w:r w:rsidR="005C6153" w:rsidRPr="008E72CC">
              <w:rPr>
                <w:rFonts w:cs="Arial"/>
                <w:sz w:val="24"/>
                <w:szCs w:val="24"/>
              </w:rPr>
              <w:t xml:space="preserve">ndividual needs and desires are appropriately identified and </w:t>
            </w:r>
            <w:r w:rsidR="006B0F25" w:rsidRPr="008E72CC">
              <w:rPr>
                <w:rFonts w:cs="Arial"/>
                <w:sz w:val="24"/>
                <w:szCs w:val="24"/>
              </w:rPr>
              <w:t xml:space="preserve">reflected in </w:t>
            </w:r>
            <w:r w:rsidR="00DF7063" w:rsidRPr="008E72CC">
              <w:rPr>
                <w:rFonts w:cs="Arial"/>
                <w:sz w:val="24"/>
                <w:szCs w:val="24"/>
              </w:rPr>
              <w:t>Resettlement</w:t>
            </w:r>
            <w:r w:rsidR="006B0F25" w:rsidRPr="008E72CC">
              <w:rPr>
                <w:rFonts w:cs="Arial"/>
                <w:sz w:val="24"/>
                <w:szCs w:val="24"/>
              </w:rPr>
              <w:t xml:space="preserve"> planning</w:t>
            </w:r>
            <w:r w:rsidRPr="008E72CC">
              <w:rPr>
                <w:rFonts w:cs="Arial"/>
                <w:sz w:val="24"/>
                <w:szCs w:val="24"/>
              </w:rPr>
              <w:t>;</w:t>
            </w:r>
          </w:p>
          <w:p w14:paraId="07684429" w14:textId="77777777" w:rsidR="007F2412" w:rsidRPr="008E72CC" w:rsidRDefault="007F2412" w:rsidP="00FB3866">
            <w:pPr>
              <w:pStyle w:val="ListParagraph"/>
              <w:ind w:left="1211"/>
              <w:rPr>
                <w:rFonts w:cs="Arial"/>
                <w:sz w:val="24"/>
                <w:szCs w:val="24"/>
              </w:rPr>
            </w:pPr>
          </w:p>
          <w:p w14:paraId="696EF3E7" w14:textId="70ED16AD" w:rsidR="007F2412" w:rsidRPr="008E72CC" w:rsidRDefault="008551D0" w:rsidP="00FB3866">
            <w:pPr>
              <w:pStyle w:val="ListParagraph"/>
              <w:numPr>
                <w:ilvl w:val="0"/>
                <w:numId w:val="67"/>
              </w:numPr>
              <w:rPr>
                <w:rFonts w:cs="Arial"/>
                <w:sz w:val="24"/>
                <w:szCs w:val="24"/>
              </w:rPr>
            </w:pPr>
            <w:r w:rsidRPr="008E72CC">
              <w:rPr>
                <w:rFonts w:cs="Arial"/>
                <w:sz w:val="24"/>
                <w:szCs w:val="24"/>
              </w:rPr>
              <w:t>a</w:t>
            </w:r>
            <w:r w:rsidR="006B0F25" w:rsidRPr="008E72CC">
              <w:rPr>
                <w:rFonts w:cs="Arial"/>
                <w:sz w:val="24"/>
                <w:szCs w:val="24"/>
              </w:rPr>
              <w:t xml:space="preserve">ll </w:t>
            </w:r>
            <w:r w:rsidR="00196412" w:rsidRPr="008E72CC">
              <w:rPr>
                <w:rFonts w:cs="Arial"/>
                <w:sz w:val="24"/>
                <w:szCs w:val="24"/>
              </w:rPr>
              <w:t>p</w:t>
            </w:r>
            <w:r w:rsidR="006B0F25" w:rsidRPr="008E72CC">
              <w:rPr>
                <w:rFonts w:cs="Arial"/>
                <w:sz w:val="24"/>
                <w:szCs w:val="24"/>
              </w:rPr>
              <w:t>risoners are given the opportunity to develop a CV and supporting evidence of achievement</w:t>
            </w:r>
            <w:r w:rsidRPr="008E72CC">
              <w:rPr>
                <w:rFonts w:cs="Arial"/>
                <w:sz w:val="24"/>
                <w:szCs w:val="24"/>
              </w:rPr>
              <w:t>;</w:t>
            </w:r>
          </w:p>
          <w:p w14:paraId="608FE079" w14:textId="77777777" w:rsidR="007F2412" w:rsidRPr="008E72CC" w:rsidRDefault="007F2412" w:rsidP="00FB3866">
            <w:pPr>
              <w:pStyle w:val="ListParagraph"/>
              <w:rPr>
                <w:rFonts w:cs="Arial"/>
                <w:sz w:val="24"/>
                <w:szCs w:val="24"/>
              </w:rPr>
            </w:pPr>
          </w:p>
          <w:p w14:paraId="17119114" w14:textId="36855F02" w:rsidR="007F2412" w:rsidRPr="008E72CC" w:rsidRDefault="008551D0" w:rsidP="00FB3866">
            <w:pPr>
              <w:pStyle w:val="ListParagraph"/>
              <w:numPr>
                <w:ilvl w:val="0"/>
                <w:numId w:val="67"/>
              </w:numPr>
              <w:rPr>
                <w:rFonts w:cs="Arial"/>
                <w:sz w:val="24"/>
                <w:szCs w:val="24"/>
              </w:rPr>
            </w:pPr>
            <w:r w:rsidRPr="008E72CC">
              <w:rPr>
                <w:rFonts w:cs="Arial"/>
                <w:sz w:val="24"/>
                <w:szCs w:val="24"/>
              </w:rPr>
              <w:t>a</w:t>
            </w:r>
            <w:r w:rsidR="006B0F25" w:rsidRPr="008E72CC">
              <w:rPr>
                <w:rFonts w:cs="Arial"/>
                <w:sz w:val="24"/>
                <w:szCs w:val="24"/>
              </w:rPr>
              <w:t xml:space="preserve">ll </w:t>
            </w:r>
            <w:r w:rsidR="00196412" w:rsidRPr="008E72CC">
              <w:rPr>
                <w:rFonts w:cs="Arial"/>
                <w:sz w:val="24"/>
                <w:szCs w:val="24"/>
              </w:rPr>
              <w:t>p</w:t>
            </w:r>
            <w:r w:rsidR="006B0F25" w:rsidRPr="008E72CC">
              <w:rPr>
                <w:rFonts w:cs="Arial"/>
                <w:sz w:val="24"/>
                <w:szCs w:val="24"/>
              </w:rPr>
              <w:t xml:space="preserve">risoners </w:t>
            </w:r>
            <w:r w:rsidR="00846326" w:rsidRPr="008E72CC">
              <w:rPr>
                <w:rFonts w:cs="Arial"/>
                <w:sz w:val="24"/>
                <w:szCs w:val="24"/>
              </w:rPr>
              <w:t>can</w:t>
            </w:r>
            <w:r w:rsidR="006B0F25" w:rsidRPr="008E72CC">
              <w:rPr>
                <w:rFonts w:cs="Arial"/>
                <w:sz w:val="24"/>
                <w:szCs w:val="24"/>
              </w:rPr>
              <w:t xml:space="preserve"> develop pathway</w:t>
            </w:r>
            <w:r w:rsidR="00196412" w:rsidRPr="008E72CC">
              <w:rPr>
                <w:rFonts w:cs="Arial"/>
                <w:sz w:val="24"/>
                <w:szCs w:val="24"/>
              </w:rPr>
              <w:t>/Academy</w:t>
            </w:r>
            <w:r w:rsidR="006B0F25" w:rsidRPr="008E72CC">
              <w:rPr>
                <w:rFonts w:cs="Arial"/>
                <w:sz w:val="24"/>
                <w:szCs w:val="24"/>
              </w:rPr>
              <w:t xml:space="preserve"> appropriate </w:t>
            </w:r>
            <w:r w:rsidR="002E2752" w:rsidRPr="008E72CC">
              <w:rPr>
                <w:rFonts w:cs="Arial"/>
                <w:sz w:val="24"/>
                <w:szCs w:val="24"/>
              </w:rPr>
              <w:t>Employability</w:t>
            </w:r>
            <w:r w:rsidR="006B0F25" w:rsidRPr="008E72CC">
              <w:rPr>
                <w:rFonts w:cs="Arial"/>
                <w:sz w:val="24"/>
                <w:szCs w:val="24"/>
              </w:rPr>
              <w:t xml:space="preserve"> skills including money management, understanding timekeeping, interview skills etc</w:t>
            </w:r>
            <w:r w:rsidR="007F2412" w:rsidRPr="008E72CC">
              <w:rPr>
                <w:rFonts w:cs="Arial"/>
                <w:sz w:val="24"/>
                <w:szCs w:val="24"/>
              </w:rPr>
              <w:t>. and</w:t>
            </w:r>
          </w:p>
          <w:p w14:paraId="17F77BD8" w14:textId="77777777" w:rsidR="007F2412" w:rsidRPr="008E72CC" w:rsidRDefault="007F2412" w:rsidP="00FB3866">
            <w:pPr>
              <w:pStyle w:val="ListParagraph"/>
              <w:rPr>
                <w:rFonts w:cs="Arial"/>
                <w:sz w:val="24"/>
                <w:szCs w:val="24"/>
              </w:rPr>
            </w:pPr>
          </w:p>
          <w:p w14:paraId="46627358" w14:textId="0662B424" w:rsidR="006B0F25" w:rsidRPr="008E72CC" w:rsidRDefault="00196412" w:rsidP="00FB3866">
            <w:pPr>
              <w:pStyle w:val="ListParagraph"/>
              <w:numPr>
                <w:ilvl w:val="0"/>
                <w:numId w:val="67"/>
              </w:numPr>
              <w:rPr>
                <w:rFonts w:cs="Arial"/>
                <w:sz w:val="24"/>
                <w:szCs w:val="24"/>
              </w:rPr>
            </w:pPr>
            <w:r w:rsidRPr="008E72CC">
              <w:rPr>
                <w:rFonts w:cs="Arial"/>
                <w:sz w:val="24"/>
                <w:szCs w:val="24"/>
              </w:rPr>
              <w:t>p</w:t>
            </w:r>
            <w:r w:rsidR="006B0F25" w:rsidRPr="008E72CC">
              <w:rPr>
                <w:rFonts w:cs="Arial"/>
                <w:sz w:val="24"/>
                <w:szCs w:val="24"/>
              </w:rPr>
              <w:t xml:space="preserve">risoners </w:t>
            </w:r>
            <w:r w:rsidR="00846326" w:rsidRPr="008E72CC">
              <w:rPr>
                <w:rFonts w:cs="Arial"/>
                <w:sz w:val="24"/>
                <w:szCs w:val="24"/>
              </w:rPr>
              <w:t>can</w:t>
            </w:r>
            <w:r w:rsidR="006B0F25" w:rsidRPr="008E72CC">
              <w:rPr>
                <w:rFonts w:cs="Arial"/>
                <w:sz w:val="24"/>
                <w:szCs w:val="24"/>
              </w:rPr>
              <w:t xml:space="preserve"> access job availability information and submit applications prior to release</w:t>
            </w:r>
            <w:r w:rsidR="007F2412" w:rsidRPr="008E72CC">
              <w:rPr>
                <w:rFonts w:cs="Arial"/>
                <w:sz w:val="24"/>
                <w:szCs w:val="24"/>
              </w:rPr>
              <w:t>.</w:t>
            </w:r>
          </w:p>
          <w:p w14:paraId="116782C6" w14:textId="0A401745" w:rsidR="00FE42F6" w:rsidRPr="008E72CC" w:rsidRDefault="00FE42F6" w:rsidP="00FB3866">
            <w:pPr>
              <w:pStyle w:val="Body"/>
              <w:numPr>
                <w:ilvl w:val="0"/>
                <w:numId w:val="66"/>
              </w:numPr>
              <w:jc w:val="left"/>
              <w:rPr>
                <w:sz w:val="24"/>
                <w:szCs w:val="24"/>
              </w:rPr>
            </w:pPr>
            <w:r w:rsidRPr="008E72CC">
              <w:rPr>
                <w:sz w:val="24"/>
                <w:szCs w:val="24"/>
              </w:rPr>
              <w:t xml:space="preserve">at the point of </w:t>
            </w:r>
            <w:r w:rsidR="00F536DB" w:rsidRPr="008E72CC">
              <w:rPr>
                <w:sz w:val="24"/>
                <w:szCs w:val="24"/>
              </w:rPr>
              <w:t xml:space="preserve">12 weeks </w:t>
            </w:r>
            <w:r w:rsidRPr="008E72CC">
              <w:rPr>
                <w:sz w:val="24"/>
                <w:szCs w:val="24"/>
              </w:rPr>
              <w:t xml:space="preserve">before the end of their sentence they shall be </w:t>
            </w:r>
            <w:r w:rsidR="00196412" w:rsidRPr="008E72CC">
              <w:rPr>
                <w:sz w:val="24"/>
                <w:szCs w:val="24"/>
              </w:rPr>
              <w:t>interviewed,</w:t>
            </w:r>
            <w:r w:rsidRPr="008E72CC">
              <w:rPr>
                <w:sz w:val="24"/>
                <w:szCs w:val="24"/>
              </w:rPr>
              <w:t xml:space="preserve"> </w:t>
            </w:r>
            <w:r w:rsidR="00463C68" w:rsidRPr="008E72CC">
              <w:rPr>
                <w:sz w:val="24"/>
                <w:szCs w:val="24"/>
              </w:rPr>
              <w:t>and t</w:t>
            </w:r>
            <w:r w:rsidRPr="008E72CC">
              <w:rPr>
                <w:sz w:val="24"/>
                <w:szCs w:val="24"/>
              </w:rPr>
              <w:t>he interview should:</w:t>
            </w:r>
          </w:p>
          <w:p w14:paraId="57C5B1D9" w14:textId="63D65C57" w:rsidR="00FE42F6" w:rsidRPr="008E72CC" w:rsidRDefault="00FE42F6" w:rsidP="00FB3866">
            <w:pPr>
              <w:pStyle w:val="ListParagraph"/>
              <w:numPr>
                <w:ilvl w:val="0"/>
                <w:numId w:val="68"/>
              </w:numPr>
              <w:rPr>
                <w:rFonts w:cs="Arial"/>
                <w:sz w:val="24"/>
                <w:szCs w:val="24"/>
              </w:rPr>
            </w:pPr>
            <w:r w:rsidRPr="008E72CC">
              <w:rPr>
                <w:rFonts w:cs="Arial"/>
                <w:sz w:val="24"/>
                <w:szCs w:val="24"/>
              </w:rPr>
              <w:t xml:space="preserve">document the </w:t>
            </w:r>
            <w:r w:rsidR="00196412" w:rsidRPr="008E72CC">
              <w:rPr>
                <w:rFonts w:cs="Arial"/>
                <w:sz w:val="24"/>
                <w:szCs w:val="24"/>
              </w:rPr>
              <w:t>p</w:t>
            </w:r>
            <w:r w:rsidR="007F2412" w:rsidRPr="008E72CC">
              <w:rPr>
                <w:rFonts w:cs="Arial"/>
                <w:sz w:val="24"/>
                <w:szCs w:val="24"/>
              </w:rPr>
              <w:t>risoner’s</w:t>
            </w:r>
            <w:r w:rsidRPr="008E72CC">
              <w:rPr>
                <w:rFonts w:cs="Arial"/>
                <w:sz w:val="24"/>
                <w:szCs w:val="24"/>
              </w:rPr>
              <w:t xml:space="preserve"> need</w:t>
            </w:r>
            <w:r w:rsidR="007F2412" w:rsidRPr="008E72CC">
              <w:rPr>
                <w:rFonts w:cs="Arial"/>
                <w:sz w:val="24"/>
                <w:szCs w:val="24"/>
              </w:rPr>
              <w:t>s</w:t>
            </w:r>
            <w:r w:rsidRPr="008E72CC">
              <w:rPr>
                <w:rFonts w:cs="Arial"/>
                <w:sz w:val="24"/>
                <w:szCs w:val="24"/>
              </w:rPr>
              <w:t xml:space="preserve"> in terms of employment and wider </w:t>
            </w:r>
            <w:r w:rsidR="00DF7063" w:rsidRPr="008E72CC">
              <w:rPr>
                <w:rFonts w:cs="Arial"/>
                <w:sz w:val="24"/>
                <w:szCs w:val="24"/>
              </w:rPr>
              <w:t>Resettlement</w:t>
            </w:r>
            <w:r w:rsidRPr="008E72CC">
              <w:rPr>
                <w:rFonts w:cs="Arial"/>
                <w:sz w:val="24"/>
                <w:szCs w:val="24"/>
              </w:rPr>
              <w:t>;</w:t>
            </w:r>
          </w:p>
          <w:p w14:paraId="6C09485B" w14:textId="77777777" w:rsidR="007F2412" w:rsidRPr="008E72CC" w:rsidRDefault="007F2412" w:rsidP="00FB3866">
            <w:pPr>
              <w:pStyle w:val="ListParagraph"/>
              <w:ind w:left="1211"/>
              <w:rPr>
                <w:rFonts w:cs="Arial"/>
                <w:sz w:val="24"/>
                <w:szCs w:val="24"/>
              </w:rPr>
            </w:pPr>
          </w:p>
          <w:p w14:paraId="66C067CC" w14:textId="67048138" w:rsidR="007F2412" w:rsidRPr="008E72CC" w:rsidRDefault="00B15136" w:rsidP="00FB3866">
            <w:pPr>
              <w:pStyle w:val="ListParagraph"/>
              <w:numPr>
                <w:ilvl w:val="0"/>
                <w:numId w:val="68"/>
              </w:numPr>
              <w:rPr>
                <w:rFonts w:cs="Arial"/>
                <w:sz w:val="24"/>
                <w:szCs w:val="24"/>
              </w:rPr>
            </w:pPr>
            <w:r w:rsidRPr="008E72CC">
              <w:rPr>
                <w:rFonts w:cs="Arial"/>
                <w:sz w:val="24"/>
                <w:szCs w:val="24"/>
              </w:rPr>
              <w:t>consider</w:t>
            </w:r>
            <w:r w:rsidR="00FE42F6" w:rsidRPr="008E72CC">
              <w:rPr>
                <w:rFonts w:cs="Arial"/>
                <w:sz w:val="24"/>
                <w:szCs w:val="24"/>
              </w:rPr>
              <w:t xml:space="preserve"> the </w:t>
            </w:r>
            <w:r w:rsidR="002E2752" w:rsidRPr="008E72CC">
              <w:rPr>
                <w:rFonts w:cs="Arial"/>
                <w:sz w:val="24"/>
                <w:szCs w:val="24"/>
              </w:rPr>
              <w:t>Employability</w:t>
            </w:r>
            <w:r w:rsidR="00FE42F6" w:rsidRPr="008E72CC">
              <w:rPr>
                <w:rFonts w:cs="Arial"/>
                <w:sz w:val="24"/>
                <w:szCs w:val="24"/>
              </w:rPr>
              <w:t xml:space="preserve"> progress made in </w:t>
            </w:r>
            <w:r w:rsidR="009B036E" w:rsidRPr="008E72CC">
              <w:rPr>
                <w:rFonts w:cs="Arial"/>
                <w:sz w:val="24"/>
                <w:szCs w:val="24"/>
              </w:rPr>
              <w:t>the Prison</w:t>
            </w:r>
            <w:r w:rsidR="00FE42F6" w:rsidRPr="008E72CC">
              <w:rPr>
                <w:rFonts w:cs="Arial"/>
                <w:sz w:val="24"/>
                <w:szCs w:val="24"/>
              </w:rPr>
              <w:t xml:space="preserve"> in terms of gained skills, </w:t>
            </w:r>
            <w:r w:rsidRPr="008E72CC">
              <w:rPr>
                <w:rFonts w:cs="Arial"/>
                <w:sz w:val="24"/>
                <w:szCs w:val="24"/>
              </w:rPr>
              <w:t>qualifications,</w:t>
            </w:r>
            <w:r w:rsidR="00FE42F6" w:rsidRPr="008E72CC">
              <w:rPr>
                <w:rFonts w:cs="Arial"/>
                <w:sz w:val="24"/>
                <w:szCs w:val="24"/>
              </w:rPr>
              <w:t xml:space="preserve"> and work experience;</w:t>
            </w:r>
          </w:p>
          <w:p w14:paraId="7E5AE88E" w14:textId="77777777" w:rsidR="007F2412" w:rsidRPr="008E72CC" w:rsidRDefault="007F2412" w:rsidP="00FB3866">
            <w:pPr>
              <w:pStyle w:val="ListParagraph"/>
              <w:rPr>
                <w:rFonts w:cs="Arial"/>
                <w:sz w:val="24"/>
                <w:szCs w:val="24"/>
              </w:rPr>
            </w:pPr>
          </w:p>
          <w:p w14:paraId="4DF46F18" w14:textId="16154735" w:rsidR="007F2412" w:rsidRPr="008E72CC" w:rsidRDefault="00FE42F6" w:rsidP="00FB3866">
            <w:pPr>
              <w:pStyle w:val="ListParagraph"/>
              <w:numPr>
                <w:ilvl w:val="0"/>
                <w:numId w:val="68"/>
              </w:numPr>
              <w:rPr>
                <w:rFonts w:cs="Arial"/>
                <w:sz w:val="24"/>
                <w:szCs w:val="24"/>
              </w:rPr>
            </w:pPr>
            <w:r w:rsidRPr="008E72CC">
              <w:rPr>
                <w:rFonts w:cs="Arial"/>
                <w:sz w:val="24"/>
                <w:szCs w:val="24"/>
              </w:rPr>
              <w:t xml:space="preserve">offer each </w:t>
            </w:r>
            <w:r w:rsidR="00196412" w:rsidRPr="008E72CC">
              <w:rPr>
                <w:rFonts w:cs="Arial"/>
                <w:sz w:val="24"/>
                <w:szCs w:val="24"/>
              </w:rPr>
              <w:t>p</w:t>
            </w:r>
            <w:r w:rsidR="007F2412" w:rsidRPr="008E72CC">
              <w:rPr>
                <w:rFonts w:cs="Arial"/>
                <w:sz w:val="24"/>
                <w:szCs w:val="24"/>
              </w:rPr>
              <w:t>risoner</w:t>
            </w:r>
            <w:r w:rsidRPr="008E72CC">
              <w:rPr>
                <w:rFonts w:cs="Arial"/>
                <w:sz w:val="24"/>
                <w:szCs w:val="24"/>
              </w:rPr>
              <w:t xml:space="preserve"> the opportunity to write (or update) their CV;</w:t>
            </w:r>
          </w:p>
          <w:p w14:paraId="3556D8BE" w14:textId="77777777" w:rsidR="007F2412" w:rsidRPr="008E72CC" w:rsidRDefault="007F2412" w:rsidP="00FB3866">
            <w:pPr>
              <w:pStyle w:val="ListParagraph"/>
              <w:rPr>
                <w:rFonts w:cs="Arial"/>
                <w:sz w:val="24"/>
                <w:szCs w:val="24"/>
              </w:rPr>
            </w:pPr>
          </w:p>
          <w:p w14:paraId="64EA4567" w14:textId="77777777" w:rsidR="007F2412" w:rsidRPr="008E72CC" w:rsidRDefault="00FE42F6" w:rsidP="00FB3866">
            <w:pPr>
              <w:pStyle w:val="ListParagraph"/>
              <w:numPr>
                <w:ilvl w:val="0"/>
                <w:numId w:val="68"/>
              </w:numPr>
              <w:rPr>
                <w:rFonts w:cs="Arial"/>
                <w:sz w:val="24"/>
                <w:szCs w:val="24"/>
              </w:rPr>
            </w:pPr>
            <w:r w:rsidRPr="008E72CC">
              <w:rPr>
                <w:rFonts w:cs="Arial"/>
                <w:sz w:val="24"/>
                <w:szCs w:val="24"/>
              </w:rPr>
              <w:t xml:space="preserve">make referrals to a wide range of </w:t>
            </w:r>
            <w:r w:rsidR="005B1B2B" w:rsidRPr="008E72CC">
              <w:rPr>
                <w:rFonts w:cs="Arial"/>
                <w:sz w:val="24"/>
                <w:szCs w:val="24"/>
              </w:rPr>
              <w:t xml:space="preserve">service </w:t>
            </w:r>
            <w:r w:rsidRPr="008E72CC">
              <w:rPr>
                <w:rFonts w:cs="Arial"/>
                <w:sz w:val="24"/>
                <w:szCs w:val="24"/>
              </w:rPr>
              <w:t xml:space="preserve">providers based on needs outside of the scope of the </w:t>
            </w:r>
            <w:r w:rsidR="000039EE" w:rsidRPr="008E72CC">
              <w:rPr>
                <w:rFonts w:cs="Arial"/>
                <w:sz w:val="24"/>
                <w:szCs w:val="24"/>
              </w:rPr>
              <w:t>Contractor</w:t>
            </w:r>
            <w:r w:rsidRPr="008E72CC">
              <w:rPr>
                <w:rFonts w:cs="Arial"/>
                <w:sz w:val="24"/>
                <w:szCs w:val="24"/>
              </w:rPr>
              <w:t>;</w:t>
            </w:r>
          </w:p>
          <w:p w14:paraId="0A7567BF" w14:textId="77777777" w:rsidR="007F2412" w:rsidRPr="008E72CC" w:rsidRDefault="007F2412" w:rsidP="00FB3866">
            <w:pPr>
              <w:pStyle w:val="ListParagraph"/>
              <w:rPr>
                <w:rFonts w:cs="Arial"/>
                <w:sz w:val="24"/>
                <w:szCs w:val="24"/>
              </w:rPr>
            </w:pPr>
          </w:p>
          <w:p w14:paraId="7009F6AB" w14:textId="41FFF1CB" w:rsidR="007F2412" w:rsidRPr="008E72CC" w:rsidRDefault="00FE42F6" w:rsidP="00FB3866">
            <w:pPr>
              <w:pStyle w:val="ListParagraph"/>
              <w:numPr>
                <w:ilvl w:val="0"/>
                <w:numId w:val="68"/>
              </w:numPr>
              <w:rPr>
                <w:rFonts w:cs="Arial"/>
                <w:sz w:val="24"/>
                <w:szCs w:val="24"/>
              </w:rPr>
            </w:pPr>
            <w:r w:rsidRPr="008E72CC">
              <w:rPr>
                <w:rFonts w:cs="Arial"/>
                <w:sz w:val="24"/>
                <w:szCs w:val="24"/>
              </w:rPr>
              <w:t>trigger an interview with Working Wales (Careers Wales)</w:t>
            </w:r>
            <w:r w:rsidR="007F2412" w:rsidRPr="008E72CC">
              <w:rPr>
                <w:rFonts w:cs="Arial"/>
                <w:sz w:val="24"/>
                <w:szCs w:val="24"/>
              </w:rPr>
              <w:t>;</w:t>
            </w:r>
          </w:p>
          <w:p w14:paraId="4948DF27" w14:textId="77777777" w:rsidR="007F2412" w:rsidRPr="008E72CC" w:rsidRDefault="007F2412" w:rsidP="00FB3866">
            <w:pPr>
              <w:pStyle w:val="ListParagraph"/>
              <w:rPr>
                <w:rFonts w:cs="Arial"/>
                <w:sz w:val="24"/>
                <w:szCs w:val="24"/>
              </w:rPr>
            </w:pPr>
          </w:p>
          <w:p w14:paraId="7CC41010" w14:textId="719ECC69" w:rsidR="003F624A" w:rsidRPr="008E72CC" w:rsidRDefault="002E2752" w:rsidP="00FB3866">
            <w:pPr>
              <w:pStyle w:val="ListParagraph"/>
              <w:numPr>
                <w:ilvl w:val="0"/>
                <w:numId w:val="68"/>
              </w:numPr>
              <w:rPr>
                <w:rFonts w:cs="Arial"/>
                <w:sz w:val="24"/>
                <w:szCs w:val="24"/>
              </w:rPr>
            </w:pPr>
            <w:r w:rsidRPr="008E72CC">
              <w:rPr>
                <w:rFonts w:cs="Arial"/>
                <w:sz w:val="24"/>
                <w:szCs w:val="24"/>
              </w:rPr>
              <w:t>Employability</w:t>
            </w:r>
            <w:r w:rsidR="003F624A" w:rsidRPr="008E72CC">
              <w:rPr>
                <w:rFonts w:cs="Arial"/>
                <w:sz w:val="24"/>
                <w:szCs w:val="24"/>
              </w:rPr>
              <w:t xml:space="preserve"> classes are offered and delivered </w:t>
            </w:r>
            <w:r w:rsidR="00B15136" w:rsidRPr="008E72CC">
              <w:rPr>
                <w:rFonts w:cs="Arial"/>
                <w:sz w:val="24"/>
                <w:szCs w:val="24"/>
              </w:rPr>
              <w:t>to</w:t>
            </w:r>
            <w:r w:rsidR="003F624A" w:rsidRPr="008E72CC">
              <w:rPr>
                <w:rFonts w:cs="Arial"/>
                <w:sz w:val="24"/>
                <w:szCs w:val="24"/>
              </w:rPr>
              <w:t xml:space="preserve"> prepare </w:t>
            </w:r>
            <w:r w:rsidR="00196412" w:rsidRPr="008E72CC">
              <w:rPr>
                <w:rFonts w:cs="Arial"/>
                <w:sz w:val="24"/>
                <w:szCs w:val="24"/>
              </w:rPr>
              <w:t>priso</w:t>
            </w:r>
            <w:r w:rsidR="003F624A" w:rsidRPr="008E72CC">
              <w:rPr>
                <w:rFonts w:cs="Arial"/>
                <w:sz w:val="24"/>
                <w:szCs w:val="24"/>
              </w:rPr>
              <w:t xml:space="preserve">ners for </w:t>
            </w:r>
            <w:r w:rsidR="00B15136" w:rsidRPr="008E72CC">
              <w:rPr>
                <w:rFonts w:cs="Arial"/>
                <w:sz w:val="24"/>
                <w:szCs w:val="24"/>
              </w:rPr>
              <w:t>e.g.,</w:t>
            </w:r>
            <w:r w:rsidR="003F624A" w:rsidRPr="008E72CC">
              <w:rPr>
                <w:rFonts w:cs="Arial"/>
                <w:sz w:val="24"/>
                <w:szCs w:val="24"/>
              </w:rPr>
              <w:t xml:space="preserve"> interview skills and application writing</w:t>
            </w:r>
            <w:r w:rsidR="007F2412" w:rsidRPr="008E72CC">
              <w:rPr>
                <w:rFonts w:cs="Arial"/>
                <w:sz w:val="24"/>
                <w:szCs w:val="24"/>
              </w:rPr>
              <w:t>;</w:t>
            </w:r>
          </w:p>
          <w:p w14:paraId="08A93EA3" w14:textId="77777777" w:rsidR="00FE42F6" w:rsidRPr="008E72CC" w:rsidRDefault="00FE42F6" w:rsidP="00FB3866">
            <w:pPr>
              <w:pStyle w:val="ListParagraph"/>
              <w:spacing w:after="0" w:line="240" w:lineRule="auto"/>
              <w:ind w:left="1080"/>
              <w:rPr>
                <w:rFonts w:cs="Arial"/>
                <w:sz w:val="24"/>
                <w:szCs w:val="24"/>
                <w:highlight w:val="yellow"/>
              </w:rPr>
            </w:pPr>
          </w:p>
          <w:p w14:paraId="5FD49A67" w14:textId="5066B999" w:rsidR="000C4053" w:rsidRPr="008E72CC" w:rsidRDefault="001A0380" w:rsidP="00FB3866">
            <w:pPr>
              <w:pStyle w:val="Body"/>
              <w:numPr>
                <w:ilvl w:val="0"/>
                <w:numId w:val="66"/>
              </w:numPr>
              <w:jc w:val="left"/>
              <w:rPr>
                <w:sz w:val="24"/>
                <w:szCs w:val="24"/>
              </w:rPr>
            </w:pPr>
            <w:r w:rsidRPr="008E72CC">
              <w:rPr>
                <w:sz w:val="24"/>
                <w:szCs w:val="24"/>
              </w:rPr>
              <w:t>a wide portfolio of employers is continually developed that are prepared to interview and offer employment before release;</w:t>
            </w:r>
          </w:p>
          <w:p w14:paraId="40CF44C7" w14:textId="77777777" w:rsidR="003F624A" w:rsidRPr="008E72CC" w:rsidRDefault="000C4053" w:rsidP="00FB3866">
            <w:pPr>
              <w:pStyle w:val="Body"/>
              <w:numPr>
                <w:ilvl w:val="0"/>
                <w:numId w:val="66"/>
              </w:numPr>
              <w:jc w:val="left"/>
              <w:rPr>
                <w:sz w:val="24"/>
                <w:szCs w:val="24"/>
              </w:rPr>
            </w:pPr>
            <w:r w:rsidRPr="008E72CC">
              <w:rPr>
                <w:sz w:val="24"/>
                <w:szCs w:val="24"/>
              </w:rPr>
              <w:t>w</w:t>
            </w:r>
            <w:r w:rsidR="00FE42F6" w:rsidRPr="008E72CC">
              <w:rPr>
                <w:sz w:val="24"/>
                <w:szCs w:val="24"/>
              </w:rPr>
              <w:t xml:space="preserve">here </w:t>
            </w:r>
            <w:r w:rsidR="001A0380" w:rsidRPr="008E72CC">
              <w:rPr>
                <w:sz w:val="24"/>
                <w:szCs w:val="24"/>
              </w:rPr>
              <w:t>appropriate</w:t>
            </w:r>
            <w:r w:rsidR="00FE42F6" w:rsidRPr="008E72CC">
              <w:rPr>
                <w:sz w:val="24"/>
                <w:szCs w:val="24"/>
              </w:rPr>
              <w:t xml:space="preserve"> interviews </w:t>
            </w:r>
            <w:r w:rsidRPr="008E72CC">
              <w:rPr>
                <w:sz w:val="24"/>
                <w:szCs w:val="24"/>
              </w:rPr>
              <w:t xml:space="preserve">should be arranged </w:t>
            </w:r>
            <w:r w:rsidR="00FE42F6" w:rsidRPr="008E72CC">
              <w:rPr>
                <w:sz w:val="24"/>
                <w:szCs w:val="24"/>
              </w:rPr>
              <w:t xml:space="preserve">with </w:t>
            </w:r>
            <w:r w:rsidR="001A0380" w:rsidRPr="008E72CC">
              <w:rPr>
                <w:sz w:val="24"/>
                <w:szCs w:val="24"/>
              </w:rPr>
              <w:t xml:space="preserve">these </w:t>
            </w:r>
            <w:r w:rsidR="00FE42F6" w:rsidRPr="008E72CC">
              <w:rPr>
                <w:sz w:val="24"/>
                <w:szCs w:val="24"/>
              </w:rPr>
              <w:t>employers</w:t>
            </w:r>
            <w:r w:rsidRPr="008E72CC">
              <w:rPr>
                <w:sz w:val="24"/>
                <w:szCs w:val="24"/>
              </w:rPr>
              <w:t>;</w:t>
            </w:r>
          </w:p>
          <w:p w14:paraId="739A838E" w14:textId="48B3E0EF" w:rsidR="000C4053" w:rsidRPr="008E72CC" w:rsidRDefault="00196412" w:rsidP="00FB3866">
            <w:pPr>
              <w:pStyle w:val="Body"/>
              <w:numPr>
                <w:ilvl w:val="0"/>
                <w:numId w:val="66"/>
              </w:numPr>
              <w:jc w:val="left"/>
              <w:rPr>
                <w:sz w:val="24"/>
                <w:szCs w:val="24"/>
              </w:rPr>
            </w:pPr>
            <w:r w:rsidRPr="008E72CC">
              <w:rPr>
                <w:sz w:val="24"/>
                <w:szCs w:val="24"/>
              </w:rPr>
              <w:t>p</w:t>
            </w:r>
            <w:r w:rsidR="000C4053" w:rsidRPr="008E72CC">
              <w:rPr>
                <w:sz w:val="24"/>
                <w:szCs w:val="24"/>
              </w:rPr>
              <w:t>risoners should be given the opportunity to perform job searches and applications through VC2;</w:t>
            </w:r>
          </w:p>
          <w:p w14:paraId="1EFD567B" w14:textId="39570EA7" w:rsidR="00FE42F6" w:rsidRPr="008E72CC" w:rsidRDefault="00FE42F6" w:rsidP="00FB3866">
            <w:pPr>
              <w:pStyle w:val="Body"/>
              <w:numPr>
                <w:ilvl w:val="0"/>
                <w:numId w:val="66"/>
              </w:numPr>
              <w:jc w:val="left"/>
              <w:rPr>
                <w:sz w:val="24"/>
                <w:szCs w:val="24"/>
              </w:rPr>
            </w:pPr>
            <w:r w:rsidRPr="008E72CC">
              <w:rPr>
                <w:sz w:val="24"/>
                <w:szCs w:val="24"/>
              </w:rPr>
              <w:t xml:space="preserve">exit interviews are completed to establish the exact employment status of each </w:t>
            </w:r>
            <w:r w:rsidR="00196412" w:rsidRPr="008E72CC">
              <w:rPr>
                <w:sz w:val="24"/>
                <w:szCs w:val="24"/>
              </w:rPr>
              <w:t>p</w:t>
            </w:r>
            <w:r w:rsidR="003F624A" w:rsidRPr="008E72CC">
              <w:rPr>
                <w:sz w:val="24"/>
                <w:szCs w:val="24"/>
              </w:rPr>
              <w:t>risoner on release;</w:t>
            </w:r>
            <w:r w:rsidR="00166612" w:rsidRPr="008E72CC">
              <w:rPr>
                <w:sz w:val="24"/>
                <w:szCs w:val="24"/>
              </w:rPr>
              <w:t xml:space="preserve"> and</w:t>
            </w:r>
          </w:p>
          <w:p w14:paraId="1D1F67B2" w14:textId="5D690DAF" w:rsidR="002E7C95" w:rsidRPr="008E72CC" w:rsidRDefault="002E7C95" w:rsidP="00FB3866">
            <w:pPr>
              <w:pStyle w:val="Body"/>
              <w:numPr>
                <w:ilvl w:val="0"/>
                <w:numId w:val="66"/>
              </w:numPr>
              <w:jc w:val="left"/>
              <w:rPr>
                <w:sz w:val="24"/>
                <w:szCs w:val="24"/>
              </w:rPr>
            </w:pPr>
            <w:r w:rsidRPr="008E72CC">
              <w:rPr>
                <w:sz w:val="24"/>
                <w:szCs w:val="24"/>
              </w:rPr>
              <w:t>th</w:t>
            </w:r>
            <w:r w:rsidR="000C4053" w:rsidRPr="008E72CC">
              <w:rPr>
                <w:sz w:val="24"/>
                <w:szCs w:val="24"/>
              </w:rPr>
              <w:t xml:space="preserve">e </w:t>
            </w:r>
            <w:r w:rsidR="000039EE" w:rsidRPr="008E72CC">
              <w:rPr>
                <w:sz w:val="24"/>
                <w:szCs w:val="24"/>
              </w:rPr>
              <w:t>Contractor</w:t>
            </w:r>
            <w:r w:rsidR="000C4053" w:rsidRPr="008E72CC">
              <w:rPr>
                <w:sz w:val="24"/>
                <w:szCs w:val="24"/>
              </w:rPr>
              <w:t xml:space="preserve"> </w:t>
            </w:r>
            <w:r w:rsidR="004F46C9" w:rsidRPr="008E72CC">
              <w:rPr>
                <w:sz w:val="24"/>
                <w:szCs w:val="24"/>
              </w:rPr>
              <w:t>S</w:t>
            </w:r>
            <w:r w:rsidR="000C4053" w:rsidRPr="008E72CC">
              <w:rPr>
                <w:sz w:val="24"/>
                <w:szCs w:val="24"/>
              </w:rPr>
              <w:t>taff use</w:t>
            </w:r>
            <w:r w:rsidRPr="008E72CC">
              <w:rPr>
                <w:sz w:val="24"/>
                <w:szCs w:val="24"/>
              </w:rPr>
              <w:t xml:space="preserve"> LMI data to maintain an up-to-date knowledge of current and emerging employment markets</w:t>
            </w:r>
            <w:r w:rsidR="001A0380" w:rsidRPr="008E72CC">
              <w:rPr>
                <w:sz w:val="24"/>
                <w:szCs w:val="24"/>
              </w:rPr>
              <w:t xml:space="preserve"> in key </w:t>
            </w:r>
            <w:r w:rsidR="00DF7063" w:rsidRPr="008E72CC">
              <w:rPr>
                <w:sz w:val="24"/>
                <w:szCs w:val="24"/>
              </w:rPr>
              <w:t>Resettlement</w:t>
            </w:r>
            <w:r w:rsidR="001A0380" w:rsidRPr="008E72CC">
              <w:rPr>
                <w:sz w:val="24"/>
                <w:szCs w:val="24"/>
              </w:rPr>
              <w:t xml:space="preserve"> areas.</w:t>
            </w:r>
          </w:p>
        </w:tc>
      </w:tr>
      <w:bookmarkEnd w:id="71"/>
    </w:tbl>
    <w:p w14:paraId="4AAE1A18" w14:textId="142BD7F9" w:rsidR="00463ADD" w:rsidRPr="008E72CC" w:rsidRDefault="00463ADD" w:rsidP="00FB3866">
      <w:pPr>
        <w:rPr>
          <w:sz w:val="24"/>
          <w:szCs w:val="24"/>
        </w:rPr>
      </w:pPr>
    </w:p>
    <w:p w14:paraId="71092958" w14:textId="07841686" w:rsidR="00463ADD" w:rsidRPr="008E72CC" w:rsidRDefault="00463ADD" w:rsidP="00FB3866">
      <w:pPr>
        <w:rPr>
          <w:sz w:val="24"/>
          <w:szCs w:val="24"/>
        </w:rPr>
      </w:pPr>
    </w:p>
    <w:p w14:paraId="7160C867" w14:textId="77777777" w:rsidR="00463ADD" w:rsidRPr="008E72CC" w:rsidRDefault="00463ADD" w:rsidP="00FB3866">
      <w:pPr>
        <w:rPr>
          <w:sz w:val="24"/>
          <w:szCs w:val="24"/>
        </w:rPr>
      </w:pPr>
    </w:p>
    <w:p w14:paraId="02735F78" w14:textId="74ED3243" w:rsidR="009C3B47" w:rsidRPr="008E72CC" w:rsidRDefault="002A0D46" w:rsidP="00FB3866">
      <w:pPr>
        <w:pStyle w:val="Heading1"/>
        <w:rPr>
          <w:rFonts w:ascii="Arial" w:hAnsi="Arial" w:cs="Arial"/>
          <w:sz w:val="24"/>
          <w:szCs w:val="24"/>
        </w:rPr>
      </w:pPr>
      <w:r w:rsidRPr="008E72CC">
        <w:rPr>
          <w:rFonts w:ascii="Arial" w:hAnsi="Arial" w:cs="Arial"/>
          <w:sz w:val="24"/>
          <w:szCs w:val="24"/>
        </w:rPr>
        <w:t>Additional Information</w:t>
      </w:r>
    </w:p>
    <w:p w14:paraId="59341300" w14:textId="77777777" w:rsidR="00463ADD" w:rsidRPr="008E72CC" w:rsidRDefault="00463ADD" w:rsidP="00FB3866">
      <w:pPr>
        <w:rPr>
          <w:rFonts w:cs="Arial"/>
          <w:sz w:val="24"/>
          <w:szCs w:val="24"/>
        </w:rPr>
      </w:pPr>
    </w:p>
    <w:p w14:paraId="08B5A9BF" w14:textId="28F4FA53" w:rsidR="00E2648C" w:rsidRPr="008E72CC" w:rsidRDefault="00E01DD0" w:rsidP="00FB3866">
      <w:pPr>
        <w:rPr>
          <w:rFonts w:cs="Arial"/>
          <w:sz w:val="24"/>
          <w:szCs w:val="24"/>
        </w:rPr>
      </w:pPr>
      <w:r w:rsidRPr="008E72CC">
        <w:rPr>
          <w:rFonts w:cs="Arial"/>
          <w:sz w:val="24"/>
          <w:szCs w:val="24"/>
        </w:rPr>
        <w:t>A</w:t>
      </w:r>
      <w:r w:rsidR="009279D9" w:rsidRPr="008E72CC">
        <w:rPr>
          <w:rFonts w:cs="Arial"/>
          <w:sz w:val="24"/>
          <w:szCs w:val="24"/>
        </w:rPr>
        <w:t>nnex A</w:t>
      </w:r>
      <w:r w:rsidRPr="008E72CC">
        <w:rPr>
          <w:rFonts w:cs="Arial"/>
          <w:sz w:val="24"/>
          <w:szCs w:val="24"/>
        </w:rPr>
        <w:t xml:space="preserve"> </w:t>
      </w:r>
      <w:r w:rsidR="00E2648C" w:rsidRPr="008E72CC">
        <w:rPr>
          <w:rFonts w:cs="Arial"/>
          <w:sz w:val="24"/>
          <w:szCs w:val="24"/>
        </w:rPr>
        <w:t>– Mandatory Guidance Documents</w:t>
      </w:r>
    </w:p>
    <w:p w14:paraId="3C3DB4A4" w14:textId="3A5836E1" w:rsidR="00E2648C" w:rsidRPr="008E72CC" w:rsidRDefault="009279D9" w:rsidP="00FB3866">
      <w:pPr>
        <w:rPr>
          <w:rFonts w:cs="Arial"/>
          <w:sz w:val="24"/>
          <w:szCs w:val="24"/>
        </w:rPr>
      </w:pPr>
      <w:r w:rsidRPr="008E72CC">
        <w:rPr>
          <w:rFonts w:cs="Arial"/>
          <w:sz w:val="24"/>
          <w:szCs w:val="24"/>
        </w:rPr>
        <w:t xml:space="preserve">Annex </w:t>
      </w:r>
      <w:r w:rsidR="00E01DD0" w:rsidRPr="008E72CC">
        <w:rPr>
          <w:rFonts w:cs="Arial"/>
          <w:sz w:val="24"/>
          <w:szCs w:val="24"/>
        </w:rPr>
        <w:t>B</w:t>
      </w:r>
      <w:r w:rsidR="00E2648C" w:rsidRPr="008E72CC">
        <w:rPr>
          <w:rFonts w:cs="Arial"/>
          <w:sz w:val="24"/>
          <w:szCs w:val="24"/>
        </w:rPr>
        <w:t xml:space="preserve"> – Authorised Absences from Education</w:t>
      </w:r>
    </w:p>
    <w:p w14:paraId="304846FE" w14:textId="3DC9C077" w:rsidR="000A3331" w:rsidRPr="008E72CC" w:rsidRDefault="009279D9" w:rsidP="00FB3866">
      <w:pPr>
        <w:rPr>
          <w:rFonts w:cs="Arial"/>
          <w:sz w:val="24"/>
          <w:szCs w:val="24"/>
        </w:rPr>
      </w:pPr>
      <w:r w:rsidRPr="008E72CC">
        <w:rPr>
          <w:rFonts w:cs="Arial"/>
          <w:sz w:val="24"/>
          <w:szCs w:val="24"/>
        </w:rPr>
        <w:t xml:space="preserve">Annex </w:t>
      </w:r>
      <w:r w:rsidR="000A3331" w:rsidRPr="008E72CC">
        <w:rPr>
          <w:rFonts w:cs="Arial"/>
          <w:sz w:val="24"/>
          <w:szCs w:val="24"/>
        </w:rPr>
        <w:t>C – Timetabling/ Core Day Example</w:t>
      </w:r>
    </w:p>
    <w:p w14:paraId="7FE96A6C" w14:textId="77777777" w:rsidR="00463ADD" w:rsidRPr="008E72CC" w:rsidRDefault="00463ADD" w:rsidP="00FB3866">
      <w:pPr>
        <w:rPr>
          <w:rFonts w:cs="Arial"/>
          <w:sz w:val="24"/>
          <w:szCs w:val="24"/>
        </w:rPr>
      </w:pPr>
    </w:p>
    <w:p w14:paraId="0A37B11D" w14:textId="77777777" w:rsidR="00CA6FBE" w:rsidRPr="008E72CC" w:rsidRDefault="00CA6FBE" w:rsidP="00FB3866">
      <w:pPr>
        <w:rPr>
          <w:sz w:val="24"/>
          <w:szCs w:val="24"/>
        </w:rPr>
      </w:pPr>
      <w:bookmarkStart w:id="184" w:name="_Toc110345902"/>
    </w:p>
    <w:p w14:paraId="007CC94A" w14:textId="77777777" w:rsidR="00FB3866" w:rsidRPr="008E72CC" w:rsidRDefault="00FB3866" w:rsidP="00FB3866">
      <w:pPr>
        <w:rPr>
          <w:rFonts w:eastAsiaTheme="majorEastAsia" w:cs="Arial"/>
          <w:b/>
          <w:bCs/>
          <w:smallCaps/>
          <w:color w:val="000000" w:themeColor="text1"/>
          <w:sz w:val="24"/>
          <w:szCs w:val="24"/>
        </w:rPr>
      </w:pPr>
      <w:r w:rsidRPr="008E72CC">
        <w:rPr>
          <w:rFonts w:cs="Arial"/>
          <w:sz w:val="24"/>
          <w:szCs w:val="24"/>
        </w:rPr>
        <w:br w:type="page"/>
      </w:r>
    </w:p>
    <w:p w14:paraId="65362AA4" w14:textId="268CFFA2" w:rsidR="009C3B47" w:rsidRPr="008E72CC" w:rsidRDefault="009C3B47" w:rsidP="00FB3866">
      <w:pPr>
        <w:pStyle w:val="Heading2"/>
        <w:numPr>
          <w:ilvl w:val="0"/>
          <w:numId w:val="0"/>
        </w:numPr>
        <w:ind w:left="576" w:hanging="576"/>
        <w:rPr>
          <w:rFonts w:ascii="Arial" w:hAnsi="Arial" w:cs="Arial"/>
          <w:sz w:val="24"/>
          <w:szCs w:val="24"/>
        </w:rPr>
      </w:pPr>
      <w:r w:rsidRPr="008E72CC">
        <w:rPr>
          <w:rFonts w:ascii="Arial" w:hAnsi="Arial" w:cs="Arial"/>
          <w:sz w:val="24"/>
          <w:szCs w:val="24"/>
        </w:rPr>
        <w:lastRenderedPageBreak/>
        <w:t>ANNEX A – MANDATORY GUIDANCE DOCUMENTS</w:t>
      </w:r>
      <w:bookmarkEnd w:id="184"/>
      <w:r w:rsidRPr="008E72CC">
        <w:rPr>
          <w:rFonts w:ascii="Arial" w:hAnsi="Arial" w:cs="Arial"/>
          <w:sz w:val="24"/>
          <w:szCs w:val="24"/>
        </w:rPr>
        <w:t xml:space="preserve"> </w:t>
      </w:r>
    </w:p>
    <w:p w14:paraId="6DBCF694" w14:textId="77777777" w:rsidR="008522D4" w:rsidRPr="008E72CC" w:rsidRDefault="008522D4" w:rsidP="00FB3866">
      <w:pPr>
        <w:pStyle w:val="CommentText"/>
        <w:rPr>
          <w:rFonts w:cs="Arial"/>
          <w:b/>
          <w:bCs/>
          <w:sz w:val="24"/>
          <w:szCs w:val="24"/>
        </w:rPr>
      </w:pPr>
    </w:p>
    <w:p w14:paraId="054C7B30" w14:textId="08AEC3D2" w:rsidR="004C32CC" w:rsidRPr="008E72CC" w:rsidRDefault="00444B77" w:rsidP="00FB3866">
      <w:pPr>
        <w:pStyle w:val="ListParagraph"/>
        <w:numPr>
          <w:ilvl w:val="0"/>
          <w:numId w:val="11"/>
        </w:numPr>
        <w:spacing w:after="0" w:line="240" w:lineRule="auto"/>
        <w:rPr>
          <w:rStyle w:val="Hyperlink"/>
          <w:rFonts w:cs="Arial"/>
          <w:sz w:val="24"/>
          <w:szCs w:val="24"/>
        </w:rPr>
      </w:pPr>
      <w:hyperlink r:id="rId35" w:history="1">
        <w:r w:rsidR="004C32CC" w:rsidRPr="008E72CC">
          <w:rPr>
            <w:rStyle w:val="Hyperlink"/>
            <w:rFonts w:cs="Arial"/>
            <w:sz w:val="24"/>
            <w:szCs w:val="24"/>
          </w:rPr>
          <w:t>Additional Learning Needs (Wales) Act 2018</w:t>
        </w:r>
      </w:hyperlink>
      <w:r w:rsidR="00E01DD0" w:rsidRPr="008E72CC">
        <w:rPr>
          <w:rStyle w:val="Hyperlink"/>
          <w:rFonts w:cs="Arial"/>
          <w:sz w:val="24"/>
          <w:szCs w:val="24"/>
        </w:rPr>
        <w:t xml:space="preserve"> (supplementary FAQ </w:t>
      </w:r>
      <w:r w:rsidR="00E01DD0" w:rsidRPr="008E72CC">
        <w:rPr>
          <w:rFonts w:cs="Arial"/>
          <w:sz w:val="24"/>
          <w:szCs w:val="24"/>
        </w:rPr>
        <w:t>(https://gov.wales/sites/default/files/publications/2019-02/aln-frequently-asked-questions-2_0.pdf))</w:t>
      </w:r>
    </w:p>
    <w:p w14:paraId="7E8F4CB3" w14:textId="339AF222" w:rsidR="008B5523" w:rsidRPr="008E72CC" w:rsidRDefault="00444B77" w:rsidP="00FB3866">
      <w:pPr>
        <w:pStyle w:val="ListParagraph"/>
        <w:numPr>
          <w:ilvl w:val="0"/>
          <w:numId w:val="11"/>
        </w:numPr>
        <w:spacing w:after="0" w:line="240" w:lineRule="auto"/>
        <w:rPr>
          <w:rFonts w:cs="Arial"/>
          <w:sz w:val="24"/>
          <w:szCs w:val="24"/>
        </w:rPr>
      </w:pPr>
      <w:hyperlink r:id="rId36" w:history="1">
        <w:r w:rsidR="004C32CC" w:rsidRPr="008E72CC">
          <w:rPr>
            <w:rStyle w:val="Hyperlink"/>
            <w:rFonts w:cs="Arial"/>
            <w:sz w:val="24"/>
            <w:szCs w:val="24"/>
          </w:rPr>
          <w:t>Care and support needs of those in the secure estate: additional guidance</w:t>
        </w:r>
      </w:hyperlink>
    </w:p>
    <w:p w14:paraId="46EDF3EA"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Credit and Qualifications Framework for Wales</w:t>
      </w:r>
    </w:p>
    <w:p w14:paraId="31B339B7" w14:textId="5A47C796" w:rsidR="00137674" w:rsidRPr="008E72CC" w:rsidRDefault="00444B77" w:rsidP="00FB3866">
      <w:pPr>
        <w:pStyle w:val="ListParagraph"/>
        <w:numPr>
          <w:ilvl w:val="0"/>
          <w:numId w:val="11"/>
        </w:numPr>
        <w:spacing w:after="0" w:line="240" w:lineRule="auto"/>
        <w:rPr>
          <w:rStyle w:val="Hyperlink"/>
          <w:rFonts w:cs="Arial"/>
          <w:color w:val="auto"/>
          <w:sz w:val="24"/>
          <w:szCs w:val="24"/>
          <w:u w:val="none"/>
        </w:rPr>
      </w:pPr>
      <w:hyperlink r:id="rId37" w:history="1">
        <w:r w:rsidR="00137674" w:rsidRPr="008E72CC">
          <w:rPr>
            <w:rStyle w:val="Hyperlink"/>
            <w:rFonts w:cs="Arial"/>
            <w:sz w:val="24"/>
            <w:szCs w:val="24"/>
          </w:rPr>
          <w:t>Cymraeg 2050: A million Welsh speakers</w:t>
        </w:r>
      </w:hyperlink>
    </w:p>
    <w:p w14:paraId="43B9F5ED" w14:textId="77777777" w:rsidR="00567808" w:rsidRPr="008E72CC" w:rsidRDefault="00567808" w:rsidP="00FB3866">
      <w:pPr>
        <w:pStyle w:val="ListParagraph"/>
        <w:numPr>
          <w:ilvl w:val="0"/>
          <w:numId w:val="11"/>
        </w:numPr>
        <w:spacing w:after="0" w:line="240" w:lineRule="auto"/>
        <w:rPr>
          <w:rStyle w:val="Hyperlink"/>
          <w:rFonts w:cs="Arial"/>
          <w:color w:val="auto"/>
          <w:sz w:val="24"/>
          <w:szCs w:val="24"/>
          <w:u w:val="none"/>
        </w:rPr>
      </w:pPr>
      <w:r w:rsidRPr="008E72CC">
        <w:rPr>
          <w:rStyle w:val="Hyperlink"/>
          <w:rFonts w:cs="Arial"/>
          <w:color w:val="auto"/>
          <w:sz w:val="24"/>
          <w:szCs w:val="24"/>
          <w:u w:val="none"/>
        </w:rPr>
        <w:t>Data Protection Act 2018</w:t>
      </w:r>
    </w:p>
    <w:p w14:paraId="501C53C6" w14:textId="77777777" w:rsidR="008745C3" w:rsidRPr="008E72CC" w:rsidRDefault="008745C3" w:rsidP="00FB3866">
      <w:pPr>
        <w:pStyle w:val="ListParagraph"/>
        <w:numPr>
          <w:ilvl w:val="0"/>
          <w:numId w:val="11"/>
        </w:numPr>
        <w:spacing w:after="0" w:line="240" w:lineRule="auto"/>
        <w:rPr>
          <w:rStyle w:val="Hyperlink"/>
          <w:rFonts w:cs="Arial"/>
          <w:color w:val="auto"/>
          <w:sz w:val="24"/>
          <w:szCs w:val="24"/>
          <w:u w:val="none"/>
        </w:rPr>
      </w:pPr>
      <w:r w:rsidRPr="008E72CC">
        <w:rPr>
          <w:rStyle w:val="Hyperlink"/>
          <w:rFonts w:cs="Arial"/>
          <w:color w:val="auto"/>
          <w:sz w:val="24"/>
          <w:szCs w:val="24"/>
          <w:u w:val="none"/>
        </w:rPr>
        <w:t>Drug Strategy 2010</w:t>
      </w:r>
    </w:p>
    <w:p w14:paraId="69C6A220" w14:textId="77777777" w:rsidR="008745C3" w:rsidRPr="008E72CC" w:rsidRDefault="008745C3" w:rsidP="00FB3866">
      <w:pPr>
        <w:pStyle w:val="ListParagraph"/>
        <w:numPr>
          <w:ilvl w:val="0"/>
          <w:numId w:val="11"/>
        </w:numPr>
        <w:spacing w:after="0" w:line="240" w:lineRule="auto"/>
        <w:rPr>
          <w:rStyle w:val="Hyperlink"/>
          <w:rFonts w:cs="Arial"/>
          <w:color w:val="auto"/>
          <w:sz w:val="24"/>
          <w:szCs w:val="24"/>
          <w:u w:val="none"/>
        </w:rPr>
      </w:pPr>
      <w:r w:rsidRPr="008E72CC">
        <w:rPr>
          <w:rStyle w:val="Hyperlink"/>
          <w:rFonts w:cs="Arial"/>
          <w:color w:val="auto"/>
          <w:sz w:val="24"/>
          <w:szCs w:val="24"/>
          <w:u w:val="none"/>
        </w:rPr>
        <w:t>Equality Act 2010</w:t>
      </w:r>
    </w:p>
    <w:p w14:paraId="0446A59B" w14:textId="5357DC17" w:rsidR="00DA513E" w:rsidRPr="008E72CC" w:rsidRDefault="00DA513E" w:rsidP="00FB3866">
      <w:pPr>
        <w:pStyle w:val="ListParagraph"/>
        <w:numPr>
          <w:ilvl w:val="0"/>
          <w:numId w:val="11"/>
        </w:numPr>
        <w:spacing w:after="0" w:line="240" w:lineRule="auto"/>
        <w:rPr>
          <w:rFonts w:cs="Arial"/>
          <w:sz w:val="24"/>
          <w:szCs w:val="24"/>
        </w:rPr>
      </w:pPr>
      <w:r w:rsidRPr="008E72CC">
        <w:rPr>
          <w:rFonts w:cs="Arial"/>
          <w:bCs/>
          <w:sz w:val="24"/>
          <w:szCs w:val="24"/>
        </w:rPr>
        <w:t>Estyn, Guidance handbook for</w:t>
      </w:r>
      <w:r w:rsidRPr="008E72CC">
        <w:rPr>
          <w:rFonts w:cs="Arial"/>
          <w:sz w:val="24"/>
          <w:szCs w:val="24"/>
        </w:rPr>
        <w:t xml:space="preserve"> </w:t>
      </w:r>
      <w:r w:rsidRPr="008E72CC">
        <w:rPr>
          <w:rFonts w:cs="Arial"/>
          <w:bCs/>
          <w:sz w:val="24"/>
          <w:szCs w:val="24"/>
        </w:rPr>
        <w:t>the inspection of learning in the justice sector, September 2018</w:t>
      </w:r>
    </w:p>
    <w:p w14:paraId="254BE814" w14:textId="77777777" w:rsidR="0043248C" w:rsidRPr="008E72CC" w:rsidRDefault="0043248C" w:rsidP="00FB3866">
      <w:pPr>
        <w:pStyle w:val="ListParagraph"/>
        <w:numPr>
          <w:ilvl w:val="0"/>
          <w:numId w:val="11"/>
        </w:numPr>
        <w:spacing w:after="0" w:line="240" w:lineRule="auto"/>
        <w:rPr>
          <w:rFonts w:cs="Arial"/>
          <w:sz w:val="24"/>
          <w:szCs w:val="24"/>
        </w:rPr>
      </w:pPr>
      <w:r w:rsidRPr="008E72CC">
        <w:rPr>
          <w:rFonts w:cs="Arial"/>
          <w:sz w:val="24"/>
          <w:szCs w:val="24"/>
        </w:rPr>
        <w:t>Guidance for Calculating KPI’s</w:t>
      </w:r>
    </w:p>
    <w:p w14:paraId="6C1306A7" w14:textId="0EC0990A" w:rsidR="00A46A62" w:rsidRPr="008E72CC" w:rsidRDefault="00444B77" w:rsidP="00FB3866">
      <w:pPr>
        <w:pStyle w:val="ListParagraph"/>
        <w:numPr>
          <w:ilvl w:val="0"/>
          <w:numId w:val="11"/>
        </w:numPr>
        <w:spacing w:after="0" w:line="240" w:lineRule="auto"/>
        <w:rPr>
          <w:rStyle w:val="Hyperlink"/>
          <w:rFonts w:cs="Arial"/>
          <w:color w:val="auto"/>
          <w:sz w:val="24"/>
          <w:szCs w:val="24"/>
          <w:u w:val="none"/>
        </w:rPr>
      </w:pPr>
      <w:hyperlink r:id="rId38" w:history="1">
        <w:r w:rsidR="00A46A62" w:rsidRPr="008E72CC">
          <w:rPr>
            <w:rStyle w:val="Hyperlink"/>
            <w:rFonts w:cs="Arial"/>
            <w:sz w:val="24"/>
            <w:szCs w:val="24"/>
          </w:rPr>
          <w:t>HMPPS Equality Scheme 2018 - 2020</w:t>
        </w:r>
      </w:hyperlink>
    </w:p>
    <w:p w14:paraId="7B5776BE" w14:textId="0DBBDC6B" w:rsidR="00105545" w:rsidRPr="008E72CC" w:rsidRDefault="00444B77" w:rsidP="00FB3866">
      <w:pPr>
        <w:pStyle w:val="ListParagraph"/>
        <w:numPr>
          <w:ilvl w:val="0"/>
          <w:numId w:val="11"/>
        </w:numPr>
        <w:spacing w:after="0" w:line="240" w:lineRule="auto"/>
        <w:rPr>
          <w:rFonts w:cs="Arial"/>
          <w:sz w:val="24"/>
          <w:szCs w:val="24"/>
        </w:rPr>
      </w:pPr>
      <w:hyperlink r:id="rId39" w:history="1">
        <w:r w:rsidR="00137674" w:rsidRPr="008E72CC">
          <w:rPr>
            <w:rStyle w:val="Hyperlink"/>
            <w:rFonts w:cs="Arial"/>
            <w:sz w:val="24"/>
            <w:szCs w:val="24"/>
          </w:rPr>
          <w:t>HMPPS Welsh Language Scheme 2020-2023</w:t>
        </w:r>
      </w:hyperlink>
    </w:p>
    <w:p w14:paraId="6573416B" w14:textId="77777777" w:rsidR="00106708" w:rsidRPr="008E72CC" w:rsidRDefault="00106708" w:rsidP="00FB3866">
      <w:pPr>
        <w:pStyle w:val="ListParagraph"/>
        <w:numPr>
          <w:ilvl w:val="0"/>
          <w:numId w:val="11"/>
        </w:numPr>
        <w:spacing w:after="0" w:line="240" w:lineRule="auto"/>
        <w:rPr>
          <w:rFonts w:cs="Arial"/>
          <w:sz w:val="24"/>
          <w:szCs w:val="24"/>
        </w:rPr>
      </w:pPr>
      <w:r w:rsidRPr="008E72CC">
        <w:rPr>
          <w:rFonts w:cs="Arial"/>
          <w:sz w:val="24"/>
          <w:szCs w:val="24"/>
        </w:rPr>
        <w:t>Information Security and ISO 27001</w:t>
      </w:r>
    </w:p>
    <w:p w14:paraId="11A1A361" w14:textId="7B03A8CB" w:rsidR="00D74077" w:rsidRPr="008E72CC" w:rsidRDefault="00444B77" w:rsidP="00FB3866">
      <w:pPr>
        <w:pStyle w:val="ListParagraph"/>
        <w:numPr>
          <w:ilvl w:val="0"/>
          <w:numId w:val="11"/>
        </w:numPr>
        <w:spacing w:after="0" w:line="240" w:lineRule="auto"/>
        <w:rPr>
          <w:rStyle w:val="Hyperlink"/>
          <w:rFonts w:cs="Arial"/>
          <w:color w:val="auto"/>
          <w:sz w:val="24"/>
          <w:szCs w:val="24"/>
          <w:u w:val="none"/>
        </w:rPr>
      </w:pPr>
      <w:hyperlink r:id="rId40" w:history="1">
        <w:r w:rsidR="00D74077" w:rsidRPr="008E72CC">
          <w:rPr>
            <w:rStyle w:val="Hyperlink"/>
            <w:rFonts w:cs="Arial"/>
            <w:sz w:val="24"/>
            <w:szCs w:val="24"/>
          </w:rPr>
          <w:t>LRB User Guide</w:t>
        </w:r>
      </w:hyperlink>
    </w:p>
    <w:p w14:paraId="4AA214BA" w14:textId="566F6F3A" w:rsidR="004C32CC" w:rsidRPr="008E72CC" w:rsidRDefault="00444B77" w:rsidP="00FB3866">
      <w:pPr>
        <w:pStyle w:val="ListParagraph"/>
        <w:numPr>
          <w:ilvl w:val="0"/>
          <w:numId w:val="11"/>
        </w:numPr>
        <w:spacing w:after="0" w:line="240" w:lineRule="auto"/>
        <w:rPr>
          <w:rFonts w:cs="Arial"/>
          <w:color w:val="0000FF" w:themeColor="hyperlink"/>
          <w:sz w:val="24"/>
          <w:szCs w:val="24"/>
          <w:u w:val="single"/>
        </w:rPr>
      </w:pPr>
      <w:hyperlink r:id="rId41" w:anchor=":~:text=A%20Handbook%20for%20Professionals%20in%20the%20Criminal%20Justice,the%20same%20name%20published%20by%20CSIP%20in%202007." w:history="1">
        <w:r w:rsidR="004C32CC" w:rsidRPr="008E72CC">
          <w:rPr>
            <w:rStyle w:val="Hyperlink"/>
            <w:rFonts w:cs="Arial"/>
            <w:sz w:val="24"/>
            <w:szCs w:val="24"/>
          </w:rPr>
          <w:t>Positive Practice Positive Outcomes: A Handbook for Professionals in the Criminal Justice System working with Offenders with Learning Disabilities</w:t>
        </w:r>
      </w:hyperlink>
    </w:p>
    <w:p w14:paraId="47020AAC"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02/2015 Prison Library Service</w:t>
      </w:r>
    </w:p>
    <w:p w14:paraId="34604B64"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 xml:space="preserve">PSI 02/2016 </w:t>
      </w:r>
      <w:r w:rsidRPr="008E72CC">
        <w:rPr>
          <w:rFonts w:eastAsia="Times New Roman" w:cs="Arial"/>
          <w:bCs/>
          <w:color w:val="000000"/>
          <w:kern w:val="36"/>
          <w:sz w:val="24"/>
          <w:szCs w:val="24"/>
          <w:lang w:val="en"/>
        </w:rPr>
        <w:t>Health and safety arrangements for the management of accident reporting, recording and investigation</w:t>
      </w:r>
    </w:p>
    <w:p w14:paraId="6D390C2C"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03/2012 Activity Allocation</w:t>
      </w:r>
    </w:p>
    <w:p w14:paraId="4094F3D0"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 xml:space="preserve">PSI 04/2012 Enablers of Health, Library Education and </w:t>
      </w:r>
      <w:proofErr w:type="spellStart"/>
      <w:r w:rsidRPr="008E72CC">
        <w:rPr>
          <w:rFonts w:cs="Arial"/>
          <w:sz w:val="24"/>
          <w:szCs w:val="24"/>
        </w:rPr>
        <w:t>JobCentrePlus</w:t>
      </w:r>
      <w:proofErr w:type="spellEnd"/>
      <w:r w:rsidRPr="008E72CC">
        <w:rPr>
          <w:rFonts w:cs="Arial"/>
          <w:sz w:val="24"/>
          <w:szCs w:val="24"/>
        </w:rPr>
        <w:t xml:space="preserve"> Services in Prisons</w:t>
      </w:r>
    </w:p>
    <w:p w14:paraId="2D5A47E8"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06/2012 Prisoner Employment, Training and Skills</w:t>
      </w:r>
    </w:p>
    <w:p w14:paraId="7B8564D9"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 xml:space="preserve">PSI 06/2015 Policy Organisation and Summary Arrangements for the Management of Health and Safety </w:t>
      </w:r>
    </w:p>
    <w:p w14:paraId="4BA36585" w14:textId="76199073" w:rsidR="00274550" w:rsidRPr="008E72CC" w:rsidRDefault="00B84BDC" w:rsidP="00FB3866">
      <w:pPr>
        <w:pStyle w:val="ListParagraph"/>
        <w:numPr>
          <w:ilvl w:val="0"/>
          <w:numId w:val="11"/>
        </w:numPr>
        <w:spacing w:after="0" w:line="240" w:lineRule="auto"/>
        <w:rPr>
          <w:rFonts w:cs="Arial"/>
          <w:sz w:val="24"/>
          <w:szCs w:val="24"/>
        </w:rPr>
      </w:pPr>
      <w:r w:rsidRPr="008E72CC">
        <w:rPr>
          <w:rFonts w:cs="Arial"/>
          <w:sz w:val="24"/>
          <w:szCs w:val="24"/>
        </w:rPr>
        <w:t>PSI 07/2014 Security Vetting</w:t>
      </w:r>
    </w:p>
    <w:p w14:paraId="567A8584"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 xml:space="preserve">PSI 09/2014 Incident Management </w:t>
      </w:r>
    </w:p>
    <w:p w14:paraId="35610FDE"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PSI 10/2012 Conveyance and Possession of Prohibitive Items and Other Related Offences</w:t>
      </w:r>
    </w:p>
    <w:p w14:paraId="67AA753D" w14:textId="77777777" w:rsidR="00642DDD" w:rsidRPr="008E72CC" w:rsidRDefault="00642DDD" w:rsidP="00FB3866">
      <w:pPr>
        <w:pStyle w:val="ListParagraph"/>
        <w:numPr>
          <w:ilvl w:val="0"/>
          <w:numId w:val="11"/>
        </w:numPr>
        <w:rPr>
          <w:rFonts w:cs="Arial"/>
          <w:sz w:val="24"/>
          <w:szCs w:val="24"/>
        </w:rPr>
      </w:pPr>
      <w:r w:rsidRPr="008E72CC">
        <w:rPr>
          <w:rFonts w:cs="Arial"/>
          <w:sz w:val="24"/>
          <w:szCs w:val="24"/>
        </w:rPr>
        <w:t>PSI 11/2011 Incentives and Earned Privileges</w:t>
      </w:r>
    </w:p>
    <w:p w14:paraId="11608AD7"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PSI 11/2012 Incident Reporting System</w:t>
      </w:r>
    </w:p>
    <w:p w14:paraId="3FBB203D"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 xml:space="preserve">PSI 11/2015 Fire Safety in Prison Establishments </w:t>
      </w:r>
    </w:p>
    <w:p w14:paraId="08D09E9A" w14:textId="77777777" w:rsidR="00274550"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12/2014 Government Security Classification Policy</w:t>
      </w:r>
    </w:p>
    <w:p w14:paraId="466136A3" w14:textId="77777777" w:rsidR="00274550" w:rsidRPr="008E72CC" w:rsidRDefault="00274550" w:rsidP="00FB3866">
      <w:pPr>
        <w:pStyle w:val="ListParagraph"/>
        <w:numPr>
          <w:ilvl w:val="0"/>
          <w:numId w:val="11"/>
        </w:numPr>
        <w:rPr>
          <w:rFonts w:cs="Arial"/>
          <w:sz w:val="24"/>
          <w:szCs w:val="24"/>
        </w:rPr>
      </w:pPr>
      <w:r w:rsidRPr="008E72CC">
        <w:rPr>
          <w:rFonts w:cs="Arial"/>
          <w:sz w:val="24"/>
          <w:szCs w:val="24"/>
        </w:rPr>
        <w:t>PSO 1215 – Professional Standards – Preventing and Handling Staff Wrongdoing</w:t>
      </w:r>
    </w:p>
    <w:p w14:paraId="1A79EA00"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16/2012 Information Risk Management Policy</w:t>
      </w:r>
    </w:p>
    <w:p w14:paraId="5212D339" w14:textId="4DC77B32"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lastRenderedPageBreak/>
        <w:t>PSI 22/2012 Intelligence Regulation of Investigatory Powers Act: Covert Surveillance</w:t>
      </w:r>
    </w:p>
    <w:p w14:paraId="373E07A7"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24/2014 Information Assurance Policy</w:t>
      </w:r>
    </w:p>
    <w:p w14:paraId="61B85241"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25/2014 IT Security Policy</w:t>
      </w:r>
    </w:p>
    <w:p w14:paraId="7738777A"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PSI 29/2015 First Aid</w:t>
      </w:r>
    </w:p>
    <w:p w14:paraId="4C4C8ACA" w14:textId="77777777" w:rsidR="00B84BDC" w:rsidRPr="008E72CC" w:rsidRDefault="00B84BDC" w:rsidP="00FB3866">
      <w:pPr>
        <w:pStyle w:val="ListParagraph"/>
        <w:numPr>
          <w:ilvl w:val="0"/>
          <w:numId w:val="11"/>
        </w:numPr>
        <w:spacing w:after="0" w:line="240" w:lineRule="auto"/>
        <w:rPr>
          <w:rFonts w:cs="Arial"/>
          <w:sz w:val="24"/>
          <w:szCs w:val="24"/>
        </w:rPr>
      </w:pPr>
      <w:r w:rsidRPr="008E72CC">
        <w:rPr>
          <w:rFonts w:cs="Arial"/>
          <w:sz w:val="24"/>
          <w:szCs w:val="24"/>
        </w:rPr>
        <w:t>PSI 30/2013 Incentives and Earned Privileges</w:t>
      </w:r>
    </w:p>
    <w:p w14:paraId="2F7550CF"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32/2011 Ensuring Equality</w:t>
      </w:r>
    </w:p>
    <w:p w14:paraId="42A9DE7B"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32/2012 Open University, Higher Education and Distance Learning Courses</w:t>
      </w:r>
    </w:p>
    <w:p w14:paraId="09C8E0E4"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PSI 36/2015 Health and Safety Workplace Inspection</w:t>
      </w:r>
    </w:p>
    <w:p w14:paraId="7A6833E3"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38/2010 Activities in Prisons</w:t>
      </w:r>
    </w:p>
    <w:p w14:paraId="0A9B79FD" w14:textId="77777777" w:rsidR="004C32CC" w:rsidRPr="008E72CC" w:rsidRDefault="004C32CC" w:rsidP="00FB3866">
      <w:pPr>
        <w:pStyle w:val="ListParagraph"/>
        <w:numPr>
          <w:ilvl w:val="0"/>
          <w:numId w:val="11"/>
        </w:numPr>
        <w:spacing w:after="0" w:line="240" w:lineRule="auto"/>
        <w:rPr>
          <w:rFonts w:cs="Arial"/>
          <w:sz w:val="24"/>
          <w:szCs w:val="24"/>
        </w:rPr>
      </w:pPr>
      <w:r w:rsidRPr="008E72CC">
        <w:rPr>
          <w:rFonts w:cs="Arial"/>
          <w:sz w:val="24"/>
          <w:szCs w:val="24"/>
        </w:rPr>
        <w:t xml:space="preserve">PSI 42/2010 Health and Safety Policy Statement </w:t>
      </w:r>
    </w:p>
    <w:p w14:paraId="09A38F64" w14:textId="77777777" w:rsidR="00106708" w:rsidRPr="008E72CC" w:rsidRDefault="00106708" w:rsidP="00FB3866">
      <w:pPr>
        <w:pStyle w:val="ListParagraph"/>
        <w:numPr>
          <w:ilvl w:val="0"/>
          <w:numId w:val="11"/>
        </w:numPr>
        <w:rPr>
          <w:rFonts w:cs="Arial"/>
          <w:sz w:val="24"/>
          <w:szCs w:val="24"/>
        </w:rPr>
      </w:pPr>
      <w:r w:rsidRPr="008E72CC">
        <w:rPr>
          <w:rFonts w:cs="Arial"/>
          <w:sz w:val="24"/>
          <w:szCs w:val="24"/>
        </w:rPr>
        <w:t>PSI 49/2011 – Prisoner Communication Services</w:t>
      </w:r>
    </w:p>
    <w:p w14:paraId="62C0B6CF" w14:textId="77777777" w:rsidR="00642DDD" w:rsidRPr="008E72CC" w:rsidRDefault="00642DDD" w:rsidP="00FB3866">
      <w:pPr>
        <w:pStyle w:val="ListParagraph"/>
        <w:numPr>
          <w:ilvl w:val="0"/>
          <w:numId w:val="11"/>
        </w:numPr>
        <w:spacing w:after="0" w:line="240" w:lineRule="auto"/>
        <w:rPr>
          <w:rFonts w:cs="Arial"/>
          <w:sz w:val="24"/>
          <w:szCs w:val="24"/>
        </w:rPr>
      </w:pPr>
      <w:r w:rsidRPr="008E72CC">
        <w:rPr>
          <w:rFonts w:cs="Arial"/>
          <w:sz w:val="24"/>
          <w:szCs w:val="24"/>
        </w:rPr>
        <w:t>PSI 55/2011 Security Management Function – Management and Security of Keys and Locks</w:t>
      </w:r>
    </w:p>
    <w:p w14:paraId="163207FB" w14:textId="77777777" w:rsidR="008745C3" w:rsidRPr="008E72CC" w:rsidRDefault="008745C3" w:rsidP="00FB3866">
      <w:pPr>
        <w:pStyle w:val="ListParagraph"/>
        <w:numPr>
          <w:ilvl w:val="0"/>
          <w:numId w:val="11"/>
        </w:numPr>
        <w:spacing w:after="0" w:line="240" w:lineRule="auto"/>
        <w:rPr>
          <w:rFonts w:cs="Arial"/>
          <w:sz w:val="24"/>
          <w:szCs w:val="24"/>
        </w:rPr>
      </w:pPr>
      <w:r w:rsidRPr="008E72CC">
        <w:rPr>
          <w:rFonts w:cs="Arial"/>
          <w:sz w:val="24"/>
          <w:szCs w:val="24"/>
        </w:rPr>
        <w:t>PSI 64-2011 – Safer Custody: Management of Prisoners at Risk of Harm to Self, to Others and from Others</w:t>
      </w:r>
    </w:p>
    <w:p w14:paraId="1868E76D" w14:textId="541D0958" w:rsidR="00642DDD" w:rsidRPr="008E72CC" w:rsidRDefault="00642DDD" w:rsidP="00FB3866">
      <w:pPr>
        <w:pStyle w:val="ListParagraph"/>
        <w:numPr>
          <w:ilvl w:val="0"/>
          <w:numId w:val="11"/>
        </w:numPr>
        <w:rPr>
          <w:rFonts w:cs="Arial"/>
          <w:sz w:val="24"/>
          <w:szCs w:val="24"/>
        </w:rPr>
      </w:pPr>
      <w:r w:rsidRPr="008E72CC">
        <w:rPr>
          <w:rFonts w:cs="Arial"/>
          <w:sz w:val="24"/>
          <w:szCs w:val="24"/>
        </w:rPr>
        <w:t xml:space="preserve">PSI 73/2011 Prison </w:t>
      </w:r>
      <w:r w:rsidR="002C6A1B" w:rsidRPr="008E72CC">
        <w:rPr>
          <w:rFonts w:cs="Arial"/>
          <w:sz w:val="24"/>
          <w:szCs w:val="24"/>
        </w:rPr>
        <w:t>P-NOMIS</w:t>
      </w:r>
    </w:p>
    <w:p w14:paraId="0B82FFC4"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PSI 74/2011 Early Days in Custody</w:t>
      </w:r>
    </w:p>
    <w:p w14:paraId="3B9ABA66" w14:textId="77777777" w:rsidR="00A46A62" w:rsidRPr="008E72CC" w:rsidRDefault="00A46A62" w:rsidP="00FB3866">
      <w:pPr>
        <w:pStyle w:val="ListParagraph"/>
        <w:numPr>
          <w:ilvl w:val="0"/>
          <w:numId w:val="11"/>
        </w:numPr>
        <w:spacing w:after="0" w:line="240" w:lineRule="auto"/>
        <w:rPr>
          <w:rFonts w:cs="Arial"/>
          <w:sz w:val="24"/>
          <w:szCs w:val="24"/>
        </w:rPr>
      </w:pPr>
      <w:r w:rsidRPr="008E72CC">
        <w:rPr>
          <w:rFonts w:cs="Arial"/>
          <w:sz w:val="24"/>
          <w:szCs w:val="24"/>
        </w:rPr>
        <w:t>Qualifications in Wales (</w:t>
      </w:r>
      <w:proofErr w:type="spellStart"/>
      <w:r w:rsidRPr="008E72CC">
        <w:rPr>
          <w:rFonts w:cs="Arial"/>
          <w:sz w:val="24"/>
          <w:szCs w:val="24"/>
        </w:rPr>
        <w:t>QiW</w:t>
      </w:r>
      <w:proofErr w:type="spellEnd"/>
      <w:r w:rsidRPr="008E72CC">
        <w:rPr>
          <w:rFonts w:cs="Arial"/>
          <w:sz w:val="24"/>
          <w:szCs w:val="24"/>
        </w:rPr>
        <w:t>) database</w:t>
      </w:r>
    </w:p>
    <w:p w14:paraId="39EDBDBC" w14:textId="77777777" w:rsidR="004C32CC" w:rsidRPr="008E72CC" w:rsidRDefault="004C32CC" w:rsidP="00FB3866">
      <w:pPr>
        <w:pStyle w:val="ListParagraph"/>
        <w:numPr>
          <w:ilvl w:val="0"/>
          <w:numId w:val="11"/>
        </w:numPr>
        <w:spacing w:after="0" w:line="240" w:lineRule="auto"/>
        <w:rPr>
          <w:rStyle w:val="Hyperlink"/>
          <w:rFonts w:cs="Arial"/>
          <w:color w:val="auto"/>
          <w:sz w:val="24"/>
          <w:szCs w:val="24"/>
          <w:u w:val="none"/>
        </w:rPr>
      </w:pPr>
      <w:r w:rsidRPr="008E72CC">
        <w:rPr>
          <w:rStyle w:val="Hyperlink"/>
          <w:rFonts w:cs="Arial"/>
          <w:color w:val="auto"/>
          <w:sz w:val="24"/>
          <w:szCs w:val="24"/>
          <w:u w:val="none"/>
        </w:rPr>
        <w:t xml:space="preserve">Social Services and Wellbeing (Wales) Act 2014 </w:t>
      </w:r>
    </w:p>
    <w:p w14:paraId="0710A414" w14:textId="0C0AEB1A" w:rsidR="00A46A62" w:rsidRPr="008E72CC" w:rsidRDefault="00444B77" w:rsidP="00FB3866">
      <w:pPr>
        <w:pStyle w:val="ListParagraph"/>
        <w:numPr>
          <w:ilvl w:val="0"/>
          <w:numId w:val="11"/>
        </w:numPr>
        <w:spacing w:after="0" w:line="240" w:lineRule="auto"/>
        <w:rPr>
          <w:rFonts w:cs="Arial"/>
          <w:sz w:val="24"/>
          <w:szCs w:val="24"/>
        </w:rPr>
      </w:pPr>
      <w:hyperlink r:id="rId42" w:history="1">
        <w:r w:rsidR="00A46A62" w:rsidRPr="008E72CC">
          <w:rPr>
            <w:rStyle w:val="Hyperlink"/>
            <w:rFonts w:cs="Arial"/>
            <w:sz w:val="24"/>
            <w:szCs w:val="24"/>
          </w:rPr>
          <w:t>Wellbeing Of Future Generations (Wales) Act 2015</w:t>
        </w:r>
      </w:hyperlink>
    </w:p>
    <w:p w14:paraId="24734612" w14:textId="48CAF615" w:rsidR="0043248C" w:rsidRPr="008E72CC" w:rsidRDefault="0043248C" w:rsidP="00FB3866">
      <w:pPr>
        <w:pStyle w:val="ListParagraph"/>
        <w:numPr>
          <w:ilvl w:val="0"/>
          <w:numId w:val="11"/>
        </w:numPr>
        <w:spacing w:after="0" w:line="240" w:lineRule="auto"/>
        <w:rPr>
          <w:rFonts w:cs="Arial"/>
          <w:sz w:val="24"/>
          <w:szCs w:val="24"/>
        </w:rPr>
      </w:pPr>
      <w:r w:rsidRPr="008E72CC">
        <w:rPr>
          <w:rFonts w:cs="Arial"/>
          <w:sz w:val="24"/>
          <w:szCs w:val="24"/>
        </w:rPr>
        <w:t xml:space="preserve">WG Cross Cutting themes for education provision – ICT, Sustainable </w:t>
      </w:r>
      <w:r w:rsidR="002F111D" w:rsidRPr="008E72CC">
        <w:rPr>
          <w:rFonts w:cs="Arial"/>
          <w:sz w:val="24"/>
          <w:szCs w:val="24"/>
        </w:rPr>
        <w:t>development,</w:t>
      </w:r>
      <w:r w:rsidRPr="008E72CC">
        <w:rPr>
          <w:rFonts w:cs="Arial"/>
          <w:sz w:val="24"/>
          <w:szCs w:val="24"/>
        </w:rPr>
        <w:t xml:space="preserve"> and equality of opportunity</w:t>
      </w:r>
    </w:p>
    <w:p w14:paraId="7553D9DB" w14:textId="19E9EE8F" w:rsidR="00E62979" w:rsidRPr="008E72CC" w:rsidRDefault="00444B77" w:rsidP="00FB3866">
      <w:pPr>
        <w:pStyle w:val="ListParagraph"/>
        <w:numPr>
          <w:ilvl w:val="0"/>
          <w:numId w:val="11"/>
        </w:numPr>
        <w:spacing w:after="0" w:line="240" w:lineRule="auto"/>
        <w:rPr>
          <w:rFonts w:cs="Arial"/>
          <w:sz w:val="24"/>
          <w:szCs w:val="24"/>
        </w:rPr>
      </w:pPr>
      <w:hyperlink r:id="rId43" w:history="1">
        <w:r w:rsidR="00E62979" w:rsidRPr="008E72CC">
          <w:rPr>
            <w:rStyle w:val="Hyperlink"/>
            <w:rFonts w:cs="Arial"/>
            <w:sz w:val="24"/>
            <w:szCs w:val="24"/>
          </w:rPr>
          <w:t>WG Guidance for Substance Misuse Education</w:t>
        </w:r>
      </w:hyperlink>
    </w:p>
    <w:p w14:paraId="2CD9A50A" w14:textId="77777777" w:rsidR="0043248C" w:rsidRPr="008E72CC" w:rsidRDefault="0043248C" w:rsidP="00FB3866">
      <w:pPr>
        <w:pStyle w:val="ListParagraph"/>
        <w:numPr>
          <w:ilvl w:val="0"/>
          <w:numId w:val="11"/>
        </w:numPr>
        <w:spacing w:after="0" w:line="240" w:lineRule="auto"/>
        <w:rPr>
          <w:rFonts w:cs="Arial"/>
          <w:sz w:val="24"/>
          <w:szCs w:val="24"/>
        </w:rPr>
      </w:pPr>
      <w:r w:rsidRPr="008E72CC">
        <w:rPr>
          <w:rFonts w:cs="Arial"/>
          <w:sz w:val="24"/>
          <w:szCs w:val="24"/>
        </w:rPr>
        <w:t>WG Learning Grant Further Education</w:t>
      </w:r>
    </w:p>
    <w:p w14:paraId="349D3B7D" w14:textId="77777777" w:rsidR="0043248C" w:rsidRPr="008E72CC" w:rsidRDefault="0043248C" w:rsidP="00FB3866">
      <w:pPr>
        <w:pStyle w:val="ListParagraph"/>
        <w:numPr>
          <w:ilvl w:val="0"/>
          <w:numId w:val="11"/>
        </w:numPr>
        <w:spacing w:after="0" w:line="240" w:lineRule="auto"/>
        <w:rPr>
          <w:rFonts w:cs="Arial"/>
          <w:sz w:val="24"/>
          <w:szCs w:val="24"/>
        </w:rPr>
      </w:pPr>
      <w:r w:rsidRPr="008E72CC">
        <w:rPr>
          <w:rFonts w:cs="Arial"/>
          <w:sz w:val="24"/>
          <w:szCs w:val="24"/>
        </w:rPr>
        <w:t xml:space="preserve">WG Prioritisation of Learners Accessing Provision in Wales Prisons </w:t>
      </w:r>
    </w:p>
    <w:p w14:paraId="0EFFEF7F" w14:textId="77777777" w:rsidR="0043248C" w:rsidRPr="008E72CC" w:rsidRDefault="0043248C" w:rsidP="00FB3866">
      <w:pPr>
        <w:pStyle w:val="ListParagraph"/>
        <w:numPr>
          <w:ilvl w:val="0"/>
          <w:numId w:val="11"/>
        </w:numPr>
        <w:spacing w:after="0" w:line="240" w:lineRule="auto"/>
        <w:rPr>
          <w:rFonts w:cs="Arial"/>
          <w:sz w:val="24"/>
          <w:szCs w:val="24"/>
        </w:rPr>
      </w:pPr>
      <w:r w:rsidRPr="008E72CC">
        <w:rPr>
          <w:rFonts w:cs="Arial"/>
          <w:sz w:val="24"/>
          <w:szCs w:val="24"/>
        </w:rPr>
        <w:t>WG Quality and Effectiveness Framework</w:t>
      </w:r>
    </w:p>
    <w:p w14:paraId="398A8F69" w14:textId="77777777" w:rsidR="00DA513E" w:rsidRPr="008E72CC" w:rsidRDefault="00DA513E" w:rsidP="00FB3866">
      <w:pPr>
        <w:rPr>
          <w:rFonts w:cs="Arial"/>
          <w:sz w:val="24"/>
          <w:szCs w:val="24"/>
        </w:rPr>
      </w:pPr>
      <w:r w:rsidRPr="008E72CC">
        <w:rPr>
          <w:rFonts w:cs="Arial"/>
          <w:sz w:val="24"/>
          <w:szCs w:val="24"/>
        </w:rPr>
        <w:br w:type="page"/>
      </w:r>
    </w:p>
    <w:p w14:paraId="50F5E5D3" w14:textId="2C8E0154" w:rsidR="009C3B47" w:rsidRPr="008E72CC" w:rsidRDefault="009C3B47" w:rsidP="00FB3866">
      <w:pPr>
        <w:pStyle w:val="Heading2"/>
        <w:numPr>
          <w:ilvl w:val="0"/>
          <w:numId w:val="0"/>
        </w:numPr>
        <w:ind w:left="576" w:hanging="576"/>
        <w:rPr>
          <w:rFonts w:ascii="Arial" w:hAnsi="Arial" w:cs="Arial"/>
          <w:sz w:val="24"/>
          <w:szCs w:val="24"/>
        </w:rPr>
      </w:pPr>
      <w:bookmarkStart w:id="185" w:name="_Toc110345903"/>
      <w:r w:rsidRPr="008E72CC">
        <w:rPr>
          <w:rFonts w:ascii="Arial" w:hAnsi="Arial" w:cs="Arial"/>
          <w:sz w:val="24"/>
          <w:szCs w:val="24"/>
        </w:rPr>
        <w:lastRenderedPageBreak/>
        <w:t>ANNEX B – AUTHORISED NON-ATTENDANCE</w:t>
      </w:r>
      <w:bookmarkEnd w:id="185"/>
      <w:r w:rsidRPr="008E72CC">
        <w:rPr>
          <w:rFonts w:ascii="Arial" w:hAnsi="Arial" w:cs="Arial"/>
          <w:sz w:val="24"/>
          <w:szCs w:val="24"/>
        </w:rPr>
        <w:t xml:space="preserve"> </w:t>
      </w:r>
    </w:p>
    <w:p w14:paraId="5D047DBC" w14:textId="77777777" w:rsidR="00DA513E" w:rsidRPr="008E72CC" w:rsidRDefault="00DA513E" w:rsidP="00FB3866">
      <w:pPr>
        <w:pStyle w:val="Body"/>
        <w:jc w:val="left"/>
        <w:rPr>
          <w:sz w:val="24"/>
          <w:szCs w:val="24"/>
        </w:rPr>
      </w:pPr>
    </w:p>
    <w:p w14:paraId="10587F2C" w14:textId="77777777" w:rsidR="00DA513E" w:rsidRPr="008E72CC" w:rsidRDefault="00DA513E" w:rsidP="00FB3866">
      <w:pPr>
        <w:pStyle w:val="Body"/>
        <w:jc w:val="left"/>
        <w:rPr>
          <w:sz w:val="24"/>
          <w:szCs w:val="24"/>
        </w:rPr>
      </w:pPr>
      <w:r w:rsidRPr="008E72CC">
        <w:rPr>
          <w:sz w:val="24"/>
          <w:szCs w:val="24"/>
        </w:rPr>
        <w:t>The table below sets out the activities the Authority accepts as being inherent to the custodial estate and unavoidable reasons for absences from education.</w:t>
      </w:r>
    </w:p>
    <w:tbl>
      <w:tblPr>
        <w:tblW w:w="9214" w:type="dxa"/>
        <w:tblInd w:w="-5" w:type="dxa"/>
        <w:tblCellMar>
          <w:left w:w="0" w:type="dxa"/>
          <w:right w:w="0" w:type="dxa"/>
        </w:tblCellMar>
        <w:tblLook w:val="04A0" w:firstRow="1" w:lastRow="0" w:firstColumn="1" w:lastColumn="0" w:noHBand="0" w:noVBand="1"/>
      </w:tblPr>
      <w:tblGrid>
        <w:gridCol w:w="2547"/>
        <w:gridCol w:w="6667"/>
      </w:tblGrid>
      <w:tr w:rsidR="00DA513E" w:rsidRPr="008E72CC" w14:paraId="3E5ECAAD" w14:textId="77777777" w:rsidTr="009C3B47">
        <w:tc>
          <w:tcPr>
            <w:tcW w:w="25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1387B6" w14:textId="77777777" w:rsidR="00DA513E" w:rsidRPr="008E72CC" w:rsidRDefault="00DA513E" w:rsidP="00FB3866">
            <w:pPr>
              <w:spacing w:line="252" w:lineRule="auto"/>
              <w:rPr>
                <w:rFonts w:cs="Arial"/>
                <w:b/>
                <w:bCs/>
                <w:sz w:val="24"/>
                <w:szCs w:val="24"/>
              </w:rPr>
            </w:pPr>
            <w:r w:rsidRPr="008E72CC">
              <w:rPr>
                <w:rFonts w:cs="Arial"/>
                <w:b/>
                <w:bCs/>
                <w:sz w:val="24"/>
                <w:szCs w:val="24"/>
              </w:rPr>
              <w:t>Authorised Non-Attendance reason</w:t>
            </w:r>
          </w:p>
        </w:tc>
        <w:tc>
          <w:tcPr>
            <w:tcW w:w="6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E4A2AF5" w14:textId="1E4364E7" w:rsidR="00DA513E" w:rsidRPr="008E72CC" w:rsidRDefault="00DA513E" w:rsidP="00FB3866">
            <w:pPr>
              <w:spacing w:line="252" w:lineRule="auto"/>
              <w:rPr>
                <w:rFonts w:cs="Arial"/>
                <w:b/>
                <w:bCs/>
                <w:sz w:val="24"/>
                <w:szCs w:val="24"/>
              </w:rPr>
            </w:pPr>
            <w:r w:rsidRPr="008E72CC">
              <w:rPr>
                <w:rFonts w:cs="Arial"/>
                <w:b/>
                <w:bCs/>
                <w:sz w:val="24"/>
                <w:szCs w:val="24"/>
              </w:rPr>
              <w:t xml:space="preserve">Description of reason for non-attendance at Learning </w:t>
            </w:r>
            <w:r w:rsidR="00300B25" w:rsidRPr="008E72CC">
              <w:rPr>
                <w:rFonts w:cs="Arial"/>
                <w:b/>
                <w:bCs/>
                <w:sz w:val="24"/>
                <w:szCs w:val="24"/>
              </w:rPr>
              <w:t>&amp;</w:t>
            </w:r>
            <w:r w:rsidRPr="008E72CC">
              <w:rPr>
                <w:rFonts w:cs="Arial"/>
                <w:b/>
                <w:bCs/>
                <w:sz w:val="24"/>
                <w:szCs w:val="24"/>
              </w:rPr>
              <w:t xml:space="preserve"> Skills activities</w:t>
            </w:r>
          </w:p>
        </w:tc>
      </w:tr>
      <w:tr w:rsidR="00DA513E" w:rsidRPr="008E72CC" w14:paraId="2349F3B8"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2283C" w14:textId="77777777" w:rsidR="00DA513E" w:rsidRPr="008E72CC" w:rsidRDefault="00DA513E" w:rsidP="00FB3866">
            <w:pPr>
              <w:spacing w:line="252" w:lineRule="auto"/>
              <w:rPr>
                <w:rFonts w:cs="Arial"/>
                <w:b/>
                <w:bCs/>
                <w:sz w:val="24"/>
                <w:szCs w:val="24"/>
              </w:rPr>
            </w:pPr>
            <w:r w:rsidRPr="008E72CC">
              <w:rPr>
                <w:rFonts w:cs="Arial"/>
                <w:b/>
                <w:bCs/>
                <w:sz w:val="24"/>
                <w:szCs w:val="24"/>
              </w:rPr>
              <w:t>Courts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631E7A62" w14:textId="48DC8937" w:rsidR="00DA513E" w:rsidRPr="008E72CC" w:rsidRDefault="00DA513E" w:rsidP="00FB3866">
            <w:pPr>
              <w:spacing w:line="252" w:lineRule="auto"/>
              <w:rPr>
                <w:rFonts w:cs="Arial"/>
                <w:sz w:val="24"/>
                <w:szCs w:val="24"/>
              </w:rPr>
            </w:pPr>
            <w:r w:rsidRPr="008E72CC">
              <w:rPr>
                <w:rFonts w:cs="Arial"/>
                <w:sz w:val="24"/>
                <w:szCs w:val="24"/>
              </w:rPr>
              <w:t xml:space="preserve">Any </w:t>
            </w:r>
            <w:r w:rsidR="00300B25" w:rsidRPr="008E72CC">
              <w:rPr>
                <w:rFonts w:cs="Arial"/>
                <w:sz w:val="24"/>
                <w:szCs w:val="24"/>
              </w:rPr>
              <w:t>prisoner</w:t>
            </w:r>
            <w:r w:rsidRPr="008E72CC">
              <w:rPr>
                <w:rFonts w:cs="Arial"/>
                <w:sz w:val="24"/>
                <w:szCs w:val="24"/>
              </w:rPr>
              <w:t xml:space="preserve"> absent due to a scheduled </w:t>
            </w:r>
            <w:r w:rsidR="00300B25" w:rsidRPr="008E72CC">
              <w:rPr>
                <w:rFonts w:cs="Arial"/>
                <w:sz w:val="24"/>
                <w:szCs w:val="24"/>
              </w:rPr>
              <w:t>C</w:t>
            </w:r>
            <w:r w:rsidRPr="008E72CC">
              <w:rPr>
                <w:rFonts w:cs="Arial"/>
                <w:sz w:val="24"/>
                <w:szCs w:val="24"/>
              </w:rPr>
              <w:t xml:space="preserve">ourt appearance either at </w:t>
            </w:r>
            <w:r w:rsidR="00300B25" w:rsidRPr="008E72CC">
              <w:rPr>
                <w:rFonts w:cs="Arial"/>
                <w:sz w:val="24"/>
                <w:szCs w:val="24"/>
              </w:rPr>
              <w:t>C</w:t>
            </w:r>
            <w:r w:rsidRPr="008E72CC">
              <w:rPr>
                <w:rFonts w:cs="Arial"/>
                <w:sz w:val="24"/>
                <w:szCs w:val="24"/>
              </w:rPr>
              <w:t xml:space="preserve">ourt or via video link. If appearing via video link, the </w:t>
            </w:r>
            <w:r w:rsidR="00300B25"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appointment.</w:t>
            </w:r>
          </w:p>
        </w:tc>
      </w:tr>
      <w:tr w:rsidR="00DA513E" w:rsidRPr="008E72CC" w14:paraId="10C74E8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7A5D2" w14:textId="77777777" w:rsidR="00DA513E" w:rsidRPr="008E72CC" w:rsidRDefault="00DA513E" w:rsidP="00FB3866">
            <w:pPr>
              <w:spacing w:line="252" w:lineRule="auto"/>
              <w:rPr>
                <w:rFonts w:cs="Arial"/>
                <w:b/>
                <w:bCs/>
                <w:sz w:val="24"/>
                <w:szCs w:val="24"/>
              </w:rPr>
            </w:pPr>
            <w:r w:rsidRPr="008E72CC">
              <w:rPr>
                <w:rFonts w:cs="Arial"/>
                <w:b/>
                <w:bCs/>
                <w:sz w:val="24"/>
                <w:szCs w:val="24"/>
              </w:rPr>
              <w:t>Legal and Official visits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1414A2D" w14:textId="2F0388CA" w:rsidR="00DA513E" w:rsidRPr="008E72CC" w:rsidRDefault="00DA513E" w:rsidP="00FB3866">
            <w:pPr>
              <w:spacing w:line="252" w:lineRule="auto"/>
              <w:rPr>
                <w:rFonts w:cs="Arial"/>
                <w:sz w:val="24"/>
                <w:szCs w:val="24"/>
              </w:rPr>
            </w:pPr>
            <w:r w:rsidRPr="008E72CC">
              <w:rPr>
                <w:rFonts w:cs="Arial"/>
                <w:sz w:val="24"/>
                <w:szCs w:val="24"/>
              </w:rPr>
              <w:t xml:space="preserve">Any </w:t>
            </w:r>
            <w:r w:rsidR="00300B25"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 scheduled legal (solicitor etc) or official (offender manager etc) visit taking place. The </w:t>
            </w:r>
            <w:r w:rsidR="00300B25"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appointment.</w:t>
            </w:r>
          </w:p>
        </w:tc>
      </w:tr>
      <w:tr w:rsidR="00DA513E" w:rsidRPr="008E72CC" w14:paraId="744D785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B8082" w14:textId="77777777" w:rsidR="00DA513E" w:rsidRPr="008E72CC" w:rsidRDefault="00DA513E" w:rsidP="00FB3866">
            <w:pPr>
              <w:spacing w:line="252" w:lineRule="auto"/>
              <w:rPr>
                <w:rFonts w:cs="Arial"/>
                <w:b/>
                <w:bCs/>
                <w:sz w:val="24"/>
                <w:szCs w:val="24"/>
              </w:rPr>
            </w:pPr>
            <w:r w:rsidRPr="008E72CC">
              <w:rPr>
                <w:rFonts w:cs="Arial"/>
                <w:b/>
                <w:bCs/>
                <w:sz w:val="24"/>
                <w:szCs w:val="24"/>
              </w:rPr>
              <w:t>Medical Appointment and Treatment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F1DC64E" w14:textId="77EE6DD3" w:rsidR="00DA513E" w:rsidRPr="008E72CC" w:rsidRDefault="00DA513E" w:rsidP="00FB3866">
            <w:pPr>
              <w:spacing w:line="252" w:lineRule="auto"/>
              <w:rPr>
                <w:rFonts w:cs="Arial"/>
                <w:sz w:val="24"/>
                <w:szCs w:val="24"/>
              </w:rPr>
            </w:pPr>
            <w:r w:rsidRPr="008E72CC">
              <w:rPr>
                <w:rFonts w:cs="Arial"/>
                <w:sz w:val="24"/>
                <w:szCs w:val="24"/>
              </w:rPr>
              <w:t xml:space="preserve">Any </w:t>
            </w:r>
            <w:r w:rsidR="00300B25"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 scheduled medical appointment taking place. The </w:t>
            </w:r>
            <w:r w:rsidR="00300B25"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appointment.</w:t>
            </w:r>
          </w:p>
        </w:tc>
      </w:tr>
      <w:tr w:rsidR="00DA513E" w:rsidRPr="008E72CC" w14:paraId="51435CE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DE7C2" w14:textId="77777777" w:rsidR="00DA513E" w:rsidRPr="008E72CC" w:rsidRDefault="00DA513E" w:rsidP="00FB3866">
            <w:pPr>
              <w:spacing w:line="252" w:lineRule="auto"/>
              <w:rPr>
                <w:rFonts w:cs="Arial"/>
                <w:b/>
                <w:bCs/>
                <w:sz w:val="24"/>
                <w:szCs w:val="24"/>
              </w:rPr>
            </w:pPr>
            <w:r w:rsidRPr="008E72CC">
              <w:rPr>
                <w:rFonts w:cs="Arial"/>
                <w:b/>
                <w:bCs/>
                <w:sz w:val="24"/>
                <w:szCs w:val="24"/>
              </w:rPr>
              <w:t>Illness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F80F4FD" w14:textId="7D0E37C3" w:rsidR="00DA513E" w:rsidRPr="008E72CC" w:rsidRDefault="00DA513E" w:rsidP="00FB3866">
            <w:pPr>
              <w:spacing w:line="252" w:lineRule="auto"/>
              <w:rPr>
                <w:rFonts w:cs="Arial"/>
                <w:sz w:val="24"/>
                <w:szCs w:val="24"/>
              </w:rPr>
            </w:pPr>
            <w:r w:rsidRPr="008E72CC">
              <w:rPr>
                <w:rFonts w:cs="Arial"/>
                <w:sz w:val="24"/>
                <w:szCs w:val="24"/>
              </w:rPr>
              <w:t xml:space="preserve">Any </w:t>
            </w:r>
            <w:r w:rsidR="00FD105E"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them being unwell. Their absence must be reported via the appropriate reporting mechanisms put in place by the </w:t>
            </w:r>
            <w:r w:rsidR="00FD105E" w:rsidRPr="008E72CC">
              <w:rPr>
                <w:rFonts w:cs="Arial"/>
                <w:sz w:val="24"/>
                <w:szCs w:val="24"/>
              </w:rPr>
              <w:t>Prison</w:t>
            </w:r>
            <w:r w:rsidR="003B62D9" w:rsidRPr="008E72CC">
              <w:rPr>
                <w:rFonts w:cs="Arial"/>
                <w:sz w:val="24"/>
                <w:szCs w:val="24"/>
              </w:rPr>
              <w:t xml:space="preserve"> </w:t>
            </w:r>
            <w:r w:rsidRPr="008E72CC">
              <w:rPr>
                <w:rFonts w:cs="Arial"/>
                <w:sz w:val="24"/>
                <w:szCs w:val="24"/>
              </w:rPr>
              <w:t xml:space="preserve">and </w:t>
            </w:r>
            <w:r w:rsidR="003B62D9" w:rsidRPr="008E72CC">
              <w:rPr>
                <w:rFonts w:cs="Arial"/>
                <w:sz w:val="24"/>
                <w:szCs w:val="24"/>
              </w:rPr>
              <w:t>H</w:t>
            </w:r>
            <w:r w:rsidRPr="008E72CC">
              <w:rPr>
                <w:rFonts w:cs="Arial"/>
                <w:sz w:val="24"/>
                <w:szCs w:val="24"/>
              </w:rPr>
              <w:t>ealth</w:t>
            </w:r>
            <w:r w:rsidR="003B62D9" w:rsidRPr="008E72CC">
              <w:rPr>
                <w:rFonts w:cs="Arial"/>
                <w:sz w:val="24"/>
                <w:szCs w:val="24"/>
              </w:rPr>
              <w:t>care</w:t>
            </w:r>
            <w:r w:rsidRPr="008E72CC">
              <w:rPr>
                <w:rFonts w:cs="Arial"/>
                <w:sz w:val="24"/>
                <w:szCs w:val="24"/>
              </w:rPr>
              <w:t xml:space="preserve"> </w:t>
            </w:r>
            <w:r w:rsidR="003B62D9" w:rsidRPr="008E72CC">
              <w:rPr>
                <w:rFonts w:cs="Arial"/>
                <w:sz w:val="24"/>
                <w:szCs w:val="24"/>
              </w:rPr>
              <w:t>P</w:t>
            </w:r>
            <w:r w:rsidRPr="008E72CC">
              <w:rPr>
                <w:rFonts w:cs="Arial"/>
                <w:sz w:val="24"/>
                <w:szCs w:val="24"/>
              </w:rPr>
              <w:t>rovider.</w:t>
            </w:r>
          </w:p>
        </w:tc>
      </w:tr>
      <w:tr w:rsidR="00DA513E" w:rsidRPr="008E72CC" w14:paraId="3A92D4F3"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352D" w14:textId="77777777" w:rsidR="00DA513E" w:rsidRPr="008E72CC" w:rsidRDefault="00DA513E" w:rsidP="00FB3866">
            <w:pPr>
              <w:spacing w:line="252" w:lineRule="auto"/>
              <w:rPr>
                <w:rFonts w:cs="Arial"/>
                <w:b/>
                <w:bCs/>
                <w:sz w:val="24"/>
                <w:szCs w:val="24"/>
              </w:rPr>
            </w:pPr>
            <w:r w:rsidRPr="008E72CC">
              <w:rPr>
                <w:rFonts w:cs="Arial"/>
                <w:b/>
                <w:bCs/>
                <w:sz w:val="24"/>
                <w:szCs w:val="24"/>
              </w:rPr>
              <w:t>Searches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9B7C87B" w14:textId="100AD734" w:rsidR="00DA513E" w:rsidRPr="008E72CC" w:rsidRDefault="00DA513E" w:rsidP="00FB3866">
            <w:pPr>
              <w:spacing w:line="252" w:lineRule="auto"/>
              <w:rPr>
                <w:rFonts w:cs="Arial"/>
                <w:sz w:val="24"/>
                <w:szCs w:val="24"/>
              </w:rPr>
            </w:pPr>
            <w:r w:rsidRPr="008E72CC">
              <w:rPr>
                <w:rFonts w:cs="Arial"/>
                <w:sz w:val="24"/>
                <w:szCs w:val="24"/>
              </w:rPr>
              <w:t xml:space="preserve">Any </w:t>
            </w:r>
            <w:r w:rsidR="00FD105E"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 search being undertaken in line with the published searching policy. The </w:t>
            </w:r>
            <w:r w:rsidR="00FD105E"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search unless further action is required.</w:t>
            </w:r>
          </w:p>
        </w:tc>
      </w:tr>
      <w:tr w:rsidR="00DA513E" w:rsidRPr="008E72CC" w14:paraId="7FD87172"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045F2" w14:textId="77777777" w:rsidR="00DA513E" w:rsidRPr="008E72CC" w:rsidRDefault="00DA513E" w:rsidP="00FB3866">
            <w:pPr>
              <w:spacing w:line="252" w:lineRule="auto"/>
              <w:rPr>
                <w:rFonts w:cs="Arial"/>
                <w:b/>
                <w:bCs/>
                <w:sz w:val="24"/>
                <w:szCs w:val="24"/>
              </w:rPr>
            </w:pPr>
            <w:r w:rsidRPr="008E72CC">
              <w:rPr>
                <w:rFonts w:cs="Arial"/>
                <w:b/>
                <w:bCs/>
                <w:sz w:val="24"/>
                <w:szCs w:val="24"/>
              </w:rPr>
              <w:t>Incident Response</w:t>
            </w:r>
          </w:p>
          <w:p w14:paraId="5B881C52" w14:textId="77777777" w:rsidR="00DA513E" w:rsidRPr="008E72CC" w:rsidRDefault="00DA513E" w:rsidP="00FB3866">
            <w:pPr>
              <w:spacing w:line="252" w:lineRule="auto"/>
              <w:rPr>
                <w:rFonts w:cs="Arial"/>
                <w:b/>
                <w:bCs/>
                <w:sz w:val="24"/>
                <w:szCs w:val="24"/>
              </w:rPr>
            </w:pP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0FB3539A" w14:textId="15160033" w:rsidR="00DA513E" w:rsidRPr="008E72CC" w:rsidRDefault="00DA513E" w:rsidP="00FB3866">
            <w:pPr>
              <w:spacing w:line="252" w:lineRule="auto"/>
              <w:rPr>
                <w:rFonts w:cs="Arial"/>
                <w:sz w:val="24"/>
                <w:szCs w:val="24"/>
              </w:rPr>
            </w:pPr>
            <w:r w:rsidRPr="008E72CC">
              <w:rPr>
                <w:rFonts w:cs="Arial"/>
                <w:sz w:val="24"/>
                <w:szCs w:val="24"/>
              </w:rPr>
              <w:t xml:space="preserve">Any </w:t>
            </w:r>
            <w:r w:rsidR="00FD105E"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w:t>
            </w:r>
          </w:p>
          <w:p w14:paraId="6D9AFE4E" w14:textId="4662FCF1" w:rsidR="00DA513E" w:rsidRPr="008E72CC" w:rsidRDefault="00DA513E" w:rsidP="00FB3866">
            <w:pPr>
              <w:numPr>
                <w:ilvl w:val="0"/>
                <w:numId w:val="5"/>
              </w:numPr>
              <w:spacing w:line="252" w:lineRule="auto"/>
              <w:rPr>
                <w:rFonts w:eastAsia="Times New Roman" w:cs="Arial"/>
                <w:sz w:val="24"/>
                <w:szCs w:val="24"/>
              </w:rPr>
            </w:pPr>
            <w:r w:rsidRPr="008E72CC">
              <w:rPr>
                <w:rFonts w:eastAsia="Times New Roman" w:cs="Arial"/>
                <w:sz w:val="24"/>
                <w:szCs w:val="24"/>
              </w:rPr>
              <w:t>attending adjudication</w:t>
            </w:r>
            <w:r w:rsidR="009C3B47" w:rsidRPr="008E72CC">
              <w:rPr>
                <w:rFonts w:eastAsia="Times New Roman" w:cs="Arial"/>
                <w:sz w:val="24"/>
                <w:szCs w:val="24"/>
              </w:rPr>
              <w:t>,</w:t>
            </w:r>
          </w:p>
          <w:p w14:paraId="6E1ADB7D" w14:textId="12BBDCD0" w:rsidR="00DA513E" w:rsidRPr="008E72CC" w:rsidRDefault="00DA513E" w:rsidP="00FB3866">
            <w:pPr>
              <w:numPr>
                <w:ilvl w:val="0"/>
                <w:numId w:val="5"/>
              </w:numPr>
              <w:spacing w:line="252" w:lineRule="auto"/>
              <w:rPr>
                <w:rFonts w:eastAsia="Times New Roman" w:cs="Arial"/>
                <w:sz w:val="24"/>
                <w:szCs w:val="24"/>
              </w:rPr>
            </w:pPr>
            <w:r w:rsidRPr="008E72CC">
              <w:rPr>
                <w:rFonts w:eastAsia="Times New Roman" w:cs="Arial"/>
                <w:sz w:val="24"/>
                <w:szCs w:val="24"/>
              </w:rPr>
              <w:t xml:space="preserve">removal from the </w:t>
            </w:r>
            <w:r w:rsidR="00FD105E" w:rsidRPr="008E72CC">
              <w:rPr>
                <w:rFonts w:eastAsia="Times New Roman" w:cs="Arial"/>
                <w:sz w:val="24"/>
                <w:szCs w:val="24"/>
              </w:rPr>
              <w:t>learning area</w:t>
            </w:r>
            <w:r w:rsidRPr="008E72CC">
              <w:rPr>
                <w:rFonts w:eastAsia="Times New Roman" w:cs="Arial"/>
                <w:sz w:val="24"/>
                <w:szCs w:val="24"/>
              </w:rPr>
              <w:t xml:space="preserve"> by </w:t>
            </w:r>
            <w:r w:rsidR="00DD5FF7" w:rsidRPr="008E72CC">
              <w:rPr>
                <w:rFonts w:eastAsia="Times New Roman" w:cs="Arial"/>
                <w:sz w:val="24"/>
                <w:szCs w:val="24"/>
              </w:rPr>
              <w:t xml:space="preserve">prison </w:t>
            </w:r>
            <w:r w:rsidRPr="008E72CC">
              <w:rPr>
                <w:rFonts w:eastAsia="Times New Roman" w:cs="Arial"/>
                <w:sz w:val="24"/>
                <w:szCs w:val="24"/>
              </w:rPr>
              <w:t>staff</w:t>
            </w:r>
            <w:r w:rsidR="009C3B47" w:rsidRPr="008E72CC">
              <w:rPr>
                <w:rFonts w:eastAsia="Times New Roman" w:cs="Arial"/>
                <w:sz w:val="24"/>
                <w:szCs w:val="24"/>
              </w:rPr>
              <w:t>,</w:t>
            </w:r>
          </w:p>
          <w:p w14:paraId="17632CA5" w14:textId="1D253B90" w:rsidR="00DA513E" w:rsidRPr="008E72CC" w:rsidRDefault="00DA513E" w:rsidP="00FB3866">
            <w:pPr>
              <w:numPr>
                <w:ilvl w:val="0"/>
                <w:numId w:val="5"/>
              </w:numPr>
              <w:spacing w:line="252" w:lineRule="auto"/>
              <w:rPr>
                <w:rFonts w:eastAsia="Times New Roman" w:cs="Arial"/>
                <w:sz w:val="24"/>
                <w:szCs w:val="24"/>
              </w:rPr>
            </w:pPr>
            <w:r w:rsidRPr="008E72CC">
              <w:rPr>
                <w:rFonts w:eastAsia="Times New Roman" w:cs="Arial"/>
                <w:sz w:val="24"/>
                <w:szCs w:val="24"/>
              </w:rPr>
              <w:t>presenting a threat to self or others</w:t>
            </w:r>
            <w:r w:rsidR="009C3B47" w:rsidRPr="008E72CC">
              <w:rPr>
                <w:rFonts w:eastAsia="Times New Roman" w:cs="Arial"/>
                <w:sz w:val="24"/>
                <w:szCs w:val="24"/>
              </w:rPr>
              <w:t>,</w:t>
            </w:r>
          </w:p>
          <w:p w14:paraId="52B46E83" w14:textId="386ABC69" w:rsidR="00DA513E" w:rsidRPr="008E72CC" w:rsidRDefault="00DA513E" w:rsidP="00FB3866">
            <w:pPr>
              <w:numPr>
                <w:ilvl w:val="0"/>
                <w:numId w:val="5"/>
              </w:numPr>
              <w:spacing w:line="252" w:lineRule="auto"/>
              <w:rPr>
                <w:rFonts w:eastAsia="Times New Roman" w:cs="Arial"/>
                <w:sz w:val="24"/>
                <w:szCs w:val="24"/>
              </w:rPr>
            </w:pPr>
            <w:r w:rsidRPr="008E72CC">
              <w:rPr>
                <w:rFonts w:eastAsia="Times New Roman" w:cs="Arial"/>
                <w:sz w:val="24"/>
                <w:szCs w:val="24"/>
              </w:rPr>
              <w:t>fighting or being involved in an assault</w:t>
            </w:r>
            <w:r w:rsidR="009C3B47" w:rsidRPr="008E72CC">
              <w:rPr>
                <w:rFonts w:eastAsia="Times New Roman" w:cs="Arial"/>
                <w:sz w:val="24"/>
                <w:szCs w:val="24"/>
              </w:rPr>
              <w:t>,</w:t>
            </w:r>
          </w:p>
          <w:p w14:paraId="6F0076BF" w14:textId="77777777" w:rsidR="00DA513E" w:rsidRPr="008E72CC" w:rsidRDefault="00DA513E" w:rsidP="00FB3866">
            <w:pPr>
              <w:numPr>
                <w:ilvl w:val="0"/>
                <w:numId w:val="5"/>
              </w:numPr>
              <w:spacing w:line="252" w:lineRule="auto"/>
              <w:rPr>
                <w:rFonts w:eastAsia="Times New Roman" w:cs="Arial"/>
                <w:sz w:val="24"/>
                <w:szCs w:val="24"/>
              </w:rPr>
            </w:pPr>
            <w:r w:rsidRPr="008E72CC">
              <w:rPr>
                <w:rFonts w:eastAsia="Times New Roman" w:cs="Arial"/>
                <w:sz w:val="24"/>
                <w:szCs w:val="24"/>
              </w:rPr>
              <w:lastRenderedPageBreak/>
              <w:t>or full lockdown of the Prison.</w:t>
            </w:r>
          </w:p>
        </w:tc>
      </w:tr>
      <w:tr w:rsidR="00DA513E" w:rsidRPr="008E72CC" w14:paraId="66F93076"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5308E" w14:textId="77777777" w:rsidR="00DA513E" w:rsidRPr="008E72CC" w:rsidRDefault="00DA513E" w:rsidP="00FB3866">
            <w:pPr>
              <w:spacing w:line="252" w:lineRule="auto"/>
              <w:rPr>
                <w:rFonts w:eastAsiaTheme="minorHAnsi" w:cs="Arial"/>
                <w:b/>
                <w:bCs/>
                <w:sz w:val="24"/>
                <w:szCs w:val="24"/>
              </w:rPr>
            </w:pPr>
            <w:r w:rsidRPr="008E72CC">
              <w:rPr>
                <w:rFonts w:cs="Arial"/>
                <w:b/>
                <w:bCs/>
                <w:sz w:val="24"/>
                <w:szCs w:val="24"/>
              </w:rPr>
              <w:lastRenderedPageBreak/>
              <w:t>Discharge/Transfer</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69A48117" w14:textId="15EA48D4" w:rsidR="00DA513E" w:rsidRPr="008E72CC" w:rsidRDefault="00DA513E" w:rsidP="00FB3866">
            <w:pPr>
              <w:spacing w:line="252" w:lineRule="auto"/>
              <w:rPr>
                <w:rFonts w:cs="Arial"/>
                <w:sz w:val="24"/>
                <w:szCs w:val="24"/>
              </w:rPr>
            </w:pPr>
            <w:r w:rsidRPr="008E72CC">
              <w:rPr>
                <w:rFonts w:cs="Arial"/>
                <w:sz w:val="24"/>
                <w:szCs w:val="24"/>
              </w:rPr>
              <w:t xml:space="preserve">Any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who is to be </w:t>
            </w:r>
            <w:r w:rsidR="00A43C32" w:rsidRPr="008E72CC">
              <w:rPr>
                <w:rFonts w:cs="Arial"/>
                <w:sz w:val="24"/>
                <w:szCs w:val="24"/>
              </w:rPr>
              <w:t xml:space="preserve">discharged </w:t>
            </w:r>
            <w:r w:rsidRPr="008E72CC">
              <w:rPr>
                <w:rFonts w:cs="Arial"/>
                <w:sz w:val="24"/>
                <w:szCs w:val="24"/>
              </w:rPr>
              <w:t xml:space="preserve">or transferred that day only. </w:t>
            </w:r>
          </w:p>
        </w:tc>
      </w:tr>
      <w:tr w:rsidR="00DA513E" w:rsidRPr="008E72CC" w14:paraId="0D5A7D40"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5084C" w14:textId="77777777" w:rsidR="00DA513E" w:rsidRPr="008E72CC" w:rsidRDefault="00DA513E" w:rsidP="00FB3866">
            <w:pPr>
              <w:spacing w:line="252" w:lineRule="auto"/>
              <w:rPr>
                <w:rFonts w:cs="Arial"/>
                <w:b/>
                <w:bCs/>
                <w:sz w:val="24"/>
                <w:szCs w:val="24"/>
              </w:rPr>
            </w:pPr>
            <w:r w:rsidRPr="008E72CC">
              <w:rPr>
                <w:rFonts w:cs="Arial"/>
                <w:b/>
                <w:bCs/>
                <w:sz w:val="24"/>
                <w:szCs w:val="24"/>
              </w:rPr>
              <w:t>Case Management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1DBEE87" w14:textId="3C701211" w:rsidR="00DA513E" w:rsidRPr="008E72CC" w:rsidRDefault="00DA513E" w:rsidP="00FB3866">
            <w:pPr>
              <w:spacing w:line="252" w:lineRule="auto"/>
              <w:rPr>
                <w:rFonts w:cs="Arial"/>
                <w:sz w:val="24"/>
                <w:szCs w:val="24"/>
              </w:rPr>
            </w:pPr>
            <w:r w:rsidRPr="008E72CC">
              <w:rPr>
                <w:rFonts w:cs="Arial"/>
                <w:sz w:val="24"/>
                <w:szCs w:val="24"/>
              </w:rPr>
              <w:t xml:space="preserve">Any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 scheduled case management appointment taking place. The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appointment.</w:t>
            </w:r>
          </w:p>
        </w:tc>
      </w:tr>
      <w:tr w:rsidR="00DA513E" w:rsidRPr="008E72CC" w14:paraId="2CAFFB5E"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B4CF" w14:textId="77777777" w:rsidR="00DA513E" w:rsidRPr="008E72CC" w:rsidRDefault="00DA513E" w:rsidP="00FB3866">
            <w:pPr>
              <w:spacing w:line="252" w:lineRule="auto"/>
              <w:rPr>
                <w:rFonts w:cs="Arial"/>
                <w:b/>
                <w:bCs/>
                <w:sz w:val="24"/>
                <w:szCs w:val="24"/>
              </w:rPr>
            </w:pPr>
            <w:r w:rsidRPr="008E72CC">
              <w:rPr>
                <w:rFonts w:cs="Arial"/>
                <w:b/>
                <w:bCs/>
                <w:sz w:val="24"/>
                <w:szCs w:val="24"/>
              </w:rPr>
              <w:t>Chapel Service</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4EBC665E" w14:textId="269BD624" w:rsidR="00DA513E" w:rsidRPr="008E72CC" w:rsidRDefault="00DA513E" w:rsidP="00FB3866">
            <w:pPr>
              <w:spacing w:line="252" w:lineRule="auto"/>
              <w:rPr>
                <w:rFonts w:cs="Arial"/>
                <w:sz w:val="24"/>
                <w:szCs w:val="24"/>
              </w:rPr>
            </w:pPr>
            <w:r w:rsidRPr="008E72CC">
              <w:rPr>
                <w:rFonts w:cs="Arial"/>
                <w:sz w:val="24"/>
                <w:szCs w:val="24"/>
              </w:rPr>
              <w:t xml:space="preserve">Any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attendance at a religious service. The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service. </w:t>
            </w:r>
          </w:p>
        </w:tc>
      </w:tr>
      <w:tr w:rsidR="00DA513E" w:rsidRPr="008E72CC" w14:paraId="7422E297"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091B" w14:textId="77777777" w:rsidR="00DA513E" w:rsidRPr="008E72CC" w:rsidRDefault="00DA513E" w:rsidP="00FB3866">
            <w:pPr>
              <w:spacing w:line="252" w:lineRule="auto"/>
              <w:rPr>
                <w:rFonts w:cs="Arial"/>
                <w:b/>
                <w:bCs/>
                <w:sz w:val="24"/>
                <w:szCs w:val="24"/>
              </w:rPr>
            </w:pPr>
            <w:r w:rsidRPr="008E72CC">
              <w:rPr>
                <w:rFonts w:cs="Arial"/>
                <w:b/>
                <w:bCs/>
                <w:sz w:val="24"/>
                <w:szCs w:val="24"/>
              </w:rPr>
              <w:t>Release On Temporary Licence (“ROTL”)</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37A94759" w14:textId="0444EB44" w:rsidR="00DA513E" w:rsidRPr="008E72CC" w:rsidRDefault="00DA513E" w:rsidP="00FB3866">
            <w:pPr>
              <w:spacing w:line="252" w:lineRule="auto"/>
              <w:rPr>
                <w:rFonts w:cs="Arial"/>
                <w:sz w:val="24"/>
                <w:szCs w:val="24"/>
              </w:rPr>
            </w:pPr>
            <w:r w:rsidRPr="008E72CC">
              <w:rPr>
                <w:rFonts w:cs="Arial"/>
                <w:sz w:val="24"/>
                <w:szCs w:val="24"/>
              </w:rPr>
              <w:t xml:space="preserve">Any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attendance at a ROTL placement.</w:t>
            </w:r>
          </w:p>
        </w:tc>
      </w:tr>
      <w:tr w:rsidR="00DA513E" w:rsidRPr="008E72CC" w14:paraId="4A9980C5"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BC312" w14:textId="77777777" w:rsidR="00DA513E" w:rsidRPr="008E72CC" w:rsidRDefault="00DA513E" w:rsidP="00FB3866">
            <w:pPr>
              <w:spacing w:line="252" w:lineRule="auto"/>
              <w:rPr>
                <w:rFonts w:cs="Arial"/>
                <w:b/>
                <w:bCs/>
                <w:sz w:val="24"/>
                <w:szCs w:val="24"/>
              </w:rPr>
            </w:pPr>
            <w:r w:rsidRPr="008E72CC">
              <w:rPr>
                <w:rFonts w:cs="Arial"/>
                <w:b/>
                <w:bCs/>
                <w:sz w:val="24"/>
                <w:szCs w:val="24"/>
              </w:rPr>
              <w:t>Mandatory Drug Testing (or "MDT")</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5057926F" w14:textId="55B4F3DC" w:rsidR="00DA513E" w:rsidRPr="008E72CC" w:rsidRDefault="00DA513E" w:rsidP="00FB3866">
            <w:pPr>
              <w:spacing w:line="252" w:lineRule="auto"/>
              <w:rPr>
                <w:rFonts w:cs="Arial"/>
                <w:sz w:val="24"/>
                <w:szCs w:val="24"/>
              </w:rPr>
            </w:pPr>
            <w:r w:rsidRPr="008E72CC">
              <w:rPr>
                <w:rFonts w:cs="Arial"/>
                <w:sz w:val="24"/>
                <w:szCs w:val="24"/>
              </w:rPr>
              <w:t xml:space="preserve">Any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MDT being undertaken in line with the published MDT policy. The </w:t>
            </w:r>
            <w:r w:rsidR="00DD5FF7"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test.</w:t>
            </w:r>
          </w:p>
        </w:tc>
      </w:tr>
      <w:tr w:rsidR="00DA513E" w:rsidRPr="008E72CC" w14:paraId="5B251BE5"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DD43D" w14:textId="77777777" w:rsidR="00DA513E" w:rsidRPr="008E72CC" w:rsidRDefault="00DA513E" w:rsidP="00FB3866">
            <w:pPr>
              <w:spacing w:line="252" w:lineRule="auto"/>
              <w:rPr>
                <w:rFonts w:cs="Arial"/>
                <w:b/>
                <w:bCs/>
                <w:sz w:val="24"/>
                <w:szCs w:val="24"/>
              </w:rPr>
            </w:pPr>
            <w:r w:rsidRPr="008E72CC">
              <w:rPr>
                <w:rFonts w:cs="Arial"/>
                <w:b/>
                <w:bCs/>
                <w:sz w:val="24"/>
                <w:szCs w:val="24"/>
              </w:rPr>
              <w:t>Assessment Care in Custody and Teamwork (“ACCT”) review</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27F41DB9" w14:textId="586E42CF" w:rsidR="00DA513E" w:rsidRPr="008E72CC" w:rsidRDefault="00DA513E" w:rsidP="00FB3866">
            <w:pPr>
              <w:spacing w:line="252" w:lineRule="auto"/>
              <w:rPr>
                <w:rFonts w:cs="Arial"/>
                <w:sz w:val="24"/>
                <w:szCs w:val="24"/>
              </w:rPr>
            </w:pPr>
            <w:r w:rsidRPr="008E72CC">
              <w:rPr>
                <w:rFonts w:cs="Arial"/>
                <w:sz w:val="24"/>
                <w:szCs w:val="24"/>
              </w:rPr>
              <w:t xml:space="preserve">Any </w:t>
            </w:r>
            <w:r w:rsidR="00DE6814" w:rsidRPr="008E72CC">
              <w:rPr>
                <w:rFonts w:cs="Arial"/>
                <w:sz w:val="24"/>
                <w:szCs w:val="24"/>
              </w:rPr>
              <w:t>priso</w:t>
            </w:r>
            <w:r w:rsidR="00073C38" w:rsidRPr="008E72CC">
              <w:rPr>
                <w:rFonts w:cs="Arial"/>
                <w:sz w:val="24"/>
                <w:szCs w:val="24"/>
              </w:rPr>
              <w:t>ner</w:t>
            </w:r>
            <w:r w:rsidRPr="008E72CC">
              <w:rPr>
                <w:rFonts w:cs="Arial"/>
                <w:sz w:val="24"/>
                <w:szCs w:val="24"/>
              </w:rPr>
              <w:t xml:space="preserve"> absent due to a scheduled ACCT review taking place. The </w:t>
            </w:r>
            <w:r w:rsidR="00DE6814" w:rsidRPr="008E72CC">
              <w:rPr>
                <w:rFonts w:cs="Arial"/>
                <w:sz w:val="24"/>
                <w:szCs w:val="24"/>
              </w:rPr>
              <w:t>priso</w:t>
            </w:r>
            <w:r w:rsidR="00073C38" w:rsidRPr="008E72CC">
              <w:rPr>
                <w:rFonts w:cs="Arial"/>
                <w:sz w:val="24"/>
                <w:szCs w:val="24"/>
              </w:rPr>
              <w:t>ner</w:t>
            </w:r>
            <w:r w:rsidRPr="008E72CC">
              <w:rPr>
                <w:rFonts w:cs="Arial"/>
                <w:sz w:val="24"/>
                <w:szCs w:val="24"/>
              </w:rPr>
              <w:t xml:space="preserve"> should only be absent for the duration of the appointment.</w:t>
            </w:r>
          </w:p>
        </w:tc>
      </w:tr>
      <w:tr w:rsidR="00DA513E" w:rsidRPr="008E72CC" w14:paraId="431B876E" w14:textId="77777777" w:rsidTr="00DA513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C0A4A" w14:textId="77777777" w:rsidR="00DA513E" w:rsidRPr="008E72CC" w:rsidRDefault="00DA513E" w:rsidP="00FB3866">
            <w:pPr>
              <w:spacing w:line="252" w:lineRule="auto"/>
              <w:rPr>
                <w:rFonts w:cs="Arial"/>
                <w:b/>
                <w:bCs/>
                <w:sz w:val="24"/>
                <w:szCs w:val="24"/>
              </w:rPr>
            </w:pPr>
            <w:r w:rsidRPr="008E72CC">
              <w:rPr>
                <w:rFonts w:cs="Arial"/>
                <w:b/>
                <w:bCs/>
                <w:sz w:val="24"/>
                <w:szCs w:val="24"/>
              </w:rPr>
              <w:t>Family Days</w:t>
            </w:r>
          </w:p>
        </w:tc>
        <w:tc>
          <w:tcPr>
            <w:tcW w:w="6667" w:type="dxa"/>
            <w:tcBorders>
              <w:top w:val="nil"/>
              <w:left w:val="nil"/>
              <w:bottom w:val="single" w:sz="8" w:space="0" w:color="auto"/>
              <w:right w:val="single" w:sz="8" w:space="0" w:color="auto"/>
            </w:tcBorders>
            <w:tcMar>
              <w:top w:w="0" w:type="dxa"/>
              <w:left w:w="108" w:type="dxa"/>
              <w:bottom w:w="0" w:type="dxa"/>
              <w:right w:w="108" w:type="dxa"/>
            </w:tcMar>
            <w:hideMark/>
          </w:tcPr>
          <w:p w14:paraId="18139A84" w14:textId="723B5BDF" w:rsidR="00DA513E" w:rsidRPr="008E72CC" w:rsidRDefault="00DA513E" w:rsidP="00FB3866">
            <w:pPr>
              <w:spacing w:line="252" w:lineRule="auto"/>
              <w:rPr>
                <w:rFonts w:cs="Arial"/>
                <w:sz w:val="24"/>
                <w:szCs w:val="24"/>
              </w:rPr>
            </w:pPr>
            <w:r w:rsidRPr="008E72CC">
              <w:rPr>
                <w:rFonts w:cs="Arial"/>
                <w:sz w:val="24"/>
                <w:szCs w:val="24"/>
              </w:rPr>
              <w:t xml:space="preserve">Acceptable when organised, </w:t>
            </w:r>
            <w:r w:rsidR="002F111D" w:rsidRPr="008E72CC">
              <w:rPr>
                <w:rFonts w:cs="Arial"/>
                <w:sz w:val="24"/>
                <w:szCs w:val="24"/>
              </w:rPr>
              <w:t>notified,</w:t>
            </w:r>
            <w:r w:rsidRPr="008E72CC">
              <w:rPr>
                <w:rFonts w:cs="Arial"/>
                <w:sz w:val="24"/>
                <w:szCs w:val="24"/>
              </w:rPr>
              <w:t xml:space="preserve"> and delivered by the visits staff.</w:t>
            </w:r>
          </w:p>
        </w:tc>
      </w:tr>
    </w:tbl>
    <w:p w14:paraId="122759C3" w14:textId="3D17E21A" w:rsidR="00DA513E" w:rsidRPr="008E72CC" w:rsidRDefault="00DA513E" w:rsidP="00FB3866">
      <w:pPr>
        <w:spacing w:after="0" w:line="240" w:lineRule="auto"/>
        <w:rPr>
          <w:rFonts w:cs="Arial"/>
          <w:sz w:val="24"/>
          <w:szCs w:val="24"/>
        </w:rPr>
      </w:pPr>
    </w:p>
    <w:p w14:paraId="22178B24" w14:textId="77777777" w:rsidR="00194B7B" w:rsidRPr="008E72CC" w:rsidRDefault="00194B7B" w:rsidP="00FB3866">
      <w:pPr>
        <w:rPr>
          <w:rFonts w:eastAsiaTheme="majorEastAsia" w:cs="Arial"/>
          <w:b/>
          <w:bCs/>
          <w:smallCaps/>
          <w:color w:val="000000" w:themeColor="text1"/>
          <w:sz w:val="24"/>
          <w:szCs w:val="24"/>
        </w:rPr>
      </w:pPr>
      <w:r w:rsidRPr="008E72CC">
        <w:rPr>
          <w:rFonts w:cs="Arial"/>
          <w:sz w:val="24"/>
          <w:szCs w:val="24"/>
        </w:rPr>
        <w:br w:type="page"/>
      </w:r>
    </w:p>
    <w:p w14:paraId="66EA1CC0" w14:textId="40CF4B43" w:rsidR="009C3B47" w:rsidRPr="008E72CC" w:rsidRDefault="009C3B47" w:rsidP="00FB3866">
      <w:pPr>
        <w:pStyle w:val="Heading2"/>
        <w:numPr>
          <w:ilvl w:val="0"/>
          <w:numId w:val="0"/>
        </w:numPr>
        <w:ind w:left="576" w:hanging="576"/>
        <w:rPr>
          <w:rFonts w:ascii="Arial" w:hAnsi="Arial" w:cs="Arial"/>
          <w:sz w:val="24"/>
          <w:szCs w:val="24"/>
        </w:rPr>
      </w:pPr>
      <w:bookmarkStart w:id="186" w:name="_Toc110345904"/>
      <w:r w:rsidRPr="008E72CC">
        <w:rPr>
          <w:rFonts w:ascii="Arial" w:hAnsi="Arial" w:cs="Arial"/>
          <w:sz w:val="24"/>
          <w:szCs w:val="24"/>
        </w:rPr>
        <w:lastRenderedPageBreak/>
        <w:t>ANNEX C – TIMETABLING OF ACTIVITIES</w:t>
      </w:r>
      <w:bookmarkEnd w:id="186"/>
      <w:r w:rsidRPr="008E72CC">
        <w:rPr>
          <w:rFonts w:ascii="Arial" w:hAnsi="Arial" w:cs="Arial"/>
          <w:sz w:val="24"/>
          <w:szCs w:val="24"/>
        </w:rPr>
        <w:t xml:space="preserve"> </w:t>
      </w:r>
    </w:p>
    <w:p w14:paraId="3D936ADF" w14:textId="77777777" w:rsidR="000A3331" w:rsidRPr="008E72CC" w:rsidRDefault="000A3331" w:rsidP="00FB3866">
      <w:pPr>
        <w:rPr>
          <w:rFonts w:cs="Arial"/>
          <w:sz w:val="24"/>
          <w:szCs w:val="24"/>
        </w:rPr>
      </w:pPr>
    </w:p>
    <w:p w14:paraId="0573D676" w14:textId="0DFD18E2" w:rsidR="00F90735" w:rsidRPr="008E72CC" w:rsidRDefault="00F90735" w:rsidP="00FB3866">
      <w:pPr>
        <w:rPr>
          <w:rFonts w:cs="Arial"/>
          <w:sz w:val="24"/>
          <w:szCs w:val="24"/>
        </w:rPr>
      </w:pPr>
      <w:r w:rsidRPr="008E72CC">
        <w:rPr>
          <w:rFonts w:cs="Arial"/>
          <w:sz w:val="24"/>
          <w:szCs w:val="24"/>
        </w:rPr>
        <w:t xml:space="preserve">The core day is set by the </w:t>
      </w:r>
      <w:r w:rsidR="00DE6814" w:rsidRPr="008E72CC">
        <w:rPr>
          <w:rFonts w:cs="Arial"/>
          <w:sz w:val="24"/>
          <w:szCs w:val="24"/>
        </w:rPr>
        <w:t>Prison</w:t>
      </w:r>
      <w:r w:rsidRPr="008E72CC">
        <w:rPr>
          <w:rFonts w:cs="Arial"/>
          <w:sz w:val="24"/>
          <w:szCs w:val="24"/>
        </w:rPr>
        <w:t xml:space="preserve"> in agreement with service providers such as the </w:t>
      </w:r>
      <w:r w:rsidR="000039EE" w:rsidRPr="008E72CC">
        <w:rPr>
          <w:rFonts w:cs="Arial"/>
          <w:sz w:val="24"/>
          <w:szCs w:val="24"/>
        </w:rPr>
        <w:t>Contractor</w:t>
      </w:r>
      <w:r w:rsidR="00DE6814" w:rsidRPr="008E72CC">
        <w:rPr>
          <w:rFonts w:cs="Arial"/>
          <w:sz w:val="24"/>
          <w:szCs w:val="24"/>
        </w:rPr>
        <w:t>,</w:t>
      </w:r>
      <w:r w:rsidRPr="008E72CC">
        <w:rPr>
          <w:rFonts w:cs="Arial"/>
          <w:sz w:val="24"/>
          <w:szCs w:val="24"/>
        </w:rPr>
        <w:t xml:space="preserve"> with an aim to agreeing the timings and structure of a standard day, including mealtimes, movements, activity </w:t>
      </w:r>
      <w:r w:rsidR="00286253" w:rsidRPr="008E72CC">
        <w:rPr>
          <w:rFonts w:cs="Arial"/>
          <w:sz w:val="24"/>
          <w:szCs w:val="24"/>
        </w:rPr>
        <w:t>Session</w:t>
      </w:r>
      <w:r w:rsidRPr="008E72CC">
        <w:rPr>
          <w:rFonts w:cs="Arial"/>
          <w:sz w:val="24"/>
          <w:szCs w:val="24"/>
        </w:rPr>
        <w:t>s and periods of patrol state.</w:t>
      </w:r>
    </w:p>
    <w:tbl>
      <w:tblPr>
        <w:tblW w:w="10207" w:type="dxa"/>
        <w:tblInd w:w="-289" w:type="dxa"/>
        <w:tblLook w:val="0000" w:firstRow="0" w:lastRow="0" w:firstColumn="0" w:lastColumn="0" w:noHBand="0" w:noVBand="0"/>
      </w:tblPr>
      <w:tblGrid>
        <w:gridCol w:w="3457"/>
        <w:gridCol w:w="6750"/>
      </w:tblGrid>
      <w:tr w:rsidR="008B313F" w:rsidRPr="008E72CC" w14:paraId="2365E9F8" w14:textId="77777777" w:rsidTr="00587E30">
        <w:trPr>
          <w:trHeight w:val="405"/>
          <w:tblHeader/>
        </w:trPr>
        <w:tc>
          <w:tcPr>
            <w:tcW w:w="10207" w:type="dxa"/>
            <w:gridSpan w:val="2"/>
            <w:tcBorders>
              <w:top w:val="single" w:sz="4" w:space="0" w:color="auto"/>
              <w:left w:val="single" w:sz="4" w:space="0" w:color="auto"/>
              <w:bottom w:val="single" w:sz="4" w:space="0" w:color="auto"/>
              <w:right w:val="single" w:sz="4" w:space="0" w:color="000000"/>
            </w:tcBorders>
            <w:shd w:val="clear" w:color="auto" w:fill="B3B3B3"/>
            <w:noWrap/>
            <w:vAlign w:val="center"/>
          </w:tcPr>
          <w:p w14:paraId="47F72058" w14:textId="77777777" w:rsidR="00F90735" w:rsidRPr="008E72CC" w:rsidRDefault="00F90735" w:rsidP="00FB3866">
            <w:pPr>
              <w:keepNext/>
              <w:ind w:left="-289"/>
              <w:contextualSpacing/>
              <w:rPr>
                <w:rFonts w:cs="Arial"/>
                <w:b/>
                <w:bCs/>
                <w:sz w:val="24"/>
                <w:szCs w:val="24"/>
              </w:rPr>
            </w:pPr>
            <w:r w:rsidRPr="008E72CC">
              <w:rPr>
                <w:rFonts w:cs="Arial"/>
                <w:bCs/>
                <w:sz w:val="24"/>
                <w:szCs w:val="24"/>
              </w:rPr>
              <w:tab/>
            </w:r>
            <w:r w:rsidRPr="008E72CC">
              <w:rPr>
                <w:rFonts w:cs="Arial"/>
                <w:b/>
                <w:bCs/>
                <w:sz w:val="24"/>
                <w:szCs w:val="24"/>
              </w:rPr>
              <w:t xml:space="preserve">Example of Core Day </w:t>
            </w:r>
          </w:p>
          <w:p w14:paraId="6EA0A1A3" w14:textId="34389E1C" w:rsidR="00F90735" w:rsidRPr="008E72CC" w:rsidRDefault="00F90735" w:rsidP="00FB3866">
            <w:pPr>
              <w:keepNext/>
              <w:ind w:left="-289"/>
              <w:contextualSpacing/>
              <w:rPr>
                <w:rFonts w:cs="Arial"/>
                <w:sz w:val="24"/>
                <w:szCs w:val="24"/>
              </w:rPr>
            </w:pPr>
            <w:r w:rsidRPr="008E72CC">
              <w:rPr>
                <w:rFonts w:cs="Arial"/>
                <w:sz w:val="24"/>
                <w:szCs w:val="24"/>
              </w:rPr>
              <w:tab/>
              <w:t>(This is included here as an example of a core day but may be subject to change. Any s</w:t>
            </w:r>
            <w:r w:rsidR="00110182" w:rsidRPr="008E72CC">
              <w:rPr>
                <w:rFonts w:cs="Arial"/>
                <w:sz w:val="24"/>
                <w:szCs w:val="24"/>
              </w:rPr>
              <w:t>uch       c</w:t>
            </w:r>
            <w:r w:rsidR="003A2C29" w:rsidRPr="008E72CC">
              <w:rPr>
                <w:rFonts w:cs="Arial"/>
                <w:sz w:val="24"/>
                <w:szCs w:val="24"/>
              </w:rPr>
              <w:t xml:space="preserve">   ch</w:t>
            </w:r>
            <w:r w:rsidR="00110182" w:rsidRPr="008E72CC">
              <w:rPr>
                <w:rFonts w:cs="Arial"/>
                <w:sz w:val="24"/>
                <w:szCs w:val="24"/>
              </w:rPr>
              <w:t>ange</w:t>
            </w:r>
            <w:r w:rsidR="003A2C29" w:rsidRPr="008E72CC">
              <w:rPr>
                <w:rFonts w:cs="Arial"/>
                <w:sz w:val="24"/>
                <w:szCs w:val="24"/>
              </w:rPr>
              <w:t xml:space="preserve"> will be agreed by the </w:t>
            </w:r>
            <w:r w:rsidR="00E7753E" w:rsidRPr="008E72CC">
              <w:rPr>
                <w:rFonts w:cs="Arial"/>
                <w:sz w:val="24"/>
                <w:szCs w:val="24"/>
              </w:rPr>
              <w:t>Pr</w:t>
            </w:r>
            <w:r w:rsidRPr="008E72CC">
              <w:rPr>
                <w:rFonts w:cs="Arial"/>
                <w:sz w:val="24"/>
                <w:szCs w:val="24"/>
              </w:rPr>
              <w:t>ison</w:t>
            </w:r>
            <w:r w:rsidR="00D50C44" w:rsidRPr="008E72CC">
              <w:rPr>
                <w:rFonts w:cs="Arial"/>
                <w:sz w:val="24"/>
                <w:szCs w:val="24"/>
              </w:rPr>
              <w:t>,</w:t>
            </w:r>
            <w:r w:rsidRPr="008E72CC">
              <w:rPr>
                <w:rFonts w:cs="Arial"/>
                <w:sz w:val="24"/>
                <w:szCs w:val="24"/>
              </w:rPr>
              <w:t xml:space="preserve"> </w:t>
            </w:r>
            <w:r w:rsidR="0048283E" w:rsidRPr="008E72CC">
              <w:rPr>
                <w:rFonts w:cs="Arial"/>
                <w:sz w:val="24"/>
                <w:szCs w:val="24"/>
              </w:rPr>
              <w:t>Authority,</w:t>
            </w:r>
            <w:r w:rsidRPr="008E72CC">
              <w:rPr>
                <w:rFonts w:cs="Arial"/>
                <w:sz w:val="24"/>
                <w:szCs w:val="24"/>
              </w:rPr>
              <w:t xml:space="preserve"> and </w:t>
            </w:r>
            <w:r w:rsidR="00D50C44" w:rsidRPr="008E72CC">
              <w:rPr>
                <w:rFonts w:cs="Arial"/>
                <w:sz w:val="24"/>
                <w:szCs w:val="24"/>
              </w:rPr>
              <w:t>the C</w:t>
            </w:r>
            <w:r w:rsidRPr="008E72CC">
              <w:rPr>
                <w:rFonts w:cs="Arial"/>
                <w:sz w:val="24"/>
                <w:szCs w:val="24"/>
              </w:rPr>
              <w:t>ontractor.)</w:t>
            </w:r>
          </w:p>
        </w:tc>
      </w:tr>
      <w:tr w:rsidR="008B313F" w:rsidRPr="008E72CC" w14:paraId="461BFE6A" w14:textId="77777777" w:rsidTr="00587E30">
        <w:trPr>
          <w:trHeight w:val="405"/>
        </w:trPr>
        <w:tc>
          <w:tcPr>
            <w:tcW w:w="10207" w:type="dxa"/>
            <w:gridSpan w:val="2"/>
            <w:tcBorders>
              <w:top w:val="single" w:sz="4" w:space="0" w:color="auto"/>
              <w:left w:val="single" w:sz="4" w:space="0" w:color="auto"/>
              <w:bottom w:val="nil"/>
              <w:right w:val="single" w:sz="4" w:space="0" w:color="000000"/>
            </w:tcBorders>
            <w:shd w:val="clear" w:color="auto" w:fill="F3F3F3"/>
            <w:noWrap/>
          </w:tcPr>
          <w:p w14:paraId="17CD9D66" w14:textId="77777777" w:rsidR="00F90735" w:rsidRPr="008E72CC" w:rsidRDefault="00F90735" w:rsidP="00FB3866">
            <w:pPr>
              <w:rPr>
                <w:rFonts w:cs="Arial"/>
                <w:b/>
                <w:bCs/>
                <w:sz w:val="24"/>
                <w:szCs w:val="24"/>
              </w:rPr>
            </w:pPr>
            <w:r w:rsidRPr="008E72CC">
              <w:rPr>
                <w:rFonts w:cs="Arial"/>
                <w:b/>
                <w:bCs/>
                <w:sz w:val="24"/>
                <w:szCs w:val="24"/>
              </w:rPr>
              <w:t xml:space="preserve">Morning Activity </w:t>
            </w:r>
          </w:p>
        </w:tc>
      </w:tr>
      <w:tr w:rsidR="0078720C" w:rsidRPr="008E72CC" w14:paraId="4ED1D3FE"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3AFBF05D" w14:textId="77777777" w:rsidR="00F90735" w:rsidRPr="008E72CC" w:rsidRDefault="00F90735" w:rsidP="00FB3866">
            <w:pPr>
              <w:pStyle w:val="Body"/>
              <w:jc w:val="left"/>
              <w:rPr>
                <w:sz w:val="24"/>
                <w:szCs w:val="24"/>
              </w:rPr>
            </w:pPr>
            <w:r w:rsidRPr="008E72CC">
              <w:rPr>
                <w:sz w:val="24"/>
                <w:szCs w:val="24"/>
              </w:rPr>
              <w:t>08.00 - 08.30</w:t>
            </w:r>
          </w:p>
        </w:tc>
        <w:tc>
          <w:tcPr>
            <w:tcW w:w="6750" w:type="dxa"/>
            <w:tcBorders>
              <w:top w:val="nil"/>
              <w:left w:val="nil"/>
              <w:bottom w:val="nil"/>
              <w:right w:val="single" w:sz="4" w:space="0" w:color="auto"/>
            </w:tcBorders>
            <w:shd w:val="clear" w:color="auto" w:fill="F3F3F3"/>
            <w:noWrap/>
          </w:tcPr>
          <w:p w14:paraId="6E41010A" w14:textId="77777777" w:rsidR="00F90735" w:rsidRPr="008E72CC" w:rsidRDefault="00F90735" w:rsidP="00FB3866">
            <w:pPr>
              <w:rPr>
                <w:rFonts w:cs="Arial"/>
                <w:sz w:val="24"/>
                <w:szCs w:val="24"/>
              </w:rPr>
            </w:pPr>
            <w:r w:rsidRPr="008E72CC">
              <w:rPr>
                <w:rFonts w:cs="Arial"/>
                <w:sz w:val="24"/>
                <w:szCs w:val="24"/>
              </w:rPr>
              <w:t>Breakfast/Domestics</w:t>
            </w:r>
          </w:p>
        </w:tc>
      </w:tr>
      <w:tr w:rsidR="0078720C" w:rsidRPr="008E72CC" w14:paraId="4A492DBE"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62BE9EBF" w14:textId="77777777" w:rsidR="00F90735" w:rsidRPr="008E72CC" w:rsidRDefault="00F90735" w:rsidP="00FB3866">
            <w:pPr>
              <w:pStyle w:val="Body"/>
              <w:jc w:val="left"/>
              <w:rPr>
                <w:sz w:val="24"/>
                <w:szCs w:val="24"/>
              </w:rPr>
            </w:pPr>
            <w:r w:rsidRPr="008E72CC">
              <w:rPr>
                <w:sz w:val="24"/>
                <w:szCs w:val="24"/>
              </w:rPr>
              <w:t>08.30 - 08.45</w:t>
            </w:r>
          </w:p>
        </w:tc>
        <w:tc>
          <w:tcPr>
            <w:tcW w:w="6750" w:type="dxa"/>
            <w:tcBorders>
              <w:top w:val="nil"/>
              <w:left w:val="nil"/>
              <w:bottom w:val="nil"/>
              <w:right w:val="single" w:sz="4" w:space="0" w:color="auto"/>
            </w:tcBorders>
            <w:shd w:val="clear" w:color="auto" w:fill="F3F3F3"/>
            <w:noWrap/>
          </w:tcPr>
          <w:p w14:paraId="45DCFFAB" w14:textId="77777777" w:rsidR="00F90735" w:rsidRPr="008E72CC" w:rsidRDefault="00F90735" w:rsidP="00FB3866">
            <w:pPr>
              <w:rPr>
                <w:rFonts w:cs="Arial"/>
                <w:sz w:val="24"/>
                <w:szCs w:val="24"/>
              </w:rPr>
            </w:pPr>
            <w:r w:rsidRPr="008E72CC">
              <w:rPr>
                <w:rFonts w:cs="Arial"/>
                <w:sz w:val="24"/>
                <w:szCs w:val="24"/>
              </w:rPr>
              <w:t>Move to activity</w:t>
            </w:r>
          </w:p>
        </w:tc>
      </w:tr>
      <w:tr w:rsidR="0078720C" w:rsidRPr="008E72CC" w14:paraId="31C329E7"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746CBE11" w14:textId="77777777" w:rsidR="00F90735" w:rsidRPr="008E72CC" w:rsidRDefault="00F90735" w:rsidP="00FB3866">
            <w:pPr>
              <w:pStyle w:val="Body"/>
              <w:jc w:val="left"/>
              <w:rPr>
                <w:sz w:val="24"/>
                <w:szCs w:val="24"/>
              </w:rPr>
            </w:pPr>
            <w:r w:rsidRPr="008E72CC">
              <w:rPr>
                <w:sz w:val="24"/>
                <w:szCs w:val="24"/>
              </w:rPr>
              <w:t>08.45 - 11.45</w:t>
            </w:r>
          </w:p>
        </w:tc>
        <w:tc>
          <w:tcPr>
            <w:tcW w:w="6750" w:type="dxa"/>
            <w:tcBorders>
              <w:top w:val="nil"/>
              <w:left w:val="nil"/>
              <w:bottom w:val="nil"/>
              <w:right w:val="single" w:sz="4" w:space="0" w:color="auto"/>
            </w:tcBorders>
            <w:shd w:val="clear" w:color="auto" w:fill="F3F3F3"/>
            <w:noWrap/>
          </w:tcPr>
          <w:p w14:paraId="0AC48F89" w14:textId="77777777" w:rsidR="00F90735" w:rsidRPr="008E72CC" w:rsidRDefault="00F90735" w:rsidP="00FB3866">
            <w:pPr>
              <w:rPr>
                <w:rFonts w:cs="Arial"/>
                <w:sz w:val="24"/>
                <w:szCs w:val="24"/>
              </w:rPr>
            </w:pPr>
            <w:r w:rsidRPr="008E72CC">
              <w:rPr>
                <w:rFonts w:cs="Arial"/>
                <w:sz w:val="24"/>
                <w:szCs w:val="24"/>
              </w:rPr>
              <w:t>Learning &amp; Skills</w:t>
            </w:r>
          </w:p>
        </w:tc>
      </w:tr>
      <w:tr w:rsidR="0078720C" w:rsidRPr="008E72CC" w14:paraId="1DC12F13"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272B4010" w14:textId="77777777" w:rsidR="00F90735" w:rsidRPr="008E72CC" w:rsidRDefault="00F90735" w:rsidP="00FB3866">
            <w:pPr>
              <w:pStyle w:val="Body"/>
              <w:jc w:val="left"/>
              <w:rPr>
                <w:sz w:val="24"/>
                <w:szCs w:val="24"/>
              </w:rPr>
            </w:pPr>
            <w:r w:rsidRPr="008E72CC">
              <w:rPr>
                <w:sz w:val="24"/>
                <w:szCs w:val="24"/>
              </w:rPr>
              <w:t>11.45 - 12:15</w:t>
            </w:r>
          </w:p>
        </w:tc>
        <w:tc>
          <w:tcPr>
            <w:tcW w:w="6750" w:type="dxa"/>
            <w:tcBorders>
              <w:top w:val="nil"/>
              <w:left w:val="nil"/>
              <w:bottom w:val="nil"/>
              <w:right w:val="single" w:sz="4" w:space="0" w:color="auto"/>
            </w:tcBorders>
            <w:shd w:val="clear" w:color="auto" w:fill="F3F3F3"/>
            <w:noWrap/>
          </w:tcPr>
          <w:p w14:paraId="414561AE" w14:textId="77777777" w:rsidR="00F90735" w:rsidRPr="008E72CC" w:rsidRDefault="00F90735" w:rsidP="00FB3866">
            <w:pPr>
              <w:rPr>
                <w:rFonts w:cs="Arial"/>
                <w:sz w:val="24"/>
                <w:szCs w:val="24"/>
              </w:rPr>
            </w:pPr>
            <w:r w:rsidRPr="008E72CC">
              <w:rPr>
                <w:rFonts w:cs="Arial"/>
                <w:sz w:val="24"/>
                <w:szCs w:val="24"/>
              </w:rPr>
              <w:t xml:space="preserve">Lunch </w:t>
            </w:r>
          </w:p>
        </w:tc>
      </w:tr>
      <w:tr w:rsidR="0078720C" w:rsidRPr="008E72CC" w14:paraId="757D3370" w14:textId="77777777" w:rsidTr="00587E30">
        <w:trPr>
          <w:trHeight w:val="315"/>
        </w:trPr>
        <w:tc>
          <w:tcPr>
            <w:tcW w:w="3457" w:type="dxa"/>
            <w:tcBorders>
              <w:top w:val="nil"/>
              <w:left w:val="single" w:sz="4" w:space="0" w:color="auto"/>
              <w:right w:val="nil"/>
            </w:tcBorders>
            <w:shd w:val="clear" w:color="auto" w:fill="F3F3F3"/>
            <w:noWrap/>
            <w:vAlign w:val="bottom"/>
          </w:tcPr>
          <w:p w14:paraId="17379DBC" w14:textId="77777777" w:rsidR="00F90735" w:rsidRPr="008E72CC" w:rsidRDefault="00F90735" w:rsidP="00FB3866">
            <w:pPr>
              <w:pStyle w:val="Body"/>
              <w:jc w:val="left"/>
              <w:rPr>
                <w:sz w:val="24"/>
                <w:szCs w:val="24"/>
              </w:rPr>
            </w:pPr>
            <w:r w:rsidRPr="008E72CC">
              <w:rPr>
                <w:sz w:val="24"/>
                <w:szCs w:val="24"/>
              </w:rPr>
              <w:t>12.15 - 13:30</w:t>
            </w:r>
          </w:p>
        </w:tc>
        <w:tc>
          <w:tcPr>
            <w:tcW w:w="6750" w:type="dxa"/>
            <w:tcBorders>
              <w:top w:val="nil"/>
              <w:left w:val="nil"/>
              <w:right w:val="single" w:sz="4" w:space="0" w:color="auto"/>
            </w:tcBorders>
            <w:shd w:val="clear" w:color="auto" w:fill="F3F3F3"/>
            <w:noWrap/>
          </w:tcPr>
          <w:p w14:paraId="4BAAE0C1" w14:textId="77777777" w:rsidR="00F90735" w:rsidRPr="008E72CC" w:rsidRDefault="00F90735" w:rsidP="00FB3866">
            <w:pPr>
              <w:rPr>
                <w:rFonts w:cs="Arial"/>
                <w:sz w:val="24"/>
                <w:szCs w:val="24"/>
              </w:rPr>
            </w:pPr>
            <w:r w:rsidRPr="008E72CC">
              <w:rPr>
                <w:rFonts w:cs="Arial"/>
                <w:sz w:val="24"/>
                <w:szCs w:val="24"/>
              </w:rPr>
              <w:t xml:space="preserve">Break in room </w:t>
            </w:r>
          </w:p>
        </w:tc>
      </w:tr>
      <w:tr w:rsidR="008B313F" w:rsidRPr="008E72CC" w14:paraId="18AAF1ED" w14:textId="77777777" w:rsidTr="00587E30">
        <w:trPr>
          <w:trHeight w:val="405"/>
        </w:trPr>
        <w:tc>
          <w:tcPr>
            <w:tcW w:w="10207" w:type="dxa"/>
            <w:gridSpan w:val="2"/>
            <w:tcBorders>
              <w:top w:val="nil"/>
              <w:left w:val="single" w:sz="4" w:space="0" w:color="auto"/>
              <w:bottom w:val="nil"/>
              <w:right w:val="single" w:sz="4" w:space="0" w:color="000000"/>
            </w:tcBorders>
            <w:shd w:val="clear" w:color="auto" w:fill="F3F3F3"/>
            <w:noWrap/>
          </w:tcPr>
          <w:p w14:paraId="5F2B3C08" w14:textId="77777777" w:rsidR="00F90735" w:rsidRPr="008E72CC" w:rsidRDefault="00F90735" w:rsidP="00FB3866">
            <w:pPr>
              <w:rPr>
                <w:rFonts w:cs="Arial"/>
                <w:b/>
                <w:bCs/>
                <w:sz w:val="24"/>
                <w:szCs w:val="24"/>
              </w:rPr>
            </w:pPr>
            <w:r w:rsidRPr="008E72CC">
              <w:rPr>
                <w:rFonts w:cs="Arial"/>
                <w:b/>
                <w:bCs/>
                <w:sz w:val="24"/>
                <w:szCs w:val="24"/>
              </w:rPr>
              <w:t>Afternoon Activity</w:t>
            </w:r>
          </w:p>
        </w:tc>
      </w:tr>
      <w:tr w:rsidR="0078720C" w:rsidRPr="008E72CC" w14:paraId="386EF389"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710FBD9A" w14:textId="77777777" w:rsidR="00F90735" w:rsidRPr="008E72CC" w:rsidRDefault="00F90735" w:rsidP="00FB3866">
            <w:pPr>
              <w:pStyle w:val="Body"/>
              <w:jc w:val="left"/>
              <w:rPr>
                <w:sz w:val="24"/>
                <w:szCs w:val="24"/>
              </w:rPr>
            </w:pPr>
            <w:r w:rsidRPr="008E72CC">
              <w:rPr>
                <w:sz w:val="24"/>
                <w:szCs w:val="24"/>
              </w:rPr>
              <w:t>13.30 - 13.45</w:t>
            </w:r>
          </w:p>
        </w:tc>
        <w:tc>
          <w:tcPr>
            <w:tcW w:w="6750" w:type="dxa"/>
            <w:tcBorders>
              <w:top w:val="nil"/>
              <w:left w:val="nil"/>
              <w:bottom w:val="nil"/>
              <w:right w:val="single" w:sz="4" w:space="0" w:color="auto"/>
            </w:tcBorders>
            <w:shd w:val="clear" w:color="auto" w:fill="F3F3F3"/>
            <w:noWrap/>
          </w:tcPr>
          <w:p w14:paraId="03E9B91B" w14:textId="77777777" w:rsidR="00F90735" w:rsidRPr="008E72CC" w:rsidRDefault="00F90735" w:rsidP="00FB3866">
            <w:pPr>
              <w:rPr>
                <w:rFonts w:cs="Arial"/>
                <w:sz w:val="24"/>
                <w:szCs w:val="24"/>
              </w:rPr>
            </w:pPr>
            <w:r w:rsidRPr="008E72CC">
              <w:rPr>
                <w:rFonts w:cs="Arial"/>
                <w:sz w:val="24"/>
                <w:szCs w:val="24"/>
              </w:rPr>
              <w:t xml:space="preserve">Move to activity </w:t>
            </w:r>
          </w:p>
        </w:tc>
      </w:tr>
      <w:tr w:rsidR="0078720C" w:rsidRPr="008E72CC" w14:paraId="4260E700"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1381A77D" w14:textId="77777777" w:rsidR="00F90735" w:rsidRPr="008E72CC" w:rsidRDefault="00F90735" w:rsidP="00FB3866">
            <w:pPr>
              <w:pStyle w:val="Body"/>
              <w:jc w:val="left"/>
              <w:rPr>
                <w:sz w:val="24"/>
                <w:szCs w:val="24"/>
              </w:rPr>
            </w:pPr>
            <w:r w:rsidRPr="008E72CC">
              <w:rPr>
                <w:sz w:val="24"/>
                <w:szCs w:val="24"/>
              </w:rPr>
              <w:t>13.45 - 16.45</w:t>
            </w:r>
          </w:p>
        </w:tc>
        <w:tc>
          <w:tcPr>
            <w:tcW w:w="6750" w:type="dxa"/>
            <w:tcBorders>
              <w:top w:val="nil"/>
              <w:left w:val="nil"/>
              <w:bottom w:val="nil"/>
              <w:right w:val="single" w:sz="4" w:space="0" w:color="auto"/>
            </w:tcBorders>
            <w:shd w:val="clear" w:color="auto" w:fill="F3F3F3"/>
            <w:noWrap/>
          </w:tcPr>
          <w:p w14:paraId="70031C48" w14:textId="77777777" w:rsidR="00F90735" w:rsidRPr="008E72CC" w:rsidRDefault="00F90735" w:rsidP="00FB3866">
            <w:pPr>
              <w:rPr>
                <w:rFonts w:cs="Arial"/>
                <w:sz w:val="24"/>
                <w:szCs w:val="24"/>
                <w:highlight w:val="yellow"/>
              </w:rPr>
            </w:pPr>
            <w:r w:rsidRPr="008E72CC">
              <w:rPr>
                <w:rFonts w:cs="Arial"/>
                <w:sz w:val="24"/>
                <w:szCs w:val="24"/>
              </w:rPr>
              <w:t>Learning &amp; Skills</w:t>
            </w:r>
          </w:p>
        </w:tc>
      </w:tr>
      <w:tr w:rsidR="0078720C" w:rsidRPr="008E72CC" w14:paraId="78CE859C"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1A8AB3C2" w14:textId="77777777" w:rsidR="00F90735" w:rsidRPr="008E72CC" w:rsidRDefault="00F90735" w:rsidP="00FB3866">
            <w:pPr>
              <w:pStyle w:val="Body"/>
              <w:jc w:val="left"/>
              <w:rPr>
                <w:sz w:val="24"/>
                <w:szCs w:val="24"/>
              </w:rPr>
            </w:pPr>
            <w:r w:rsidRPr="008E72CC">
              <w:rPr>
                <w:sz w:val="24"/>
                <w:szCs w:val="24"/>
              </w:rPr>
              <w:t>16.45 - 17.30</w:t>
            </w:r>
          </w:p>
        </w:tc>
        <w:tc>
          <w:tcPr>
            <w:tcW w:w="6750" w:type="dxa"/>
            <w:tcBorders>
              <w:top w:val="nil"/>
              <w:left w:val="nil"/>
              <w:bottom w:val="nil"/>
              <w:right w:val="single" w:sz="4" w:space="0" w:color="auto"/>
            </w:tcBorders>
            <w:shd w:val="clear" w:color="auto" w:fill="F3F3F3"/>
            <w:noWrap/>
          </w:tcPr>
          <w:p w14:paraId="561EDB43" w14:textId="77777777" w:rsidR="00F90735" w:rsidRPr="008E72CC" w:rsidRDefault="00F90735" w:rsidP="00FB3866">
            <w:pPr>
              <w:rPr>
                <w:rFonts w:cs="Arial"/>
                <w:sz w:val="24"/>
                <w:szCs w:val="24"/>
              </w:rPr>
            </w:pPr>
            <w:r w:rsidRPr="008E72CC">
              <w:rPr>
                <w:rFonts w:cs="Arial"/>
                <w:sz w:val="24"/>
                <w:szCs w:val="24"/>
              </w:rPr>
              <w:t>Dinner</w:t>
            </w:r>
          </w:p>
        </w:tc>
      </w:tr>
      <w:tr w:rsidR="0078720C" w:rsidRPr="008E72CC" w14:paraId="3E707D61" w14:textId="77777777" w:rsidTr="00587E30">
        <w:trPr>
          <w:trHeight w:val="315"/>
        </w:trPr>
        <w:tc>
          <w:tcPr>
            <w:tcW w:w="3457" w:type="dxa"/>
            <w:tcBorders>
              <w:top w:val="nil"/>
              <w:left w:val="single" w:sz="4" w:space="0" w:color="auto"/>
              <w:bottom w:val="nil"/>
              <w:right w:val="nil"/>
            </w:tcBorders>
            <w:shd w:val="clear" w:color="auto" w:fill="F3F3F3"/>
            <w:noWrap/>
            <w:vAlign w:val="bottom"/>
          </w:tcPr>
          <w:p w14:paraId="25E89D92" w14:textId="77777777" w:rsidR="00F90735" w:rsidRPr="008E72CC" w:rsidRDefault="00F90735" w:rsidP="00FB3866">
            <w:pPr>
              <w:pStyle w:val="Body"/>
              <w:jc w:val="left"/>
              <w:rPr>
                <w:sz w:val="24"/>
                <w:szCs w:val="24"/>
              </w:rPr>
            </w:pPr>
            <w:r w:rsidRPr="008E72CC">
              <w:rPr>
                <w:sz w:val="24"/>
                <w:szCs w:val="24"/>
              </w:rPr>
              <w:t>17.30 - 18.00</w:t>
            </w:r>
          </w:p>
        </w:tc>
        <w:tc>
          <w:tcPr>
            <w:tcW w:w="6750" w:type="dxa"/>
            <w:tcBorders>
              <w:top w:val="nil"/>
              <w:left w:val="nil"/>
              <w:bottom w:val="nil"/>
              <w:right w:val="single" w:sz="4" w:space="0" w:color="auto"/>
            </w:tcBorders>
            <w:shd w:val="clear" w:color="auto" w:fill="F3F3F3"/>
            <w:noWrap/>
          </w:tcPr>
          <w:p w14:paraId="67F1B318" w14:textId="77777777" w:rsidR="00F90735" w:rsidRPr="008E72CC" w:rsidRDefault="00F90735" w:rsidP="00FB3866">
            <w:pPr>
              <w:rPr>
                <w:rFonts w:cs="Arial"/>
                <w:sz w:val="24"/>
                <w:szCs w:val="24"/>
              </w:rPr>
            </w:pPr>
            <w:r w:rsidRPr="008E72CC">
              <w:rPr>
                <w:rFonts w:cs="Arial"/>
                <w:sz w:val="24"/>
                <w:szCs w:val="24"/>
              </w:rPr>
              <w:t>Break in room</w:t>
            </w:r>
          </w:p>
        </w:tc>
      </w:tr>
      <w:tr w:rsidR="0078720C" w:rsidRPr="008E72CC" w14:paraId="7A684DBB" w14:textId="77777777" w:rsidTr="00587E30">
        <w:trPr>
          <w:trHeight w:val="343"/>
        </w:trPr>
        <w:tc>
          <w:tcPr>
            <w:tcW w:w="3457" w:type="dxa"/>
            <w:tcBorders>
              <w:top w:val="nil"/>
              <w:left w:val="single" w:sz="4" w:space="0" w:color="auto"/>
              <w:bottom w:val="single" w:sz="4" w:space="0" w:color="auto"/>
              <w:right w:val="nil"/>
            </w:tcBorders>
            <w:shd w:val="clear" w:color="auto" w:fill="F3F3F3"/>
            <w:noWrap/>
            <w:vAlign w:val="bottom"/>
          </w:tcPr>
          <w:p w14:paraId="7C86CE06" w14:textId="77777777" w:rsidR="00F90735" w:rsidRPr="008E72CC" w:rsidRDefault="00F90735" w:rsidP="00FB3866">
            <w:pPr>
              <w:pStyle w:val="Body"/>
              <w:jc w:val="left"/>
              <w:rPr>
                <w:sz w:val="24"/>
                <w:szCs w:val="24"/>
              </w:rPr>
            </w:pPr>
            <w:r w:rsidRPr="008E72CC">
              <w:rPr>
                <w:sz w:val="24"/>
                <w:szCs w:val="24"/>
              </w:rPr>
              <w:t>18.00 - 19.45</w:t>
            </w:r>
          </w:p>
        </w:tc>
        <w:tc>
          <w:tcPr>
            <w:tcW w:w="6750" w:type="dxa"/>
            <w:tcBorders>
              <w:top w:val="nil"/>
              <w:left w:val="nil"/>
              <w:bottom w:val="single" w:sz="4" w:space="0" w:color="auto"/>
              <w:right w:val="single" w:sz="4" w:space="0" w:color="auto"/>
            </w:tcBorders>
            <w:shd w:val="clear" w:color="auto" w:fill="F3F3F3"/>
            <w:noWrap/>
          </w:tcPr>
          <w:p w14:paraId="5A9AA993" w14:textId="77777777" w:rsidR="00F90735" w:rsidRPr="008E72CC" w:rsidRDefault="00F90735" w:rsidP="00FB3866">
            <w:pPr>
              <w:rPr>
                <w:rFonts w:cs="Arial"/>
                <w:sz w:val="24"/>
                <w:szCs w:val="24"/>
              </w:rPr>
            </w:pPr>
            <w:r w:rsidRPr="008E72CC">
              <w:rPr>
                <w:rFonts w:cs="Arial"/>
                <w:sz w:val="24"/>
                <w:szCs w:val="24"/>
              </w:rPr>
              <w:t>Enrichment/Domestic/Association time</w:t>
            </w:r>
          </w:p>
        </w:tc>
      </w:tr>
    </w:tbl>
    <w:p w14:paraId="5849C727" w14:textId="1F52D6C6" w:rsidR="00F90735" w:rsidRPr="008E72CC" w:rsidRDefault="00F90735" w:rsidP="00FB3866">
      <w:pPr>
        <w:spacing w:after="0" w:line="240" w:lineRule="auto"/>
        <w:rPr>
          <w:rFonts w:cs="Arial"/>
          <w:sz w:val="24"/>
          <w:szCs w:val="24"/>
        </w:rPr>
      </w:pPr>
    </w:p>
    <w:sectPr w:rsidR="00F90735" w:rsidRPr="008E72CC" w:rsidSect="004903C9">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AB48" w14:textId="77777777" w:rsidR="006D5909" w:rsidRDefault="006D5909" w:rsidP="00AB4713">
      <w:pPr>
        <w:spacing w:after="0" w:line="240" w:lineRule="auto"/>
      </w:pPr>
      <w:r>
        <w:separator/>
      </w:r>
    </w:p>
  </w:endnote>
  <w:endnote w:type="continuationSeparator" w:id="0">
    <w:p w14:paraId="2BEA5F59" w14:textId="77777777" w:rsidR="006D5909" w:rsidRDefault="006D5909" w:rsidP="00AB4713">
      <w:pPr>
        <w:spacing w:after="0" w:line="240" w:lineRule="auto"/>
      </w:pPr>
      <w:r>
        <w:continuationSeparator/>
      </w:r>
    </w:p>
  </w:endnote>
  <w:endnote w:type="continuationNotice" w:id="1">
    <w:p w14:paraId="397720D3" w14:textId="77777777" w:rsidR="006D5909" w:rsidRDefault="006D5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5859" w14:textId="77777777" w:rsidR="00041D8A" w:rsidRDefault="00041D8A">
    <w:pPr>
      <w:pStyle w:val="Footer"/>
    </w:pPr>
  </w:p>
  <w:p w14:paraId="37066A00" w14:textId="3B4C31D6" w:rsidR="00981076" w:rsidRDefault="00041D8A">
    <w:pPr>
      <w:pStyle w:val="Footer"/>
    </w:pPr>
    <w:r>
      <w:t>77445686.1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3204" w14:textId="77777777" w:rsidR="0088320B" w:rsidRDefault="0088320B" w:rsidP="00E3384B">
    <w:pPr>
      <w:tabs>
        <w:tab w:val="center" w:pos="4153"/>
        <w:tab w:val="right" w:pos="8306"/>
      </w:tabs>
      <w:spacing w:after="0"/>
      <w:rPr>
        <w:sz w:val="18"/>
        <w:szCs w:val="18"/>
      </w:rPr>
    </w:pPr>
    <w:r w:rsidRPr="003139B7">
      <w:rPr>
        <w:sz w:val="18"/>
        <w:szCs w:val="18"/>
      </w:rPr>
      <w:t xml:space="preserve">   </w:t>
    </w:r>
    <w:r>
      <w:rPr>
        <w:sz w:val="18"/>
        <w:szCs w:val="18"/>
      </w:rPr>
      <w:tab/>
    </w:r>
  </w:p>
  <w:p w14:paraId="6913AA2D" w14:textId="2A2F4398" w:rsidR="0088320B" w:rsidRPr="003139B7" w:rsidRDefault="0088320B" w:rsidP="00E3384B">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9</w:t>
    </w:r>
    <w:r w:rsidRPr="003139B7">
      <w:rPr>
        <w:sz w:val="18"/>
        <w:szCs w:val="18"/>
      </w:rPr>
      <w:fldChar w:fldCharType="end"/>
    </w:r>
    <w:r w:rsidRPr="003139B7">
      <w:rPr>
        <w:sz w:val="18"/>
        <w:szCs w:val="18"/>
      </w:rPr>
      <w:tab/>
      <w:t xml:space="preserve">        </w:t>
    </w:r>
    <w:r w:rsidR="006471C9">
      <w:rPr>
        <w:sz w:val="18"/>
        <w:szCs w:val="18"/>
      </w:rPr>
      <w:t>June</w:t>
    </w:r>
    <w:r>
      <w:rPr>
        <w:sz w:val="18"/>
        <w:szCs w:val="18"/>
      </w:rPr>
      <w:t xml:space="preserve"> 202</w:t>
    </w:r>
    <w:r w:rsidR="006471C9">
      <w:rPr>
        <w:sz w:val="18"/>
        <w:szCs w:val="18"/>
      </w:rPr>
      <w:t>3</w:t>
    </w:r>
  </w:p>
  <w:p w14:paraId="327481AD" w14:textId="77777777" w:rsidR="0088320B" w:rsidRPr="003139B7" w:rsidRDefault="0088320B" w:rsidP="00E3384B">
    <w:pPr>
      <w:tabs>
        <w:tab w:val="left" w:pos="3150"/>
      </w:tabs>
      <w:spacing w:after="0"/>
      <w:rPr>
        <w:rFonts w:ascii="Times New Roman" w:hAnsi="Times New Roman"/>
        <w:sz w:val="24"/>
        <w:szCs w:val="24"/>
      </w:rPr>
    </w:pPr>
    <w:r>
      <w:rPr>
        <w:rFonts w:ascii="Times New Roman" w:hAnsi="Times New Roman"/>
        <w:sz w:val="24"/>
        <w:szCs w:val="24"/>
      </w:rPr>
      <w:tab/>
    </w:r>
  </w:p>
  <w:p w14:paraId="3A9F90F5" w14:textId="77777777" w:rsidR="0088320B" w:rsidRDefault="0088320B" w:rsidP="00E3384B">
    <w:pPr>
      <w:pStyle w:val="Footer"/>
    </w:pPr>
  </w:p>
  <w:p w14:paraId="1688C8F2" w14:textId="77777777" w:rsidR="0088320B" w:rsidRPr="00F07AA6" w:rsidRDefault="0088320B" w:rsidP="00E3384B">
    <w:pPr>
      <w:tabs>
        <w:tab w:val="center" w:pos="4153"/>
        <w:tab w:val="right" w:pos="8306"/>
      </w:tabs>
      <w:spacing w:after="0"/>
      <w:rPr>
        <w:rFonts w:ascii="Times New Roman" w:hAnsi="Times New Roman"/>
        <w:sz w:val="24"/>
        <w:szCs w:val="24"/>
      </w:rPr>
    </w:pPr>
  </w:p>
  <w:p w14:paraId="4DF552EA" w14:textId="77777777" w:rsidR="00041D8A" w:rsidRDefault="00041D8A" w:rsidP="00E3384B">
    <w:pPr>
      <w:pStyle w:val="Footer"/>
    </w:pPr>
  </w:p>
  <w:p w14:paraId="17C91630" w14:textId="7240E83F" w:rsidR="0088320B" w:rsidRPr="00E3384B" w:rsidRDefault="0088320B" w:rsidP="00E33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F94C" w14:textId="77777777" w:rsidR="00041D8A" w:rsidRDefault="00041D8A">
    <w:pPr>
      <w:pStyle w:val="Footer"/>
    </w:pPr>
  </w:p>
  <w:p w14:paraId="5CB54026" w14:textId="569BA75C" w:rsidR="00981076" w:rsidRDefault="00041D8A">
    <w:pPr>
      <w:pStyle w:val="Footer"/>
    </w:pPr>
    <w:r>
      <w:t>77445686.1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2E0C" w14:textId="77777777" w:rsidR="006D5909" w:rsidRDefault="006D5909" w:rsidP="00AB4713">
      <w:pPr>
        <w:spacing w:after="0" w:line="240" w:lineRule="auto"/>
      </w:pPr>
      <w:r>
        <w:separator/>
      </w:r>
    </w:p>
  </w:footnote>
  <w:footnote w:type="continuationSeparator" w:id="0">
    <w:p w14:paraId="67D9FF1C" w14:textId="77777777" w:rsidR="006D5909" w:rsidRDefault="006D5909" w:rsidP="00AB4713">
      <w:pPr>
        <w:spacing w:after="0" w:line="240" w:lineRule="auto"/>
      </w:pPr>
      <w:r>
        <w:continuationSeparator/>
      </w:r>
    </w:p>
  </w:footnote>
  <w:footnote w:type="continuationNotice" w:id="1">
    <w:p w14:paraId="37CE5118" w14:textId="77777777" w:rsidR="006D5909" w:rsidRDefault="006D5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051B" w14:textId="77777777" w:rsidR="0088320B" w:rsidRDefault="00444B77">
    <w:pPr>
      <w:pStyle w:val="Header"/>
    </w:pPr>
    <w:r>
      <w:rPr>
        <w:noProof/>
        <w:color w:val="2B579A"/>
        <w:shd w:val="clear" w:color="auto" w:fill="E6E6E6"/>
      </w:rPr>
      <w:pict w14:anchorId="1CA1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610" o:spid="_x0000_s2050" type="#_x0000_t136" style="position:absolute;margin-left:0;margin-top:0;width:397.7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9AB" w14:textId="77777777" w:rsidR="0088320B" w:rsidRDefault="0088320B" w:rsidP="00E3384B">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241BEA05" wp14:editId="5DED7571">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0871BA8A" w14:textId="77777777" w:rsidR="0088320B" w:rsidRPr="003139B7" w:rsidRDefault="0088320B" w:rsidP="00E3384B">
    <w:pPr>
      <w:tabs>
        <w:tab w:val="center" w:pos="4153"/>
        <w:tab w:val="right" w:pos="8306"/>
      </w:tabs>
      <w:spacing w:after="0"/>
      <w:jc w:val="center"/>
      <w:rPr>
        <w:b/>
        <w:bCs/>
        <w:sz w:val="20"/>
        <w:szCs w:val="24"/>
      </w:rPr>
    </w:pPr>
    <w:r w:rsidRPr="003139B7">
      <w:rPr>
        <w:b/>
        <w:bCs/>
        <w:sz w:val="20"/>
        <w:szCs w:val="24"/>
      </w:rPr>
      <w:t>OFFICIAL SENSITIVE</w:t>
    </w:r>
  </w:p>
  <w:p w14:paraId="0E0DE587" w14:textId="77777777" w:rsidR="0088320B" w:rsidRPr="003139B7" w:rsidRDefault="0088320B" w:rsidP="00E3384B">
    <w:pPr>
      <w:tabs>
        <w:tab w:val="center" w:pos="4153"/>
        <w:tab w:val="right" w:pos="8306"/>
      </w:tabs>
      <w:spacing w:after="0"/>
      <w:jc w:val="center"/>
      <w:rPr>
        <w:b/>
        <w:bCs/>
        <w:sz w:val="20"/>
        <w:szCs w:val="24"/>
      </w:rPr>
    </w:pPr>
  </w:p>
  <w:p w14:paraId="462B11A8" w14:textId="0CC03B6D" w:rsidR="0088320B" w:rsidRDefault="0088320B" w:rsidP="00E3384B">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Pr>
        <w:b/>
        <w:bCs/>
        <w:sz w:val="20"/>
        <w:szCs w:val="24"/>
      </w:rPr>
      <w:t>Berwyn</w:t>
    </w:r>
  </w:p>
  <w:p w14:paraId="7D513AE9" w14:textId="77777777" w:rsidR="0088320B" w:rsidRDefault="0088320B" w:rsidP="00E3384B">
    <w:pPr>
      <w:pStyle w:val="Header"/>
      <w:tabs>
        <w:tab w:val="clear" w:pos="4513"/>
        <w:tab w:val="clear" w:pos="9026"/>
        <w:tab w:val="left" w:pos="2257"/>
      </w:tabs>
      <w:jc w:val="center"/>
      <w:rPr>
        <w:b/>
        <w:bCs/>
        <w:sz w:val="20"/>
        <w:szCs w:val="24"/>
      </w:rPr>
    </w:pPr>
  </w:p>
  <w:p w14:paraId="304DF787" w14:textId="77777777" w:rsidR="0088320B" w:rsidRDefault="0088320B" w:rsidP="00E3384B">
    <w:pPr>
      <w:pStyle w:val="Header"/>
      <w:tabs>
        <w:tab w:val="clear" w:pos="4513"/>
        <w:tab w:val="clear" w:pos="9026"/>
        <w:tab w:val="left" w:pos="225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503" w14:textId="77777777" w:rsidR="0088320B" w:rsidRDefault="00444B77" w:rsidP="00C701BB">
    <w:pPr>
      <w:pStyle w:val="Header"/>
      <w:ind w:left="-709"/>
    </w:pPr>
    <w:r>
      <w:rPr>
        <w:noProof/>
        <w:color w:val="2B579A"/>
        <w:shd w:val="clear" w:color="auto" w:fill="E6E6E6"/>
      </w:rPr>
      <w:pict w14:anchorId="50BDF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609" o:spid="_x0000_s2049" type="#_x0000_t136" style="position:absolute;left:0;text-align:left;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8320B" w:rsidRPr="00D03C37">
      <w:rPr>
        <w:noProof/>
        <w:color w:val="2B579A"/>
        <w:shd w:val="clear" w:color="auto" w:fill="E6E6E6"/>
      </w:rPr>
      <w:drawing>
        <wp:inline distT="0" distB="0" distL="0" distR="0" wp14:anchorId="35DFB271" wp14:editId="61CD5E82">
          <wp:extent cx="2094683" cy="1047750"/>
          <wp:effectExtent l="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653" cy="1068243"/>
                  </a:xfrm>
                  <a:prstGeom prst="rect">
                    <a:avLst/>
                  </a:prstGeom>
                  <a:noFill/>
                  <a:ln>
                    <a:noFill/>
                  </a:ln>
                </pic:spPr>
              </pic:pic>
            </a:graphicData>
          </a:graphic>
        </wp:inline>
      </w:drawing>
    </w:r>
  </w:p>
  <w:p w14:paraId="7BD7CF46" w14:textId="77777777" w:rsidR="0088320B" w:rsidRDefault="0088320B" w:rsidP="00C701BB">
    <w:pPr>
      <w:pStyle w:val="Header"/>
      <w:ind w:left="-709"/>
      <w:rPr>
        <w:b/>
      </w:rPr>
    </w:pPr>
  </w:p>
  <w:p w14:paraId="2137AA44" w14:textId="77777777" w:rsidR="0088320B" w:rsidRPr="001E1815" w:rsidRDefault="0088320B" w:rsidP="00C701BB">
    <w:pPr>
      <w:pStyle w:val="Header"/>
      <w:ind w:left="-709"/>
      <w:rPr>
        <w:b/>
      </w:rPr>
    </w:pPr>
    <w:r w:rsidRPr="001E1815">
      <w:rPr>
        <w:b/>
      </w:rPr>
      <w:t>Specification for the provision of learning and skills at HMP Berwyn</w:t>
    </w:r>
  </w:p>
  <w:p w14:paraId="6F8BB3AA" w14:textId="77777777" w:rsidR="0088320B" w:rsidRPr="001E1815" w:rsidRDefault="0088320B" w:rsidP="00C701BB">
    <w:pPr>
      <w:pStyle w:val="Header"/>
      <w:ind w:left="-709"/>
      <w:rPr>
        <w:b/>
      </w:rPr>
    </w:pPr>
    <w:r w:rsidRPr="001E1815">
      <w:rPr>
        <w:b/>
      </w:rPr>
      <w:t>National Offender Management Service (NOMS) in Wales</w:t>
    </w:r>
  </w:p>
  <w:p w14:paraId="5D786D1A" w14:textId="77777777" w:rsidR="0088320B" w:rsidRDefault="0088320B" w:rsidP="00C701BB">
    <w:pPr>
      <w:pStyle w:val="Header"/>
      <w:ind w:left="-709"/>
    </w:pPr>
    <w:r>
      <w:rPr>
        <w:noProof/>
        <w:color w:val="2B579A"/>
        <w:shd w:val="clear" w:color="auto" w:fill="E6E6E6"/>
      </w:rPr>
      <mc:AlternateContent>
        <mc:Choice Requires="wps">
          <w:drawing>
            <wp:anchor distT="0" distB="0" distL="114300" distR="114300" simplePos="0" relativeHeight="251658240" behindDoc="0" locked="0" layoutInCell="1" allowOverlap="1" wp14:anchorId="1EAF89AE" wp14:editId="7B973B06">
              <wp:simplePos x="0" y="0"/>
              <wp:positionH relativeFrom="column">
                <wp:posOffset>-438150</wp:posOffset>
              </wp:positionH>
              <wp:positionV relativeFrom="paragraph">
                <wp:posOffset>124460</wp:posOffset>
              </wp:positionV>
              <wp:extent cx="6934200" cy="19050"/>
              <wp:effectExtent l="19050" t="19050" r="1905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line w14:anchorId="14D900C9"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9.8pt" to="51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" strokecolor="black [3040]" strokeweight="2.25pt">
              <o:lock v:ext="edit" shapetype="f"/>
            </v:line>
          </w:pict>
        </mc:Fallback>
      </mc:AlternateConten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FFE7175" w14:textId="77777777" w:rsidR="0088320B" w:rsidRDefault="0088320B">
    <w:pPr>
      <w:pStyle w:val="Header"/>
    </w:pPr>
  </w:p>
  <w:p w14:paraId="0F538EBE" w14:textId="77777777" w:rsidR="0088320B" w:rsidRDefault="008832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AYj4YOJ" int2:invalidationBookmarkName="" int2:hashCode="o3nIX4xpoNNnnY" int2:id="u3vx1dh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
      <w:lvlJc w:val="left"/>
      <w:pPr>
        <w:tabs>
          <w:tab w:val="num" w:pos="981"/>
        </w:tabs>
        <w:ind w:left="981" w:hanging="851"/>
      </w:pPr>
      <w:rPr>
        <w:b w:val="0"/>
        <w:i w:val="0"/>
        <w:caps w:val="0"/>
        <w:smallCaps w:val="0"/>
        <w:strike w:val="0"/>
        <w:dstrike w:val="0"/>
        <w:vanish w:val="0"/>
        <w:color w:val="000000"/>
        <w:u w:val="none"/>
        <w:effect w:val="none"/>
        <w:vertAlign w:val="baseline"/>
      </w:rPr>
    </w:lvl>
    <w:lvl w:ilvl="1">
      <w:numFmt w:val="decimal"/>
      <w:pStyle w:val="Level2"/>
      <w:lvlText w:val=""/>
      <w:lvlJc w:val="left"/>
    </w:lvl>
    <w:lvl w:ilvl="2">
      <w:numFmt w:val="decimal"/>
      <w:pStyle w:val="Level3"/>
      <w:lvlText w:val=""/>
      <w:lvlJc w:val="left"/>
      <w:rPr>
        <w:b w:val="0"/>
        <w:i w:val="0"/>
        <w:caps w:val="0"/>
        <w:smallCaps w:val="0"/>
        <w:strike w:val="0"/>
        <w:dstrike w:val="0"/>
        <w:vanish w:val="0"/>
        <w:color w:val="000000"/>
        <w:u w:val="none"/>
        <w:effect w:val="none"/>
        <w:vertAlign w:val="baseline"/>
      </w:rPr>
    </w:lvl>
    <w:lvl w:ilvl="3">
      <w:numFmt w:val="decimal"/>
      <w:pStyle w:val="Level4"/>
      <w:lvlText w:val=""/>
      <w:lvlJc w:val="left"/>
    </w:lvl>
    <w:lvl w:ilvl="4">
      <w:numFmt w:val="decimal"/>
      <w:pStyle w:val="Level5"/>
      <w:lvlText w:val=""/>
      <w:lvlJc w:val="left"/>
      <w:rPr>
        <w:rFonts w:ascii="Calibri" w:hAnsi="Calibri" w:cs="Times New Roman" w:hint="default"/>
        <w:bCs w:val="0"/>
        <w:iCs w:val="0"/>
        <w:dstrike w:val="0"/>
        <w:noProof w:val="0"/>
        <w:color w:val="000000"/>
        <w:kern w:val="0"/>
        <w:position w:val="0"/>
        <w:sz w:val="24"/>
        <w:szCs w:val="20"/>
        <w:effect w:val="none"/>
        <w:vertAlign w:val="baseline"/>
      </w:rPr>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90FB0B"/>
    <w:multiLevelType w:val="hybridMultilevel"/>
    <w:tmpl w:val="F6828C2A"/>
    <w:lvl w:ilvl="0" w:tplc="9BD24C52">
      <w:numFmt w:val="decimal"/>
      <w:pStyle w:val="SubHeading"/>
      <w:lvlText w:val=""/>
      <w:lvlJc w:val="left"/>
    </w:lvl>
    <w:lvl w:ilvl="1" w:tplc="429CC192">
      <w:numFmt w:val="decimal"/>
      <w:lvlText w:val=""/>
      <w:lvlJc w:val="left"/>
    </w:lvl>
    <w:lvl w:ilvl="2" w:tplc="92AC69E4">
      <w:numFmt w:val="decimal"/>
      <w:lvlText w:val=""/>
      <w:lvlJc w:val="left"/>
    </w:lvl>
    <w:lvl w:ilvl="3" w:tplc="EC6205F0">
      <w:numFmt w:val="decimal"/>
      <w:lvlText w:val=""/>
      <w:lvlJc w:val="left"/>
    </w:lvl>
    <w:lvl w:ilvl="4" w:tplc="43C071F2">
      <w:numFmt w:val="decimal"/>
      <w:lvlText w:val=""/>
      <w:lvlJc w:val="left"/>
    </w:lvl>
    <w:lvl w:ilvl="5" w:tplc="DA8EFB68">
      <w:numFmt w:val="decimal"/>
      <w:lvlText w:val=""/>
      <w:lvlJc w:val="left"/>
    </w:lvl>
    <w:lvl w:ilvl="6" w:tplc="583678E4">
      <w:numFmt w:val="decimal"/>
      <w:lvlText w:val=""/>
      <w:lvlJc w:val="left"/>
    </w:lvl>
    <w:lvl w:ilvl="7" w:tplc="3050D102">
      <w:numFmt w:val="decimal"/>
      <w:lvlText w:val=""/>
      <w:lvlJc w:val="left"/>
    </w:lvl>
    <w:lvl w:ilvl="8" w:tplc="C6309158">
      <w:numFmt w:val="none"/>
      <w:lvlText w:val=""/>
      <w:lvlJc w:val="left"/>
      <w:pPr>
        <w:tabs>
          <w:tab w:val="num" w:pos="360"/>
        </w:tabs>
      </w:pPr>
    </w:lvl>
  </w:abstractNum>
  <w:abstractNum w:abstractNumId="2" w15:restartNumberingAfterBreak="0">
    <w:nsid w:val="01036DC0"/>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 w15:restartNumberingAfterBreak="0">
    <w:nsid w:val="02966C55"/>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 w15:restartNumberingAfterBreak="0">
    <w:nsid w:val="02DC6D45"/>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 w15:restartNumberingAfterBreak="0">
    <w:nsid w:val="04AF6DCA"/>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 w15:restartNumberingAfterBreak="0">
    <w:nsid w:val="04D4778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 w15:restartNumberingAfterBreak="0">
    <w:nsid w:val="07F15612"/>
    <w:multiLevelType w:val="hybridMultilevel"/>
    <w:tmpl w:val="8DF43DE4"/>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083B7DF9"/>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 w15:restartNumberingAfterBreak="0">
    <w:nsid w:val="08AC6DD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 w15:restartNumberingAfterBreak="0">
    <w:nsid w:val="0BC953C3"/>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 w15:restartNumberingAfterBreak="0">
    <w:nsid w:val="0ECC603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 w15:restartNumberingAfterBreak="0">
    <w:nsid w:val="0F347E77"/>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0F81693D"/>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4" w15:restartNumberingAfterBreak="0">
    <w:nsid w:val="10AE065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5" w15:restartNumberingAfterBreak="0">
    <w:nsid w:val="10B40619"/>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115F207E"/>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121F52BB"/>
    <w:multiLevelType w:val="hybridMultilevel"/>
    <w:tmpl w:val="4D5887EC"/>
    <w:lvl w:ilvl="0" w:tplc="CF4085EC">
      <w:numFmt w:val="decimal"/>
      <w:pStyle w:val="MD"/>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8" w15:restartNumberingAfterBreak="0">
    <w:nsid w:val="12806631"/>
    <w:multiLevelType w:val="hybridMultilevel"/>
    <w:tmpl w:val="3FCA7C84"/>
    <w:lvl w:ilvl="0" w:tplc="9960920A">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128C2E92"/>
    <w:multiLevelType w:val="hybridMultilevel"/>
    <w:tmpl w:val="A77CE47C"/>
    <w:lvl w:ilvl="0" w:tplc="08090001">
      <w:start w:val="1"/>
      <w:numFmt w:val="bullet"/>
      <w:lvlText w:val=""/>
      <w:lvlJc w:val="left"/>
      <w:rPr>
        <w:rFonts w:ascii="Symbol" w:hAnsi="Symbol"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0" w15:restartNumberingAfterBreak="0">
    <w:nsid w:val="13364167"/>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1" w15:restartNumberingAfterBreak="0">
    <w:nsid w:val="13D20764"/>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2" w15:restartNumberingAfterBreak="0">
    <w:nsid w:val="1482775B"/>
    <w:multiLevelType w:val="multilevel"/>
    <w:tmpl w:val="5964B252"/>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3" w15:restartNumberingAfterBreak="0">
    <w:nsid w:val="15773850"/>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15F7660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5" w15:restartNumberingAfterBreak="0">
    <w:nsid w:val="182F7F4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1B7E769A"/>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7" w15:restartNumberingAfterBreak="0">
    <w:nsid w:val="1BAA761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8" w15:restartNumberingAfterBreak="0">
    <w:nsid w:val="1CD55352"/>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9" w15:restartNumberingAfterBreak="0">
    <w:nsid w:val="1D626971"/>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0" w15:restartNumberingAfterBreak="0">
    <w:nsid w:val="1D934259"/>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1" w15:restartNumberingAfterBreak="0">
    <w:nsid w:val="1ECD4AC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2" w15:restartNumberingAfterBreak="0">
    <w:nsid w:val="201204F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3" w15:restartNumberingAfterBreak="0">
    <w:nsid w:val="211E45F1"/>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211F68F3"/>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5" w15:restartNumberingAfterBreak="0">
    <w:nsid w:val="21613C1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6" w15:restartNumberingAfterBreak="0">
    <w:nsid w:val="24F867EE"/>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7" w15:restartNumberingAfterBreak="0">
    <w:nsid w:val="253653D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8" w15:restartNumberingAfterBreak="0">
    <w:nsid w:val="25F438B1"/>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26F71CDE"/>
    <w:multiLevelType w:val="hybridMultilevel"/>
    <w:tmpl w:val="069851E6"/>
    <w:lvl w:ilvl="0" w:tplc="FFFFFFFF">
      <w:start w:val="1"/>
      <w:numFmt w:val="bullet"/>
      <w:lvlText w:val=""/>
      <w:lvlJc w:val="left"/>
      <w:rPr>
        <w:rFonts w:ascii="Symbol" w:hAnsi="Symbol"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0" w15:restartNumberingAfterBreak="0">
    <w:nsid w:val="286C671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1" w15:restartNumberingAfterBreak="0">
    <w:nsid w:val="2878444A"/>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2" w15:restartNumberingAfterBreak="0">
    <w:nsid w:val="29851FF6"/>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3" w15:restartNumberingAfterBreak="0">
    <w:nsid w:val="2B4F1F1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4" w15:restartNumberingAfterBreak="0">
    <w:nsid w:val="2D5A14F9"/>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5" w15:restartNumberingAfterBreak="0">
    <w:nsid w:val="2E187FBB"/>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6" w15:restartNumberingAfterBreak="0">
    <w:nsid w:val="2EBB6F3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7" w15:restartNumberingAfterBreak="0">
    <w:nsid w:val="308D53A3"/>
    <w:multiLevelType w:val="hybridMultilevel"/>
    <w:tmpl w:val="B0728B5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8" w15:restartNumberingAfterBreak="0">
    <w:nsid w:val="31413825"/>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9" w15:restartNumberingAfterBreak="0">
    <w:nsid w:val="329C4605"/>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0" w15:restartNumberingAfterBreak="0">
    <w:nsid w:val="34136C9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1" w15:restartNumberingAfterBreak="0">
    <w:nsid w:val="34C6496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2" w15:restartNumberingAfterBreak="0">
    <w:nsid w:val="38F83BE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3" w15:restartNumberingAfterBreak="0">
    <w:nsid w:val="39B05A4A"/>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4" w15:restartNumberingAfterBreak="0">
    <w:nsid w:val="3A2673CB"/>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5" w15:restartNumberingAfterBreak="0">
    <w:nsid w:val="3B1D18A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6" w15:restartNumberingAfterBreak="0">
    <w:nsid w:val="3B561EA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7" w15:restartNumberingAfterBreak="0">
    <w:nsid w:val="3B8A63CE"/>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8" w15:restartNumberingAfterBreak="0">
    <w:nsid w:val="3D693820"/>
    <w:multiLevelType w:val="hybridMultilevel"/>
    <w:tmpl w:val="ACDAB56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9" w15:restartNumberingAfterBreak="0">
    <w:nsid w:val="3E156977"/>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0" w15:restartNumberingAfterBreak="0">
    <w:nsid w:val="40844FF9"/>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1" w15:restartNumberingAfterBreak="0">
    <w:nsid w:val="40FF4A51"/>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2" w15:restartNumberingAfterBreak="0">
    <w:nsid w:val="41E24F91"/>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3" w15:restartNumberingAfterBreak="0">
    <w:nsid w:val="42AE4BD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4" w15:restartNumberingAfterBreak="0">
    <w:nsid w:val="43CD57B9"/>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5" w15:restartNumberingAfterBreak="0">
    <w:nsid w:val="43E275D7"/>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6" w15:restartNumberingAfterBreak="0">
    <w:nsid w:val="43EE487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7" w15:restartNumberingAfterBreak="0">
    <w:nsid w:val="45C31393"/>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8" w15:restartNumberingAfterBreak="0">
    <w:nsid w:val="462674B8"/>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9" w15:restartNumberingAfterBreak="0">
    <w:nsid w:val="46381CB9"/>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0" w15:restartNumberingAfterBreak="0">
    <w:nsid w:val="466C50D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1" w15:restartNumberingAfterBreak="0">
    <w:nsid w:val="46834B08"/>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2" w15:restartNumberingAfterBreak="0">
    <w:nsid w:val="474B4D4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3" w15:restartNumberingAfterBreak="0">
    <w:nsid w:val="47665A1E"/>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4" w15:restartNumberingAfterBreak="0">
    <w:nsid w:val="47706440"/>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5" w15:restartNumberingAfterBreak="0">
    <w:nsid w:val="47BC4090"/>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6" w15:restartNumberingAfterBreak="0">
    <w:nsid w:val="489B195B"/>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7" w15:restartNumberingAfterBreak="0">
    <w:nsid w:val="4B343C7E"/>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78" w15:restartNumberingAfterBreak="0">
    <w:nsid w:val="4BAB2444"/>
    <w:multiLevelType w:val="hybridMultilevel"/>
    <w:tmpl w:val="D864EBD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9" w15:restartNumberingAfterBreak="0">
    <w:nsid w:val="4BDF6041"/>
    <w:multiLevelType w:val="hybridMultilevel"/>
    <w:tmpl w:val="C50E29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0" w15:restartNumberingAfterBreak="0">
    <w:nsid w:val="4D0928FB"/>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1" w15:restartNumberingAfterBreak="0">
    <w:nsid w:val="4D62778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2" w15:restartNumberingAfterBreak="0">
    <w:nsid w:val="4E211DD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3" w15:restartNumberingAfterBreak="0">
    <w:nsid w:val="4ED21122"/>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4" w15:restartNumberingAfterBreak="0">
    <w:nsid w:val="4F2911B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5" w15:restartNumberingAfterBreak="0">
    <w:nsid w:val="51C526BE"/>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6" w15:restartNumberingAfterBreak="0">
    <w:nsid w:val="52500323"/>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7" w15:restartNumberingAfterBreak="0">
    <w:nsid w:val="52EB4A33"/>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8" w15:restartNumberingAfterBreak="0">
    <w:nsid w:val="5493454B"/>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9" w15:restartNumberingAfterBreak="0">
    <w:nsid w:val="549D4282"/>
    <w:multiLevelType w:val="hybridMultilevel"/>
    <w:tmpl w:val="8034C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658267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1" w15:restartNumberingAfterBreak="0">
    <w:nsid w:val="56A24346"/>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2" w15:restartNumberingAfterBreak="0">
    <w:nsid w:val="57576E5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3" w15:restartNumberingAfterBreak="0">
    <w:nsid w:val="596B3615"/>
    <w:multiLevelType w:val="hybridMultilevel"/>
    <w:tmpl w:val="EB245444"/>
    <w:lvl w:ilvl="0" w:tplc="E24C031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4" w15:restartNumberingAfterBreak="0">
    <w:nsid w:val="596D61FD"/>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5" w15:restartNumberingAfterBreak="0">
    <w:nsid w:val="59E26F9F"/>
    <w:multiLevelType w:val="hybridMultilevel"/>
    <w:tmpl w:val="0AD4E95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96" w15:restartNumberingAfterBreak="0">
    <w:nsid w:val="5A391240"/>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ለ刀챉ᤏऀᬈऀ༈ऀᤈऀᬈऀ༈ऀᤈऀᬈऀለ␀A᧹ऀᬈऀ༈ऀᤈऀᬈ"/>
      <w:lvlJc w:val="left"/>
      <w:rPr>
        <w:b w:val="0"/>
        <w:bCs/>
        <w:i/>
        <w:iCs w:val="0"/>
        <w:caps/>
        <w:smallCaps w:val="0"/>
        <w:strike w:val="0"/>
        <w:dstrike/>
      </w:rPr>
    </w:lvl>
  </w:abstractNum>
  <w:abstractNum w:abstractNumId="97" w15:restartNumberingAfterBreak="0">
    <w:nsid w:val="5B035B61"/>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8" w15:restartNumberingAfterBreak="0">
    <w:nsid w:val="5B6A45BD"/>
    <w:multiLevelType w:val="hybridMultilevel"/>
    <w:tmpl w:val="370EA6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99" w15:restartNumberingAfterBreak="0">
    <w:nsid w:val="5BE237E7"/>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0" w15:restartNumberingAfterBreak="0">
    <w:nsid w:val="5DB64751"/>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1" w15:restartNumberingAfterBreak="0">
    <w:nsid w:val="5DBE1A4E"/>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2" w15:restartNumberingAfterBreak="0">
    <w:nsid w:val="5E872BFC"/>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3" w15:restartNumberingAfterBreak="0">
    <w:nsid w:val="5EA93A2A"/>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4" w15:restartNumberingAfterBreak="0">
    <w:nsid w:val="5EE2462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5" w15:restartNumberingAfterBreak="0">
    <w:nsid w:val="5FC606C6"/>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6" w15:restartNumberingAfterBreak="0">
    <w:nsid w:val="603A6483"/>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7" w15:restartNumberingAfterBreak="0">
    <w:nsid w:val="61524270"/>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8" w15:restartNumberingAfterBreak="0">
    <w:nsid w:val="638D5B53"/>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9" w15:restartNumberingAfterBreak="0">
    <w:nsid w:val="642C315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0" w15:restartNumberingAfterBreak="0">
    <w:nsid w:val="6487639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1" w15:restartNumberingAfterBreak="0">
    <w:nsid w:val="6557774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2" w15:restartNumberingAfterBreak="0">
    <w:nsid w:val="65972FAB"/>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3" w15:restartNumberingAfterBreak="0">
    <w:nsid w:val="69400348"/>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4" w15:restartNumberingAfterBreak="0">
    <w:nsid w:val="6A4B0771"/>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5" w15:restartNumberingAfterBreak="0">
    <w:nsid w:val="6B7D74A6"/>
    <w:multiLevelType w:val="hybridMultilevel"/>
    <w:tmpl w:val="A07E783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6" w15:restartNumberingAfterBreak="0">
    <w:nsid w:val="6BF30819"/>
    <w:multiLevelType w:val="hybridMultilevel"/>
    <w:tmpl w:val="9794813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7" w15:restartNumberingAfterBreak="0">
    <w:nsid w:val="6C6F1DCF"/>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8" w15:restartNumberingAfterBreak="0">
    <w:nsid w:val="6D3678E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9" w15:restartNumberingAfterBreak="0">
    <w:nsid w:val="702E5583"/>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0" w15:restartNumberingAfterBreak="0">
    <w:nsid w:val="70456267"/>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1" w15:restartNumberingAfterBreak="0">
    <w:nsid w:val="70C91312"/>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2" w15:restartNumberingAfterBreak="0">
    <w:nsid w:val="721F6CF4"/>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3" w15:restartNumberingAfterBreak="0">
    <w:nsid w:val="767A71D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4" w15:restartNumberingAfterBreak="0">
    <w:nsid w:val="772936E4"/>
    <w:multiLevelType w:val="multilevel"/>
    <w:tmpl w:val="C95A23D0"/>
    <w:lvl w:ilvl="0">
      <w:numFmt w:val="decimal"/>
      <w:pStyle w:val="GPSL1CLAUSEHEADING"/>
      <w:lvlText w:val=""/>
      <w:lvlJc w:val="left"/>
    </w:lvl>
    <w:lvl w:ilvl="1">
      <w:numFmt w:val="decimal"/>
      <w:pStyle w:val="GPSL2numberedclause"/>
      <w:lvlText w:val=""/>
      <w:lvlJc w:val="left"/>
    </w:lvl>
    <w:lvl w:ilvl="2">
      <w:numFmt w:val="decimal"/>
      <w:pStyle w:val="GPSL3numberedclause"/>
      <w:lvlText w:val=""/>
      <w:lvlJc w:val="left"/>
    </w:lvl>
    <w:lvl w:ilvl="3">
      <w:numFmt w:val="decimal"/>
      <w:pStyle w:val="GPSL4numberedclause"/>
      <w:lvlText w:val=""/>
      <w:lvlJc w:val="left"/>
    </w:lvl>
    <w:lvl w:ilvl="4">
      <w:numFmt w:val="decimal"/>
      <w:pStyle w:val="GPSL5numberedclause"/>
      <w:lvlText w:val=""/>
      <w:lvlJc w:val="left"/>
    </w:lvl>
    <w:lvl w:ilvl="5">
      <w:numFmt w:val="decimal"/>
      <w:pStyle w:val="GPSL6numbered"/>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846602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6" w15:restartNumberingAfterBreak="0">
    <w:nsid w:val="7ADA611D"/>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7" w15:restartNumberingAfterBreak="0">
    <w:nsid w:val="7CEF2FE4"/>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8" w15:restartNumberingAfterBreak="0">
    <w:nsid w:val="7D32408E"/>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9" w15:restartNumberingAfterBreak="0">
    <w:nsid w:val="7E80409E"/>
    <w:multiLevelType w:val="hybridMultilevel"/>
    <w:tmpl w:val="8CAC31CA"/>
    <w:lvl w:ilvl="0" w:tplc="F900412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0" w15:restartNumberingAfterBreak="0">
    <w:nsid w:val="7EB65AF2"/>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1" w15:restartNumberingAfterBreak="0">
    <w:nsid w:val="7F0C3660"/>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2" w15:restartNumberingAfterBreak="0">
    <w:nsid w:val="7FA9598A"/>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3" w15:restartNumberingAfterBreak="0">
    <w:nsid w:val="7FB64BBE"/>
    <w:multiLevelType w:val="hybridMultilevel"/>
    <w:tmpl w:val="27C6247A"/>
    <w:lvl w:ilvl="0" w:tplc="0FCC495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abstractNumId w:val="22"/>
  </w:num>
  <w:num w:numId="2">
    <w:abstractNumId w:val="18"/>
  </w:num>
  <w:num w:numId="3">
    <w:abstractNumId w:val="39"/>
  </w:num>
  <w:num w:numId="4">
    <w:abstractNumId w:val="78"/>
  </w:num>
  <w:num w:numId="5">
    <w:abstractNumId w:val="58"/>
  </w:num>
  <w:num w:numId="6">
    <w:abstractNumId w:val="0"/>
  </w:num>
  <w:num w:numId="7">
    <w:abstractNumId w:val="1"/>
  </w:num>
  <w:num w:numId="8">
    <w:abstractNumId w:val="97"/>
  </w:num>
  <w:num w:numId="9">
    <w:abstractNumId w:val="115"/>
  </w:num>
  <w:num w:numId="10">
    <w:abstractNumId w:val="79"/>
  </w:num>
  <w:num w:numId="11">
    <w:abstractNumId w:val="47"/>
  </w:num>
  <w:num w:numId="12">
    <w:abstractNumId w:val="60"/>
  </w:num>
  <w:num w:numId="13">
    <w:abstractNumId w:val="98"/>
  </w:num>
  <w:num w:numId="14">
    <w:abstractNumId w:val="116"/>
  </w:num>
  <w:num w:numId="15">
    <w:abstractNumId w:val="95"/>
  </w:num>
  <w:num w:numId="16">
    <w:abstractNumId w:val="17"/>
  </w:num>
  <w:num w:numId="17">
    <w:abstractNumId w:val="93"/>
  </w:num>
  <w:num w:numId="18">
    <w:abstractNumId w:val="123"/>
  </w:num>
  <w:num w:numId="19">
    <w:abstractNumId w:val="30"/>
  </w:num>
  <w:num w:numId="20">
    <w:abstractNumId w:val="92"/>
  </w:num>
  <w:num w:numId="21">
    <w:abstractNumId w:val="99"/>
  </w:num>
  <w:num w:numId="22">
    <w:abstractNumId w:val="61"/>
  </w:num>
  <w:num w:numId="23">
    <w:abstractNumId w:val="91"/>
  </w:num>
  <w:num w:numId="24">
    <w:abstractNumId w:val="21"/>
  </w:num>
  <w:num w:numId="25">
    <w:abstractNumId w:val="74"/>
  </w:num>
  <w:num w:numId="26">
    <w:abstractNumId w:val="64"/>
  </w:num>
  <w:num w:numId="27">
    <w:abstractNumId w:val="16"/>
  </w:num>
  <w:num w:numId="28">
    <w:abstractNumId w:val="51"/>
  </w:num>
  <w:num w:numId="29">
    <w:abstractNumId w:val="66"/>
  </w:num>
  <w:num w:numId="30">
    <w:abstractNumId w:val="121"/>
  </w:num>
  <w:num w:numId="31">
    <w:abstractNumId w:val="75"/>
  </w:num>
  <w:num w:numId="32">
    <w:abstractNumId w:val="26"/>
  </w:num>
  <w:num w:numId="33">
    <w:abstractNumId w:val="48"/>
  </w:num>
  <w:num w:numId="34">
    <w:abstractNumId w:val="40"/>
  </w:num>
  <w:num w:numId="35">
    <w:abstractNumId w:val="127"/>
  </w:num>
  <w:num w:numId="36">
    <w:abstractNumId w:val="6"/>
  </w:num>
  <w:num w:numId="37">
    <w:abstractNumId w:val="63"/>
  </w:num>
  <w:num w:numId="38">
    <w:abstractNumId w:val="52"/>
  </w:num>
  <w:num w:numId="39">
    <w:abstractNumId w:val="119"/>
  </w:num>
  <w:num w:numId="40">
    <w:abstractNumId w:val="72"/>
  </w:num>
  <w:num w:numId="41">
    <w:abstractNumId w:val="62"/>
  </w:num>
  <w:num w:numId="42">
    <w:abstractNumId w:val="35"/>
  </w:num>
  <w:num w:numId="43">
    <w:abstractNumId w:val="37"/>
  </w:num>
  <w:num w:numId="44">
    <w:abstractNumId w:val="67"/>
  </w:num>
  <w:num w:numId="45">
    <w:abstractNumId w:val="125"/>
  </w:num>
  <w:num w:numId="46">
    <w:abstractNumId w:val="130"/>
  </w:num>
  <w:num w:numId="47">
    <w:abstractNumId w:val="70"/>
  </w:num>
  <w:num w:numId="48">
    <w:abstractNumId w:val="118"/>
  </w:num>
  <w:num w:numId="49">
    <w:abstractNumId w:val="84"/>
  </w:num>
  <w:num w:numId="50">
    <w:abstractNumId w:val="112"/>
  </w:num>
  <w:num w:numId="51">
    <w:abstractNumId w:val="105"/>
  </w:num>
  <w:num w:numId="52">
    <w:abstractNumId w:val="25"/>
  </w:num>
  <w:num w:numId="53">
    <w:abstractNumId w:val="102"/>
  </w:num>
  <w:num w:numId="54">
    <w:abstractNumId w:val="41"/>
  </w:num>
  <w:num w:numId="55">
    <w:abstractNumId w:val="81"/>
  </w:num>
  <w:num w:numId="56">
    <w:abstractNumId w:val="45"/>
  </w:num>
  <w:num w:numId="57">
    <w:abstractNumId w:val="3"/>
  </w:num>
  <w:num w:numId="58">
    <w:abstractNumId w:val="87"/>
  </w:num>
  <w:num w:numId="59">
    <w:abstractNumId w:val="44"/>
  </w:num>
  <w:num w:numId="60">
    <w:abstractNumId w:val="100"/>
  </w:num>
  <w:num w:numId="61">
    <w:abstractNumId w:val="54"/>
  </w:num>
  <w:num w:numId="62">
    <w:abstractNumId w:val="57"/>
  </w:num>
  <w:num w:numId="63">
    <w:abstractNumId w:val="111"/>
  </w:num>
  <w:num w:numId="64">
    <w:abstractNumId w:val="27"/>
  </w:num>
  <w:num w:numId="65">
    <w:abstractNumId w:val="90"/>
  </w:num>
  <w:num w:numId="66">
    <w:abstractNumId w:val="31"/>
  </w:num>
  <w:num w:numId="67">
    <w:abstractNumId w:val="71"/>
  </w:num>
  <w:num w:numId="68">
    <w:abstractNumId w:val="36"/>
  </w:num>
  <w:num w:numId="69">
    <w:abstractNumId w:val="114"/>
  </w:num>
  <w:num w:numId="70">
    <w:abstractNumId w:val="55"/>
  </w:num>
  <w:num w:numId="71">
    <w:abstractNumId w:val="29"/>
  </w:num>
  <w:num w:numId="72">
    <w:abstractNumId w:val="131"/>
  </w:num>
  <w:num w:numId="73">
    <w:abstractNumId w:val="126"/>
  </w:num>
  <w:num w:numId="74">
    <w:abstractNumId w:val="77"/>
  </w:num>
  <w:num w:numId="75">
    <w:abstractNumId w:val="12"/>
  </w:num>
  <w:num w:numId="76">
    <w:abstractNumId w:val="4"/>
  </w:num>
  <w:num w:numId="77">
    <w:abstractNumId w:val="73"/>
  </w:num>
  <w:num w:numId="78">
    <w:abstractNumId w:val="9"/>
  </w:num>
  <w:num w:numId="79">
    <w:abstractNumId w:val="117"/>
  </w:num>
  <w:num w:numId="80">
    <w:abstractNumId w:val="20"/>
  </w:num>
  <w:num w:numId="81">
    <w:abstractNumId w:val="86"/>
  </w:num>
  <w:num w:numId="82">
    <w:abstractNumId w:val="122"/>
  </w:num>
  <w:num w:numId="83">
    <w:abstractNumId w:val="15"/>
  </w:num>
  <w:num w:numId="84">
    <w:abstractNumId w:val="32"/>
  </w:num>
  <w:num w:numId="85">
    <w:abstractNumId w:val="96"/>
  </w:num>
  <w:num w:numId="86">
    <w:abstractNumId w:val="110"/>
  </w:num>
  <w:num w:numId="87">
    <w:abstractNumId w:val="76"/>
  </w:num>
  <w:num w:numId="88">
    <w:abstractNumId w:val="42"/>
  </w:num>
  <w:num w:numId="89">
    <w:abstractNumId w:val="106"/>
  </w:num>
  <w:num w:numId="90">
    <w:abstractNumId w:val="69"/>
  </w:num>
  <w:num w:numId="91">
    <w:abstractNumId w:val="33"/>
  </w:num>
  <w:num w:numId="92">
    <w:abstractNumId w:val="80"/>
  </w:num>
  <w:num w:numId="93">
    <w:abstractNumId w:val="28"/>
  </w:num>
  <w:num w:numId="94">
    <w:abstractNumId w:val="38"/>
  </w:num>
  <w:num w:numId="95">
    <w:abstractNumId w:val="103"/>
  </w:num>
  <w:num w:numId="96">
    <w:abstractNumId w:val="53"/>
  </w:num>
  <w:num w:numId="97">
    <w:abstractNumId w:val="83"/>
  </w:num>
  <w:num w:numId="98">
    <w:abstractNumId w:val="107"/>
  </w:num>
  <w:num w:numId="99">
    <w:abstractNumId w:val="68"/>
  </w:num>
  <w:num w:numId="100">
    <w:abstractNumId w:val="50"/>
  </w:num>
  <w:num w:numId="101">
    <w:abstractNumId w:val="11"/>
  </w:num>
  <w:num w:numId="102">
    <w:abstractNumId w:val="46"/>
  </w:num>
  <w:num w:numId="103">
    <w:abstractNumId w:val="24"/>
  </w:num>
  <w:num w:numId="104">
    <w:abstractNumId w:val="104"/>
  </w:num>
  <w:num w:numId="105">
    <w:abstractNumId w:val="113"/>
  </w:num>
  <w:num w:numId="106">
    <w:abstractNumId w:val="14"/>
  </w:num>
  <w:num w:numId="107">
    <w:abstractNumId w:val="101"/>
  </w:num>
  <w:num w:numId="108">
    <w:abstractNumId w:val="108"/>
  </w:num>
  <w:num w:numId="109">
    <w:abstractNumId w:val="65"/>
  </w:num>
  <w:num w:numId="110">
    <w:abstractNumId w:val="13"/>
  </w:num>
  <w:num w:numId="111">
    <w:abstractNumId w:val="10"/>
  </w:num>
  <w:num w:numId="112">
    <w:abstractNumId w:val="88"/>
  </w:num>
  <w:num w:numId="113">
    <w:abstractNumId w:val="23"/>
  </w:num>
  <w:num w:numId="114">
    <w:abstractNumId w:val="34"/>
  </w:num>
  <w:num w:numId="115">
    <w:abstractNumId w:val="132"/>
  </w:num>
  <w:num w:numId="116">
    <w:abstractNumId w:val="120"/>
  </w:num>
  <w:num w:numId="117">
    <w:abstractNumId w:val="82"/>
  </w:num>
  <w:num w:numId="118">
    <w:abstractNumId w:val="59"/>
  </w:num>
  <w:num w:numId="119">
    <w:abstractNumId w:val="56"/>
  </w:num>
  <w:num w:numId="120">
    <w:abstractNumId w:val="109"/>
  </w:num>
  <w:num w:numId="121">
    <w:abstractNumId w:val="8"/>
  </w:num>
  <w:num w:numId="122">
    <w:abstractNumId w:val="2"/>
  </w:num>
  <w:num w:numId="123">
    <w:abstractNumId w:val="49"/>
  </w:num>
  <w:num w:numId="124">
    <w:abstractNumId w:val="133"/>
  </w:num>
  <w:num w:numId="125">
    <w:abstractNumId w:val="5"/>
  </w:num>
  <w:num w:numId="126">
    <w:abstractNumId w:val="43"/>
  </w:num>
  <w:num w:numId="127">
    <w:abstractNumId w:val="85"/>
  </w:num>
  <w:num w:numId="128">
    <w:abstractNumId w:val="128"/>
  </w:num>
  <w:num w:numId="129">
    <w:abstractNumId w:val="94"/>
  </w:num>
  <w:num w:numId="130">
    <w:abstractNumId w:val="129"/>
  </w:num>
  <w:num w:numId="13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
  </w:num>
  <w:num w:numId="133">
    <w:abstractNumId w:val="7"/>
  </w:num>
  <w:num w:numId="134">
    <w:abstractNumId w:val="8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13"/>
    <w:rsid w:val="00000397"/>
    <w:rsid w:val="00000417"/>
    <w:rsid w:val="000008B1"/>
    <w:rsid w:val="00001344"/>
    <w:rsid w:val="00001665"/>
    <w:rsid w:val="000019B8"/>
    <w:rsid w:val="00001D20"/>
    <w:rsid w:val="00002000"/>
    <w:rsid w:val="000022E4"/>
    <w:rsid w:val="000023D0"/>
    <w:rsid w:val="000039EE"/>
    <w:rsid w:val="0000427D"/>
    <w:rsid w:val="00004903"/>
    <w:rsid w:val="00004972"/>
    <w:rsid w:val="00004F0D"/>
    <w:rsid w:val="000055B7"/>
    <w:rsid w:val="00006010"/>
    <w:rsid w:val="0000621A"/>
    <w:rsid w:val="0000639C"/>
    <w:rsid w:val="00006BA4"/>
    <w:rsid w:val="00006E36"/>
    <w:rsid w:val="0000717D"/>
    <w:rsid w:val="00007648"/>
    <w:rsid w:val="00007C1D"/>
    <w:rsid w:val="00012FEF"/>
    <w:rsid w:val="000135E4"/>
    <w:rsid w:val="00013CEA"/>
    <w:rsid w:val="00013D82"/>
    <w:rsid w:val="00013F54"/>
    <w:rsid w:val="00014AAD"/>
    <w:rsid w:val="00014EC5"/>
    <w:rsid w:val="000154DD"/>
    <w:rsid w:val="000161D1"/>
    <w:rsid w:val="000161EF"/>
    <w:rsid w:val="00017450"/>
    <w:rsid w:val="0001779A"/>
    <w:rsid w:val="00017C63"/>
    <w:rsid w:val="00020BB6"/>
    <w:rsid w:val="000218F1"/>
    <w:rsid w:val="00021D83"/>
    <w:rsid w:val="00022874"/>
    <w:rsid w:val="0002346D"/>
    <w:rsid w:val="000246B0"/>
    <w:rsid w:val="0002695A"/>
    <w:rsid w:val="00026AC2"/>
    <w:rsid w:val="000278D5"/>
    <w:rsid w:val="0003030F"/>
    <w:rsid w:val="000312B1"/>
    <w:rsid w:val="00031CB7"/>
    <w:rsid w:val="00032101"/>
    <w:rsid w:val="00032186"/>
    <w:rsid w:val="00032CB9"/>
    <w:rsid w:val="00034195"/>
    <w:rsid w:val="00034BA8"/>
    <w:rsid w:val="000353DF"/>
    <w:rsid w:val="00035621"/>
    <w:rsid w:val="00035669"/>
    <w:rsid w:val="00037842"/>
    <w:rsid w:val="000400CB"/>
    <w:rsid w:val="000402A5"/>
    <w:rsid w:val="00040C51"/>
    <w:rsid w:val="00040EAE"/>
    <w:rsid w:val="000415EF"/>
    <w:rsid w:val="00041BA1"/>
    <w:rsid w:val="00041D8A"/>
    <w:rsid w:val="00042037"/>
    <w:rsid w:val="00042BA7"/>
    <w:rsid w:val="00043C59"/>
    <w:rsid w:val="00045075"/>
    <w:rsid w:val="00046089"/>
    <w:rsid w:val="000468C3"/>
    <w:rsid w:val="00046F95"/>
    <w:rsid w:val="00047334"/>
    <w:rsid w:val="000500A4"/>
    <w:rsid w:val="000502A1"/>
    <w:rsid w:val="000507E0"/>
    <w:rsid w:val="00050FC3"/>
    <w:rsid w:val="0005122B"/>
    <w:rsid w:val="00052419"/>
    <w:rsid w:val="00053E4F"/>
    <w:rsid w:val="0005473A"/>
    <w:rsid w:val="00054DAB"/>
    <w:rsid w:val="00055040"/>
    <w:rsid w:val="0005583D"/>
    <w:rsid w:val="00056220"/>
    <w:rsid w:val="00056426"/>
    <w:rsid w:val="00056D1A"/>
    <w:rsid w:val="0005730D"/>
    <w:rsid w:val="00057DD5"/>
    <w:rsid w:val="00060E70"/>
    <w:rsid w:val="0006162D"/>
    <w:rsid w:val="0006164B"/>
    <w:rsid w:val="0006167A"/>
    <w:rsid w:val="00062F9C"/>
    <w:rsid w:val="000642EF"/>
    <w:rsid w:val="00064413"/>
    <w:rsid w:val="0006491B"/>
    <w:rsid w:val="00064EB3"/>
    <w:rsid w:val="000664EA"/>
    <w:rsid w:val="0006671F"/>
    <w:rsid w:val="0006707C"/>
    <w:rsid w:val="00067DBB"/>
    <w:rsid w:val="00067EF1"/>
    <w:rsid w:val="00067F26"/>
    <w:rsid w:val="00070C19"/>
    <w:rsid w:val="00071F05"/>
    <w:rsid w:val="00072205"/>
    <w:rsid w:val="000722DE"/>
    <w:rsid w:val="00072E76"/>
    <w:rsid w:val="00073C38"/>
    <w:rsid w:val="00073CB9"/>
    <w:rsid w:val="00073D4B"/>
    <w:rsid w:val="000743CF"/>
    <w:rsid w:val="00074AD0"/>
    <w:rsid w:val="00074C1F"/>
    <w:rsid w:val="00075675"/>
    <w:rsid w:val="00075A0D"/>
    <w:rsid w:val="00075AA4"/>
    <w:rsid w:val="0007630E"/>
    <w:rsid w:val="00076534"/>
    <w:rsid w:val="00076F99"/>
    <w:rsid w:val="000770F9"/>
    <w:rsid w:val="00080087"/>
    <w:rsid w:val="00080952"/>
    <w:rsid w:val="0008109C"/>
    <w:rsid w:val="000814C3"/>
    <w:rsid w:val="00082468"/>
    <w:rsid w:val="0008250D"/>
    <w:rsid w:val="00082D0F"/>
    <w:rsid w:val="000834F3"/>
    <w:rsid w:val="00084369"/>
    <w:rsid w:val="00084916"/>
    <w:rsid w:val="00084CBC"/>
    <w:rsid w:val="0008557C"/>
    <w:rsid w:val="000855EF"/>
    <w:rsid w:val="000860F4"/>
    <w:rsid w:val="000862DA"/>
    <w:rsid w:val="00086561"/>
    <w:rsid w:val="000875A8"/>
    <w:rsid w:val="00087E22"/>
    <w:rsid w:val="0009069B"/>
    <w:rsid w:val="00091ACA"/>
    <w:rsid w:val="00092104"/>
    <w:rsid w:val="000922A7"/>
    <w:rsid w:val="000923BA"/>
    <w:rsid w:val="000924F1"/>
    <w:rsid w:val="00092582"/>
    <w:rsid w:val="000930BA"/>
    <w:rsid w:val="0009334B"/>
    <w:rsid w:val="00093D44"/>
    <w:rsid w:val="0009466D"/>
    <w:rsid w:val="00094762"/>
    <w:rsid w:val="00094ACC"/>
    <w:rsid w:val="00095233"/>
    <w:rsid w:val="00095B21"/>
    <w:rsid w:val="00096338"/>
    <w:rsid w:val="0009666B"/>
    <w:rsid w:val="0009716E"/>
    <w:rsid w:val="000971DC"/>
    <w:rsid w:val="000A053D"/>
    <w:rsid w:val="000A094A"/>
    <w:rsid w:val="000A09F5"/>
    <w:rsid w:val="000A1218"/>
    <w:rsid w:val="000A1C94"/>
    <w:rsid w:val="000A1E89"/>
    <w:rsid w:val="000A23AD"/>
    <w:rsid w:val="000A2DFE"/>
    <w:rsid w:val="000A3331"/>
    <w:rsid w:val="000A33D1"/>
    <w:rsid w:val="000A3ADD"/>
    <w:rsid w:val="000A4098"/>
    <w:rsid w:val="000A42E1"/>
    <w:rsid w:val="000A62F3"/>
    <w:rsid w:val="000A660B"/>
    <w:rsid w:val="000A75AD"/>
    <w:rsid w:val="000B0515"/>
    <w:rsid w:val="000B10DE"/>
    <w:rsid w:val="000B238C"/>
    <w:rsid w:val="000B26CF"/>
    <w:rsid w:val="000B3646"/>
    <w:rsid w:val="000B366E"/>
    <w:rsid w:val="000B3767"/>
    <w:rsid w:val="000B3A3F"/>
    <w:rsid w:val="000B421E"/>
    <w:rsid w:val="000B4900"/>
    <w:rsid w:val="000B556F"/>
    <w:rsid w:val="000B5AB0"/>
    <w:rsid w:val="000B5B16"/>
    <w:rsid w:val="000B5BC1"/>
    <w:rsid w:val="000B5F17"/>
    <w:rsid w:val="000B6182"/>
    <w:rsid w:val="000B64F0"/>
    <w:rsid w:val="000B683E"/>
    <w:rsid w:val="000B792F"/>
    <w:rsid w:val="000B79CC"/>
    <w:rsid w:val="000B7C8D"/>
    <w:rsid w:val="000B7E24"/>
    <w:rsid w:val="000C027E"/>
    <w:rsid w:val="000C0401"/>
    <w:rsid w:val="000C14A3"/>
    <w:rsid w:val="000C1607"/>
    <w:rsid w:val="000C164A"/>
    <w:rsid w:val="000C1C7D"/>
    <w:rsid w:val="000C205D"/>
    <w:rsid w:val="000C25A6"/>
    <w:rsid w:val="000C25D1"/>
    <w:rsid w:val="000C28E7"/>
    <w:rsid w:val="000C353A"/>
    <w:rsid w:val="000C3593"/>
    <w:rsid w:val="000C3788"/>
    <w:rsid w:val="000C3DCC"/>
    <w:rsid w:val="000C4053"/>
    <w:rsid w:val="000C4CA9"/>
    <w:rsid w:val="000C6124"/>
    <w:rsid w:val="000C633C"/>
    <w:rsid w:val="000C65D6"/>
    <w:rsid w:val="000C78EB"/>
    <w:rsid w:val="000D04C0"/>
    <w:rsid w:val="000D1BDA"/>
    <w:rsid w:val="000D3425"/>
    <w:rsid w:val="000D3EB1"/>
    <w:rsid w:val="000D4ED3"/>
    <w:rsid w:val="000D5676"/>
    <w:rsid w:val="000D5CD0"/>
    <w:rsid w:val="000D5F31"/>
    <w:rsid w:val="000D61B2"/>
    <w:rsid w:val="000D6638"/>
    <w:rsid w:val="000D6653"/>
    <w:rsid w:val="000D6E81"/>
    <w:rsid w:val="000D6F9D"/>
    <w:rsid w:val="000E0A9A"/>
    <w:rsid w:val="000E0C74"/>
    <w:rsid w:val="000E1E87"/>
    <w:rsid w:val="000E20A5"/>
    <w:rsid w:val="000E2BE5"/>
    <w:rsid w:val="000E36EC"/>
    <w:rsid w:val="000E3EB8"/>
    <w:rsid w:val="000E3ED2"/>
    <w:rsid w:val="000E44FA"/>
    <w:rsid w:val="000E586D"/>
    <w:rsid w:val="000E5F74"/>
    <w:rsid w:val="000E700C"/>
    <w:rsid w:val="000E7409"/>
    <w:rsid w:val="000E7931"/>
    <w:rsid w:val="000F0D3B"/>
    <w:rsid w:val="000F17E2"/>
    <w:rsid w:val="000F180D"/>
    <w:rsid w:val="000F189E"/>
    <w:rsid w:val="000F2246"/>
    <w:rsid w:val="000F3014"/>
    <w:rsid w:val="000F5071"/>
    <w:rsid w:val="000F53C3"/>
    <w:rsid w:val="000F644A"/>
    <w:rsid w:val="000F679D"/>
    <w:rsid w:val="000F6D65"/>
    <w:rsid w:val="000F73E3"/>
    <w:rsid w:val="000F754C"/>
    <w:rsid w:val="0010004E"/>
    <w:rsid w:val="0010013A"/>
    <w:rsid w:val="0010025E"/>
    <w:rsid w:val="001033B1"/>
    <w:rsid w:val="001038EF"/>
    <w:rsid w:val="00103AB3"/>
    <w:rsid w:val="00103D70"/>
    <w:rsid w:val="00104309"/>
    <w:rsid w:val="00104AEC"/>
    <w:rsid w:val="00105545"/>
    <w:rsid w:val="0010561E"/>
    <w:rsid w:val="00105890"/>
    <w:rsid w:val="00105B5C"/>
    <w:rsid w:val="0010649B"/>
    <w:rsid w:val="00106708"/>
    <w:rsid w:val="00106C4E"/>
    <w:rsid w:val="001077D3"/>
    <w:rsid w:val="00110182"/>
    <w:rsid w:val="00110925"/>
    <w:rsid w:val="0011167C"/>
    <w:rsid w:val="00111DA1"/>
    <w:rsid w:val="001127B5"/>
    <w:rsid w:val="001128EF"/>
    <w:rsid w:val="00113013"/>
    <w:rsid w:val="0011372B"/>
    <w:rsid w:val="0011384E"/>
    <w:rsid w:val="001138A4"/>
    <w:rsid w:val="00113D80"/>
    <w:rsid w:val="0011405E"/>
    <w:rsid w:val="001146AD"/>
    <w:rsid w:val="00114C71"/>
    <w:rsid w:val="00114D05"/>
    <w:rsid w:val="00115328"/>
    <w:rsid w:val="00116BA7"/>
    <w:rsid w:val="00116EA9"/>
    <w:rsid w:val="00116FF7"/>
    <w:rsid w:val="001170DB"/>
    <w:rsid w:val="00117AAB"/>
    <w:rsid w:val="001208E6"/>
    <w:rsid w:val="00121B8F"/>
    <w:rsid w:val="00121F24"/>
    <w:rsid w:val="001254F1"/>
    <w:rsid w:val="00125E33"/>
    <w:rsid w:val="00131741"/>
    <w:rsid w:val="00131D19"/>
    <w:rsid w:val="001321D5"/>
    <w:rsid w:val="00132584"/>
    <w:rsid w:val="00132812"/>
    <w:rsid w:val="00133171"/>
    <w:rsid w:val="00133E52"/>
    <w:rsid w:val="0013457F"/>
    <w:rsid w:val="00135012"/>
    <w:rsid w:val="00135079"/>
    <w:rsid w:val="00135397"/>
    <w:rsid w:val="001359C0"/>
    <w:rsid w:val="00136C84"/>
    <w:rsid w:val="00137194"/>
    <w:rsid w:val="00137674"/>
    <w:rsid w:val="0014002A"/>
    <w:rsid w:val="00143155"/>
    <w:rsid w:val="00143D01"/>
    <w:rsid w:val="00143F57"/>
    <w:rsid w:val="00145625"/>
    <w:rsid w:val="00145669"/>
    <w:rsid w:val="00145CAE"/>
    <w:rsid w:val="001471C7"/>
    <w:rsid w:val="00147703"/>
    <w:rsid w:val="00147DD1"/>
    <w:rsid w:val="00150418"/>
    <w:rsid w:val="001524F9"/>
    <w:rsid w:val="00152FC5"/>
    <w:rsid w:val="0015323D"/>
    <w:rsid w:val="0015552D"/>
    <w:rsid w:val="00155847"/>
    <w:rsid w:val="00156404"/>
    <w:rsid w:val="00156AB1"/>
    <w:rsid w:val="00156C01"/>
    <w:rsid w:val="0015773B"/>
    <w:rsid w:val="001609E8"/>
    <w:rsid w:val="001619D8"/>
    <w:rsid w:val="00162912"/>
    <w:rsid w:val="00163378"/>
    <w:rsid w:val="0016355F"/>
    <w:rsid w:val="00163D9A"/>
    <w:rsid w:val="001649CC"/>
    <w:rsid w:val="001660C5"/>
    <w:rsid w:val="00166612"/>
    <w:rsid w:val="001675B4"/>
    <w:rsid w:val="00167A03"/>
    <w:rsid w:val="00167BC2"/>
    <w:rsid w:val="00167D17"/>
    <w:rsid w:val="00167DA8"/>
    <w:rsid w:val="0017012B"/>
    <w:rsid w:val="00170A61"/>
    <w:rsid w:val="00171A78"/>
    <w:rsid w:val="00171ECE"/>
    <w:rsid w:val="00172343"/>
    <w:rsid w:val="00173239"/>
    <w:rsid w:val="0017392F"/>
    <w:rsid w:val="00173E7F"/>
    <w:rsid w:val="00174989"/>
    <w:rsid w:val="00175235"/>
    <w:rsid w:val="0017564E"/>
    <w:rsid w:val="00176166"/>
    <w:rsid w:val="0017616A"/>
    <w:rsid w:val="00176725"/>
    <w:rsid w:val="00176C9F"/>
    <w:rsid w:val="00177297"/>
    <w:rsid w:val="001774BD"/>
    <w:rsid w:val="00177CE1"/>
    <w:rsid w:val="00180444"/>
    <w:rsid w:val="00180BAC"/>
    <w:rsid w:val="00180C5C"/>
    <w:rsid w:val="00180EB0"/>
    <w:rsid w:val="001811C1"/>
    <w:rsid w:val="00181303"/>
    <w:rsid w:val="001817F8"/>
    <w:rsid w:val="00181CB3"/>
    <w:rsid w:val="00181D6A"/>
    <w:rsid w:val="00181EB9"/>
    <w:rsid w:val="001820DD"/>
    <w:rsid w:val="001823EF"/>
    <w:rsid w:val="00183245"/>
    <w:rsid w:val="00183407"/>
    <w:rsid w:val="001842C8"/>
    <w:rsid w:val="001856E9"/>
    <w:rsid w:val="0018648B"/>
    <w:rsid w:val="00186BF4"/>
    <w:rsid w:val="00186E30"/>
    <w:rsid w:val="001877F2"/>
    <w:rsid w:val="00190789"/>
    <w:rsid w:val="00191994"/>
    <w:rsid w:val="001919C3"/>
    <w:rsid w:val="00191C4C"/>
    <w:rsid w:val="00191FC4"/>
    <w:rsid w:val="00194B7B"/>
    <w:rsid w:val="00195273"/>
    <w:rsid w:val="0019568D"/>
    <w:rsid w:val="001956BB"/>
    <w:rsid w:val="0019575C"/>
    <w:rsid w:val="001959B7"/>
    <w:rsid w:val="00195CE5"/>
    <w:rsid w:val="00195F84"/>
    <w:rsid w:val="0019618D"/>
    <w:rsid w:val="0019633E"/>
    <w:rsid w:val="00196412"/>
    <w:rsid w:val="00196D92"/>
    <w:rsid w:val="00197316"/>
    <w:rsid w:val="00197AE4"/>
    <w:rsid w:val="001A0380"/>
    <w:rsid w:val="001A0633"/>
    <w:rsid w:val="001A106D"/>
    <w:rsid w:val="001A24BD"/>
    <w:rsid w:val="001A2DA3"/>
    <w:rsid w:val="001A3929"/>
    <w:rsid w:val="001A3DE7"/>
    <w:rsid w:val="001A3E2D"/>
    <w:rsid w:val="001A456F"/>
    <w:rsid w:val="001A46DA"/>
    <w:rsid w:val="001A4F45"/>
    <w:rsid w:val="001A51CF"/>
    <w:rsid w:val="001A521D"/>
    <w:rsid w:val="001A5873"/>
    <w:rsid w:val="001A59AF"/>
    <w:rsid w:val="001A5A51"/>
    <w:rsid w:val="001A5EE7"/>
    <w:rsid w:val="001A6D86"/>
    <w:rsid w:val="001A6DC0"/>
    <w:rsid w:val="001A7A25"/>
    <w:rsid w:val="001A7A30"/>
    <w:rsid w:val="001A7C4A"/>
    <w:rsid w:val="001B0165"/>
    <w:rsid w:val="001B01A8"/>
    <w:rsid w:val="001B028C"/>
    <w:rsid w:val="001B06F3"/>
    <w:rsid w:val="001B0D15"/>
    <w:rsid w:val="001B1365"/>
    <w:rsid w:val="001B151A"/>
    <w:rsid w:val="001B1DC6"/>
    <w:rsid w:val="001B20C7"/>
    <w:rsid w:val="001B21A1"/>
    <w:rsid w:val="001B2E84"/>
    <w:rsid w:val="001B3678"/>
    <w:rsid w:val="001B38EA"/>
    <w:rsid w:val="001B3AB5"/>
    <w:rsid w:val="001B45BF"/>
    <w:rsid w:val="001B461F"/>
    <w:rsid w:val="001B5CCF"/>
    <w:rsid w:val="001B75B6"/>
    <w:rsid w:val="001B7878"/>
    <w:rsid w:val="001C3657"/>
    <w:rsid w:val="001C41BD"/>
    <w:rsid w:val="001C4374"/>
    <w:rsid w:val="001C43A0"/>
    <w:rsid w:val="001D1015"/>
    <w:rsid w:val="001D261E"/>
    <w:rsid w:val="001D2C64"/>
    <w:rsid w:val="001D3052"/>
    <w:rsid w:val="001D57FB"/>
    <w:rsid w:val="001D6861"/>
    <w:rsid w:val="001D695E"/>
    <w:rsid w:val="001D7CE4"/>
    <w:rsid w:val="001E102B"/>
    <w:rsid w:val="001E1815"/>
    <w:rsid w:val="001E2149"/>
    <w:rsid w:val="001E22C8"/>
    <w:rsid w:val="001E22E8"/>
    <w:rsid w:val="001E2636"/>
    <w:rsid w:val="001E2C96"/>
    <w:rsid w:val="001E2CFF"/>
    <w:rsid w:val="001E3612"/>
    <w:rsid w:val="001E430C"/>
    <w:rsid w:val="001E4E9D"/>
    <w:rsid w:val="001E63D5"/>
    <w:rsid w:val="001E65E3"/>
    <w:rsid w:val="001E6C06"/>
    <w:rsid w:val="001E7112"/>
    <w:rsid w:val="001E7D2E"/>
    <w:rsid w:val="001F1160"/>
    <w:rsid w:val="001F2658"/>
    <w:rsid w:val="001F266A"/>
    <w:rsid w:val="001F2817"/>
    <w:rsid w:val="001F5478"/>
    <w:rsid w:val="001F6A55"/>
    <w:rsid w:val="001F6B35"/>
    <w:rsid w:val="001F7503"/>
    <w:rsid w:val="001F76CC"/>
    <w:rsid w:val="001F77D9"/>
    <w:rsid w:val="001F7A07"/>
    <w:rsid w:val="001F7B7F"/>
    <w:rsid w:val="00200AB1"/>
    <w:rsid w:val="00201084"/>
    <w:rsid w:val="00201A53"/>
    <w:rsid w:val="0020238A"/>
    <w:rsid w:val="0020266E"/>
    <w:rsid w:val="00203993"/>
    <w:rsid w:val="00205272"/>
    <w:rsid w:val="00205731"/>
    <w:rsid w:val="0020618E"/>
    <w:rsid w:val="00206727"/>
    <w:rsid w:val="002068E4"/>
    <w:rsid w:val="00206A60"/>
    <w:rsid w:val="002077A0"/>
    <w:rsid w:val="00207B4A"/>
    <w:rsid w:val="00212CF7"/>
    <w:rsid w:val="00213040"/>
    <w:rsid w:val="0021313E"/>
    <w:rsid w:val="00213D24"/>
    <w:rsid w:val="002140CC"/>
    <w:rsid w:val="002157E6"/>
    <w:rsid w:val="00216101"/>
    <w:rsid w:val="00217DE0"/>
    <w:rsid w:val="00217F0D"/>
    <w:rsid w:val="0022026F"/>
    <w:rsid w:val="002204FF"/>
    <w:rsid w:val="00220D86"/>
    <w:rsid w:val="00222719"/>
    <w:rsid w:val="00223952"/>
    <w:rsid w:val="0022445F"/>
    <w:rsid w:val="00225774"/>
    <w:rsid w:val="00226142"/>
    <w:rsid w:val="00226279"/>
    <w:rsid w:val="0022666A"/>
    <w:rsid w:val="00226E83"/>
    <w:rsid w:val="002311FA"/>
    <w:rsid w:val="002314AF"/>
    <w:rsid w:val="002315EC"/>
    <w:rsid w:val="00231895"/>
    <w:rsid w:val="00233DC2"/>
    <w:rsid w:val="00234633"/>
    <w:rsid w:val="0023484F"/>
    <w:rsid w:val="002359CE"/>
    <w:rsid w:val="00235E0A"/>
    <w:rsid w:val="00236AF3"/>
    <w:rsid w:val="00236C25"/>
    <w:rsid w:val="00237345"/>
    <w:rsid w:val="0023760B"/>
    <w:rsid w:val="002403A1"/>
    <w:rsid w:val="0024078B"/>
    <w:rsid w:val="00240BEB"/>
    <w:rsid w:val="0024139B"/>
    <w:rsid w:val="0024224C"/>
    <w:rsid w:val="002423CA"/>
    <w:rsid w:val="00242607"/>
    <w:rsid w:val="00243160"/>
    <w:rsid w:val="00243758"/>
    <w:rsid w:val="00243B8E"/>
    <w:rsid w:val="00243CD9"/>
    <w:rsid w:val="002443BB"/>
    <w:rsid w:val="002443F9"/>
    <w:rsid w:val="00245B31"/>
    <w:rsid w:val="00246501"/>
    <w:rsid w:val="00246958"/>
    <w:rsid w:val="0024781D"/>
    <w:rsid w:val="00247DD3"/>
    <w:rsid w:val="002501FA"/>
    <w:rsid w:val="00250825"/>
    <w:rsid w:val="00250B7C"/>
    <w:rsid w:val="00250C46"/>
    <w:rsid w:val="0025129F"/>
    <w:rsid w:val="0025330A"/>
    <w:rsid w:val="00255816"/>
    <w:rsid w:val="00255CFD"/>
    <w:rsid w:val="002565BA"/>
    <w:rsid w:val="002573DB"/>
    <w:rsid w:val="00257AAB"/>
    <w:rsid w:val="00257DAC"/>
    <w:rsid w:val="00257E60"/>
    <w:rsid w:val="00260021"/>
    <w:rsid w:val="0026063B"/>
    <w:rsid w:val="0026067F"/>
    <w:rsid w:val="00261DA2"/>
    <w:rsid w:val="00261FE4"/>
    <w:rsid w:val="00261FE7"/>
    <w:rsid w:val="00262497"/>
    <w:rsid w:val="002631B8"/>
    <w:rsid w:val="002632A3"/>
    <w:rsid w:val="00263C6A"/>
    <w:rsid w:val="00264871"/>
    <w:rsid w:val="002651BE"/>
    <w:rsid w:val="002653B1"/>
    <w:rsid w:val="002655AC"/>
    <w:rsid w:val="0026572A"/>
    <w:rsid w:val="0026752B"/>
    <w:rsid w:val="002679B8"/>
    <w:rsid w:val="00267EE4"/>
    <w:rsid w:val="002704C0"/>
    <w:rsid w:val="002708DB"/>
    <w:rsid w:val="00270FD2"/>
    <w:rsid w:val="0027111B"/>
    <w:rsid w:val="00271146"/>
    <w:rsid w:val="002738F1"/>
    <w:rsid w:val="00273E6F"/>
    <w:rsid w:val="00274550"/>
    <w:rsid w:val="002745EE"/>
    <w:rsid w:val="0027488B"/>
    <w:rsid w:val="002748E6"/>
    <w:rsid w:val="00274BF0"/>
    <w:rsid w:val="002754A0"/>
    <w:rsid w:val="00275C5C"/>
    <w:rsid w:val="00275E78"/>
    <w:rsid w:val="00276085"/>
    <w:rsid w:val="00276481"/>
    <w:rsid w:val="00276D43"/>
    <w:rsid w:val="00276DDF"/>
    <w:rsid w:val="0027795C"/>
    <w:rsid w:val="00280B06"/>
    <w:rsid w:val="00281F0B"/>
    <w:rsid w:val="0028221A"/>
    <w:rsid w:val="00282767"/>
    <w:rsid w:val="00282CF9"/>
    <w:rsid w:val="00282FAB"/>
    <w:rsid w:val="002847F7"/>
    <w:rsid w:val="0028583F"/>
    <w:rsid w:val="00286253"/>
    <w:rsid w:val="002866CE"/>
    <w:rsid w:val="002876F9"/>
    <w:rsid w:val="00287F40"/>
    <w:rsid w:val="00291F7A"/>
    <w:rsid w:val="00292415"/>
    <w:rsid w:val="00292BE5"/>
    <w:rsid w:val="00293B72"/>
    <w:rsid w:val="00293F9D"/>
    <w:rsid w:val="002943D8"/>
    <w:rsid w:val="002950D7"/>
    <w:rsid w:val="00295238"/>
    <w:rsid w:val="00295674"/>
    <w:rsid w:val="00297931"/>
    <w:rsid w:val="002A0244"/>
    <w:rsid w:val="002A02F9"/>
    <w:rsid w:val="002A0D46"/>
    <w:rsid w:val="002A2B86"/>
    <w:rsid w:val="002A2EBF"/>
    <w:rsid w:val="002A421B"/>
    <w:rsid w:val="002A47DB"/>
    <w:rsid w:val="002A50D5"/>
    <w:rsid w:val="002A54FF"/>
    <w:rsid w:val="002A5D10"/>
    <w:rsid w:val="002A5FCC"/>
    <w:rsid w:val="002A6ACD"/>
    <w:rsid w:val="002A731D"/>
    <w:rsid w:val="002A76B8"/>
    <w:rsid w:val="002A77B3"/>
    <w:rsid w:val="002B027B"/>
    <w:rsid w:val="002B03D7"/>
    <w:rsid w:val="002B15AF"/>
    <w:rsid w:val="002B2AF6"/>
    <w:rsid w:val="002B2D85"/>
    <w:rsid w:val="002B2E97"/>
    <w:rsid w:val="002B2F66"/>
    <w:rsid w:val="002B3065"/>
    <w:rsid w:val="002B36C0"/>
    <w:rsid w:val="002B417D"/>
    <w:rsid w:val="002B418A"/>
    <w:rsid w:val="002B465C"/>
    <w:rsid w:val="002B498E"/>
    <w:rsid w:val="002B4C62"/>
    <w:rsid w:val="002B5238"/>
    <w:rsid w:val="002B662E"/>
    <w:rsid w:val="002B69B3"/>
    <w:rsid w:val="002B75FF"/>
    <w:rsid w:val="002B760F"/>
    <w:rsid w:val="002C0038"/>
    <w:rsid w:val="002C071F"/>
    <w:rsid w:val="002C07FF"/>
    <w:rsid w:val="002C2006"/>
    <w:rsid w:val="002C25D6"/>
    <w:rsid w:val="002C2E10"/>
    <w:rsid w:val="002C2F8F"/>
    <w:rsid w:val="002C3049"/>
    <w:rsid w:val="002C3217"/>
    <w:rsid w:val="002C32AA"/>
    <w:rsid w:val="002C33A8"/>
    <w:rsid w:val="002C4849"/>
    <w:rsid w:val="002C4C53"/>
    <w:rsid w:val="002C5746"/>
    <w:rsid w:val="002C5BDC"/>
    <w:rsid w:val="002C5F14"/>
    <w:rsid w:val="002C6A1B"/>
    <w:rsid w:val="002C6C9F"/>
    <w:rsid w:val="002C71E3"/>
    <w:rsid w:val="002C7553"/>
    <w:rsid w:val="002C78C6"/>
    <w:rsid w:val="002C7DA0"/>
    <w:rsid w:val="002C7F61"/>
    <w:rsid w:val="002D0183"/>
    <w:rsid w:val="002D078E"/>
    <w:rsid w:val="002D11F7"/>
    <w:rsid w:val="002D1648"/>
    <w:rsid w:val="002D1740"/>
    <w:rsid w:val="002D1CD0"/>
    <w:rsid w:val="002D2D34"/>
    <w:rsid w:val="002D2D42"/>
    <w:rsid w:val="002D2D5B"/>
    <w:rsid w:val="002D3209"/>
    <w:rsid w:val="002D42AB"/>
    <w:rsid w:val="002D4C91"/>
    <w:rsid w:val="002D5002"/>
    <w:rsid w:val="002D5097"/>
    <w:rsid w:val="002D529E"/>
    <w:rsid w:val="002D53C7"/>
    <w:rsid w:val="002D583F"/>
    <w:rsid w:val="002D7B2A"/>
    <w:rsid w:val="002D7B6D"/>
    <w:rsid w:val="002E03C5"/>
    <w:rsid w:val="002E0613"/>
    <w:rsid w:val="002E125F"/>
    <w:rsid w:val="002E258B"/>
    <w:rsid w:val="002E2752"/>
    <w:rsid w:val="002E280A"/>
    <w:rsid w:val="002E3915"/>
    <w:rsid w:val="002E407A"/>
    <w:rsid w:val="002E4547"/>
    <w:rsid w:val="002E4812"/>
    <w:rsid w:val="002E4925"/>
    <w:rsid w:val="002E6641"/>
    <w:rsid w:val="002E67AD"/>
    <w:rsid w:val="002E7890"/>
    <w:rsid w:val="002E7A40"/>
    <w:rsid w:val="002E7B5D"/>
    <w:rsid w:val="002E7C95"/>
    <w:rsid w:val="002F03BC"/>
    <w:rsid w:val="002F0862"/>
    <w:rsid w:val="002F111D"/>
    <w:rsid w:val="002F157C"/>
    <w:rsid w:val="002F1DD5"/>
    <w:rsid w:val="002F2E2F"/>
    <w:rsid w:val="002F355B"/>
    <w:rsid w:val="002F3A03"/>
    <w:rsid w:val="002F492A"/>
    <w:rsid w:val="002F49C8"/>
    <w:rsid w:val="002F4A4B"/>
    <w:rsid w:val="002F601C"/>
    <w:rsid w:val="002F6700"/>
    <w:rsid w:val="002F697B"/>
    <w:rsid w:val="002F73B5"/>
    <w:rsid w:val="002F743C"/>
    <w:rsid w:val="002F7DF7"/>
    <w:rsid w:val="0030001E"/>
    <w:rsid w:val="00300B25"/>
    <w:rsid w:val="00300E2E"/>
    <w:rsid w:val="003014E6"/>
    <w:rsid w:val="003017DC"/>
    <w:rsid w:val="00301BDE"/>
    <w:rsid w:val="00301F0E"/>
    <w:rsid w:val="0030215A"/>
    <w:rsid w:val="003021FC"/>
    <w:rsid w:val="00303267"/>
    <w:rsid w:val="00303271"/>
    <w:rsid w:val="0030359B"/>
    <w:rsid w:val="003038E3"/>
    <w:rsid w:val="00303B12"/>
    <w:rsid w:val="00303FC0"/>
    <w:rsid w:val="00304252"/>
    <w:rsid w:val="0030442E"/>
    <w:rsid w:val="00304475"/>
    <w:rsid w:val="0030449B"/>
    <w:rsid w:val="00304820"/>
    <w:rsid w:val="00304A23"/>
    <w:rsid w:val="00304C63"/>
    <w:rsid w:val="003063D2"/>
    <w:rsid w:val="00306B46"/>
    <w:rsid w:val="003077D3"/>
    <w:rsid w:val="003106BD"/>
    <w:rsid w:val="00310DF8"/>
    <w:rsid w:val="003113DB"/>
    <w:rsid w:val="00311481"/>
    <w:rsid w:val="003118A4"/>
    <w:rsid w:val="00313141"/>
    <w:rsid w:val="00313150"/>
    <w:rsid w:val="00313C54"/>
    <w:rsid w:val="00313E6D"/>
    <w:rsid w:val="0031443D"/>
    <w:rsid w:val="00314DAC"/>
    <w:rsid w:val="00315062"/>
    <w:rsid w:val="00315095"/>
    <w:rsid w:val="00315627"/>
    <w:rsid w:val="00315ED6"/>
    <w:rsid w:val="00316A6D"/>
    <w:rsid w:val="00316B48"/>
    <w:rsid w:val="00317702"/>
    <w:rsid w:val="00317993"/>
    <w:rsid w:val="00317EEC"/>
    <w:rsid w:val="00320254"/>
    <w:rsid w:val="003208BB"/>
    <w:rsid w:val="003218B3"/>
    <w:rsid w:val="00322109"/>
    <w:rsid w:val="00322B23"/>
    <w:rsid w:val="003239A4"/>
    <w:rsid w:val="00323DBF"/>
    <w:rsid w:val="0032402E"/>
    <w:rsid w:val="003244D4"/>
    <w:rsid w:val="00324B08"/>
    <w:rsid w:val="00324F80"/>
    <w:rsid w:val="003251A1"/>
    <w:rsid w:val="003256B4"/>
    <w:rsid w:val="00325E78"/>
    <w:rsid w:val="0032678E"/>
    <w:rsid w:val="00326A48"/>
    <w:rsid w:val="003302F0"/>
    <w:rsid w:val="0033159E"/>
    <w:rsid w:val="00331AD8"/>
    <w:rsid w:val="003320F9"/>
    <w:rsid w:val="00332C04"/>
    <w:rsid w:val="00333DE4"/>
    <w:rsid w:val="0033423B"/>
    <w:rsid w:val="00334778"/>
    <w:rsid w:val="0033495A"/>
    <w:rsid w:val="00334F60"/>
    <w:rsid w:val="003354B5"/>
    <w:rsid w:val="003360B4"/>
    <w:rsid w:val="003366EC"/>
    <w:rsid w:val="00336B43"/>
    <w:rsid w:val="00337829"/>
    <w:rsid w:val="003378A6"/>
    <w:rsid w:val="003401F0"/>
    <w:rsid w:val="00341510"/>
    <w:rsid w:val="003429D8"/>
    <w:rsid w:val="003429DE"/>
    <w:rsid w:val="0034362E"/>
    <w:rsid w:val="00344827"/>
    <w:rsid w:val="00345D40"/>
    <w:rsid w:val="0034609D"/>
    <w:rsid w:val="0034643F"/>
    <w:rsid w:val="003477B3"/>
    <w:rsid w:val="003511B1"/>
    <w:rsid w:val="00352767"/>
    <w:rsid w:val="003527B3"/>
    <w:rsid w:val="003533EC"/>
    <w:rsid w:val="00353BD9"/>
    <w:rsid w:val="00354209"/>
    <w:rsid w:val="00354323"/>
    <w:rsid w:val="003571A2"/>
    <w:rsid w:val="00357593"/>
    <w:rsid w:val="0036103E"/>
    <w:rsid w:val="00361099"/>
    <w:rsid w:val="00362324"/>
    <w:rsid w:val="00362D14"/>
    <w:rsid w:val="00363120"/>
    <w:rsid w:val="00363544"/>
    <w:rsid w:val="00363EC0"/>
    <w:rsid w:val="00363F4D"/>
    <w:rsid w:val="00363FDC"/>
    <w:rsid w:val="00364B87"/>
    <w:rsid w:val="003652FB"/>
    <w:rsid w:val="0036622E"/>
    <w:rsid w:val="00366C2D"/>
    <w:rsid w:val="003673E5"/>
    <w:rsid w:val="003674A0"/>
    <w:rsid w:val="00370223"/>
    <w:rsid w:val="003718B4"/>
    <w:rsid w:val="00371E85"/>
    <w:rsid w:val="00371E89"/>
    <w:rsid w:val="0037242B"/>
    <w:rsid w:val="003726A7"/>
    <w:rsid w:val="00373D04"/>
    <w:rsid w:val="0037473C"/>
    <w:rsid w:val="003747CF"/>
    <w:rsid w:val="00374815"/>
    <w:rsid w:val="00375865"/>
    <w:rsid w:val="00375AC0"/>
    <w:rsid w:val="00375B30"/>
    <w:rsid w:val="00375C04"/>
    <w:rsid w:val="0037634C"/>
    <w:rsid w:val="003763F7"/>
    <w:rsid w:val="00377F12"/>
    <w:rsid w:val="00381433"/>
    <w:rsid w:val="003815E5"/>
    <w:rsid w:val="0038160F"/>
    <w:rsid w:val="0038164A"/>
    <w:rsid w:val="0038166B"/>
    <w:rsid w:val="003818D3"/>
    <w:rsid w:val="00381DD7"/>
    <w:rsid w:val="00381E80"/>
    <w:rsid w:val="003820AC"/>
    <w:rsid w:val="00382281"/>
    <w:rsid w:val="003822D1"/>
    <w:rsid w:val="0038232B"/>
    <w:rsid w:val="00383E20"/>
    <w:rsid w:val="00384459"/>
    <w:rsid w:val="00384A12"/>
    <w:rsid w:val="00385AB1"/>
    <w:rsid w:val="003860F2"/>
    <w:rsid w:val="0038641F"/>
    <w:rsid w:val="003864C0"/>
    <w:rsid w:val="0038702A"/>
    <w:rsid w:val="00387D7D"/>
    <w:rsid w:val="00390DBE"/>
    <w:rsid w:val="0039182A"/>
    <w:rsid w:val="00391B35"/>
    <w:rsid w:val="003923C6"/>
    <w:rsid w:val="003929FF"/>
    <w:rsid w:val="0039442F"/>
    <w:rsid w:val="003944C0"/>
    <w:rsid w:val="00395741"/>
    <w:rsid w:val="00395862"/>
    <w:rsid w:val="00395BED"/>
    <w:rsid w:val="00395C27"/>
    <w:rsid w:val="00396107"/>
    <w:rsid w:val="003962DB"/>
    <w:rsid w:val="003965BB"/>
    <w:rsid w:val="00396E27"/>
    <w:rsid w:val="003A050D"/>
    <w:rsid w:val="003A2C29"/>
    <w:rsid w:val="003A30FD"/>
    <w:rsid w:val="003A3174"/>
    <w:rsid w:val="003A364E"/>
    <w:rsid w:val="003A3723"/>
    <w:rsid w:val="003A5185"/>
    <w:rsid w:val="003A58B5"/>
    <w:rsid w:val="003A63FA"/>
    <w:rsid w:val="003A6414"/>
    <w:rsid w:val="003A75F1"/>
    <w:rsid w:val="003A7ED1"/>
    <w:rsid w:val="003B04C0"/>
    <w:rsid w:val="003B2367"/>
    <w:rsid w:val="003B2A2F"/>
    <w:rsid w:val="003B2E7C"/>
    <w:rsid w:val="003B30D0"/>
    <w:rsid w:val="003B4553"/>
    <w:rsid w:val="003B4566"/>
    <w:rsid w:val="003B492E"/>
    <w:rsid w:val="003B54FA"/>
    <w:rsid w:val="003B62D9"/>
    <w:rsid w:val="003B6490"/>
    <w:rsid w:val="003B673A"/>
    <w:rsid w:val="003B6D4A"/>
    <w:rsid w:val="003B7BE8"/>
    <w:rsid w:val="003B7EF9"/>
    <w:rsid w:val="003C05F1"/>
    <w:rsid w:val="003C0C74"/>
    <w:rsid w:val="003C0D69"/>
    <w:rsid w:val="003C1CB7"/>
    <w:rsid w:val="003C2129"/>
    <w:rsid w:val="003C2443"/>
    <w:rsid w:val="003C2E7B"/>
    <w:rsid w:val="003C393F"/>
    <w:rsid w:val="003C4D1A"/>
    <w:rsid w:val="003C4E96"/>
    <w:rsid w:val="003C4F19"/>
    <w:rsid w:val="003C526D"/>
    <w:rsid w:val="003C5415"/>
    <w:rsid w:val="003C72CE"/>
    <w:rsid w:val="003C7CB4"/>
    <w:rsid w:val="003D0087"/>
    <w:rsid w:val="003D13FE"/>
    <w:rsid w:val="003D1E3F"/>
    <w:rsid w:val="003D270F"/>
    <w:rsid w:val="003D308C"/>
    <w:rsid w:val="003D367C"/>
    <w:rsid w:val="003D46E8"/>
    <w:rsid w:val="003D4B25"/>
    <w:rsid w:val="003D518D"/>
    <w:rsid w:val="003D5257"/>
    <w:rsid w:val="003D58FC"/>
    <w:rsid w:val="003D5BB5"/>
    <w:rsid w:val="003D5D3E"/>
    <w:rsid w:val="003D5D73"/>
    <w:rsid w:val="003D6126"/>
    <w:rsid w:val="003D7184"/>
    <w:rsid w:val="003E0F95"/>
    <w:rsid w:val="003E0FEA"/>
    <w:rsid w:val="003E1DBA"/>
    <w:rsid w:val="003E2379"/>
    <w:rsid w:val="003E2451"/>
    <w:rsid w:val="003E3019"/>
    <w:rsid w:val="003E3559"/>
    <w:rsid w:val="003E3E31"/>
    <w:rsid w:val="003E401D"/>
    <w:rsid w:val="003E4142"/>
    <w:rsid w:val="003E4F20"/>
    <w:rsid w:val="003E54E0"/>
    <w:rsid w:val="003E6A4F"/>
    <w:rsid w:val="003F03FF"/>
    <w:rsid w:val="003F05BA"/>
    <w:rsid w:val="003F0967"/>
    <w:rsid w:val="003F1564"/>
    <w:rsid w:val="003F2098"/>
    <w:rsid w:val="003F2940"/>
    <w:rsid w:val="003F31F0"/>
    <w:rsid w:val="003F3DD2"/>
    <w:rsid w:val="003F42AB"/>
    <w:rsid w:val="003F43A2"/>
    <w:rsid w:val="003F452C"/>
    <w:rsid w:val="003F469A"/>
    <w:rsid w:val="003F4D9A"/>
    <w:rsid w:val="003F4FE7"/>
    <w:rsid w:val="003F624A"/>
    <w:rsid w:val="003F643A"/>
    <w:rsid w:val="003F6F4A"/>
    <w:rsid w:val="003F706E"/>
    <w:rsid w:val="003F71AD"/>
    <w:rsid w:val="00400A5E"/>
    <w:rsid w:val="00401F8D"/>
    <w:rsid w:val="004021B8"/>
    <w:rsid w:val="00402928"/>
    <w:rsid w:val="00404409"/>
    <w:rsid w:val="00404BEB"/>
    <w:rsid w:val="00404C4F"/>
    <w:rsid w:val="00404F26"/>
    <w:rsid w:val="00405236"/>
    <w:rsid w:val="00406DE5"/>
    <w:rsid w:val="0040739E"/>
    <w:rsid w:val="004079B6"/>
    <w:rsid w:val="00407E1D"/>
    <w:rsid w:val="00410E7D"/>
    <w:rsid w:val="00410E7E"/>
    <w:rsid w:val="00411116"/>
    <w:rsid w:val="004116E2"/>
    <w:rsid w:val="00414A96"/>
    <w:rsid w:val="00415C5A"/>
    <w:rsid w:val="00415C5B"/>
    <w:rsid w:val="0041621D"/>
    <w:rsid w:val="00416866"/>
    <w:rsid w:val="00416978"/>
    <w:rsid w:val="00417387"/>
    <w:rsid w:val="004176D6"/>
    <w:rsid w:val="00420809"/>
    <w:rsid w:val="00420870"/>
    <w:rsid w:val="0042123E"/>
    <w:rsid w:val="004212CF"/>
    <w:rsid w:val="0042286A"/>
    <w:rsid w:val="00422A96"/>
    <w:rsid w:val="0042347A"/>
    <w:rsid w:val="00423C7E"/>
    <w:rsid w:val="00423FAA"/>
    <w:rsid w:val="00424270"/>
    <w:rsid w:val="00424FA1"/>
    <w:rsid w:val="00425177"/>
    <w:rsid w:val="00425A8E"/>
    <w:rsid w:val="00427122"/>
    <w:rsid w:val="0042715C"/>
    <w:rsid w:val="00427680"/>
    <w:rsid w:val="0042788D"/>
    <w:rsid w:val="0042790C"/>
    <w:rsid w:val="0043085A"/>
    <w:rsid w:val="004308D5"/>
    <w:rsid w:val="004314FF"/>
    <w:rsid w:val="004318A0"/>
    <w:rsid w:val="00431FED"/>
    <w:rsid w:val="00432185"/>
    <w:rsid w:val="0043248C"/>
    <w:rsid w:val="00433786"/>
    <w:rsid w:val="004347AA"/>
    <w:rsid w:val="00434CA8"/>
    <w:rsid w:val="00435D39"/>
    <w:rsid w:val="00435E8B"/>
    <w:rsid w:val="00436A48"/>
    <w:rsid w:val="004372CC"/>
    <w:rsid w:val="00437DCC"/>
    <w:rsid w:val="00440004"/>
    <w:rsid w:val="004409CB"/>
    <w:rsid w:val="00440A8C"/>
    <w:rsid w:val="00440E4A"/>
    <w:rsid w:val="004421FA"/>
    <w:rsid w:val="00443326"/>
    <w:rsid w:val="0044384F"/>
    <w:rsid w:val="00443B08"/>
    <w:rsid w:val="00444B77"/>
    <w:rsid w:val="00444FDE"/>
    <w:rsid w:val="004451B0"/>
    <w:rsid w:val="00445397"/>
    <w:rsid w:val="0044559D"/>
    <w:rsid w:val="00445862"/>
    <w:rsid w:val="00445BB1"/>
    <w:rsid w:val="00447063"/>
    <w:rsid w:val="00447606"/>
    <w:rsid w:val="004500C4"/>
    <w:rsid w:val="004502FF"/>
    <w:rsid w:val="00450981"/>
    <w:rsid w:val="00450CAD"/>
    <w:rsid w:val="00450D49"/>
    <w:rsid w:val="0045148D"/>
    <w:rsid w:val="00451713"/>
    <w:rsid w:val="0045200B"/>
    <w:rsid w:val="004521A9"/>
    <w:rsid w:val="004531FF"/>
    <w:rsid w:val="00453CAD"/>
    <w:rsid w:val="00454212"/>
    <w:rsid w:val="00454334"/>
    <w:rsid w:val="0045464C"/>
    <w:rsid w:val="004557BA"/>
    <w:rsid w:val="00455A04"/>
    <w:rsid w:val="00455D11"/>
    <w:rsid w:val="0045614A"/>
    <w:rsid w:val="00456679"/>
    <w:rsid w:val="00456B57"/>
    <w:rsid w:val="00457C55"/>
    <w:rsid w:val="00457F98"/>
    <w:rsid w:val="00460F27"/>
    <w:rsid w:val="004617B1"/>
    <w:rsid w:val="00462DDB"/>
    <w:rsid w:val="00463ADD"/>
    <w:rsid w:val="00463C68"/>
    <w:rsid w:val="00464E22"/>
    <w:rsid w:val="00465272"/>
    <w:rsid w:val="00467445"/>
    <w:rsid w:val="004679A3"/>
    <w:rsid w:val="00467A91"/>
    <w:rsid w:val="00467AA9"/>
    <w:rsid w:val="0047067D"/>
    <w:rsid w:val="00470871"/>
    <w:rsid w:val="00470B6A"/>
    <w:rsid w:val="0047113B"/>
    <w:rsid w:val="00471CE4"/>
    <w:rsid w:val="004729DA"/>
    <w:rsid w:val="00472FF7"/>
    <w:rsid w:val="00473A3B"/>
    <w:rsid w:val="004740B8"/>
    <w:rsid w:val="0047520C"/>
    <w:rsid w:val="0047532E"/>
    <w:rsid w:val="00475813"/>
    <w:rsid w:val="00475DBD"/>
    <w:rsid w:val="00476092"/>
    <w:rsid w:val="00476825"/>
    <w:rsid w:val="004776D4"/>
    <w:rsid w:val="00477A5C"/>
    <w:rsid w:val="00477DBA"/>
    <w:rsid w:val="004805C1"/>
    <w:rsid w:val="00481AFC"/>
    <w:rsid w:val="00481BA5"/>
    <w:rsid w:val="00481DF9"/>
    <w:rsid w:val="00482196"/>
    <w:rsid w:val="0048283E"/>
    <w:rsid w:val="00482A4C"/>
    <w:rsid w:val="00483681"/>
    <w:rsid w:val="00483781"/>
    <w:rsid w:val="004842A2"/>
    <w:rsid w:val="004844B9"/>
    <w:rsid w:val="004848BE"/>
    <w:rsid w:val="00485811"/>
    <w:rsid w:val="00485C3E"/>
    <w:rsid w:val="004869D0"/>
    <w:rsid w:val="0048741C"/>
    <w:rsid w:val="004875EC"/>
    <w:rsid w:val="004903C9"/>
    <w:rsid w:val="00490DF1"/>
    <w:rsid w:val="004929DD"/>
    <w:rsid w:val="00492F10"/>
    <w:rsid w:val="0049477E"/>
    <w:rsid w:val="00495E83"/>
    <w:rsid w:val="00495EC9"/>
    <w:rsid w:val="00496B14"/>
    <w:rsid w:val="00497B91"/>
    <w:rsid w:val="004A03BF"/>
    <w:rsid w:val="004A0D92"/>
    <w:rsid w:val="004A2861"/>
    <w:rsid w:val="004A297A"/>
    <w:rsid w:val="004A2E28"/>
    <w:rsid w:val="004A2E41"/>
    <w:rsid w:val="004A2E9A"/>
    <w:rsid w:val="004A2ED8"/>
    <w:rsid w:val="004A3302"/>
    <w:rsid w:val="004A355C"/>
    <w:rsid w:val="004A411A"/>
    <w:rsid w:val="004A42C7"/>
    <w:rsid w:val="004A434B"/>
    <w:rsid w:val="004A488E"/>
    <w:rsid w:val="004A4A62"/>
    <w:rsid w:val="004A54A4"/>
    <w:rsid w:val="004A59C2"/>
    <w:rsid w:val="004A62C1"/>
    <w:rsid w:val="004A6A26"/>
    <w:rsid w:val="004A7259"/>
    <w:rsid w:val="004A75DD"/>
    <w:rsid w:val="004A7F49"/>
    <w:rsid w:val="004B2C4E"/>
    <w:rsid w:val="004B2E77"/>
    <w:rsid w:val="004B3162"/>
    <w:rsid w:val="004B31F3"/>
    <w:rsid w:val="004B4748"/>
    <w:rsid w:val="004B4C06"/>
    <w:rsid w:val="004B524F"/>
    <w:rsid w:val="004B55F5"/>
    <w:rsid w:val="004B5CA2"/>
    <w:rsid w:val="004B5CB9"/>
    <w:rsid w:val="004B6D9D"/>
    <w:rsid w:val="004C0D07"/>
    <w:rsid w:val="004C17B0"/>
    <w:rsid w:val="004C20AD"/>
    <w:rsid w:val="004C32CC"/>
    <w:rsid w:val="004C3AA2"/>
    <w:rsid w:val="004C3B6F"/>
    <w:rsid w:val="004C42C1"/>
    <w:rsid w:val="004C4C34"/>
    <w:rsid w:val="004C5208"/>
    <w:rsid w:val="004C5F64"/>
    <w:rsid w:val="004C6B4F"/>
    <w:rsid w:val="004C7470"/>
    <w:rsid w:val="004C770F"/>
    <w:rsid w:val="004D0DFF"/>
    <w:rsid w:val="004D14C6"/>
    <w:rsid w:val="004D18C9"/>
    <w:rsid w:val="004D1A6B"/>
    <w:rsid w:val="004D1E13"/>
    <w:rsid w:val="004D2091"/>
    <w:rsid w:val="004D2195"/>
    <w:rsid w:val="004D252C"/>
    <w:rsid w:val="004D3AAB"/>
    <w:rsid w:val="004D4512"/>
    <w:rsid w:val="004D4665"/>
    <w:rsid w:val="004D4671"/>
    <w:rsid w:val="004D4BDB"/>
    <w:rsid w:val="004D5C21"/>
    <w:rsid w:val="004D5F63"/>
    <w:rsid w:val="004D63C2"/>
    <w:rsid w:val="004D64AB"/>
    <w:rsid w:val="004D6CAA"/>
    <w:rsid w:val="004D6FC7"/>
    <w:rsid w:val="004D7C93"/>
    <w:rsid w:val="004E017C"/>
    <w:rsid w:val="004E20B0"/>
    <w:rsid w:val="004E21DE"/>
    <w:rsid w:val="004E2870"/>
    <w:rsid w:val="004E2EBA"/>
    <w:rsid w:val="004E6611"/>
    <w:rsid w:val="004E7CE2"/>
    <w:rsid w:val="004F04A4"/>
    <w:rsid w:val="004F06BB"/>
    <w:rsid w:val="004F086B"/>
    <w:rsid w:val="004F0F73"/>
    <w:rsid w:val="004F0FB3"/>
    <w:rsid w:val="004F11E0"/>
    <w:rsid w:val="004F1728"/>
    <w:rsid w:val="004F3332"/>
    <w:rsid w:val="004F46C9"/>
    <w:rsid w:val="004F4D2C"/>
    <w:rsid w:val="004F4EFD"/>
    <w:rsid w:val="004F508C"/>
    <w:rsid w:val="004F5DD3"/>
    <w:rsid w:val="004F6DFB"/>
    <w:rsid w:val="004F6ED0"/>
    <w:rsid w:val="004F70F8"/>
    <w:rsid w:val="00500747"/>
    <w:rsid w:val="00500EC5"/>
    <w:rsid w:val="00502124"/>
    <w:rsid w:val="0050325F"/>
    <w:rsid w:val="00503B35"/>
    <w:rsid w:val="005042B8"/>
    <w:rsid w:val="00505B70"/>
    <w:rsid w:val="00506212"/>
    <w:rsid w:val="00506923"/>
    <w:rsid w:val="00507B9E"/>
    <w:rsid w:val="00507F27"/>
    <w:rsid w:val="00510C65"/>
    <w:rsid w:val="00510E10"/>
    <w:rsid w:val="00511023"/>
    <w:rsid w:val="00511C20"/>
    <w:rsid w:val="00512280"/>
    <w:rsid w:val="005125E1"/>
    <w:rsid w:val="00512ABC"/>
    <w:rsid w:val="00513BD8"/>
    <w:rsid w:val="0051458E"/>
    <w:rsid w:val="005147D9"/>
    <w:rsid w:val="00514EE3"/>
    <w:rsid w:val="00515CD5"/>
    <w:rsid w:val="00517956"/>
    <w:rsid w:val="00521B54"/>
    <w:rsid w:val="0052238F"/>
    <w:rsid w:val="00523160"/>
    <w:rsid w:val="00523707"/>
    <w:rsid w:val="00523B20"/>
    <w:rsid w:val="00524CCB"/>
    <w:rsid w:val="00525DCC"/>
    <w:rsid w:val="005266D2"/>
    <w:rsid w:val="005269CD"/>
    <w:rsid w:val="00527993"/>
    <w:rsid w:val="005300F2"/>
    <w:rsid w:val="0053047E"/>
    <w:rsid w:val="00530654"/>
    <w:rsid w:val="005327E0"/>
    <w:rsid w:val="0053423B"/>
    <w:rsid w:val="00535431"/>
    <w:rsid w:val="0053768F"/>
    <w:rsid w:val="00537EC1"/>
    <w:rsid w:val="0054031D"/>
    <w:rsid w:val="005409F3"/>
    <w:rsid w:val="00541272"/>
    <w:rsid w:val="005416A3"/>
    <w:rsid w:val="005420F3"/>
    <w:rsid w:val="00542188"/>
    <w:rsid w:val="00542BFB"/>
    <w:rsid w:val="005430A2"/>
    <w:rsid w:val="00545243"/>
    <w:rsid w:val="00546382"/>
    <w:rsid w:val="0054676F"/>
    <w:rsid w:val="00546B61"/>
    <w:rsid w:val="0054708A"/>
    <w:rsid w:val="00547C31"/>
    <w:rsid w:val="00547C73"/>
    <w:rsid w:val="00550A3B"/>
    <w:rsid w:val="00550E28"/>
    <w:rsid w:val="00550E3F"/>
    <w:rsid w:val="00550EE9"/>
    <w:rsid w:val="00551A2C"/>
    <w:rsid w:val="0055243C"/>
    <w:rsid w:val="005524C6"/>
    <w:rsid w:val="0055299D"/>
    <w:rsid w:val="00553BE9"/>
    <w:rsid w:val="005543C0"/>
    <w:rsid w:val="00554DF8"/>
    <w:rsid w:val="00555392"/>
    <w:rsid w:val="0055572B"/>
    <w:rsid w:val="005557A2"/>
    <w:rsid w:val="0055724A"/>
    <w:rsid w:val="00561275"/>
    <w:rsid w:val="005615A2"/>
    <w:rsid w:val="00561D66"/>
    <w:rsid w:val="00562260"/>
    <w:rsid w:val="00562420"/>
    <w:rsid w:val="0056298B"/>
    <w:rsid w:val="00564188"/>
    <w:rsid w:val="00564278"/>
    <w:rsid w:val="00564426"/>
    <w:rsid w:val="00564A3E"/>
    <w:rsid w:val="00564D59"/>
    <w:rsid w:val="0056584C"/>
    <w:rsid w:val="00566F6D"/>
    <w:rsid w:val="005670BE"/>
    <w:rsid w:val="00567808"/>
    <w:rsid w:val="00567873"/>
    <w:rsid w:val="00570F40"/>
    <w:rsid w:val="00570F5C"/>
    <w:rsid w:val="005713D3"/>
    <w:rsid w:val="005715D0"/>
    <w:rsid w:val="00571AF2"/>
    <w:rsid w:val="00572530"/>
    <w:rsid w:val="005734A6"/>
    <w:rsid w:val="0057379D"/>
    <w:rsid w:val="00573E78"/>
    <w:rsid w:val="00573F7F"/>
    <w:rsid w:val="005750CA"/>
    <w:rsid w:val="005752B5"/>
    <w:rsid w:val="0057564B"/>
    <w:rsid w:val="00575C1A"/>
    <w:rsid w:val="00576A78"/>
    <w:rsid w:val="00576BE4"/>
    <w:rsid w:val="00576CB3"/>
    <w:rsid w:val="00577C38"/>
    <w:rsid w:val="005814B2"/>
    <w:rsid w:val="005821DB"/>
    <w:rsid w:val="005822D9"/>
    <w:rsid w:val="00582830"/>
    <w:rsid w:val="00586230"/>
    <w:rsid w:val="00587E30"/>
    <w:rsid w:val="0059063C"/>
    <w:rsid w:val="00590770"/>
    <w:rsid w:val="00590FCD"/>
    <w:rsid w:val="005920A7"/>
    <w:rsid w:val="00593617"/>
    <w:rsid w:val="00593AAF"/>
    <w:rsid w:val="00594206"/>
    <w:rsid w:val="00595A66"/>
    <w:rsid w:val="00595CB2"/>
    <w:rsid w:val="005960C3"/>
    <w:rsid w:val="00596C6A"/>
    <w:rsid w:val="0059733F"/>
    <w:rsid w:val="005975C8"/>
    <w:rsid w:val="005A050D"/>
    <w:rsid w:val="005A0B0A"/>
    <w:rsid w:val="005A0C2C"/>
    <w:rsid w:val="005A1D81"/>
    <w:rsid w:val="005A23B2"/>
    <w:rsid w:val="005A2515"/>
    <w:rsid w:val="005A278D"/>
    <w:rsid w:val="005A4299"/>
    <w:rsid w:val="005A4C44"/>
    <w:rsid w:val="005A5395"/>
    <w:rsid w:val="005A60D3"/>
    <w:rsid w:val="005A6429"/>
    <w:rsid w:val="005A6E03"/>
    <w:rsid w:val="005A7850"/>
    <w:rsid w:val="005B0191"/>
    <w:rsid w:val="005B0223"/>
    <w:rsid w:val="005B178F"/>
    <w:rsid w:val="005B1B2B"/>
    <w:rsid w:val="005B264D"/>
    <w:rsid w:val="005B335E"/>
    <w:rsid w:val="005B434D"/>
    <w:rsid w:val="005B4A06"/>
    <w:rsid w:val="005B51F6"/>
    <w:rsid w:val="005B5563"/>
    <w:rsid w:val="005B5968"/>
    <w:rsid w:val="005B5A68"/>
    <w:rsid w:val="005B6CEB"/>
    <w:rsid w:val="005B7AC6"/>
    <w:rsid w:val="005C0556"/>
    <w:rsid w:val="005C0672"/>
    <w:rsid w:val="005C1230"/>
    <w:rsid w:val="005C338B"/>
    <w:rsid w:val="005C34D8"/>
    <w:rsid w:val="005C35CB"/>
    <w:rsid w:val="005C3B62"/>
    <w:rsid w:val="005C408F"/>
    <w:rsid w:val="005C44AF"/>
    <w:rsid w:val="005C533A"/>
    <w:rsid w:val="005C5695"/>
    <w:rsid w:val="005C590A"/>
    <w:rsid w:val="005C6153"/>
    <w:rsid w:val="005C63B5"/>
    <w:rsid w:val="005C676D"/>
    <w:rsid w:val="005C68B9"/>
    <w:rsid w:val="005D1262"/>
    <w:rsid w:val="005D282F"/>
    <w:rsid w:val="005D40BA"/>
    <w:rsid w:val="005D5AD3"/>
    <w:rsid w:val="005D6105"/>
    <w:rsid w:val="005D70A8"/>
    <w:rsid w:val="005D7652"/>
    <w:rsid w:val="005D76CD"/>
    <w:rsid w:val="005E02FF"/>
    <w:rsid w:val="005E0DCA"/>
    <w:rsid w:val="005E1182"/>
    <w:rsid w:val="005E1359"/>
    <w:rsid w:val="005E314C"/>
    <w:rsid w:val="005E390D"/>
    <w:rsid w:val="005E3AE5"/>
    <w:rsid w:val="005E4119"/>
    <w:rsid w:val="005E5C9B"/>
    <w:rsid w:val="005E5E03"/>
    <w:rsid w:val="005E6347"/>
    <w:rsid w:val="005E6608"/>
    <w:rsid w:val="005E6632"/>
    <w:rsid w:val="005E6B0D"/>
    <w:rsid w:val="005E7500"/>
    <w:rsid w:val="005E7873"/>
    <w:rsid w:val="005E7A88"/>
    <w:rsid w:val="005F0D29"/>
    <w:rsid w:val="005F1A98"/>
    <w:rsid w:val="005F3299"/>
    <w:rsid w:val="005F3343"/>
    <w:rsid w:val="005F4187"/>
    <w:rsid w:val="005F57F4"/>
    <w:rsid w:val="005F59A9"/>
    <w:rsid w:val="005F5B2F"/>
    <w:rsid w:val="005F5DE1"/>
    <w:rsid w:val="005F60C7"/>
    <w:rsid w:val="005F646A"/>
    <w:rsid w:val="005F6ACF"/>
    <w:rsid w:val="005F711C"/>
    <w:rsid w:val="005F72C1"/>
    <w:rsid w:val="005F74B8"/>
    <w:rsid w:val="005F7AFF"/>
    <w:rsid w:val="00600BB5"/>
    <w:rsid w:val="006017EF"/>
    <w:rsid w:val="00602B61"/>
    <w:rsid w:val="00603194"/>
    <w:rsid w:val="00603615"/>
    <w:rsid w:val="006039D2"/>
    <w:rsid w:val="00603CE9"/>
    <w:rsid w:val="00603DA4"/>
    <w:rsid w:val="00604BA2"/>
    <w:rsid w:val="006051E7"/>
    <w:rsid w:val="006060D6"/>
    <w:rsid w:val="0060680D"/>
    <w:rsid w:val="00606C03"/>
    <w:rsid w:val="00606E43"/>
    <w:rsid w:val="00606EC2"/>
    <w:rsid w:val="006076AF"/>
    <w:rsid w:val="00607D3D"/>
    <w:rsid w:val="00607F0D"/>
    <w:rsid w:val="00610071"/>
    <w:rsid w:val="006111DE"/>
    <w:rsid w:val="006115BD"/>
    <w:rsid w:val="00612583"/>
    <w:rsid w:val="006135C9"/>
    <w:rsid w:val="00613B2C"/>
    <w:rsid w:val="00613EF3"/>
    <w:rsid w:val="00614104"/>
    <w:rsid w:val="006141AF"/>
    <w:rsid w:val="00614E0D"/>
    <w:rsid w:val="00614E71"/>
    <w:rsid w:val="00615322"/>
    <w:rsid w:val="006153C5"/>
    <w:rsid w:val="006158BC"/>
    <w:rsid w:val="006178EF"/>
    <w:rsid w:val="00617B0B"/>
    <w:rsid w:val="00620DD0"/>
    <w:rsid w:val="00621C72"/>
    <w:rsid w:val="00623297"/>
    <w:rsid w:val="00623349"/>
    <w:rsid w:val="00623581"/>
    <w:rsid w:val="006245BD"/>
    <w:rsid w:val="00625C57"/>
    <w:rsid w:val="00626047"/>
    <w:rsid w:val="00626E69"/>
    <w:rsid w:val="0062757E"/>
    <w:rsid w:val="00627B36"/>
    <w:rsid w:val="006307C6"/>
    <w:rsid w:val="00631110"/>
    <w:rsid w:val="0063180A"/>
    <w:rsid w:val="00633541"/>
    <w:rsid w:val="00634832"/>
    <w:rsid w:val="00637191"/>
    <w:rsid w:val="006374A8"/>
    <w:rsid w:val="006376BF"/>
    <w:rsid w:val="00640017"/>
    <w:rsid w:val="006400A5"/>
    <w:rsid w:val="0064067B"/>
    <w:rsid w:val="0064158F"/>
    <w:rsid w:val="0064187B"/>
    <w:rsid w:val="0064188E"/>
    <w:rsid w:val="00641B8C"/>
    <w:rsid w:val="00642DDD"/>
    <w:rsid w:val="00643321"/>
    <w:rsid w:val="006437C7"/>
    <w:rsid w:val="006440AD"/>
    <w:rsid w:val="0064417F"/>
    <w:rsid w:val="00644500"/>
    <w:rsid w:val="00644B26"/>
    <w:rsid w:val="0064511A"/>
    <w:rsid w:val="0064548E"/>
    <w:rsid w:val="00646353"/>
    <w:rsid w:val="0064661A"/>
    <w:rsid w:val="0064688F"/>
    <w:rsid w:val="006471C9"/>
    <w:rsid w:val="0064733C"/>
    <w:rsid w:val="006476AB"/>
    <w:rsid w:val="00647D9A"/>
    <w:rsid w:val="00647E0A"/>
    <w:rsid w:val="006502F0"/>
    <w:rsid w:val="00651081"/>
    <w:rsid w:val="0065161E"/>
    <w:rsid w:val="00651A33"/>
    <w:rsid w:val="00652032"/>
    <w:rsid w:val="0065242C"/>
    <w:rsid w:val="006536C4"/>
    <w:rsid w:val="00653D35"/>
    <w:rsid w:val="00653EA5"/>
    <w:rsid w:val="00653F53"/>
    <w:rsid w:val="00655361"/>
    <w:rsid w:val="00655D8C"/>
    <w:rsid w:val="00655E7C"/>
    <w:rsid w:val="00656671"/>
    <w:rsid w:val="006568B8"/>
    <w:rsid w:val="00656A25"/>
    <w:rsid w:val="00656FF8"/>
    <w:rsid w:val="00657474"/>
    <w:rsid w:val="00657A90"/>
    <w:rsid w:val="00657C8B"/>
    <w:rsid w:val="00657EA9"/>
    <w:rsid w:val="00657F6B"/>
    <w:rsid w:val="00660520"/>
    <w:rsid w:val="006607BE"/>
    <w:rsid w:val="006611ED"/>
    <w:rsid w:val="00661501"/>
    <w:rsid w:val="00661575"/>
    <w:rsid w:val="00662792"/>
    <w:rsid w:val="00662807"/>
    <w:rsid w:val="0066402D"/>
    <w:rsid w:val="006641A7"/>
    <w:rsid w:val="00664210"/>
    <w:rsid w:val="00665D34"/>
    <w:rsid w:val="00666204"/>
    <w:rsid w:val="00667C83"/>
    <w:rsid w:val="00670B10"/>
    <w:rsid w:val="0067165A"/>
    <w:rsid w:val="00671F5C"/>
    <w:rsid w:val="00672115"/>
    <w:rsid w:val="00672384"/>
    <w:rsid w:val="0067248B"/>
    <w:rsid w:val="0067380C"/>
    <w:rsid w:val="0067483C"/>
    <w:rsid w:val="006754B8"/>
    <w:rsid w:val="0067553C"/>
    <w:rsid w:val="00675CF6"/>
    <w:rsid w:val="0067733B"/>
    <w:rsid w:val="006773F4"/>
    <w:rsid w:val="00677617"/>
    <w:rsid w:val="00677915"/>
    <w:rsid w:val="00677D4C"/>
    <w:rsid w:val="00677E28"/>
    <w:rsid w:val="006808F9"/>
    <w:rsid w:val="00680973"/>
    <w:rsid w:val="0068142E"/>
    <w:rsid w:val="00681F97"/>
    <w:rsid w:val="006828C0"/>
    <w:rsid w:val="00682F56"/>
    <w:rsid w:val="0068317B"/>
    <w:rsid w:val="00683EE6"/>
    <w:rsid w:val="00683F97"/>
    <w:rsid w:val="00685E98"/>
    <w:rsid w:val="00685EFD"/>
    <w:rsid w:val="006869F8"/>
    <w:rsid w:val="00686EE2"/>
    <w:rsid w:val="00686EE7"/>
    <w:rsid w:val="006879F9"/>
    <w:rsid w:val="00690312"/>
    <w:rsid w:val="006903FD"/>
    <w:rsid w:val="006909B0"/>
    <w:rsid w:val="00691219"/>
    <w:rsid w:val="00691589"/>
    <w:rsid w:val="0069233D"/>
    <w:rsid w:val="006925AD"/>
    <w:rsid w:val="00692EF4"/>
    <w:rsid w:val="00693E95"/>
    <w:rsid w:val="006948D5"/>
    <w:rsid w:val="00694E3F"/>
    <w:rsid w:val="0069528F"/>
    <w:rsid w:val="00695839"/>
    <w:rsid w:val="00695977"/>
    <w:rsid w:val="00695D30"/>
    <w:rsid w:val="00695E03"/>
    <w:rsid w:val="006A03A1"/>
    <w:rsid w:val="006A05CE"/>
    <w:rsid w:val="006A14F7"/>
    <w:rsid w:val="006A1D26"/>
    <w:rsid w:val="006A3233"/>
    <w:rsid w:val="006A3431"/>
    <w:rsid w:val="006A4927"/>
    <w:rsid w:val="006A4EF3"/>
    <w:rsid w:val="006A6F30"/>
    <w:rsid w:val="006A7F93"/>
    <w:rsid w:val="006B027B"/>
    <w:rsid w:val="006B06FE"/>
    <w:rsid w:val="006B0F25"/>
    <w:rsid w:val="006B1C9D"/>
    <w:rsid w:val="006B2104"/>
    <w:rsid w:val="006B2E40"/>
    <w:rsid w:val="006B329C"/>
    <w:rsid w:val="006B38A7"/>
    <w:rsid w:val="006B38C6"/>
    <w:rsid w:val="006B395F"/>
    <w:rsid w:val="006B4247"/>
    <w:rsid w:val="006B47D4"/>
    <w:rsid w:val="006B4816"/>
    <w:rsid w:val="006B48F3"/>
    <w:rsid w:val="006B4CCB"/>
    <w:rsid w:val="006B57C0"/>
    <w:rsid w:val="006B68D7"/>
    <w:rsid w:val="006B6FDB"/>
    <w:rsid w:val="006B70DB"/>
    <w:rsid w:val="006B78B7"/>
    <w:rsid w:val="006C0CD6"/>
    <w:rsid w:val="006C0D0B"/>
    <w:rsid w:val="006C0D97"/>
    <w:rsid w:val="006C1AE4"/>
    <w:rsid w:val="006C2ADC"/>
    <w:rsid w:val="006C3AB1"/>
    <w:rsid w:val="006C3F6D"/>
    <w:rsid w:val="006C4272"/>
    <w:rsid w:val="006C46EA"/>
    <w:rsid w:val="006C47FD"/>
    <w:rsid w:val="006C4CE3"/>
    <w:rsid w:val="006C4DCE"/>
    <w:rsid w:val="006C547D"/>
    <w:rsid w:val="006C577D"/>
    <w:rsid w:val="006C5DF6"/>
    <w:rsid w:val="006C63D6"/>
    <w:rsid w:val="006C7CAA"/>
    <w:rsid w:val="006D112D"/>
    <w:rsid w:val="006D2D15"/>
    <w:rsid w:val="006D377E"/>
    <w:rsid w:val="006D37F5"/>
    <w:rsid w:val="006D3BD9"/>
    <w:rsid w:val="006D4264"/>
    <w:rsid w:val="006D5909"/>
    <w:rsid w:val="006D67BE"/>
    <w:rsid w:val="006D68D4"/>
    <w:rsid w:val="006D6984"/>
    <w:rsid w:val="006D6D7A"/>
    <w:rsid w:val="006D7020"/>
    <w:rsid w:val="006D7775"/>
    <w:rsid w:val="006D78EC"/>
    <w:rsid w:val="006E021C"/>
    <w:rsid w:val="006E0467"/>
    <w:rsid w:val="006E04D6"/>
    <w:rsid w:val="006E0F58"/>
    <w:rsid w:val="006E1967"/>
    <w:rsid w:val="006E29AC"/>
    <w:rsid w:val="006E4BEF"/>
    <w:rsid w:val="006E4D53"/>
    <w:rsid w:val="006E4E99"/>
    <w:rsid w:val="006E5634"/>
    <w:rsid w:val="006E6391"/>
    <w:rsid w:val="006E658D"/>
    <w:rsid w:val="006E678E"/>
    <w:rsid w:val="006E69D6"/>
    <w:rsid w:val="006E7B77"/>
    <w:rsid w:val="006F03D9"/>
    <w:rsid w:val="006F0E66"/>
    <w:rsid w:val="006F2585"/>
    <w:rsid w:val="006F2942"/>
    <w:rsid w:val="006F2BF7"/>
    <w:rsid w:val="006F3477"/>
    <w:rsid w:val="006F3B36"/>
    <w:rsid w:val="006F5917"/>
    <w:rsid w:val="006F6407"/>
    <w:rsid w:val="006F6B89"/>
    <w:rsid w:val="006F74EC"/>
    <w:rsid w:val="007006BF"/>
    <w:rsid w:val="007019B7"/>
    <w:rsid w:val="00702C73"/>
    <w:rsid w:val="00702D39"/>
    <w:rsid w:val="00702DBF"/>
    <w:rsid w:val="0070322F"/>
    <w:rsid w:val="0070380D"/>
    <w:rsid w:val="007049E3"/>
    <w:rsid w:val="00704D01"/>
    <w:rsid w:val="00705177"/>
    <w:rsid w:val="00705C3C"/>
    <w:rsid w:val="00705CD2"/>
    <w:rsid w:val="007062F8"/>
    <w:rsid w:val="0070674A"/>
    <w:rsid w:val="00706AAA"/>
    <w:rsid w:val="00707F07"/>
    <w:rsid w:val="00710511"/>
    <w:rsid w:val="00710C93"/>
    <w:rsid w:val="007116DB"/>
    <w:rsid w:val="00711AF3"/>
    <w:rsid w:val="0071246D"/>
    <w:rsid w:val="007129D5"/>
    <w:rsid w:val="00712AFA"/>
    <w:rsid w:val="00712C84"/>
    <w:rsid w:val="00712E90"/>
    <w:rsid w:val="00713515"/>
    <w:rsid w:val="007135E7"/>
    <w:rsid w:val="007136F6"/>
    <w:rsid w:val="0071475F"/>
    <w:rsid w:val="00714D66"/>
    <w:rsid w:val="007151F2"/>
    <w:rsid w:val="00715E03"/>
    <w:rsid w:val="00716AE0"/>
    <w:rsid w:val="00717128"/>
    <w:rsid w:val="007171B4"/>
    <w:rsid w:val="007171BB"/>
    <w:rsid w:val="00717764"/>
    <w:rsid w:val="00717B9B"/>
    <w:rsid w:val="00717DE4"/>
    <w:rsid w:val="00717FC4"/>
    <w:rsid w:val="007200C7"/>
    <w:rsid w:val="00720345"/>
    <w:rsid w:val="00721D50"/>
    <w:rsid w:val="00722B16"/>
    <w:rsid w:val="00723476"/>
    <w:rsid w:val="00723570"/>
    <w:rsid w:val="0072357F"/>
    <w:rsid w:val="007235BE"/>
    <w:rsid w:val="00724297"/>
    <w:rsid w:val="007255A8"/>
    <w:rsid w:val="00725639"/>
    <w:rsid w:val="007257FF"/>
    <w:rsid w:val="00725FC8"/>
    <w:rsid w:val="00726034"/>
    <w:rsid w:val="007260CD"/>
    <w:rsid w:val="00727A32"/>
    <w:rsid w:val="00727AD7"/>
    <w:rsid w:val="0073027B"/>
    <w:rsid w:val="00731390"/>
    <w:rsid w:val="007316CE"/>
    <w:rsid w:val="00731C1A"/>
    <w:rsid w:val="00731EB1"/>
    <w:rsid w:val="00731F5D"/>
    <w:rsid w:val="00733198"/>
    <w:rsid w:val="007332E1"/>
    <w:rsid w:val="00733ABC"/>
    <w:rsid w:val="00736C28"/>
    <w:rsid w:val="00737108"/>
    <w:rsid w:val="00737163"/>
    <w:rsid w:val="00737279"/>
    <w:rsid w:val="007377E8"/>
    <w:rsid w:val="00737816"/>
    <w:rsid w:val="0074031C"/>
    <w:rsid w:val="0074034D"/>
    <w:rsid w:val="00740786"/>
    <w:rsid w:val="00742425"/>
    <w:rsid w:val="00743120"/>
    <w:rsid w:val="00745321"/>
    <w:rsid w:val="00747620"/>
    <w:rsid w:val="007479B9"/>
    <w:rsid w:val="00750E1C"/>
    <w:rsid w:val="007513A1"/>
    <w:rsid w:val="007513A4"/>
    <w:rsid w:val="00751DAD"/>
    <w:rsid w:val="00752108"/>
    <w:rsid w:val="00752435"/>
    <w:rsid w:val="007526C9"/>
    <w:rsid w:val="00752B33"/>
    <w:rsid w:val="00752CEA"/>
    <w:rsid w:val="00753024"/>
    <w:rsid w:val="00754B5E"/>
    <w:rsid w:val="00754D9F"/>
    <w:rsid w:val="00755EF2"/>
    <w:rsid w:val="00756867"/>
    <w:rsid w:val="00756AE6"/>
    <w:rsid w:val="007578D0"/>
    <w:rsid w:val="00760CE1"/>
    <w:rsid w:val="00762B5D"/>
    <w:rsid w:val="00762DD3"/>
    <w:rsid w:val="007633F9"/>
    <w:rsid w:val="0076361E"/>
    <w:rsid w:val="00763CFD"/>
    <w:rsid w:val="00764002"/>
    <w:rsid w:val="00764233"/>
    <w:rsid w:val="00764A16"/>
    <w:rsid w:val="00764EE2"/>
    <w:rsid w:val="00765D09"/>
    <w:rsid w:val="00766232"/>
    <w:rsid w:val="007667BF"/>
    <w:rsid w:val="007669CE"/>
    <w:rsid w:val="0076754E"/>
    <w:rsid w:val="00767C83"/>
    <w:rsid w:val="0077186B"/>
    <w:rsid w:val="00771A67"/>
    <w:rsid w:val="00771B2C"/>
    <w:rsid w:val="00772C45"/>
    <w:rsid w:val="00773234"/>
    <w:rsid w:val="00775717"/>
    <w:rsid w:val="0077581D"/>
    <w:rsid w:val="00776139"/>
    <w:rsid w:val="0077619C"/>
    <w:rsid w:val="007765A6"/>
    <w:rsid w:val="007771C7"/>
    <w:rsid w:val="00780520"/>
    <w:rsid w:val="00783001"/>
    <w:rsid w:val="0078310E"/>
    <w:rsid w:val="0078316B"/>
    <w:rsid w:val="00783444"/>
    <w:rsid w:val="007834ED"/>
    <w:rsid w:val="00784583"/>
    <w:rsid w:val="00785540"/>
    <w:rsid w:val="00786B0B"/>
    <w:rsid w:val="0078720C"/>
    <w:rsid w:val="007907F7"/>
    <w:rsid w:val="00791133"/>
    <w:rsid w:val="007915E9"/>
    <w:rsid w:val="00792ADE"/>
    <w:rsid w:val="00792C20"/>
    <w:rsid w:val="00793593"/>
    <w:rsid w:val="00793692"/>
    <w:rsid w:val="00793E63"/>
    <w:rsid w:val="00794422"/>
    <w:rsid w:val="00794DEF"/>
    <w:rsid w:val="0079665F"/>
    <w:rsid w:val="007A033A"/>
    <w:rsid w:val="007A048E"/>
    <w:rsid w:val="007A0C5B"/>
    <w:rsid w:val="007A12E8"/>
    <w:rsid w:val="007A1AF1"/>
    <w:rsid w:val="007A2573"/>
    <w:rsid w:val="007A2F0B"/>
    <w:rsid w:val="007A3980"/>
    <w:rsid w:val="007A39DE"/>
    <w:rsid w:val="007A3B36"/>
    <w:rsid w:val="007A3E54"/>
    <w:rsid w:val="007A4E0D"/>
    <w:rsid w:val="007A624C"/>
    <w:rsid w:val="007A6384"/>
    <w:rsid w:val="007A7706"/>
    <w:rsid w:val="007A7A5F"/>
    <w:rsid w:val="007A7B73"/>
    <w:rsid w:val="007A7B93"/>
    <w:rsid w:val="007A7E55"/>
    <w:rsid w:val="007B11AB"/>
    <w:rsid w:val="007B1362"/>
    <w:rsid w:val="007B49D7"/>
    <w:rsid w:val="007B58E0"/>
    <w:rsid w:val="007B5A3B"/>
    <w:rsid w:val="007B6402"/>
    <w:rsid w:val="007B6D5E"/>
    <w:rsid w:val="007B6FDA"/>
    <w:rsid w:val="007B77B8"/>
    <w:rsid w:val="007B7809"/>
    <w:rsid w:val="007C0403"/>
    <w:rsid w:val="007C0F15"/>
    <w:rsid w:val="007C1363"/>
    <w:rsid w:val="007C3F15"/>
    <w:rsid w:val="007C4C2D"/>
    <w:rsid w:val="007C4DE1"/>
    <w:rsid w:val="007C530F"/>
    <w:rsid w:val="007C5844"/>
    <w:rsid w:val="007C5887"/>
    <w:rsid w:val="007C61C5"/>
    <w:rsid w:val="007C6270"/>
    <w:rsid w:val="007C638A"/>
    <w:rsid w:val="007C6735"/>
    <w:rsid w:val="007D0685"/>
    <w:rsid w:val="007D0823"/>
    <w:rsid w:val="007D0AB0"/>
    <w:rsid w:val="007D0E6B"/>
    <w:rsid w:val="007D154A"/>
    <w:rsid w:val="007D2621"/>
    <w:rsid w:val="007D4C3E"/>
    <w:rsid w:val="007D5424"/>
    <w:rsid w:val="007D5896"/>
    <w:rsid w:val="007D5E68"/>
    <w:rsid w:val="007D5ED9"/>
    <w:rsid w:val="007D60F1"/>
    <w:rsid w:val="007D7007"/>
    <w:rsid w:val="007D7C52"/>
    <w:rsid w:val="007E0C53"/>
    <w:rsid w:val="007E164E"/>
    <w:rsid w:val="007E1ADD"/>
    <w:rsid w:val="007E1F2F"/>
    <w:rsid w:val="007E1FBC"/>
    <w:rsid w:val="007E2055"/>
    <w:rsid w:val="007E26A7"/>
    <w:rsid w:val="007E2C0B"/>
    <w:rsid w:val="007E2DCB"/>
    <w:rsid w:val="007E4332"/>
    <w:rsid w:val="007E560C"/>
    <w:rsid w:val="007E56FF"/>
    <w:rsid w:val="007E5DC0"/>
    <w:rsid w:val="007E7A2E"/>
    <w:rsid w:val="007E7BDF"/>
    <w:rsid w:val="007F01B6"/>
    <w:rsid w:val="007F09A0"/>
    <w:rsid w:val="007F0A09"/>
    <w:rsid w:val="007F0BEF"/>
    <w:rsid w:val="007F145E"/>
    <w:rsid w:val="007F1DF0"/>
    <w:rsid w:val="007F2412"/>
    <w:rsid w:val="007F3730"/>
    <w:rsid w:val="007F37E4"/>
    <w:rsid w:val="007F3935"/>
    <w:rsid w:val="007F3C2B"/>
    <w:rsid w:val="007F52E1"/>
    <w:rsid w:val="007F707E"/>
    <w:rsid w:val="007F78AF"/>
    <w:rsid w:val="00800259"/>
    <w:rsid w:val="00800986"/>
    <w:rsid w:val="00800D77"/>
    <w:rsid w:val="00800EA9"/>
    <w:rsid w:val="00802283"/>
    <w:rsid w:val="00802EC8"/>
    <w:rsid w:val="008030ED"/>
    <w:rsid w:val="00805ACE"/>
    <w:rsid w:val="00805F97"/>
    <w:rsid w:val="008071BB"/>
    <w:rsid w:val="0080775F"/>
    <w:rsid w:val="00807E71"/>
    <w:rsid w:val="00810096"/>
    <w:rsid w:val="0081017F"/>
    <w:rsid w:val="008101E9"/>
    <w:rsid w:val="00811742"/>
    <w:rsid w:val="00811DB5"/>
    <w:rsid w:val="00813BD1"/>
    <w:rsid w:val="00813E23"/>
    <w:rsid w:val="00813FA8"/>
    <w:rsid w:val="008141C2"/>
    <w:rsid w:val="00814F5D"/>
    <w:rsid w:val="00815263"/>
    <w:rsid w:val="00815A28"/>
    <w:rsid w:val="00815ABA"/>
    <w:rsid w:val="00815DD9"/>
    <w:rsid w:val="00816301"/>
    <w:rsid w:val="00816703"/>
    <w:rsid w:val="00816751"/>
    <w:rsid w:val="008177F5"/>
    <w:rsid w:val="008206AB"/>
    <w:rsid w:val="0082145D"/>
    <w:rsid w:val="00821863"/>
    <w:rsid w:val="00821920"/>
    <w:rsid w:val="00821959"/>
    <w:rsid w:val="00822AF7"/>
    <w:rsid w:val="00822ECB"/>
    <w:rsid w:val="008238BC"/>
    <w:rsid w:val="00823E6E"/>
    <w:rsid w:val="008246F5"/>
    <w:rsid w:val="008249E2"/>
    <w:rsid w:val="00824A1A"/>
    <w:rsid w:val="00824B5F"/>
    <w:rsid w:val="008259B5"/>
    <w:rsid w:val="00825D4A"/>
    <w:rsid w:val="00826AE3"/>
    <w:rsid w:val="00826E7B"/>
    <w:rsid w:val="00826FF9"/>
    <w:rsid w:val="00827116"/>
    <w:rsid w:val="00827C2B"/>
    <w:rsid w:val="00830619"/>
    <w:rsid w:val="00831311"/>
    <w:rsid w:val="0083155D"/>
    <w:rsid w:val="008320D5"/>
    <w:rsid w:val="00834901"/>
    <w:rsid w:val="00834BA4"/>
    <w:rsid w:val="0083591E"/>
    <w:rsid w:val="00835C50"/>
    <w:rsid w:val="008368F3"/>
    <w:rsid w:val="00840663"/>
    <w:rsid w:val="0084092E"/>
    <w:rsid w:val="00840CDE"/>
    <w:rsid w:val="0084151E"/>
    <w:rsid w:val="0084187B"/>
    <w:rsid w:val="008419EB"/>
    <w:rsid w:val="00841F3C"/>
    <w:rsid w:val="008439A8"/>
    <w:rsid w:val="00844036"/>
    <w:rsid w:val="00844912"/>
    <w:rsid w:val="00844FF1"/>
    <w:rsid w:val="00845831"/>
    <w:rsid w:val="00846326"/>
    <w:rsid w:val="0084667C"/>
    <w:rsid w:val="00847867"/>
    <w:rsid w:val="00847925"/>
    <w:rsid w:val="00850088"/>
    <w:rsid w:val="008505FF"/>
    <w:rsid w:val="008507EB"/>
    <w:rsid w:val="0085197F"/>
    <w:rsid w:val="008522D4"/>
    <w:rsid w:val="008522ED"/>
    <w:rsid w:val="00853613"/>
    <w:rsid w:val="00854808"/>
    <w:rsid w:val="0085517B"/>
    <w:rsid w:val="008551D0"/>
    <w:rsid w:val="0085718F"/>
    <w:rsid w:val="00857366"/>
    <w:rsid w:val="0085749B"/>
    <w:rsid w:val="00857674"/>
    <w:rsid w:val="00860528"/>
    <w:rsid w:val="00860E74"/>
    <w:rsid w:val="00861CCD"/>
    <w:rsid w:val="008621EE"/>
    <w:rsid w:val="00862FED"/>
    <w:rsid w:val="00863B52"/>
    <w:rsid w:val="008644D1"/>
    <w:rsid w:val="008651BD"/>
    <w:rsid w:val="00865224"/>
    <w:rsid w:val="0086561D"/>
    <w:rsid w:val="00865E80"/>
    <w:rsid w:val="008669DE"/>
    <w:rsid w:val="0086710C"/>
    <w:rsid w:val="00867B40"/>
    <w:rsid w:val="00870DB7"/>
    <w:rsid w:val="0087159E"/>
    <w:rsid w:val="00872798"/>
    <w:rsid w:val="00873450"/>
    <w:rsid w:val="0087361D"/>
    <w:rsid w:val="0087459A"/>
    <w:rsid w:val="008745C3"/>
    <w:rsid w:val="00874BA1"/>
    <w:rsid w:val="00874D94"/>
    <w:rsid w:val="00876467"/>
    <w:rsid w:val="00876C1A"/>
    <w:rsid w:val="00876F26"/>
    <w:rsid w:val="008775BA"/>
    <w:rsid w:val="00877994"/>
    <w:rsid w:val="00877EC0"/>
    <w:rsid w:val="00880E0C"/>
    <w:rsid w:val="00882113"/>
    <w:rsid w:val="00882436"/>
    <w:rsid w:val="0088320B"/>
    <w:rsid w:val="0088340A"/>
    <w:rsid w:val="00883721"/>
    <w:rsid w:val="008837D7"/>
    <w:rsid w:val="0088453C"/>
    <w:rsid w:val="008848C2"/>
    <w:rsid w:val="00884A23"/>
    <w:rsid w:val="008864E9"/>
    <w:rsid w:val="00890064"/>
    <w:rsid w:val="00890526"/>
    <w:rsid w:val="00890B16"/>
    <w:rsid w:val="00890DD6"/>
    <w:rsid w:val="0089141E"/>
    <w:rsid w:val="0089153A"/>
    <w:rsid w:val="00892368"/>
    <w:rsid w:val="00892454"/>
    <w:rsid w:val="00893BC4"/>
    <w:rsid w:val="00894E50"/>
    <w:rsid w:val="0089544A"/>
    <w:rsid w:val="00895C49"/>
    <w:rsid w:val="008970AD"/>
    <w:rsid w:val="00897EC4"/>
    <w:rsid w:val="008A0627"/>
    <w:rsid w:val="008A070C"/>
    <w:rsid w:val="008A0B4A"/>
    <w:rsid w:val="008A0C24"/>
    <w:rsid w:val="008A20BD"/>
    <w:rsid w:val="008A2C26"/>
    <w:rsid w:val="008A3428"/>
    <w:rsid w:val="008A40DA"/>
    <w:rsid w:val="008A485A"/>
    <w:rsid w:val="008A5894"/>
    <w:rsid w:val="008A5D01"/>
    <w:rsid w:val="008A5D1F"/>
    <w:rsid w:val="008A5F8C"/>
    <w:rsid w:val="008A6287"/>
    <w:rsid w:val="008A67A1"/>
    <w:rsid w:val="008A67FD"/>
    <w:rsid w:val="008A6867"/>
    <w:rsid w:val="008B0033"/>
    <w:rsid w:val="008B057E"/>
    <w:rsid w:val="008B0BC4"/>
    <w:rsid w:val="008B1685"/>
    <w:rsid w:val="008B1842"/>
    <w:rsid w:val="008B1AE2"/>
    <w:rsid w:val="008B2009"/>
    <w:rsid w:val="008B2244"/>
    <w:rsid w:val="008B313F"/>
    <w:rsid w:val="008B3458"/>
    <w:rsid w:val="008B3C3F"/>
    <w:rsid w:val="008B405B"/>
    <w:rsid w:val="008B4904"/>
    <w:rsid w:val="008B49D9"/>
    <w:rsid w:val="008B4B9B"/>
    <w:rsid w:val="008B5523"/>
    <w:rsid w:val="008B63BB"/>
    <w:rsid w:val="008B7282"/>
    <w:rsid w:val="008C01DB"/>
    <w:rsid w:val="008C0CE2"/>
    <w:rsid w:val="008C198E"/>
    <w:rsid w:val="008C1AC0"/>
    <w:rsid w:val="008C30C1"/>
    <w:rsid w:val="008C3D85"/>
    <w:rsid w:val="008C3E23"/>
    <w:rsid w:val="008C3F19"/>
    <w:rsid w:val="008C4C9C"/>
    <w:rsid w:val="008C4E0B"/>
    <w:rsid w:val="008C5011"/>
    <w:rsid w:val="008C5585"/>
    <w:rsid w:val="008C5869"/>
    <w:rsid w:val="008C5F04"/>
    <w:rsid w:val="008C6ADA"/>
    <w:rsid w:val="008C7D47"/>
    <w:rsid w:val="008D01A2"/>
    <w:rsid w:val="008D0271"/>
    <w:rsid w:val="008D068D"/>
    <w:rsid w:val="008D119E"/>
    <w:rsid w:val="008D13ED"/>
    <w:rsid w:val="008D1DCB"/>
    <w:rsid w:val="008D2093"/>
    <w:rsid w:val="008D20A8"/>
    <w:rsid w:val="008D2136"/>
    <w:rsid w:val="008D3612"/>
    <w:rsid w:val="008D4131"/>
    <w:rsid w:val="008D4E70"/>
    <w:rsid w:val="008D5592"/>
    <w:rsid w:val="008D5704"/>
    <w:rsid w:val="008D690E"/>
    <w:rsid w:val="008D6E26"/>
    <w:rsid w:val="008D7780"/>
    <w:rsid w:val="008E06F8"/>
    <w:rsid w:val="008E0E03"/>
    <w:rsid w:val="008E10B4"/>
    <w:rsid w:val="008E13C2"/>
    <w:rsid w:val="008E1CBF"/>
    <w:rsid w:val="008E2B85"/>
    <w:rsid w:val="008E2E79"/>
    <w:rsid w:val="008E45FF"/>
    <w:rsid w:val="008E4E84"/>
    <w:rsid w:val="008E5052"/>
    <w:rsid w:val="008E5661"/>
    <w:rsid w:val="008E626F"/>
    <w:rsid w:val="008E66C7"/>
    <w:rsid w:val="008E68D8"/>
    <w:rsid w:val="008E7033"/>
    <w:rsid w:val="008E72CC"/>
    <w:rsid w:val="008E7E4A"/>
    <w:rsid w:val="008F0A30"/>
    <w:rsid w:val="008F0D83"/>
    <w:rsid w:val="008F18DA"/>
    <w:rsid w:val="008F27F7"/>
    <w:rsid w:val="008F2B2C"/>
    <w:rsid w:val="008F3BD0"/>
    <w:rsid w:val="008F3FBF"/>
    <w:rsid w:val="008F42BB"/>
    <w:rsid w:val="008F4B85"/>
    <w:rsid w:val="008F6405"/>
    <w:rsid w:val="008F65FF"/>
    <w:rsid w:val="008F6E79"/>
    <w:rsid w:val="008F721A"/>
    <w:rsid w:val="008F7890"/>
    <w:rsid w:val="008F7C17"/>
    <w:rsid w:val="00900A71"/>
    <w:rsid w:val="00901576"/>
    <w:rsid w:val="00901CF9"/>
    <w:rsid w:val="00902056"/>
    <w:rsid w:val="009021BB"/>
    <w:rsid w:val="00902246"/>
    <w:rsid w:val="009024A5"/>
    <w:rsid w:val="00903021"/>
    <w:rsid w:val="00903846"/>
    <w:rsid w:val="00903932"/>
    <w:rsid w:val="00904EDB"/>
    <w:rsid w:val="009050D3"/>
    <w:rsid w:val="0090538D"/>
    <w:rsid w:val="00905D07"/>
    <w:rsid w:val="00906740"/>
    <w:rsid w:val="009067C8"/>
    <w:rsid w:val="00906F07"/>
    <w:rsid w:val="00907742"/>
    <w:rsid w:val="00907E10"/>
    <w:rsid w:val="0090F3CD"/>
    <w:rsid w:val="00910D5B"/>
    <w:rsid w:val="009113A8"/>
    <w:rsid w:val="009115B4"/>
    <w:rsid w:val="009118BB"/>
    <w:rsid w:val="00912A62"/>
    <w:rsid w:val="0091326E"/>
    <w:rsid w:val="0091492E"/>
    <w:rsid w:val="009159E0"/>
    <w:rsid w:val="009160A9"/>
    <w:rsid w:val="00920AC3"/>
    <w:rsid w:val="009211CA"/>
    <w:rsid w:val="009212D3"/>
    <w:rsid w:val="00921D95"/>
    <w:rsid w:val="00921E8F"/>
    <w:rsid w:val="00922215"/>
    <w:rsid w:val="00922CA2"/>
    <w:rsid w:val="009235A6"/>
    <w:rsid w:val="00923C0D"/>
    <w:rsid w:val="00923EB6"/>
    <w:rsid w:val="009244E2"/>
    <w:rsid w:val="00926276"/>
    <w:rsid w:val="00926936"/>
    <w:rsid w:val="00926A20"/>
    <w:rsid w:val="00927298"/>
    <w:rsid w:val="009279D9"/>
    <w:rsid w:val="00927A73"/>
    <w:rsid w:val="00927C72"/>
    <w:rsid w:val="0093014C"/>
    <w:rsid w:val="0093022B"/>
    <w:rsid w:val="009305B1"/>
    <w:rsid w:val="0093091D"/>
    <w:rsid w:val="00930E41"/>
    <w:rsid w:val="009310E2"/>
    <w:rsid w:val="0093143E"/>
    <w:rsid w:val="009314AC"/>
    <w:rsid w:val="00932946"/>
    <w:rsid w:val="00933BD0"/>
    <w:rsid w:val="0093461D"/>
    <w:rsid w:val="00934CE0"/>
    <w:rsid w:val="009355D7"/>
    <w:rsid w:val="0093586B"/>
    <w:rsid w:val="009364D3"/>
    <w:rsid w:val="00936FFF"/>
    <w:rsid w:val="00940931"/>
    <w:rsid w:val="00940C19"/>
    <w:rsid w:val="00940F82"/>
    <w:rsid w:val="00943298"/>
    <w:rsid w:val="0094351A"/>
    <w:rsid w:val="00943EB5"/>
    <w:rsid w:val="009444DD"/>
    <w:rsid w:val="0094498B"/>
    <w:rsid w:val="00944EDE"/>
    <w:rsid w:val="00945184"/>
    <w:rsid w:val="00946263"/>
    <w:rsid w:val="009468D9"/>
    <w:rsid w:val="00946C43"/>
    <w:rsid w:val="00947B83"/>
    <w:rsid w:val="00947E88"/>
    <w:rsid w:val="009519E7"/>
    <w:rsid w:val="00951A7D"/>
    <w:rsid w:val="00951C6C"/>
    <w:rsid w:val="00951F31"/>
    <w:rsid w:val="00952ECA"/>
    <w:rsid w:val="009538A8"/>
    <w:rsid w:val="00953CDA"/>
    <w:rsid w:val="009541FF"/>
    <w:rsid w:val="00954631"/>
    <w:rsid w:val="009546AD"/>
    <w:rsid w:val="00954BF5"/>
    <w:rsid w:val="0095512F"/>
    <w:rsid w:val="0095529D"/>
    <w:rsid w:val="009552DA"/>
    <w:rsid w:val="00955EAF"/>
    <w:rsid w:val="00956625"/>
    <w:rsid w:val="00956D94"/>
    <w:rsid w:val="009574FC"/>
    <w:rsid w:val="0095762B"/>
    <w:rsid w:val="0096277C"/>
    <w:rsid w:val="009630A9"/>
    <w:rsid w:val="009638C3"/>
    <w:rsid w:val="00963C9D"/>
    <w:rsid w:val="009643F8"/>
    <w:rsid w:val="00964752"/>
    <w:rsid w:val="009648DD"/>
    <w:rsid w:val="00964AC3"/>
    <w:rsid w:val="0096503E"/>
    <w:rsid w:val="0096581C"/>
    <w:rsid w:val="009668DF"/>
    <w:rsid w:val="00966EBE"/>
    <w:rsid w:val="009677F5"/>
    <w:rsid w:val="00967805"/>
    <w:rsid w:val="009679F7"/>
    <w:rsid w:val="009713EC"/>
    <w:rsid w:val="0097238A"/>
    <w:rsid w:val="00972467"/>
    <w:rsid w:val="009726DC"/>
    <w:rsid w:val="00972E7F"/>
    <w:rsid w:val="0097324A"/>
    <w:rsid w:val="00973F51"/>
    <w:rsid w:val="00974A2A"/>
    <w:rsid w:val="00975265"/>
    <w:rsid w:val="00975CC5"/>
    <w:rsid w:val="00975D62"/>
    <w:rsid w:val="00975E6B"/>
    <w:rsid w:val="00975F3B"/>
    <w:rsid w:val="009762D5"/>
    <w:rsid w:val="00976412"/>
    <w:rsid w:val="00976501"/>
    <w:rsid w:val="009767FF"/>
    <w:rsid w:val="00977041"/>
    <w:rsid w:val="009775BA"/>
    <w:rsid w:val="009779A3"/>
    <w:rsid w:val="00980236"/>
    <w:rsid w:val="009808C7"/>
    <w:rsid w:val="00980D04"/>
    <w:rsid w:val="00980D15"/>
    <w:rsid w:val="00980E63"/>
    <w:rsid w:val="00981076"/>
    <w:rsid w:val="00982581"/>
    <w:rsid w:val="0098334D"/>
    <w:rsid w:val="00983422"/>
    <w:rsid w:val="00984E21"/>
    <w:rsid w:val="00985E95"/>
    <w:rsid w:val="00986951"/>
    <w:rsid w:val="00987340"/>
    <w:rsid w:val="00987AED"/>
    <w:rsid w:val="00990563"/>
    <w:rsid w:val="00991923"/>
    <w:rsid w:val="00991D76"/>
    <w:rsid w:val="00992158"/>
    <w:rsid w:val="00992B09"/>
    <w:rsid w:val="00993EEA"/>
    <w:rsid w:val="00994B58"/>
    <w:rsid w:val="00994FAD"/>
    <w:rsid w:val="00995629"/>
    <w:rsid w:val="00995DF5"/>
    <w:rsid w:val="009961AB"/>
    <w:rsid w:val="00997395"/>
    <w:rsid w:val="00997A79"/>
    <w:rsid w:val="00997F24"/>
    <w:rsid w:val="009A1308"/>
    <w:rsid w:val="009A1610"/>
    <w:rsid w:val="009A1808"/>
    <w:rsid w:val="009A2941"/>
    <w:rsid w:val="009A3D52"/>
    <w:rsid w:val="009A43AE"/>
    <w:rsid w:val="009A5837"/>
    <w:rsid w:val="009A667A"/>
    <w:rsid w:val="009A7F29"/>
    <w:rsid w:val="009A7F98"/>
    <w:rsid w:val="009B0262"/>
    <w:rsid w:val="009B036E"/>
    <w:rsid w:val="009B165C"/>
    <w:rsid w:val="009B1779"/>
    <w:rsid w:val="009B1B9E"/>
    <w:rsid w:val="009B1CA0"/>
    <w:rsid w:val="009B27C3"/>
    <w:rsid w:val="009B2861"/>
    <w:rsid w:val="009B315B"/>
    <w:rsid w:val="009B3FAC"/>
    <w:rsid w:val="009B4295"/>
    <w:rsid w:val="009B6426"/>
    <w:rsid w:val="009B653F"/>
    <w:rsid w:val="009B6693"/>
    <w:rsid w:val="009B6F62"/>
    <w:rsid w:val="009B6FF0"/>
    <w:rsid w:val="009B7E62"/>
    <w:rsid w:val="009C04A0"/>
    <w:rsid w:val="009C1B72"/>
    <w:rsid w:val="009C2A01"/>
    <w:rsid w:val="009C3B47"/>
    <w:rsid w:val="009C5444"/>
    <w:rsid w:val="009C5F53"/>
    <w:rsid w:val="009C7049"/>
    <w:rsid w:val="009C79C5"/>
    <w:rsid w:val="009C7AC8"/>
    <w:rsid w:val="009C7BC2"/>
    <w:rsid w:val="009C7EA9"/>
    <w:rsid w:val="009D00FD"/>
    <w:rsid w:val="009D012C"/>
    <w:rsid w:val="009D0133"/>
    <w:rsid w:val="009D0391"/>
    <w:rsid w:val="009D0507"/>
    <w:rsid w:val="009D0AE0"/>
    <w:rsid w:val="009D0D0F"/>
    <w:rsid w:val="009D0FDA"/>
    <w:rsid w:val="009D129F"/>
    <w:rsid w:val="009D2D75"/>
    <w:rsid w:val="009D3120"/>
    <w:rsid w:val="009D327B"/>
    <w:rsid w:val="009D3B47"/>
    <w:rsid w:val="009D45AD"/>
    <w:rsid w:val="009D4819"/>
    <w:rsid w:val="009D4906"/>
    <w:rsid w:val="009D51C8"/>
    <w:rsid w:val="009D5FD8"/>
    <w:rsid w:val="009D60C1"/>
    <w:rsid w:val="009D6849"/>
    <w:rsid w:val="009D7653"/>
    <w:rsid w:val="009E08F0"/>
    <w:rsid w:val="009E09DA"/>
    <w:rsid w:val="009E0B6C"/>
    <w:rsid w:val="009E0BF6"/>
    <w:rsid w:val="009E0E98"/>
    <w:rsid w:val="009E127C"/>
    <w:rsid w:val="009E1B59"/>
    <w:rsid w:val="009E1E89"/>
    <w:rsid w:val="009E2319"/>
    <w:rsid w:val="009E36D7"/>
    <w:rsid w:val="009E413C"/>
    <w:rsid w:val="009E41C9"/>
    <w:rsid w:val="009E65FC"/>
    <w:rsid w:val="009E6637"/>
    <w:rsid w:val="009E692B"/>
    <w:rsid w:val="009F023B"/>
    <w:rsid w:val="009F04BA"/>
    <w:rsid w:val="009F0C94"/>
    <w:rsid w:val="009F0DB0"/>
    <w:rsid w:val="009F2E04"/>
    <w:rsid w:val="009F3A4C"/>
    <w:rsid w:val="009F3BB9"/>
    <w:rsid w:val="009F48A3"/>
    <w:rsid w:val="009F55E4"/>
    <w:rsid w:val="009F5844"/>
    <w:rsid w:val="009F5994"/>
    <w:rsid w:val="009F5CDB"/>
    <w:rsid w:val="009F5FE2"/>
    <w:rsid w:val="009F619F"/>
    <w:rsid w:val="009F6CEC"/>
    <w:rsid w:val="009F7B65"/>
    <w:rsid w:val="009F7D49"/>
    <w:rsid w:val="00A015AC"/>
    <w:rsid w:val="00A01BB3"/>
    <w:rsid w:val="00A01FDA"/>
    <w:rsid w:val="00A02267"/>
    <w:rsid w:val="00A02618"/>
    <w:rsid w:val="00A02AF8"/>
    <w:rsid w:val="00A03C4C"/>
    <w:rsid w:val="00A042B0"/>
    <w:rsid w:val="00A0469A"/>
    <w:rsid w:val="00A04C73"/>
    <w:rsid w:val="00A0719E"/>
    <w:rsid w:val="00A10FD1"/>
    <w:rsid w:val="00A11181"/>
    <w:rsid w:val="00A11528"/>
    <w:rsid w:val="00A116C0"/>
    <w:rsid w:val="00A116FC"/>
    <w:rsid w:val="00A11735"/>
    <w:rsid w:val="00A11F6E"/>
    <w:rsid w:val="00A1207C"/>
    <w:rsid w:val="00A1247C"/>
    <w:rsid w:val="00A13973"/>
    <w:rsid w:val="00A14571"/>
    <w:rsid w:val="00A16BAC"/>
    <w:rsid w:val="00A17D55"/>
    <w:rsid w:val="00A2039E"/>
    <w:rsid w:val="00A21C9F"/>
    <w:rsid w:val="00A22263"/>
    <w:rsid w:val="00A23928"/>
    <w:rsid w:val="00A23C7A"/>
    <w:rsid w:val="00A23E3A"/>
    <w:rsid w:val="00A247BF"/>
    <w:rsid w:val="00A24997"/>
    <w:rsid w:val="00A26017"/>
    <w:rsid w:val="00A2604E"/>
    <w:rsid w:val="00A260A1"/>
    <w:rsid w:val="00A264B5"/>
    <w:rsid w:val="00A265DE"/>
    <w:rsid w:val="00A26745"/>
    <w:rsid w:val="00A26FDC"/>
    <w:rsid w:val="00A2789F"/>
    <w:rsid w:val="00A27C65"/>
    <w:rsid w:val="00A3054A"/>
    <w:rsid w:val="00A30829"/>
    <w:rsid w:val="00A313E8"/>
    <w:rsid w:val="00A31F72"/>
    <w:rsid w:val="00A320D8"/>
    <w:rsid w:val="00A32134"/>
    <w:rsid w:val="00A32399"/>
    <w:rsid w:val="00A34CA4"/>
    <w:rsid w:val="00A34CF1"/>
    <w:rsid w:val="00A355F8"/>
    <w:rsid w:val="00A35681"/>
    <w:rsid w:val="00A35D8D"/>
    <w:rsid w:val="00A36E6C"/>
    <w:rsid w:val="00A36E9E"/>
    <w:rsid w:val="00A3770A"/>
    <w:rsid w:val="00A3773C"/>
    <w:rsid w:val="00A37BE3"/>
    <w:rsid w:val="00A37DFF"/>
    <w:rsid w:val="00A4297E"/>
    <w:rsid w:val="00A42B35"/>
    <w:rsid w:val="00A42F29"/>
    <w:rsid w:val="00A4301F"/>
    <w:rsid w:val="00A43365"/>
    <w:rsid w:val="00A43943"/>
    <w:rsid w:val="00A43C32"/>
    <w:rsid w:val="00A4486F"/>
    <w:rsid w:val="00A448FA"/>
    <w:rsid w:val="00A45205"/>
    <w:rsid w:val="00A45656"/>
    <w:rsid w:val="00A460DA"/>
    <w:rsid w:val="00A464C3"/>
    <w:rsid w:val="00A46804"/>
    <w:rsid w:val="00A46A62"/>
    <w:rsid w:val="00A47395"/>
    <w:rsid w:val="00A47AA5"/>
    <w:rsid w:val="00A47C3A"/>
    <w:rsid w:val="00A51060"/>
    <w:rsid w:val="00A513CE"/>
    <w:rsid w:val="00A527E5"/>
    <w:rsid w:val="00A5288C"/>
    <w:rsid w:val="00A528A8"/>
    <w:rsid w:val="00A52939"/>
    <w:rsid w:val="00A53D81"/>
    <w:rsid w:val="00A540CC"/>
    <w:rsid w:val="00A54927"/>
    <w:rsid w:val="00A54BE8"/>
    <w:rsid w:val="00A54F61"/>
    <w:rsid w:val="00A55406"/>
    <w:rsid w:val="00A554F3"/>
    <w:rsid w:val="00A60D4C"/>
    <w:rsid w:val="00A63AF6"/>
    <w:rsid w:val="00A64AB9"/>
    <w:rsid w:val="00A65058"/>
    <w:rsid w:val="00A65389"/>
    <w:rsid w:val="00A65905"/>
    <w:rsid w:val="00A66256"/>
    <w:rsid w:val="00A6643B"/>
    <w:rsid w:val="00A669D8"/>
    <w:rsid w:val="00A66F0F"/>
    <w:rsid w:val="00A67574"/>
    <w:rsid w:val="00A67996"/>
    <w:rsid w:val="00A6799F"/>
    <w:rsid w:val="00A70C47"/>
    <w:rsid w:val="00A70DDB"/>
    <w:rsid w:val="00A7202E"/>
    <w:rsid w:val="00A720BE"/>
    <w:rsid w:val="00A72613"/>
    <w:rsid w:val="00A72670"/>
    <w:rsid w:val="00A740E0"/>
    <w:rsid w:val="00A7456A"/>
    <w:rsid w:val="00A747B1"/>
    <w:rsid w:val="00A7481B"/>
    <w:rsid w:val="00A74ECA"/>
    <w:rsid w:val="00A7507A"/>
    <w:rsid w:val="00A752AD"/>
    <w:rsid w:val="00A762F7"/>
    <w:rsid w:val="00A773AE"/>
    <w:rsid w:val="00A773C8"/>
    <w:rsid w:val="00A777B0"/>
    <w:rsid w:val="00A8173A"/>
    <w:rsid w:val="00A81C2E"/>
    <w:rsid w:val="00A8265F"/>
    <w:rsid w:val="00A828D1"/>
    <w:rsid w:val="00A831F8"/>
    <w:rsid w:val="00A83A1D"/>
    <w:rsid w:val="00A84900"/>
    <w:rsid w:val="00A84DF8"/>
    <w:rsid w:val="00A84EA6"/>
    <w:rsid w:val="00A85072"/>
    <w:rsid w:val="00A8518E"/>
    <w:rsid w:val="00A8565A"/>
    <w:rsid w:val="00A85832"/>
    <w:rsid w:val="00A86A69"/>
    <w:rsid w:val="00A87173"/>
    <w:rsid w:val="00A906C1"/>
    <w:rsid w:val="00A9135A"/>
    <w:rsid w:val="00A919A5"/>
    <w:rsid w:val="00A91EB1"/>
    <w:rsid w:val="00A92645"/>
    <w:rsid w:val="00A92B9F"/>
    <w:rsid w:val="00A93E5D"/>
    <w:rsid w:val="00A95710"/>
    <w:rsid w:val="00A95848"/>
    <w:rsid w:val="00A965CE"/>
    <w:rsid w:val="00A96AB4"/>
    <w:rsid w:val="00A96DB2"/>
    <w:rsid w:val="00A97FB1"/>
    <w:rsid w:val="00AA00E5"/>
    <w:rsid w:val="00AA01C5"/>
    <w:rsid w:val="00AA196E"/>
    <w:rsid w:val="00AA1B4B"/>
    <w:rsid w:val="00AA1EBE"/>
    <w:rsid w:val="00AA263D"/>
    <w:rsid w:val="00AA2C5F"/>
    <w:rsid w:val="00AA4990"/>
    <w:rsid w:val="00AA4D6A"/>
    <w:rsid w:val="00AA50DB"/>
    <w:rsid w:val="00AA5BAB"/>
    <w:rsid w:val="00AA5E12"/>
    <w:rsid w:val="00AA66A7"/>
    <w:rsid w:val="00AA6D5F"/>
    <w:rsid w:val="00AA71A0"/>
    <w:rsid w:val="00AA73B6"/>
    <w:rsid w:val="00AA7839"/>
    <w:rsid w:val="00AA7E11"/>
    <w:rsid w:val="00AB033A"/>
    <w:rsid w:val="00AB054B"/>
    <w:rsid w:val="00AB08B4"/>
    <w:rsid w:val="00AB118B"/>
    <w:rsid w:val="00AB1A84"/>
    <w:rsid w:val="00AB1B80"/>
    <w:rsid w:val="00AB1D95"/>
    <w:rsid w:val="00AB1DCB"/>
    <w:rsid w:val="00AB237F"/>
    <w:rsid w:val="00AB2E76"/>
    <w:rsid w:val="00AB2F36"/>
    <w:rsid w:val="00AB2F56"/>
    <w:rsid w:val="00AB3CE6"/>
    <w:rsid w:val="00AB4713"/>
    <w:rsid w:val="00AB6758"/>
    <w:rsid w:val="00AB6886"/>
    <w:rsid w:val="00AC1250"/>
    <w:rsid w:val="00AC1C4F"/>
    <w:rsid w:val="00AC22B1"/>
    <w:rsid w:val="00AC2967"/>
    <w:rsid w:val="00AC2AA6"/>
    <w:rsid w:val="00AC2E68"/>
    <w:rsid w:val="00AC35E3"/>
    <w:rsid w:val="00AC3836"/>
    <w:rsid w:val="00AC3DE3"/>
    <w:rsid w:val="00AC5FAF"/>
    <w:rsid w:val="00AC619B"/>
    <w:rsid w:val="00AC7AAA"/>
    <w:rsid w:val="00AD026D"/>
    <w:rsid w:val="00AD15F7"/>
    <w:rsid w:val="00AD21A3"/>
    <w:rsid w:val="00AD288D"/>
    <w:rsid w:val="00AD30BC"/>
    <w:rsid w:val="00AD3145"/>
    <w:rsid w:val="00AD325A"/>
    <w:rsid w:val="00AD343E"/>
    <w:rsid w:val="00AD40C7"/>
    <w:rsid w:val="00AD5C19"/>
    <w:rsid w:val="00AD5DBF"/>
    <w:rsid w:val="00AD5FC1"/>
    <w:rsid w:val="00AD65B7"/>
    <w:rsid w:val="00AD69C9"/>
    <w:rsid w:val="00AD74B6"/>
    <w:rsid w:val="00AD7919"/>
    <w:rsid w:val="00AD7C73"/>
    <w:rsid w:val="00AD7CC8"/>
    <w:rsid w:val="00AE0960"/>
    <w:rsid w:val="00AE0B30"/>
    <w:rsid w:val="00AE0C38"/>
    <w:rsid w:val="00AE1F8F"/>
    <w:rsid w:val="00AE2145"/>
    <w:rsid w:val="00AE2C04"/>
    <w:rsid w:val="00AE3847"/>
    <w:rsid w:val="00AE3974"/>
    <w:rsid w:val="00AE3A30"/>
    <w:rsid w:val="00AE4355"/>
    <w:rsid w:val="00AE53F6"/>
    <w:rsid w:val="00AE5ACB"/>
    <w:rsid w:val="00AE6E2C"/>
    <w:rsid w:val="00AE7736"/>
    <w:rsid w:val="00AE79FA"/>
    <w:rsid w:val="00AE7E82"/>
    <w:rsid w:val="00AF06C4"/>
    <w:rsid w:val="00AF097A"/>
    <w:rsid w:val="00AF0E20"/>
    <w:rsid w:val="00AF11EE"/>
    <w:rsid w:val="00AF17F9"/>
    <w:rsid w:val="00AF2339"/>
    <w:rsid w:val="00AF2392"/>
    <w:rsid w:val="00AF277E"/>
    <w:rsid w:val="00AF2DA6"/>
    <w:rsid w:val="00AF3C24"/>
    <w:rsid w:val="00AF481C"/>
    <w:rsid w:val="00AF501B"/>
    <w:rsid w:val="00AF63E0"/>
    <w:rsid w:val="00AF699B"/>
    <w:rsid w:val="00AF6B61"/>
    <w:rsid w:val="00AF7DF0"/>
    <w:rsid w:val="00AF7EF2"/>
    <w:rsid w:val="00AFD41C"/>
    <w:rsid w:val="00B00086"/>
    <w:rsid w:val="00B01031"/>
    <w:rsid w:val="00B01118"/>
    <w:rsid w:val="00B01256"/>
    <w:rsid w:val="00B01567"/>
    <w:rsid w:val="00B01640"/>
    <w:rsid w:val="00B0184C"/>
    <w:rsid w:val="00B02BD8"/>
    <w:rsid w:val="00B03A6B"/>
    <w:rsid w:val="00B043D1"/>
    <w:rsid w:val="00B05D3D"/>
    <w:rsid w:val="00B064FF"/>
    <w:rsid w:val="00B07302"/>
    <w:rsid w:val="00B07445"/>
    <w:rsid w:val="00B075BB"/>
    <w:rsid w:val="00B07A03"/>
    <w:rsid w:val="00B07C33"/>
    <w:rsid w:val="00B07F28"/>
    <w:rsid w:val="00B11801"/>
    <w:rsid w:val="00B11838"/>
    <w:rsid w:val="00B124D0"/>
    <w:rsid w:val="00B12855"/>
    <w:rsid w:val="00B1293B"/>
    <w:rsid w:val="00B12A30"/>
    <w:rsid w:val="00B131FD"/>
    <w:rsid w:val="00B13DF4"/>
    <w:rsid w:val="00B14303"/>
    <w:rsid w:val="00B14A18"/>
    <w:rsid w:val="00B15136"/>
    <w:rsid w:val="00B1570D"/>
    <w:rsid w:val="00B15CE8"/>
    <w:rsid w:val="00B15EBA"/>
    <w:rsid w:val="00B16924"/>
    <w:rsid w:val="00B16F89"/>
    <w:rsid w:val="00B177B5"/>
    <w:rsid w:val="00B20464"/>
    <w:rsid w:val="00B20ABD"/>
    <w:rsid w:val="00B20AEE"/>
    <w:rsid w:val="00B22120"/>
    <w:rsid w:val="00B22F38"/>
    <w:rsid w:val="00B233BA"/>
    <w:rsid w:val="00B238AB"/>
    <w:rsid w:val="00B23DCB"/>
    <w:rsid w:val="00B249F6"/>
    <w:rsid w:val="00B24AB0"/>
    <w:rsid w:val="00B264A1"/>
    <w:rsid w:val="00B2762A"/>
    <w:rsid w:val="00B27A5A"/>
    <w:rsid w:val="00B3123A"/>
    <w:rsid w:val="00B319B3"/>
    <w:rsid w:val="00B324E6"/>
    <w:rsid w:val="00B32BD6"/>
    <w:rsid w:val="00B32CCB"/>
    <w:rsid w:val="00B32DC2"/>
    <w:rsid w:val="00B339CA"/>
    <w:rsid w:val="00B339DB"/>
    <w:rsid w:val="00B34288"/>
    <w:rsid w:val="00B3444E"/>
    <w:rsid w:val="00B346B7"/>
    <w:rsid w:val="00B3478E"/>
    <w:rsid w:val="00B347AC"/>
    <w:rsid w:val="00B349E6"/>
    <w:rsid w:val="00B35595"/>
    <w:rsid w:val="00B35A21"/>
    <w:rsid w:val="00B35B07"/>
    <w:rsid w:val="00B35F1D"/>
    <w:rsid w:val="00B3644B"/>
    <w:rsid w:val="00B3666E"/>
    <w:rsid w:val="00B367C8"/>
    <w:rsid w:val="00B37D9B"/>
    <w:rsid w:val="00B40256"/>
    <w:rsid w:val="00B408BF"/>
    <w:rsid w:val="00B41409"/>
    <w:rsid w:val="00B41A89"/>
    <w:rsid w:val="00B42203"/>
    <w:rsid w:val="00B42CB6"/>
    <w:rsid w:val="00B432B6"/>
    <w:rsid w:val="00B43A92"/>
    <w:rsid w:val="00B44121"/>
    <w:rsid w:val="00B447B8"/>
    <w:rsid w:val="00B44C31"/>
    <w:rsid w:val="00B4610C"/>
    <w:rsid w:val="00B46204"/>
    <w:rsid w:val="00B47184"/>
    <w:rsid w:val="00B47447"/>
    <w:rsid w:val="00B474EA"/>
    <w:rsid w:val="00B47AC9"/>
    <w:rsid w:val="00B50F21"/>
    <w:rsid w:val="00B51C46"/>
    <w:rsid w:val="00B523D8"/>
    <w:rsid w:val="00B524F1"/>
    <w:rsid w:val="00B525D5"/>
    <w:rsid w:val="00B526A8"/>
    <w:rsid w:val="00B52B03"/>
    <w:rsid w:val="00B53CC6"/>
    <w:rsid w:val="00B55749"/>
    <w:rsid w:val="00B559F9"/>
    <w:rsid w:val="00B55FD0"/>
    <w:rsid w:val="00B568AE"/>
    <w:rsid w:val="00B573C7"/>
    <w:rsid w:val="00B576B0"/>
    <w:rsid w:val="00B6068A"/>
    <w:rsid w:val="00B61173"/>
    <w:rsid w:val="00B61FAE"/>
    <w:rsid w:val="00B64748"/>
    <w:rsid w:val="00B64CE4"/>
    <w:rsid w:val="00B659E4"/>
    <w:rsid w:val="00B65E75"/>
    <w:rsid w:val="00B663CD"/>
    <w:rsid w:val="00B70F48"/>
    <w:rsid w:val="00B715BC"/>
    <w:rsid w:val="00B72D33"/>
    <w:rsid w:val="00B730F7"/>
    <w:rsid w:val="00B739BC"/>
    <w:rsid w:val="00B742FB"/>
    <w:rsid w:val="00B74BF1"/>
    <w:rsid w:val="00B74C76"/>
    <w:rsid w:val="00B74C7C"/>
    <w:rsid w:val="00B74EEA"/>
    <w:rsid w:val="00B7539D"/>
    <w:rsid w:val="00B755B3"/>
    <w:rsid w:val="00B757E4"/>
    <w:rsid w:val="00B758B4"/>
    <w:rsid w:val="00B76110"/>
    <w:rsid w:val="00B7688B"/>
    <w:rsid w:val="00B76BA8"/>
    <w:rsid w:val="00B76F40"/>
    <w:rsid w:val="00B77C3D"/>
    <w:rsid w:val="00B802D8"/>
    <w:rsid w:val="00B80703"/>
    <w:rsid w:val="00B80989"/>
    <w:rsid w:val="00B80CDF"/>
    <w:rsid w:val="00B81459"/>
    <w:rsid w:val="00B81906"/>
    <w:rsid w:val="00B81DD2"/>
    <w:rsid w:val="00B82482"/>
    <w:rsid w:val="00B829AE"/>
    <w:rsid w:val="00B82BA4"/>
    <w:rsid w:val="00B82D4E"/>
    <w:rsid w:val="00B84B7F"/>
    <w:rsid w:val="00B84BDC"/>
    <w:rsid w:val="00B86CB9"/>
    <w:rsid w:val="00B87068"/>
    <w:rsid w:val="00B8723D"/>
    <w:rsid w:val="00B8751E"/>
    <w:rsid w:val="00B879E5"/>
    <w:rsid w:val="00B91484"/>
    <w:rsid w:val="00B91A0D"/>
    <w:rsid w:val="00B921D2"/>
    <w:rsid w:val="00B93372"/>
    <w:rsid w:val="00B933F9"/>
    <w:rsid w:val="00B93A10"/>
    <w:rsid w:val="00B93CC1"/>
    <w:rsid w:val="00B93F1E"/>
    <w:rsid w:val="00B94367"/>
    <w:rsid w:val="00B9450F"/>
    <w:rsid w:val="00B94894"/>
    <w:rsid w:val="00B95328"/>
    <w:rsid w:val="00B9572A"/>
    <w:rsid w:val="00B95941"/>
    <w:rsid w:val="00B95A2B"/>
    <w:rsid w:val="00B95ECD"/>
    <w:rsid w:val="00B9632F"/>
    <w:rsid w:val="00B9698C"/>
    <w:rsid w:val="00BA013F"/>
    <w:rsid w:val="00BA0DF3"/>
    <w:rsid w:val="00BA0E09"/>
    <w:rsid w:val="00BA27EF"/>
    <w:rsid w:val="00BA2E30"/>
    <w:rsid w:val="00BA2F41"/>
    <w:rsid w:val="00BA351C"/>
    <w:rsid w:val="00BA3B75"/>
    <w:rsid w:val="00BA452F"/>
    <w:rsid w:val="00BA4DA7"/>
    <w:rsid w:val="00BA5160"/>
    <w:rsid w:val="00BA6CB2"/>
    <w:rsid w:val="00BA6FAB"/>
    <w:rsid w:val="00BA79E9"/>
    <w:rsid w:val="00BB01DE"/>
    <w:rsid w:val="00BB1E50"/>
    <w:rsid w:val="00BB2DA6"/>
    <w:rsid w:val="00BB3638"/>
    <w:rsid w:val="00BB3D57"/>
    <w:rsid w:val="00BB3FA5"/>
    <w:rsid w:val="00BB4B2E"/>
    <w:rsid w:val="00BB5735"/>
    <w:rsid w:val="00BB5D27"/>
    <w:rsid w:val="00BB65AD"/>
    <w:rsid w:val="00BB6EB4"/>
    <w:rsid w:val="00BB72D4"/>
    <w:rsid w:val="00BC0542"/>
    <w:rsid w:val="00BC072F"/>
    <w:rsid w:val="00BC25AC"/>
    <w:rsid w:val="00BC4418"/>
    <w:rsid w:val="00BC553C"/>
    <w:rsid w:val="00BC584F"/>
    <w:rsid w:val="00BC612D"/>
    <w:rsid w:val="00BC68C7"/>
    <w:rsid w:val="00BD01EE"/>
    <w:rsid w:val="00BD0737"/>
    <w:rsid w:val="00BD207C"/>
    <w:rsid w:val="00BD2242"/>
    <w:rsid w:val="00BD22DB"/>
    <w:rsid w:val="00BD2791"/>
    <w:rsid w:val="00BD27A1"/>
    <w:rsid w:val="00BD338A"/>
    <w:rsid w:val="00BD4468"/>
    <w:rsid w:val="00BD464F"/>
    <w:rsid w:val="00BD46F0"/>
    <w:rsid w:val="00BD47F7"/>
    <w:rsid w:val="00BD4D1C"/>
    <w:rsid w:val="00BD638F"/>
    <w:rsid w:val="00BD6ADF"/>
    <w:rsid w:val="00BD6E60"/>
    <w:rsid w:val="00BD7824"/>
    <w:rsid w:val="00BD7826"/>
    <w:rsid w:val="00BD7B08"/>
    <w:rsid w:val="00BD7B40"/>
    <w:rsid w:val="00BD7FBD"/>
    <w:rsid w:val="00BE0260"/>
    <w:rsid w:val="00BE060A"/>
    <w:rsid w:val="00BE09D4"/>
    <w:rsid w:val="00BE1056"/>
    <w:rsid w:val="00BE10A2"/>
    <w:rsid w:val="00BE1468"/>
    <w:rsid w:val="00BE35C3"/>
    <w:rsid w:val="00BE3878"/>
    <w:rsid w:val="00BE39E6"/>
    <w:rsid w:val="00BE5116"/>
    <w:rsid w:val="00BE5AA1"/>
    <w:rsid w:val="00BE64CD"/>
    <w:rsid w:val="00BE6885"/>
    <w:rsid w:val="00BE724E"/>
    <w:rsid w:val="00BE734F"/>
    <w:rsid w:val="00BE75C6"/>
    <w:rsid w:val="00BE77A1"/>
    <w:rsid w:val="00BEB979"/>
    <w:rsid w:val="00BEC3A5"/>
    <w:rsid w:val="00BF0099"/>
    <w:rsid w:val="00BF0483"/>
    <w:rsid w:val="00BF0D7A"/>
    <w:rsid w:val="00BF1DB4"/>
    <w:rsid w:val="00BF1EC6"/>
    <w:rsid w:val="00BF238F"/>
    <w:rsid w:val="00BF267B"/>
    <w:rsid w:val="00BF288C"/>
    <w:rsid w:val="00BF2C0A"/>
    <w:rsid w:val="00BF30E1"/>
    <w:rsid w:val="00BF3B9E"/>
    <w:rsid w:val="00BF4DFD"/>
    <w:rsid w:val="00BF5256"/>
    <w:rsid w:val="00BF5568"/>
    <w:rsid w:val="00BF697A"/>
    <w:rsid w:val="00BF6E0A"/>
    <w:rsid w:val="00BF72F6"/>
    <w:rsid w:val="00C00395"/>
    <w:rsid w:val="00C00AE9"/>
    <w:rsid w:val="00C018A0"/>
    <w:rsid w:val="00C01CA3"/>
    <w:rsid w:val="00C01F51"/>
    <w:rsid w:val="00C036DC"/>
    <w:rsid w:val="00C03993"/>
    <w:rsid w:val="00C04627"/>
    <w:rsid w:val="00C051CE"/>
    <w:rsid w:val="00C0562E"/>
    <w:rsid w:val="00C056F0"/>
    <w:rsid w:val="00C06D23"/>
    <w:rsid w:val="00C06DBA"/>
    <w:rsid w:val="00C07159"/>
    <w:rsid w:val="00C0730F"/>
    <w:rsid w:val="00C0742F"/>
    <w:rsid w:val="00C07457"/>
    <w:rsid w:val="00C076CE"/>
    <w:rsid w:val="00C07B0E"/>
    <w:rsid w:val="00C100FB"/>
    <w:rsid w:val="00C10455"/>
    <w:rsid w:val="00C10769"/>
    <w:rsid w:val="00C10CD8"/>
    <w:rsid w:val="00C12342"/>
    <w:rsid w:val="00C12EB2"/>
    <w:rsid w:val="00C13146"/>
    <w:rsid w:val="00C134B7"/>
    <w:rsid w:val="00C13627"/>
    <w:rsid w:val="00C13C8F"/>
    <w:rsid w:val="00C13EA9"/>
    <w:rsid w:val="00C146BF"/>
    <w:rsid w:val="00C147A1"/>
    <w:rsid w:val="00C14A5F"/>
    <w:rsid w:val="00C14C24"/>
    <w:rsid w:val="00C1532B"/>
    <w:rsid w:val="00C15FFD"/>
    <w:rsid w:val="00C162D9"/>
    <w:rsid w:val="00C1654D"/>
    <w:rsid w:val="00C173DC"/>
    <w:rsid w:val="00C17C27"/>
    <w:rsid w:val="00C205D1"/>
    <w:rsid w:val="00C20DC7"/>
    <w:rsid w:val="00C21CBA"/>
    <w:rsid w:val="00C2328A"/>
    <w:rsid w:val="00C23C3C"/>
    <w:rsid w:val="00C24BBE"/>
    <w:rsid w:val="00C254D0"/>
    <w:rsid w:val="00C2590B"/>
    <w:rsid w:val="00C260FD"/>
    <w:rsid w:val="00C26AA4"/>
    <w:rsid w:val="00C26C80"/>
    <w:rsid w:val="00C27B66"/>
    <w:rsid w:val="00C3105B"/>
    <w:rsid w:val="00C32F6F"/>
    <w:rsid w:val="00C33A3D"/>
    <w:rsid w:val="00C33F3A"/>
    <w:rsid w:val="00C34131"/>
    <w:rsid w:val="00C3428D"/>
    <w:rsid w:val="00C34A79"/>
    <w:rsid w:val="00C34AD7"/>
    <w:rsid w:val="00C34D17"/>
    <w:rsid w:val="00C3595A"/>
    <w:rsid w:val="00C35F9E"/>
    <w:rsid w:val="00C36103"/>
    <w:rsid w:val="00C36AE9"/>
    <w:rsid w:val="00C37520"/>
    <w:rsid w:val="00C401FE"/>
    <w:rsid w:val="00C404BE"/>
    <w:rsid w:val="00C41673"/>
    <w:rsid w:val="00C42FA4"/>
    <w:rsid w:val="00C43DE9"/>
    <w:rsid w:val="00C44197"/>
    <w:rsid w:val="00C448C2"/>
    <w:rsid w:val="00C4529B"/>
    <w:rsid w:val="00C463CE"/>
    <w:rsid w:val="00C471B5"/>
    <w:rsid w:val="00C477BC"/>
    <w:rsid w:val="00C47A66"/>
    <w:rsid w:val="00C47E72"/>
    <w:rsid w:val="00C5042B"/>
    <w:rsid w:val="00C508AA"/>
    <w:rsid w:val="00C51467"/>
    <w:rsid w:val="00C527E7"/>
    <w:rsid w:val="00C52C61"/>
    <w:rsid w:val="00C53257"/>
    <w:rsid w:val="00C53F93"/>
    <w:rsid w:val="00C543A4"/>
    <w:rsid w:val="00C54A33"/>
    <w:rsid w:val="00C54B54"/>
    <w:rsid w:val="00C55BE6"/>
    <w:rsid w:val="00C55ED0"/>
    <w:rsid w:val="00C57617"/>
    <w:rsid w:val="00C576B6"/>
    <w:rsid w:val="00C6084E"/>
    <w:rsid w:val="00C622DC"/>
    <w:rsid w:val="00C62729"/>
    <w:rsid w:val="00C629C8"/>
    <w:rsid w:val="00C63C54"/>
    <w:rsid w:val="00C6424C"/>
    <w:rsid w:val="00C648A0"/>
    <w:rsid w:val="00C64A54"/>
    <w:rsid w:val="00C64D98"/>
    <w:rsid w:val="00C6583D"/>
    <w:rsid w:val="00C65BB4"/>
    <w:rsid w:val="00C67390"/>
    <w:rsid w:val="00C67AE6"/>
    <w:rsid w:val="00C701BB"/>
    <w:rsid w:val="00C70476"/>
    <w:rsid w:val="00C70E41"/>
    <w:rsid w:val="00C716B7"/>
    <w:rsid w:val="00C716E4"/>
    <w:rsid w:val="00C72057"/>
    <w:rsid w:val="00C725F5"/>
    <w:rsid w:val="00C7271D"/>
    <w:rsid w:val="00C729E2"/>
    <w:rsid w:val="00C735A0"/>
    <w:rsid w:val="00C73FA0"/>
    <w:rsid w:val="00C74822"/>
    <w:rsid w:val="00C74F7D"/>
    <w:rsid w:val="00C75D07"/>
    <w:rsid w:val="00C77214"/>
    <w:rsid w:val="00C7790D"/>
    <w:rsid w:val="00C8019D"/>
    <w:rsid w:val="00C8036F"/>
    <w:rsid w:val="00C805F2"/>
    <w:rsid w:val="00C80614"/>
    <w:rsid w:val="00C81CF5"/>
    <w:rsid w:val="00C8209C"/>
    <w:rsid w:val="00C82DC9"/>
    <w:rsid w:val="00C831EB"/>
    <w:rsid w:val="00C85CB3"/>
    <w:rsid w:val="00C85DC1"/>
    <w:rsid w:val="00C872C0"/>
    <w:rsid w:val="00C900D1"/>
    <w:rsid w:val="00C90253"/>
    <w:rsid w:val="00C9089A"/>
    <w:rsid w:val="00C90CEF"/>
    <w:rsid w:val="00C911BD"/>
    <w:rsid w:val="00C9327B"/>
    <w:rsid w:val="00C936FE"/>
    <w:rsid w:val="00C93B50"/>
    <w:rsid w:val="00C95C1A"/>
    <w:rsid w:val="00C964A0"/>
    <w:rsid w:val="00C96870"/>
    <w:rsid w:val="00C968C2"/>
    <w:rsid w:val="00C97028"/>
    <w:rsid w:val="00C976D4"/>
    <w:rsid w:val="00CA2B3A"/>
    <w:rsid w:val="00CA2F28"/>
    <w:rsid w:val="00CA3124"/>
    <w:rsid w:val="00CA33A8"/>
    <w:rsid w:val="00CA3553"/>
    <w:rsid w:val="00CA3B9A"/>
    <w:rsid w:val="00CA5171"/>
    <w:rsid w:val="00CA5E3E"/>
    <w:rsid w:val="00CA5E7B"/>
    <w:rsid w:val="00CA6002"/>
    <w:rsid w:val="00CA6527"/>
    <w:rsid w:val="00CA67E0"/>
    <w:rsid w:val="00CA6FBE"/>
    <w:rsid w:val="00CA7509"/>
    <w:rsid w:val="00CB0074"/>
    <w:rsid w:val="00CB047E"/>
    <w:rsid w:val="00CB1D2E"/>
    <w:rsid w:val="00CB243F"/>
    <w:rsid w:val="00CB31C4"/>
    <w:rsid w:val="00CB4C44"/>
    <w:rsid w:val="00CB5387"/>
    <w:rsid w:val="00CB56DB"/>
    <w:rsid w:val="00CB5725"/>
    <w:rsid w:val="00CB5A12"/>
    <w:rsid w:val="00CB6599"/>
    <w:rsid w:val="00CB65DF"/>
    <w:rsid w:val="00CB6C19"/>
    <w:rsid w:val="00CB7DB5"/>
    <w:rsid w:val="00CB7F85"/>
    <w:rsid w:val="00CC081D"/>
    <w:rsid w:val="00CC0FEA"/>
    <w:rsid w:val="00CC2220"/>
    <w:rsid w:val="00CC2490"/>
    <w:rsid w:val="00CC2951"/>
    <w:rsid w:val="00CC3B44"/>
    <w:rsid w:val="00CC47DD"/>
    <w:rsid w:val="00CC5D51"/>
    <w:rsid w:val="00CC6026"/>
    <w:rsid w:val="00CC6956"/>
    <w:rsid w:val="00CC7365"/>
    <w:rsid w:val="00CC7EBF"/>
    <w:rsid w:val="00CD0355"/>
    <w:rsid w:val="00CD154E"/>
    <w:rsid w:val="00CD198A"/>
    <w:rsid w:val="00CD1A77"/>
    <w:rsid w:val="00CD35B5"/>
    <w:rsid w:val="00CD37CE"/>
    <w:rsid w:val="00CD5D97"/>
    <w:rsid w:val="00CD6DF3"/>
    <w:rsid w:val="00CD7078"/>
    <w:rsid w:val="00CD75FD"/>
    <w:rsid w:val="00CE0A58"/>
    <w:rsid w:val="00CE2548"/>
    <w:rsid w:val="00CE36B3"/>
    <w:rsid w:val="00CE4655"/>
    <w:rsid w:val="00CE4B95"/>
    <w:rsid w:val="00CE576A"/>
    <w:rsid w:val="00CE5A38"/>
    <w:rsid w:val="00CE64E3"/>
    <w:rsid w:val="00CE70E9"/>
    <w:rsid w:val="00CE7C2F"/>
    <w:rsid w:val="00CE7D5D"/>
    <w:rsid w:val="00CF0247"/>
    <w:rsid w:val="00CF0CFF"/>
    <w:rsid w:val="00CF15B8"/>
    <w:rsid w:val="00CF17FA"/>
    <w:rsid w:val="00CF1BB9"/>
    <w:rsid w:val="00CF2BE6"/>
    <w:rsid w:val="00CF2D14"/>
    <w:rsid w:val="00CF396E"/>
    <w:rsid w:val="00CF3B45"/>
    <w:rsid w:val="00CF3E1D"/>
    <w:rsid w:val="00CF503D"/>
    <w:rsid w:val="00CF5AB8"/>
    <w:rsid w:val="00CF5D98"/>
    <w:rsid w:val="00CF5DEA"/>
    <w:rsid w:val="00CF67E2"/>
    <w:rsid w:val="00CF6A24"/>
    <w:rsid w:val="00CF716B"/>
    <w:rsid w:val="00CF75C7"/>
    <w:rsid w:val="00CF7F80"/>
    <w:rsid w:val="00D008A8"/>
    <w:rsid w:val="00D00E41"/>
    <w:rsid w:val="00D025C3"/>
    <w:rsid w:val="00D0264E"/>
    <w:rsid w:val="00D032E1"/>
    <w:rsid w:val="00D033DC"/>
    <w:rsid w:val="00D033DD"/>
    <w:rsid w:val="00D03B5D"/>
    <w:rsid w:val="00D03D36"/>
    <w:rsid w:val="00D03F05"/>
    <w:rsid w:val="00D04863"/>
    <w:rsid w:val="00D04970"/>
    <w:rsid w:val="00D04BE2"/>
    <w:rsid w:val="00D053ED"/>
    <w:rsid w:val="00D0577C"/>
    <w:rsid w:val="00D057D4"/>
    <w:rsid w:val="00D05F1F"/>
    <w:rsid w:val="00D065AE"/>
    <w:rsid w:val="00D066EF"/>
    <w:rsid w:val="00D06F2E"/>
    <w:rsid w:val="00D07053"/>
    <w:rsid w:val="00D072B0"/>
    <w:rsid w:val="00D075DC"/>
    <w:rsid w:val="00D07C09"/>
    <w:rsid w:val="00D10638"/>
    <w:rsid w:val="00D10EEB"/>
    <w:rsid w:val="00D112F0"/>
    <w:rsid w:val="00D129B2"/>
    <w:rsid w:val="00D13196"/>
    <w:rsid w:val="00D13212"/>
    <w:rsid w:val="00D13BAE"/>
    <w:rsid w:val="00D13F24"/>
    <w:rsid w:val="00D155A7"/>
    <w:rsid w:val="00D15E66"/>
    <w:rsid w:val="00D16261"/>
    <w:rsid w:val="00D167FA"/>
    <w:rsid w:val="00D1709C"/>
    <w:rsid w:val="00D17285"/>
    <w:rsid w:val="00D17708"/>
    <w:rsid w:val="00D179F5"/>
    <w:rsid w:val="00D17DCE"/>
    <w:rsid w:val="00D17F58"/>
    <w:rsid w:val="00D20F26"/>
    <w:rsid w:val="00D21B17"/>
    <w:rsid w:val="00D21D8B"/>
    <w:rsid w:val="00D22181"/>
    <w:rsid w:val="00D225B2"/>
    <w:rsid w:val="00D22E36"/>
    <w:rsid w:val="00D22F11"/>
    <w:rsid w:val="00D232CB"/>
    <w:rsid w:val="00D23655"/>
    <w:rsid w:val="00D23888"/>
    <w:rsid w:val="00D23C57"/>
    <w:rsid w:val="00D23E1C"/>
    <w:rsid w:val="00D2451E"/>
    <w:rsid w:val="00D24FBB"/>
    <w:rsid w:val="00D25D07"/>
    <w:rsid w:val="00D262A5"/>
    <w:rsid w:val="00D26396"/>
    <w:rsid w:val="00D279DA"/>
    <w:rsid w:val="00D27F44"/>
    <w:rsid w:val="00D30422"/>
    <w:rsid w:val="00D309AD"/>
    <w:rsid w:val="00D30B6E"/>
    <w:rsid w:val="00D313CF"/>
    <w:rsid w:val="00D31B6F"/>
    <w:rsid w:val="00D31D80"/>
    <w:rsid w:val="00D31E09"/>
    <w:rsid w:val="00D32059"/>
    <w:rsid w:val="00D321D3"/>
    <w:rsid w:val="00D32CB0"/>
    <w:rsid w:val="00D32F2A"/>
    <w:rsid w:val="00D330A8"/>
    <w:rsid w:val="00D34341"/>
    <w:rsid w:val="00D34379"/>
    <w:rsid w:val="00D363BE"/>
    <w:rsid w:val="00D36C48"/>
    <w:rsid w:val="00D37E58"/>
    <w:rsid w:val="00D41202"/>
    <w:rsid w:val="00D419DF"/>
    <w:rsid w:val="00D4297C"/>
    <w:rsid w:val="00D43016"/>
    <w:rsid w:val="00D43872"/>
    <w:rsid w:val="00D43C62"/>
    <w:rsid w:val="00D44234"/>
    <w:rsid w:val="00D45AD8"/>
    <w:rsid w:val="00D45BC0"/>
    <w:rsid w:val="00D47599"/>
    <w:rsid w:val="00D5087F"/>
    <w:rsid w:val="00D50BD3"/>
    <w:rsid w:val="00D50C44"/>
    <w:rsid w:val="00D52FDC"/>
    <w:rsid w:val="00D53DE4"/>
    <w:rsid w:val="00D5499D"/>
    <w:rsid w:val="00D54DC4"/>
    <w:rsid w:val="00D5511E"/>
    <w:rsid w:val="00D55295"/>
    <w:rsid w:val="00D556F2"/>
    <w:rsid w:val="00D564AE"/>
    <w:rsid w:val="00D5688B"/>
    <w:rsid w:val="00D57FBE"/>
    <w:rsid w:val="00D603F0"/>
    <w:rsid w:val="00D604E8"/>
    <w:rsid w:val="00D618A2"/>
    <w:rsid w:val="00D627DF"/>
    <w:rsid w:val="00D62948"/>
    <w:rsid w:val="00D64A9B"/>
    <w:rsid w:val="00D663B6"/>
    <w:rsid w:val="00D67053"/>
    <w:rsid w:val="00D67946"/>
    <w:rsid w:val="00D67BD8"/>
    <w:rsid w:val="00D67FBF"/>
    <w:rsid w:val="00D7030B"/>
    <w:rsid w:val="00D70641"/>
    <w:rsid w:val="00D71333"/>
    <w:rsid w:val="00D71694"/>
    <w:rsid w:val="00D7172A"/>
    <w:rsid w:val="00D71873"/>
    <w:rsid w:val="00D718A6"/>
    <w:rsid w:val="00D71E78"/>
    <w:rsid w:val="00D72430"/>
    <w:rsid w:val="00D7290A"/>
    <w:rsid w:val="00D7324B"/>
    <w:rsid w:val="00D732E8"/>
    <w:rsid w:val="00D73554"/>
    <w:rsid w:val="00D74077"/>
    <w:rsid w:val="00D7590B"/>
    <w:rsid w:val="00D76234"/>
    <w:rsid w:val="00D77CCA"/>
    <w:rsid w:val="00D80496"/>
    <w:rsid w:val="00D80CFD"/>
    <w:rsid w:val="00D81282"/>
    <w:rsid w:val="00D81513"/>
    <w:rsid w:val="00D82633"/>
    <w:rsid w:val="00D82FCC"/>
    <w:rsid w:val="00D83413"/>
    <w:rsid w:val="00D842D7"/>
    <w:rsid w:val="00D84597"/>
    <w:rsid w:val="00D85E79"/>
    <w:rsid w:val="00D86048"/>
    <w:rsid w:val="00D86350"/>
    <w:rsid w:val="00D86BDD"/>
    <w:rsid w:val="00D86BEF"/>
    <w:rsid w:val="00D915C9"/>
    <w:rsid w:val="00D91D42"/>
    <w:rsid w:val="00D9208B"/>
    <w:rsid w:val="00D927C8"/>
    <w:rsid w:val="00D936BE"/>
    <w:rsid w:val="00D93BAB"/>
    <w:rsid w:val="00D93F18"/>
    <w:rsid w:val="00D949AF"/>
    <w:rsid w:val="00D9508B"/>
    <w:rsid w:val="00D957B9"/>
    <w:rsid w:val="00D96FED"/>
    <w:rsid w:val="00D97D0A"/>
    <w:rsid w:val="00DA1C36"/>
    <w:rsid w:val="00DA2071"/>
    <w:rsid w:val="00DA29F0"/>
    <w:rsid w:val="00DA3044"/>
    <w:rsid w:val="00DA32BB"/>
    <w:rsid w:val="00DA3D5C"/>
    <w:rsid w:val="00DA513E"/>
    <w:rsid w:val="00DA5BA4"/>
    <w:rsid w:val="00DA6AB0"/>
    <w:rsid w:val="00DA6E77"/>
    <w:rsid w:val="00DA74F7"/>
    <w:rsid w:val="00DA7C4F"/>
    <w:rsid w:val="00DB02D4"/>
    <w:rsid w:val="00DB0A87"/>
    <w:rsid w:val="00DB22E2"/>
    <w:rsid w:val="00DB258E"/>
    <w:rsid w:val="00DB428B"/>
    <w:rsid w:val="00DB450B"/>
    <w:rsid w:val="00DB4516"/>
    <w:rsid w:val="00DB455D"/>
    <w:rsid w:val="00DB4701"/>
    <w:rsid w:val="00DB4BE2"/>
    <w:rsid w:val="00DB5E5E"/>
    <w:rsid w:val="00DB68DC"/>
    <w:rsid w:val="00DB6EBE"/>
    <w:rsid w:val="00DC00F9"/>
    <w:rsid w:val="00DC0F6F"/>
    <w:rsid w:val="00DC103B"/>
    <w:rsid w:val="00DC208B"/>
    <w:rsid w:val="00DC25D5"/>
    <w:rsid w:val="00DC265F"/>
    <w:rsid w:val="00DC2785"/>
    <w:rsid w:val="00DC296B"/>
    <w:rsid w:val="00DC3559"/>
    <w:rsid w:val="00DC3B52"/>
    <w:rsid w:val="00DC4AA4"/>
    <w:rsid w:val="00DC6763"/>
    <w:rsid w:val="00DC6E35"/>
    <w:rsid w:val="00DD0671"/>
    <w:rsid w:val="00DD0C4E"/>
    <w:rsid w:val="00DD1479"/>
    <w:rsid w:val="00DD1A1D"/>
    <w:rsid w:val="00DD1AF6"/>
    <w:rsid w:val="00DD1D56"/>
    <w:rsid w:val="00DD20CD"/>
    <w:rsid w:val="00DD32A5"/>
    <w:rsid w:val="00DD342E"/>
    <w:rsid w:val="00DD3CC1"/>
    <w:rsid w:val="00DD493B"/>
    <w:rsid w:val="00DD4D19"/>
    <w:rsid w:val="00DD5A4F"/>
    <w:rsid w:val="00DD5FF7"/>
    <w:rsid w:val="00DD6BFC"/>
    <w:rsid w:val="00DD6F8E"/>
    <w:rsid w:val="00DE2032"/>
    <w:rsid w:val="00DE21AD"/>
    <w:rsid w:val="00DE3CF1"/>
    <w:rsid w:val="00DE414B"/>
    <w:rsid w:val="00DE4706"/>
    <w:rsid w:val="00DE58B3"/>
    <w:rsid w:val="00DE5E15"/>
    <w:rsid w:val="00DE6814"/>
    <w:rsid w:val="00DE782F"/>
    <w:rsid w:val="00DE79ED"/>
    <w:rsid w:val="00DE7DF5"/>
    <w:rsid w:val="00DF08D5"/>
    <w:rsid w:val="00DF0947"/>
    <w:rsid w:val="00DF1267"/>
    <w:rsid w:val="00DF27EA"/>
    <w:rsid w:val="00DF28BB"/>
    <w:rsid w:val="00DF2E36"/>
    <w:rsid w:val="00DF34A4"/>
    <w:rsid w:val="00DF41B9"/>
    <w:rsid w:val="00DF5799"/>
    <w:rsid w:val="00DF5C28"/>
    <w:rsid w:val="00DF5CDD"/>
    <w:rsid w:val="00DF7063"/>
    <w:rsid w:val="00DF77B3"/>
    <w:rsid w:val="00DF7A87"/>
    <w:rsid w:val="00E0042A"/>
    <w:rsid w:val="00E0053C"/>
    <w:rsid w:val="00E00AA8"/>
    <w:rsid w:val="00E00B43"/>
    <w:rsid w:val="00E00E2E"/>
    <w:rsid w:val="00E00FC5"/>
    <w:rsid w:val="00E019B6"/>
    <w:rsid w:val="00E01DD0"/>
    <w:rsid w:val="00E02352"/>
    <w:rsid w:val="00E02B38"/>
    <w:rsid w:val="00E032DA"/>
    <w:rsid w:val="00E0371A"/>
    <w:rsid w:val="00E04542"/>
    <w:rsid w:val="00E05119"/>
    <w:rsid w:val="00E05A96"/>
    <w:rsid w:val="00E064DA"/>
    <w:rsid w:val="00E06D2D"/>
    <w:rsid w:val="00E07930"/>
    <w:rsid w:val="00E07AEC"/>
    <w:rsid w:val="00E11439"/>
    <w:rsid w:val="00E1224C"/>
    <w:rsid w:val="00E12DB0"/>
    <w:rsid w:val="00E133C9"/>
    <w:rsid w:val="00E13656"/>
    <w:rsid w:val="00E13AED"/>
    <w:rsid w:val="00E1407F"/>
    <w:rsid w:val="00E140AB"/>
    <w:rsid w:val="00E145F9"/>
    <w:rsid w:val="00E14B14"/>
    <w:rsid w:val="00E163D0"/>
    <w:rsid w:val="00E176BC"/>
    <w:rsid w:val="00E1771E"/>
    <w:rsid w:val="00E17EE6"/>
    <w:rsid w:val="00E203FE"/>
    <w:rsid w:val="00E20E6F"/>
    <w:rsid w:val="00E2160E"/>
    <w:rsid w:val="00E21893"/>
    <w:rsid w:val="00E21AE9"/>
    <w:rsid w:val="00E230EC"/>
    <w:rsid w:val="00E23C81"/>
    <w:rsid w:val="00E24941"/>
    <w:rsid w:val="00E25DF3"/>
    <w:rsid w:val="00E261E5"/>
    <w:rsid w:val="00E262CA"/>
    <w:rsid w:val="00E2648C"/>
    <w:rsid w:val="00E26654"/>
    <w:rsid w:val="00E26B2F"/>
    <w:rsid w:val="00E26BCE"/>
    <w:rsid w:val="00E27281"/>
    <w:rsid w:val="00E30EB0"/>
    <w:rsid w:val="00E310FE"/>
    <w:rsid w:val="00E31CE9"/>
    <w:rsid w:val="00E3280D"/>
    <w:rsid w:val="00E32E55"/>
    <w:rsid w:val="00E33435"/>
    <w:rsid w:val="00E3384B"/>
    <w:rsid w:val="00E3387C"/>
    <w:rsid w:val="00E33D0A"/>
    <w:rsid w:val="00E34D78"/>
    <w:rsid w:val="00E356C7"/>
    <w:rsid w:val="00E3596D"/>
    <w:rsid w:val="00E366A0"/>
    <w:rsid w:val="00E36B53"/>
    <w:rsid w:val="00E378F4"/>
    <w:rsid w:val="00E403AD"/>
    <w:rsid w:val="00E420C5"/>
    <w:rsid w:val="00E42515"/>
    <w:rsid w:val="00E42748"/>
    <w:rsid w:val="00E431F8"/>
    <w:rsid w:val="00E43826"/>
    <w:rsid w:val="00E441C9"/>
    <w:rsid w:val="00E447F8"/>
    <w:rsid w:val="00E44A26"/>
    <w:rsid w:val="00E455DB"/>
    <w:rsid w:val="00E45D49"/>
    <w:rsid w:val="00E46E95"/>
    <w:rsid w:val="00E478FE"/>
    <w:rsid w:val="00E5325A"/>
    <w:rsid w:val="00E53D7A"/>
    <w:rsid w:val="00E541B5"/>
    <w:rsid w:val="00E54413"/>
    <w:rsid w:val="00E54E4E"/>
    <w:rsid w:val="00E55BDB"/>
    <w:rsid w:val="00E55C2D"/>
    <w:rsid w:val="00E55C76"/>
    <w:rsid w:val="00E560BB"/>
    <w:rsid w:val="00E5631C"/>
    <w:rsid w:val="00E5750A"/>
    <w:rsid w:val="00E579E3"/>
    <w:rsid w:val="00E602B2"/>
    <w:rsid w:val="00E6063C"/>
    <w:rsid w:val="00E60D5F"/>
    <w:rsid w:val="00E6109C"/>
    <w:rsid w:val="00E6160E"/>
    <w:rsid w:val="00E61D5B"/>
    <w:rsid w:val="00E61ED6"/>
    <w:rsid w:val="00E62844"/>
    <w:rsid w:val="00E62870"/>
    <w:rsid w:val="00E62979"/>
    <w:rsid w:val="00E62A8D"/>
    <w:rsid w:val="00E63CF5"/>
    <w:rsid w:val="00E64318"/>
    <w:rsid w:val="00E648DE"/>
    <w:rsid w:val="00E64CDB"/>
    <w:rsid w:val="00E6524B"/>
    <w:rsid w:val="00E655F2"/>
    <w:rsid w:val="00E6582C"/>
    <w:rsid w:val="00E66081"/>
    <w:rsid w:val="00E67047"/>
    <w:rsid w:val="00E67268"/>
    <w:rsid w:val="00E67332"/>
    <w:rsid w:val="00E70073"/>
    <w:rsid w:val="00E70AE6"/>
    <w:rsid w:val="00E716F7"/>
    <w:rsid w:val="00E71815"/>
    <w:rsid w:val="00E73829"/>
    <w:rsid w:val="00E73C68"/>
    <w:rsid w:val="00E73D53"/>
    <w:rsid w:val="00E73D86"/>
    <w:rsid w:val="00E7449E"/>
    <w:rsid w:val="00E74B59"/>
    <w:rsid w:val="00E74BA0"/>
    <w:rsid w:val="00E75D12"/>
    <w:rsid w:val="00E77195"/>
    <w:rsid w:val="00E7753E"/>
    <w:rsid w:val="00E8104E"/>
    <w:rsid w:val="00E81145"/>
    <w:rsid w:val="00E81490"/>
    <w:rsid w:val="00E81568"/>
    <w:rsid w:val="00E819D9"/>
    <w:rsid w:val="00E81A94"/>
    <w:rsid w:val="00E821E3"/>
    <w:rsid w:val="00E82A73"/>
    <w:rsid w:val="00E82A9F"/>
    <w:rsid w:val="00E82C27"/>
    <w:rsid w:val="00E82C69"/>
    <w:rsid w:val="00E82D86"/>
    <w:rsid w:val="00E8322B"/>
    <w:rsid w:val="00E838B6"/>
    <w:rsid w:val="00E83CA1"/>
    <w:rsid w:val="00E84586"/>
    <w:rsid w:val="00E8486F"/>
    <w:rsid w:val="00E852AD"/>
    <w:rsid w:val="00E85415"/>
    <w:rsid w:val="00E8622A"/>
    <w:rsid w:val="00E87148"/>
    <w:rsid w:val="00E87947"/>
    <w:rsid w:val="00E90272"/>
    <w:rsid w:val="00E90C6C"/>
    <w:rsid w:val="00E91087"/>
    <w:rsid w:val="00E915B2"/>
    <w:rsid w:val="00E91D4D"/>
    <w:rsid w:val="00E91D8E"/>
    <w:rsid w:val="00E92603"/>
    <w:rsid w:val="00E9323D"/>
    <w:rsid w:val="00E933D4"/>
    <w:rsid w:val="00E95918"/>
    <w:rsid w:val="00E9618A"/>
    <w:rsid w:val="00E963D4"/>
    <w:rsid w:val="00E97018"/>
    <w:rsid w:val="00E97E59"/>
    <w:rsid w:val="00EA0DFB"/>
    <w:rsid w:val="00EA0E70"/>
    <w:rsid w:val="00EA1BC5"/>
    <w:rsid w:val="00EA1F10"/>
    <w:rsid w:val="00EA2F0E"/>
    <w:rsid w:val="00EA3C8F"/>
    <w:rsid w:val="00EA51D0"/>
    <w:rsid w:val="00EA5908"/>
    <w:rsid w:val="00EA5D5A"/>
    <w:rsid w:val="00EA60A7"/>
    <w:rsid w:val="00EA629B"/>
    <w:rsid w:val="00EA7C33"/>
    <w:rsid w:val="00EB02C6"/>
    <w:rsid w:val="00EB0504"/>
    <w:rsid w:val="00EB109A"/>
    <w:rsid w:val="00EB1419"/>
    <w:rsid w:val="00EB16BD"/>
    <w:rsid w:val="00EB1C1F"/>
    <w:rsid w:val="00EB2191"/>
    <w:rsid w:val="00EB226C"/>
    <w:rsid w:val="00EB2CB8"/>
    <w:rsid w:val="00EB2DD1"/>
    <w:rsid w:val="00EB3224"/>
    <w:rsid w:val="00EB36C3"/>
    <w:rsid w:val="00EB47D6"/>
    <w:rsid w:val="00EB5590"/>
    <w:rsid w:val="00EB67AD"/>
    <w:rsid w:val="00EB6A61"/>
    <w:rsid w:val="00EB752B"/>
    <w:rsid w:val="00EB7579"/>
    <w:rsid w:val="00EB7EE2"/>
    <w:rsid w:val="00EB7F31"/>
    <w:rsid w:val="00EC07CA"/>
    <w:rsid w:val="00EC132A"/>
    <w:rsid w:val="00EC13AF"/>
    <w:rsid w:val="00EC27D6"/>
    <w:rsid w:val="00EC2877"/>
    <w:rsid w:val="00EC2ACE"/>
    <w:rsid w:val="00EC2CBB"/>
    <w:rsid w:val="00EC2D3F"/>
    <w:rsid w:val="00EC4388"/>
    <w:rsid w:val="00EC4557"/>
    <w:rsid w:val="00EC4950"/>
    <w:rsid w:val="00EC4D32"/>
    <w:rsid w:val="00EC67DE"/>
    <w:rsid w:val="00EC69EA"/>
    <w:rsid w:val="00EC74A4"/>
    <w:rsid w:val="00ED0B6E"/>
    <w:rsid w:val="00ED176E"/>
    <w:rsid w:val="00ED25F8"/>
    <w:rsid w:val="00ED3348"/>
    <w:rsid w:val="00ED4655"/>
    <w:rsid w:val="00ED4939"/>
    <w:rsid w:val="00ED5151"/>
    <w:rsid w:val="00ED5678"/>
    <w:rsid w:val="00ED5684"/>
    <w:rsid w:val="00ED5FFF"/>
    <w:rsid w:val="00ED6397"/>
    <w:rsid w:val="00ED6C03"/>
    <w:rsid w:val="00EE0087"/>
    <w:rsid w:val="00EE015D"/>
    <w:rsid w:val="00EE01F4"/>
    <w:rsid w:val="00EE021E"/>
    <w:rsid w:val="00EE0D4E"/>
    <w:rsid w:val="00EE1529"/>
    <w:rsid w:val="00EE15D8"/>
    <w:rsid w:val="00EE16B4"/>
    <w:rsid w:val="00EE1823"/>
    <w:rsid w:val="00EE19F9"/>
    <w:rsid w:val="00EE206C"/>
    <w:rsid w:val="00EE21D2"/>
    <w:rsid w:val="00EE316A"/>
    <w:rsid w:val="00EE4E21"/>
    <w:rsid w:val="00EE61F1"/>
    <w:rsid w:val="00EE65A8"/>
    <w:rsid w:val="00EE6848"/>
    <w:rsid w:val="00EE6EA1"/>
    <w:rsid w:val="00EE72F3"/>
    <w:rsid w:val="00EE785D"/>
    <w:rsid w:val="00EE7F9B"/>
    <w:rsid w:val="00EEF473"/>
    <w:rsid w:val="00EF0BB3"/>
    <w:rsid w:val="00EF0DB1"/>
    <w:rsid w:val="00EF0E2C"/>
    <w:rsid w:val="00EF12ED"/>
    <w:rsid w:val="00EF36A4"/>
    <w:rsid w:val="00EF406E"/>
    <w:rsid w:val="00EF43C4"/>
    <w:rsid w:val="00EF4E17"/>
    <w:rsid w:val="00EF5433"/>
    <w:rsid w:val="00EF59CC"/>
    <w:rsid w:val="00EF5EF5"/>
    <w:rsid w:val="00EF729B"/>
    <w:rsid w:val="00EF765D"/>
    <w:rsid w:val="00F002BE"/>
    <w:rsid w:val="00F00929"/>
    <w:rsid w:val="00F01407"/>
    <w:rsid w:val="00F0234D"/>
    <w:rsid w:val="00F028EF"/>
    <w:rsid w:val="00F039A2"/>
    <w:rsid w:val="00F03E42"/>
    <w:rsid w:val="00F05091"/>
    <w:rsid w:val="00F061E6"/>
    <w:rsid w:val="00F06CDF"/>
    <w:rsid w:val="00F06E1E"/>
    <w:rsid w:val="00F06E73"/>
    <w:rsid w:val="00F07989"/>
    <w:rsid w:val="00F10C6D"/>
    <w:rsid w:val="00F111A7"/>
    <w:rsid w:val="00F113EC"/>
    <w:rsid w:val="00F1185B"/>
    <w:rsid w:val="00F124D1"/>
    <w:rsid w:val="00F13B32"/>
    <w:rsid w:val="00F15961"/>
    <w:rsid w:val="00F15EB4"/>
    <w:rsid w:val="00F16877"/>
    <w:rsid w:val="00F16C90"/>
    <w:rsid w:val="00F16E73"/>
    <w:rsid w:val="00F16ED5"/>
    <w:rsid w:val="00F174C0"/>
    <w:rsid w:val="00F1754F"/>
    <w:rsid w:val="00F17FB8"/>
    <w:rsid w:val="00F207E7"/>
    <w:rsid w:val="00F20A90"/>
    <w:rsid w:val="00F20B49"/>
    <w:rsid w:val="00F20BED"/>
    <w:rsid w:val="00F21290"/>
    <w:rsid w:val="00F215A9"/>
    <w:rsid w:val="00F215CE"/>
    <w:rsid w:val="00F23413"/>
    <w:rsid w:val="00F24736"/>
    <w:rsid w:val="00F25366"/>
    <w:rsid w:val="00F259A0"/>
    <w:rsid w:val="00F25B8B"/>
    <w:rsid w:val="00F25C23"/>
    <w:rsid w:val="00F271D4"/>
    <w:rsid w:val="00F2797B"/>
    <w:rsid w:val="00F30A03"/>
    <w:rsid w:val="00F30FE6"/>
    <w:rsid w:val="00F32D3E"/>
    <w:rsid w:val="00F33E56"/>
    <w:rsid w:val="00F36C18"/>
    <w:rsid w:val="00F37B0F"/>
    <w:rsid w:val="00F37D2D"/>
    <w:rsid w:val="00F37D46"/>
    <w:rsid w:val="00F41F12"/>
    <w:rsid w:val="00F42365"/>
    <w:rsid w:val="00F42AA7"/>
    <w:rsid w:val="00F4329C"/>
    <w:rsid w:val="00F43FB1"/>
    <w:rsid w:val="00F44303"/>
    <w:rsid w:val="00F445F6"/>
    <w:rsid w:val="00F44AF6"/>
    <w:rsid w:val="00F455EB"/>
    <w:rsid w:val="00F46927"/>
    <w:rsid w:val="00F47758"/>
    <w:rsid w:val="00F503DC"/>
    <w:rsid w:val="00F50F8E"/>
    <w:rsid w:val="00F519AF"/>
    <w:rsid w:val="00F534C9"/>
    <w:rsid w:val="00F536DB"/>
    <w:rsid w:val="00F54144"/>
    <w:rsid w:val="00F542BD"/>
    <w:rsid w:val="00F54952"/>
    <w:rsid w:val="00F559F0"/>
    <w:rsid w:val="00F564EA"/>
    <w:rsid w:val="00F56A91"/>
    <w:rsid w:val="00F57E77"/>
    <w:rsid w:val="00F60634"/>
    <w:rsid w:val="00F60645"/>
    <w:rsid w:val="00F607E7"/>
    <w:rsid w:val="00F61337"/>
    <w:rsid w:val="00F618E8"/>
    <w:rsid w:val="00F61A8C"/>
    <w:rsid w:val="00F61B21"/>
    <w:rsid w:val="00F61D26"/>
    <w:rsid w:val="00F6320F"/>
    <w:rsid w:val="00F6357D"/>
    <w:rsid w:val="00F63875"/>
    <w:rsid w:val="00F64245"/>
    <w:rsid w:val="00F64503"/>
    <w:rsid w:val="00F648A5"/>
    <w:rsid w:val="00F64A69"/>
    <w:rsid w:val="00F64CDE"/>
    <w:rsid w:val="00F65228"/>
    <w:rsid w:val="00F65D55"/>
    <w:rsid w:val="00F6633C"/>
    <w:rsid w:val="00F67242"/>
    <w:rsid w:val="00F67588"/>
    <w:rsid w:val="00F707EB"/>
    <w:rsid w:val="00F713D8"/>
    <w:rsid w:val="00F713E8"/>
    <w:rsid w:val="00F72703"/>
    <w:rsid w:val="00F72734"/>
    <w:rsid w:val="00F72786"/>
    <w:rsid w:val="00F72DEF"/>
    <w:rsid w:val="00F73098"/>
    <w:rsid w:val="00F73E2E"/>
    <w:rsid w:val="00F74810"/>
    <w:rsid w:val="00F7481B"/>
    <w:rsid w:val="00F74BF5"/>
    <w:rsid w:val="00F7502E"/>
    <w:rsid w:val="00F754CB"/>
    <w:rsid w:val="00F755F3"/>
    <w:rsid w:val="00F769A9"/>
    <w:rsid w:val="00F76A30"/>
    <w:rsid w:val="00F76DD8"/>
    <w:rsid w:val="00F7724B"/>
    <w:rsid w:val="00F77C09"/>
    <w:rsid w:val="00F77D69"/>
    <w:rsid w:val="00F8004B"/>
    <w:rsid w:val="00F80819"/>
    <w:rsid w:val="00F818B5"/>
    <w:rsid w:val="00F82AAB"/>
    <w:rsid w:val="00F82CED"/>
    <w:rsid w:val="00F840F0"/>
    <w:rsid w:val="00F843C3"/>
    <w:rsid w:val="00F84444"/>
    <w:rsid w:val="00F844C1"/>
    <w:rsid w:val="00F85279"/>
    <w:rsid w:val="00F86770"/>
    <w:rsid w:val="00F86A9B"/>
    <w:rsid w:val="00F86B78"/>
    <w:rsid w:val="00F871DF"/>
    <w:rsid w:val="00F87245"/>
    <w:rsid w:val="00F872D2"/>
    <w:rsid w:val="00F903C7"/>
    <w:rsid w:val="00F90735"/>
    <w:rsid w:val="00F91085"/>
    <w:rsid w:val="00F91CEE"/>
    <w:rsid w:val="00F929DF"/>
    <w:rsid w:val="00F92DA8"/>
    <w:rsid w:val="00F9390E"/>
    <w:rsid w:val="00F93A3C"/>
    <w:rsid w:val="00F93DEC"/>
    <w:rsid w:val="00F93F8A"/>
    <w:rsid w:val="00F94972"/>
    <w:rsid w:val="00F94BC1"/>
    <w:rsid w:val="00F95EC5"/>
    <w:rsid w:val="00F95F36"/>
    <w:rsid w:val="00F96A6F"/>
    <w:rsid w:val="00F97360"/>
    <w:rsid w:val="00FA0258"/>
    <w:rsid w:val="00FA0368"/>
    <w:rsid w:val="00FA1BFE"/>
    <w:rsid w:val="00FA3339"/>
    <w:rsid w:val="00FA3C9F"/>
    <w:rsid w:val="00FA41FD"/>
    <w:rsid w:val="00FA4399"/>
    <w:rsid w:val="00FA43B4"/>
    <w:rsid w:val="00FA56F2"/>
    <w:rsid w:val="00FA609F"/>
    <w:rsid w:val="00FA6565"/>
    <w:rsid w:val="00FA6F17"/>
    <w:rsid w:val="00FA70DA"/>
    <w:rsid w:val="00FA793C"/>
    <w:rsid w:val="00FAE612"/>
    <w:rsid w:val="00FB034E"/>
    <w:rsid w:val="00FB04DB"/>
    <w:rsid w:val="00FB0F0C"/>
    <w:rsid w:val="00FB0F69"/>
    <w:rsid w:val="00FB14C7"/>
    <w:rsid w:val="00FB22D4"/>
    <w:rsid w:val="00FB26CB"/>
    <w:rsid w:val="00FB3866"/>
    <w:rsid w:val="00FB473C"/>
    <w:rsid w:val="00FB488C"/>
    <w:rsid w:val="00FB49DE"/>
    <w:rsid w:val="00FB4BE2"/>
    <w:rsid w:val="00FB5747"/>
    <w:rsid w:val="00FB5A33"/>
    <w:rsid w:val="00FB60CC"/>
    <w:rsid w:val="00FB6279"/>
    <w:rsid w:val="00FB6996"/>
    <w:rsid w:val="00FB74EB"/>
    <w:rsid w:val="00FB7E8B"/>
    <w:rsid w:val="00FC0C2A"/>
    <w:rsid w:val="00FC0FA5"/>
    <w:rsid w:val="00FC10BD"/>
    <w:rsid w:val="00FC3084"/>
    <w:rsid w:val="00FC34E9"/>
    <w:rsid w:val="00FC5AF8"/>
    <w:rsid w:val="00FC6CF2"/>
    <w:rsid w:val="00FC7D94"/>
    <w:rsid w:val="00FD0414"/>
    <w:rsid w:val="00FD0E69"/>
    <w:rsid w:val="00FD105E"/>
    <w:rsid w:val="00FD1D5D"/>
    <w:rsid w:val="00FD32C1"/>
    <w:rsid w:val="00FD4820"/>
    <w:rsid w:val="00FD4901"/>
    <w:rsid w:val="00FD51B1"/>
    <w:rsid w:val="00FD5B36"/>
    <w:rsid w:val="00FD61AA"/>
    <w:rsid w:val="00FD776B"/>
    <w:rsid w:val="00FE0089"/>
    <w:rsid w:val="00FE0642"/>
    <w:rsid w:val="00FE0778"/>
    <w:rsid w:val="00FE1E85"/>
    <w:rsid w:val="00FE20CE"/>
    <w:rsid w:val="00FE42F6"/>
    <w:rsid w:val="00FE4E43"/>
    <w:rsid w:val="00FE5879"/>
    <w:rsid w:val="00FE623C"/>
    <w:rsid w:val="00FE75B7"/>
    <w:rsid w:val="00FE7D12"/>
    <w:rsid w:val="00FF0DAC"/>
    <w:rsid w:val="00FF1671"/>
    <w:rsid w:val="00FF18D0"/>
    <w:rsid w:val="00FF1C4B"/>
    <w:rsid w:val="00FF26F9"/>
    <w:rsid w:val="00FF2AF8"/>
    <w:rsid w:val="00FF30E1"/>
    <w:rsid w:val="00FF3319"/>
    <w:rsid w:val="00FF3D50"/>
    <w:rsid w:val="00FF3E61"/>
    <w:rsid w:val="00FF3E7F"/>
    <w:rsid w:val="00FF4154"/>
    <w:rsid w:val="00FF4444"/>
    <w:rsid w:val="00FF4840"/>
    <w:rsid w:val="00FF4E3C"/>
    <w:rsid w:val="00FF501D"/>
    <w:rsid w:val="00FF57E6"/>
    <w:rsid w:val="00FF5BD6"/>
    <w:rsid w:val="00FF5D15"/>
    <w:rsid w:val="00FF6A6D"/>
    <w:rsid w:val="00FF6DCA"/>
    <w:rsid w:val="00FF7380"/>
    <w:rsid w:val="00FF7850"/>
    <w:rsid w:val="00FF7B25"/>
    <w:rsid w:val="0121A524"/>
    <w:rsid w:val="01485082"/>
    <w:rsid w:val="015EDE54"/>
    <w:rsid w:val="017E5959"/>
    <w:rsid w:val="01920BA1"/>
    <w:rsid w:val="019BBB13"/>
    <w:rsid w:val="01CB0236"/>
    <w:rsid w:val="01D0D5BD"/>
    <w:rsid w:val="01D17940"/>
    <w:rsid w:val="01DC5F65"/>
    <w:rsid w:val="020531CD"/>
    <w:rsid w:val="02408E58"/>
    <w:rsid w:val="0246A77E"/>
    <w:rsid w:val="02499D0C"/>
    <w:rsid w:val="0289446A"/>
    <w:rsid w:val="028D4023"/>
    <w:rsid w:val="02BC90B8"/>
    <w:rsid w:val="03166F75"/>
    <w:rsid w:val="0326C4D0"/>
    <w:rsid w:val="032CB297"/>
    <w:rsid w:val="032E6A17"/>
    <w:rsid w:val="032E8CC9"/>
    <w:rsid w:val="03464904"/>
    <w:rsid w:val="034E067A"/>
    <w:rsid w:val="036B8268"/>
    <w:rsid w:val="03DA23B4"/>
    <w:rsid w:val="03E91D91"/>
    <w:rsid w:val="03F6DB5C"/>
    <w:rsid w:val="040996A4"/>
    <w:rsid w:val="0449E8C9"/>
    <w:rsid w:val="046528DE"/>
    <w:rsid w:val="047F48D0"/>
    <w:rsid w:val="0481F9D2"/>
    <w:rsid w:val="0491FB62"/>
    <w:rsid w:val="049DC44F"/>
    <w:rsid w:val="04A3B89C"/>
    <w:rsid w:val="04B73ADF"/>
    <w:rsid w:val="05187D91"/>
    <w:rsid w:val="0528BBCE"/>
    <w:rsid w:val="05422201"/>
    <w:rsid w:val="0547CCBC"/>
    <w:rsid w:val="0559DBFA"/>
    <w:rsid w:val="057CC48B"/>
    <w:rsid w:val="0585BF00"/>
    <w:rsid w:val="05A694C0"/>
    <w:rsid w:val="05AD7A90"/>
    <w:rsid w:val="05C04D2E"/>
    <w:rsid w:val="05CD64BE"/>
    <w:rsid w:val="05F4A24F"/>
    <w:rsid w:val="05FBB194"/>
    <w:rsid w:val="06049A55"/>
    <w:rsid w:val="060AF30C"/>
    <w:rsid w:val="0618F0CB"/>
    <w:rsid w:val="06451A50"/>
    <w:rsid w:val="0656884D"/>
    <w:rsid w:val="06607F4C"/>
    <w:rsid w:val="06668EFF"/>
    <w:rsid w:val="06A17D02"/>
    <w:rsid w:val="06A191F1"/>
    <w:rsid w:val="06BEBF39"/>
    <w:rsid w:val="072402DA"/>
    <w:rsid w:val="072CC22D"/>
    <w:rsid w:val="07438308"/>
    <w:rsid w:val="075B7C75"/>
    <w:rsid w:val="07634910"/>
    <w:rsid w:val="076FF2B4"/>
    <w:rsid w:val="07777D42"/>
    <w:rsid w:val="0784CC59"/>
    <w:rsid w:val="0786AB81"/>
    <w:rsid w:val="07B8394F"/>
    <w:rsid w:val="07BCFB81"/>
    <w:rsid w:val="07ED7D5A"/>
    <w:rsid w:val="07FA524D"/>
    <w:rsid w:val="080023BA"/>
    <w:rsid w:val="080D3BB9"/>
    <w:rsid w:val="08297796"/>
    <w:rsid w:val="0845B609"/>
    <w:rsid w:val="084BB781"/>
    <w:rsid w:val="0873BF8C"/>
    <w:rsid w:val="0895D7AE"/>
    <w:rsid w:val="08982431"/>
    <w:rsid w:val="08DD0BA5"/>
    <w:rsid w:val="08E9D790"/>
    <w:rsid w:val="08EFD4FC"/>
    <w:rsid w:val="090042C0"/>
    <w:rsid w:val="0905354E"/>
    <w:rsid w:val="09171D46"/>
    <w:rsid w:val="091CB0C5"/>
    <w:rsid w:val="091D917D"/>
    <w:rsid w:val="0933160C"/>
    <w:rsid w:val="095F39CF"/>
    <w:rsid w:val="09CB2EBA"/>
    <w:rsid w:val="09E3B1AE"/>
    <w:rsid w:val="09FC9E3F"/>
    <w:rsid w:val="0A1D50A4"/>
    <w:rsid w:val="0A23CA74"/>
    <w:rsid w:val="0A6B0BBC"/>
    <w:rsid w:val="0A6BF3AF"/>
    <w:rsid w:val="0AAA0BA1"/>
    <w:rsid w:val="0ADCC692"/>
    <w:rsid w:val="0ADF2AFD"/>
    <w:rsid w:val="0AECDEC6"/>
    <w:rsid w:val="0B06B0A3"/>
    <w:rsid w:val="0B20DAF8"/>
    <w:rsid w:val="0B3BE60A"/>
    <w:rsid w:val="0B62A415"/>
    <w:rsid w:val="0B88F3C5"/>
    <w:rsid w:val="0BAF2CB8"/>
    <w:rsid w:val="0BB92FAE"/>
    <w:rsid w:val="0BD0D50A"/>
    <w:rsid w:val="0BFB264B"/>
    <w:rsid w:val="0C0545C9"/>
    <w:rsid w:val="0C06C9DB"/>
    <w:rsid w:val="0C0B59AB"/>
    <w:rsid w:val="0C2201B9"/>
    <w:rsid w:val="0C44B7AA"/>
    <w:rsid w:val="0C4B67E2"/>
    <w:rsid w:val="0C5D7C5D"/>
    <w:rsid w:val="0C69674B"/>
    <w:rsid w:val="0C787772"/>
    <w:rsid w:val="0C9E7DCC"/>
    <w:rsid w:val="0CADC075"/>
    <w:rsid w:val="0CC39DAC"/>
    <w:rsid w:val="0CD6FAA3"/>
    <w:rsid w:val="0D1961D6"/>
    <w:rsid w:val="0D63A111"/>
    <w:rsid w:val="0D7CACCA"/>
    <w:rsid w:val="0D801DE8"/>
    <w:rsid w:val="0D931A9C"/>
    <w:rsid w:val="0DB2C967"/>
    <w:rsid w:val="0DD3E97E"/>
    <w:rsid w:val="0DD97657"/>
    <w:rsid w:val="0DDF120E"/>
    <w:rsid w:val="0DDF914F"/>
    <w:rsid w:val="0E2A5A2D"/>
    <w:rsid w:val="0E4312FE"/>
    <w:rsid w:val="0E7BC39D"/>
    <w:rsid w:val="0E9F22CB"/>
    <w:rsid w:val="0EA6EE7A"/>
    <w:rsid w:val="0EA72899"/>
    <w:rsid w:val="0EB2F783"/>
    <w:rsid w:val="0EB337FA"/>
    <w:rsid w:val="0EC669E3"/>
    <w:rsid w:val="0ED488C0"/>
    <w:rsid w:val="0F01C2F1"/>
    <w:rsid w:val="0F19780F"/>
    <w:rsid w:val="0F1C02F2"/>
    <w:rsid w:val="0F1CDD72"/>
    <w:rsid w:val="0F63314A"/>
    <w:rsid w:val="0F6F51F3"/>
    <w:rsid w:val="0FAAEDD1"/>
    <w:rsid w:val="0FB86A02"/>
    <w:rsid w:val="0FB88B24"/>
    <w:rsid w:val="0FCAF7EB"/>
    <w:rsid w:val="0FD560AC"/>
    <w:rsid w:val="0FEA4636"/>
    <w:rsid w:val="10165451"/>
    <w:rsid w:val="101EA4C8"/>
    <w:rsid w:val="10476A0D"/>
    <w:rsid w:val="10597A2D"/>
    <w:rsid w:val="106729B4"/>
    <w:rsid w:val="1075CAEB"/>
    <w:rsid w:val="10777BC2"/>
    <w:rsid w:val="1079A324"/>
    <w:rsid w:val="108205DF"/>
    <w:rsid w:val="109DABBD"/>
    <w:rsid w:val="10D3B734"/>
    <w:rsid w:val="10D6680D"/>
    <w:rsid w:val="10DF1B17"/>
    <w:rsid w:val="10DF2BEC"/>
    <w:rsid w:val="10F4890E"/>
    <w:rsid w:val="111BE9C7"/>
    <w:rsid w:val="111F3016"/>
    <w:rsid w:val="11246E30"/>
    <w:rsid w:val="112D2DFD"/>
    <w:rsid w:val="113ADC9C"/>
    <w:rsid w:val="113E8691"/>
    <w:rsid w:val="1162EEEA"/>
    <w:rsid w:val="11654D06"/>
    <w:rsid w:val="11749127"/>
    <w:rsid w:val="11B0217B"/>
    <w:rsid w:val="11B11305"/>
    <w:rsid w:val="11B8198A"/>
    <w:rsid w:val="11C02B34"/>
    <w:rsid w:val="11D59B36"/>
    <w:rsid w:val="11DEBFB9"/>
    <w:rsid w:val="11F299C7"/>
    <w:rsid w:val="12165DA2"/>
    <w:rsid w:val="12248943"/>
    <w:rsid w:val="12321C7E"/>
    <w:rsid w:val="124E65EB"/>
    <w:rsid w:val="125810DD"/>
    <w:rsid w:val="1258DA91"/>
    <w:rsid w:val="125A49C2"/>
    <w:rsid w:val="125EE701"/>
    <w:rsid w:val="1263316F"/>
    <w:rsid w:val="1281530A"/>
    <w:rsid w:val="129591A4"/>
    <w:rsid w:val="12B27251"/>
    <w:rsid w:val="12B9F74D"/>
    <w:rsid w:val="12CB472D"/>
    <w:rsid w:val="12CFA55B"/>
    <w:rsid w:val="12D890E6"/>
    <w:rsid w:val="12DC8E77"/>
    <w:rsid w:val="13011274"/>
    <w:rsid w:val="1314266E"/>
    <w:rsid w:val="131A535B"/>
    <w:rsid w:val="1326397F"/>
    <w:rsid w:val="133E7026"/>
    <w:rsid w:val="133FE135"/>
    <w:rsid w:val="13651F8D"/>
    <w:rsid w:val="138014F9"/>
    <w:rsid w:val="138E6A28"/>
    <w:rsid w:val="13A11E58"/>
    <w:rsid w:val="13BB2C9A"/>
    <w:rsid w:val="13C351D0"/>
    <w:rsid w:val="13CFE639"/>
    <w:rsid w:val="13DD219F"/>
    <w:rsid w:val="140296B2"/>
    <w:rsid w:val="1418A14F"/>
    <w:rsid w:val="142A69D0"/>
    <w:rsid w:val="143258AE"/>
    <w:rsid w:val="143A11FB"/>
    <w:rsid w:val="145E27DF"/>
    <w:rsid w:val="14724FCC"/>
    <w:rsid w:val="14734DF3"/>
    <w:rsid w:val="14AE0EC9"/>
    <w:rsid w:val="14D27732"/>
    <w:rsid w:val="14DE9D4D"/>
    <w:rsid w:val="14E27CC9"/>
    <w:rsid w:val="14E8E3D3"/>
    <w:rsid w:val="14EEF944"/>
    <w:rsid w:val="14FCF5CC"/>
    <w:rsid w:val="15175576"/>
    <w:rsid w:val="152CFB2D"/>
    <w:rsid w:val="153A2780"/>
    <w:rsid w:val="153C4462"/>
    <w:rsid w:val="1544E1B9"/>
    <w:rsid w:val="1553B5A9"/>
    <w:rsid w:val="157FFF2B"/>
    <w:rsid w:val="15A332D5"/>
    <w:rsid w:val="15C22B5B"/>
    <w:rsid w:val="15DB814A"/>
    <w:rsid w:val="15E357AC"/>
    <w:rsid w:val="15E4E5C5"/>
    <w:rsid w:val="161C2394"/>
    <w:rsid w:val="1620B53B"/>
    <w:rsid w:val="164D65DC"/>
    <w:rsid w:val="1664425F"/>
    <w:rsid w:val="1664E1C2"/>
    <w:rsid w:val="1675A1AB"/>
    <w:rsid w:val="167E52F8"/>
    <w:rsid w:val="168EF657"/>
    <w:rsid w:val="169D7E89"/>
    <w:rsid w:val="169EB959"/>
    <w:rsid w:val="16B8536B"/>
    <w:rsid w:val="16B85E03"/>
    <w:rsid w:val="16D24CFE"/>
    <w:rsid w:val="16D9C118"/>
    <w:rsid w:val="17167583"/>
    <w:rsid w:val="171C9D69"/>
    <w:rsid w:val="17569875"/>
    <w:rsid w:val="1766EB2B"/>
    <w:rsid w:val="17B1AECC"/>
    <w:rsid w:val="17E31592"/>
    <w:rsid w:val="183AB3B1"/>
    <w:rsid w:val="183B3ED3"/>
    <w:rsid w:val="185463D3"/>
    <w:rsid w:val="185FD53E"/>
    <w:rsid w:val="18788258"/>
    <w:rsid w:val="1879CFCF"/>
    <w:rsid w:val="18913F89"/>
    <w:rsid w:val="18A3A074"/>
    <w:rsid w:val="18B62268"/>
    <w:rsid w:val="18D3D60F"/>
    <w:rsid w:val="191C9711"/>
    <w:rsid w:val="1920302A"/>
    <w:rsid w:val="19307A75"/>
    <w:rsid w:val="194CEF75"/>
    <w:rsid w:val="195C9F19"/>
    <w:rsid w:val="199589C8"/>
    <w:rsid w:val="19CEBDBF"/>
    <w:rsid w:val="19D11588"/>
    <w:rsid w:val="19E66C13"/>
    <w:rsid w:val="1A1F3BBE"/>
    <w:rsid w:val="1A2C3D02"/>
    <w:rsid w:val="1A2E840D"/>
    <w:rsid w:val="1A3A6C15"/>
    <w:rsid w:val="1A692A4A"/>
    <w:rsid w:val="1A73FC7C"/>
    <w:rsid w:val="1AB9F7DB"/>
    <w:rsid w:val="1AC228B9"/>
    <w:rsid w:val="1AC9CDF2"/>
    <w:rsid w:val="1AED986B"/>
    <w:rsid w:val="1B1220FB"/>
    <w:rsid w:val="1B330C18"/>
    <w:rsid w:val="1B38B0F5"/>
    <w:rsid w:val="1B432406"/>
    <w:rsid w:val="1B66D0AA"/>
    <w:rsid w:val="1B851429"/>
    <w:rsid w:val="1B958C1A"/>
    <w:rsid w:val="1BA9246D"/>
    <w:rsid w:val="1BAAEC6C"/>
    <w:rsid w:val="1BCB4912"/>
    <w:rsid w:val="1BCEEEDD"/>
    <w:rsid w:val="1BEA16D6"/>
    <w:rsid w:val="1BFA464D"/>
    <w:rsid w:val="1C04DFD0"/>
    <w:rsid w:val="1C3C9701"/>
    <w:rsid w:val="1C4E56A6"/>
    <w:rsid w:val="1C830512"/>
    <w:rsid w:val="1C86299A"/>
    <w:rsid w:val="1C886A34"/>
    <w:rsid w:val="1C8AAB2D"/>
    <w:rsid w:val="1CBA8B07"/>
    <w:rsid w:val="1CC327E3"/>
    <w:rsid w:val="1CCF840E"/>
    <w:rsid w:val="1CDA810F"/>
    <w:rsid w:val="1D4DB3B6"/>
    <w:rsid w:val="1D57A35E"/>
    <w:rsid w:val="1D6529A2"/>
    <w:rsid w:val="1D671DE3"/>
    <w:rsid w:val="1D6AB71B"/>
    <w:rsid w:val="1D7D0BE7"/>
    <w:rsid w:val="1D974A52"/>
    <w:rsid w:val="1D99C6C9"/>
    <w:rsid w:val="1DFBB51B"/>
    <w:rsid w:val="1DFF2602"/>
    <w:rsid w:val="1E0B8165"/>
    <w:rsid w:val="1E354B9D"/>
    <w:rsid w:val="1E3A7D09"/>
    <w:rsid w:val="1E558EE5"/>
    <w:rsid w:val="1E5807D8"/>
    <w:rsid w:val="1E668637"/>
    <w:rsid w:val="1E6DC26C"/>
    <w:rsid w:val="1E782B98"/>
    <w:rsid w:val="1EA79B96"/>
    <w:rsid w:val="1EC8F0D5"/>
    <w:rsid w:val="1ED75E32"/>
    <w:rsid w:val="1EDAA2A5"/>
    <w:rsid w:val="1EE91AF5"/>
    <w:rsid w:val="1F203774"/>
    <w:rsid w:val="1F35F123"/>
    <w:rsid w:val="1F4C52FC"/>
    <w:rsid w:val="1F96FF2D"/>
    <w:rsid w:val="1FA068FA"/>
    <w:rsid w:val="1FB98C2C"/>
    <w:rsid w:val="1FE1E082"/>
    <w:rsid w:val="202A4F38"/>
    <w:rsid w:val="20605F47"/>
    <w:rsid w:val="20668C4E"/>
    <w:rsid w:val="206E7A4E"/>
    <w:rsid w:val="206E8BD1"/>
    <w:rsid w:val="209C767A"/>
    <w:rsid w:val="20A0AAA7"/>
    <w:rsid w:val="20A20A2E"/>
    <w:rsid w:val="20A93A8C"/>
    <w:rsid w:val="20B14F5E"/>
    <w:rsid w:val="20B5FCED"/>
    <w:rsid w:val="20B8A471"/>
    <w:rsid w:val="212AC413"/>
    <w:rsid w:val="21393297"/>
    <w:rsid w:val="214EB86D"/>
    <w:rsid w:val="2181627F"/>
    <w:rsid w:val="218F1122"/>
    <w:rsid w:val="21A24D9C"/>
    <w:rsid w:val="21FB134E"/>
    <w:rsid w:val="2220F4F0"/>
    <w:rsid w:val="226E69EF"/>
    <w:rsid w:val="227B1B56"/>
    <w:rsid w:val="22808FB7"/>
    <w:rsid w:val="2290555E"/>
    <w:rsid w:val="22941E38"/>
    <w:rsid w:val="22AAA995"/>
    <w:rsid w:val="22ACA86A"/>
    <w:rsid w:val="22B968CB"/>
    <w:rsid w:val="22D01591"/>
    <w:rsid w:val="22FD892B"/>
    <w:rsid w:val="2303B58C"/>
    <w:rsid w:val="2305DC65"/>
    <w:rsid w:val="2307381C"/>
    <w:rsid w:val="23114C15"/>
    <w:rsid w:val="23133AC9"/>
    <w:rsid w:val="2317633E"/>
    <w:rsid w:val="23583FCB"/>
    <w:rsid w:val="2364D66E"/>
    <w:rsid w:val="2379AE94"/>
    <w:rsid w:val="2398B768"/>
    <w:rsid w:val="23C1FA1F"/>
    <w:rsid w:val="23E85108"/>
    <w:rsid w:val="23F027F4"/>
    <w:rsid w:val="240F2B29"/>
    <w:rsid w:val="242836C9"/>
    <w:rsid w:val="243D8B98"/>
    <w:rsid w:val="244679F6"/>
    <w:rsid w:val="244A6918"/>
    <w:rsid w:val="244FD574"/>
    <w:rsid w:val="245E04C6"/>
    <w:rsid w:val="2470D359"/>
    <w:rsid w:val="24908404"/>
    <w:rsid w:val="24B7DADE"/>
    <w:rsid w:val="24C4476F"/>
    <w:rsid w:val="24C5EA98"/>
    <w:rsid w:val="24C6459D"/>
    <w:rsid w:val="24D080E5"/>
    <w:rsid w:val="24DE46AA"/>
    <w:rsid w:val="24F31890"/>
    <w:rsid w:val="24FE12B5"/>
    <w:rsid w:val="2516C568"/>
    <w:rsid w:val="2522F459"/>
    <w:rsid w:val="252335F9"/>
    <w:rsid w:val="254F11A2"/>
    <w:rsid w:val="2551899F"/>
    <w:rsid w:val="255B8652"/>
    <w:rsid w:val="25662785"/>
    <w:rsid w:val="25872225"/>
    <w:rsid w:val="258A0300"/>
    <w:rsid w:val="25B8C06B"/>
    <w:rsid w:val="25E1A93D"/>
    <w:rsid w:val="25E812D6"/>
    <w:rsid w:val="26089238"/>
    <w:rsid w:val="2613C635"/>
    <w:rsid w:val="262E2FB0"/>
    <w:rsid w:val="267CDE66"/>
    <w:rsid w:val="2683E9E4"/>
    <w:rsid w:val="2687F7E3"/>
    <w:rsid w:val="269CAFDB"/>
    <w:rsid w:val="26A77332"/>
    <w:rsid w:val="26A87418"/>
    <w:rsid w:val="26A8CF8B"/>
    <w:rsid w:val="26B3AD48"/>
    <w:rsid w:val="26B54890"/>
    <w:rsid w:val="2713A3D8"/>
    <w:rsid w:val="271D49E1"/>
    <w:rsid w:val="273B53AA"/>
    <w:rsid w:val="2789522D"/>
    <w:rsid w:val="278FB4A5"/>
    <w:rsid w:val="27A3F497"/>
    <w:rsid w:val="27C49BAE"/>
    <w:rsid w:val="27D8F83E"/>
    <w:rsid w:val="27E81A91"/>
    <w:rsid w:val="27F5CEA3"/>
    <w:rsid w:val="27FD81B8"/>
    <w:rsid w:val="28062BC7"/>
    <w:rsid w:val="280B48B9"/>
    <w:rsid w:val="2816614E"/>
    <w:rsid w:val="281CD038"/>
    <w:rsid w:val="2838EB9B"/>
    <w:rsid w:val="283BE0B8"/>
    <w:rsid w:val="284278A7"/>
    <w:rsid w:val="285F4569"/>
    <w:rsid w:val="2861C727"/>
    <w:rsid w:val="2862EE0A"/>
    <w:rsid w:val="287FA8B7"/>
    <w:rsid w:val="2881B423"/>
    <w:rsid w:val="288651A6"/>
    <w:rsid w:val="28A20505"/>
    <w:rsid w:val="28A25E5F"/>
    <w:rsid w:val="28B5F153"/>
    <w:rsid w:val="28C47715"/>
    <w:rsid w:val="28DEA47F"/>
    <w:rsid w:val="290C63E8"/>
    <w:rsid w:val="291A072E"/>
    <w:rsid w:val="294887B2"/>
    <w:rsid w:val="294B0A2C"/>
    <w:rsid w:val="2972AD8B"/>
    <w:rsid w:val="298B083D"/>
    <w:rsid w:val="299928EA"/>
    <w:rsid w:val="29DB5D22"/>
    <w:rsid w:val="2A2D9ED9"/>
    <w:rsid w:val="2A3DE49F"/>
    <w:rsid w:val="2A4C167F"/>
    <w:rsid w:val="2A4C395D"/>
    <w:rsid w:val="2A512FCC"/>
    <w:rsid w:val="2A59DB64"/>
    <w:rsid w:val="2AF4753B"/>
    <w:rsid w:val="2AFC98D1"/>
    <w:rsid w:val="2B2FCEDC"/>
    <w:rsid w:val="2B3F7CEF"/>
    <w:rsid w:val="2B45A6E8"/>
    <w:rsid w:val="2B782D84"/>
    <w:rsid w:val="2B7B0844"/>
    <w:rsid w:val="2B7BA319"/>
    <w:rsid w:val="2B7C4BE4"/>
    <w:rsid w:val="2B7DC712"/>
    <w:rsid w:val="2B8782F5"/>
    <w:rsid w:val="2B87FE01"/>
    <w:rsid w:val="2B917B5E"/>
    <w:rsid w:val="2BAB80D0"/>
    <w:rsid w:val="2BBB2B36"/>
    <w:rsid w:val="2BCE0D7B"/>
    <w:rsid w:val="2BCFC1DA"/>
    <w:rsid w:val="2BD27D42"/>
    <w:rsid w:val="2BD56909"/>
    <w:rsid w:val="2BD802F3"/>
    <w:rsid w:val="2BDDFA31"/>
    <w:rsid w:val="2BF443F7"/>
    <w:rsid w:val="2C37675F"/>
    <w:rsid w:val="2C6C32FD"/>
    <w:rsid w:val="2C6E0310"/>
    <w:rsid w:val="2CA4111E"/>
    <w:rsid w:val="2CA90288"/>
    <w:rsid w:val="2CAC0452"/>
    <w:rsid w:val="2CCC6C85"/>
    <w:rsid w:val="2CF0B57F"/>
    <w:rsid w:val="2D329887"/>
    <w:rsid w:val="2D45B0D7"/>
    <w:rsid w:val="2DD562CF"/>
    <w:rsid w:val="2E0E029F"/>
    <w:rsid w:val="2E74249E"/>
    <w:rsid w:val="2E7DA10C"/>
    <w:rsid w:val="2EAAAEF9"/>
    <w:rsid w:val="2EB22ABC"/>
    <w:rsid w:val="2EB39072"/>
    <w:rsid w:val="2EDBA60E"/>
    <w:rsid w:val="2EE74477"/>
    <w:rsid w:val="2EF09DF6"/>
    <w:rsid w:val="2F05E0E7"/>
    <w:rsid w:val="2F12B60F"/>
    <w:rsid w:val="2F1A8F74"/>
    <w:rsid w:val="2F2BCA64"/>
    <w:rsid w:val="2F4200FD"/>
    <w:rsid w:val="2F4AECAB"/>
    <w:rsid w:val="2F4B1F35"/>
    <w:rsid w:val="2F4DE603"/>
    <w:rsid w:val="2F56D9E1"/>
    <w:rsid w:val="2F6B8BFD"/>
    <w:rsid w:val="2F70BD70"/>
    <w:rsid w:val="2F7ABE0D"/>
    <w:rsid w:val="2F959F16"/>
    <w:rsid w:val="2FBD04BF"/>
    <w:rsid w:val="300F7177"/>
    <w:rsid w:val="3034F9A7"/>
    <w:rsid w:val="305B8294"/>
    <w:rsid w:val="30639462"/>
    <w:rsid w:val="306ABB19"/>
    <w:rsid w:val="3078F433"/>
    <w:rsid w:val="308088E8"/>
    <w:rsid w:val="308AB8F2"/>
    <w:rsid w:val="3091B732"/>
    <w:rsid w:val="309D3778"/>
    <w:rsid w:val="30A0EF5D"/>
    <w:rsid w:val="30B5E71B"/>
    <w:rsid w:val="30E7BCDD"/>
    <w:rsid w:val="30E8F176"/>
    <w:rsid w:val="312A5A3B"/>
    <w:rsid w:val="313A2F59"/>
    <w:rsid w:val="31952905"/>
    <w:rsid w:val="31B503C9"/>
    <w:rsid w:val="31D202B3"/>
    <w:rsid w:val="31DAE786"/>
    <w:rsid w:val="31E93DB8"/>
    <w:rsid w:val="31F8224C"/>
    <w:rsid w:val="320B7BFE"/>
    <w:rsid w:val="3213E7DB"/>
    <w:rsid w:val="3215429D"/>
    <w:rsid w:val="3218182C"/>
    <w:rsid w:val="322D77D3"/>
    <w:rsid w:val="324DEF9F"/>
    <w:rsid w:val="326B3311"/>
    <w:rsid w:val="3273D785"/>
    <w:rsid w:val="32A6373C"/>
    <w:rsid w:val="32AA8A86"/>
    <w:rsid w:val="32B12819"/>
    <w:rsid w:val="32BF06F7"/>
    <w:rsid w:val="32C33250"/>
    <w:rsid w:val="32C94EC4"/>
    <w:rsid w:val="33074636"/>
    <w:rsid w:val="330A8009"/>
    <w:rsid w:val="3324A1EE"/>
    <w:rsid w:val="332677F8"/>
    <w:rsid w:val="335414B8"/>
    <w:rsid w:val="33644FDC"/>
    <w:rsid w:val="33703CE9"/>
    <w:rsid w:val="338E56D3"/>
    <w:rsid w:val="33B763A1"/>
    <w:rsid w:val="33B785AB"/>
    <w:rsid w:val="33CFDB08"/>
    <w:rsid w:val="33D05000"/>
    <w:rsid w:val="33E8749E"/>
    <w:rsid w:val="33E9AD30"/>
    <w:rsid w:val="340DEA3C"/>
    <w:rsid w:val="34424471"/>
    <w:rsid w:val="346EDF4E"/>
    <w:rsid w:val="34BBAFE8"/>
    <w:rsid w:val="34D47865"/>
    <w:rsid w:val="34E130E6"/>
    <w:rsid w:val="34EB50FB"/>
    <w:rsid w:val="3518A982"/>
    <w:rsid w:val="352A4058"/>
    <w:rsid w:val="353CAAFD"/>
    <w:rsid w:val="356AC71D"/>
    <w:rsid w:val="359A7CED"/>
    <w:rsid w:val="35A3FF2A"/>
    <w:rsid w:val="35A8417E"/>
    <w:rsid w:val="35B0E488"/>
    <w:rsid w:val="35BAD2D8"/>
    <w:rsid w:val="35E9BC79"/>
    <w:rsid w:val="360A251F"/>
    <w:rsid w:val="362A5BFD"/>
    <w:rsid w:val="3642A2C9"/>
    <w:rsid w:val="366DB8F8"/>
    <w:rsid w:val="3678436A"/>
    <w:rsid w:val="372A79F7"/>
    <w:rsid w:val="3738764B"/>
    <w:rsid w:val="37505ED1"/>
    <w:rsid w:val="375279CD"/>
    <w:rsid w:val="37628C33"/>
    <w:rsid w:val="37BDE205"/>
    <w:rsid w:val="37E9E14B"/>
    <w:rsid w:val="383F1449"/>
    <w:rsid w:val="384DD62D"/>
    <w:rsid w:val="387CE31F"/>
    <w:rsid w:val="388A110D"/>
    <w:rsid w:val="3899886D"/>
    <w:rsid w:val="38B46CAB"/>
    <w:rsid w:val="38C7553E"/>
    <w:rsid w:val="38D056AA"/>
    <w:rsid w:val="38E1288E"/>
    <w:rsid w:val="38EADFFA"/>
    <w:rsid w:val="38EC7D1C"/>
    <w:rsid w:val="38FCAC3E"/>
    <w:rsid w:val="3928055B"/>
    <w:rsid w:val="3940482F"/>
    <w:rsid w:val="394A5469"/>
    <w:rsid w:val="39513E6C"/>
    <w:rsid w:val="396568FD"/>
    <w:rsid w:val="39658A4B"/>
    <w:rsid w:val="396C57DA"/>
    <w:rsid w:val="3970AAFB"/>
    <w:rsid w:val="3992CB5D"/>
    <w:rsid w:val="399995D6"/>
    <w:rsid w:val="39BC5A9C"/>
    <w:rsid w:val="39E37478"/>
    <w:rsid w:val="39ED27C9"/>
    <w:rsid w:val="39F21692"/>
    <w:rsid w:val="3A2375E8"/>
    <w:rsid w:val="3A2FF9A7"/>
    <w:rsid w:val="3A332DBF"/>
    <w:rsid w:val="3A72055D"/>
    <w:rsid w:val="3A9BB0F2"/>
    <w:rsid w:val="3AA7BF38"/>
    <w:rsid w:val="3ABB3FAA"/>
    <w:rsid w:val="3AC1CF57"/>
    <w:rsid w:val="3AD51AD8"/>
    <w:rsid w:val="3B254459"/>
    <w:rsid w:val="3B380C51"/>
    <w:rsid w:val="3B69FA2E"/>
    <w:rsid w:val="3B9C8D6E"/>
    <w:rsid w:val="3BA6DBE3"/>
    <w:rsid w:val="3BC1BD71"/>
    <w:rsid w:val="3BEC7350"/>
    <w:rsid w:val="3BFFDAC8"/>
    <w:rsid w:val="3C01D7D8"/>
    <w:rsid w:val="3C089BAF"/>
    <w:rsid w:val="3C1864A9"/>
    <w:rsid w:val="3C3BC88D"/>
    <w:rsid w:val="3C67ED24"/>
    <w:rsid w:val="3C6A240C"/>
    <w:rsid w:val="3C71CFD3"/>
    <w:rsid w:val="3C800787"/>
    <w:rsid w:val="3C80AB10"/>
    <w:rsid w:val="3CA9DA6B"/>
    <w:rsid w:val="3CC2C81D"/>
    <w:rsid w:val="3CD184BA"/>
    <w:rsid w:val="3CD8EF6D"/>
    <w:rsid w:val="3CE72047"/>
    <w:rsid w:val="3CEC2C66"/>
    <w:rsid w:val="3D375386"/>
    <w:rsid w:val="3D39669D"/>
    <w:rsid w:val="3D5798A1"/>
    <w:rsid w:val="3D759EAF"/>
    <w:rsid w:val="3D7E5785"/>
    <w:rsid w:val="3D9E0C6D"/>
    <w:rsid w:val="3DC248B3"/>
    <w:rsid w:val="3DDA0F4F"/>
    <w:rsid w:val="3DF3A57C"/>
    <w:rsid w:val="3DFC637A"/>
    <w:rsid w:val="3E27B49D"/>
    <w:rsid w:val="3E2DC56C"/>
    <w:rsid w:val="3E4045EA"/>
    <w:rsid w:val="3E441C1E"/>
    <w:rsid w:val="3E4E2EB8"/>
    <w:rsid w:val="3E790142"/>
    <w:rsid w:val="3EB020FB"/>
    <w:rsid w:val="3EC24B2C"/>
    <w:rsid w:val="3ED260DA"/>
    <w:rsid w:val="3EDD8122"/>
    <w:rsid w:val="3F081F91"/>
    <w:rsid w:val="3F1604EF"/>
    <w:rsid w:val="3F1C81EC"/>
    <w:rsid w:val="3F43886B"/>
    <w:rsid w:val="3F570F41"/>
    <w:rsid w:val="3F6C8DD0"/>
    <w:rsid w:val="3F6EF6E4"/>
    <w:rsid w:val="3F75E952"/>
    <w:rsid w:val="3F77E08B"/>
    <w:rsid w:val="3FB3E633"/>
    <w:rsid w:val="3FDA9463"/>
    <w:rsid w:val="3FE31545"/>
    <w:rsid w:val="3FFB0F1C"/>
    <w:rsid w:val="401FB27C"/>
    <w:rsid w:val="40260D75"/>
    <w:rsid w:val="402EA3F6"/>
    <w:rsid w:val="403372CE"/>
    <w:rsid w:val="408D4079"/>
    <w:rsid w:val="40AD6090"/>
    <w:rsid w:val="40BB48C8"/>
    <w:rsid w:val="40C41A0C"/>
    <w:rsid w:val="40D34BEB"/>
    <w:rsid w:val="40DD2F94"/>
    <w:rsid w:val="41236418"/>
    <w:rsid w:val="4141A7DA"/>
    <w:rsid w:val="4143BC64"/>
    <w:rsid w:val="41463B5B"/>
    <w:rsid w:val="4162BF3D"/>
    <w:rsid w:val="416D6DE9"/>
    <w:rsid w:val="419980C1"/>
    <w:rsid w:val="41BF2296"/>
    <w:rsid w:val="41C70C21"/>
    <w:rsid w:val="41CDABF4"/>
    <w:rsid w:val="41ED3930"/>
    <w:rsid w:val="41EEC5CE"/>
    <w:rsid w:val="42031272"/>
    <w:rsid w:val="422A1387"/>
    <w:rsid w:val="422CAF0A"/>
    <w:rsid w:val="423FA0ED"/>
    <w:rsid w:val="4261093F"/>
    <w:rsid w:val="42909D21"/>
    <w:rsid w:val="4293602F"/>
    <w:rsid w:val="42B2D11D"/>
    <w:rsid w:val="42B74EEF"/>
    <w:rsid w:val="42EB63DB"/>
    <w:rsid w:val="42F27F01"/>
    <w:rsid w:val="42FE2A40"/>
    <w:rsid w:val="43178D41"/>
    <w:rsid w:val="432FD110"/>
    <w:rsid w:val="434BEC9C"/>
    <w:rsid w:val="435F5A28"/>
    <w:rsid w:val="43884EEC"/>
    <w:rsid w:val="43A35BCC"/>
    <w:rsid w:val="43ABC78C"/>
    <w:rsid w:val="43C94FBD"/>
    <w:rsid w:val="43CBB22B"/>
    <w:rsid w:val="4438D57E"/>
    <w:rsid w:val="44433782"/>
    <w:rsid w:val="444A65B1"/>
    <w:rsid w:val="44780FD5"/>
    <w:rsid w:val="447FCF72"/>
    <w:rsid w:val="4489FF54"/>
    <w:rsid w:val="44917467"/>
    <w:rsid w:val="44F01D36"/>
    <w:rsid w:val="44F8F071"/>
    <w:rsid w:val="44FB2A89"/>
    <w:rsid w:val="45047085"/>
    <w:rsid w:val="450C5D96"/>
    <w:rsid w:val="451A36C7"/>
    <w:rsid w:val="45490ECD"/>
    <w:rsid w:val="456097CB"/>
    <w:rsid w:val="45715AE4"/>
    <w:rsid w:val="4591BB97"/>
    <w:rsid w:val="45ABBA9E"/>
    <w:rsid w:val="45EF6502"/>
    <w:rsid w:val="46222B98"/>
    <w:rsid w:val="464AE88B"/>
    <w:rsid w:val="46682848"/>
    <w:rsid w:val="466FE05F"/>
    <w:rsid w:val="46880BA2"/>
    <w:rsid w:val="4697D39D"/>
    <w:rsid w:val="46B14798"/>
    <w:rsid w:val="46B3A15A"/>
    <w:rsid w:val="46D72B82"/>
    <w:rsid w:val="46EC3C03"/>
    <w:rsid w:val="46FA2803"/>
    <w:rsid w:val="4714DC59"/>
    <w:rsid w:val="471D04A3"/>
    <w:rsid w:val="472D402B"/>
    <w:rsid w:val="473A670F"/>
    <w:rsid w:val="47428D6F"/>
    <w:rsid w:val="47640A97"/>
    <w:rsid w:val="47910819"/>
    <w:rsid w:val="479EE6EF"/>
    <w:rsid w:val="479F7DCB"/>
    <w:rsid w:val="47B09DCC"/>
    <w:rsid w:val="47C3D6CA"/>
    <w:rsid w:val="47D08E01"/>
    <w:rsid w:val="47D3128C"/>
    <w:rsid w:val="47FD3BD5"/>
    <w:rsid w:val="480828DD"/>
    <w:rsid w:val="481133A8"/>
    <w:rsid w:val="48305CB1"/>
    <w:rsid w:val="484ADCB7"/>
    <w:rsid w:val="48538355"/>
    <w:rsid w:val="48725166"/>
    <w:rsid w:val="48754C00"/>
    <w:rsid w:val="4886AD28"/>
    <w:rsid w:val="48A3F99B"/>
    <w:rsid w:val="48B0AA0F"/>
    <w:rsid w:val="48E708B1"/>
    <w:rsid w:val="48F02EFF"/>
    <w:rsid w:val="48F33161"/>
    <w:rsid w:val="48F589FD"/>
    <w:rsid w:val="48FC4486"/>
    <w:rsid w:val="4905FF32"/>
    <w:rsid w:val="49094345"/>
    <w:rsid w:val="4914B6DA"/>
    <w:rsid w:val="4920CF6B"/>
    <w:rsid w:val="4931858C"/>
    <w:rsid w:val="493CA1CA"/>
    <w:rsid w:val="494CBBD4"/>
    <w:rsid w:val="4960BCC6"/>
    <w:rsid w:val="4993AB01"/>
    <w:rsid w:val="49A78121"/>
    <w:rsid w:val="49ABB245"/>
    <w:rsid w:val="49B28300"/>
    <w:rsid w:val="49C36B0A"/>
    <w:rsid w:val="49C5969B"/>
    <w:rsid w:val="49CE9BAC"/>
    <w:rsid w:val="49CFCC53"/>
    <w:rsid w:val="49D9E8BE"/>
    <w:rsid w:val="49DA0DEA"/>
    <w:rsid w:val="49EBE336"/>
    <w:rsid w:val="4A0E6A8E"/>
    <w:rsid w:val="4A1EA234"/>
    <w:rsid w:val="4A4EE231"/>
    <w:rsid w:val="4A6B83AC"/>
    <w:rsid w:val="4A91D971"/>
    <w:rsid w:val="4A965619"/>
    <w:rsid w:val="4AA29BC5"/>
    <w:rsid w:val="4AEDAECB"/>
    <w:rsid w:val="4AFD2E41"/>
    <w:rsid w:val="4B002518"/>
    <w:rsid w:val="4B02EBFF"/>
    <w:rsid w:val="4B3D8F0B"/>
    <w:rsid w:val="4B435182"/>
    <w:rsid w:val="4B4E5A40"/>
    <w:rsid w:val="4B4F6E90"/>
    <w:rsid w:val="4B675E5B"/>
    <w:rsid w:val="4B80921C"/>
    <w:rsid w:val="4B8AC180"/>
    <w:rsid w:val="4B8E41D1"/>
    <w:rsid w:val="4BA605F8"/>
    <w:rsid w:val="4BA8049E"/>
    <w:rsid w:val="4BB3E4CE"/>
    <w:rsid w:val="4BB40FFF"/>
    <w:rsid w:val="4BBC4354"/>
    <w:rsid w:val="4C19F631"/>
    <w:rsid w:val="4C1F7EE1"/>
    <w:rsid w:val="4C61A97F"/>
    <w:rsid w:val="4C6B89E2"/>
    <w:rsid w:val="4C9EBC60"/>
    <w:rsid w:val="4CA16A1F"/>
    <w:rsid w:val="4CA3D501"/>
    <w:rsid w:val="4CA5D4B8"/>
    <w:rsid w:val="4CBAF24D"/>
    <w:rsid w:val="4CEB3EF1"/>
    <w:rsid w:val="4CED8955"/>
    <w:rsid w:val="4CFB0BCC"/>
    <w:rsid w:val="4D1020DE"/>
    <w:rsid w:val="4D28DF58"/>
    <w:rsid w:val="4D4407FC"/>
    <w:rsid w:val="4D452B44"/>
    <w:rsid w:val="4D4FB731"/>
    <w:rsid w:val="4D61260E"/>
    <w:rsid w:val="4D808C30"/>
    <w:rsid w:val="4D87781A"/>
    <w:rsid w:val="4D8E43D5"/>
    <w:rsid w:val="4D99CBD0"/>
    <w:rsid w:val="4DB3FA02"/>
    <w:rsid w:val="4DBA139A"/>
    <w:rsid w:val="4DC3A022"/>
    <w:rsid w:val="4DD7983B"/>
    <w:rsid w:val="4DF59830"/>
    <w:rsid w:val="4DFD714A"/>
    <w:rsid w:val="4E05AD0C"/>
    <w:rsid w:val="4E2D306E"/>
    <w:rsid w:val="4E45407A"/>
    <w:rsid w:val="4E4C8869"/>
    <w:rsid w:val="4E6980E7"/>
    <w:rsid w:val="4E88B4CD"/>
    <w:rsid w:val="4E8FE58A"/>
    <w:rsid w:val="4EDE3F60"/>
    <w:rsid w:val="4EE39165"/>
    <w:rsid w:val="4EEC51DB"/>
    <w:rsid w:val="4F17EB9A"/>
    <w:rsid w:val="4F555CA7"/>
    <w:rsid w:val="4F558CDA"/>
    <w:rsid w:val="4F5DC559"/>
    <w:rsid w:val="4F750727"/>
    <w:rsid w:val="4F7B99F0"/>
    <w:rsid w:val="4F7C079D"/>
    <w:rsid w:val="4FA33D6E"/>
    <w:rsid w:val="4FA7921D"/>
    <w:rsid w:val="4FA9615C"/>
    <w:rsid w:val="4FAADBA4"/>
    <w:rsid w:val="4FD8F672"/>
    <w:rsid w:val="4FE07975"/>
    <w:rsid w:val="4FF98851"/>
    <w:rsid w:val="5005FE02"/>
    <w:rsid w:val="5009CB10"/>
    <w:rsid w:val="50191964"/>
    <w:rsid w:val="5025D129"/>
    <w:rsid w:val="502C20C9"/>
    <w:rsid w:val="5039CF61"/>
    <w:rsid w:val="50916075"/>
    <w:rsid w:val="50ACF7F7"/>
    <w:rsid w:val="50B2DD28"/>
    <w:rsid w:val="50B6ACA6"/>
    <w:rsid w:val="50B99F2C"/>
    <w:rsid w:val="50C255B0"/>
    <w:rsid w:val="50CA169D"/>
    <w:rsid w:val="50E3E3A8"/>
    <w:rsid w:val="50FA798F"/>
    <w:rsid w:val="5118690E"/>
    <w:rsid w:val="51296D08"/>
    <w:rsid w:val="513EC80F"/>
    <w:rsid w:val="514B9C66"/>
    <w:rsid w:val="514D0541"/>
    <w:rsid w:val="515D9B13"/>
    <w:rsid w:val="51716F1F"/>
    <w:rsid w:val="517A836E"/>
    <w:rsid w:val="517FA839"/>
    <w:rsid w:val="519834B5"/>
    <w:rsid w:val="519E3E48"/>
    <w:rsid w:val="5207C7B2"/>
    <w:rsid w:val="52085E01"/>
    <w:rsid w:val="521990AE"/>
    <w:rsid w:val="521A9DA5"/>
    <w:rsid w:val="522653E6"/>
    <w:rsid w:val="52793E0B"/>
    <w:rsid w:val="527C1D97"/>
    <w:rsid w:val="528B186C"/>
    <w:rsid w:val="529B766F"/>
    <w:rsid w:val="52B3A85F"/>
    <w:rsid w:val="52B6DFE7"/>
    <w:rsid w:val="52F0C2E0"/>
    <w:rsid w:val="52F63FCF"/>
    <w:rsid w:val="531B170B"/>
    <w:rsid w:val="53634521"/>
    <w:rsid w:val="5364A4B8"/>
    <w:rsid w:val="537D3692"/>
    <w:rsid w:val="5390CA98"/>
    <w:rsid w:val="539EDDEA"/>
    <w:rsid w:val="53DB9700"/>
    <w:rsid w:val="53E3CD39"/>
    <w:rsid w:val="54084BA1"/>
    <w:rsid w:val="54094A77"/>
    <w:rsid w:val="542C6029"/>
    <w:rsid w:val="5433B58C"/>
    <w:rsid w:val="5471F89C"/>
    <w:rsid w:val="54A2407D"/>
    <w:rsid w:val="54E57771"/>
    <w:rsid w:val="5514FF4D"/>
    <w:rsid w:val="55323421"/>
    <w:rsid w:val="5539FBB3"/>
    <w:rsid w:val="553AB04D"/>
    <w:rsid w:val="55A045CE"/>
    <w:rsid w:val="55A63A9B"/>
    <w:rsid w:val="55C00806"/>
    <w:rsid w:val="55CC002B"/>
    <w:rsid w:val="55D83444"/>
    <w:rsid w:val="55F6BE1F"/>
    <w:rsid w:val="56198CFB"/>
    <w:rsid w:val="5626EAC8"/>
    <w:rsid w:val="56366C13"/>
    <w:rsid w:val="564E1F5B"/>
    <w:rsid w:val="56A5A96E"/>
    <w:rsid w:val="56BADF25"/>
    <w:rsid w:val="56C238F4"/>
    <w:rsid w:val="57101152"/>
    <w:rsid w:val="571B0954"/>
    <w:rsid w:val="572D3F64"/>
    <w:rsid w:val="57319734"/>
    <w:rsid w:val="5733D7ED"/>
    <w:rsid w:val="573A8AA5"/>
    <w:rsid w:val="5742675E"/>
    <w:rsid w:val="57493531"/>
    <w:rsid w:val="57564438"/>
    <w:rsid w:val="576A05A9"/>
    <w:rsid w:val="576C171F"/>
    <w:rsid w:val="576F86BC"/>
    <w:rsid w:val="5771FB78"/>
    <w:rsid w:val="577B48C2"/>
    <w:rsid w:val="578B8B42"/>
    <w:rsid w:val="57951198"/>
    <w:rsid w:val="57B5A1D8"/>
    <w:rsid w:val="57EFE757"/>
    <w:rsid w:val="57F85621"/>
    <w:rsid w:val="57FE8E60"/>
    <w:rsid w:val="58066628"/>
    <w:rsid w:val="58074D89"/>
    <w:rsid w:val="580AD73C"/>
    <w:rsid w:val="5820694C"/>
    <w:rsid w:val="582C8675"/>
    <w:rsid w:val="583AD43E"/>
    <w:rsid w:val="583D2F78"/>
    <w:rsid w:val="58456DD8"/>
    <w:rsid w:val="5845ECC7"/>
    <w:rsid w:val="58CD6795"/>
    <w:rsid w:val="58D7E690"/>
    <w:rsid w:val="58F6ACA9"/>
    <w:rsid w:val="58FA5ED0"/>
    <w:rsid w:val="594BE576"/>
    <w:rsid w:val="5952593E"/>
    <w:rsid w:val="596A39F0"/>
    <w:rsid w:val="599370FE"/>
    <w:rsid w:val="59A2B8C4"/>
    <w:rsid w:val="59BD923F"/>
    <w:rsid w:val="59C71513"/>
    <w:rsid w:val="59D246F7"/>
    <w:rsid w:val="59D649E8"/>
    <w:rsid w:val="59DCDAB5"/>
    <w:rsid w:val="59DEF71E"/>
    <w:rsid w:val="59F09958"/>
    <w:rsid w:val="5A2547ED"/>
    <w:rsid w:val="5A2ED2ED"/>
    <w:rsid w:val="5A443B68"/>
    <w:rsid w:val="5A50658B"/>
    <w:rsid w:val="5A52129E"/>
    <w:rsid w:val="5A818400"/>
    <w:rsid w:val="5A89B55A"/>
    <w:rsid w:val="5AB6927E"/>
    <w:rsid w:val="5ADEA120"/>
    <w:rsid w:val="5AE38860"/>
    <w:rsid w:val="5AEAE71C"/>
    <w:rsid w:val="5B06AE1E"/>
    <w:rsid w:val="5B11A70D"/>
    <w:rsid w:val="5B789AFC"/>
    <w:rsid w:val="5B87E601"/>
    <w:rsid w:val="5BB83C2A"/>
    <w:rsid w:val="5BCE95C2"/>
    <w:rsid w:val="5BE07070"/>
    <w:rsid w:val="5BE6FA33"/>
    <w:rsid w:val="5C05B09F"/>
    <w:rsid w:val="5C1BA1B0"/>
    <w:rsid w:val="5C35CE66"/>
    <w:rsid w:val="5C4C7D80"/>
    <w:rsid w:val="5C9CBA20"/>
    <w:rsid w:val="5CBD5F44"/>
    <w:rsid w:val="5CDBF89D"/>
    <w:rsid w:val="5CEAD406"/>
    <w:rsid w:val="5D043F3B"/>
    <w:rsid w:val="5D08A12D"/>
    <w:rsid w:val="5D09DE17"/>
    <w:rsid w:val="5D39AB3D"/>
    <w:rsid w:val="5D4AAE0C"/>
    <w:rsid w:val="5D54BF6F"/>
    <w:rsid w:val="5D80DD6A"/>
    <w:rsid w:val="5D88CCE5"/>
    <w:rsid w:val="5DAC9E2A"/>
    <w:rsid w:val="5DBA4754"/>
    <w:rsid w:val="5DFBA43D"/>
    <w:rsid w:val="5DFF600A"/>
    <w:rsid w:val="5E02983D"/>
    <w:rsid w:val="5E02D986"/>
    <w:rsid w:val="5E0AE55B"/>
    <w:rsid w:val="5E2C3BC5"/>
    <w:rsid w:val="5E5F1243"/>
    <w:rsid w:val="5E791CA1"/>
    <w:rsid w:val="5E956B31"/>
    <w:rsid w:val="5EA6E654"/>
    <w:rsid w:val="5EC88558"/>
    <w:rsid w:val="5EDF7267"/>
    <w:rsid w:val="5EFA8366"/>
    <w:rsid w:val="5EFF804D"/>
    <w:rsid w:val="5F196049"/>
    <w:rsid w:val="5F3CA919"/>
    <w:rsid w:val="5F3D46C9"/>
    <w:rsid w:val="5F72CA6E"/>
    <w:rsid w:val="5FB6ED59"/>
    <w:rsid w:val="5FFBF072"/>
    <w:rsid w:val="6000BDC6"/>
    <w:rsid w:val="6010C956"/>
    <w:rsid w:val="6013E9DF"/>
    <w:rsid w:val="60304AA7"/>
    <w:rsid w:val="60363EF4"/>
    <w:rsid w:val="605F7397"/>
    <w:rsid w:val="60734B24"/>
    <w:rsid w:val="60A3A0A7"/>
    <w:rsid w:val="60C4D7EA"/>
    <w:rsid w:val="60CB9C9A"/>
    <w:rsid w:val="60DA9032"/>
    <w:rsid w:val="60DE64F4"/>
    <w:rsid w:val="60E76138"/>
    <w:rsid w:val="60E91260"/>
    <w:rsid w:val="60F693D1"/>
    <w:rsid w:val="60FA8664"/>
    <w:rsid w:val="6102F0BE"/>
    <w:rsid w:val="610DB6BF"/>
    <w:rsid w:val="611E36CD"/>
    <w:rsid w:val="613243E2"/>
    <w:rsid w:val="61371933"/>
    <w:rsid w:val="6165432C"/>
    <w:rsid w:val="616E0C33"/>
    <w:rsid w:val="618C7CC1"/>
    <w:rsid w:val="618F4169"/>
    <w:rsid w:val="61944817"/>
    <w:rsid w:val="61ADFDD0"/>
    <w:rsid w:val="61B51CCC"/>
    <w:rsid w:val="61C555CD"/>
    <w:rsid w:val="61D2C5D4"/>
    <w:rsid w:val="61F6B058"/>
    <w:rsid w:val="61F94D5D"/>
    <w:rsid w:val="62474476"/>
    <w:rsid w:val="6288C555"/>
    <w:rsid w:val="62B8AF8A"/>
    <w:rsid w:val="62E7D166"/>
    <w:rsid w:val="62EE8E1B"/>
    <w:rsid w:val="62F0CC3F"/>
    <w:rsid w:val="634E0DBE"/>
    <w:rsid w:val="635EE8DA"/>
    <w:rsid w:val="639E5162"/>
    <w:rsid w:val="63ADAEA3"/>
    <w:rsid w:val="63BC79E7"/>
    <w:rsid w:val="63D388E8"/>
    <w:rsid w:val="63E38F8B"/>
    <w:rsid w:val="6421E1F7"/>
    <w:rsid w:val="6425F96A"/>
    <w:rsid w:val="642D6C66"/>
    <w:rsid w:val="6441E06D"/>
    <w:rsid w:val="64680836"/>
    <w:rsid w:val="649914F2"/>
    <w:rsid w:val="64A173C0"/>
    <w:rsid w:val="64A742C5"/>
    <w:rsid w:val="64AFAD73"/>
    <w:rsid w:val="64B9D629"/>
    <w:rsid w:val="64BF465F"/>
    <w:rsid w:val="64CC778F"/>
    <w:rsid w:val="64FD2045"/>
    <w:rsid w:val="652460D7"/>
    <w:rsid w:val="653DD356"/>
    <w:rsid w:val="655D712E"/>
    <w:rsid w:val="65630B50"/>
    <w:rsid w:val="6566CBA4"/>
    <w:rsid w:val="657649B5"/>
    <w:rsid w:val="657EC511"/>
    <w:rsid w:val="65A0DAA5"/>
    <w:rsid w:val="65AC884D"/>
    <w:rsid w:val="65B31F46"/>
    <w:rsid w:val="65C95D29"/>
    <w:rsid w:val="66080B91"/>
    <w:rsid w:val="66149066"/>
    <w:rsid w:val="6630F7BC"/>
    <w:rsid w:val="66449508"/>
    <w:rsid w:val="667B9FAD"/>
    <w:rsid w:val="6688166C"/>
    <w:rsid w:val="66AB4DA4"/>
    <w:rsid w:val="66AC2A9B"/>
    <w:rsid w:val="66D3C0F0"/>
    <w:rsid w:val="66E44515"/>
    <w:rsid w:val="66F1B24D"/>
    <w:rsid w:val="66F6B808"/>
    <w:rsid w:val="67009B0F"/>
    <w:rsid w:val="6704377F"/>
    <w:rsid w:val="6709860E"/>
    <w:rsid w:val="67176BCC"/>
    <w:rsid w:val="67A9DACA"/>
    <w:rsid w:val="67ADC1BD"/>
    <w:rsid w:val="67B40323"/>
    <w:rsid w:val="67C6E3E5"/>
    <w:rsid w:val="67C80E1A"/>
    <w:rsid w:val="67CEC4F0"/>
    <w:rsid w:val="67F3FC7D"/>
    <w:rsid w:val="6821C83D"/>
    <w:rsid w:val="682F264E"/>
    <w:rsid w:val="68571E04"/>
    <w:rsid w:val="6870C1BF"/>
    <w:rsid w:val="68862DC5"/>
    <w:rsid w:val="6889A968"/>
    <w:rsid w:val="689DD4EE"/>
    <w:rsid w:val="68A20310"/>
    <w:rsid w:val="68A2E4B2"/>
    <w:rsid w:val="68B2ADD2"/>
    <w:rsid w:val="68B5B644"/>
    <w:rsid w:val="68BA878E"/>
    <w:rsid w:val="68EE5DB7"/>
    <w:rsid w:val="68FC77F3"/>
    <w:rsid w:val="6909E7B6"/>
    <w:rsid w:val="6913028E"/>
    <w:rsid w:val="69252F69"/>
    <w:rsid w:val="692E7CD3"/>
    <w:rsid w:val="695C4832"/>
    <w:rsid w:val="69885F3B"/>
    <w:rsid w:val="699A85AB"/>
    <w:rsid w:val="69A6B8CC"/>
    <w:rsid w:val="69BCCB67"/>
    <w:rsid w:val="69D536B1"/>
    <w:rsid w:val="69F71129"/>
    <w:rsid w:val="6A1E9101"/>
    <w:rsid w:val="6A2740FA"/>
    <w:rsid w:val="6A2FD209"/>
    <w:rsid w:val="6A3D7B81"/>
    <w:rsid w:val="6A40D2C1"/>
    <w:rsid w:val="6A54CCD5"/>
    <w:rsid w:val="6A59DE56"/>
    <w:rsid w:val="6A8C84B6"/>
    <w:rsid w:val="6A959E75"/>
    <w:rsid w:val="6AB24D6E"/>
    <w:rsid w:val="6AC51B65"/>
    <w:rsid w:val="6AD73BEE"/>
    <w:rsid w:val="6ADCCB94"/>
    <w:rsid w:val="6B107E47"/>
    <w:rsid w:val="6B3197DA"/>
    <w:rsid w:val="6B39666B"/>
    <w:rsid w:val="6B6A71AB"/>
    <w:rsid w:val="6BA9F741"/>
    <w:rsid w:val="6BC58474"/>
    <w:rsid w:val="6BCA2FF2"/>
    <w:rsid w:val="6C19A5E9"/>
    <w:rsid w:val="6C19BA63"/>
    <w:rsid w:val="6C3846F1"/>
    <w:rsid w:val="6C3F123A"/>
    <w:rsid w:val="6CAB21BA"/>
    <w:rsid w:val="6CB98112"/>
    <w:rsid w:val="6CB9CCDB"/>
    <w:rsid w:val="6CCE1513"/>
    <w:rsid w:val="6CD23075"/>
    <w:rsid w:val="6CE44574"/>
    <w:rsid w:val="6CF5C6B7"/>
    <w:rsid w:val="6D06875B"/>
    <w:rsid w:val="6D3B054E"/>
    <w:rsid w:val="6D4B429D"/>
    <w:rsid w:val="6D8C762D"/>
    <w:rsid w:val="6DB2E922"/>
    <w:rsid w:val="6DD305F9"/>
    <w:rsid w:val="6DD3FB9E"/>
    <w:rsid w:val="6DD5307B"/>
    <w:rsid w:val="6DD9CB25"/>
    <w:rsid w:val="6E234D13"/>
    <w:rsid w:val="6E442A4B"/>
    <w:rsid w:val="6E71072D"/>
    <w:rsid w:val="6E747D73"/>
    <w:rsid w:val="6E7E7194"/>
    <w:rsid w:val="6E8B690F"/>
    <w:rsid w:val="6EB23224"/>
    <w:rsid w:val="6EB97462"/>
    <w:rsid w:val="6ECCD3A7"/>
    <w:rsid w:val="6EE87C32"/>
    <w:rsid w:val="6F05FAD5"/>
    <w:rsid w:val="6F11F256"/>
    <w:rsid w:val="6F25D2FE"/>
    <w:rsid w:val="6F32C615"/>
    <w:rsid w:val="6F43DE24"/>
    <w:rsid w:val="6F57CB32"/>
    <w:rsid w:val="6F639DF0"/>
    <w:rsid w:val="6F744CED"/>
    <w:rsid w:val="6F9A91C9"/>
    <w:rsid w:val="6FAC1BA5"/>
    <w:rsid w:val="6FC33A81"/>
    <w:rsid w:val="6FF7B0C5"/>
    <w:rsid w:val="7035BB7B"/>
    <w:rsid w:val="703E8C20"/>
    <w:rsid w:val="70B58A2E"/>
    <w:rsid w:val="70B69B9E"/>
    <w:rsid w:val="70B8B579"/>
    <w:rsid w:val="70BE52BC"/>
    <w:rsid w:val="70CD15EF"/>
    <w:rsid w:val="70E7647B"/>
    <w:rsid w:val="70FDA764"/>
    <w:rsid w:val="710DC29D"/>
    <w:rsid w:val="7112E1E5"/>
    <w:rsid w:val="7137A155"/>
    <w:rsid w:val="713F7101"/>
    <w:rsid w:val="7146AF63"/>
    <w:rsid w:val="7160CE52"/>
    <w:rsid w:val="71BCFB1B"/>
    <w:rsid w:val="71D268C7"/>
    <w:rsid w:val="71D40F01"/>
    <w:rsid w:val="71EFC42F"/>
    <w:rsid w:val="72266ADD"/>
    <w:rsid w:val="722BFB9F"/>
    <w:rsid w:val="7244EA05"/>
    <w:rsid w:val="7250B485"/>
    <w:rsid w:val="725FE750"/>
    <w:rsid w:val="72698B8E"/>
    <w:rsid w:val="726A01A1"/>
    <w:rsid w:val="727F8E47"/>
    <w:rsid w:val="7283B1C9"/>
    <w:rsid w:val="72B3782D"/>
    <w:rsid w:val="72CCA5D2"/>
    <w:rsid w:val="72D02F62"/>
    <w:rsid w:val="72D89AE0"/>
    <w:rsid w:val="72FB14BE"/>
    <w:rsid w:val="72FB6E11"/>
    <w:rsid w:val="7321E884"/>
    <w:rsid w:val="73440528"/>
    <w:rsid w:val="7365C2D4"/>
    <w:rsid w:val="737D1754"/>
    <w:rsid w:val="73915E83"/>
    <w:rsid w:val="739CCBFA"/>
    <w:rsid w:val="73D07FDC"/>
    <w:rsid w:val="73DB2DCD"/>
    <w:rsid w:val="740C5627"/>
    <w:rsid w:val="742160A9"/>
    <w:rsid w:val="742E8087"/>
    <w:rsid w:val="7489CD53"/>
    <w:rsid w:val="74B7BBB7"/>
    <w:rsid w:val="74D4A193"/>
    <w:rsid w:val="74E4BBC3"/>
    <w:rsid w:val="7516705A"/>
    <w:rsid w:val="7518D519"/>
    <w:rsid w:val="752C25C4"/>
    <w:rsid w:val="752F0B1F"/>
    <w:rsid w:val="753027FF"/>
    <w:rsid w:val="753B2A13"/>
    <w:rsid w:val="7561597B"/>
    <w:rsid w:val="75696C90"/>
    <w:rsid w:val="757123E8"/>
    <w:rsid w:val="757DD8E3"/>
    <w:rsid w:val="7582E30C"/>
    <w:rsid w:val="75CCE867"/>
    <w:rsid w:val="75D3313E"/>
    <w:rsid w:val="7600D6D1"/>
    <w:rsid w:val="760B0CAB"/>
    <w:rsid w:val="76103BA2"/>
    <w:rsid w:val="761B0470"/>
    <w:rsid w:val="76201E03"/>
    <w:rsid w:val="76212CC5"/>
    <w:rsid w:val="762C97A1"/>
    <w:rsid w:val="762D86C3"/>
    <w:rsid w:val="7636F23A"/>
    <w:rsid w:val="763FF794"/>
    <w:rsid w:val="766869D6"/>
    <w:rsid w:val="766FF0D7"/>
    <w:rsid w:val="76876089"/>
    <w:rsid w:val="7687F1F4"/>
    <w:rsid w:val="768C11CA"/>
    <w:rsid w:val="769E1E2C"/>
    <w:rsid w:val="76A4A04F"/>
    <w:rsid w:val="76ABFD02"/>
    <w:rsid w:val="76BF94CD"/>
    <w:rsid w:val="76E0FE06"/>
    <w:rsid w:val="76E92105"/>
    <w:rsid w:val="77202D97"/>
    <w:rsid w:val="773204C1"/>
    <w:rsid w:val="776285BD"/>
    <w:rsid w:val="779C9699"/>
    <w:rsid w:val="77C16A6D"/>
    <w:rsid w:val="77EAD787"/>
    <w:rsid w:val="77F9737F"/>
    <w:rsid w:val="7808BFB3"/>
    <w:rsid w:val="78353394"/>
    <w:rsid w:val="78551F6A"/>
    <w:rsid w:val="78562AF8"/>
    <w:rsid w:val="788589ED"/>
    <w:rsid w:val="788F8A9D"/>
    <w:rsid w:val="78B2C9C8"/>
    <w:rsid w:val="78CACAD5"/>
    <w:rsid w:val="78CF2371"/>
    <w:rsid w:val="78D463CE"/>
    <w:rsid w:val="78D66C52"/>
    <w:rsid w:val="78E9571E"/>
    <w:rsid w:val="78F5CEBE"/>
    <w:rsid w:val="78FF1736"/>
    <w:rsid w:val="79051DD0"/>
    <w:rsid w:val="793427C9"/>
    <w:rsid w:val="7938B918"/>
    <w:rsid w:val="7972759E"/>
    <w:rsid w:val="79851E18"/>
    <w:rsid w:val="79903087"/>
    <w:rsid w:val="7998704D"/>
    <w:rsid w:val="79AEAC17"/>
    <w:rsid w:val="79C3784B"/>
    <w:rsid w:val="79C3CA9C"/>
    <w:rsid w:val="79C80A57"/>
    <w:rsid w:val="79D51547"/>
    <w:rsid w:val="79F3F4B6"/>
    <w:rsid w:val="7A2FEEE2"/>
    <w:rsid w:val="7A4B1766"/>
    <w:rsid w:val="7A520026"/>
    <w:rsid w:val="7A570998"/>
    <w:rsid w:val="7A66FBD8"/>
    <w:rsid w:val="7A747C0E"/>
    <w:rsid w:val="7A83D031"/>
    <w:rsid w:val="7AAD9B42"/>
    <w:rsid w:val="7AB2164A"/>
    <w:rsid w:val="7AB5041D"/>
    <w:rsid w:val="7AC10E0C"/>
    <w:rsid w:val="7AE8A7BE"/>
    <w:rsid w:val="7AF9575C"/>
    <w:rsid w:val="7B1A2F22"/>
    <w:rsid w:val="7B1F51BB"/>
    <w:rsid w:val="7B416764"/>
    <w:rsid w:val="7B4CC7AE"/>
    <w:rsid w:val="7B554B42"/>
    <w:rsid w:val="7B6D586B"/>
    <w:rsid w:val="7B946E50"/>
    <w:rsid w:val="7B97EB03"/>
    <w:rsid w:val="7BBCDD30"/>
    <w:rsid w:val="7BDA554A"/>
    <w:rsid w:val="7BDAB3DD"/>
    <w:rsid w:val="7BE122AB"/>
    <w:rsid w:val="7BE1F671"/>
    <w:rsid w:val="7BE90D1C"/>
    <w:rsid w:val="7C1FDE17"/>
    <w:rsid w:val="7C4BF54B"/>
    <w:rsid w:val="7C6D70B1"/>
    <w:rsid w:val="7C7F7D26"/>
    <w:rsid w:val="7C9A5954"/>
    <w:rsid w:val="7C9FF9DD"/>
    <w:rsid w:val="7CCDC422"/>
    <w:rsid w:val="7D022A56"/>
    <w:rsid w:val="7D059C1B"/>
    <w:rsid w:val="7D0C8831"/>
    <w:rsid w:val="7D1B3B45"/>
    <w:rsid w:val="7D3042C9"/>
    <w:rsid w:val="7D3E9088"/>
    <w:rsid w:val="7D66B6E8"/>
    <w:rsid w:val="7D74FC60"/>
    <w:rsid w:val="7DCEE19C"/>
    <w:rsid w:val="7DD882DA"/>
    <w:rsid w:val="7DF59BF9"/>
    <w:rsid w:val="7E087006"/>
    <w:rsid w:val="7E0BFFCD"/>
    <w:rsid w:val="7E29EEA7"/>
    <w:rsid w:val="7E4155F7"/>
    <w:rsid w:val="7E552FC2"/>
    <w:rsid w:val="7E5E74EF"/>
    <w:rsid w:val="7E66C71C"/>
    <w:rsid w:val="7E69F89C"/>
    <w:rsid w:val="7E78D6A4"/>
    <w:rsid w:val="7E811FB6"/>
    <w:rsid w:val="7E865822"/>
    <w:rsid w:val="7E8F6E3A"/>
    <w:rsid w:val="7E9771DD"/>
    <w:rsid w:val="7EA06EFD"/>
    <w:rsid w:val="7EAFF5BF"/>
    <w:rsid w:val="7EBE9AC1"/>
    <w:rsid w:val="7ECBBB60"/>
    <w:rsid w:val="7EDA77D5"/>
    <w:rsid w:val="7EE6E872"/>
    <w:rsid w:val="7EF241B4"/>
    <w:rsid w:val="7F015EE7"/>
    <w:rsid w:val="7F0FBB14"/>
    <w:rsid w:val="7F10CDAF"/>
    <w:rsid w:val="7F1153F8"/>
    <w:rsid w:val="7F5162F0"/>
    <w:rsid w:val="7F592CC7"/>
    <w:rsid w:val="7F5F40F3"/>
    <w:rsid w:val="7F80FAEA"/>
    <w:rsid w:val="7FE1CFA3"/>
    <w:rsid w:val="7FFC6DD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C962E7"/>
  <w15:docId w15:val="{0C0712AF-25A9-40E2-A159-83D4BA97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34"/>
    <w:rPr>
      <w:rFonts w:ascii="Arial" w:hAnsi="Arial"/>
    </w:rPr>
  </w:style>
  <w:style w:type="paragraph" w:styleId="Heading1">
    <w:name w:val="heading 1"/>
    <w:basedOn w:val="Normal"/>
    <w:next w:val="Normal"/>
    <w:link w:val="Heading1Char"/>
    <w:uiPriority w:val="9"/>
    <w:qFormat/>
    <w:locked/>
    <w:rsid w:val="007234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Heading B,H2,h2,(Alt+2),Attribute Heading 2,L2,Level Heading 2,H21,H22,H23,H211,H221,H24,H212,H222,H231,H2111,H2211,h2 (TOC),Chapter Title,Level 2 Topic Heading,dd heading 2,dh2,h21,h22,Para2,l2,Heading 2 Hidden,2nd level,1.1,2m,Major,ni2,m,23"/>
    <w:basedOn w:val="Normal"/>
    <w:next w:val="Normal"/>
    <w:link w:val="Heading2Char"/>
    <w:uiPriority w:val="9"/>
    <w:unhideWhenUsed/>
    <w:qFormat/>
    <w:locked/>
    <w:rsid w:val="007234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EOI - Heading 3,h3 sub heading,Level 1 - 2,h3,C Sub-Sub/Italic,Head 31,Head 32,C Sub-Sub/Italic1,h3 sub heading1,H3,3m,Level 1 - 1,GPH Heading 3,Sub-section,H31,(Alt+3),3,Sub2Para,Numbered - 3,HeadC,Minor1,Para Heading 3,Para Heading 31,h31,l3"/>
    <w:basedOn w:val="Normal"/>
    <w:next w:val="Normal"/>
    <w:link w:val="Heading3Char"/>
    <w:uiPriority w:val="9"/>
    <w:unhideWhenUsed/>
    <w:qFormat/>
    <w:locked/>
    <w:rsid w:val="00D74077"/>
    <w:pPr>
      <w:keepNext/>
      <w:keepLines/>
      <w:numPr>
        <w:ilvl w:val="2"/>
        <w:numId w:val="1"/>
      </w:numPr>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locked/>
    <w:rsid w:val="007234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Third Level Heading,h5,H5,h51,h52,Para5,Level 3 - i,1.1.1.1.1,mh2,Module heading 2,heading 5,Numbered Sub-list,5 sub-bullet,sb,PA Pico Section"/>
    <w:basedOn w:val="Normal"/>
    <w:next w:val="Normal"/>
    <w:link w:val="Heading5Char"/>
    <w:unhideWhenUsed/>
    <w:qFormat/>
    <w:locked/>
    <w:rsid w:val="007234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nhideWhenUsed/>
    <w:qFormat/>
    <w:locked/>
    <w:rsid w:val="007234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nhideWhenUsed/>
    <w:qFormat/>
    <w:locked/>
    <w:rsid w:val="007234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locked/>
    <w:rsid w:val="0072347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locked/>
    <w:rsid w:val="007234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rsid w:val="00AB4713"/>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locked/>
    <w:rsid w:val="00AB4713"/>
    <w:rPr>
      <w:rFonts w:cs="Times New Roman"/>
    </w:rPr>
  </w:style>
  <w:style w:type="paragraph" w:styleId="Footer">
    <w:name w:val="footer"/>
    <w:basedOn w:val="Normal"/>
    <w:link w:val="FooterChar"/>
    <w:uiPriority w:val="99"/>
    <w:rsid w:val="00AB471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B4713"/>
    <w:rPr>
      <w:rFonts w:cs="Times New Roman"/>
    </w:rPr>
  </w:style>
  <w:style w:type="character" w:styleId="PlaceholderText">
    <w:name w:val="Placeholder Text"/>
    <w:basedOn w:val="DefaultParagraphFont"/>
    <w:uiPriority w:val="99"/>
    <w:semiHidden/>
    <w:rsid w:val="00AB4713"/>
    <w:rPr>
      <w:rFonts w:cs="Times New Roman"/>
      <w:color w:val="808080"/>
    </w:rPr>
  </w:style>
  <w:style w:type="table" w:styleId="TableGrid">
    <w:name w:val="Table Grid"/>
    <w:basedOn w:val="TableNormal"/>
    <w:uiPriority w:val="39"/>
    <w:rsid w:val="00250B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568B8"/>
    <w:rPr>
      <w:rFonts w:cs="Times New Roman"/>
      <w:sz w:val="16"/>
      <w:szCs w:val="16"/>
    </w:rPr>
  </w:style>
  <w:style w:type="paragraph" w:styleId="CommentText">
    <w:name w:val="annotation text"/>
    <w:basedOn w:val="Normal"/>
    <w:link w:val="CommentTextChar"/>
    <w:uiPriority w:val="99"/>
    <w:rsid w:val="006568B8"/>
    <w:pPr>
      <w:spacing w:line="240" w:lineRule="auto"/>
    </w:pPr>
    <w:rPr>
      <w:sz w:val="20"/>
      <w:szCs w:val="20"/>
    </w:rPr>
  </w:style>
  <w:style w:type="character" w:customStyle="1" w:styleId="CommentTextChar">
    <w:name w:val="Comment Text Char"/>
    <w:basedOn w:val="DefaultParagraphFont"/>
    <w:link w:val="CommentText"/>
    <w:uiPriority w:val="99"/>
    <w:locked/>
    <w:rsid w:val="006568B8"/>
    <w:rPr>
      <w:rFonts w:cs="Times New Roman"/>
      <w:sz w:val="20"/>
      <w:szCs w:val="20"/>
    </w:rPr>
  </w:style>
  <w:style w:type="paragraph" w:styleId="CommentSubject">
    <w:name w:val="annotation subject"/>
    <w:basedOn w:val="CommentText"/>
    <w:next w:val="CommentText"/>
    <w:link w:val="CommentSubjectChar"/>
    <w:uiPriority w:val="99"/>
    <w:semiHidden/>
    <w:rsid w:val="006568B8"/>
    <w:rPr>
      <w:b/>
      <w:bCs/>
    </w:rPr>
  </w:style>
  <w:style w:type="character" w:customStyle="1" w:styleId="CommentSubjectChar">
    <w:name w:val="Comment Subject Char"/>
    <w:basedOn w:val="CommentTextChar"/>
    <w:link w:val="CommentSubject"/>
    <w:uiPriority w:val="99"/>
    <w:semiHidden/>
    <w:locked/>
    <w:rsid w:val="006568B8"/>
    <w:rPr>
      <w:rFonts w:cs="Times New Roman"/>
      <w:b/>
      <w:bCs/>
      <w:sz w:val="20"/>
      <w:szCs w:val="20"/>
    </w:rPr>
  </w:style>
  <w:style w:type="paragraph" w:styleId="BalloonText">
    <w:name w:val="Balloon Text"/>
    <w:basedOn w:val="Normal"/>
    <w:link w:val="BalloonTextChar"/>
    <w:uiPriority w:val="99"/>
    <w:semiHidden/>
    <w:rsid w:val="00656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68B8"/>
    <w:rPr>
      <w:rFonts w:ascii="Segoe UI" w:hAnsi="Segoe UI" w:cs="Segoe UI"/>
      <w:sz w:val="18"/>
      <w:szCs w:val="18"/>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D343E"/>
    <w:pPr>
      <w:ind w:left="720"/>
      <w:contextualSpacing/>
    </w:pPr>
  </w:style>
  <w:style w:type="paragraph" w:styleId="NormalWeb">
    <w:name w:val="Normal (Web)"/>
    <w:basedOn w:val="Normal"/>
    <w:rsid w:val="0083155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723476"/>
    <w:rPr>
      <w:b/>
      <w:bCs/>
      <w:color w:val="000000" w:themeColor="text1"/>
    </w:rPr>
  </w:style>
  <w:style w:type="character" w:customStyle="1" w:styleId="Heading1Char">
    <w:name w:val="Heading 1 Char"/>
    <w:basedOn w:val="DefaultParagraphFont"/>
    <w:link w:val="Heading1"/>
    <w:uiPriority w:val="9"/>
    <w:rsid w:val="00723476"/>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Heading B Char,H2 Char,h2 Char,(Alt+2) Char,Attribute Heading 2 Char,L2 Char,Level Heading 2 Char,H21 Char,H22 Char,H23 Char,H211 Char,H221 Char,H24 Char,H212 Char,H222 Char,H231 Char,H2111 Char,H2211 Char,h2 (TOC) Char,Chapter Title Char"/>
    <w:basedOn w:val="DefaultParagraphFont"/>
    <w:link w:val="Heading2"/>
    <w:uiPriority w:val="9"/>
    <w:rsid w:val="00723476"/>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EOI - Heading 3 Char,h3 sub heading Char,Level 1 - 2 Char,h3 Char,C Sub-Sub/Italic Char,Head 31 Char,Head 32 Char,C Sub-Sub/Italic1 Char,h3 sub heading1 Char,H3 Char,3m Char,Level 1 - 1 Char,GPH Heading 3 Char,Sub-section Char,H31 Char"/>
    <w:basedOn w:val="DefaultParagraphFont"/>
    <w:link w:val="Heading3"/>
    <w:uiPriority w:val="9"/>
    <w:rsid w:val="00D74077"/>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723476"/>
    <w:rPr>
      <w:rFonts w:asciiTheme="majorHAnsi" w:eastAsiaTheme="majorEastAsia" w:hAnsiTheme="majorHAnsi" w:cstheme="majorBidi"/>
      <w:b/>
      <w:bCs/>
      <w:i/>
      <w:iCs/>
      <w:color w:val="000000" w:themeColor="text1"/>
    </w:rPr>
  </w:style>
  <w:style w:type="character" w:customStyle="1" w:styleId="Heading5Char">
    <w:name w:val="Heading 5 Char"/>
    <w:aliases w:val="Third Level Heading Char,h5 Char,H5 Char,h51 Char,h52 Char,Para5 Char,Level 3 - i Char,1.1.1.1.1 Char,mh2 Char,Module heading 2 Char,heading 5 Char,Numbered Sub-list Char,5 sub-bullet Char,sb Char,PA Pico Section Char"/>
    <w:basedOn w:val="DefaultParagraphFont"/>
    <w:link w:val="Heading5"/>
    <w:rsid w:val="00723476"/>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rsid w:val="00723476"/>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rsid w:val="007234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7234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2347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723476"/>
    <w:pPr>
      <w:spacing w:after="200" w:line="240" w:lineRule="auto"/>
    </w:pPr>
    <w:rPr>
      <w:i/>
      <w:iCs/>
      <w:color w:val="1F497D" w:themeColor="text2"/>
      <w:sz w:val="18"/>
      <w:szCs w:val="18"/>
    </w:rPr>
  </w:style>
  <w:style w:type="paragraph" w:styleId="Title">
    <w:name w:val="Title"/>
    <w:basedOn w:val="Normal"/>
    <w:next w:val="Normal"/>
    <w:link w:val="TitleChar"/>
    <w:uiPriority w:val="10"/>
    <w:qFormat/>
    <w:locked/>
    <w:rsid w:val="007234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2347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locked/>
    <w:rsid w:val="0072347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23476"/>
    <w:rPr>
      <w:color w:val="5A5A5A" w:themeColor="text1" w:themeTint="A5"/>
      <w:spacing w:val="10"/>
    </w:rPr>
  </w:style>
  <w:style w:type="character" w:styleId="Emphasis">
    <w:name w:val="Emphasis"/>
    <w:basedOn w:val="DefaultParagraphFont"/>
    <w:uiPriority w:val="20"/>
    <w:qFormat/>
    <w:locked/>
    <w:rsid w:val="00723476"/>
    <w:rPr>
      <w:i/>
      <w:iCs/>
      <w:color w:val="auto"/>
    </w:rPr>
  </w:style>
  <w:style w:type="paragraph" w:styleId="NoSpacing">
    <w:name w:val="No Spacing"/>
    <w:qFormat/>
    <w:rsid w:val="00723476"/>
    <w:pPr>
      <w:spacing w:after="0" w:line="240" w:lineRule="auto"/>
    </w:pPr>
  </w:style>
  <w:style w:type="paragraph" w:styleId="Quote">
    <w:name w:val="Quote"/>
    <w:basedOn w:val="Normal"/>
    <w:next w:val="Normal"/>
    <w:link w:val="QuoteChar"/>
    <w:uiPriority w:val="29"/>
    <w:qFormat/>
    <w:rsid w:val="00723476"/>
    <w:pPr>
      <w:spacing w:before="160"/>
      <w:ind w:left="720" w:right="720"/>
    </w:pPr>
    <w:rPr>
      <w:i/>
      <w:iCs/>
      <w:color w:val="000000" w:themeColor="text1"/>
    </w:rPr>
  </w:style>
  <w:style w:type="character" w:customStyle="1" w:styleId="QuoteChar">
    <w:name w:val="Quote Char"/>
    <w:basedOn w:val="DefaultParagraphFont"/>
    <w:link w:val="Quote"/>
    <w:uiPriority w:val="29"/>
    <w:rsid w:val="00723476"/>
    <w:rPr>
      <w:i/>
      <w:iCs/>
      <w:color w:val="000000" w:themeColor="text1"/>
    </w:rPr>
  </w:style>
  <w:style w:type="paragraph" w:styleId="IntenseQuote">
    <w:name w:val="Intense Quote"/>
    <w:basedOn w:val="Normal"/>
    <w:next w:val="Normal"/>
    <w:link w:val="IntenseQuoteChar"/>
    <w:uiPriority w:val="30"/>
    <w:qFormat/>
    <w:rsid w:val="007234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23476"/>
    <w:rPr>
      <w:color w:val="000000" w:themeColor="text1"/>
      <w:shd w:val="clear" w:color="auto" w:fill="F2F2F2" w:themeFill="background1" w:themeFillShade="F2"/>
    </w:rPr>
  </w:style>
  <w:style w:type="character" w:styleId="SubtleEmphasis">
    <w:name w:val="Subtle Emphasis"/>
    <w:basedOn w:val="DefaultParagraphFont"/>
    <w:uiPriority w:val="19"/>
    <w:qFormat/>
    <w:rsid w:val="00723476"/>
    <w:rPr>
      <w:i/>
      <w:iCs/>
      <w:color w:val="404040" w:themeColor="text1" w:themeTint="BF"/>
    </w:rPr>
  </w:style>
  <w:style w:type="character" w:styleId="IntenseEmphasis">
    <w:name w:val="Intense Emphasis"/>
    <w:basedOn w:val="DefaultParagraphFont"/>
    <w:uiPriority w:val="21"/>
    <w:qFormat/>
    <w:rsid w:val="00723476"/>
    <w:rPr>
      <w:b/>
      <w:bCs/>
      <w:i/>
      <w:iCs/>
      <w:caps/>
    </w:rPr>
  </w:style>
  <w:style w:type="character" w:styleId="SubtleReference">
    <w:name w:val="Subtle Reference"/>
    <w:basedOn w:val="DefaultParagraphFont"/>
    <w:uiPriority w:val="31"/>
    <w:qFormat/>
    <w:rsid w:val="007234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23476"/>
    <w:rPr>
      <w:b/>
      <w:bCs/>
      <w:smallCaps/>
      <w:u w:val="single"/>
    </w:rPr>
  </w:style>
  <w:style w:type="character" w:styleId="BookTitle">
    <w:name w:val="Book Title"/>
    <w:basedOn w:val="DefaultParagraphFont"/>
    <w:uiPriority w:val="33"/>
    <w:qFormat/>
    <w:rsid w:val="00723476"/>
    <w:rPr>
      <w:b w:val="0"/>
      <w:bCs w:val="0"/>
      <w:smallCaps/>
      <w:spacing w:val="5"/>
    </w:rPr>
  </w:style>
  <w:style w:type="paragraph" w:styleId="TOCHeading">
    <w:name w:val="TOC Heading"/>
    <w:basedOn w:val="Heading1"/>
    <w:next w:val="Normal"/>
    <w:uiPriority w:val="39"/>
    <w:unhideWhenUsed/>
    <w:qFormat/>
    <w:rsid w:val="00723476"/>
    <w:pPr>
      <w:outlineLvl w:val="9"/>
    </w:pPr>
  </w:style>
  <w:style w:type="paragraph" w:styleId="Revision">
    <w:name w:val="Revision"/>
    <w:hidden/>
    <w:uiPriority w:val="99"/>
    <w:semiHidden/>
    <w:rsid w:val="008E10B4"/>
    <w:pPr>
      <w:spacing w:after="0" w:line="240" w:lineRule="auto"/>
    </w:pPr>
  </w:style>
  <w:style w:type="paragraph" w:styleId="TOC3">
    <w:name w:val="toc 3"/>
    <w:basedOn w:val="Normal"/>
    <w:next w:val="Normal"/>
    <w:autoRedefine/>
    <w:uiPriority w:val="39"/>
    <w:locked/>
    <w:rsid w:val="001D3052"/>
    <w:pPr>
      <w:tabs>
        <w:tab w:val="left" w:pos="880"/>
        <w:tab w:val="right" w:leader="dot" w:pos="9016"/>
      </w:tabs>
      <w:spacing w:after="0" w:line="240" w:lineRule="auto"/>
    </w:pPr>
    <w:rPr>
      <w:rFonts w:eastAsia="Times New Roman" w:cs="Arial"/>
    </w:rPr>
  </w:style>
  <w:style w:type="character" w:customStyle="1" w:styleId="BodyChar">
    <w:name w:val="Body Char"/>
    <w:link w:val="Body"/>
    <w:locked/>
    <w:rsid w:val="00637191"/>
    <w:rPr>
      <w:rFonts w:ascii="Arial" w:eastAsia="Arial" w:hAnsi="Arial" w:cs="Arial"/>
    </w:rPr>
  </w:style>
  <w:style w:type="paragraph" w:customStyle="1" w:styleId="Body">
    <w:name w:val="Body"/>
    <w:aliases w:val="b"/>
    <w:basedOn w:val="Normal"/>
    <w:link w:val="BodyChar"/>
    <w:qFormat/>
    <w:rsid w:val="00637191"/>
    <w:pPr>
      <w:adjustRightInd w:val="0"/>
      <w:spacing w:after="240" w:line="240" w:lineRule="auto"/>
      <w:jc w:val="both"/>
    </w:pPr>
    <w:rPr>
      <w:rFonts w:eastAsia="Arial" w:cs="Arial"/>
    </w:rPr>
  </w:style>
  <w:style w:type="character" w:customStyle="1" w:styleId="st1">
    <w:name w:val="st1"/>
    <w:basedOn w:val="DefaultParagraphFont"/>
    <w:rsid w:val="00A34CF1"/>
  </w:style>
  <w:style w:type="paragraph" w:customStyle="1" w:styleId="Default">
    <w:name w:val="Default"/>
    <w:rsid w:val="002F670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2F6700"/>
    <w:rPr>
      <w:color w:val="0000FF" w:themeColor="hyperlink"/>
      <w:u w:val="single"/>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8A485A"/>
  </w:style>
  <w:style w:type="paragraph" w:customStyle="1" w:styleId="Level1">
    <w:name w:val="Level 1"/>
    <w:basedOn w:val="Normal"/>
    <w:uiPriority w:val="99"/>
    <w:rsid w:val="00054DAB"/>
    <w:pPr>
      <w:numPr>
        <w:numId w:val="6"/>
      </w:numPr>
      <w:adjustRightInd w:val="0"/>
      <w:spacing w:after="240" w:line="240" w:lineRule="auto"/>
      <w:jc w:val="both"/>
      <w:outlineLvl w:val="0"/>
    </w:pPr>
    <w:rPr>
      <w:rFonts w:eastAsia="Arial" w:cs="Times New Roman"/>
      <w:sz w:val="20"/>
      <w:szCs w:val="20"/>
      <w:lang w:val="x-none" w:eastAsia="x-none"/>
    </w:rPr>
  </w:style>
  <w:style w:type="character" w:customStyle="1" w:styleId="Level1asHeadingtext">
    <w:name w:val="Level 1 as Heading (text)"/>
    <w:uiPriority w:val="99"/>
    <w:rsid w:val="00054DAB"/>
    <w:rPr>
      <w:b/>
      <w:bCs/>
      <w:caps/>
    </w:rPr>
  </w:style>
  <w:style w:type="paragraph" w:customStyle="1" w:styleId="Level2">
    <w:name w:val="Level 2"/>
    <w:basedOn w:val="Normal"/>
    <w:uiPriority w:val="99"/>
    <w:rsid w:val="00054DAB"/>
    <w:pPr>
      <w:numPr>
        <w:ilvl w:val="1"/>
        <w:numId w:val="6"/>
      </w:numPr>
      <w:adjustRightInd w:val="0"/>
      <w:spacing w:after="240" w:line="240" w:lineRule="auto"/>
      <w:jc w:val="both"/>
      <w:outlineLvl w:val="1"/>
    </w:pPr>
    <w:rPr>
      <w:rFonts w:eastAsia="Arial" w:cs="Times New Roman"/>
      <w:sz w:val="20"/>
      <w:szCs w:val="20"/>
      <w:lang w:val="x-none" w:eastAsia="x-none"/>
    </w:rPr>
  </w:style>
  <w:style w:type="paragraph" w:customStyle="1" w:styleId="Level3">
    <w:name w:val="Level 3"/>
    <w:basedOn w:val="Normal"/>
    <w:uiPriority w:val="99"/>
    <w:rsid w:val="00054DAB"/>
    <w:pPr>
      <w:numPr>
        <w:ilvl w:val="2"/>
        <w:numId w:val="6"/>
      </w:numPr>
      <w:adjustRightInd w:val="0"/>
      <w:spacing w:after="240" w:line="240" w:lineRule="auto"/>
      <w:jc w:val="both"/>
      <w:outlineLvl w:val="2"/>
    </w:pPr>
    <w:rPr>
      <w:rFonts w:eastAsia="Arial" w:cs="Times New Roman"/>
      <w:sz w:val="20"/>
      <w:szCs w:val="20"/>
      <w:lang w:val="x-none" w:eastAsia="x-none"/>
    </w:rPr>
  </w:style>
  <w:style w:type="paragraph" w:customStyle="1" w:styleId="Level4">
    <w:name w:val="Level 4"/>
    <w:basedOn w:val="Normal"/>
    <w:uiPriority w:val="99"/>
    <w:rsid w:val="00054DAB"/>
    <w:pPr>
      <w:numPr>
        <w:ilvl w:val="3"/>
        <w:numId w:val="6"/>
      </w:numPr>
      <w:adjustRightInd w:val="0"/>
      <w:spacing w:after="240" w:line="240" w:lineRule="auto"/>
      <w:jc w:val="both"/>
      <w:outlineLvl w:val="3"/>
    </w:pPr>
    <w:rPr>
      <w:rFonts w:eastAsia="Arial" w:cs="Times New Roman"/>
      <w:sz w:val="20"/>
      <w:szCs w:val="20"/>
      <w:lang w:val="x-none" w:eastAsia="x-none"/>
    </w:rPr>
  </w:style>
  <w:style w:type="paragraph" w:customStyle="1" w:styleId="Level5">
    <w:name w:val="Level 5"/>
    <w:basedOn w:val="Normal"/>
    <w:uiPriority w:val="99"/>
    <w:rsid w:val="00054DAB"/>
    <w:pPr>
      <w:numPr>
        <w:ilvl w:val="4"/>
        <w:numId w:val="6"/>
      </w:numPr>
      <w:adjustRightInd w:val="0"/>
      <w:spacing w:after="240" w:line="240" w:lineRule="auto"/>
      <w:jc w:val="both"/>
      <w:outlineLvl w:val="4"/>
    </w:pPr>
    <w:rPr>
      <w:rFonts w:eastAsia="Arial" w:cs="Times New Roman"/>
      <w:sz w:val="20"/>
      <w:szCs w:val="20"/>
      <w:lang w:val="x-none" w:eastAsia="x-none"/>
    </w:rPr>
  </w:style>
  <w:style w:type="paragraph" w:customStyle="1" w:styleId="Level6">
    <w:name w:val="Level 6"/>
    <w:basedOn w:val="Normal"/>
    <w:uiPriority w:val="99"/>
    <w:rsid w:val="00054DAB"/>
    <w:pPr>
      <w:numPr>
        <w:ilvl w:val="5"/>
        <w:numId w:val="6"/>
      </w:numPr>
      <w:adjustRightInd w:val="0"/>
      <w:spacing w:after="240" w:line="240" w:lineRule="auto"/>
      <w:jc w:val="both"/>
      <w:outlineLvl w:val="5"/>
    </w:pPr>
    <w:rPr>
      <w:rFonts w:eastAsia="Arial" w:cs="Times New Roman"/>
      <w:sz w:val="20"/>
      <w:szCs w:val="20"/>
      <w:lang w:val="x-none" w:eastAsia="x-none"/>
    </w:rPr>
  </w:style>
  <w:style w:type="paragraph" w:customStyle="1" w:styleId="SubHeading">
    <w:name w:val="Sub Heading"/>
    <w:basedOn w:val="Body"/>
    <w:next w:val="Body"/>
    <w:uiPriority w:val="99"/>
    <w:rsid w:val="00F21290"/>
    <w:pPr>
      <w:keepNext/>
      <w:keepLines/>
      <w:numPr>
        <w:numId w:val="7"/>
      </w:numPr>
      <w:jc w:val="center"/>
    </w:pPr>
    <w:rPr>
      <w:rFonts w:cs="Times New Roman"/>
      <w:b/>
      <w:bCs/>
      <w:caps/>
      <w:sz w:val="20"/>
      <w:szCs w:val="20"/>
      <w:lang w:val="x-none" w:eastAsia="x-none"/>
    </w:rPr>
  </w:style>
  <w:style w:type="character" w:customStyle="1" w:styleId="UnresolvedMention1">
    <w:name w:val="Unresolved Mention1"/>
    <w:basedOn w:val="DefaultParagraphFont"/>
    <w:uiPriority w:val="99"/>
    <w:semiHidden/>
    <w:unhideWhenUsed/>
    <w:rsid w:val="00E90C6C"/>
    <w:rPr>
      <w:color w:val="605E5C"/>
      <w:shd w:val="clear" w:color="auto" w:fill="E1DFDD"/>
    </w:rPr>
  </w:style>
  <w:style w:type="character" w:styleId="FollowedHyperlink">
    <w:name w:val="FollowedHyperlink"/>
    <w:basedOn w:val="DefaultParagraphFont"/>
    <w:uiPriority w:val="99"/>
    <w:semiHidden/>
    <w:unhideWhenUsed/>
    <w:rsid w:val="00530654"/>
    <w:rPr>
      <w:color w:val="800080" w:themeColor="followedHyperlink"/>
      <w:u w:val="single"/>
    </w:rPr>
  </w:style>
  <w:style w:type="paragraph" w:styleId="TOC1">
    <w:name w:val="toc 1"/>
    <w:basedOn w:val="Normal"/>
    <w:next w:val="Normal"/>
    <w:autoRedefine/>
    <w:uiPriority w:val="39"/>
    <w:locked/>
    <w:rsid w:val="00156C01"/>
    <w:pPr>
      <w:tabs>
        <w:tab w:val="left" w:pos="360"/>
        <w:tab w:val="right" w:leader="dot" w:pos="9016"/>
      </w:tabs>
      <w:spacing w:after="100"/>
    </w:pPr>
    <w:rPr>
      <w:rFonts w:cs="Arial"/>
      <w:b/>
      <w:noProof/>
      <w:sz w:val="20"/>
      <w:szCs w:val="20"/>
    </w:rPr>
  </w:style>
  <w:style w:type="paragraph" w:styleId="TOC2">
    <w:name w:val="toc 2"/>
    <w:basedOn w:val="Normal"/>
    <w:next w:val="Normal"/>
    <w:autoRedefine/>
    <w:uiPriority w:val="39"/>
    <w:locked/>
    <w:rsid w:val="001D3052"/>
    <w:pPr>
      <w:tabs>
        <w:tab w:val="left" w:pos="880"/>
        <w:tab w:val="right" w:leader="dot" w:pos="9016"/>
      </w:tabs>
      <w:spacing w:after="100"/>
      <w:ind w:left="709" w:hanging="709"/>
    </w:pPr>
    <w:rPr>
      <w:b/>
    </w:rPr>
  </w:style>
  <w:style w:type="character" w:customStyle="1" w:styleId="Level3asHeadingtext">
    <w:name w:val="Level 3 as Heading (text)"/>
    <w:uiPriority w:val="99"/>
    <w:rsid w:val="00980236"/>
    <w:rPr>
      <w:b/>
      <w:bCs/>
    </w:rPr>
  </w:style>
  <w:style w:type="paragraph" w:styleId="TOC4">
    <w:name w:val="toc 4"/>
    <w:basedOn w:val="Normal"/>
    <w:next w:val="Normal"/>
    <w:autoRedefine/>
    <w:uiPriority w:val="39"/>
    <w:unhideWhenUsed/>
    <w:locked/>
    <w:rsid w:val="00550A3B"/>
    <w:pPr>
      <w:spacing w:after="100"/>
      <w:ind w:left="660"/>
    </w:pPr>
  </w:style>
  <w:style w:type="paragraph" w:styleId="TOC5">
    <w:name w:val="toc 5"/>
    <w:basedOn w:val="Normal"/>
    <w:next w:val="Normal"/>
    <w:autoRedefine/>
    <w:uiPriority w:val="39"/>
    <w:unhideWhenUsed/>
    <w:locked/>
    <w:rsid w:val="00550A3B"/>
    <w:pPr>
      <w:spacing w:after="100"/>
      <w:ind w:left="880"/>
    </w:pPr>
  </w:style>
  <w:style w:type="paragraph" w:styleId="TOC6">
    <w:name w:val="toc 6"/>
    <w:basedOn w:val="Normal"/>
    <w:next w:val="Normal"/>
    <w:autoRedefine/>
    <w:uiPriority w:val="39"/>
    <w:unhideWhenUsed/>
    <w:locked/>
    <w:rsid w:val="00550A3B"/>
    <w:pPr>
      <w:spacing w:after="100"/>
      <w:ind w:left="1100"/>
    </w:pPr>
  </w:style>
  <w:style w:type="paragraph" w:styleId="TOC7">
    <w:name w:val="toc 7"/>
    <w:basedOn w:val="Normal"/>
    <w:next w:val="Normal"/>
    <w:autoRedefine/>
    <w:uiPriority w:val="39"/>
    <w:unhideWhenUsed/>
    <w:locked/>
    <w:rsid w:val="00550A3B"/>
    <w:pPr>
      <w:spacing w:after="100"/>
      <w:ind w:left="1320"/>
    </w:pPr>
  </w:style>
  <w:style w:type="paragraph" w:styleId="TOC8">
    <w:name w:val="toc 8"/>
    <w:basedOn w:val="Normal"/>
    <w:next w:val="Normal"/>
    <w:autoRedefine/>
    <w:uiPriority w:val="39"/>
    <w:unhideWhenUsed/>
    <w:locked/>
    <w:rsid w:val="00550A3B"/>
    <w:pPr>
      <w:spacing w:after="100"/>
      <w:ind w:left="1540"/>
    </w:pPr>
  </w:style>
  <w:style w:type="paragraph" w:styleId="TOC9">
    <w:name w:val="toc 9"/>
    <w:basedOn w:val="Normal"/>
    <w:next w:val="Normal"/>
    <w:autoRedefine/>
    <w:uiPriority w:val="39"/>
    <w:unhideWhenUsed/>
    <w:locked/>
    <w:rsid w:val="00550A3B"/>
    <w:pPr>
      <w:spacing w:after="100"/>
      <w:ind w:left="1760"/>
    </w:pPr>
  </w:style>
  <w:style w:type="character" w:customStyle="1" w:styleId="UnresolvedMention2">
    <w:name w:val="Unresolved Mention2"/>
    <w:basedOn w:val="DefaultParagraphFont"/>
    <w:uiPriority w:val="99"/>
    <w:semiHidden/>
    <w:unhideWhenUsed/>
    <w:rsid w:val="00550A3B"/>
    <w:rPr>
      <w:color w:val="605E5C"/>
      <w:shd w:val="clear" w:color="auto" w:fill="E1DFDD"/>
    </w:rPr>
  </w:style>
  <w:style w:type="paragraph" w:customStyle="1" w:styleId="MD">
    <w:name w:val="MD"/>
    <w:basedOn w:val="Normal"/>
    <w:link w:val="MDChar"/>
    <w:rsid w:val="00A35681"/>
    <w:pPr>
      <w:numPr>
        <w:numId w:val="16"/>
      </w:numPr>
    </w:pPr>
  </w:style>
  <w:style w:type="character" w:customStyle="1" w:styleId="MDChar">
    <w:name w:val="MD Char"/>
    <w:basedOn w:val="DefaultParagraphFont"/>
    <w:link w:val="MD"/>
    <w:rsid w:val="00A35681"/>
    <w:rPr>
      <w:rFonts w:ascii="Arial" w:hAnsi="Arial"/>
    </w:rPr>
  </w:style>
  <w:style w:type="character" w:customStyle="1" w:styleId="UnresolvedMention3">
    <w:name w:val="Unresolved Mention3"/>
    <w:basedOn w:val="DefaultParagraphFont"/>
    <w:uiPriority w:val="99"/>
    <w:semiHidden/>
    <w:unhideWhenUsed/>
    <w:rsid w:val="003B54FA"/>
    <w:rPr>
      <w:color w:val="605E5C"/>
      <w:shd w:val="clear" w:color="auto" w:fill="E1DFDD"/>
    </w:rPr>
  </w:style>
  <w:style w:type="character" w:customStyle="1" w:styleId="UnresolvedMention4">
    <w:name w:val="Unresolved Mention4"/>
    <w:basedOn w:val="DefaultParagraphFont"/>
    <w:uiPriority w:val="99"/>
    <w:semiHidden/>
    <w:unhideWhenUsed/>
    <w:rsid w:val="00AB08B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8">
    <w:name w:val="Pa8"/>
    <w:basedOn w:val="Default"/>
    <w:next w:val="Default"/>
    <w:uiPriority w:val="99"/>
    <w:rsid w:val="006773F4"/>
    <w:pPr>
      <w:spacing w:line="460" w:lineRule="atLeast"/>
    </w:pPr>
    <w:rPr>
      <w:rFonts w:ascii="Optima LT Std" w:eastAsiaTheme="minorEastAsia" w:hAnsi="Optima LT Std" w:cstheme="minorBidi"/>
      <w:color w:val="auto"/>
      <w:lang w:eastAsia="en-GB"/>
    </w:rPr>
  </w:style>
  <w:style w:type="paragraph" w:customStyle="1" w:styleId="GPSL1CLAUSEHEADING">
    <w:name w:val="GPS L1 CLAUSE HEADING"/>
    <w:basedOn w:val="Normal"/>
    <w:next w:val="Normal"/>
    <w:qFormat/>
    <w:rsid w:val="00B346B7"/>
    <w:pPr>
      <w:numPr>
        <w:numId w:val="13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2numberedclauseChar1">
    <w:name w:val="GPS L2 numbered clause Char1"/>
    <w:link w:val="GPSL2numberedclause"/>
    <w:locked/>
    <w:rsid w:val="00B346B7"/>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B346B7"/>
    <w:pPr>
      <w:numPr>
        <w:ilvl w:val="1"/>
        <w:numId w:val="131"/>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character" w:customStyle="1" w:styleId="GPSL3numberedclauseChar">
    <w:name w:val="GPS L3 numbered clause Char"/>
    <w:link w:val="GPSL3numberedclause"/>
    <w:locked/>
    <w:rsid w:val="00B346B7"/>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B346B7"/>
    <w:pPr>
      <w:numPr>
        <w:ilvl w:val="2"/>
      </w:numPr>
      <w:tabs>
        <w:tab w:val="clear" w:pos="1134"/>
        <w:tab w:val="num" w:pos="360"/>
        <w:tab w:val="left" w:pos="1985"/>
        <w:tab w:val="left" w:pos="2127"/>
      </w:tabs>
    </w:pPr>
  </w:style>
  <w:style w:type="paragraph" w:customStyle="1" w:styleId="GPSL4numberedclause">
    <w:name w:val="GPS L4 numbered clause"/>
    <w:basedOn w:val="GPSL3numberedclause"/>
    <w:qFormat/>
    <w:rsid w:val="00B346B7"/>
    <w:pPr>
      <w:numPr>
        <w:ilvl w:val="3"/>
      </w:numPr>
      <w:tabs>
        <w:tab w:val="clear" w:pos="2127"/>
        <w:tab w:val="num" w:pos="360"/>
      </w:tabs>
      <w:ind w:left="864" w:hanging="864"/>
    </w:pPr>
    <w:rPr>
      <w:szCs w:val="20"/>
    </w:rPr>
  </w:style>
  <w:style w:type="paragraph" w:customStyle="1" w:styleId="GPSL5numberedclause">
    <w:name w:val="GPS L5 numbered clause"/>
    <w:basedOn w:val="GPSL4numberedclause"/>
    <w:qFormat/>
    <w:rsid w:val="00B346B7"/>
    <w:pPr>
      <w:numPr>
        <w:ilvl w:val="4"/>
      </w:numPr>
      <w:tabs>
        <w:tab w:val="num" w:pos="360"/>
        <w:tab w:val="left" w:pos="3402"/>
      </w:tabs>
      <w:ind w:left="2523" w:hanging="720"/>
    </w:pPr>
  </w:style>
  <w:style w:type="paragraph" w:customStyle="1" w:styleId="GPSL6numbered">
    <w:name w:val="GPS L6 numbered"/>
    <w:basedOn w:val="GPSL5numberedclause"/>
    <w:qFormat/>
    <w:rsid w:val="00B346B7"/>
    <w:pPr>
      <w:numPr>
        <w:ilvl w:val="5"/>
      </w:numPr>
      <w:tabs>
        <w:tab w:val="num" w:pos="360"/>
        <w:tab w:val="left" w:pos="4253"/>
      </w:tabs>
      <w:ind w:left="4253" w:hanging="709"/>
    </w:pPr>
  </w:style>
  <w:style w:type="character" w:styleId="UnresolvedMention">
    <w:name w:val="Unresolved Mention"/>
    <w:basedOn w:val="DefaultParagraphFont"/>
    <w:uiPriority w:val="99"/>
    <w:unhideWhenUsed/>
    <w:rsid w:val="00DC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2529">
      <w:bodyDiv w:val="1"/>
      <w:marLeft w:val="0"/>
      <w:marRight w:val="0"/>
      <w:marTop w:val="0"/>
      <w:marBottom w:val="0"/>
      <w:divBdr>
        <w:top w:val="none" w:sz="0" w:space="0" w:color="auto"/>
        <w:left w:val="none" w:sz="0" w:space="0" w:color="auto"/>
        <w:bottom w:val="none" w:sz="0" w:space="0" w:color="auto"/>
        <w:right w:val="none" w:sz="0" w:space="0" w:color="auto"/>
      </w:divBdr>
    </w:div>
    <w:div w:id="111633629">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
    <w:div w:id="180172940">
      <w:bodyDiv w:val="1"/>
      <w:marLeft w:val="0"/>
      <w:marRight w:val="0"/>
      <w:marTop w:val="0"/>
      <w:marBottom w:val="0"/>
      <w:divBdr>
        <w:top w:val="none" w:sz="0" w:space="0" w:color="auto"/>
        <w:left w:val="none" w:sz="0" w:space="0" w:color="auto"/>
        <w:bottom w:val="none" w:sz="0" w:space="0" w:color="auto"/>
        <w:right w:val="none" w:sz="0" w:space="0" w:color="auto"/>
      </w:divBdr>
    </w:div>
    <w:div w:id="249126199">
      <w:bodyDiv w:val="1"/>
      <w:marLeft w:val="0"/>
      <w:marRight w:val="0"/>
      <w:marTop w:val="0"/>
      <w:marBottom w:val="0"/>
      <w:divBdr>
        <w:top w:val="none" w:sz="0" w:space="0" w:color="auto"/>
        <w:left w:val="none" w:sz="0" w:space="0" w:color="auto"/>
        <w:bottom w:val="none" w:sz="0" w:space="0" w:color="auto"/>
        <w:right w:val="none" w:sz="0" w:space="0" w:color="auto"/>
      </w:divBdr>
    </w:div>
    <w:div w:id="354698418">
      <w:bodyDiv w:val="1"/>
      <w:marLeft w:val="0"/>
      <w:marRight w:val="0"/>
      <w:marTop w:val="0"/>
      <w:marBottom w:val="0"/>
      <w:divBdr>
        <w:top w:val="none" w:sz="0" w:space="0" w:color="auto"/>
        <w:left w:val="none" w:sz="0" w:space="0" w:color="auto"/>
        <w:bottom w:val="none" w:sz="0" w:space="0" w:color="auto"/>
        <w:right w:val="none" w:sz="0" w:space="0" w:color="auto"/>
      </w:divBdr>
    </w:div>
    <w:div w:id="486822237">
      <w:bodyDiv w:val="1"/>
      <w:marLeft w:val="0"/>
      <w:marRight w:val="0"/>
      <w:marTop w:val="0"/>
      <w:marBottom w:val="0"/>
      <w:divBdr>
        <w:top w:val="none" w:sz="0" w:space="0" w:color="auto"/>
        <w:left w:val="none" w:sz="0" w:space="0" w:color="auto"/>
        <w:bottom w:val="none" w:sz="0" w:space="0" w:color="auto"/>
        <w:right w:val="none" w:sz="0" w:space="0" w:color="auto"/>
      </w:divBdr>
    </w:div>
    <w:div w:id="492649938">
      <w:bodyDiv w:val="1"/>
      <w:marLeft w:val="0"/>
      <w:marRight w:val="0"/>
      <w:marTop w:val="0"/>
      <w:marBottom w:val="0"/>
      <w:divBdr>
        <w:top w:val="none" w:sz="0" w:space="0" w:color="auto"/>
        <w:left w:val="none" w:sz="0" w:space="0" w:color="auto"/>
        <w:bottom w:val="none" w:sz="0" w:space="0" w:color="auto"/>
        <w:right w:val="none" w:sz="0" w:space="0" w:color="auto"/>
      </w:divBdr>
      <w:divsChild>
        <w:div w:id="702250060">
          <w:marLeft w:val="0"/>
          <w:marRight w:val="0"/>
          <w:marTop w:val="0"/>
          <w:marBottom w:val="0"/>
          <w:divBdr>
            <w:top w:val="none" w:sz="0" w:space="0" w:color="auto"/>
            <w:left w:val="none" w:sz="0" w:space="0" w:color="auto"/>
            <w:bottom w:val="none" w:sz="0" w:space="0" w:color="auto"/>
            <w:right w:val="none" w:sz="0" w:space="0" w:color="auto"/>
          </w:divBdr>
        </w:div>
      </w:divsChild>
    </w:div>
    <w:div w:id="668286358">
      <w:bodyDiv w:val="1"/>
      <w:marLeft w:val="0"/>
      <w:marRight w:val="0"/>
      <w:marTop w:val="0"/>
      <w:marBottom w:val="0"/>
      <w:divBdr>
        <w:top w:val="none" w:sz="0" w:space="0" w:color="auto"/>
        <w:left w:val="none" w:sz="0" w:space="0" w:color="auto"/>
        <w:bottom w:val="none" w:sz="0" w:space="0" w:color="auto"/>
        <w:right w:val="none" w:sz="0" w:space="0" w:color="auto"/>
      </w:divBdr>
    </w:div>
    <w:div w:id="697125996">
      <w:bodyDiv w:val="1"/>
      <w:marLeft w:val="0"/>
      <w:marRight w:val="0"/>
      <w:marTop w:val="0"/>
      <w:marBottom w:val="0"/>
      <w:divBdr>
        <w:top w:val="none" w:sz="0" w:space="0" w:color="auto"/>
        <w:left w:val="none" w:sz="0" w:space="0" w:color="auto"/>
        <w:bottom w:val="none" w:sz="0" w:space="0" w:color="auto"/>
        <w:right w:val="none" w:sz="0" w:space="0" w:color="auto"/>
      </w:divBdr>
    </w:div>
    <w:div w:id="725882281">
      <w:bodyDiv w:val="1"/>
      <w:marLeft w:val="0"/>
      <w:marRight w:val="0"/>
      <w:marTop w:val="0"/>
      <w:marBottom w:val="0"/>
      <w:divBdr>
        <w:top w:val="none" w:sz="0" w:space="0" w:color="auto"/>
        <w:left w:val="none" w:sz="0" w:space="0" w:color="auto"/>
        <w:bottom w:val="none" w:sz="0" w:space="0" w:color="auto"/>
        <w:right w:val="none" w:sz="0" w:space="0" w:color="auto"/>
      </w:divBdr>
    </w:div>
    <w:div w:id="729154448">
      <w:bodyDiv w:val="1"/>
      <w:marLeft w:val="0"/>
      <w:marRight w:val="0"/>
      <w:marTop w:val="0"/>
      <w:marBottom w:val="0"/>
      <w:divBdr>
        <w:top w:val="none" w:sz="0" w:space="0" w:color="auto"/>
        <w:left w:val="none" w:sz="0" w:space="0" w:color="auto"/>
        <w:bottom w:val="none" w:sz="0" w:space="0" w:color="auto"/>
        <w:right w:val="none" w:sz="0" w:space="0" w:color="auto"/>
      </w:divBdr>
    </w:div>
    <w:div w:id="740905046">
      <w:bodyDiv w:val="1"/>
      <w:marLeft w:val="0"/>
      <w:marRight w:val="0"/>
      <w:marTop w:val="0"/>
      <w:marBottom w:val="0"/>
      <w:divBdr>
        <w:top w:val="none" w:sz="0" w:space="0" w:color="auto"/>
        <w:left w:val="none" w:sz="0" w:space="0" w:color="auto"/>
        <w:bottom w:val="none" w:sz="0" w:space="0" w:color="auto"/>
        <w:right w:val="none" w:sz="0" w:space="0" w:color="auto"/>
      </w:divBdr>
    </w:div>
    <w:div w:id="856499599">
      <w:bodyDiv w:val="1"/>
      <w:marLeft w:val="0"/>
      <w:marRight w:val="0"/>
      <w:marTop w:val="0"/>
      <w:marBottom w:val="0"/>
      <w:divBdr>
        <w:top w:val="none" w:sz="0" w:space="0" w:color="auto"/>
        <w:left w:val="none" w:sz="0" w:space="0" w:color="auto"/>
        <w:bottom w:val="none" w:sz="0" w:space="0" w:color="auto"/>
        <w:right w:val="none" w:sz="0" w:space="0" w:color="auto"/>
      </w:divBdr>
    </w:div>
    <w:div w:id="870414350">
      <w:bodyDiv w:val="1"/>
      <w:marLeft w:val="0"/>
      <w:marRight w:val="0"/>
      <w:marTop w:val="0"/>
      <w:marBottom w:val="0"/>
      <w:divBdr>
        <w:top w:val="none" w:sz="0" w:space="0" w:color="auto"/>
        <w:left w:val="none" w:sz="0" w:space="0" w:color="auto"/>
        <w:bottom w:val="none" w:sz="0" w:space="0" w:color="auto"/>
        <w:right w:val="none" w:sz="0" w:space="0" w:color="auto"/>
      </w:divBdr>
    </w:div>
    <w:div w:id="873229781">
      <w:bodyDiv w:val="1"/>
      <w:marLeft w:val="0"/>
      <w:marRight w:val="0"/>
      <w:marTop w:val="0"/>
      <w:marBottom w:val="0"/>
      <w:divBdr>
        <w:top w:val="none" w:sz="0" w:space="0" w:color="auto"/>
        <w:left w:val="none" w:sz="0" w:space="0" w:color="auto"/>
        <w:bottom w:val="none" w:sz="0" w:space="0" w:color="auto"/>
        <w:right w:val="none" w:sz="0" w:space="0" w:color="auto"/>
      </w:divBdr>
      <w:divsChild>
        <w:div w:id="1212958066">
          <w:marLeft w:val="0"/>
          <w:marRight w:val="0"/>
          <w:marTop w:val="300"/>
          <w:marBottom w:val="0"/>
          <w:divBdr>
            <w:top w:val="none" w:sz="0" w:space="0" w:color="auto"/>
            <w:left w:val="none" w:sz="0" w:space="0" w:color="auto"/>
            <w:bottom w:val="none" w:sz="0" w:space="0" w:color="auto"/>
            <w:right w:val="none" w:sz="0" w:space="0" w:color="auto"/>
          </w:divBdr>
          <w:divsChild>
            <w:div w:id="1366327233">
              <w:marLeft w:val="0"/>
              <w:marRight w:val="0"/>
              <w:marTop w:val="0"/>
              <w:marBottom w:val="0"/>
              <w:divBdr>
                <w:top w:val="none" w:sz="0" w:space="0" w:color="auto"/>
                <w:left w:val="none" w:sz="0" w:space="0" w:color="auto"/>
                <w:bottom w:val="none" w:sz="0" w:space="0" w:color="auto"/>
                <w:right w:val="none" w:sz="0" w:space="0" w:color="auto"/>
              </w:divBdr>
              <w:divsChild>
                <w:div w:id="19486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92432">
      <w:bodyDiv w:val="1"/>
      <w:marLeft w:val="0"/>
      <w:marRight w:val="0"/>
      <w:marTop w:val="0"/>
      <w:marBottom w:val="0"/>
      <w:divBdr>
        <w:top w:val="none" w:sz="0" w:space="0" w:color="auto"/>
        <w:left w:val="none" w:sz="0" w:space="0" w:color="auto"/>
        <w:bottom w:val="none" w:sz="0" w:space="0" w:color="auto"/>
        <w:right w:val="none" w:sz="0" w:space="0" w:color="auto"/>
      </w:divBdr>
    </w:div>
    <w:div w:id="963579213">
      <w:bodyDiv w:val="1"/>
      <w:marLeft w:val="0"/>
      <w:marRight w:val="0"/>
      <w:marTop w:val="0"/>
      <w:marBottom w:val="0"/>
      <w:divBdr>
        <w:top w:val="none" w:sz="0" w:space="0" w:color="auto"/>
        <w:left w:val="none" w:sz="0" w:space="0" w:color="auto"/>
        <w:bottom w:val="none" w:sz="0" w:space="0" w:color="auto"/>
        <w:right w:val="none" w:sz="0" w:space="0" w:color="auto"/>
      </w:divBdr>
    </w:div>
    <w:div w:id="983847645">
      <w:bodyDiv w:val="1"/>
      <w:marLeft w:val="0"/>
      <w:marRight w:val="0"/>
      <w:marTop w:val="0"/>
      <w:marBottom w:val="0"/>
      <w:divBdr>
        <w:top w:val="none" w:sz="0" w:space="0" w:color="auto"/>
        <w:left w:val="none" w:sz="0" w:space="0" w:color="auto"/>
        <w:bottom w:val="none" w:sz="0" w:space="0" w:color="auto"/>
        <w:right w:val="none" w:sz="0" w:space="0" w:color="auto"/>
      </w:divBdr>
    </w:div>
    <w:div w:id="985596558">
      <w:bodyDiv w:val="1"/>
      <w:marLeft w:val="0"/>
      <w:marRight w:val="0"/>
      <w:marTop w:val="0"/>
      <w:marBottom w:val="0"/>
      <w:divBdr>
        <w:top w:val="none" w:sz="0" w:space="0" w:color="auto"/>
        <w:left w:val="none" w:sz="0" w:space="0" w:color="auto"/>
        <w:bottom w:val="none" w:sz="0" w:space="0" w:color="auto"/>
        <w:right w:val="none" w:sz="0" w:space="0" w:color="auto"/>
      </w:divBdr>
    </w:div>
    <w:div w:id="997852588">
      <w:bodyDiv w:val="1"/>
      <w:marLeft w:val="0"/>
      <w:marRight w:val="0"/>
      <w:marTop w:val="0"/>
      <w:marBottom w:val="0"/>
      <w:divBdr>
        <w:top w:val="none" w:sz="0" w:space="0" w:color="auto"/>
        <w:left w:val="none" w:sz="0" w:space="0" w:color="auto"/>
        <w:bottom w:val="none" w:sz="0" w:space="0" w:color="auto"/>
        <w:right w:val="none" w:sz="0" w:space="0" w:color="auto"/>
      </w:divBdr>
    </w:div>
    <w:div w:id="1065956128">
      <w:bodyDiv w:val="1"/>
      <w:marLeft w:val="0"/>
      <w:marRight w:val="0"/>
      <w:marTop w:val="0"/>
      <w:marBottom w:val="0"/>
      <w:divBdr>
        <w:top w:val="none" w:sz="0" w:space="0" w:color="auto"/>
        <w:left w:val="none" w:sz="0" w:space="0" w:color="auto"/>
        <w:bottom w:val="none" w:sz="0" w:space="0" w:color="auto"/>
        <w:right w:val="none" w:sz="0" w:space="0" w:color="auto"/>
      </w:divBdr>
    </w:div>
    <w:div w:id="1066105884">
      <w:bodyDiv w:val="1"/>
      <w:marLeft w:val="0"/>
      <w:marRight w:val="0"/>
      <w:marTop w:val="0"/>
      <w:marBottom w:val="0"/>
      <w:divBdr>
        <w:top w:val="none" w:sz="0" w:space="0" w:color="auto"/>
        <w:left w:val="none" w:sz="0" w:space="0" w:color="auto"/>
        <w:bottom w:val="none" w:sz="0" w:space="0" w:color="auto"/>
        <w:right w:val="none" w:sz="0" w:space="0" w:color="auto"/>
      </w:divBdr>
    </w:div>
    <w:div w:id="1226647057">
      <w:bodyDiv w:val="1"/>
      <w:marLeft w:val="0"/>
      <w:marRight w:val="0"/>
      <w:marTop w:val="0"/>
      <w:marBottom w:val="0"/>
      <w:divBdr>
        <w:top w:val="none" w:sz="0" w:space="0" w:color="auto"/>
        <w:left w:val="none" w:sz="0" w:space="0" w:color="auto"/>
        <w:bottom w:val="none" w:sz="0" w:space="0" w:color="auto"/>
        <w:right w:val="none" w:sz="0" w:space="0" w:color="auto"/>
      </w:divBdr>
    </w:div>
    <w:div w:id="1351837520">
      <w:bodyDiv w:val="1"/>
      <w:marLeft w:val="0"/>
      <w:marRight w:val="0"/>
      <w:marTop w:val="0"/>
      <w:marBottom w:val="0"/>
      <w:divBdr>
        <w:top w:val="none" w:sz="0" w:space="0" w:color="auto"/>
        <w:left w:val="none" w:sz="0" w:space="0" w:color="auto"/>
        <w:bottom w:val="none" w:sz="0" w:space="0" w:color="auto"/>
        <w:right w:val="none" w:sz="0" w:space="0" w:color="auto"/>
      </w:divBdr>
    </w:div>
    <w:div w:id="1393582760">
      <w:bodyDiv w:val="1"/>
      <w:marLeft w:val="0"/>
      <w:marRight w:val="0"/>
      <w:marTop w:val="0"/>
      <w:marBottom w:val="0"/>
      <w:divBdr>
        <w:top w:val="none" w:sz="0" w:space="0" w:color="auto"/>
        <w:left w:val="none" w:sz="0" w:space="0" w:color="auto"/>
        <w:bottom w:val="none" w:sz="0" w:space="0" w:color="auto"/>
        <w:right w:val="none" w:sz="0" w:space="0" w:color="auto"/>
      </w:divBdr>
      <w:divsChild>
        <w:div w:id="1730613134">
          <w:marLeft w:val="0"/>
          <w:marRight w:val="0"/>
          <w:marTop w:val="300"/>
          <w:marBottom w:val="0"/>
          <w:divBdr>
            <w:top w:val="none" w:sz="0" w:space="0" w:color="auto"/>
            <w:left w:val="none" w:sz="0" w:space="0" w:color="auto"/>
            <w:bottom w:val="none" w:sz="0" w:space="0" w:color="auto"/>
            <w:right w:val="none" w:sz="0" w:space="0" w:color="auto"/>
          </w:divBdr>
          <w:divsChild>
            <w:div w:id="975333896">
              <w:marLeft w:val="0"/>
              <w:marRight w:val="0"/>
              <w:marTop w:val="0"/>
              <w:marBottom w:val="0"/>
              <w:divBdr>
                <w:top w:val="none" w:sz="0" w:space="0" w:color="auto"/>
                <w:left w:val="none" w:sz="0" w:space="0" w:color="auto"/>
                <w:bottom w:val="none" w:sz="0" w:space="0" w:color="auto"/>
                <w:right w:val="none" w:sz="0" w:space="0" w:color="auto"/>
              </w:divBdr>
              <w:divsChild>
                <w:div w:id="1941983426">
                  <w:marLeft w:val="0"/>
                  <w:marRight w:val="0"/>
                  <w:marTop w:val="0"/>
                  <w:marBottom w:val="0"/>
                  <w:divBdr>
                    <w:top w:val="none" w:sz="0" w:space="0" w:color="auto"/>
                    <w:left w:val="none" w:sz="0" w:space="0" w:color="auto"/>
                    <w:bottom w:val="none" w:sz="0" w:space="0" w:color="auto"/>
                    <w:right w:val="none" w:sz="0" w:space="0" w:color="auto"/>
                  </w:divBdr>
                  <w:divsChild>
                    <w:div w:id="10212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21096">
      <w:bodyDiv w:val="1"/>
      <w:marLeft w:val="0"/>
      <w:marRight w:val="0"/>
      <w:marTop w:val="0"/>
      <w:marBottom w:val="0"/>
      <w:divBdr>
        <w:top w:val="none" w:sz="0" w:space="0" w:color="auto"/>
        <w:left w:val="none" w:sz="0" w:space="0" w:color="auto"/>
        <w:bottom w:val="none" w:sz="0" w:space="0" w:color="auto"/>
        <w:right w:val="none" w:sz="0" w:space="0" w:color="auto"/>
      </w:divBdr>
    </w:div>
    <w:div w:id="1517765017">
      <w:bodyDiv w:val="1"/>
      <w:marLeft w:val="0"/>
      <w:marRight w:val="0"/>
      <w:marTop w:val="0"/>
      <w:marBottom w:val="0"/>
      <w:divBdr>
        <w:top w:val="none" w:sz="0" w:space="0" w:color="auto"/>
        <w:left w:val="none" w:sz="0" w:space="0" w:color="auto"/>
        <w:bottom w:val="none" w:sz="0" w:space="0" w:color="auto"/>
        <w:right w:val="none" w:sz="0" w:space="0" w:color="auto"/>
      </w:divBdr>
    </w:div>
    <w:div w:id="1625770148">
      <w:bodyDiv w:val="1"/>
      <w:marLeft w:val="0"/>
      <w:marRight w:val="0"/>
      <w:marTop w:val="0"/>
      <w:marBottom w:val="0"/>
      <w:divBdr>
        <w:top w:val="none" w:sz="0" w:space="0" w:color="auto"/>
        <w:left w:val="none" w:sz="0" w:space="0" w:color="auto"/>
        <w:bottom w:val="none" w:sz="0" w:space="0" w:color="auto"/>
        <w:right w:val="none" w:sz="0" w:space="0" w:color="auto"/>
      </w:divBdr>
    </w:div>
    <w:div w:id="1663582400">
      <w:bodyDiv w:val="1"/>
      <w:marLeft w:val="0"/>
      <w:marRight w:val="0"/>
      <w:marTop w:val="0"/>
      <w:marBottom w:val="0"/>
      <w:divBdr>
        <w:top w:val="none" w:sz="0" w:space="0" w:color="auto"/>
        <w:left w:val="none" w:sz="0" w:space="0" w:color="auto"/>
        <w:bottom w:val="none" w:sz="0" w:space="0" w:color="auto"/>
        <w:right w:val="none" w:sz="0" w:space="0" w:color="auto"/>
      </w:divBdr>
    </w:div>
    <w:div w:id="1718163940">
      <w:bodyDiv w:val="1"/>
      <w:marLeft w:val="0"/>
      <w:marRight w:val="0"/>
      <w:marTop w:val="0"/>
      <w:marBottom w:val="0"/>
      <w:divBdr>
        <w:top w:val="none" w:sz="0" w:space="0" w:color="auto"/>
        <w:left w:val="none" w:sz="0" w:space="0" w:color="auto"/>
        <w:bottom w:val="none" w:sz="0" w:space="0" w:color="auto"/>
        <w:right w:val="none" w:sz="0" w:space="0" w:color="auto"/>
      </w:divBdr>
    </w:div>
    <w:div w:id="1733039795">
      <w:bodyDiv w:val="1"/>
      <w:marLeft w:val="0"/>
      <w:marRight w:val="0"/>
      <w:marTop w:val="0"/>
      <w:marBottom w:val="0"/>
      <w:divBdr>
        <w:top w:val="none" w:sz="0" w:space="0" w:color="auto"/>
        <w:left w:val="none" w:sz="0" w:space="0" w:color="auto"/>
        <w:bottom w:val="none" w:sz="0" w:space="0" w:color="auto"/>
        <w:right w:val="none" w:sz="0" w:space="0" w:color="auto"/>
      </w:divBdr>
    </w:div>
    <w:div w:id="1832328176">
      <w:bodyDiv w:val="1"/>
      <w:marLeft w:val="0"/>
      <w:marRight w:val="0"/>
      <w:marTop w:val="0"/>
      <w:marBottom w:val="0"/>
      <w:divBdr>
        <w:top w:val="none" w:sz="0" w:space="0" w:color="auto"/>
        <w:left w:val="none" w:sz="0" w:space="0" w:color="auto"/>
        <w:bottom w:val="none" w:sz="0" w:space="0" w:color="auto"/>
        <w:right w:val="none" w:sz="0" w:space="0" w:color="auto"/>
      </w:divBdr>
      <w:divsChild>
        <w:div w:id="1428577563">
          <w:marLeft w:val="0"/>
          <w:marRight w:val="0"/>
          <w:marTop w:val="300"/>
          <w:marBottom w:val="0"/>
          <w:divBdr>
            <w:top w:val="none" w:sz="0" w:space="0" w:color="auto"/>
            <w:left w:val="none" w:sz="0" w:space="0" w:color="auto"/>
            <w:bottom w:val="none" w:sz="0" w:space="0" w:color="auto"/>
            <w:right w:val="none" w:sz="0" w:space="0" w:color="auto"/>
          </w:divBdr>
          <w:divsChild>
            <w:div w:id="743723326">
              <w:marLeft w:val="0"/>
              <w:marRight w:val="0"/>
              <w:marTop w:val="0"/>
              <w:marBottom w:val="0"/>
              <w:divBdr>
                <w:top w:val="none" w:sz="0" w:space="0" w:color="auto"/>
                <w:left w:val="none" w:sz="0" w:space="0" w:color="auto"/>
                <w:bottom w:val="none" w:sz="0" w:space="0" w:color="auto"/>
                <w:right w:val="none" w:sz="0" w:space="0" w:color="auto"/>
              </w:divBdr>
              <w:divsChild>
                <w:div w:id="446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2303">
      <w:bodyDiv w:val="1"/>
      <w:marLeft w:val="0"/>
      <w:marRight w:val="0"/>
      <w:marTop w:val="0"/>
      <w:marBottom w:val="0"/>
      <w:divBdr>
        <w:top w:val="none" w:sz="0" w:space="0" w:color="auto"/>
        <w:left w:val="none" w:sz="0" w:space="0" w:color="auto"/>
        <w:bottom w:val="none" w:sz="0" w:space="0" w:color="auto"/>
        <w:right w:val="none" w:sz="0" w:space="0" w:color="auto"/>
      </w:divBdr>
      <w:divsChild>
        <w:div w:id="132604254">
          <w:marLeft w:val="0"/>
          <w:marRight w:val="0"/>
          <w:marTop w:val="0"/>
          <w:marBottom w:val="0"/>
          <w:divBdr>
            <w:top w:val="none" w:sz="0" w:space="0" w:color="auto"/>
            <w:left w:val="none" w:sz="0" w:space="0" w:color="auto"/>
            <w:bottom w:val="none" w:sz="0" w:space="0" w:color="auto"/>
            <w:right w:val="none" w:sz="0" w:space="0" w:color="auto"/>
          </w:divBdr>
          <w:divsChild>
            <w:div w:id="2057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94674">
      <w:bodyDiv w:val="1"/>
      <w:marLeft w:val="0"/>
      <w:marRight w:val="0"/>
      <w:marTop w:val="0"/>
      <w:marBottom w:val="0"/>
      <w:divBdr>
        <w:top w:val="none" w:sz="0" w:space="0" w:color="auto"/>
        <w:left w:val="none" w:sz="0" w:space="0" w:color="auto"/>
        <w:bottom w:val="none" w:sz="0" w:space="0" w:color="auto"/>
        <w:right w:val="none" w:sz="0" w:space="0" w:color="auto"/>
      </w:divBdr>
    </w:div>
    <w:div w:id="1985961597">
      <w:bodyDiv w:val="1"/>
      <w:marLeft w:val="0"/>
      <w:marRight w:val="0"/>
      <w:marTop w:val="0"/>
      <w:marBottom w:val="0"/>
      <w:divBdr>
        <w:top w:val="none" w:sz="0" w:space="0" w:color="auto"/>
        <w:left w:val="none" w:sz="0" w:space="0" w:color="auto"/>
        <w:bottom w:val="none" w:sz="0" w:space="0" w:color="auto"/>
        <w:right w:val="none" w:sz="0" w:space="0" w:color="auto"/>
      </w:divBdr>
      <w:divsChild>
        <w:div w:id="890965623">
          <w:marLeft w:val="0"/>
          <w:marRight w:val="0"/>
          <w:marTop w:val="300"/>
          <w:marBottom w:val="0"/>
          <w:divBdr>
            <w:top w:val="none" w:sz="0" w:space="0" w:color="auto"/>
            <w:left w:val="none" w:sz="0" w:space="0" w:color="auto"/>
            <w:bottom w:val="none" w:sz="0" w:space="0" w:color="auto"/>
            <w:right w:val="none" w:sz="0" w:space="0" w:color="auto"/>
          </w:divBdr>
          <w:divsChild>
            <w:div w:id="322128956">
              <w:marLeft w:val="0"/>
              <w:marRight w:val="0"/>
              <w:marTop w:val="0"/>
              <w:marBottom w:val="0"/>
              <w:divBdr>
                <w:top w:val="none" w:sz="0" w:space="0" w:color="auto"/>
                <w:left w:val="none" w:sz="0" w:space="0" w:color="auto"/>
                <w:bottom w:val="none" w:sz="0" w:space="0" w:color="auto"/>
                <w:right w:val="none" w:sz="0" w:space="0" w:color="auto"/>
              </w:divBdr>
              <w:divsChild>
                <w:div w:id="335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91958">
      <w:bodyDiv w:val="1"/>
      <w:marLeft w:val="0"/>
      <w:marRight w:val="0"/>
      <w:marTop w:val="0"/>
      <w:marBottom w:val="0"/>
      <w:divBdr>
        <w:top w:val="none" w:sz="0" w:space="0" w:color="auto"/>
        <w:left w:val="none" w:sz="0" w:space="0" w:color="auto"/>
        <w:bottom w:val="none" w:sz="0" w:space="0" w:color="auto"/>
        <w:right w:val="none" w:sz="0" w:space="0" w:color="auto"/>
      </w:divBdr>
    </w:div>
    <w:div w:id="2013751107">
      <w:bodyDiv w:val="1"/>
      <w:marLeft w:val="0"/>
      <w:marRight w:val="0"/>
      <w:marTop w:val="0"/>
      <w:marBottom w:val="0"/>
      <w:divBdr>
        <w:top w:val="none" w:sz="0" w:space="0" w:color="auto"/>
        <w:left w:val="none" w:sz="0" w:space="0" w:color="auto"/>
        <w:bottom w:val="none" w:sz="0" w:space="0" w:color="auto"/>
        <w:right w:val="none" w:sz="0" w:space="0" w:color="auto"/>
      </w:divBdr>
      <w:divsChild>
        <w:div w:id="570315248">
          <w:marLeft w:val="0"/>
          <w:marRight w:val="0"/>
          <w:marTop w:val="300"/>
          <w:marBottom w:val="0"/>
          <w:divBdr>
            <w:top w:val="none" w:sz="0" w:space="0" w:color="auto"/>
            <w:left w:val="none" w:sz="0" w:space="0" w:color="auto"/>
            <w:bottom w:val="none" w:sz="0" w:space="0" w:color="auto"/>
            <w:right w:val="none" w:sz="0" w:space="0" w:color="auto"/>
          </w:divBdr>
          <w:divsChild>
            <w:div w:id="1060980305">
              <w:marLeft w:val="0"/>
              <w:marRight w:val="0"/>
              <w:marTop w:val="0"/>
              <w:marBottom w:val="0"/>
              <w:divBdr>
                <w:top w:val="none" w:sz="0" w:space="0" w:color="auto"/>
                <w:left w:val="none" w:sz="0" w:space="0" w:color="auto"/>
                <w:bottom w:val="none" w:sz="0" w:space="0" w:color="auto"/>
                <w:right w:val="none" w:sz="0" w:space="0" w:color="auto"/>
              </w:divBdr>
              <w:divsChild>
                <w:div w:id="2105954458">
                  <w:marLeft w:val="0"/>
                  <w:marRight w:val="0"/>
                  <w:marTop w:val="0"/>
                  <w:marBottom w:val="0"/>
                  <w:divBdr>
                    <w:top w:val="none" w:sz="0" w:space="0" w:color="auto"/>
                    <w:left w:val="none" w:sz="0" w:space="0" w:color="auto"/>
                    <w:bottom w:val="none" w:sz="0" w:space="0" w:color="auto"/>
                    <w:right w:val="none" w:sz="0" w:space="0" w:color="auto"/>
                  </w:divBdr>
                  <w:divsChild>
                    <w:div w:id="1061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23125">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47557794">
      <w:bodyDiv w:val="1"/>
      <w:marLeft w:val="0"/>
      <w:marRight w:val="0"/>
      <w:marTop w:val="0"/>
      <w:marBottom w:val="0"/>
      <w:divBdr>
        <w:top w:val="none" w:sz="0" w:space="0" w:color="auto"/>
        <w:left w:val="none" w:sz="0" w:space="0" w:color="auto"/>
        <w:bottom w:val="none" w:sz="0" w:space="0" w:color="auto"/>
        <w:right w:val="none" w:sz="0" w:space="0" w:color="auto"/>
      </w:divBdr>
    </w:div>
    <w:div w:id="2099787044">
      <w:bodyDiv w:val="1"/>
      <w:marLeft w:val="0"/>
      <w:marRight w:val="0"/>
      <w:marTop w:val="0"/>
      <w:marBottom w:val="0"/>
      <w:divBdr>
        <w:top w:val="none" w:sz="0" w:space="0" w:color="auto"/>
        <w:left w:val="none" w:sz="0" w:space="0" w:color="auto"/>
        <w:bottom w:val="none" w:sz="0" w:space="0" w:color="auto"/>
        <w:right w:val="none" w:sz="0" w:space="0" w:color="auto"/>
      </w:divBdr>
      <w:divsChild>
        <w:div w:id="195443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s://assets.publishing.service.gov.uk/government/uploads/system/uploads/attachment_data/file/927506/CY_HMPPS_Welsh_Language_Scheme_2020-2023.pdf" TargetMode="External"/><Relationship Id="rId21" Type="http://schemas.openxmlformats.org/officeDocument/2006/relationships/customXml" Target="../customXml/item21.xml"/><Relationship Id="rId34" Type="http://schemas.openxmlformats.org/officeDocument/2006/relationships/endnotes" Target="endnotes.xml"/><Relationship Id="rId42" Type="http://schemas.openxmlformats.org/officeDocument/2006/relationships/hyperlink" Target="https://gov.wales/well-being-future-generations-wales-act-2015-guidanc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numbering" Target="numbering.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hyperlink" Target="https://gov.wales/cymraeg-2050-welsh-language-strategy" TargetMode="External"/><Relationship Id="rId40" Type="http://schemas.openxmlformats.org/officeDocument/2006/relationships/hyperlink" Target="https://assets.publishing.service.gov.uk/government/uploads/system/uploads/attachment_data/file/784702/LRB_User_Guide_v48.pdf"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gov.wales/care-and-support-needs-those-secure-estate-additional-guidance" TargetMode="External"/><Relationship Id="rId49"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4" Type="http://schemas.openxmlformats.org/officeDocument/2006/relationships/header" Target="header1.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hyperlink" Target="https://gov.wales/additional-learning-needs-and-education-tribunal-wales-act" TargetMode="External"/><Relationship Id="rId43" Type="http://schemas.openxmlformats.org/officeDocument/2006/relationships/hyperlink" Target="https://gov.wales/sites/default/files/publications/2018-03/guidance-for-substance-misuse-education.pdf" TargetMode="External"/><Relationship Id="rId48"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hyperlink" Target="https://intranet.noms.gsi.gov.uk/news-and-updates/news/hmpps-equality-strategy-2018-2020" TargetMode="External"/><Relationship Id="rId46" Type="http://schemas.openxmlformats.org/officeDocument/2006/relationships/footer" Target="footer1.xml"/><Relationship Id="rId20" Type="http://schemas.openxmlformats.org/officeDocument/2006/relationships/customXml" Target="../customXml/item20.xml"/><Relationship Id="rId41" Type="http://schemas.openxmlformats.org/officeDocument/2006/relationships/hyperlink" Target="https://assets.publishing.service.gov.uk/government/uploads/system/uploads/attachment_data/file/216318/dh_124744.pdf"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20.xml><?xml version="1.0" encoding="utf-8"?>
<b:Sources xmlns:b="http://schemas.openxmlformats.org/officeDocument/2006/bibliography" xmlns="http://schemas.openxmlformats.org/officeDocument/2006/bibliography" SelectedStyle="\APASixthEditionOfficeOnline.xsl" StyleName="APA" Version="6"/>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b:Sources xmlns:b="http://schemas.openxmlformats.org/officeDocument/2006/bibliography" xmlns="http://schemas.openxmlformats.org/officeDocument/2006/bibliography" SelectedStyle="\APASixthEditionOfficeOnline.xsl" StyleName="APA" Version="6"/>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5052-79A4-4B96-BBF4-416957A0ADCB}">
  <ds:schemaRefs>
    <ds:schemaRef ds:uri="http://schemas.openxmlformats.org/officeDocument/2006/bibliography"/>
  </ds:schemaRefs>
</ds:datastoreItem>
</file>

<file path=customXml/itemProps10.xml><?xml version="1.0" encoding="utf-8"?>
<ds:datastoreItem xmlns:ds="http://schemas.openxmlformats.org/officeDocument/2006/customXml" ds:itemID="{6F26E909-6B19-4D92-ABB0-A704C4890F0E}">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dc1ab3ff-6c6e-4270-836a-60e93dbab895"/>
    <ds:schemaRef ds:uri="http://schemas.microsoft.com/office/2006/metadata/properties"/>
    <ds:schemaRef ds:uri="5fed34b9-8396-4aca-9c17-7b62c0a85762"/>
    <ds:schemaRef ds:uri="http://www.w3.org/XML/1998/namespace"/>
    <ds:schemaRef ds:uri="http://purl.org/dc/dcmitype/"/>
    <ds:schemaRef ds:uri="http://purl.org/dc/terms/"/>
  </ds:schemaRefs>
</ds:datastoreItem>
</file>

<file path=customXml/itemProps11.xml><?xml version="1.0" encoding="utf-8"?>
<ds:datastoreItem xmlns:ds="http://schemas.openxmlformats.org/officeDocument/2006/customXml" ds:itemID="{9E80392B-8AEE-4071-96D8-2F2931CE076B}">
  <ds:schemaRefs>
    <ds:schemaRef ds:uri="http://schemas.openxmlformats.org/officeDocument/2006/bibliography"/>
  </ds:schemaRefs>
</ds:datastoreItem>
</file>

<file path=customXml/itemProps12.xml><?xml version="1.0" encoding="utf-8"?>
<ds:datastoreItem xmlns:ds="http://schemas.openxmlformats.org/officeDocument/2006/customXml" ds:itemID="{148373FC-B1D7-49EA-AEC8-E499AF1ADCFB}">
  <ds:schemaRefs>
    <ds:schemaRef ds:uri="http://schemas.openxmlformats.org/officeDocument/2006/bibliography"/>
  </ds:schemaRefs>
</ds:datastoreItem>
</file>

<file path=customXml/itemProps13.xml><?xml version="1.0" encoding="utf-8"?>
<ds:datastoreItem xmlns:ds="http://schemas.openxmlformats.org/officeDocument/2006/customXml" ds:itemID="{EAAC2FCB-9244-4ED3-8730-78A08F61C29E}">
  <ds:schemaRefs>
    <ds:schemaRef ds:uri="http://schemas.openxmlformats.org/officeDocument/2006/bibliography"/>
  </ds:schemaRefs>
</ds:datastoreItem>
</file>

<file path=customXml/itemProps14.xml><?xml version="1.0" encoding="utf-8"?>
<ds:datastoreItem xmlns:ds="http://schemas.openxmlformats.org/officeDocument/2006/customXml" ds:itemID="{FE44D827-8ABF-496A-B59B-5490C62CB8F7}">
  <ds:schemaRefs>
    <ds:schemaRef ds:uri="http://schemas.openxmlformats.org/officeDocument/2006/bibliography"/>
  </ds:schemaRefs>
</ds:datastoreItem>
</file>

<file path=customXml/itemProps15.xml><?xml version="1.0" encoding="utf-8"?>
<ds:datastoreItem xmlns:ds="http://schemas.openxmlformats.org/officeDocument/2006/customXml" ds:itemID="{274B42C4-FFF7-43AB-827C-1CEBEE14C1EE}">
  <ds:schemaRefs>
    <ds:schemaRef ds:uri="http://schemas.openxmlformats.org/officeDocument/2006/bibliography"/>
  </ds:schemaRefs>
</ds:datastoreItem>
</file>

<file path=customXml/itemProps16.xml><?xml version="1.0" encoding="utf-8"?>
<ds:datastoreItem xmlns:ds="http://schemas.openxmlformats.org/officeDocument/2006/customXml" ds:itemID="{C326D1A0-65CE-4E09-9866-8DCC8FDC91D0}">
  <ds:schemaRefs>
    <ds:schemaRef ds:uri="http://schemas.openxmlformats.org/officeDocument/2006/bibliography"/>
  </ds:schemaRefs>
</ds:datastoreItem>
</file>

<file path=customXml/itemProps17.xml><?xml version="1.0" encoding="utf-8"?>
<ds:datastoreItem xmlns:ds="http://schemas.openxmlformats.org/officeDocument/2006/customXml" ds:itemID="{63F20E2F-AE59-456F-89D8-56E1ED020567}">
  <ds:schemaRefs>
    <ds:schemaRef ds:uri="http://schemas.openxmlformats.org/officeDocument/2006/bibliography"/>
  </ds:schemaRefs>
</ds:datastoreItem>
</file>

<file path=customXml/itemProps18.xml><?xml version="1.0" encoding="utf-8"?>
<ds:datastoreItem xmlns:ds="http://schemas.openxmlformats.org/officeDocument/2006/customXml" ds:itemID="{76C023F6-CF5E-4FB9-AD2C-E7C7254C4F60}"/>
</file>

<file path=customXml/itemProps19.xml><?xml version="1.0" encoding="utf-8"?>
<ds:datastoreItem xmlns:ds="http://schemas.openxmlformats.org/officeDocument/2006/customXml" ds:itemID="{3B8D0481-34E0-45BE-B035-A332FEFDA6AA}">
  <ds:schemaRefs>
    <ds:schemaRef ds:uri="http://schemas.openxmlformats.org/officeDocument/2006/bibliography"/>
  </ds:schemaRefs>
</ds:datastoreItem>
</file>

<file path=customXml/itemProps2.xml><?xml version="1.0" encoding="utf-8"?>
<ds:datastoreItem xmlns:ds="http://schemas.openxmlformats.org/officeDocument/2006/customXml" ds:itemID="{1D263125-5376-4580-B420-A98EE39206CA}">
  <ds:schemaRefs>
    <ds:schemaRef ds:uri="http://schemas.openxmlformats.org/officeDocument/2006/bibliography"/>
  </ds:schemaRefs>
</ds:datastoreItem>
</file>

<file path=customXml/itemProps20.xml><?xml version="1.0" encoding="utf-8"?>
<ds:datastoreItem xmlns:ds="http://schemas.openxmlformats.org/officeDocument/2006/customXml" ds:itemID="{AB1DEE4F-E251-4E58-A819-8F81870FDE16}">
  <ds:schemaRefs>
    <ds:schemaRef ds:uri="http://schemas.openxmlformats.org/officeDocument/2006/bibliography"/>
  </ds:schemaRefs>
</ds:datastoreItem>
</file>

<file path=customXml/itemProps21.xml><?xml version="1.0" encoding="utf-8"?>
<ds:datastoreItem xmlns:ds="http://schemas.openxmlformats.org/officeDocument/2006/customXml" ds:itemID="{CB42CD76-D6AF-4614-8C33-7B0161CD4E20}">
  <ds:schemaRefs>
    <ds:schemaRef ds:uri="http://schemas.openxmlformats.org/officeDocument/2006/bibliography"/>
  </ds:schemaRefs>
</ds:datastoreItem>
</file>

<file path=customXml/itemProps22.xml><?xml version="1.0" encoding="utf-8"?>
<ds:datastoreItem xmlns:ds="http://schemas.openxmlformats.org/officeDocument/2006/customXml" ds:itemID="{3438B66E-50EB-4AFA-B5C2-1AD855C903F5}">
  <ds:schemaRefs>
    <ds:schemaRef ds:uri="http://schemas.openxmlformats.org/officeDocument/2006/bibliography"/>
  </ds:schemaRefs>
</ds:datastoreItem>
</file>

<file path=customXml/itemProps23.xml><?xml version="1.0" encoding="utf-8"?>
<ds:datastoreItem xmlns:ds="http://schemas.openxmlformats.org/officeDocument/2006/customXml" ds:itemID="{54147B1D-23FC-4F5A-9E18-35429B910EFE}">
  <ds:schemaRefs>
    <ds:schemaRef ds:uri="http://schemas.openxmlformats.org/officeDocument/2006/bibliography"/>
  </ds:schemaRefs>
</ds:datastoreItem>
</file>

<file path=customXml/itemProps24.xml><?xml version="1.0" encoding="utf-8"?>
<ds:datastoreItem xmlns:ds="http://schemas.openxmlformats.org/officeDocument/2006/customXml" ds:itemID="{71814E04-72E3-4F3F-B653-5464E968CC6C}">
  <ds:schemaRefs>
    <ds:schemaRef ds:uri="http://schemas.openxmlformats.org/officeDocument/2006/bibliography"/>
  </ds:schemaRefs>
</ds:datastoreItem>
</file>

<file path=customXml/itemProps25.xml><?xml version="1.0" encoding="utf-8"?>
<ds:datastoreItem xmlns:ds="http://schemas.openxmlformats.org/officeDocument/2006/customXml" ds:itemID="{2B3C8487-3F87-4A56-B0B4-CF7A8BA04B31}">
  <ds:schemaRefs>
    <ds:schemaRef ds:uri="http://schemas.openxmlformats.org/officeDocument/2006/bibliography"/>
  </ds:schemaRefs>
</ds:datastoreItem>
</file>

<file path=customXml/itemProps26.xml><?xml version="1.0" encoding="utf-8"?>
<ds:datastoreItem xmlns:ds="http://schemas.openxmlformats.org/officeDocument/2006/customXml" ds:itemID="{1A7929E1-2B89-40B9-BB31-074A8291C71D}">
  <ds:schemaRefs>
    <ds:schemaRef ds:uri="http://schemas.openxmlformats.org/officeDocument/2006/bibliography"/>
  </ds:schemaRefs>
</ds:datastoreItem>
</file>

<file path=customXml/itemProps27.xml><?xml version="1.0" encoding="utf-8"?>
<ds:datastoreItem xmlns:ds="http://schemas.openxmlformats.org/officeDocument/2006/customXml" ds:itemID="{03C8DC61-2E25-4254-8980-50D68C997FBE}">
  <ds:schemaRefs>
    <ds:schemaRef ds:uri="http://schemas.openxmlformats.org/officeDocument/2006/bibliography"/>
  </ds:schemaRefs>
</ds:datastoreItem>
</file>

<file path=customXml/itemProps28.xml><?xml version="1.0" encoding="utf-8"?>
<ds:datastoreItem xmlns:ds="http://schemas.openxmlformats.org/officeDocument/2006/customXml" ds:itemID="{C770C1DD-C4CC-4915-819D-65951BDAADE1}">
  <ds:schemaRefs>
    <ds:schemaRef ds:uri="http://schemas.openxmlformats.org/officeDocument/2006/bibliography"/>
  </ds:schemaRefs>
</ds:datastoreItem>
</file>

<file path=customXml/itemProps3.xml><?xml version="1.0" encoding="utf-8"?>
<ds:datastoreItem xmlns:ds="http://schemas.openxmlformats.org/officeDocument/2006/customXml" ds:itemID="{2D964E3C-8575-4974-8844-5A9238F1FA6F}">
  <ds:schemaRefs>
    <ds:schemaRef ds:uri="http://schemas.openxmlformats.org/officeDocument/2006/bibliography"/>
  </ds:schemaRefs>
</ds:datastoreItem>
</file>

<file path=customXml/itemProps4.xml><?xml version="1.0" encoding="utf-8"?>
<ds:datastoreItem xmlns:ds="http://schemas.openxmlformats.org/officeDocument/2006/customXml" ds:itemID="{E8DF70A4-6B72-4FD7-9058-FD852E1B018B}">
  <ds:schemaRefs>
    <ds:schemaRef ds:uri="http://schemas.openxmlformats.org/officeDocument/2006/bibliography"/>
  </ds:schemaRefs>
</ds:datastoreItem>
</file>

<file path=customXml/itemProps5.xml><?xml version="1.0" encoding="utf-8"?>
<ds:datastoreItem xmlns:ds="http://schemas.openxmlformats.org/officeDocument/2006/customXml" ds:itemID="{2E085833-88DD-4B91-B6EC-9E6A80355E34}">
  <ds:schemaRefs>
    <ds:schemaRef ds:uri="http://schemas.microsoft.com/sharepoint/v3/contenttype/forms"/>
  </ds:schemaRefs>
</ds:datastoreItem>
</file>

<file path=customXml/itemProps6.xml><?xml version="1.0" encoding="utf-8"?>
<ds:datastoreItem xmlns:ds="http://schemas.openxmlformats.org/officeDocument/2006/customXml" ds:itemID="{E9DD7F79-01F1-4A85-B756-01D8764E4EE8}">
  <ds:schemaRefs>
    <ds:schemaRef ds:uri="http://schemas.openxmlformats.org/officeDocument/2006/bibliography"/>
  </ds:schemaRefs>
</ds:datastoreItem>
</file>

<file path=customXml/itemProps7.xml><?xml version="1.0" encoding="utf-8"?>
<ds:datastoreItem xmlns:ds="http://schemas.openxmlformats.org/officeDocument/2006/customXml" ds:itemID="{0E4F7B8C-0821-4290-85EF-E9A60256CF69}">
  <ds:schemaRefs>
    <ds:schemaRef ds:uri="http://schemas.openxmlformats.org/officeDocument/2006/bibliography"/>
  </ds:schemaRefs>
</ds:datastoreItem>
</file>

<file path=customXml/itemProps8.xml><?xml version="1.0" encoding="utf-8"?>
<ds:datastoreItem xmlns:ds="http://schemas.openxmlformats.org/officeDocument/2006/customXml" ds:itemID="{0DFE7903-3767-44E0-83B6-BB27F978274A}">
  <ds:schemaRefs>
    <ds:schemaRef ds:uri="http://schemas.openxmlformats.org/officeDocument/2006/bibliography"/>
  </ds:schemaRefs>
</ds:datastoreItem>
</file>

<file path=customXml/itemProps9.xml><?xml version="1.0" encoding="utf-8"?>
<ds:datastoreItem xmlns:ds="http://schemas.openxmlformats.org/officeDocument/2006/customXml" ds:itemID="{B62CED30-DA32-4F46-BC68-0A789F4D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16954</Words>
  <Characters>96641</Characters>
  <Application>Microsoft Office Word</Application>
  <DocSecurity>0</DocSecurity>
  <Lines>805</Lines>
  <Paragraphs>226</Paragraphs>
  <ScaleCrop>false</ScaleCrop>
  <Company/>
  <LinksUpToDate>false</LinksUpToDate>
  <CharactersWithSpaces>113369</CharactersWithSpaces>
  <SharedDoc>false</SharedDoc>
  <HLinks>
    <vt:vector size="216" baseType="variant">
      <vt:variant>
        <vt:i4>6291556</vt:i4>
      </vt:variant>
      <vt:variant>
        <vt:i4>174</vt:i4>
      </vt:variant>
      <vt:variant>
        <vt:i4>0</vt:i4>
      </vt:variant>
      <vt:variant>
        <vt:i4>5</vt:i4>
      </vt:variant>
      <vt:variant>
        <vt:lpwstr>https://gov.wales/sites/default/files/publications/2018-03/guidance-for-substance-misuse-education.pdf</vt:lpwstr>
      </vt:variant>
      <vt:variant>
        <vt:lpwstr/>
      </vt:variant>
      <vt:variant>
        <vt:i4>7733363</vt:i4>
      </vt:variant>
      <vt:variant>
        <vt:i4>171</vt:i4>
      </vt:variant>
      <vt:variant>
        <vt:i4>0</vt:i4>
      </vt:variant>
      <vt:variant>
        <vt:i4>5</vt:i4>
      </vt:variant>
      <vt:variant>
        <vt:lpwstr>https://gov.wales/well-being-future-generations-wales-act-2015-guidance</vt:lpwstr>
      </vt:variant>
      <vt:variant>
        <vt:lpwstr/>
      </vt:variant>
      <vt:variant>
        <vt:i4>6160456</vt:i4>
      </vt:variant>
      <vt:variant>
        <vt:i4>168</vt:i4>
      </vt:variant>
      <vt:variant>
        <vt:i4>0</vt:i4>
      </vt:variant>
      <vt:variant>
        <vt:i4>5</vt:i4>
      </vt:variant>
      <vt:variant>
        <vt:lpwstr>https://assets.publishing.service.gov.uk/government/uploads/system/uploads/attachment_data/file/216318/dh_124744.pdf</vt:lpwstr>
      </vt:variant>
      <vt:variant>
        <vt:lpwstr>:~:text=A%20Handbook%20for%20Professionals%20in%20the%20Criminal%20Justice,the%20same%20name%20published%20by%20CSIP%20in%202007.</vt:lpwstr>
      </vt:variant>
      <vt:variant>
        <vt:i4>6291568</vt:i4>
      </vt:variant>
      <vt:variant>
        <vt:i4>165</vt:i4>
      </vt:variant>
      <vt:variant>
        <vt:i4>0</vt:i4>
      </vt:variant>
      <vt:variant>
        <vt:i4>5</vt:i4>
      </vt:variant>
      <vt:variant>
        <vt:lpwstr>https://assets.publishing.service.gov.uk/government/uploads/system/uploads/attachment_data/file/784702/LRB_User_Guide_v48.pdf</vt:lpwstr>
      </vt:variant>
      <vt:variant>
        <vt:lpwstr/>
      </vt:variant>
      <vt:variant>
        <vt:i4>4915223</vt:i4>
      </vt:variant>
      <vt:variant>
        <vt:i4>162</vt:i4>
      </vt:variant>
      <vt:variant>
        <vt:i4>0</vt:i4>
      </vt:variant>
      <vt:variant>
        <vt:i4>5</vt:i4>
      </vt:variant>
      <vt:variant>
        <vt:lpwstr>https://assets.publishing.service.gov.uk/government/uploads/system/uploads/attachment_data/file/927506/CY_HMPPS_Welsh_Language_Scheme_2020-2023.pdf</vt:lpwstr>
      </vt:variant>
      <vt:variant>
        <vt:lpwstr/>
      </vt:variant>
      <vt:variant>
        <vt:i4>1966106</vt:i4>
      </vt:variant>
      <vt:variant>
        <vt:i4>159</vt:i4>
      </vt:variant>
      <vt:variant>
        <vt:i4>0</vt:i4>
      </vt:variant>
      <vt:variant>
        <vt:i4>5</vt:i4>
      </vt:variant>
      <vt:variant>
        <vt:lpwstr>https://intranet.noms.gsi.gov.uk/news-and-updates/news/hmpps-equality-strategy-2018-2020</vt:lpwstr>
      </vt:variant>
      <vt:variant>
        <vt:lpwstr/>
      </vt:variant>
      <vt:variant>
        <vt:i4>8323120</vt:i4>
      </vt:variant>
      <vt:variant>
        <vt:i4>156</vt:i4>
      </vt:variant>
      <vt:variant>
        <vt:i4>0</vt:i4>
      </vt:variant>
      <vt:variant>
        <vt:i4>5</vt:i4>
      </vt:variant>
      <vt:variant>
        <vt:lpwstr>https://gov.wales/cymraeg-2050-welsh-language-strategy</vt:lpwstr>
      </vt:variant>
      <vt:variant>
        <vt:lpwstr/>
      </vt:variant>
      <vt:variant>
        <vt:i4>1310801</vt:i4>
      </vt:variant>
      <vt:variant>
        <vt:i4>153</vt:i4>
      </vt:variant>
      <vt:variant>
        <vt:i4>0</vt:i4>
      </vt:variant>
      <vt:variant>
        <vt:i4>5</vt:i4>
      </vt:variant>
      <vt:variant>
        <vt:lpwstr>https://gov.wales/care-and-support-needs-those-secure-estate-additional-guidance</vt:lpwstr>
      </vt:variant>
      <vt:variant>
        <vt:lpwstr/>
      </vt:variant>
      <vt:variant>
        <vt:i4>786455</vt:i4>
      </vt:variant>
      <vt:variant>
        <vt:i4>150</vt:i4>
      </vt:variant>
      <vt:variant>
        <vt:i4>0</vt:i4>
      </vt:variant>
      <vt:variant>
        <vt:i4>5</vt:i4>
      </vt:variant>
      <vt:variant>
        <vt:lpwstr>https://gov.wales/additional-learning-needs-and-education-tribunal-wales-act</vt:lpwstr>
      </vt:variant>
      <vt:variant>
        <vt:lpwstr/>
      </vt:variant>
      <vt:variant>
        <vt:i4>1048636</vt:i4>
      </vt:variant>
      <vt:variant>
        <vt:i4>122</vt:i4>
      </vt:variant>
      <vt:variant>
        <vt:i4>0</vt:i4>
      </vt:variant>
      <vt:variant>
        <vt:i4>5</vt:i4>
      </vt:variant>
      <vt:variant>
        <vt:lpwstr/>
      </vt:variant>
      <vt:variant>
        <vt:lpwstr>_Toc110345904</vt:lpwstr>
      </vt:variant>
      <vt:variant>
        <vt:i4>1048636</vt:i4>
      </vt:variant>
      <vt:variant>
        <vt:i4>119</vt:i4>
      </vt:variant>
      <vt:variant>
        <vt:i4>0</vt:i4>
      </vt:variant>
      <vt:variant>
        <vt:i4>5</vt:i4>
      </vt:variant>
      <vt:variant>
        <vt:lpwstr/>
      </vt:variant>
      <vt:variant>
        <vt:lpwstr>_Toc110345903</vt:lpwstr>
      </vt:variant>
      <vt:variant>
        <vt:i4>1048636</vt:i4>
      </vt:variant>
      <vt:variant>
        <vt:i4>116</vt:i4>
      </vt:variant>
      <vt:variant>
        <vt:i4>0</vt:i4>
      </vt:variant>
      <vt:variant>
        <vt:i4>5</vt:i4>
      </vt:variant>
      <vt:variant>
        <vt:lpwstr/>
      </vt:variant>
      <vt:variant>
        <vt:lpwstr>_Toc110345902</vt:lpwstr>
      </vt:variant>
      <vt:variant>
        <vt:i4>1048636</vt:i4>
      </vt:variant>
      <vt:variant>
        <vt:i4>113</vt:i4>
      </vt:variant>
      <vt:variant>
        <vt:i4>0</vt:i4>
      </vt:variant>
      <vt:variant>
        <vt:i4>5</vt:i4>
      </vt:variant>
      <vt:variant>
        <vt:lpwstr/>
      </vt:variant>
      <vt:variant>
        <vt:lpwstr>_Toc110345900</vt:lpwstr>
      </vt:variant>
      <vt:variant>
        <vt:i4>1048636</vt:i4>
      </vt:variant>
      <vt:variant>
        <vt:i4>110</vt:i4>
      </vt:variant>
      <vt:variant>
        <vt:i4>0</vt:i4>
      </vt:variant>
      <vt:variant>
        <vt:i4>5</vt:i4>
      </vt:variant>
      <vt:variant>
        <vt:lpwstr/>
      </vt:variant>
      <vt:variant>
        <vt:lpwstr>_Toc110345900</vt:lpwstr>
      </vt:variant>
      <vt:variant>
        <vt:i4>1048636</vt:i4>
      </vt:variant>
      <vt:variant>
        <vt:i4>107</vt:i4>
      </vt:variant>
      <vt:variant>
        <vt:i4>0</vt:i4>
      </vt:variant>
      <vt:variant>
        <vt:i4>5</vt:i4>
      </vt:variant>
      <vt:variant>
        <vt:lpwstr/>
      </vt:variant>
      <vt:variant>
        <vt:lpwstr>_Toc110345900</vt:lpwstr>
      </vt:variant>
      <vt:variant>
        <vt:i4>1048636</vt:i4>
      </vt:variant>
      <vt:variant>
        <vt:i4>104</vt:i4>
      </vt:variant>
      <vt:variant>
        <vt:i4>0</vt:i4>
      </vt:variant>
      <vt:variant>
        <vt:i4>5</vt:i4>
      </vt:variant>
      <vt:variant>
        <vt:lpwstr/>
      </vt:variant>
      <vt:variant>
        <vt:lpwstr>_Toc110345900</vt:lpwstr>
      </vt:variant>
      <vt:variant>
        <vt:i4>1048636</vt:i4>
      </vt:variant>
      <vt:variant>
        <vt:i4>101</vt:i4>
      </vt:variant>
      <vt:variant>
        <vt:i4>0</vt:i4>
      </vt:variant>
      <vt:variant>
        <vt:i4>5</vt:i4>
      </vt:variant>
      <vt:variant>
        <vt:lpwstr/>
      </vt:variant>
      <vt:variant>
        <vt:lpwstr>_Toc110345900</vt:lpwstr>
      </vt:variant>
      <vt:variant>
        <vt:i4>1048636</vt:i4>
      </vt:variant>
      <vt:variant>
        <vt:i4>98</vt:i4>
      </vt:variant>
      <vt:variant>
        <vt:i4>0</vt:i4>
      </vt:variant>
      <vt:variant>
        <vt:i4>5</vt:i4>
      </vt:variant>
      <vt:variant>
        <vt:lpwstr/>
      </vt:variant>
      <vt:variant>
        <vt:lpwstr>_Toc110345900</vt:lpwstr>
      </vt:variant>
      <vt:variant>
        <vt:i4>1048636</vt:i4>
      </vt:variant>
      <vt:variant>
        <vt:i4>95</vt:i4>
      </vt:variant>
      <vt:variant>
        <vt:i4>0</vt:i4>
      </vt:variant>
      <vt:variant>
        <vt:i4>5</vt:i4>
      </vt:variant>
      <vt:variant>
        <vt:lpwstr/>
      </vt:variant>
      <vt:variant>
        <vt:lpwstr>_Toc110345900</vt:lpwstr>
      </vt:variant>
      <vt:variant>
        <vt:i4>1048636</vt:i4>
      </vt:variant>
      <vt:variant>
        <vt:i4>92</vt:i4>
      </vt:variant>
      <vt:variant>
        <vt:i4>0</vt:i4>
      </vt:variant>
      <vt:variant>
        <vt:i4>5</vt:i4>
      </vt:variant>
      <vt:variant>
        <vt:lpwstr/>
      </vt:variant>
      <vt:variant>
        <vt:lpwstr>_Toc110345900</vt:lpwstr>
      </vt:variant>
      <vt:variant>
        <vt:i4>1048636</vt:i4>
      </vt:variant>
      <vt:variant>
        <vt:i4>89</vt:i4>
      </vt:variant>
      <vt:variant>
        <vt:i4>0</vt:i4>
      </vt:variant>
      <vt:variant>
        <vt:i4>5</vt:i4>
      </vt:variant>
      <vt:variant>
        <vt:lpwstr/>
      </vt:variant>
      <vt:variant>
        <vt:lpwstr>_Toc110345900</vt:lpwstr>
      </vt:variant>
      <vt:variant>
        <vt:i4>1048636</vt:i4>
      </vt:variant>
      <vt:variant>
        <vt:i4>86</vt:i4>
      </vt:variant>
      <vt:variant>
        <vt:i4>0</vt:i4>
      </vt:variant>
      <vt:variant>
        <vt:i4>5</vt:i4>
      </vt:variant>
      <vt:variant>
        <vt:lpwstr/>
      </vt:variant>
      <vt:variant>
        <vt:lpwstr>_Toc110345900</vt:lpwstr>
      </vt:variant>
      <vt:variant>
        <vt:i4>1048636</vt:i4>
      </vt:variant>
      <vt:variant>
        <vt:i4>80</vt:i4>
      </vt:variant>
      <vt:variant>
        <vt:i4>0</vt:i4>
      </vt:variant>
      <vt:variant>
        <vt:i4>5</vt:i4>
      </vt:variant>
      <vt:variant>
        <vt:lpwstr/>
      </vt:variant>
      <vt:variant>
        <vt:lpwstr>_Toc110345900</vt:lpwstr>
      </vt:variant>
      <vt:variant>
        <vt:i4>1048636</vt:i4>
      </vt:variant>
      <vt:variant>
        <vt:i4>74</vt:i4>
      </vt:variant>
      <vt:variant>
        <vt:i4>0</vt:i4>
      </vt:variant>
      <vt:variant>
        <vt:i4>5</vt:i4>
      </vt:variant>
      <vt:variant>
        <vt:lpwstr/>
      </vt:variant>
      <vt:variant>
        <vt:lpwstr>_Toc110345900</vt:lpwstr>
      </vt:variant>
      <vt:variant>
        <vt:i4>1048636</vt:i4>
      </vt:variant>
      <vt:variant>
        <vt:i4>68</vt:i4>
      </vt:variant>
      <vt:variant>
        <vt:i4>0</vt:i4>
      </vt:variant>
      <vt:variant>
        <vt:i4>5</vt:i4>
      </vt:variant>
      <vt:variant>
        <vt:lpwstr/>
      </vt:variant>
      <vt:variant>
        <vt:lpwstr>_Toc110345900</vt:lpwstr>
      </vt:variant>
      <vt:variant>
        <vt:i4>1638461</vt:i4>
      </vt:variant>
      <vt:variant>
        <vt:i4>62</vt:i4>
      </vt:variant>
      <vt:variant>
        <vt:i4>0</vt:i4>
      </vt:variant>
      <vt:variant>
        <vt:i4>5</vt:i4>
      </vt:variant>
      <vt:variant>
        <vt:lpwstr/>
      </vt:variant>
      <vt:variant>
        <vt:lpwstr>_Toc110345899</vt:lpwstr>
      </vt:variant>
      <vt:variant>
        <vt:i4>1638461</vt:i4>
      </vt:variant>
      <vt:variant>
        <vt:i4>56</vt:i4>
      </vt:variant>
      <vt:variant>
        <vt:i4>0</vt:i4>
      </vt:variant>
      <vt:variant>
        <vt:i4>5</vt:i4>
      </vt:variant>
      <vt:variant>
        <vt:lpwstr/>
      </vt:variant>
      <vt:variant>
        <vt:lpwstr>_Toc110345898</vt:lpwstr>
      </vt:variant>
      <vt:variant>
        <vt:i4>1638461</vt:i4>
      </vt:variant>
      <vt:variant>
        <vt:i4>50</vt:i4>
      </vt:variant>
      <vt:variant>
        <vt:i4>0</vt:i4>
      </vt:variant>
      <vt:variant>
        <vt:i4>5</vt:i4>
      </vt:variant>
      <vt:variant>
        <vt:lpwstr/>
      </vt:variant>
      <vt:variant>
        <vt:lpwstr>_Toc110345897</vt:lpwstr>
      </vt:variant>
      <vt:variant>
        <vt:i4>1638461</vt:i4>
      </vt:variant>
      <vt:variant>
        <vt:i4>44</vt:i4>
      </vt:variant>
      <vt:variant>
        <vt:i4>0</vt:i4>
      </vt:variant>
      <vt:variant>
        <vt:i4>5</vt:i4>
      </vt:variant>
      <vt:variant>
        <vt:lpwstr/>
      </vt:variant>
      <vt:variant>
        <vt:lpwstr>_Toc110345896</vt:lpwstr>
      </vt:variant>
      <vt:variant>
        <vt:i4>1638461</vt:i4>
      </vt:variant>
      <vt:variant>
        <vt:i4>38</vt:i4>
      </vt:variant>
      <vt:variant>
        <vt:i4>0</vt:i4>
      </vt:variant>
      <vt:variant>
        <vt:i4>5</vt:i4>
      </vt:variant>
      <vt:variant>
        <vt:lpwstr/>
      </vt:variant>
      <vt:variant>
        <vt:lpwstr>_Toc110345895</vt:lpwstr>
      </vt:variant>
      <vt:variant>
        <vt:i4>1638461</vt:i4>
      </vt:variant>
      <vt:variant>
        <vt:i4>32</vt:i4>
      </vt:variant>
      <vt:variant>
        <vt:i4>0</vt:i4>
      </vt:variant>
      <vt:variant>
        <vt:i4>5</vt:i4>
      </vt:variant>
      <vt:variant>
        <vt:lpwstr/>
      </vt:variant>
      <vt:variant>
        <vt:lpwstr>_Toc110345894</vt:lpwstr>
      </vt:variant>
      <vt:variant>
        <vt:i4>1638461</vt:i4>
      </vt:variant>
      <vt:variant>
        <vt:i4>26</vt:i4>
      </vt:variant>
      <vt:variant>
        <vt:i4>0</vt:i4>
      </vt:variant>
      <vt:variant>
        <vt:i4>5</vt:i4>
      </vt:variant>
      <vt:variant>
        <vt:lpwstr/>
      </vt:variant>
      <vt:variant>
        <vt:lpwstr>_Toc110345893</vt:lpwstr>
      </vt:variant>
      <vt:variant>
        <vt:i4>1638461</vt:i4>
      </vt:variant>
      <vt:variant>
        <vt:i4>20</vt:i4>
      </vt:variant>
      <vt:variant>
        <vt:i4>0</vt:i4>
      </vt:variant>
      <vt:variant>
        <vt:i4>5</vt:i4>
      </vt:variant>
      <vt:variant>
        <vt:lpwstr/>
      </vt:variant>
      <vt:variant>
        <vt:lpwstr>_Toc110345892</vt:lpwstr>
      </vt:variant>
      <vt:variant>
        <vt:i4>1638461</vt:i4>
      </vt:variant>
      <vt:variant>
        <vt:i4>14</vt:i4>
      </vt:variant>
      <vt:variant>
        <vt:i4>0</vt:i4>
      </vt:variant>
      <vt:variant>
        <vt:i4>5</vt:i4>
      </vt:variant>
      <vt:variant>
        <vt:lpwstr/>
      </vt:variant>
      <vt:variant>
        <vt:lpwstr>_Toc110345891</vt:lpwstr>
      </vt:variant>
      <vt:variant>
        <vt:i4>1638461</vt:i4>
      </vt:variant>
      <vt:variant>
        <vt:i4>8</vt:i4>
      </vt:variant>
      <vt:variant>
        <vt:i4>0</vt:i4>
      </vt:variant>
      <vt:variant>
        <vt:i4>5</vt:i4>
      </vt:variant>
      <vt:variant>
        <vt:lpwstr/>
      </vt:variant>
      <vt:variant>
        <vt:lpwstr>_Toc110345890</vt:lpwstr>
      </vt:variant>
      <vt:variant>
        <vt:i4>1572925</vt:i4>
      </vt:variant>
      <vt:variant>
        <vt:i4>2</vt:i4>
      </vt:variant>
      <vt:variant>
        <vt:i4>0</vt:i4>
      </vt:variant>
      <vt:variant>
        <vt:i4>5</vt:i4>
      </vt:variant>
      <vt:variant>
        <vt:lpwstr/>
      </vt:variant>
      <vt:variant>
        <vt:lpwstr>_Toc110345885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9</cp:revision>
  <dcterms:created xsi:type="dcterms:W3CDTF">2023-04-03T15:59:00Z</dcterms:created>
  <dcterms:modified xsi:type="dcterms:W3CDTF">2023-07-03T09:34:00Z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77445686.1</vt:lpwstr>
  </property>
  <property fmtid="{D5CDD505-2E9C-101B-9397-08002B2CF9AE}" pid="3" name="ContentTypeId">
    <vt:lpwstr>0x0101003BE356F489CEEB40B906F4D6D1165E85</vt:lpwstr>
  </property>
</Properties>
</file>