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7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8"/>
          <w:footerReference w:type="even" r:id="rId9"/>
          <w:footerReference w:type="default" r:id="rId10"/>
          <w:headerReference w:type="first" r:id="rId11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8528E3" w:rsidRDefault="00040C84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lastRenderedPageBreak/>
        <w:t>RFQ19</w:t>
      </w:r>
      <w:r w:rsidR="00497132">
        <w:rPr>
          <w:rFonts w:ascii="Arial" w:eastAsia="Arial" w:hAnsi="Arial" w:cs="Arial"/>
          <w:b/>
          <w:bCs/>
          <w:sz w:val="21"/>
          <w:szCs w:val="21"/>
        </w:rPr>
        <w:t>6</w:t>
      </w:r>
      <w:r w:rsidR="004130D3">
        <w:rPr>
          <w:rFonts w:ascii="Arial" w:eastAsia="Arial" w:hAnsi="Arial" w:cs="Arial"/>
          <w:b/>
          <w:bCs/>
          <w:sz w:val="21"/>
          <w:szCs w:val="21"/>
        </w:rPr>
        <w:t xml:space="preserve"> </w:t>
      </w:r>
      <w:r w:rsidR="00497132">
        <w:rPr>
          <w:rFonts w:ascii="Arial" w:eastAsia="Arial" w:hAnsi="Arial" w:cs="Arial"/>
          <w:b/>
          <w:bCs/>
          <w:sz w:val="21"/>
          <w:szCs w:val="21"/>
        </w:rPr>
        <w:t>Mechanical</w:t>
      </w:r>
      <w:r>
        <w:rPr>
          <w:rFonts w:ascii="Arial" w:eastAsia="Arial" w:hAnsi="Arial" w:cs="Arial"/>
          <w:b/>
          <w:bCs/>
          <w:sz w:val="21"/>
          <w:szCs w:val="21"/>
        </w:rPr>
        <w:t xml:space="preserve"> Maintenance </w:t>
      </w:r>
      <w:bookmarkStart w:id="0" w:name="_GoBack"/>
      <w:bookmarkEnd w:id="0"/>
      <w:r>
        <w:rPr>
          <w:rFonts w:ascii="Arial" w:eastAsia="Arial" w:hAnsi="Arial" w:cs="Arial"/>
          <w:b/>
          <w:bCs/>
          <w:sz w:val="21"/>
          <w:szCs w:val="21"/>
        </w:rPr>
        <w:t>Contract</w:t>
      </w:r>
      <w:r w:rsidR="004130D3" w:rsidRPr="004130D3">
        <w:rPr>
          <w:rFonts w:ascii="Arial" w:eastAsia="Arial" w:hAnsi="Arial" w:cs="Arial"/>
          <w:b/>
          <w:bCs/>
          <w:sz w:val="21"/>
          <w:szCs w:val="21"/>
        </w:rPr>
        <w:t xml:space="preserve"> - 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2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3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040C84" w:rsidP="00040C84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£100,000</w:t>
            </w:r>
            <w:r w:rsidR="008B534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5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97132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6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497132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7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8"/>
      <w:footerReference w:type="default" r:id="rId19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497132">
          <w:rPr>
            <w:noProof/>
            <w:color w:val="A6A6A6" w:themeColor="background1" w:themeShade="A6"/>
          </w:rPr>
          <w:t>14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40C84"/>
    <w:rsid w:val="000F76E1"/>
    <w:rsid w:val="001B078D"/>
    <w:rsid w:val="0026781B"/>
    <w:rsid w:val="002F42DC"/>
    <w:rsid w:val="004130D3"/>
    <w:rsid w:val="004770AD"/>
    <w:rsid w:val="00497132"/>
    <w:rsid w:val="004B197D"/>
    <w:rsid w:val="005D0E03"/>
    <w:rsid w:val="007A3A32"/>
    <w:rsid w:val="008528E3"/>
    <w:rsid w:val="008621F0"/>
    <w:rsid w:val="008B5341"/>
    <w:rsid w:val="008C71E4"/>
    <w:rsid w:val="008F71A5"/>
    <w:rsid w:val="00A06E18"/>
    <w:rsid w:val="00A578C6"/>
    <w:rsid w:val="00A747A8"/>
    <w:rsid w:val="00A97AD3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6FF7358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legislation.gov.uk/uksi/2015/102/regulation/57/made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gov.uk/government/uploads/system/uploads/attachment_data/file/551130/List_of" TargetMode="External"/><Relationship Id="rId12" Type="http://schemas.openxmlformats.org/officeDocument/2006/relationships/hyperlink" Target="http://ec.europa.eu/enterprise/policies/sme/facts-figures-" TargetMode="External"/><Relationship Id="rId17" Type="http://schemas.openxmlformats.org/officeDocument/2006/relationships/hyperlink" Target="https://www.gov.uk/government/publications/procurement-policy-note-0415-taking-account-of-suppliers-past-performa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overnment/publications/procurement-policy-note-1615-procuring-steel-in-major-project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gov.uk/government/publications/procurement-policy-note-1415-supporting-apprenticeships-and-skills-through-public-procurement" TargetMode="Externa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legislation.gov.uk/uksi/2015/102/regulation/57/ma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4137</Words>
  <Characters>23582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Adam Baker</cp:lastModifiedBy>
  <cp:revision>4</cp:revision>
  <dcterms:created xsi:type="dcterms:W3CDTF">2022-03-03T09:33:00Z</dcterms:created>
  <dcterms:modified xsi:type="dcterms:W3CDTF">2022-06-24T12:05:00Z</dcterms:modified>
</cp:coreProperties>
</file>