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0C5CF7" w14:textId="3866CB11" w:rsidR="004E2D51" w:rsidRDefault="00F4668E">
      <w:pPr>
        <w:pStyle w:val="Normal1"/>
        <w:spacing w:after="160"/>
        <w:jc w:val="both"/>
      </w:pPr>
      <w:r>
        <w:t xml:space="preserve"> </w:t>
      </w:r>
      <w:r w:rsidR="00CA7E75">
        <w:rPr>
          <w:rFonts w:ascii="Arial" w:eastAsia="Arial" w:hAnsi="Arial" w:cs="Arial"/>
          <w:b/>
          <w:noProof/>
          <w:color w:val="2F5496"/>
          <w:sz w:val="44"/>
          <w:szCs w:val="44"/>
          <w:lang w:eastAsia="en-GB"/>
        </w:rPr>
        <w:drawing>
          <wp:inline distT="0" distB="0" distL="0" distR="0" wp14:anchorId="4C05BDC0" wp14:editId="134D4AFD">
            <wp:extent cx="3261815" cy="69912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 logo in pantone 200 [Converted].jpg"/>
                    <pic:cNvPicPr/>
                  </pic:nvPicPr>
                  <pic:blipFill>
                    <a:blip r:embed="rId14">
                      <a:extLst>
                        <a:ext uri="{28A0092B-C50C-407E-A947-70E740481C1C}">
                          <a14:useLocalDpi xmlns:a14="http://schemas.microsoft.com/office/drawing/2010/main" val="0"/>
                        </a:ext>
                      </a:extLst>
                    </a:blip>
                    <a:stretch>
                      <a:fillRect/>
                    </a:stretch>
                  </pic:blipFill>
                  <pic:spPr>
                    <a:xfrm>
                      <a:off x="0" y="0"/>
                      <a:ext cx="3263478" cy="699485"/>
                    </a:xfrm>
                    <a:prstGeom prst="rect">
                      <a:avLst/>
                    </a:prstGeom>
                  </pic:spPr>
                </pic:pic>
              </a:graphicData>
            </a:graphic>
          </wp:inline>
        </w:drawing>
      </w:r>
    </w:p>
    <w:p w14:paraId="7349233C" w14:textId="35F67AAC" w:rsidR="00B12F89" w:rsidRPr="004E7C74" w:rsidRDefault="00B65719" w:rsidP="004E7C74">
      <w:pPr>
        <w:pStyle w:val="Title"/>
        <w:rPr>
          <w:sz w:val="52"/>
          <w:szCs w:val="52"/>
        </w:rPr>
      </w:pPr>
      <w:r w:rsidRPr="004E7C74">
        <w:rPr>
          <w:sz w:val="52"/>
          <w:szCs w:val="52"/>
        </w:rPr>
        <w:t>Standard Selection Questionnaire (SQ)</w:t>
      </w:r>
    </w:p>
    <w:p w14:paraId="25B8EBAB" w14:textId="77777777" w:rsidR="00B12F89" w:rsidRPr="004E7C74" w:rsidRDefault="00B12F89" w:rsidP="004E7C74">
      <w:pPr>
        <w:pStyle w:val="Title"/>
        <w:rPr>
          <w:sz w:val="52"/>
          <w:szCs w:val="52"/>
        </w:rPr>
      </w:pPr>
    </w:p>
    <w:p w14:paraId="4235B4D8" w14:textId="18490413" w:rsidR="00B12F89" w:rsidRPr="004E7C74" w:rsidRDefault="00B12F89" w:rsidP="004E7C74">
      <w:pPr>
        <w:pStyle w:val="Title"/>
        <w:rPr>
          <w:sz w:val="52"/>
          <w:szCs w:val="52"/>
        </w:rPr>
      </w:pPr>
      <w:r w:rsidRPr="004E7C74">
        <w:rPr>
          <w:sz w:val="52"/>
          <w:szCs w:val="52"/>
        </w:rPr>
        <w:t xml:space="preserve">Architectural Services for Station Approach </w:t>
      </w:r>
      <w:r w:rsidR="00432381" w:rsidRPr="004E7C74">
        <w:rPr>
          <w:sz w:val="52"/>
          <w:szCs w:val="52"/>
        </w:rPr>
        <w:t>Winchester</w:t>
      </w:r>
    </w:p>
    <w:p w14:paraId="5EB6D8BE" w14:textId="77777777" w:rsidR="00B12F89" w:rsidRDefault="00B12F89" w:rsidP="004E7C74">
      <w:pPr>
        <w:pStyle w:val="Title"/>
      </w:pPr>
    </w:p>
    <w:p w14:paraId="02EB0C96" w14:textId="534E4C6D" w:rsidR="00CA7E75" w:rsidRPr="00CA7E75" w:rsidRDefault="00CA7E75" w:rsidP="00CA7E75">
      <w:pPr>
        <w:pStyle w:val="Normal1"/>
        <w:rPr>
          <w:rFonts w:ascii="Arial" w:hAnsi="Arial" w:cs="Arial"/>
          <w:b/>
          <w:color w:val="365F91" w:themeColor="accent1" w:themeShade="BF"/>
          <w:sz w:val="44"/>
          <w:szCs w:val="44"/>
        </w:rPr>
      </w:pPr>
      <w:r w:rsidRPr="00CA7E75">
        <w:rPr>
          <w:rFonts w:ascii="Arial" w:hAnsi="Arial" w:cs="Arial"/>
          <w:b/>
          <w:color w:val="365F91" w:themeColor="accent1" w:themeShade="BF"/>
          <w:sz w:val="44"/>
          <w:szCs w:val="44"/>
        </w:rPr>
        <w:t xml:space="preserve">Potential Suppliers are required to complete a registration form at </w:t>
      </w:r>
      <w:hyperlink r:id="rId15" w:history="1">
        <w:r w:rsidRPr="00CA7E75">
          <w:rPr>
            <w:rStyle w:val="Hyperlink"/>
            <w:rFonts w:ascii="Arial" w:hAnsi="Arial" w:cs="Arial"/>
            <w:b/>
            <w:sz w:val="44"/>
            <w:szCs w:val="44"/>
          </w:rPr>
          <w:t>https://ribacompetitions.wufoo.eu/forms/station-approach-winchester/</w:t>
        </w:r>
      </w:hyperlink>
      <w:r w:rsidRPr="00CA7E75">
        <w:rPr>
          <w:rFonts w:ascii="Arial" w:hAnsi="Arial" w:cs="Arial"/>
          <w:b/>
          <w:color w:val="365F91" w:themeColor="accent1" w:themeShade="BF"/>
          <w:sz w:val="44"/>
          <w:szCs w:val="44"/>
        </w:rPr>
        <w:t>,</w:t>
      </w:r>
      <w:r>
        <w:rPr>
          <w:rFonts w:ascii="Arial" w:hAnsi="Arial" w:cs="Arial"/>
          <w:b/>
          <w:color w:val="365F91" w:themeColor="accent1" w:themeShade="BF"/>
          <w:sz w:val="44"/>
          <w:szCs w:val="44"/>
        </w:rPr>
        <w:t xml:space="preserve"> once registered; Potential Suppliers </w:t>
      </w:r>
      <w:r w:rsidRPr="00CA7E75">
        <w:rPr>
          <w:rFonts w:ascii="Arial" w:hAnsi="Arial" w:cs="Arial"/>
          <w:b/>
          <w:color w:val="365F91" w:themeColor="accent1" w:themeShade="BF"/>
          <w:sz w:val="44"/>
          <w:szCs w:val="44"/>
        </w:rPr>
        <w:t>will receive a unique link</w:t>
      </w:r>
      <w:r w:rsidR="00B2564A">
        <w:rPr>
          <w:rFonts w:ascii="Arial" w:hAnsi="Arial" w:cs="Arial"/>
          <w:b/>
          <w:color w:val="365F91" w:themeColor="accent1" w:themeShade="BF"/>
          <w:sz w:val="44"/>
          <w:szCs w:val="44"/>
        </w:rPr>
        <w:t xml:space="preserve"> and unique registration number (URN)</w:t>
      </w:r>
      <w:r w:rsidRPr="00CA7E75">
        <w:rPr>
          <w:rFonts w:ascii="Arial" w:hAnsi="Arial" w:cs="Arial"/>
          <w:b/>
          <w:color w:val="365F91" w:themeColor="accent1" w:themeShade="BF"/>
          <w:sz w:val="44"/>
          <w:szCs w:val="44"/>
        </w:rPr>
        <w:t>.</w:t>
      </w:r>
    </w:p>
    <w:p w14:paraId="1E5312BC" w14:textId="77777777" w:rsidR="00B12F89" w:rsidRDefault="00B12F89" w:rsidP="004E7C74">
      <w:pPr>
        <w:pStyle w:val="Title"/>
      </w:pPr>
    </w:p>
    <w:p w14:paraId="1F43F8B4" w14:textId="5352BD0C" w:rsidR="00B12F89" w:rsidRDefault="00C865DF" w:rsidP="004E7C74">
      <w:pPr>
        <w:pStyle w:val="Title"/>
      </w:pPr>
      <w:r>
        <w:t xml:space="preserve">Submissions </w:t>
      </w:r>
      <w:r w:rsidR="00784B05">
        <w:t xml:space="preserve">to be </w:t>
      </w:r>
      <w:r w:rsidR="0011537A">
        <w:t xml:space="preserve">sent electronically </w:t>
      </w:r>
      <w:r w:rsidR="00AC0139">
        <w:t>using</w:t>
      </w:r>
      <w:r w:rsidR="0011537A">
        <w:t xml:space="preserve"> </w:t>
      </w:r>
      <w:r w:rsidR="00CA7E75">
        <w:t>the</w:t>
      </w:r>
      <w:r w:rsidR="0011537A">
        <w:t xml:space="preserve"> unique link</w:t>
      </w:r>
      <w:r w:rsidR="00AC0139">
        <w:t xml:space="preserve"> via the RIBA Competitions’ digital submission portal and quoting the URN</w:t>
      </w:r>
      <w:r w:rsidR="00CA7E75">
        <w:t>,</w:t>
      </w:r>
      <w:r w:rsidR="0011537A">
        <w:t xml:space="preserve"> </w:t>
      </w:r>
      <w:r w:rsidR="00B12F89">
        <w:t>no later</w:t>
      </w:r>
      <w:r>
        <w:t xml:space="preserve"> t</w:t>
      </w:r>
      <w:r w:rsidR="00B12F89">
        <w:t>han 12:00 noon on</w:t>
      </w:r>
      <w:r w:rsidR="00CA7E75">
        <w:t xml:space="preserve"> </w:t>
      </w:r>
      <w:r w:rsidR="00361A62" w:rsidRPr="00982270">
        <w:t>2 May</w:t>
      </w:r>
      <w:r w:rsidR="00B12F89" w:rsidRPr="00982270">
        <w:t xml:space="preserve"> 2017</w:t>
      </w:r>
      <w:r w:rsidR="00CA7E75">
        <w:t>.</w:t>
      </w:r>
    </w:p>
    <w:p w14:paraId="00CF4AA2" w14:textId="3DFA1CFE" w:rsidR="00DB26C8" w:rsidRDefault="00DB26C8" w:rsidP="004E7C74">
      <w:pPr>
        <w:pStyle w:val="Title"/>
      </w:pPr>
    </w:p>
    <w:p w14:paraId="53F0D7C1" w14:textId="77777777" w:rsidR="00DB26C8" w:rsidRDefault="00DB26C8" w:rsidP="004E7C74">
      <w:pPr>
        <w:pStyle w:val="Title"/>
      </w:pPr>
      <w:r>
        <w:t xml:space="preserve">RIBA Competitions </w:t>
      </w:r>
    </w:p>
    <w:p w14:paraId="47F41B1E" w14:textId="77777777" w:rsidR="00DB26C8" w:rsidRDefault="00DB26C8" w:rsidP="004E7C74">
      <w:pPr>
        <w:pStyle w:val="Title"/>
      </w:pPr>
      <w:r>
        <w:t>No 1 Aire Street</w:t>
      </w:r>
    </w:p>
    <w:p w14:paraId="5EB9B3DB" w14:textId="77777777" w:rsidR="00DB26C8" w:rsidRDefault="00DB26C8" w:rsidP="004E7C74">
      <w:pPr>
        <w:pStyle w:val="Title"/>
      </w:pPr>
      <w:r>
        <w:t>Leeds</w:t>
      </w:r>
    </w:p>
    <w:p w14:paraId="75256F63" w14:textId="77777777" w:rsidR="00DB26C8" w:rsidRDefault="00DB26C8" w:rsidP="004E7C74">
      <w:pPr>
        <w:pStyle w:val="Title"/>
      </w:pPr>
      <w:r>
        <w:t>LS1 4PR</w:t>
      </w:r>
    </w:p>
    <w:p w14:paraId="01710939" w14:textId="77777777" w:rsidR="00DB26C8" w:rsidRDefault="00DB26C8" w:rsidP="004E7C74">
      <w:pPr>
        <w:pStyle w:val="Title"/>
      </w:pPr>
    </w:p>
    <w:p w14:paraId="52DCB6F5" w14:textId="1F15F87A" w:rsidR="00B12F89" w:rsidRDefault="00DB26C8" w:rsidP="004E7C74">
      <w:pPr>
        <w:pStyle w:val="Title"/>
      </w:pPr>
      <w:r>
        <w:t>On behalf of Winchester City Council</w:t>
      </w:r>
      <w:r w:rsidR="00B12F89">
        <w:br w:type="page"/>
      </w:r>
    </w:p>
    <w:p w14:paraId="36177E1A" w14:textId="77777777" w:rsidR="00B12F89" w:rsidRDefault="00B12F89" w:rsidP="004E7C74">
      <w:pPr>
        <w:pStyle w:val="Title"/>
      </w:pPr>
      <w:r>
        <w:lastRenderedPageBreak/>
        <w:t>Standard Selection Questionnaire (SQ)</w:t>
      </w:r>
    </w:p>
    <w:p w14:paraId="3E4D7939" w14:textId="77777777" w:rsidR="00B12F89" w:rsidRDefault="00B12F89" w:rsidP="004E7C74">
      <w:pPr>
        <w:pStyle w:val="Title"/>
      </w:pPr>
    </w:p>
    <w:p w14:paraId="3D304803" w14:textId="77777777" w:rsidR="00B12F89" w:rsidRDefault="00B12F89" w:rsidP="004E7C74">
      <w:pPr>
        <w:pStyle w:val="Title"/>
      </w:pPr>
      <w:r>
        <w:t>Architectural Services for Station Approach Regeneration Project</w:t>
      </w:r>
    </w:p>
    <w:p w14:paraId="156312AB" w14:textId="77777777" w:rsidR="00064B43" w:rsidRDefault="00064B43" w:rsidP="004E7C74"/>
    <w:p w14:paraId="578FE3D4" w14:textId="29AF062D" w:rsidR="00866B46" w:rsidRPr="00866B46" w:rsidRDefault="00866B46" w:rsidP="00412CF9">
      <w:pPr>
        <w:jc w:val="left"/>
        <w:rPr>
          <w:rStyle w:val="NoHeading3Text"/>
          <w:b/>
          <w:bCs/>
        </w:rPr>
      </w:pPr>
      <w:r w:rsidRPr="008D0609">
        <w:rPr>
          <w:rStyle w:val="NoHeading3Text"/>
        </w:rPr>
        <w:t xml:space="preserve">Contract Notice </w:t>
      </w:r>
      <w:r w:rsidRPr="00F26A03">
        <w:rPr>
          <w:rStyle w:val="NoHeading3Text"/>
        </w:rPr>
        <w:t>number 2017/</w:t>
      </w:r>
      <w:r w:rsidR="00412CF9" w:rsidRPr="00F26A03">
        <w:rPr>
          <w:rStyle w:val="NoHeading3Text"/>
        </w:rPr>
        <w:t>042049</w:t>
      </w:r>
      <w:r w:rsidRPr="00F26A03">
        <w:rPr>
          <w:rStyle w:val="NoHeading3Text"/>
        </w:rPr>
        <w:t>. dated</w:t>
      </w:r>
      <w:r w:rsidRPr="008D0609">
        <w:rPr>
          <w:rStyle w:val="NoHeading3Text"/>
        </w:rPr>
        <w:t xml:space="preserve"> </w:t>
      </w:r>
      <w:r w:rsidR="008D0609">
        <w:rPr>
          <w:rStyle w:val="NoHeading3Text"/>
        </w:rPr>
        <w:t>28 March 2017</w:t>
      </w:r>
      <w:r w:rsidR="008D0609" w:rsidRPr="008D0609">
        <w:rPr>
          <w:rStyle w:val="NoHeading3Text"/>
        </w:rPr>
        <w:t xml:space="preserve"> </w:t>
      </w:r>
      <w:r w:rsidRPr="008D0609">
        <w:rPr>
          <w:rStyle w:val="NoHeading3Text"/>
        </w:rPr>
        <w:t xml:space="preserve">and published on </w:t>
      </w:r>
      <w:r w:rsidR="002C5496">
        <w:rPr>
          <w:rStyle w:val="NoHeading3Text"/>
        </w:rPr>
        <w:t>30</w:t>
      </w:r>
      <w:bookmarkStart w:id="0" w:name="_GoBack"/>
      <w:bookmarkEnd w:id="0"/>
      <w:r w:rsidR="00412CF9" w:rsidRPr="00412CF9">
        <w:rPr>
          <w:rStyle w:val="NoHeading3Text"/>
        </w:rPr>
        <w:t xml:space="preserve"> March 2017 </w:t>
      </w:r>
      <w:r w:rsidRPr="008D0609">
        <w:rPr>
          <w:rStyle w:val="NoHeading3Text"/>
        </w:rPr>
        <w:t>(the</w:t>
      </w:r>
      <w:r w:rsidRPr="00A10234">
        <w:rPr>
          <w:rStyle w:val="NoHeading3Text"/>
        </w:rPr>
        <w:t xml:space="preserve"> </w:t>
      </w:r>
      <w:r>
        <w:rPr>
          <w:rStyle w:val="NoHeading3Text"/>
          <w:b/>
          <w:bCs/>
        </w:rPr>
        <w:t>Contract</w:t>
      </w:r>
      <w:r w:rsidRPr="00A10234">
        <w:rPr>
          <w:rStyle w:val="NoHeading3Text"/>
          <w:b/>
          <w:bCs/>
        </w:rPr>
        <w:t xml:space="preserve"> Notice</w:t>
      </w:r>
      <w:r w:rsidRPr="00A10234">
        <w:rPr>
          <w:rStyle w:val="NoHeading3Text"/>
        </w:rPr>
        <w:t>).</w:t>
      </w:r>
    </w:p>
    <w:p w14:paraId="7B3FA997" w14:textId="46241B66" w:rsidR="00FC5AA6" w:rsidRPr="004E7C74" w:rsidRDefault="00FC5AA6" w:rsidP="004E7C74">
      <w:pPr>
        <w:pStyle w:val="Level1"/>
      </w:pPr>
      <w:r w:rsidRPr="004E7C74">
        <w:t>General</w:t>
      </w:r>
    </w:p>
    <w:p w14:paraId="43AD7465" w14:textId="50AAD0D2" w:rsidR="001D4743" w:rsidRPr="00857010" w:rsidRDefault="00512807" w:rsidP="00D339CA">
      <w:pPr>
        <w:pStyle w:val="Level2"/>
      </w:pPr>
      <w:r>
        <w:rPr>
          <w:rStyle w:val="NoHeading2Text"/>
        </w:rPr>
        <w:t xml:space="preserve">Winchester City </w:t>
      </w:r>
      <w:r w:rsidR="0069725A">
        <w:rPr>
          <w:rStyle w:val="NoHeading2Text"/>
        </w:rPr>
        <w:t xml:space="preserve">Council </w:t>
      </w:r>
      <w:r>
        <w:rPr>
          <w:rStyle w:val="NoHeading2Text"/>
        </w:rPr>
        <w:t xml:space="preserve"> (the </w:t>
      </w:r>
      <w:r w:rsidR="0069725A">
        <w:rPr>
          <w:rStyle w:val="NoHeading2Text"/>
          <w:b/>
          <w:bCs/>
        </w:rPr>
        <w:t>”Authority”</w:t>
      </w:r>
      <w:r>
        <w:rPr>
          <w:rStyle w:val="NoHeading2Text"/>
        </w:rPr>
        <w:t>)</w:t>
      </w:r>
      <w:r w:rsidRPr="00A10234">
        <w:rPr>
          <w:rStyle w:val="NoHeading3Text"/>
        </w:rPr>
        <w:t xml:space="preserve"> </w:t>
      </w:r>
      <w:r w:rsidR="001D4743" w:rsidRPr="007C1419">
        <w:t xml:space="preserve">is inviting expressions of interest </w:t>
      </w:r>
      <w:r w:rsidR="00123545">
        <w:t xml:space="preserve">through the submission of the attached </w:t>
      </w:r>
      <w:r w:rsidR="00413082">
        <w:t xml:space="preserve">Standard </w:t>
      </w:r>
      <w:r w:rsidR="00123545">
        <w:t>Selection Questionnaire (</w:t>
      </w:r>
      <w:r w:rsidR="00123545" w:rsidRPr="00123545">
        <w:rPr>
          <w:b/>
        </w:rPr>
        <w:t>SQ</w:t>
      </w:r>
      <w:r w:rsidR="00123545">
        <w:t xml:space="preserve">) </w:t>
      </w:r>
      <w:r w:rsidR="001D4743" w:rsidRPr="007C1419">
        <w:t>from suitably qualified and experienced architects</w:t>
      </w:r>
      <w:r w:rsidR="00283D21">
        <w:t xml:space="preserve"> and their team </w:t>
      </w:r>
      <w:r w:rsidR="001D4743" w:rsidRPr="007C1419">
        <w:t xml:space="preserve"> </w:t>
      </w:r>
      <w:r w:rsidR="00866B46" w:rsidRPr="00A10234">
        <w:rPr>
          <w:rStyle w:val="NoHeading3Text"/>
        </w:rPr>
        <w:t>(</w:t>
      </w:r>
      <w:r w:rsidR="0069725A">
        <w:rPr>
          <w:rStyle w:val="NoHeading3Text"/>
          <w:b/>
          <w:bCs/>
        </w:rPr>
        <w:t>the “Potential Suppliers and the expression Potential Supplier shall be construed accordingly”</w:t>
      </w:r>
      <w:r w:rsidR="00866B46" w:rsidRPr="00A10234">
        <w:rPr>
          <w:rStyle w:val="NoHeading3Text"/>
        </w:rPr>
        <w:t>)</w:t>
      </w:r>
      <w:r w:rsidR="00866B46">
        <w:rPr>
          <w:rStyle w:val="NoHeading3Text"/>
        </w:rPr>
        <w:t xml:space="preserve"> </w:t>
      </w:r>
      <w:r w:rsidR="001D4743" w:rsidRPr="007C1419">
        <w:t xml:space="preserve">in relation to entering into a form of appointment (the </w:t>
      </w:r>
      <w:r w:rsidR="001D4743" w:rsidRPr="007C1419">
        <w:rPr>
          <w:b/>
          <w:bCs/>
        </w:rPr>
        <w:t>Appointment</w:t>
      </w:r>
      <w:r w:rsidR="001D4743" w:rsidRPr="007C1419">
        <w:t xml:space="preserve">) </w:t>
      </w:r>
      <w:r w:rsidR="001D4743">
        <w:rPr>
          <w:rStyle w:val="NoHeading3Text"/>
        </w:rPr>
        <w:t xml:space="preserve">to provide </w:t>
      </w:r>
      <w:r w:rsidR="001D4743" w:rsidRPr="007C1419">
        <w:t xml:space="preserve">architectural </w:t>
      </w:r>
      <w:r w:rsidR="001D4743">
        <w:rPr>
          <w:rStyle w:val="NoHeading3Text"/>
        </w:rPr>
        <w:t xml:space="preserve">design </w:t>
      </w:r>
      <w:r w:rsidR="001D4743" w:rsidRPr="007C1419">
        <w:t xml:space="preserve">and related services (the </w:t>
      </w:r>
      <w:r w:rsidR="001D4743" w:rsidRPr="007C1419">
        <w:rPr>
          <w:b/>
          <w:bCs/>
        </w:rPr>
        <w:t>Services</w:t>
      </w:r>
      <w:r w:rsidR="001D4743" w:rsidRPr="007C1419">
        <w:t xml:space="preserve">) for a commercial </w:t>
      </w:r>
      <w:r w:rsidR="001D4743">
        <w:t xml:space="preserve">and residential </w:t>
      </w:r>
      <w:r w:rsidR="001D4743" w:rsidRPr="007C1419">
        <w:t>property development at Station Approach as</w:t>
      </w:r>
      <w:r w:rsidR="00413082">
        <w:t xml:space="preserve">  described in detail  in the Design Brief and  a short description of which is </w:t>
      </w:r>
      <w:r w:rsidR="001D4743" w:rsidRPr="007C1419">
        <w:t xml:space="preserve"> </w:t>
      </w:r>
      <w:r w:rsidR="001D4743" w:rsidRPr="00857010">
        <w:t xml:space="preserve">described further below (the </w:t>
      </w:r>
      <w:r w:rsidR="00BB2969" w:rsidRPr="00857010">
        <w:rPr>
          <w:b/>
        </w:rPr>
        <w:t>“</w:t>
      </w:r>
      <w:r w:rsidR="001D4743" w:rsidRPr="00857010">
        <w:rPr>
          <w:b/>
          <w:bCs/>
        </w:rPr>
        <w:t>Project</w:t>
      </w:r>
      <w:r w:rsidR="0069725A" w:rsidRPr="00857010">
        <w:rPr>
          <w:b/>
          <w:bCs/>
        </w:rPr>
        <w:t>”</w:t>
      </w:r>
      <w:r w:rsidR="001D4743" w:rsidRPr="00857010">
        <w:t>).</w:t>
      </w:r>
    </w:p>
    <w:p w14:paraId="6B712111" w14:textId="093D2E49" w:rsidR="00866B46" w:rsidRPr="00857010" w:rsidRDefault="00413082" w:rsidP="00D339CA">
      <w:pPr>
        <w:pStyle w:val="Level2"/>
      </w:pPr>
      <w:r w:rsidRPr="00857010">
        <w:rPr>
          <w:rStyle w:val="NoHeading3Text"/>
        </w:rPr>
        <w:t xml:space="preserve">Responses to this SQ will be used </w:t>
      </w:r>
      <w:r w:rsidR="00693EC6" w:rsidRPr="00857010">
        <w:rPr>
          <w:rStyle w:val="NoHeading3Text"/>
        </w:rPr>
        <w:t>to</w:t>
      </w:r>
      <w:r w:rsidRPr="00857010">
        <w:rPr>
          <w:rStyle w:val="NoHeading3Text"/>
        </w:rPr>
        <w:t xml:space="preserve"> </w:t>
      </w:r>
      <w:r w:rsidR="00BB2969" w:rsidRPr="00857010">
        <w:rPr>
          <w:rStyle w:val="NoHeading3Text"/>
        </w:rPr>
        <w:t xml:space="preserve">select </w:t>
      </w:r>
      <w:r w:rsidR="00317DAB">
        <w:rPr>
          <w:rStyle w:val="NoHeading3Text"/>
        </w:rPr>
        <w:t>five</w:t>
      </w:r>
      <w:r w:rsidRPr="00857010">
        <w:rPr>
          <w:rStyle w:val="NoHeading3Text"/>
        </w:rPr>
        <w:t xml:space="preserve"> </w:t>
      </w:r>
      <w:r w:rsidR="0069725A" w:rsidRPr="00857010">
        <w:rPr>
          <w:rStyle w:val="NoHeading3Text"/>
        </w:rPr>
        <w:t xml:space="preserve">Potential Suppliers </w:t>
      </w:r>
      <w:r w:rsidR="00317DAB">
        <w:rPr>
          <w:rStyle w:val="NoHeading3Text"/>
        </w:rPr>
        <w:t>to</w:t>
      </w:r>
      <w:r w:rsidR="00317DAB" w:rsidRPr="00857010">
        <w:rPr>
          <w:rStyle w:val="NoHeading3Text"/>
        </w:rPr>
        <w:t xml:space="preserve"> </w:t>
      </w:r>
      <w:r w:rsidRPr="00857010">
        <w:rPr>
          <w:rStyle w:val="NoHeading3Text"/>
        </w:rPr>
        <w:t xml:space="preserve">be invited </w:t>
      </w:r>
      <w:r w:rsidR="0069725A" w:rsidRPr="00857010">
        <w:rPr>
          <w:rStyle w:val="NoHeading3Text"/>
        </w:rPr>
        <w:t xml:space="preserve">to </w:t>
      </w:r>
      <w:r w:rsidRPr="00857010">
        <w:rPr>
          <w:rStyle w:val="NoHeading3Text"/>
        </w:rPr>
        <w:t xml:space="preserve">tender.  </w:t>
      </w:r>
      <w:r w:rsidR="00866B46" w:rsidRPr="00857010">
        <w:t xml:space="preserve">The </w:t>
      </w:r>
      <w:r w:rsidR="0069725A" w:rsidRPr="00857010">
        <w:t>Authority</w:t>
      </w:r>
      <w:r w:rsidR="00866B46" w:rsidRPr="00857010">
        <w:t xml:space="preserve"> is undertaking this procurement under the Restric</w:t>
      </w:r>
      <w:r w:rsidR="002E0D01">
        <w:t xml:space="preserve">ted  Procedure (incorporating an </w:t>
      </w:r>
      <w:r w:rsidR="00866B46" w:rsidRPr="00857010">
        <w:t xml:space="preserve">Interview as part of the process ) as set out in the EU Directive 2014/24/EU, as implemented by the UK Public Contracts Regulations 2015 (SI 2015 No 2) (the </w:t>
      </w:r>
      <w:r w:rsidR="00866B46" w:rsidRPr="00857010">
        <w:rPr>
          <w:b/>
          <w:bCs/>
        </w:rPr>
        <w:t>EU Regulations</w:t>
      </w:r>
      <w:r w:rsidR="00866B46" w:rsidRPr="00857010">
        <w:t>)</w:t>
      </w:r>
      <w:r w:rsidR="007A758E" w:rsidRPr="00857010">
        <w:t>.</w:t>
      </w:r>
      <w:r w:rsidR="00866B46" w:rsidRPr="00857010">
        <w:t xml:space="preserve"> </w:t>
      </w:r>
    </w:p>
    <w:p w14:paraId="5DCAC013" w14:textId="1DF98A59" w:rsidR="004E72EC" w:rsidRDefault="004E72EC" w:rsidP="00D339CA">
      <w:pPr>
        <w:pStyle w:val="Level2"/>
      </w:pPr>
      <w:r w:rsidRPr="00857010">
        <w:t xml:space="preserve">Following the assessment of SQs received, shortlisted </w:t>
      </w:r>
      <w:r w:rsidR="0069725A" w:rsidRPr="00857010">
        <w:t>Potential Suppliers</w:t>
      </w:r>
      <w:r w:rsidRPr="00857010">
        <w:t xml:space="preserve"> will be invited to tender</w:t>
      </w:r>
      <w:r w:rsidR="007A758E" w:rsidRPr="00857010">
        <w:t xml:space="preserve">. </w:t>
      </w:r>
      <w:r w:rsidRPr="00857010">
        <w:t xml:space="preserve"> </w:t>
      </w:r>
      <w:r w:rsidR="00E36094" w:rsidRPr="00857010">
        <w:t xml:space="preserve">The successful </w:t>
      </w:r>
      <w:r w:rsidR="0069725A" w:rsidRPr="00857010">
        <w:t xml:space="preserve">Potential Supplier </w:t>
      </w:r>
      <w:r w:rsidR="00E36094" w:rsidRPr="00857010">
        <w:t>will then be commissioned to undertake work for RIBA Stage</w:t>
      </w:r>
      <w:r w:rsidR="00EA24AD" w:rsidRPr="00857010">
        <w:t xml:space="preserve">s </w:t>
      </w:r>
      <w:r w:rsidR="00B22FF8">
        <w:t>as set out in the phasing below.</w:t>
      </w:r>
      <w:r w:rsidR="00EA24AD" w:rsidRPr="00857010">
        <w:t xml:space="preserve"> </w:t>
      </w:r>
      <w:r w:rsidR="00B22FF8" w:rsidRPr="00B22FF8">
        <w:t xml:space="preserve">It is envisaged that the Development will be taken forward in phases with the Council exercising the right at its sole discretion at the end of each Phase as to whether or not it wishes to instruct the successful Applicant in respect of the next phase: </w:t>
      </w:r>
    </w:p>
    <w:p w14:paraId="55CF0E81" w14:textId="77777777" w:rsidR="00D47536" w:rsidRPr="004607E6" w:rsidRDefault="00D47536" w:rsidP="00D47536">
      <w:pPr>
        <w:pStyle w:val="Bullet1"/>
        <w:ind w:left="993" w:hanging="426"/>
        <w:rPr>
          <w:sz w:val="21"/>
          <w:szCs w:val="21"/>
        </w:rPr>
      </w:pPr>
      <w:r w:rsidRPr="004607E6">
        <w:rPr>
          <w:sz w:val="21"/>
          <w:szCs w:val="21"/>
        </w:rPr>
        <w:t xml:space="preserve">Phase 1: Disposition of uses across the Carfax and Cattlemarket sites, a strategy for improvements to the public realm, and a proposal for ‘Concept Design’ for the Carfax site (RIBA Stages 0 -2); </w:t>
      </w:r>
    </w:p>
    <w:p w14:paraId="036C4588" w14:textId="77777777" w:rsidR="00D47536" w:rsidRPr="004607E6" w:rsidRDefault="00D47536" w:rsidP="00D47536">
      <w:pPr>
        <w:pStyle w:val="Bullet1"/>
        <w:ind w:left="993" w:hanging="426"/>
        <w:rPr>
          <w:sz w:val="21"/>
          <w:szCs w:val="21"/>
        </w:rPr>
      </w:pPr>
      <w:r w:rsidRPr="004607E6">
        <w:rPr>
          <w:sz w:val="21"/>
          <w:szCs w:val="21"/>
        </w:rPr>
        <w:t xml:space="preserve">Phase 2: Following agreement from the Council to proceed, the design team will be commissioned to develop the design to planning stage (RIBA Stage 3);  </w:t>
      </w:r>
    </w:p>
    <w:p w14:paraId="6BB41DA3" w14:textId="77777777" w:rsidR="00D47536" w:rsidRPr="004607E6" w:rsidRDefault="00D47536" w:rsidP="00D47536">
      <w:pPr>
        <w:pStyle w:val="Bullet1"/>
        <w:ind w:left="993" w:hanging="426"/>
        <w:rPr>
          <w:sz w:val="21"/>
          <w:szCs w:val="21"/>
        </w:rPr>
      </w:pPr>
      <w:r w:rsidRPr="004607E6">
        <w:rPr>
          <w:sz w:val="21"/>
          <w:szCs w:val="21"/>
        </w:rPr>
        <w:t>Phase 3: Technical Design (RIBA Stage 4)</w:t>
      </w:r>
    </w:p>
    <w:p w14:paraId="77E1EEFF" w14:textId="77777777" w:rsidR="00D47536" w:rsidRPr="004607E6" w:rsidRDefault="00D47536" w:rsidP="00D47536">
      <w:pPr>
        <w:pStyle w:val="Bullet1"/>
        <w:ind w:left="993" w:hanging="426"/>
        <w:rPr>
          <w:sz w:val="21"/>
          <w:szCs w:val="21"/>
        </w:rPr>
      </w:pPr>
      <w:r w:rsidRPr="004607E6">
        <w:rPr>
          <w:sz w:val="21"/>
          <w:szCs w:val="21"/>
        </w:rPr>
        <w:t>Phase 4: Construction (RIBA Stage 5) - option to novate or retain depending on chosen route for procurement</w:t>
      </w:r>
    </w:p>
    <w:p w14:paraId="319AA559" w14:textId="77777777" w:rsidR="00D47536" w:rsidRPr="004607E6" w:rsidRDefault="00D47536" w:rsidP="00D47536">
      <w:pPr>
        <w:pStyle w:val="Bullet1"/>
        <w:ind w:left="993" w:hanging="426"/>
        <w:rPr>
          <w:sz w:val="21"/>
          <w:szCs w:val="21"/>
        </w:rPr>
      </w:pPr>
      <w:r w:rsidRPr="004607E6">
        <w:rPr>
          <w:sz w:val="21"/>
          <w:szCs w:val="21"/>
        </w:rPr>
        <w:t>Phase 5: Handover and Close Out (RIBA Stage 6)</w:t>
      </w:r>
    </w:p>
    <w:p w14:paraId="14C612CA" w14:textId="77777777" w:rsidR="00D47536" w:rsidRPr="00D47536" w:rsidRDefault="00D47536" w:rsidP="00D47536">
      <w:pPr>
        <w:pStyle w:val="Bullet1"/>
        <w:ind w:left="993" w:hanging="426"/>
      </w:pPr>
      <w:r w:rsidRPr="004607E6">
        <w:rPr>
          <w:sz w:val="21"/>
          <w:szCs w:val="21"/>
        </w:rPr>
        <w:t xml:space="preserve">Phase 6: In Use (RIBA Stage 7) </w:t>
      </w:r>
    </w:p>
    <w:p w14:paraId="5C94662A" w14:textId="15F6D986" w:rsidR="00123545" w:rsidRPr="00857010" w:rsidRDefault="00123545" w:rsidP="004E7C74">
      <w:pPr>
        <w:pStyle w:val="Level1"/>
      </w:pPr>
      <w:r w:rsidRPr="00857010">
        <w:lastRenderedPageBreak/>
        <w:t>Background</w:t>
      </w:r>
    </w:p>
    <w:p w14:paraId="03F664AC" w14:textId="03109722" w:rsidR="00866B46" w:rsidRPr="00866B46" w:rsidRDefault="00123545" w:rsidP="00611B43">
      <w:pPr>
        <w:pStyle w:val="Level2"/>
      </w:pPr>
      <w:r w:rsidRPr="00064B43">
        <w:t xml:space="preserve">This </w:t>
      </w:r>
      <w:r w:rsidR="008C30B3" w:rsidRPr="00064B43">
        <w:t>is a new procurement process following a c</w:t>
      </w:r>
      <w:r w:rsidRPr="00064B43">
        <w:t xml:space="preserve">ompetitive </w:t>
      </w:r>
      <w:r w:rsidR="008C30B3" w:rsidRPr="00064B43">
        <w:t>d</w:t>
      </w:r>
      <w:r w:rsidRPr="00064B43">
        <w:t>ialogue process (</w:t>
      </w:r>
      <w:r w:rsidR="008C30B3" w:rsidRPr="00064B43">
        <w:rPr>
          <w:rStyle w:val="NoHeading3Text"/>
        </w:rPr>
        <w:t>Contract</w:t>
      </w:r>
      <w:r w:rsidR="008C30B3" w:rsidRPr="00A10234">
        <w:rPr>
          <w:rStyle w:val="NoHeading3Text"/>
        </w:rPr>
        <w:t xml:space="preserve"> Notice </w:t>
      </w:r>
      <w:r w:rsidR="008C30B3">
        <w:rPr>
          <w:rStyle w:val="NoHeading3Text"/>
        </w:rPr>
        <w:t xml:space="preserve">number </w:t>
      </w:r>
      <w:r w:rsidR="008C30B3" w:rsidRPr="00C378B7">
        <w:rPr>
          <w:rStyle w:val="NoHeading3Text"/>
        </w:rPr>
        <w:t>2015/S 204-370902</w:t>
      </w:r>
      <w:r w:rsidR="008C30B3">
        <w:rPr>
          <w:rStyle w:val="NoHeading3Text"/>
        </w:rPr>
        <w:t xml:space="preserve"> dated 16 October 2015 and </w:t>
      </w:r>
      <w:r w:rsidR="008C30B3" w:rsidRPr="00785B15">
        <w:rPr>
          <w:rStyle w:val="NoHeading3Text"/>
        </w:rPr>
        <w:t xml:space="preserve">published on 21 October </w:t>
      </w:r>
      <w:r w:rsidR="008C30B3" w:rsidRPr="00F26A03">
        <w:rPr>
          <w:rStyle w:val="NoHeading3Text"/>
        </w:rPr>
        <w:t>2015</w:t>
      </w:r>
      <w:r w:rsidR="00283D21" w:rsidRPr="00F26A03">
        <w:rPr>
          <w:rStyle w:val="NoHeading3Text"/>
        </w:rPr>
        <w:t xml:space="preserve">  and </w:t>
      </w:r>
      <w:r w:rsidR="00611B43" w:rsidRPr="00F26A03">
        <w:rPr>
          <w:rStyle w:val="NoHeading3Text"/>
        </w:rPr>
        <w:t>corrigendum 2015-138996  dated 19 October 2015</w:t>
      </w:r>
      <w:r w:rsidR="00283D21" w:rsidRPr="00F26A03">
        <w:rPr>
          <w:rStyle w:val="NoHeading3Text"/>
        </w:rPr>
        <w:t xml:space="preserve"> in respect</w:t>
      </w:r>
      <w:r w:rsidR="00283D21">
        <w:rPr>
          <w:rStyle w:val="NoHeading3Text"/>
        </w:rPr>
        <w:t xml:space="preserve"> of </w:t>
      </w:r>
      <w:r w:rsidR="0069725A">
        <w:rPr>
          <w:rStyle w:val="NoHeading3Text"/>
        </w:rPr>
        <w:t xml:space="preserve">a </w:t>
      </w:r>
      <w:r w:rsidR="00283D21">
        <w:rPr>
          <w:rStyle w:val="NoHeading3Text"/>
        </w:rPr>
        <w:t>procurement</w:t>
      </w:r>
      <w:r w:rsidR="0069725A">
        <w:rPr>
          <w:rStyle w:val="NoHeading3Text"/>
        </w:rPr>
        <w:t xml:space="preserve"> for a larger amount of Services</w:t>
      </w:r>
      <w:r w:rsidRPr="00BF13CB">
        <w:t xml:space="preserve">) </w:t>
      </w:r>
      <w:r w:rsidR="00283D21">
        <w:t xml:space="preserve">This earlier process has since been abandoned and no appointments made. </w:t>
      </w:r>
    </w:p>
    <w:p w14:paraId="5FA9D77E" w14:textId="77777777" w:rsidR="00FA1AFD" w:rsidRPr="007C1419" w:rsidRDefault="00FA1AFD" w:rsidP="004E7C74">
      <w:pPr>
        <w:pStyle w:val="Level1"/>
      </w:pPr>
      <w:r w:rsidRPr="007C1419">
        <w:t>The Project</w:t>
      </w:r>
    </w:p>
    <w:p w14:paraId="10DDEF9A" w14:textId="77777777" w:rsidR="00317DAB" w:rsidRDefault="00FA1AFD" w:rsidP="00D339CA">
      <w:pPr>
        <w:pStyle w:val="Level2"/>
      </w:pPr>
      <w:r w:rsidRPr="007C1419">
        <w:t xml:space="preserve">The </w:t>
      </w:r>
      <w:r w:rsidR="0069725A">
        <w:t>Authority</w:t>
      </w:r>
      <w:r w:rsidRPr="007C1419">
        <w:t xml:space="preserve"> is working in partnership with key stakeholders on plans to enhance the Stat</w:t>
      </w:r>
      <w:r>
        <w:t xml:space="preserve">ion Approach area of Winchester (the </w:t>
      </w:r>
      <w:r w:rsidRPr="00402D52">
        <w:rPr>
          <w:b/>
          <w:bCs/>
        </w:rPr>
        <w:t>Development</w:t>
      </w:r>
      <w:r>
        <w:t xml:space="preserve">). </w:t>
      </w:r>
    </w:p>
    <w:p w14:paraId="2458760C" w14:textId="5A26693F" w:rsidR="00BD4427" w:rsidRPr="009A0D21" w:rsidRDefault="00945A1A" w:rsidP="00D339CA">
      <w:pPr>
        <w:pStyle w:val="Level2"/>
      </w:pPr>
      <w:r>
        <w:t xml:space="preserve">The aim of the Development </w:t>
      </w:r>
      <w:r w:rsidR="00BD4427" w:rsidRPr="009A0D21">
        <w:t xml:space="preserve">is to realise the area’s potential, both in relation to the city’s economy and its role as a gateway. If it is successful the development should have a positive impact on the economy and environment of the city as a whole. It should provide new and improved public realm areas with better walking and cycling links for people who live and work in the area, or who move through it. It is an important location </w:t>
      </w:r>
      <w:r w:rsidR="00BD4427">
        <w:t xml:space="preserve">specifically identified </w:t>
      </w:r>
      <w:r w:rsidR="00BD4427" w:rsidRPr="009A0D21">
        <w:t xml:space="preserve">in the </w:t>
      </w:r>
      <w:r w:rsidR="0069725A">
        <w:t>Authority</w:t>
      </w:r>
      <w:r w:rsidR="00BD4427" w:rsidRPr="009A0D21">
        <w:t>’s ‘Vision for Winchester’ document.</w:t>
      </w:r>
    </w:p>
    <w:p w14:paraId="3DD8E742" w14:textId="0F59663D" w:rsidR="00E55EA1" w:rsidRPr="00E55EA1" w:rsidRDefault="00945A1A" w:rsidP="00E55EA1">
      <w:pPr>
        <w:pStyle w:val="Level2"/>
      </w:pPr>
      <w:r w:rsidRPr="009A0D21">
        <w:t>A successful outcome of the regeneration of the area w</w:t>
      </w:r>
      <w:r>
        <w:t>ill achieve</w:t>
      </w:r>
      <w:r w:rsidRPr="009A0D21">
        <w:t xml:space="preserve"> the creation of commercially successful developments; </w:t>
      </w:r>
      <w:r>
        <w:t xml:space="preserve">create </w:t>
      </w:r>
      <w:r w:rsidRPr="009A0D21">
        <w:t xml:space="preserve">a distinctive local character </w:t>
      </w:r>
      <w:r>
        <w:t xml:space="preserve">area </w:t>
      </w:r>
      <w:r w:rsidRPr="009A0D21">
        <w:t xml:space="preserve">respecting the best of the neighbouring areas, and improve the connectivity between the emerging suburb of Barton Farm, the historic area of Hyde, the station and the </w:t>
      </w:r>
      <w:r>
        <w:t>city</w:t>
      </w:r>
      <w:r w:rsidRPr="009A0D21">
        <w:t xml:space="preserve"> centre.</w:t>
      </w:r>
      <w:r w:rsidR="00E55EA1">
        <w:t xml:space="preserve"> </w:t>
      </w:r>
      <w:r w:rsidR="00E55EA1" w:rsidRPr="00E55EA1">
        <w:t xml:space="preserve">BREEAM excellent standard </w:t>
      </w:r>
      <w:r w:rsidR="00E55EA1">
        <w:t xml:space="preserve">will be achieved </w:t>
      </w:r>
      <w:r w:rsidR="00E55EA1" w:rsidRPr="00E55EA1">
        <w:t>as a minimum. BREEAM outstanding standard is the aspiration.</w:t>
      </w:r>
    </w:p>
    <w:p w14:paraId="6CAA5BF7" w14:textId="0EDE6B5E" w:rsidR="00FA1AFD" w:rsidRDefault="00FA1AFD" w:rsidP="00D339CA">
      <w:pPr>
        <w:pStyle w:val="Level2"/>
      </w:pPr>
      <w:r w:rsidRPr="00402D52">
        <w:t xml:space="preserve">As part of the Station Approach development, the </w:t>
      </w:r>
      <w:r w:rsidR="0069725A">
        <w:t>Authority</w:t>
      </w:r>
      <w:r w:rsidRPr="00402D52">
        <w:t xml:space="preserve"> is seeking to redevelop two key sites at Carfax and Cattlemarket as well as seeking to enhance and develop the public realm and transport links throughout the area. </w:t>
      </w:r>
      <w:r w:rsidR="00907DAE">
        <w:t>The redevelopment of the Cattlemarket site</w:t>
      </w:r>
      <w:r w:rsidR="00BF13CB">
        <w:t xml:space="preserve"> will be </w:t>
      </w:r>
      <w:r w:rsidR="00907DAE">
        <w:t xml:space="preserve">the subject of a separate procurement at a later date. </w:t>
      </w:r>
    </w:p>
    <w:p w14:paraId="69AC8576" w14:textId="0EC1551C" w:rsidR="00215D6A" w:rsidRPr="00D77659" w:rsidRDefault="00215D6A" w:rsidP="00D339CA">
      <w:pPr>
        <w:pStyle w:val="Level2"/>
      </w:pPr>
      <w:r w:rsidRPr="009A0D21">
        <w:t xml:space="preserve">The Carfax and Cattlemarket sites are two parcels of land within the area which are both owned by the </w:t>
      </w:r>
      <w:r w:rsidR="0069725A">
        <w:t>Authority</w:t>
      </w:r>
      <w:r w:rsidRPr="009A0D21">
        <w:t xml:space="preserve"> and in excellent, sustainable locations. They offer the potential for creating innovative and attractive designs and public realm improvements and much needed commercial and housing </w:t>
      </w:r>
      <w:r w:rsidRPr="00D77659">
        <w:t>development, with associated car parking and financial returns.  Development of these sites is seen as both an objective in itself and as a catalyst for other improvements to public and private interests in the area.</w:t>
      </w:r>
    </w:p>
    <w:p w14:paraId="4F4D0064" w14:textId="2593D8FB" w:rsidR="00BA3C3B" w:rsidRDefault="00BA3C3B" w:rsidP="00D339CA">
      <w:pPr>
        <w:pStyle w:val="Level2"/>
      </w:pPr>
      <w:r w:rsidRPr="00D77659">
        <w:t xml:space="preserve">A site plan and further information on the provisional development requirements and </w:t>
      </w:r>
      <w:r w:rsidR="00762235" w:rsidRPr="00D77659">
        <w:t xml:space="preserve">Project </w:t>
      </w:r>
      <w:r w:rsidRPr="00D77659">
        <w:t xml:space="preserve">can be found within the Brief (the </w:t>
      </w:r>
      <w:r w:rsidRPr="00D77659">
        <w:rPr>
          <w:b/>
        </w:rPr>
        <w:t>Brief</w:t>
      </w:r>
      <w:r w:rsidRPr="00D77659">
        <w:t>) included</w:t>
      </w:r>
      <w:r w:rsidR="00741511" w:rsidRPr="00D77659">
        <w:t xml:space="preserve"> with the procurement documents.</w:t>
      </w:r>
    </w:p>
    <w:p w14:paraId="4956C057" w14:textId="77777777" w:rsidR="007D52FA" w:rsidRDefault="007D52FA" w:rsidP="007D52FA">
      <w:pPr>
        <w:pStyle w:val="Level1"/>
      </w:pPr>
      <w:r>
        <w:t>Further Information</w:t>
      </w:r>
    </w:p>
    <w:p w14:paraId="201D9F1A" w14:textId="46D85ED4" w:rsidR="007D52FA" w:rsidRDefault="007D52FA" w:rsidP="007D52FA">
      <w:pPr>
        <w:pStyle w:val="Level2"/>
      </w:pPr>
      <w:r>
        <w:t>Further information is available in the following technical work/reports carried out for the project:-</w:t>
      </w:r>
    </w:p>
    <w:p w14:paraId="14523C48" w14:textId="77777777" w:rsidR="00F139DE" w:rsidRPr="00F139DE" w:rsidRDefault="00F139DE" w:rsidP="00F139DE">
      <w:pPr>
        <w:adjustRightInd/>
        <w:spacing w:line="240" w:lineRule="auto"/>
        <w:jc w:val="left"/>
        <w:outlineLvl w:val="9"/>
        <w:rPr>
          <w:rFonts w:eastAsia="Times New Roman"/>
        </w:rPr>
      </w:pPr>
      <w:r w:rsidRPr="00F139DE">
        <w:rPr>
          <w:rFonts w:eastAsia="Times New Roman"/>
        </w:rPr>
        <w:t>Technical Studies and Reports:</w:t>
      </w:r>
    </w:p>
    <w:p w14:paraId="31DF4DFB" w14:textId="77777777" w:rsidR="00F139DE" w:rsidRPr="00F139DE" w:rsidRDefault="00F139DE" w:rsidP="00F139DE">
      <w:pPr>
        <w:numPr>
          <w:ilvl w:val="0"/>
          <w:numId w:val="37"/>
        </w:numPr>
        <w:adjustRightInd/>
        <w:spacing w:after="0" w:line="240" w:lineRule="auto"/>
        <w:jc w:val="left"/>
        <w:outlineLvl w:val="9"/>
        <w:rPr>
          <w:rFonts w:eastAsia="Times New Roman"/>
          <w:color w:val="0000FF"/>
          <w:u w:val="single"/>
        </w:rPr>
      </w:pPr>
      <w:r w:rsidRPr="00F139DE">
        <w:rPr>
          <w:rFonts w:eastAsia="Times New Roman"/>
        </w:rPr>
        <w:fldChar w:fldCharType="begin"/>
      </w:r>
      <w:r w:rsidRPr="00F139DE">
        <w:rPr>
          <w:rFonts w:eastAsia="Times New Roman"/>
        </w:rPr>
        <w:instrText xml:space="preserve"> HYPERLINK "http://www.winchester.gov.uk/assets/files/29528/Archaeology-Written-Scheme-of-Investigation-2016-Cotswold-Archaeology.pdf" </w:instrText>
      </w:r>
      <w:r w:rsidRPr="00F139DE">
        <w:rPr>
          <w:rFonts w:eastAsia="Times New Roman"/>
        </w:rPr>
        <w:fldChar w:fldCharType="separate"/>
      </w:r>
      <w:r w:rsidRPr="00F139DE">
        <w:rPr>
          <w:rFonts w:eastAsia="Times New Roman"/>
          <w:color w:val="0000FF"/>
          <w:u w:val="single"/>
        </w:rPr>
        <w:t>Archaeology Written Scheme of Investigation 2016 Cotswold Archaeology</w:t>
      </w:r>
    </w:p>
    <w:p w14:paraId="5EBF5605" w14:textId="77777777" w:rsidR="00F139DE" w:rsidRPr="00F139DE" w:rsidRDefault="00F139DE" w:rsidP="00F139DE">
      <w:pPr>
        <w:numPr>
          <w:ilvl w:val="0"/>
          <w:numId w:val="37"/>
        </w:numPr>
        <w:adjustRightInd/>
        <w:spacing w:after="0" w:line="240" w:lineRule="auto"/>
        <w:jc w:val="left"/>
        <w:outlineLvl w:val="9"/>
        <w:rPr>
          <w:rFonts w:eastAsia="Times New Roman"/>
          <w:color w:val="0000FF"/>
          <w:u w:val="single"/>
        </w:rPr>
      </w:pPr>
      <w:r w:rsidRPr="00F139DE">
        <w:rPr>
          <w:rFonts w:eastAsia="Times New Roman"/>
        </w:rPr>
        <w:fldChar w:fldCharType="end"/>
      </w:r>
      <w:r w:rsidRPr="00F139DE">
        <w:rPr>
          <w:rFonts w:eastAsia="Times New Roman"/>
          <w:color w:val="444444"/>
        </w:rPr>
        <w:fldChar w:fldCharType="begin"/>
      </w:r>
      <w:r w:rsidRPr="00F139DE">
        <w:rPr>
          <w:rFonts w:eastAsia="Times New Roman"/>
          <w:color w:val="444444"/>
        </w:rPr>
        <w:instrText xml:space="preserve"> HYPERLINK "http://www.winchester.gov.uk/assets/files/25822/Transport-and-Accessibility-Background-Report.pdf" </w:instrText>
      </w:r>
      <w:r w:rsidRPr="00F139DE">
        <w:rPr>
          <w:rFonts w:eastAsia="Times New Roman"/>
          <w:color w:val="444444"/>
        </w:rPr>
        <w:fldChar w:fldCharType="separate"/>
      </w:r>
      <w:r w:rsidRPr="00F139DE">
        <w:rPr>
          <w:rFonts w:eastAsia="Times New Roman"/>
          <w:color w:val="0000FF"/>
          <w:u w:val="single"/>
        </w:rPr>
        <w:t xml:space="preserve">Station Approach Transport and Accessibility Background Report 2015 Winchester City Council </w:t>
      </w:r>
    </w:p>
    <w:p w14:paraId="6D53F4BA" w14:textId="77777777" w:rsidR="00F139DE" w:rsidRPr="00F139DE" w:rsidRDefault="00F139DE" w:rsidP="00F139DE">
      <w:pPr>
        <w:numPr>
          <w:ilvl w:val="0"/>
          <w:numId w:val="37"/>
        </w:numPr>
        <w:adjustRightInd/>
        <w:spacing w:after="0" w:line="240" w:lineRule="auto"/>
        <w:jc w:val="left"/>
        <w:outlineLvl w:val="9"/>
        <w:rPr>
          <w:rFonts w:eastAsia="Times New Roman"/>
          <w:color w:val="444444"/>
        </w:rPr>
      </w:pPr>
      <w:r w:rsidRPr="00F139DE">
        <w:rPr>
          <w:rFonts w:eastAsia="Times New Roman"/>
          <w:color w:val="444444"/>
        </w:rPr>
        <w:lastRenderedPageBreak/>
        <w:fldChar w:fldCharType="end"/>
      </w:r>
      <w:hyperlink r:id="rId16" w:history="1">
        <w:r w:rsidRPr="00F139DE">
          <w:rPr>
            <w:rFonts w:eastAsia="Times New Roman"/>
            <w:color w:val="0000FF"/>
            <w:u w:val="single"/>
          </w:rPr>
          <w:t>Winchester Station Quarter - parking access review report 2015 Urban Flow</w:t>
        </w:r>
      </w:hyperlink>
    </w:p>
    <w:p w14:paraId="48E06786" w14:textId="77777777" w:rsidR="00F139DE" w:rsidRPr="00F139DE" w:rsidRDefault="00411BCD" w:rsidP="00F139DE">
      <w:pPr>
        <w:numPr>
          <w:ilvl w:val="0"/>
          <w:numId w:val="37"/>
        </w:numPr>
        <w:adjustRightInd/>
        <w:spacing w:after="0" w:line="240" w:lineRule="auto"/>
        <w:jc w:val="left"/>
        <w:outlineLvl w:val="9"/>
        <w:rPr>
          <w:rFonts w:eastAsia="Times New Roman"/>
          <w:color w:val="444444"/>
        </w:rPr>
      </w:pPr>
      <w:hyperlink r:id="rId17" w:history="1">
        <w:r w:rsidR="00F139DE" w:rsidRPr="00F139DE">
          <w:rPr>
            <w:rFonts w:eastAsia="Times New Roman"/>
            <w:color w:val="0000FF"/>
            <w:u w:val="single"/>
          </w:rPr>
          <w:t>Winchester Station Quarter - summary parking report 2015 Urban Flow</w:t>
        </w:r>
      </w:hyperlink>
      <w:r w:rsidR="00F139DE" w:rsidRPr="00F139DE">
        <w:rPr>
          <w:rFonts w:eastAsia="Times New Roman"/>
          <w:color w:val="444444"/>
        </w:rPr>
        <w:t xml:space="preserve"> </w:t>
      </w:r>
    </w:p>
    <w:p w14:paraId="63F0655B" w14:textId="77777777" w:rsidR="00F139DE" w:rsidRPr="00F139DE" w:rsidRDefault="00411BCD" w:rsidP="00F139DE">
      <w:pPr>
        <w:numPr>
          <w:ilvl w:val="0"/>
          <w:numId w:val="37"/>
        </w:numPr>
        <w:adjustRightInd/>
        <w:spacing w:after="0" w:line="240" w:lineRule="auto"/>
        <w:jc w:val="left"/>
        <w:outlineLvl w:val="9"/>
        <w:rPr>
          <w:rFonts w:eastAsia="Times New Roman"/>
          <w:color w:val="444444"/>
        </w:rPr>
      </w:pPr>
      <w:hyperlink r:id="rId18" w:history="1">
        <w:r w:rsidR="00F139DE" w:rsidRPr="00F139DE">
          <w:rPr>
            <w:rFonts w:eastAsia="Times New Roman"/>
            <w:color w:val="0000FF"/>
            <w:u w:val="single"/>
          </w:rPr>
          <w:t>Arboricultural Implication Assessment 2015 Harrison Arboriculture</w:t>
        </w:r>
      </w:hyperlink>
      <w:r w:rsidR="00F139DE" w:rsidRPr="00F139DE">
        <w:rPr>
          <w:rFonts w:eastAsia="Times New Roman"/>
          <w:color w:val="444444"/>
        </w:rPr>
        <w:t xml:space="preserve"> </w:t>
      </w:r>
    </w:p>
    <w:p w14:paraId="186D408F" w14:textId="77777777" w:rsidR="00F139DE" w:rsidRPr="00F139DE" w:rsidRDefault="00411BCD" w:rsidP="00F139DE">
      <w:pPr>
        <w:numPr>
          <w:ilvl w:val="0"/>
          <w:numId w:val="37"/>
        </w:numPr>
        <w:adjustRightInd/>
        <w:spacing w:after="0" w:line="240" w:lineRule="auto"/>
        <w:jc w:val="left"/>
        <w:outlineLvl w:val="9"/>
        <w:rPr>
          <w:rFonts w:eastAsia="Times New Roman"/>
          <w:color w:val="444444"/>
        </w:rPr>
      </w:pPr>
      <w:hyperlink r:id="rId19" w:history="1">
        <w:r w:rsidR="00F139DE" w:rsidRPr="00F139DE">
          <w:rPr>
            <w:rFonts w:eastAsia="Times New Roman"/>
            <w:color w:val="0000FF"/>
            <w:u w:val="single"/>
          </w:rPr>
          <w:t>Cultural Heritage Assessment 2015 Elaine Milton Heritage &amp; Planning</w:t>
        </w:r>
      </w:hyperlink>
    </w:p>
    <w:p w14:paraId="32526207" w14:textId="77777777" w:rsidR="00F139DE" w:rsidRPr="00F139DE" w:rsidRDefault="00411BCD" w:rsidP="00F139DE">
      <w:pPr>
        <w:numPr>
          <w:ilvl w:val="0"/>
          <w:numId w:val="37"/>
        </w:numPr>
        <w:adjustRightInd/>
        <w:spacing w:after="0" w:line="240" w:lineRule="auto"/>
        <w:jc w:val="left"/>
        <w:outlineLvl w:val="9"/>
        <w:rPr>
          <w:rFonts w:eastAsia="Times New Roman"/>
          <w:color w:val="444444"/>
        </w:rPr>
      </w:pPr>
      <w:hyperlink r:id="rId20" w:history="1">
        <w:r w:rsidR="00F139DE" w:rsidRPr="00F139DE">
          <w:rPr>
            <w:rFonts w:eastAsia="Times New Roman"/>
            <w:color w:val="0000FF"/>
            <w:u w:val="single"/>
          </w:rPr>
          <w:t>Ecological Appraisal 2015 EPR</w:t>
        </w:r>
      </w:hyperlink>
    </w:p>
    <w:p w14:paraId="1D87633D" w14:textId="77777777" w:rsidR="00F139DE" w:rsidRPr="00F139DE" w:rsidRDefault="00411BCD" w:rsidP="00F139DE">
      <w:pPr>
        <w:numPr>
          <w:ilvl w:val="0"/>
          <w:numId w:val="37"/>
        </w:numPr>
        <w:adjustRightInd/>
        <w:spacing w:after="0" w:line="240" w:lineRule="auto"/>
        <w:jc w:val="left"/>
        <w:outlineLvl w:val="9"/>
        <w:rPr>
          <w:rFonts w:eastAsia="Times New Roman"/>
          <w:color w:val="444444"/>
        </w:rPr>
      </w:pPr>
      <w:hyperlink r:id="rId21" w:history="1">
        <w:r w:rsidR="00F139DE" w:rsidRPr="00F139DE">
          <w:rPr>
            <w:rFonts w:eastAsia="Times New Roman"/>
            <w:color w:val="0000FF"/>
            <w:u w:val="single"/>
          </w:rPr>
          <w:t>Topographical drawings 2015 Encompass Surveys</w:t>
        </w:r>
      </w:hyperlink>
      <w:r w:rsidR="00F139DE" w:rsidRPr="00F139DE">
        <w:rPr>
          <w:rFonts w:eastAsia="Times New Roman"/>
          <w:color w:val="444444"/>
        </w:rPr>
        <w:t xml:space="preserve"> </w:t>
      </w:r>
    </w:p>
    <w:p w14:paraId="6DF6D394" w14:textId="77777777" w:rsidR="00F139DE" w:rsidRPr="00F139DE" w:rsidRDefault="00F139DE" w:rsidP="00F139DE">
      <w:pPr>
        <w:numPr>
          <w:ilvl w:val="0"/>
          <w:numId w:val="37"/>
        </w:numPr>
        <w:adjustRightInd/>
        <w:spacing w:after="0" w:line="240" w:lineRule="auto"/>
        <w:jc w:val="left"/>
        <w:outlineLvl w:val="9"/>
        <w:rPr>
          <w:rFonts w:eastAsia="Times New Roman"/>
          <w:color w:val="0000FF"/>
          <w:u w:val="single"/>
        </w:rPr>
      </w:pPr>
      <w:r w:rsidRPr="00F139DE">
        <w:rPr>
          <w:rFonts w:eastAsia="Times New Roman"/>
          <w:color w:val="444444"/>
        </w:rPr>
        <w:fldChar w:fldCharType="begin"/>
      </w:r>
      <w:r w:rsidRPr="00F139DE">
        <w:rPr>
          <w:rFonts w:eastAsia="Times New Roman"/>
          <w:color w:val="444444"/>
        </w:rPr>
        <w:instrText xml:space="preserve"> HYPERLINK "http://www.winchester.gov.uk/assets/files/29532/Preliminary-Geo-Environmental-and-Geotechnical-Assessment-2013-Tweedie-Evans-Consulting.pdf" </w:instrText>
      </w:r>
      <w:r w:rsidRPr="00F139DE">
        <w:rPr>
          <w:rFonts w:eastAsia="Times New Roman"/>
          <w:color w:val="444444"/>
        </w:rPr>
        <w:fldChar w:fldCharType="separate"/>
      </w:r>
      <w:r w:rsidRPr="00F139DE">
        <w:rPr>
          <w:rFonts w:eastAsia="Times New Roman"/>
          <w:color w:val="0000FF"/>
          <w:u w:val="single"/>
        </w:rPr>
        <w:t>Preliminary Geo-Environmental and  Geotechnical Assessment 2013 Tweedie Evans Consulting</w:t>
      </w:r>
    </w:p>
    <w:p w14:paraId="0BC4B1C7" w14:textId="77777777" w:rsidR="00F139DE" w:rsidRDefault="00F139DE" w:rsidP="00F139DE">
      <w:pPr>
        <w:adjustRightInd/>
        <w:spacing w:line="240" w:lineRule="auto"/>
        <w:ind w:left="1080"/>
        <w:jc w:val="left"/>
        <w:outlineLvl w:val="9"/>
        <w:rPr>
          <w:rFonts w:eastAsia="Times New Roman"/>
          <w:color w:val="444444"/>
        </w:rPr>
      </w:pPr>
      <w:r w:rsidRPr="00F139DE">
        <w:rPr>
          <w:rFonts w:eastAsia="Times New Roman"/>
          <w:color w:val="444444"/>
        </w:rPr>
        <w:fldChar w:fldCharType="end"/>
      </w:r>
    </w:p>
    <w:p w14:paraId="311FCC5A" w14:textId="09FA1785" w:rsidR="00F139DE" w:rsidRPr="00F139DE" w:rsidRDefault="00F139DE" w:rsidP="00F139DE">
      <w:pPr>
        <w:adjustRightInd/>
        <w:spacing w:line="240" w:lineRule="auto"/>
        <w:ind w:left="1080"/>
        <w:jc w:val="left"/>
        <w:outlineLvl w:val="9"/>
        <w:rPr>
          <w:rFonts w:eastAsia="Times New Roman" w:cs="Times New Roman"/>
        </w:rPr>
      </w:pPr>
      <w:r w:rsidRPr="00841775">
        <w:t xml:space="preserve">Supplementary documents </w:t>
      </w:r>
      <w:r w:rsidRPr="009A0D21">
        <w:t xml:space="preserve">to be </w:t>
      </w:r>
      <w:r>
        <w:t>supplied</w:t>
      </w:r>
      <w:r w:rsidRPr="009A0D21">
        <w:t xml:space="preserve"> </w:t>
      </w:r>
      <w:r>
        <w:t xml:space="preserve">by Winchester </w:t>
      </w:r>
      <w:r w:rsidRPr="009A0D21">
        <w:t>City Council</w:t>
      </w:r>
      <w:r w:rsidR="00400725">
        <w:t xml:space="preserve"> </w:t>
      </w:r>
      <w:r w:rsidR="00400725" w:rsidRPr="00400725">
        <w:t>following the award and signing contracts</w:t>
      </w:r>
      <w:r w:rsidRPr="00F139DE">
        <w:rPr>
          <w:rFonts w:eastAsia="Times New Roman" w:cs="Times New Roman"/>
        </w:rPr>
        <w:t>:</w:t>
      </w:r>
    </w:p>
    <w:p w14:paraId="1EA8DDF1" w14:textId="77777777" w:rsidR="00F139DE" w:rsidRPr="00F139DE" w:rsidRDefault="00F139DE" w:rsidP="00F139DE">
      <w:pPr>
        <w:numPr>
          <w:ilvl w:val="0"/>
          <w:numId w:val="38"/>
        </w:numPr>
        <w:adjustRightInd/>
        <w:spacing w:after="0" w:line="240" w:lineRule="auto"/>
        <w:jc w:val="left"/>
        <w:outlineLvl w:val="9"/>
        <w:rPr>
          <w:rFonts w:eastAsia="Times New Roman"/>
        </w:rPr>
      </w:pPr>
      <w:r w:rsidRPr="00F139DE">
        <w:rPr>
          <w:rFonts w:eastAsia="Times New Roman"/>
        </w:rPr>
        <w:t>Interim Transport Assessment</w:t>
      </w:r>
    </w:p>
    <w:p w14:paraId="4F573620" w14:textId="554865DB" w:rsidR="00F139DE" w:rsidRPr="00F139DE" w:rsidRDefault="00F139DE" w:rsidP="00F139DE">
      <w:pPr>
        <w:numPr>
          <w:ilvl w:val="0"/>
          <w:numId w:val="38"/>
        </w:numPr>
        <w:adjustRightInd/>
        <w:spacing w:after="0" w:line="240" w:lineRule="auto"/>
        <w:jc w:val="left"/>
        <w:outlineLvl w:val="9"/>
        <w:rPr>
          <w:rFonts w:eastAsia="Times New Roman"/>
        </w:rPr>
      </w:pPr>
      <w:r w:rsidRPr="00F139DE">
        <w:rPr>
          <w:rFonts w:eastAsia="Times New Roman"/>
        </w:rPr>
        <w:t>Statutory Undertakers Plans and Assessments of Capacity</w:t>
      </w:r>
    </w:p>
    <w:p w14:paraId="638736A6" w14:textId="469A520F" w:rsidR="00F139DE" w:rsidRPr="00F139DE" w:rsidRDefault="00F139DE" w:rsidP="00F139DE">
      <w:pPr>
        <w:numPr>
          <w:ilvl w:val="0"/>
          <w:numId w:val="38"/>
        </w:numPr>
        <w:adjustRightInd/>
        <w:spacing w:after="0" w:line="240" w:lineRule="auto"/>
        <w:ind w:left="1418"/>
        <w:jc w:val="left"/>
        <w:outlineLvl w:val="9"/>
        <w:rPr>
          <w:rFonts w:eastAsia="Times New Roman"/>
        </w:rPr>
      </w:pPr>
      <w:r w:rsidRPr="00F139DE">
        <w:rPr>
          <w:rFonts w:eastAsia="Times New Roman"/>
        </w:rPr>
        <w:t>Land Ownership/Highway Land  Plans</w:t>
      </w:r>
    </w:p>
    <w:p w14:paraId="42EE86C7" w14:textId="77777777" w:rsidR="007D52FA" w:rsidRPr="007D52FA" w:rsidRDefault="007D52FA" w:rsidP="007D52FA">
      <w:pPr>
        <w:pStyle w:val="Body2"/>
      </w:pPr>
    </w:p>
    <w:p w14:paraId="56A51F6F" w14:textId="111EF3F5" w:rsidR="00FA1AFD" w:rsidRPr="00561537" w:rsidRDefault="00FA1AFD" w:rsidP="006131A0">
      <w:pPr>
        <w:pStyle w:val="Level1"/>
      </w:pPr>
      <w:r w:rsidRPr="00561537">
        <w:t xml:space="preserve">Requirements of the Successful </w:t>
      </w:r>
      <w:r w:rsidR="00F17119">
        <w:t>Potential Supplier</w:t>
      </w:r>
    </w:p>
    <w:p w14:paraId="04AFA4C7" w14:textId="68FD6638" w:rsidR="00C55F8B" w:rsidRDefault="00C55F8B" w:rsidP="00D339CA">
      <w:pPr>
        <w:pStyle w:val="Level2"/>
      </w:pPr>
      <w:r w:rsidRPr="009A0D21">
        <w:t xml:space="preserve">The </w:t>
      </w:r>
      <w:r w:rsidR="0069725A">
        <w:t>Authority</w:t>
      </w:r>
      <w:r w:rsidRPr="009A0D21">
        <w:t xml:space="preserve"> is seeking to commission </w:t>
      </w:r>
      <w:r w:rsidRPr="00BF13CB">
        <w:t>a design team</w:t>
      </w:r>
      <w:r w:rsidRPr="009A0D21">
        <w:t xml:space="preserve"> </w:t>
      </w:r>
      <w:r w:rsidR="00BF13CB">
        <w:t xml:space="preserve">(Architect’s team) </w:t>
      </w:r>
      <w:r w:rsidR="00741511">
        <w:t>to</w:t>
      </w:r>
      <w:r w:rsidRPr="009A0D21">
        <w:t xml:space="preserve"> demonstrate how the requirements of the Brief </w:t>
      </w:r>
      <w:r w:rsidR="00741511">
        <w:t xml:space="preserve">(set out below) </w:t>
      </w:r>
      <w:r w:rsidRPr="009A0D21">
        <w:t>can be achieved</w:t>
      </w:r>
      <w:r w:rsidR="007E7279">
        <w:t>.</w:t>
      </w:r>
      <w:r w:rsidRPr="009A0D21">
        <w:t xml:space="preserve"> </w:t>
      </w:r>
    </w:p>
    <w:p w14:paraId="0ACAE269" w14:textId="6C011EDE" w:rsidR="00BB2969" w:rsidRDefault="00BB2969" w:rsidP="004E7C74">
      <w:pPr>
        <w:pStyle w:val="Body2"/>
      </w:pPr>
      <w:r>
        <w:t>The design team (Architect’s team</w:t>
      </w:r>
      <w:r w:rsidR="00366F90">
        <w:t>, who will manage the project</w:t>
      </w:r>
      <w:r>
        <w:t xml:space="preserve">) </w:t>
      </w:r>
      <w:r w:rsidR="002D5748" w:rsidRPr="00982270">
        <w:t xml:space="preserve">will be responsible for procuring all </w:t>
      </w:r>
      <w:r w:rsidR="00D76DF5" w:rsidRPr="00982270">
        <w:t xml:space="preserve">design </w:t>
      </w:r>
      <w:r w:rsidR="002D5748" w:rsidRPr="00982270">
        <w:t>services required including the following</w:t>
      </w:r>
      <w:r w:rsidR="0048052E" w:rsidRPr="00982270">
        <w:t xml:space="preserve"> (</w:t>
      </w:r>
      <w:r w:rsidR="002D5748" w:rsidRPr="00982270">
        <w:t>other than those listed in paragraph 5.2 below</w:t>
      </w:r>
      <w:r w:rsidR="0048052E" w:rsidRPr="00982270">
        <w:t>)</w:t>
      </w:r>
      <w:r w:rsidRPr="00982270">
        <w:t>:</w:t>
      </w:r>
    </w:p>
    <w:p w14:paraId="6ECE083C" w14:textId="77777777" w:rsidR="00BB2969" w:rsidRPr="00B22F53" w:rsidRDefault="00BB2969" w:rsidP="00BC38B3">
      <w:pPr>
        <w:pStyle w:val="ListParagraph"/>
      </w:pPr>
      <w:r w:rsidRPr="00B22F53">
        <w:t xml:space="preserve">Lead Designer </w:t>
      </w:r>
    </w:p>
    <w:p w14:paraId="711ED36A" w14:textId="77777777" w:rsidR="00BB2969" w:rsidRPr="00B22F53" w:rsidRDefault="00BB2969" w:rsidP="00BC38B3">
      <w:pPr>
        <w:pStyle w:val="ListParagraph"/>
      </w:pPr>
      <w:r w:rsidRPr="00B22F53">
        <w:t>Principal Designer;</w:t>
      </w:r>
    </w:p>
    <w:p w14:paraId="46A17FD2" w14:textId="77777777" w:rsidR="00BB2969" w:rsidRPr="00B22F53" w:rsidRDefault="00BB2969" w:rsidP="00BC38B3">
      <w:pPr>
        <w:pStyle w:val="ListParagraph"/>
      </w:pPr>
      <w:r w:rsidRPr="00B22F53">
        <w:t>Architectural design;</w:t>
      </w:r>
    </w:p>
    <w:p w14:paraId="3CB16DEF" w14:textId="77777777" w:rsidR="00BB2969" w:rsidRPr="00B22F53" w:rsidRDefault="00BB2969" w:rsidP="00BC38B3">
      <w:pPr>
        <w:pStyle w:val="ListParagraph"/>
      </w:pPr>
      <w:r w:rsidRPr="00B22F53">
        <w:t>Landscape design;</w:t>
      </w:r>
    </w:p>
    <w:p w14:paraId="7DD35112" w14:textId="4459794C" w:rsidR="00BB2969" w:rsidRDefault="0037343D" w:rsidP="00BC38B3">
      <w:pPr>
        <w:pStyle w:val="ListParagraph"/>
      </w:pPr>
      <w:r>
        <w:t>Civil and Structural Engineer</w:t>
      </w:r>
    </w:p>
    <w:p w14:paraId="501803E0" w14:textId="6667A1B0" w:rsidR="0037343D" w:rsidRPr="00B22F53" w:rsidRDefault="0037343D" w:rsidP="00BC38B3">
      <w:pPr>
        <w:pStyle w:val="ListParagraph"/>
      </w:pPr>
      <w:r>
        <w:t>M&amp;E Engineer</w:t>
      </w:r>
    </w:p>
    <w:p w14:paraId="2EDA2B48" w14:textId="77777777" w:rsidR="00BB2969" w:rsidRPr="00B22F53" w:rsidRDefault="00BB2969" w:rsidP="00BC38B3">
      <w:pPr>
        <w:pStyle w:val="ListParagraph"/>
      </w:pPr>
      <w:r w:rsidRPr="00B22F53">
        <w:t>BIM Co-ordinator;</w:t>
      </w:r>
    </w:p>
    <w:p w14:paraId="02BB39DC" w14:textId="77777777" w:rsidR="00BB2969" w:rsidRPr="00B22F53" w:rsidRDefault="00BB2969" w:rsidP="00BC38B3">
      <w:pPr>
        <w:pStyle w:val="ListParagraph"/>
      </w:pPr>
      <w:r w:rsidRPr="00B22F53">
        <w:t xml:space="preserve">BIM </w:t>
      </w:r>
      <w:r w:rsidRPr="00BC38B3">
        <w:t>Information</w:t>
      </w:r>
      <w:r w:rsidRPr="00B22F53">
        <w:t xml:space="preserve"> Manager;</w:t>
      </w:r>
    </w:p>
    <w:p w14:paraId="63A75216" w14:textId="77777777" w:rsidR="00BB2969" w:rsidRPr="00B22F53" w:rsidRDefault="00BB2969" w:rsidP="00BC38B3">
      <w:pPr>
        <w:pStyle w:val="ListParagraph"/>
      </w:pPr>
      <w:r w:rsidRPr="00B22F53">
        <w:t>Master planning including strategic sustainable development advice;</w:t>
      </w:r>
    </w:p>
    <w:p w14:paraId="1F35C0CB" w14:textId="0C7F129F" w:rsidR="00BB2969" w:rsidRPr="00B22F53" w:rsidRDefault="004458B1" w:rsidP="00BC38B3">
      <w:pPr>
        <w:pStyle w:val="ListParagraph"/>
      </w:pPr>
      <w:r w:rsidRPr="00B22F53">
        <w:t>Urban</w:t>
      </w:r>
      <w:r w:rsidR="00BB2969" w:rsidRPr="00B22F53">
        <w:t xml:space="preserve"> Designer</w:t>
      </w:r>
    </w:p>
    <w:p w14:paraId="62164C6E" w14:textId="1691C49D" w:rsidR="004458B1" w:rsidRPr="00B22F53" w:rsidRDefault="004458B1" w:rsidP="00BC38B3">
      <w:pPr>
        <w:pStyle w:val="ListParagraph"/>
      </w:pPr>
      <w:r w:rsidRPr="00B22F53">
        <w:t xml:space="preserve">BREEAM Consultant </w:t>
      </w:r>
    </w:p>
    <w:p w14:paraId="723BB511" w14:textId="6C320056" w:rsidR="00BB2969" w:rsidRDefault="00BB2969" w:rsidP="00BC38B3">
      <w:pPr>
        <w:pStyle w:val="ListParagraph"/>
      </w:pPr>
      <w:r w:rsidRPr="00B22F53">
        <w:t>Planning consultancy including townscape heritage and visual statement and relevant sustaina</w:t>
      </w:r>
      <w:r>
        <w:t>bility statement.</w:t>
      </w:r>
    </w:p>
    <w:p w14:paraId="30693CD0" w14:textId="47114EDD" w:rsidR="00A3365C" w:rsidRDefault="00A3365C" w:rsidP="00A3365C">
      <w:r>
        <w:t>The successful Applicant</w:t>
      </w:r>
      <w:r w:rsidRPr="00A3365C">
        <w:t xml:space="preserve"> is not required to appoint sub-consultants, but any sub consultants that they do appoint will be required to provide collateral warranties.</w:t>
      </w:r>
    </w:p>
    <w:p w14:paraId="1AE97F51" w14:textId="77777777" w:rsidR="0078234D" w:rsidRDefault="00A3365C" w:rsidP="00D339CA">
      <w:pPr>
        <w:pStyle w:val="Level2"/>
      </w:pPr>
      <w:r w:rsidRPr="00752C66">
        <w:t>The</w:t>
      </w:r>
      <w:r w:rsidRPr="00982270">
        <w:t xml:space="preserve"> </w:t>
      </w:r>
      <w:r>
        <w:t xml:space="preserve">Council </w:t>
      </w:r>
      <w:r w:rsidRPr="00982270">
        <w:t xml:space="preserve">will directly appoint the Transport consultants, quantity surveyors and cost consultants </w:t>
      </w:r>
      <w:r w:rsidRPr="00AC3473">
        <w:t xml:space="preserve">separately. </w:t>
      </w:r>
    </w:p>
    <w:p w14:paraId="2BE13769" w14:textId="0AC5FD5A" w:rsidR="003A0C74" w:rsidRDefault="003A0C74" w:rsidP="00D339CA">
      <w:pPr>
        <w:pStyle w:val="Level2"/>
      </w:pPr>
      <w:r>
        <w:t xml:space="preserve">The design work to be commissioned </w:t>
      </w:r>
      <w:r w:rsidR="00741511">
        <w:t xml:space="preserve">by the Authority under the Form of Appointment </w:t>
      </w:r>
      <w:r>
        <w:t>will consist of:</w:t>
      </w:r>
    </w:p>
    <w:p w14:paraId="1A1298A4" w14:textId="5CAB1E03" w:rsidR="003A0C74" w:rsidRDefault="003A0C74" w:rsidP="00D339CA">
      <w:pPr>
        <w:pStyle w:val="Level2"/>
        <w:numPr>
          <w:ilvl w:val="0"/>
          <w:numId w:val="10"/>
        </w:numPr>
      </w:pPr>
      <w:r>
        <w:t xml:space="preserve">An analysis of the area and proposals for the disposition of the provisional development requirements (which are set out </w:t>
      </w:r>
      <w:r w:rsidR="00A5515F">
        <w:t>in</w:t>
      </w:r>
      <w:r w:rsidR="005D15C2">
        <w:t xml:space="preserve"> the Brief</w:t>
      </w:r>
      <w:r>
        <w:t xml:space="preserve">) and such other uses as may be considered as appropriate and feasible between the Cattlemarket and Carfax </w:t>
      </w:r>
      <w:r>
        <w:lastRenderedPageBreak/>
        <w:t>sites</w:t>
      </w:r>
      <w:r w:rsidR="00152987">
        <w:t>.</w:t>
      </w:r>
      <w:r>
        <w:t xml:space="preserve"> in accordance with the principles set out in the Brief.  Whilst being clear about the purpose of development in the area on which the design team must focus the </w:t>
      </w:r>
      <w:r w:rsidR="0069725A">
        <w:t>Authority</w:t>
      </w:r>
      <w:r>
        <w:t xml:space="preserve"> is prepared to be flexible in its specific requirements and sees this process as a dialogue to seek the optimal relationship between elements.</w:t>
      </w:r>
    </w:p>
    <w:p w14:paraId="268DCFAB" w14:textId="2BAB4E94" w:rsidR="003A0C74" w:rsidRDefault="003A0C74" w:rsidP="00D339CA">
      <w:pPr>
        <w:pStyle w:val="Level2"/>
        <w:numPr>
          <w:ilvl w:val="0"/>
          <w:numId w:val="10"/>
        </w:numPr>
      </w:pPr>
      <w:r>
        <w:t xml:space="preserve">A public realm strategy considering issues such as walking and cycling routes, access to public transport, public spaces (including any green spaces and community gardens or public art), landscaping (hard and soft), street furniture and signage which demonstrates how the requirements that are set out in the Brief and background documents can be accomplished within the red line area shown in the plan </w:t>
      </w:r>
      <w:r w:rsidR="00E55AD9">
        <w:t xml:space="preserve">on the </w:t>
      </w:r>
      <w:r w:rsidR="00C47D2C">
        <w:t xml:space="preserve">Brief. </w:t>
      </w:r>
      <w:r>
        <w:t xml:space="preserve">This should be derived from and influence the proposals contained in item 1. It should be assumed that the upper limit of total expenditure on the public realm (i.e. implementation of the strategy) will be in the order of £5 million. This figure represents the ‘scale’ of the public realm strategy the </w:t>
      </w:r>
      <w:r w:rsidR="0069725A">
        <w:t>Authority</w:t>
      </w:r>
      <w:r>
        <w:t xml:space="preserve"> wishes to develop, not the finance currently available. The design team will develop the public realm ideas and proposals into a completed strategic document which will establish an informal ‘design code’ for the public realm in the area.</w:t>
      </w:r>
    </w:p>
    <w:p w14:paraId="01D91257" w14:textId="77777777" w:rsidR="00693EC6" w:rsidRDefault="003A0C74" w:rsidP="00D339CA">
      <w:pPr>
        <w:pStyle w:val="Level2"/>
        <w:numPr>
          <w:ilvl w:val="0"/>
          <w:numId w:val="10"/>
        </w:numPr>
      </w:pPr>
      <w:r>
        <w:t>A proposal for the development of the proposed uses on the Carfax site at a level of detail consistent with RIBA Stage 2 ‘Concept Design’.</w:t>
      </w:r>
    </w:p>
    <w:p w14:paraId="06F91896" w14:textId="7FA14F65" w:rsidR="00E65161" w:rsidRPr="009A0D21" w:rsidRDefault="00741511" w:rsidP="00D339CA">
      <w:pPr>
        <w:pStyle w:val="Level2"/>
        <w:numPr>
          <w:ilvl w:val="0"/>
          <w:numId w:val="10"/>
        </w:numPr>
      </w:pPr>
      <w:r>
        <w:t xml:space="preserve"> </w:t>
      </w:r>
      <w:r w:rsidR="00E65161" w:rsidRPr="009A0D21">
        <w:t xml:space="preserve">If the </w:t>
      </w:r>
      <w:r w:rsidR="0069725A">
        <w:t>Authority</w:t>
      </w:r>
      <w:r w:rsidR="00E65161">
        <w:t xml:space="preserve"> </w:t>
      </w:r>
      <w:r w:rsidR="00E55AD9">
        <w:t xml:space="preserve">then </w:t>
      </w:r>
      <w:r w:rsidR="00E65161">
        <w:t xml:space="preserve">decides to proceed with the </w:t>
      </w:r>
      <w:r w:rsidR="00E65161" w:rsidRPr="009A0D21">
        <w:t xml:space="preserve">Carfax </w:t>
      </w:r>
      <w:r w:rsidR="00E65161">
        <w:t>scheme</w:t>
      </w:r>
      <w:r w:rsidR="00E65161" w:rsidRPr="009A0D21">
        <w:t xml:space="preserve"> the </w:t>
      </w:r>
      <w:r w:rsidR="00F17119">
        <w:t>successful Potentia</w:t>
      </w:r>
      <w:r w:rsidR="00EB5A70">
        <w:t>l</w:t>
      </w:r>
      <w:r w:rsidR="00F17119">
        <w:t xml:space="preserve"> Supplier </w:t>
      </w:r>
      <w:r w:rsidR="00E65161" w:rsidRPr="009A0D21">
        <w:t xml:space="preserve">will be commissioned to </w:t>
      </w:r>
      <w:r>
        <w:t>develop</w:t>
      </w:r>
      <w:r w:rsidR="00E65161" w:rsidRPr="009A0D21">
        <w:t xml:space="preserve"> the design to planning application stage </w:t>
      </w:r>
      <w:r w:rsidR="00E55AD9">
        <w:t>(RIBA Stage 3)</w:t>
      </w:r>
      <w:r>
        <w:t xml:space="preserve"> initially</w:t>
      </w:r>
      <w:r w:rsidR="00E55AD9">
        <w:t xml:space="preserve">. </w:t>
      </w:r>
    </w:p>
    <w:p w14:paraId="1D30F136" w14:textId="377F3E50" w:rsidR="00E65161" w:rsidRPr="009A0D21" w:rsidRDefault="00E65161" w:rsidP="00D339CA">
      <w:pPr>
        <w:pStyle w:val="Level2"/>
      </w:pPr>
      <w:r w:rsidRPr="009A0D21">
        <w:t xml:space="preserve">If planning consent is secured and the proposals remain deliverable it is </w:t>
      </w:r>
      <w:r>
        <w:t xml:space="preserve">expected </w:t>
      </w:r>
      <w:r w:rsidRPr="009A0D21">
        <w:t xml:space="preserve">that the design team will </w:t>
      </w:r>
      <w:r>
        <w:t xml:space="preserve">either be </w:t>
      </w:r>
      <w:r w:rsidRPr="009A0D21">
        <w:t xml:space="preserve">novated to the contractor or developer </w:t>
      </w:r>
      <w:r>
        <w:t xml:space="preserve">or retained by the </w:t>
      </w:r>
      <w:r w:rsidR="0069725A">
        <w:t>Authority</w:t>
      </w:r>
      <w:r w:rsidR="00064B43">
        <w:t xml:space="preserve"> as ‘design guardian’ depending on the chosen route of procurement for construction.</w:t>
      </w:r>
    </w:p>
    <w:p w14:paraId="1CB573FE" w14:textId="6354C944" w:rsidR="00FA1AFD" w:rsidRPr="00064B43" w:rsidRDefault="00276A4F" w:rsidP="00D339CA">
      <w:pPr>
        <w:pStyle w:val="Level2"/>
      </w:pPr>
      <w:r w:rsidRPr="00276A4F">
        <w:t xml:space="preserve"> Detailed design proposals and development of the Cattlemarket will not be considered as part of this </w:t>
      </w:r>
      <w:r w:rsidR="00693EC6">
        <w:t>procurement.</w:t>
      </w:r>
      <w:r w:rsidR="00247B9E">
        <w:t xml:space="preserve"> </w:t>
      </w:r>
      <w:r w:rsidR="00FA1AFD" w:rsidRPr="00064B43">
        <w:t>The estimated duration of the Project will be approximately two</w:t>
      </w:r>
      <w:r w:rsidR="00AD1C34" w:rsidRPr="00064B43">
        <w:t xml:space="preserve"> and</w:t>
      </w:r>
      <w:r w:rsidR="00907DAE" w:rsidRPr="00064B43">
        <w:t xml:space="preserve"> a</w:t>
      </w:r>
      <w:r w:rsidR="00AD1C34" w:rsidRPr="00064B43">
        <w:t xml:space="preserve"> half to three</w:t>
      </w:r>
      <w:r w:rsidR="00064B43" w:rsidRPr="00064B43">
        <w:t xml:space="preserve"> years.</w:t>
      </w:r>
    </w:p>
    <w:p w14:paraId="6C5D274C" w14:textId="6522A4D9" w:rsidR="00FA1AFD" w:rsidRDefault="00FA1AFD" w:rsidP="004E7C74">
      <w:pPr>
        <w:pStyle w:val="Level1"/>
      </w:pPr>
      <w:r>
        <w:t>S</w:t>
      </w:r>
      <w:r w:rsidR="00317DAB">
        <w:t xml:space="preserve">Q Stage </w:t>
      </w:r>
    </w:p>
    <w:p w14:paraId="34BE69A5" w14:textId="278663CC" w:rsidR="005159E1" w:rsidRDefault="005159E1" w:rsidP="00D339CA">
      <w:pPr>
        <w:pStyle w:val="Level2"/>
      </w:pPr>
      <w:r w:rsidRPr="00D57827">
        <w:rPr>
          <w:b/>
        </w:rPr>
        <w:t>Requirements at SQ stage</w:t>
      </w:r>
      <w:r w:rsidR="00D57827" w:rsidRPr="00D57827">
        <w:rPr>
          <w:b/>
        </w:rPr>
        <w:t xml:space="preserve">: </w:t>
      </w:r>
      <w:r>
        <w:t xml:space="preserve">The SQ stage will be used to shortlist </w:t>
      </w:r>
      <w:r w:rsidR="0069725A">
        <w:t>Potential Supplier</w:t>
      </w:r>
      <w:r w:rsidR="00FE7697">
        <w:t>s</w:t>
      </w:r>
      <w:r>
        <w:t xml:space="preserve"> to be invited to tender.  The SQ has 3 parts: </w:t>
      </w:r>
    </w:p>
    <w:p w14:paraId="07E79BA3" w14:textId="2A3356C5" w:rsidR="005159E1" w:rsidRDefault="005159E1" w:rsidP="00D339CA">
      <w:pPr>
        <w:pStyle w:val="Level2"/>
        <w:numPr>
          <w:ilvl w:val="1"/>
          <w:numId w:val="5"/>
        </w:numPr>
      </w:pPr>
      <w:r>
        <w:t xml:space="preserve">Part 1: Information about the </w:t>
      </w:r>
      <w:r w:rsidR="00FE7697">
        <w:t>Potential Supplier</w:t>
      </w:r>
      <w:r>
        <w:t xml:space="preserve"> </w:t>
      </w:r>
    </w:p>
    <w:p w14:paraId="6EC6C3A4" w14:textId="77777777" w:rsidR="002C5496" w:rsidRDefault="00413150" w:rsidP="002C5496">
      <w:pPr>
        <w:pStyle w:val="Level2"/>
        <w:numPr>
          <w:ilvl w:val="1"/>
          <w:numId w:val="5"/>
        </w:numPr>
      </w:pPr>
      <w:r>
        <w:t>Part 2: S</w:t>
      </w:r>
      <w:r w:rsidR="005159E1">
        <w:t>elf-declaration</w:t>
      </w:r>
      <w:r w:rsidR="00FE7697">
        <w:t>s</w:t>
      </w:r>
      <w:r w:rsidR="005159E1">
        <w:t xml:space="preserve"> regarding whether or not any of the exclusion grounds apply; and </w:t>
      </w:r>
    </w:p>
    <w:p w14:paraId="2FF238A2" w14:textId="1FB025F7" w:rsidR="005159E1" w:rsidRDefault="00413150" w:rsidP="002C5496">
      <w:pPr>
        <w:pStyle w:val="Level2"/>
        <w:numPr>
          <w:ilvl w:val="1"/>
          <w:numId w:val="5"/>
        </w:numPr>
      </w:pPr>
      <w:r>
        <w:t xml:space="preserve">Part 3: </w:t>
      </w:r>
      <w:r w:rsidR="00FE7697">
        <w:t xml:space="preserve">Selection Questions </w:t>
      </w:r>
      <w:r w:rsidR="005159E1">
        <w:t>If any of the information</w:t>
      </w:r>
      <w:r w:rsidR="00FE7697">
        <w:t xml:space="preserve"> requested in this SQ </w:t>
      </w:r>
      <w:r w:rsidR="005159E1">
        <w:t xml:space="preserve"> is available in a relevant national database, free of charge, please state</w:t>
      </w:r>
      <w:r w:rsidR="00FE7697">
        <w:t xml:space="preserve"> precisely </w:t>
      </w:r>
      <w:r w:rsidR="005159E1">
        <w:t xml:space="preserve"> where the requested evidence can be found</w:t>
      </w:r>
      <w:r w:rsidR="004B4D33">
        <w:t xml:space="preserve"> i.e.</w:t>
      </w:r>
      <w:r w:rsidR="00FE7697">
        <w:t xml:space="preserve"> the name of the repository, website, identification of file and any other details needed in order to access the information</w:t>
      </w:r>
      <w:r w:rsidR="002C5496">
        <w:t>.</w:t>
      </w:r>
      <w:r w:rsidR="00FE7697">
        <w:t xml:space="preserve"> </w:t>
      </w:r>
      <w:r w:rsidR="005159E1">
        <w:t xml:space="preserve"> </w:t>
      </w:r>
    </w:p>
    <w:p w14:paraId="3EBDC271" w14:textId="77777777" w:rsidR="002C5496" w:rsidRDefault="002C5496" w:rsidP="004E7C74">
      <w:pPr>
        <w:pStyle w:val="Body2"/>
        <w:rPr>
          <w:b/>
          <w:u w:val="single"/>
        </w:rPr>
      </w:pPr>
    </w:p>
    <w:p w14:paraId="273E17E2" w14:textId="77777777" w:rsidR="002C5496" w:rsidRDefault="002C5496" w:rsidP="004E7C74">
      <w:pPr>
        <w:pStyle w:val="Body2"/>
        <w:rPr>
          <w:b/>
          <w:u w:val="single"/>
        </w:rPr>
      </w:pPr>
    </w:p>
    <w:p w14:paraId="66E1896D" w14:textId="2CE9D402" w:rsidR="00295C73" w:rsidRDefault="00295C73" w:rsidP="004E7C74">
      <w:pPr>
        <w:pStyle w:val="Body2"/>
      </w:pPr>
      <w:r w:rsidRPr="00561537">
        <w:rPr>
          <w:b/>
          <w:u w:val="single"/>
        </w:rPr>
        <w:lastRenderedPageBreak/>
        <w:t xml:space="preserve">Minimum </w:t>
      </w:r>
      <w:r w:rsidR="00317DAB">
        <w:rPr>
          <w:b/>
          <w:u w:val="single"/>
        </w:rPr>
        <w:t>Requirement</w:t>
      </w:r>
      <w:r w:rsidR="00317DAB" w:rsidRPr="00561537">
        <w:rPr>
          <w:b/>
          <w:u w:val="single"/>
        </w:rPr>
        <w:t>s</w:t>
      </w:r>
      <w:r w:rsidRPr="00561537">
        <w:rPr>
          <w:b/>
          <w:u w:val="single"/>
        </w:rPr>
        <w:t xml:space="preserve">:- </w:t>
      </w:r>
      <w:r>
        <w:t xml:space="preserve">Potential Suppliers’ attention is drawn to the following minimum </w:t>
      </w:r>
      <w:r w:rsidR="00317DAB">
        <w:t>requirements</w:t>
      </w:r>
      <w:r>
        <w:t xml:space="preserve">:-   </w:t>
      </w:r>
    </w:p>
    <w:tbl>
      <w:tblPr>
        <w:tblStyle w:val="TableGrid"/>
        <w:tblW w:w="0" w:type="auto"/>
        <w:tblInd w:w="992" w:type="dxa"/>
        <w:tblLook w:val="04A0" w:firstRow="1" w:lastRow="0" w:firstColumn="1" w:lastColumn="0" w:noHBand="0" w:noVBand="1"/>
      </w:tblPr>
      <w:tblGrid>
        <w:gridCol w:w="1237"/>
        <w:gridCol w:w="6936"/>
      </w:tblGrid>
      <w:tr w:rsidR="00317DAB" w14:paraId="4FDBD7DF" w14:textId="77777777" w:rsidTr="00317DAB">
        <w:tc>
          <w:tcPr>
            <w:tcW w:w="123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7A9DDB" w14:textId="77777777" w:rsidR="00317DAB" w:rsidRDefault="00317DAB">
            <w:pPr>
              <w:pStyle w:val="Body2"/>
              <w:ind w:left="0"/>
              <w:rPr>
                <w:b/>
                <w:color w:val="000000"/>
                <w:lang w:eastAsia="en-US"/>
              </w:rPr>
            </w:pPr>
            <w:r>
              <w:rPr>
                <w:b/>
                <w:color w:val="000000"/>
                <w:lang w:eastAsia="en-US"/>
              </w:rPr>
              <w:t xml:space="preserve">Section </w:t>
            </w:r>
          </w:p>
        </w:tc>
        <w:tc>
          <w:tcPr>
            <w:tcW w:w="693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06B85E" w14:textId="77777777" w:rsidR="00317DAB" w:rsidRDefault="00317DAB">
            <w:pPr>
              <w:pStyle w:val="Body2"/>
              <w:ind w:left="0"/>
              <w:rPr>
                <w:b/>
                <w:color w:val="000000"/>
                <w:lang w:eastAsia="en-US"/>
              </w:rPr>
            </w:pPr>
            <w:r>
              <w:rPr>
                <w:b/>
                <w:color w:val="000000"/>
                <w:lang w:eastAsia="en-US"/>
              </w:rPr>
              <w:t>Minimum Requirement</w:t>
            </w:r>
          </w:p>
        </w:tc>
      </w:tr>
      <w:tr w:rsidR="00317DAB" w14:paraId="066F3688" w14:textId="77777777" w:rsidTr="00317DAB">
        <w:tc>
          <w:tcPr>
            <w:tcW w:w="1237" w:type="dxa"/>
            <w:tcBorders>
              <w:top w:val="single" w:sz="4" w:space="0" w:color="auto"/>
              <w:left w:val="single" w:sz="4" w:space="0" w:color="auto"/>
              <w:bottom w:val="single" w:sz="4" w:space="0" w:color="auto"/>
              <w:right w:val="single" w:sz="4" w:space="0" w:color="auto"/>
            </w:tcBorders>
            <w:hideMark/>
          </w:tcPr>
          <w:p w14:paraId="3FF56B2A" w14:textId="77777777" w:rsidR="00317DAB" w:rsidRDefault="00317DAB">
            <w:pPr>
              <w:pStyle w:val="Body2"/>
              <w:ind w:left="0"/>
              <w:rPr>
                <w:color w:val="000000"/>
                <w:lang w:eastAsia="en-US"/>
              </w:rPr>
            </w:pPr>
            <w:r>
              <w:rPr>
                <w:color w:val="000000"/>
                <w:lang w:eastAsia="en-US"/>
              </w:rPr>
              <w:t>4</w:t>
            </w:r>
          </w:p>
        </w:tc>
        <w:tc>
          <w:tcPr>
            <w:tcW w:w="6936" w:type="dxa"/>
            <w:tcBorders>
              <w:top w:val="single" w:sz="4" w:space="0" w:color="auto"/>
              <w:left w:val="single" w:sz="4" w:space="0" w:color="auto"/>
              <w:bottom w:val="single" w:sz="4" w:space="0" w:color="auto"/>
              <w:right w:val="single" w:sz="4" w:space="0" w:color="auto"/>
            </w:tcBorders>
            <w:hideMark/>
          </w:tcPr>
          <w:p w14:paraId="451D0C57" w14:textId="5143E8B4" w:rsidR="00317DAB" w:rsidRDefault="00317DAB">
            <w:pPr>
              <w:pStyle w:val="Body2"/>
              <w:ind w:left="0"/>
              <w:rPr>
                <w:color w:val="000000"/>
                <w:lang w:eastAsia="en-US"/>
              </w:rPr>
            </w:pPr>
            <w:r>
              <w:rPr>
                <w:color w:val="000000"/>
                <w:lang w:eastAsia="en-US"/>
              </w:rPr>
              <w:t>Financial and Economic Standing – The Authority requires a minimum turnover of £1,020,000 excluding VAT from the Lead Architect/Designer. All Potential Suppliers shortlisted to tender will be required to provide evidence of this at ITT stage.</w:t>
            </w:r>
          </w:p>
        </w:tc>
      </w:tr>
      <w:tr w:rsidR="00317DAB" w14:paraId="7A6740B2" w14:textId="77777777" w:rsidTr="00317DAB">
        <w:tc>
          <w:tcPr>
            <w:tcW w:w="1237" w:type="dxa"/>
            <w:tcBorders>
              <w:top w:val="single" w:sz="4" w:space="0" w:color="auto"/>
              <w:left w:val="single" w:sz="4" w:space="0" w:color="auto"/>
              <w:bottom w:val="single" w:sz="4" w:space="0" w:color="auto"/>
              <w:right w:val="single" w:sz="4" w:space="0" w:color="auto"/>
            </w:tcBorders>
            <w:hideMark/>
          </w:tcPr>
          <w:p w14:paraId="738BB979" w14:textId="77777777" w:rsidR="00317DAB" w:rsidRDefault="00317DAB">
            <w:pPr>
              <w:pStyle w:val="Body2"/>
              <w:ind w:left="0"/>
              <w:rPr>
                <w:color w:val="000000"/>
                <w:lang w:eastAsia="en-US"/>
              </w:rPr>
            </w:pPr>
            <w:r>
              <w:rPr>
                <w:color w:val="000000"/>
                <w:lang w:eastAsia="en-US"/>
              </w:rPr>
              <w:t>6.2</w:t>
            </w:r>
          </w:p>
        </w:tc>
        <w:tc>
          <w:tcPr>
            <w:tcW w:w="6936" w:type="dxa"/>
            <w:tcBorders>
              <w:top w:val="single" w:sz="4" w:space="0" w:color="auto"/>
              <w:left w:val="single" w:sz="4" w:space="0" w:color="auto"/>
              <w:bottom w:val="single" w:sz="4" w:space="0" w:color="auto"/>
              <w:right w:val="single" w:sz="4" w:space="0" w:color="auto"/>
            </w:tcBorders>
            <w:hideMark/>
          </w:tcPr>
          <w:p w14:paraId="52574E64" w14:textId="77777777" w:rsidR="00317DAB" w:rsidRDefault="00317DAB">
            <w:pPr>
              <w:pStyle w:val="Body2"/>
              <w:ind w:left="0"/>
              <w:rPr>
                <w:color w:val="000000"/>
                <w:lang w:eastAsia="en-US"/>
              </w:rPr>
            </w:pPr>
            <w:r>
              <w:rPr>
                <w:color w:val="000000"/>
                <w:lang w:eastAsia="en-US"/>
              </w:rPr>
              <w:t xml:space="preserve">Where potential Suppliers are to sub-contract a portion of the Contract, the Authority requires that Potential Suppliers have experience of effectively managing sub-consultants, demonstrating good communication with a ‘one team’ approach. </w:t>
            </w:r>
          </w:p>
        </w:tc>
      </w:tr>
      <w:tr w:rsidR="00317DAB" w14:paraId="0A4F26DE" w14:textId="77777777" w:rsidTr="00317DAB">
        <w:tc>
          <w:tcPr>
            <w:tcW w:w="1237" w:type="dxa"/>
            <w:tcBorders>
              <w:top w:val="single" w:sz="4" w:space="0" w:color="auto"/>
              <w:left w:val="single" w:sz="4" w:space="0" w:color="auto"/>
              <w:bottom w:val="single" w:sz="4" w:space="0" w:color="auto"/>
              <w:right w:val="single" w:sz="4" w:space="0" w:color="auto"/>
            </w:tcBorders>
            <w:hideMark/>
          </w:tcPr>
          <w:p w14:paraId="6629DBDB" w14:textId="77777777" w:rsidR="00317DAB" w:rsidRPr="00787D3D" w:rsidRDefault="00317DAB">
            <w:pPr>
              <w:pStyle w:val="Body2"/>
              <w:ind w:left="0"/>
              <w:rPr>
                <w:color w:val="000000"/>
                <w:lang w:eastAsia="en-US"/>
              </w:rPr>
            </w:pPr>
            <w:r w:rsidRPr="00787D3D">
              <w:rPr>
                <w:color w:val="000000"/>
                <w:lang w:eastAsia="en-US"/>
              </w:rPr>
              <w:t>8.1</w:t>
            </w:r>
          </w:p>
        </w:tc>
        <w:tc>
          <w:tcPr>
            <w:tcW w:w="6936" w:type="dxa"/>
            <w:tcBorders>
              <w:top w:val="single" w:sz="4" w:space="0" w:color="auto"/>
              <w:left w:val="single" w:sz="4" w:space="0" w:color="auto"/>
              <w:bottom w:val="single" w:sz="4" w:space="0" w:color="auto"/>
              <w:right w:val="single" w:sz="4" w:space="0" w:color="auto"/>
            </w:tcBorders>
            <w:hideMark/>
          </w:tcPr>
          <w:p w14:paraId="6EE44FAD" w14:textId="77777777" w:rsidR="00317DAB" w:rsidRPr="00787D3D" w:rsidRDefault="00317DAB">
            <w:pPr>
              <w:pStyle w:val="Body2"/>
              <w:tabs>
                <w:tab w:val="left" w:pos="720"/>
              </w:tabs>
              <w:ind w:left="0"/>
              <w:rPr>
                <w:color w:val="000000"/>
                <w:lang w:eastAsia="en-US"/>
              </w:rPr>
            </w:pPr>
            <w:r w:rsidRPr="00787D3D">
              <w:rPr>
                <w:color w:val="000000"/>
                <w:lang w:eastAsia="en-US"/>
              </w:rPr>
              <w:t>Insurance Requirements:- The successful Supplier will be required to have or make available</w:t>
            </w:r>
          </w:p>
          <w:p w14:paraId="47D187FF" w14:textId="20634040" w:rsidR="00317DAB" w:rsidRPr="00787D3D" w:rsidRDefault="00317DAB">
            <w:pPr>
              <w:pStyle w:val="Body2"/>
              <w:tabs>
                <w:tab w:val="left" w:pos="720"/>
              </w:tabs>
              <w:ind w:left="0"/>
              <w:rPr>
                <w:color w:val="000000"/>
                <w:lang w:eastAsia="en-US"/>
              </w:rPr>
            </w:pPr>
            <w:r w:rsidRPr="00787D3D">
              <w:rPr>
                <w:color w:val="000000"/>
                <w:lang w:eastAsia="en-US"/>
              </w:rPr>
              <w:t>Third party/public liabilit</w:t>
            </w:r>
            <w:r w:rsidR="002764EA" w:rsidRPr="00787D3D">
              <w:rPr>
                <w:color w:val="000000"/>
                <w:lang w:eastAsia="en-US"/>
              </w:rPr>
              <w:t xml:space="preserve">y insurance of not less than </w:t>
            </w:r>
            <w:r w:rsidR="000A0D66">
              <w:rPr>
                <w:color w:val="000000"/>
                <w:lang w:eastAsia="en-US"/>
              </w:rPr>
              <w:t>ten</w:t>
            </w:r>
            <w:r w:rsidR="002764EA" w:rsidRPr="00787D3D">
              <w:rPr>
                <w:color w:val="000000"/>
                <w:lang w:eastAsia="en-US"/>
              </w:rPr>
              <w:t xml:space="preserve"> million pounds (£</w:t>
            </w:r>
            <w:r w:rsidR="00787D3D" w:rsidRPr="00787D3D">
              <w:rPr>
                <w:color w:val="000000"/>
                <w:lang w:eastAsia="en-US"/>
              </w:rPr>
              <w:t>10</w:t>
            </w:r>
            <w:r w:rsidRPr="00787D3D">
              <w:rPr>
                <w:color w:val="000000"/>
                <w:lang w:eastAsia="en-US"/>
              </w:rPr>
              <w:t>,000,000.00) for each and every event with the number of events unlimited and;</w:t>
            </w:r>
          </w:p>
          <w:p w14:paraId="4C5B2DE8" w14:textId="77777777" w:rsidR="00317DAB" w:rsidRPr="00787D3D" w:rsidRDefault="00317DAB">
            <w:pPr>
              <w:pStyle w:val="Body2"/>
              <w:tabs>
                <w:tab w:val="left" w:pos="720"/>
              </w:tabs>
              <w:ind w:left="0"/>
              <w:rPr>
                <w:color w:val="000000"/>
                <w:lang w:eastAsia="en-US"/>
              </w:rPr>
            </w:pPr>
            <w:r w:rsidRPr="00787D3D">
              <w:rPr>
                <w:color w:val="000000"/>
                <w:lang w:eastAsia="en-US"/>
              </w:rPr>
              <w:t>Employers (Compulsory) Liability Cover of not less than ten million pounds (£10,000,000.00) for each and every claim in respect of all customary risks.</w:t>
            </w:r>
          </w:p>
          <w:p w14:paraId="60FD092D" w14:textId="77777777" w:rsidR="00317DAB" w:rsidRPr="00787D3D" w:rsidRDefault="00317DAB">
            <w:pPr>
              <w:pStyle w:val="Body2"/>
              <w:tabs>
                <w:tab w:val="left" w:pos="720"/>
              </w:tabs>
              <w:ind w:left="0"/>
              <w:rPr>
                <w:color w:val="000000"/>
                <w:lang w:eastAsia="en-US"/>
              </w:rPr>
            </w:pPr>
            <w:r w:rsidRPr="00787D3D">
              <w:rPr>
                <w:color w:val="000000"/>
                <w:lang w:eastAsia="en-US"/>
              </w:rPr>
              <w:t xml:space="preserve">Minimum professional indemnity cover of not less than ten million pounds (£10,000,000.00) for any one claim to be maintained for 12 years following practical completion of the Project. </w:t>
            </w:r>
          </w:p>
          <w:p w14:paraId="247D5881" w14:textId="4257AA3D" w:rsidR="00F67F70" w:rsidRPr="00787D3D" w:rsidRDefault="00F67F70">
            <w:pPr>
              <w:pStyle w:val="Body2"/>
              <w:tabs>
                <w:tab w:val="left" w:pos="720"/>
              </w:tabs>
              <w:ind w:left="0"/>
              <w:rPr>
                <w:lang w:eastAsia="en-US"/>
              </w:rPr>
            </w:pPr>
            <w:r w:rsidRPr="00787D3D">
              <w:t>The public liability and employer’s liability is for each and every event. With no other qualification this means it is unlimited in any one period of insurance.</w:t>
            </w:r>
          </w:p>
          <w:p w14:paraId="6655F2C4" w14:textId="77777777" w:rsidR="00317DAB" w:rsidRPr="00787D3D" w:rsidRDefault="00317DAB">
            <w:pPr>
              <w:pStyle w:val="Body2"/>
              <w:ind w:left="0"/>
              <w:rPr>
                <w:color w:val="000000"/>
                <w:lang w:eastAsia="en-US"/>
              </w:rPr>
            </w:pPr>
            <w:r w:rsidRPr="00787D3D">
              <w:rPr>
                <w:color w:val="000000"/>
                <w:lang w:eastAsia="en-US"/>
              </w:rPr>
              <w:t>The Lead Potential Supplier is required to be registered with the Architects Registration Board (or European equivalent).</w:t>
            </w:r>
          </w:p>
        </w:tc>
      </w:tr>
    </w:tbl>
    <w:p w14:paraId="0C7098F1" w14:textId="77777777" w:rsidR="00317DAB" w:rsidRDefault="00317DAB" w:rsidP="004E7C74">
      <w:pPr>
        <w:pStyle w:val="Body2"/>
      </w:pPr>
    </w:p>
    <w:p w14:paraId="4B0ECEBA" w14:textId="2FF7AA7C" w:rsidR="002B12B8" w:rsidRDefault="002B12B8" w:rsidP="004E7C74">
      <w:pPr>
        <w:pStyle w:val="Body2"/>
      </w:pPr>
      <w:r>
        <w:t xml:space="preserve">Potential Suppliers who are unable to meet these minimum thresholds will be automatically  disqualified and not allowed to proceed any further with this procurement </w:t>
      </w:r>
    </w:p>
    <w:p w14:paraId="770A2302" w14:textId="544F5236" w:rsidR="008A10D5" w:rsidRPr="00295C73" w:rsidRDefault="008A10D5" w:rsidP="00F466E9">
      <w:pPr>
        <w:pStyle w:val="Body2"/>
        <w:jc w:val="left"/>
      </w:pPr>
      <w:r w:rsidRPr="008A10D5">
        <w:t xml:space="preserve">Tender submissions that fail to satisfy </w:t>
      </w:r>
      <w:r w:rsidR="000A0D66">
        <w:t xml:space="preserve">the Authority’s </w:t>
      </w:r>
      <w:r w:rsidRPr="008A10D5">
        <w:t xml:space="preserve"> required minimum standards (by registering a fail in respect of any pass/fail questions)  in relation to economic and financial standing and technical a</w:t>
      </w:r>
      <w:r w:rsidR="00A42198">
        <w:t xml:space="preserve">nd professional ability and/or </w:t>
      </w:r>
      <w:r w:rsidRPr="008A10D5">
        <w:t>where there is perceived to be a risk to public sector business and/or public money if a potential provider bidding for a contract were to go out of business during the life of the contract, or have inadequate financial resources to perform the contract; and where any potential provider whose current financial capacity would pose an unacceptable risk to business and/or public money will be excluded from further participation in the procurement process.</w:t>
      </w:r>
    </w:p>
    <w:p w14:paraId="5C8AFD4A" w14:textId="2D28ED6B" w:rsidR="003757FB" w:rsidRDefault="0094066C" w:rsidP="00982270">
      <w:pPr>
        <w:pStyle w:val="Level2"/>
      </w:pPr>
      <w:r w:rsidRPr="00DC184C">
        <w:rPr>
          <w:b/>
        </w:rPr>
        <w:lastRenderedPageBreak/>
        <w:t xml:space="preserve">Assessment of SQs: </w:t>
      </w:r>
      <w:r w:rsidR="0069725A">
        <w:t>Potential Supplier</w:t>
      </w:r>
      <w:r w:rsidR="00FE7697">
        <w:t>s’</w:t>
      </w:r>
      <w:r w:rsidR="003757FB" w:rsidRPr="00D51D31">
        <w:t xml:space="preserve"> </w:t>
      </w:r>
      <w:r w:rsidR="003757FB">
        <w:t>S</w:t>
      </w:r>
      <w:r w:rsidR="003757FB" w:rsidRPr="00D51D31">
        <w:t xml:space="preserve">Q responses will be assessed in accordance with the criteria set out </w:t>
      </w:r>
      <w:r w:rsidR="003757FB" w:rsidRPr="001B423C">
        <w:t>in Appendix 1.</w:t>
      </w:r>
      <w:r w:rsidR="003757FB">
        <w:t xml:space="preserve"> </w:t>
      </w:r>
      <w:r w:rsidR="006A06A0">
        <w:t xml:space="preserve">Subject to the provisions of Regulation 65 </w:t>
      </w:r>
      <w:r w:rsidR="00C157B1">
        <w:t>a</w:t>
      </w:r>
      <w:r w:rsidR="003757FB">
        <w:t xml:space="preserve"> shortlist of 5 </w:t>
      </w:r>
      <w:r w:rsidR="0069725A">
        <w:t>Potential Supplier</w:t>
      </w:r>
      <w:r w:rsidR="00FE7697">
        <w:t>s</w:t>
      </w:r>
      <w:r w:rsidR="003757FB">
        <w:t xml:space="preserve"> will be prepared</w:t>
      </w:r>
      <w:r w:rsidR="006A06A0">
        <w:t xml:space="preserve"> </w:t>
      </w:r>
      <w:r w:rsidR="003757FB">
        <w:t xml:space="preserve">who will be </w:t>
      </w:r>
      <w:r w:rsidR="003757FB" w:rsidRPr="00DC184C">
        <w:rPr>
          <w:b/>
        </w:rPr>
        <w:t>Invited to Tender</w:t>
      </w:r>
      <w:r w:rsidR="003757FB">
        <w:t xml:space="preserve"> using a pr</w:t>
      </w:r>
      <w:r w:rsidR="002E0D01">
        <w:t xml:space="preserve">ocess involving an </w:t>
      </w:r>
      <w:r w:rsidR="003757FB">
        <w:t>interview.</w:t>
      </w:r>
      <w:r w:rsidR="003757FB" w:rsidRPr="003D658B">
        <w:rPr>
          <w:rStyle w:val="NoHeading3Text"/>
        </w:rPr>
        <w:t xml:space="preserve"> </w:t>
      </w:r>
      <w:r w:rsidR="0069725A">
        <w:t>Potential Supplier</w:t>
      </w:r>
      <w:r w:rsidR="00FE7697">
        <w:t>s</w:t>
      </w:r>
      <w:r w:rsidR="003757FB" w:rsidRPr="00DC184C">
        <w:t xml:space="preserve"> who are shortlisted at SQ stage and who submit a tender </w:t>
      </w:r>
      <w:r w:rsidR="003757FB" w:rsidRPr="00561537">
        <w:rPr>
          <w:u w:val="single"/>
        </w:rPr>
        <w:t xml:space="preserve">and </w:t>
      </w:r>
      <w:r w:rsidR="002E0D01">
        <w:t xml:space="preserve">attend an </w:t>
      </w:r>
      <w:r w:rsidR="003757FB" w:rsidRPr="00DC184C">
        <w:t>interview will receive an honorarium of £3,000.</w:t>
      </w:r>
    </w:p>
    <w:p w14:paraId="0FDD3549" w14:textId="660C745C" w:rsidR="00C7391F" w:rsidRDefault="00395E49" w:rsidP="004E7C74">
      <w:pPr>
        <w:pStyle w:val="Level1"/>
      </w:pPr>
      <w:bookmarkStart w:id="1" w:name="_Ref134430542"/>
      <w:bookmarkStart w:id="2" w:name="_Ref208651340"/>
      <w:r>
        <w:t>Instructions for completing and submitting the</w:t>
      </w:r>
      <w:r w:rsidR="00FC5AA6" w:rsidRPr="00756731">
        <w:t xml:space="preserve"> SQ</w:t>
      </w:r>
    </w:p>
    <w:p w14:paraId="1F53CF43" w14:textId="02D3F10A" w:rsidR="00C7391F" w:rsidRPr="00C7391F" w:rsidRDefault="00722521" w:rsidP="00D339CA">
      <w:pPr>
        <w:pStyle w:val="Level2"/>
        <w:rPr>
          <w:b/>
        </w:rPr>
      </w:pPr>
      <w:r w:rsidRPr="00722521">
        <w:t xml:space="preserve">Potential Suppliers who intend to submit an application must </w:t>
      </w:r>
      <w:r w:rsidR="000C2D2A">
        <w:t xml:space="preserve">first </w:t>
      </w:r>
      <w:r w:rsidRPr="00722521">
        <w:t>obtain a Unique Registration Number (URN)</w:t>
      </w:r>
      <w:r w:rsidR="0011419A">
        <w:t xml:space="preserve"> </w:t>
      </w:r>
      <w:r w:rsidR="000C2D2A">
        <w:t>from the RIBA Competitions Office.</w:t>
      </w:r>
      <w:r w:rsidRPr="00722521">
        <w:t xml:space="preserve"> RIBA Competitions will issue a URN </w:t>
      </w:r>
      <w:r w:rsidR="0011537A">
        <w:t>and a</w:t>
      </w:r>
      <w:r w:rsidR="00AA6FDC">
        <w:t xml:space="preserve"> unique </w:t>
      </w:r>
      <w:r w:rsidR="0011537A">
        <w:t xml:space="preserve">submission link </w:t>
      </w:r>
      <w:r w:rsidRPr="00722521">
        <w:t xml:space="preserve">to those who have registered an interest within 2 working days of submitting the on-line request form </w:t>
      </w:r>
      <w:r w:rsidR="006C5397">
        <w:t xml:space="preserve">which is </w:t>
      </w:r>
      <w:r w:rsidRPr="00722521">
        <w:t xml:space="preserve"> available at: </w:t>
      </w:r>
      <w:hyperlink r:id="rId22" w:history="1">
        <w:r w:rsidR="00247B9E" w:rsidRPr="00247B9E">
          <w:rPr>
            <w:rStyle w:val="Hyperlink"/>
          </w:rPr>
          <w:t>https://ribacompetitions.wufoo.eu/forms/station-approach-winchester/</w:t>
        </w:r>
      </w:hyperlink>
    </w:p>
    <w:p w14:paraId="2222F612" w14:textId="707E69E2" w:rsidR="00B2564A" w:rsidRDefault="0011537A" w:rsidP="00B2564A">
      <w:pPr>
        <w:pStyle w:val="Level2"/>
      </w:pPr>
      <w:r>
        <w:t xml:space="preserve">Potential Suppliers </w:t>
      </w:r>
      <w:r w:rsidR="006C5397">
        <w:t xml:space="preserve">MUST </w:t>
      </w:r>
      <w:r>
        <w:t>submit their SQ</w:t>
      </w:r>
      <w:r w:rsidR="00413082" w:rsidRPr="0011537A">
        <w:t xml:space="preserve"> </w:t>
      </w:r>
      <w:r w:rsidR="00B2564A">
        <w:t>electronically using</w:t>
      </w:r>
      <w:r>
        <w:t xml:space="preserve"> their unique submission link </w:t>
      </w:r>
      <w:r w:rsidR="00B2564A">
        <w:t xml:space="preserve">via RIBA Competitions’ digital submission portal </w:t>
      </w:r>
      <w:r>
        <w:t>and</w:t>
      </w:r>
      <w:r w:rsidRPr="0011537A">
        <w:t xml:space="preserve"> quoting their URN</w:t>
      </w:r>
      <w:r>
        <w:t>,</w:t>
      </w:r>
      <w:r w:rsidR="00DC184C" w:rsidRPr="0011537A">
        <w:t xml:space="preserve"> </w:t>
      </w:r>
      <w:r w:rsidR="00784B05" w:rsidRPr="0011537A">
        <w:t xml:space="preserve">no later than </w:t>
      </w:r>
      <w:r w:rsidR="00784B05" w:rsidRPr="00FD311E">
        <w:rPr>
          <w:b/>
        </w:rPr>
        <w:t>12:00 noon</w:t>
      </w:r>
      <w:r w:rsidR="00784B05" w:rsidRPr="0011537A">
        <w:t xml:space="preserve"> on</w:t>
      </w:r>
      <w:r w:rsidR="00247B9E" w:rsidRPr="00FD311E">
        <w:rPr>
          <w:b/>
        </w:rPr>
        <w:t xml:space="preserve"> </w:t>
      </w:r>
      <w:r w:rsidR="00B80ECB">
        <w:rPr>
          <w:b/>
        </w:rPr>
        <w:t>2 May</w:t>
      </w:r>
      <w:r w:rsidR="00247B9E" w:rsidRPr="00FD311E">
        <w:rPr>
          <w:b/>
        </w:rPr>
        <w:t xml:space="preserve"> 2017</w:t>
      </w:r>
      <w:r w:rsidR="00247B9E">
        <w:t>.</w:t>
      </w:r>
      <w:r w:rsidR="00B2564A" w:rsidRPr="00B2564A">
        <w:t xml:space="preserve"> </w:t>
      </w:r>
      <w:r w:rsidR="00B2564A">
        <w:t xml:space="preserve">The </w:t>
      </w:r>
      <w:r w:rsidR="00B2564A" w:rsidRPr="00B2564A">
        <w:t>electr</w:t>
      </w:r>
      <w:r w:rsidR="00B2564A">
        <w:t>onic copy of the SQ document should</w:t>
      </w:r>
      <w:r w:rsidR="00B2564A" w:rsidRPr="00B2564A">
        <w:t xml:space="preserve"> be containe</w:t>
      </w:r>
      <w:r w:rsidR="00B2564A">
        <w:t>d in a single PDF file of &lt;10Mb</w:t>
      </w:r>
      <w:r w:rsidR="00B2564A" w:rsidRPr="00B2564A">
        <w:t>.  The file name should consist of the allocated Unique Reference Number [WS</w:t>
      </w:r>
      <w:r w:rsidR="00B2564A" w:rsidRPr="00B2564A">
        <w:rPr>
          <w:b/>
          <w:bCs/>
        </w:rPr>
        <w:t>#</w:t>
      </w:r>
      <w:r w:rsidR="00B2564A" w:rsidRPr="00B2564A">
        <w:t xml:space="preserve">] and also include the name of the lead architect firm, e.g. ‘URN#_Practice Name.pdf’. </w:t>
      </w:r>
      <w:r w:rsidR="00B2564A">
        <w:t xml:space="preserve">Applicants are strongly advised to familiarise themselves with the submission portal and allow sufficient time for their SQ to successfully upload prior to the submission deadline.  The portal will not accept any material to upload once the deadline has expired. </w:t>
      </w:r>
    </w:p>
    <w:bookmarkEnd w:id="1"/>
    <w:bookmarkEnd w:id="2"/>
    <w:p w14:paraId="0974A092" w14:textId="61DCEDE6" w:rsidR="00FC5AA6" w:rsidRDefault="0069725A" w:rsidP="00D339CA">
      <w:pPr>
        <w:pStyle w:val="Level2"/>
      </w:pPr>
      <w:r>
        <w:t xml:space="preserve">Potential </w:t>
      </w:r>
      <w:r w:rsidR="00581D88">
        <w:t xml:space="preserve">Suppliers </w:t>
      </w:r>
      <w:r w:rsidR="00FC5AA6" w:rsidRPr="00A40DA8">
        <w:t>should answer all questions as accurately and concisely as possible.</w:t>
      </w:r>
      <w:r w:rsidR="00FC5AA6">
        <w:t xml:space="preserve"> </w:t>
      </w:r>
      <w:r w:rsidR="00FC5AA6" w:rsidRPr="00A40DA8">
        <w:t>Where a q</w:t>
      </w:r>
      <w:r w:rsidR="00FC5AA6">
        <w:t xml:space="preserve">uestion is not relevant to the </w:t>
      </w:r>
      <w:r w:rsidR="00581D88">
        <w:t xml:space="preserve">Potential Supplier’s </w:t>
      </w:r>
      <w:r w:rsidR="00FC5AA6" w:rsidRPr="00A40DA8">
        <w:t>organisation, this should be indicated, with an explanation.</w:t>
      </w:r>
      <w:r w:rsidR="00FC5AA6" w:rsidRPr="007D299C">
        <w:t xml:space="preserve"> </w:t>
      </w:r>
      <w:r w:rsidR="00FC5AA6">
        <w:t xml:space="preserve">All the necessary </w:t>
      </w:r>
      <w:r w:rsidR="00395E49">
        <w:t>self-declarations</w:t>
      </w:r>
      <w:r w:rsidR="00FC5AA6">
        <w:t xml:space="preserve"> </w:t>
      </w:r>
      <w:r w:rsidR="00FC5AA6" w:rsidRPr="00561537">
        <w:rPr>
          <w:b/>
        </w:rPr>
        <w:t xml:space="preserve">must </w:t>
      </w:r>
      <w:r w:rsidR="00FC5AA6">
        <w:t>be received for the selection stage evaluation.</w:t>
      </w:r>
      <w:r w:rsidR="00FC5AA6" w:rsidRPr="007D299C">
        <w:t xml:space="preserve"> </w:t>
      </w:r>
    </w:p>
    <w:p w14:paraId="5A40BCFB" w14:textId="66022BAE" w:rsidR="00FC5AA6" w:rsidRDefault="00FC5AA6" w:rsidP="00D339CA">
      <w:pPr>
        <w:pStyle w:val="Level2"/>
      </w:pPr>
      <w:r>
        <w:t xml:space="preserve">Parts 1 and 2 ask </w:t>
      </w:r>
      <w:r w:rsidR="0069725A">
        <w:t>Potential Supplier</w:t>
      </w:r>
      <w:r w:rsidR="0069229E">
        <w:t>s</w:t>
      </w:r>
      <w:r>
        <w:t xml:space="preserve"> to declare that they have not breached any of the exclusion grounds.</w:t>
      </w:r>
      <w:r w:rsidR="00A00DD1">
        <w:t xml:space="preserve"> These self-</w:t>
      </w:r>
      <w:r w:rsidR="0069229E">
        <w:t>declarations are mandatory.</w:t>
      </w:r>
      <w:r>
        <w:t xml:space="preserve"> A completed Part 1 and Part 2 declaration is also required for </w:t>
      </w:r>
      <w:r w:rsidRPr="00561537">
        <w:rPr>
          <w:b/>
        </w:rPr>
        <w:t>each</w:t>
      </w:r>
      <w:r>
        <w:t xml:space="preserve"> organisation that the </w:t>
      </w:r>
      <w:r w:rsidR="0069229E">
        <w:t xml:space="preserve">Potential Supplier </w:t>
      </w:r>
      <w:r>
        <w:t>relies on to meet the selection criteria.  These could be parent companies, affiliates, associates, or essential subcontractors.</w:t>
      </w:r>
      <w:r w:rsidRPr="006F6B14">
        <w:t xml:space="preserve"> 1.</w:t>
      </w:r>
      <w:r w:rsidRPr="006F6B14">
        <w:tab/>
        <w:t xml:space="preserve">The List of exclusion grounds can be found at </w:t>
      </w:r>
      <w:hyperlink r:id="rId23" w:history="1">
        <w:r w:rsidRPr="00FE322B">
          <w:rPr>
            <w:rStyle w:val="Hyperlink"/>
          </w:rPr>
          <w:t>https://www.gov.uk/government/uploads/system/uploads/attachment_data/file/551130/List_of_Mandatory_and_Discretionary_Exclusions.pdf</w:t>
        </w:r>
      </w:hyperlink>
      <w:r>
        <w:t xml:space="preserve"> </w:t>
      </w:r>
    </w:p>
    <w:p w14:paraId="009ECF04" w14:textId="77777777" w:rsidR="00FC5AA6" w:rsidRPr="00A40DA8" w:rsidRDefault="00FC5AA6" w:rsidP="00D339CA">
      <w:pPr>
        <w:pStyle w:val="Level2"/>
      </w:pPr>
      <w:r>
        <w:t>If your organisation, or any organisation you rely on to meet the selection criteria, has breached any of the exclusion grounds, you have the opportunity to explain how and what action you have taken to rectify the situation.</w:t>
      </w:r>
    </w:p>
    <w:p w14:paraId="4CE45667" w14:textId="0F3E72BF" w:rsidR="003D658B" w:rsidRPr="00A40DA8" w:rsidRDefault="0069725A" w:rsidP="00D339CA">
      <w:pPr>
        <w:pStyle w:val="Level2"/>
      </w:pPr>
      <w:r>
        <w:t>Potential Supplier</w:t>
      </w:r>
      <w:r w:rsidR="0069229E">
        <w:t>s</w:t>
      </w:r>
      <w:r w:rsidR="00FC5AA6" w:rsidRPr="00A40DA8">
        <w:t>' responses should be submitted in Arial font size 12. Supporting information should be presented in the same order as, and should be referenced to, the relevant question.</w:t>
      </w:r>
      <w:r w:rsidR="003D658B" w:rsidRPr="003D658B">
        <w:t xml:space="preserve"> </w:t>
      </w:r>
      <w:r w:rsidR="003D658B" w:rsidRPr="00A40DA8">
        <w:t>Questions should be answered in English and all supporting documentation should be in English.</w:t>
      </w:r>
    </w:p>
    <w:p w14:paraId="1C6757DA" w14:textId="0AA4D2F5" w:rsidR="00FC5AA6" w:rsidRPr="00A40DA8" w:rsidRDefault="00FC5AA6" w:rsidP="00D339CA">
      <w:pPr>
        <w:pStyle w:val="Level2"/>
      </w:pPr>
      <w:r>
        <w:t>T</w:t>
      </w:r>
      <w:r w:rsidRPr="00C42D84">
        <w:t xml:space="preserve">he </w:t>
      </w:r>
      <w:r w:rsidR="0069725A">
        <w:t>Authority</w:t>
      </w:r>
      <w:r w:rsidRPr="00A10234">
        <w:t xml:space="preserve"> </w:t>
      </w:r>
      <w:r w:rsidRPr="00A10234">
        <w:rPr>
          <w:rStyle w:val="NoHeading3Text"/>
          <w:iCs/>
        </w:rPr>
        <w:t xml:space="preserve">may ask for further information at any point up to the entry </w:t>
      </w:r>
      <w:r w:rsidRPr="00A40DA8">
        <w:t xml:space="preserve">into a contract with </w:t>
      </w:r>
      <w:r w:rsidR="0069229E">
        <w:t xml:space="preserve">a Potential Supplier </w:t>
      </w:r>
      <w:r>
        <w:t xml:space="preserve">to satisfy itself </w:t>
      </w:r>
      <w:r w:rsidR="00413150">
        <w:t>that the</w:t>
      </w:r>
      <w:r w:rsidR="0069229E">
        <w:t xml:space="preserve"> </w:t>
      </w:r>
      <w:r w:rsidR="0069725A">
        <w:t>Potential Supplier</w:t>
      </w:r>
      <w:r w:rsidRPr="00A40DA8">
        <w:t xml:space="preserve"> continue</w:t>
      </w:r>
      <w:r w:rsidR="0069229E">
        <w:t>s</w:t>
      </w:r>
      <w:r w:rsidRPr="00A40DA8">
        <w:t xml:space="preserve"> to qualify. Failure to provide any such information either as part of this </w:t>
      </w:r>
      <w:r>
        <w:t>S</w:t>
      </w:r>
      <w:r w:rsidRPr="00A40DA8">
        <w:t xml:space="preserve">Q or at contract award stage may lead to </w:t>
      </w:r>
      <w:r w:rsidR="0069229E">
        <w:t xml:space="preserve">a Potential </w:t>
      </w:r>
      <w:r w:rsidR="00413150">
        <w:t xml:space="preserve">Supplier </w:t>
      </w:r>
      <w:r w:rsidR="00413150" w:rsidRPr="00A40DA8">
        <w:t>being</w:t>
      </w:r>
      <w:r w:rsidRPr="00A40DA8">
        <w:t xml:space="preserve"> disqualified from further consideration. </w:t>
      </w:r>
    </w:p>
    <w:p w14:paraId="43A203DD" w14:textId="6CE1E927" w:rsidR="00FC5AA6" w:rsidRPr="00C51926" w:rsidRDefault="00FC5AA6" w:rsidP="00D339CA">
      <w:pPr>
        <w:pStyle w:val="Level2"/>
        <w:rPr>
          <w:rStyle w:val="NoHeading3Text"/>
        </w:rPr>
      </w:pPr>
      <w:bookmarkStart w:id="3" w:name="OLE_LINK1"/>
      <w:bookmarkStart w:id="4" w:name="OLE_LINK2"/>
      <w:r>
        <w:lastRenderedPageBreak/>
        <w:t>T</w:t>
      </w:r>
      <w:r w:rsidRPr="00C42D84">
        <w:t xml:space="preserve">he </w:t>
      </w:r>
      <w:r w:rsidR="0069725A">
        <w:t>Authority</w:t>
      </w:r>
      <w:r w:rsidRPr="00A40DA8">
        <w:t xml:space="preserve"> reserves the right to disqualify any </w:t>
      </w:r>
      <w:r w:rsidR="0069229E">
        <w:t xml:space="preserve">Potential Supplier </w:t>
      </w:r>
      <w:r w:rsidR="0069229E" w:rsidRPr="00A40DA8">
        <w:t xml:space="preserve"> </w:t>
      </w:r>
      <w:r w:rsidR="00DC184C" w:rsidRPr="00A40DA8">
        <w:t>wh</w:t>
      </w:r>
      <w:r w:rsidR="00DC184C">
        <w:t>o</w:t>
      </w:r>
      <w:r w:rsidR="00DC184C" w:rsidRPr="00A40DA8">
        <w:t xml:space="preserve"> </w:t>
      </w:r>
      <w:r w:rsidRPr="00A40DA8">
        <w:t>no longe</w:t>
      </w:r>
      <w:r w:rsidRPr="00A10234">
        <w:rPr>
          <w:rStyle w:val="NoHeading3Text"/>
          <w:iCs/>
        </w:rPr>
        <w:t xml:space="preserve">r qualifies if it becomes aware that the </w:t>
      </w:r>
      <w:r w:rsidR="00EB1D55">
        <w:rPr>
          <w:rStyle w:val="NoHeading3Text"/>
          <w:iCs/>
        </w:rPr>
        <w:t>Potential</w:t>
      </w:r>
      <w:r w:rsidR="0069229E">
        <w:rPr>
          <w:rStyle w:val="NoHeading3Text"/>
          <w:iCs/>
        </w:rPr>
        <w:t xml:space="preserve"> Supplier </w:t>
      </w:r>
      <w:r w:rsidRPr="00A10234">
        <w:rPr>
          <w:rStyle w:val="NoHeading3Text"/>
          <w:iCs/>
        </w:rPr>
        <w:t>did not qualify at the time their tender proposals were submitted or if it no longer qualifies, at any point before the formal entry into contract in relation to the services</w:t>
      </w:r>
      <w:r>
        <w:rPr>
          <w:rStyle w:val="NoHeading3Text"/>
          <w:iCs/>
        </w:rPr>
        <w:t xml:space="preserve"> referred to in the Contract</w:t>
      </w:r>
      <w:r w:rsidRPr="00A10234">
        <w:rPr>
          <w:rStyle w:val="NoHeading3Text"/>
          <w:iCs/>
        </w:rPr>
        <w:t xml:space="preserve"> Notice. </w:t>
      </w:r>
      <w:bookmarkEnd w:id="3"/>
      <w:bookmarkEnd w:id="4"/>
    </w:p>
    <w:p w14:paraId="612C518B" w14:textId="77777777" w:rsidR="00FC5AA6" w:rsidRPr="00A40DA8" w:rsidRDefault="00FC5AA6" w:rsidP="004E7C74">
      <w:pPr>
        <w:pStyle w:val="Level1"/>
      </w:pPr>
      <w:r w:rsidRPr="00A40DA8">
        <w:t>Communications</w:t>
      </w:r>
    </w:p>
    <w:p w14:paraId="7C413422" w14:textId="201404EF" w:rsidR="00FC5AA6" w:rsidRPr="0089014A" w:rsidRDefault="00FC5AA6" w:rsidP="00D339CA">
      <w:pPr>
        <w:pStyle w:val="Level2"/>
        <w:rPr>
          <w:rStyle w:val="NoHeading3Text"/>
        </w:rPr>
      </w:pPr>
      <w:r w:rsidRPr="00A10234">
        <w:rPr>
          <w:rStyle w:val="NoHeading3Text"/>
        </w:rPr>
        <w:t xml:space="preserve">Any questions about the procurement procedure should be submitted by </w:t>
      </w:r>
      <w:r w:rsidR="0069725A">
        <w:rPr>
          <w:rStyle w:val="NoHeading3Text"/>
        </w:rPr>
        <w:t>Potential Supplier</w:t>
      </w:r>
      <w:r w:rsidR="0069229E">
        <w:rPr>
          <w:rStyle w:val="NoHeading3Text"/>
        </w:rPr>
        <w:t>s</w:t>
      </w:r>
      <w:r w:rsidRPr="00A10234">
        <w:rPr>
          <w:rStyle w:val="NoHeading3Text"/>
        </w:rPr>
        <w:t xml:space="preserve"> via </w:t>
      </w:r>
      <w:r>
        <w:rPr>
          <w:rStyle w:val="NoHeading3Text"/>
        </w:rPr>
        <w:t xml:space="preserve">email </w:t>
      </w:r>
      <w:r w:rsidR="004F2F8F">
        <w:rPr>
          <w:rStyle w:val="NoHeading3Text"/>
        </w:rPr>
        <w:t xml:space="preserve">only </w:t>
      </w:r>
      <w:r>
        <w:rPr>
          <w:rStyle w:val="NoHeading3Text"/>
        </w:rPr>
        <w:t>to:</w:t>
      </w:r>
      <w:r w:rsidR="00C92ABB">
        <w:rPr>
          <w:rStyle w:val="NoHeading3Text"/>
        </w:rPr>
        <w:t xml:space="preserve"> </w:t>
      </w:r>
      <w:hyperlink r:id="rId24" w:history="1">
        <w:r w:rsidR="00C92ABB" w:rsidRPr="00A60CDC">
          <w:rPr>
            <w:rStyle w:val="Hyperlink"/>
          </w:rPr>
          <w:t>riba.competitions@riba.org</w:t>
        </w:r>
      </w:hyperlink>
      <w:r w:rsidR="00C92ABB">
        <w:rPr>
          <w:rStyle w:val="NoHeading3Text"/>
        </w:rPr>
        <w:t xml:space="preserve"> with ‘Winchester Station Approach Procurement’</w:t>
      </w:r>
      <w:r>
        <w:rPr>
          <w:rStyle w:val="NoHeading3Text"/>
        </w:rPr>
        <w:t xml:space="preserve"> </w:t>
      </w:r>
      <w:r w:rsidR="00C92ABB">
        <w:rPr>
          <w:rStyle w:val="NoHeading3Text"/>
        </w:rPr>
        <w:t xml:space="preserve">clearly stated in the title of the email. </w:t>
      </w:r>
    </w:p>
    <w:p w14:paraId="6C79F91B" w14:textId="1EC4861E" w:rsidR="00FC5AA6" w:rsidRPr="00A40DA8" w:rsidRDefault="00FC5AA6" w:rsidP="00D339CA">
      <w:pPr>
        <w:pStyle w:val="Level2"/>
      </w:pPr>
      <w:r w:rsidRPr="00A10234">
        <w:rPr>
          <w:rStyle w:val="NoHeading3Text"/>
          <w:b/>
          <w:bCs/>
        </w:rPr>
        <w:t xml:space="preserve">Any communication or attempt to contact any </w:t>
      </w:r>
      <w:r w:rsidRPr="00AC4A49">
        <w:rPr>
          <w:rStyle w:val="NoHeading3Text"/>
          <w:b/>
          <w:bCs/>
        </w:rPr>
        <w:t xml:space="preserve">member of </w:t>
      </w:r>
      <w:r w:rsidRPr="00AC4A49">
        <w:rPr>
          <w:b/>
        </w:rPr>
        <w:t xml:space="preserve">the </w:t>
      </w:r>
      <w:r w:rsidR="0069725A" w:rsidRPr="00AC4A49">
        <w:rPr>
          <w:b/>
        </w:rPr>
        <w:t>Authority</w:t>
      </w:r>
      <w:r w:rsidRPr="00AC4A49">
        <w:rPr>
          <w:rStyle w:val="NoHeading3Text"/>
          <w:b/>
          <w:bCs/>
        </w:rPr>
        <w:t>'s</w:t>
      </w:r>
      <w:r w:rsidRPr="00A10234">
        <w:rPr>
          <w:rStyle w:val="NoHeading3Text"/>
          <w:b/>
          <w:bCs/>
        </w:rPr>
        <w:t xml:space="preserve"> staff or</w:t>
      </w:r>
      <w:r w:rsidR="0069229E">
        <w:rPr>
          <w:rStyle w:val="NoHeading3Text"/>
          <w:b/>
          <w:bCs/>
        </w:rPr>
        <w:t xml:space="preserve"> the </w:t>
      </w:r>
      <w:r w:rsidR="0069725A">
        <w:rPr>
          <w:rStyle w:val="NoHeading3Text"/>
          <w:b/>
          <w:bCs/>
        </w:rPr>
        <w:t>Authority</w:t>
      </w:r>
      <w:r w:rsidR="0069229E">
        <w:rPr>
          <w:rStyle w:val="NoHeading3Text"/>
          <w:b/>
          <w:bCs/>
        </w:rPr>
        <w:t>’s council</w:t>
      </w:r>
      <w:r w:rsidRPr="00A10234">
        <w:rPr>
          <w:rStyle w:val="NoHeading3Text"/>
          <w:b/>
          <w:bCs/>
        </w:rPr>
        <w:t xml:space="preserve">lors </w:t>
      </w:r>
      <w:r>
        <w:rPr>
          <w:rStyle w:val="NoHeading3Text"/>
          <w:b/>
          <w:bCs/>
        </w:rPr>
        <w:t xml:space="preserve">or Cabinet Members or residents or any other interested parties connected to this procurement </w:t>
      </w:r>
      <w:r w:rsidRPr="00A10234">
        <w:rPr>
          <w:rStyle w:val="NoHeading3Text"/>
          <w:b/>
          <w:bCs/>
        </w:rPr>
        <w:t xml:space="preserve">may result in your organisation being disqualified and not considered further. </w:t>
      </w:r>
    </w:p>
    <w:p w14:paraId="1E566B49" w14:textId="5493B5DE" w:rsidR="00FC5AA6" w:rsidRDefault="00FC5AA6" w:rsidP="00D339CA">
      <w:pPr>
        <w:pStyle w:val="Level2"/>
      </w:pPr>
      <w:r w:rsidRPr="00A10234">
        <w:t xml:space="preserve">If </w:t>
      </w:r>
      <w:r w:rsidRPr="00C42D84">
        <w:t xml:space="preserve">the </w:t>
      </w:r>
      <w:r w:rsidR="0069725A">
        <w:t>Authority</w:t>
      </w:r>
      <w:r w:rsidRPr="00A10234">
        <w:t xml:space="preserve"> considers any question or request for clarification to be of material significance to all </w:t>
      </w:r>
      <w:r w:rsidR="0069725A">
        <w:rPr>
          <w:rStyle w:val="NoHeading3Text"/>
        </w:rPr>
        <w:t>Potential Supplier</w:t>
      </w:r>
      <w:r w:rsidR="0069229E">
        <w:rPr>
          <w:rStyle w:val="NoHeading3Text"/>
        </w:rPr>
        <w:t>s</w:t>
      </w:r>
      <w:r>
        <w:rPr>
          <w:rStyle w:val="NoHeading3Text"/>
        </w:rPr>
        <w:t>,</w:t>
      </w:r>
      <w:r w:rsidRPr="00A10234">
        <w:t xml:space="preserve"> both the query and response will be communicated to all </w:t>
      </w:r>
      <w:r w:rsidR="0069725A">
        <w:rPr>
          <w:rStyle w:val="NoHeading3Text"/>
        </w:rPr>
        <w:t xml:space="preserve">Potential </w:t>
      </w:r>
      <w:r w:rsidR="00A752C6">
        <w:rPr>
          <w:rStyle w:val="NoHeading3Text"/>
        </w:rPr>
        <w:t xml:space="preserve">Suppliers </w:t>
      </w:r>
      <w:r w:rsidR="00A752C6" w:rsidRPr="00A10234">
        <w:t>who</w:t>
      </w:r>
      <w:r w:rsidRPr="00A10234">
        <w:t xml:space="preserve"> have responded to </w:t>
      </w:r>
      <w:r>
        <w:t>the Contract Notice</w:t>
      </w:r>
      <w:r w:rsidRPr="00A10234">
        <w:t>.</w:t>
      </w:r>
    </w:p>
    <w:p w14:paraId="745E8757" w14:textId="008980B9" w:rsidR="00FC5AA6" w:rsidRPr="0084388A" w:rsidRDefault="00FC5AA6" w:rsidP="00D339CA">
      <w:pPr>
        <w:pStyle w:val="Level2"/>
      </w:pPr>
      <w:r>
        <w:t xml:space="preserve">All information about this procurement will be made freely available to </w:t>
      </w:r>
      <w:r w:rsidR="0069229E">
        <w:t xml:space="preserve">all </w:t>
      </w:r>
      <w:r w:rsidR="0069725A">
        <w:t>Potential Supplier</w:t>
      </w:r>
      <w:r w:rsidR="0069229E">
        <w:t>s</w:t>
      </w:r>
      <w:r>
        <w:t xml:space="preserve"> </w:t>
      </w:r>
      <w:r w:rsidR="00C811E0">
        <w:t>who have completed the registration form and received a unique registration link</w:t>
      </w:r>
      <w:r w:rsidR="00E44FEF">
        <w:t xml:space="preserve">. </w:t>
      </w:r>
      <w:r w:rsidR="0051198B">
        <w:t>Registered applicants will be automatically informed of any updated information</w:t>
      </w:r>
      <w:r w:rsidR="00E479BD">
        <w:t xml:space="preserve"> and a</w:t>
      </w:r>
      <w:r w:rsidR="00C811E0">
        <w:t>n</w:t>
      </w:r>
      <w:r w:rsidR="0051198B">
        <w:t xml:space="preserve">y updates will be </w:t>
      </w:r>
      <w:r w:rsidR="00E479BD">
        <w:t>made available on Contracts Finder. Registered applicants will be notified of any updates directly.</w:t>
      </w:r>
    </w:p>
    <w:p w14:paraId="697AFACE" w14:textId="77777777" w:rsidR="00FC5AA6" w:rsidRPr="00A40DA8" w:rsidRDefault="00FC5AA6" w:rsidP="004E7C74">
      <w:pPr>
        <w:pStyle w:val="Level1"/>
      </w:pPr>
      <w:r w:rsidRPr="00A40DA8">
        <w:t>Freedom of Information Act</w:t>
      </w:r>
    </w:p>
    <w:p w14:paraId="2DF4A7C0" w14:textId="7F1FCC6E" w:rsidR="00FC5AA6" w:rsidRPr="00A40DA8" w:rsidRDefault="0069725A" w:rsidP="00D339CA">
      <w:pPr>
        <w:pStyle w:val="Level2"/>
      </w:pPr>
      <w:r>
        <w:t>Potential Supplier</w:t>
      </w:r>
      <w:r w:rsidR="0069229E">
        <w:t>s</w:t>
      </w:r>
      <w:r w:rsidR="00FC5AA6" w:rsidRPr="00A10234">
        <w:t xml:space="preserve"> are to note that </w:t>
      </w:r>
      <w:r w:rsidR="00FC5AA6" w:rsidRPr="00C42D84">
        <w:t xml:space="preserve">the </w:t>
      </w:r>
      <w:r>
        <w:t>Authority</w:t>
      </w:r>
      <w:r w:rsidR="00FC5AA6" w:rsidRPr="00A10234">
        <w:t xml:space="preserve"> is subject to the Freedom of Information Act 2000 and any re-enactments and amendments (</w:t>
      </w:r>
      <w:r w:rsidR="00FC5AA6" w:rsidRPr="00A10234">
        <w:rPr>
          <w:b/>
          <w:bCs/>
        </w:rPr>
        <w:t>FOIA</w:t>
      </w:r>
      <w:r w:rsidR="00FC5AA6" w:rsidRPr="00A10234">
        <w:t xml:space="preserve">). </w:t>
      </w:r>
      <w:r w:rsidR="00FC5AA6" w:rsidRPr="00A10234">
        <w:rPr>
          <w:rStyle w:val="NoHeading2Text"/>
        </w:rPr>
        <w:t>Under FOIA and the Environmental Information Regulations 2004 and any re-enactments and amendments (</w:t>
      </w:r>
      <w:r w:rsidR="00FC5AA6" w:rsidRPr="00A10234">
        <w:rPr>
          <w:rStyle w:val="NoHeading2Text"/>
          <w:b/>
          <w:bCs/>
        </w:rPr>
        <w:t>EIR</w:t>
      </w:r>
      <w:r w:rsidR="00FC5AA6" w:rsidRPr="00A10234">
        <w:rPr>
          <w:rStyle w:val="NoHeading2Text"/>
        </w:rPr>
        <w:t xml:space="preserve">), members of the public or any interested party may make a request for information to </w:t>
      </w:r>
      <w:r w:rsidR="00FC5AA6" w:rsidRPr="00C42D84">
        <w:t xml:space="preserve">the </w:t>
      </w:r>
      <w:r>
        <w:t>Authority</w:t>
      </w:r>
      <w:r w:rsidR="00FC5AA6">
        <w:t>.</w:t>
      </w:r>
      <w:r w:rsidR="00FC5AA6" w:rsidRPr="00A10234">
        <w:rPr>
          <w:rStyle w:val="NoHeading2Text"/>
        </w:rPr>
        <w:t xml:space="preserve"> </w:t>
      </w:r>
    </w:p>
    <w:p w14:paraId="1DD42E58" w14:textId="2FA6D1B6" w:rsidR="00FC5AA6" w:rsidRPr="00A40DA8" w:rsidRDefault="00FC5AA6" w:rsidP="00D339CA">
      <w:pPr>
        <w:pStyle w:val="Level2"/>
      </w:pPr>
      <w:r>
        <w:t>T</w:t>
      </w:r>
      <w:r w:rsidRPr="00C42D84">
        <w:t xml:space="preserve">he </w:t>
      </w:r>
      <w:r w:rsidR="0069725A">
        <w:t>Authority</w:t>
      </w:r>
      <w:r w:rsidRPr="00A10234">
        <w:t xml:space="preserve"> </w:t>
      </w:r>
      <w:r w:rsidRPr="00A10234">
        <w:rPr>
          <w:rStyle w:val="NoHeading3Text"/>
        </w:rPr>
        <w:t xml:space="preserve">will consider the </w:t>
      </w:r>
      <w:bookmarkStart w:id="5" w:name="OLE_LINK3"/>
      <w:bookmarkStart w:id="6" w:name="OLE_LINK4"/>
      <w:r w:rsidRPr="00A10234">
        <w:rPr>
          <w:rStyle w:val="NoHeading3Text"/>
        </w:rPr>
        <w:t xml:space="preserve">disclosure of any information contained in </w:t>
      </w:r>
      <w:r>
        <w:rPr>
          <w:rStyle w:val="NoHeading3Text"/>
        </w:rPr>
        <w:t>S</w:t>
      </w:r>
      <w:r w:rsidRPr="00A10234">
        <w:rPr>
          <w:rStyle w:val="NoHeading3Text"/>
        </w:rPr>
        <w:t xml:space="preserve">Q submissions by </w:t>
      </w:r>
      <w:bookmarkEnd w:id="5"/>
      <w:bookmarkEnd w:id="6"/>
      <w:r w:rsidR="0069725A">
        <w:rPr>
          <w:rStyle w:val="NoHeading3Text"/>
        </w:rPr>
        <w:t>Potential Supplier</w:t>
      </w:r>
      <w:r w:rsidR="0069229E">
        <w:rPr>
          <w:rStyle w:val="NoHeading3Text"/>
        </w:rPr>
        <w:t>s</w:t>
      </w:r>
      <w:r w:rsidRPr="00A10234">
        <w:rPr>
          <w:rStyle w:val="NoHeading3Text"/>
        </w:rPr>
        <w:t>, subject to the exemptions in the FOIA and exceptions in the EIR (as applicable).</w:t>
      </w:r>
    </w:p>
    <w:p w14:paraId="7002A548" w14:textId="61181504" w:rsidR="00FC5AA6" w:rsidRPr="00A40DA8" w:rsidRDefault="00FC5AA6" w:rsidP="00D339CA">
      <w:pPr>
        <w:pStyle w:val="Level2"/>
      </w:pPr>
      <w:r w:rsidRPr="00A10234">
        <w:rPr>
          <w:rStyle w:val="NoHeading3Text"/>
        </w:rPr>
        <w:t xml:space="preserve">If </w:t>
      </w:r>
      <w:r w:rsidR="00EB1D55">
        <w:rPr>
          <w:rStyle w:val="NoHeading3Text"/>
        </w:rPr>
        <w:t>the P</w:t>
      </w:r>
      <w:r w:rsidR="00EB1D55" w:rsidRPr="00A10234">
        <w:rPr>
          <w:rStyle w:val="NoHeading3Text"/>
        </w:rPr>
        <w:t>otential</w:t>
      </w:r>
      <w:r w:rsidR="00247B07">
        <w:rPr>
          <w:rStyle w:val="NoHeading3Text"/>
        </w:rPr>
        <w:t xml:space="preserve"> Supplier </w:t>
      </w:r>
      <w:r w:rsidRPr="00A10234">
        <w:rPr>
          <w:rStyle w:val="NoHeading3Text"/>
        </w:rPr>
        <w:t xml:space="preserve"> considers that all or any part of the </w:t>
      </w:r>
      <w:r>
        <w:rPr>
          <w:rStyle w:val="NoHeading3Text"/>
        </w:rPr>
        <w:t>S</w:t>
      </w:r>
      <w:r w:rsidRPr="00A10234">
        <w:rPr>
          <w:rStyle w:val="NoHeading3Text"/>
        </w:rPr>
        <w:t>Q response and/or any specific information contained therein constitute a "trade secret" or is commercially sensitive information disclosure of which would be likely to prejudice the commercial interests of any party in accordance with section 43 of FOIA, or believes that a duty of confidentiality applies or otherwise considers that such documents and/or information falls within any other exemption/exception set out in the FOIA or EIR (as applicable), the Applicant must:</w:t>
      </w:r>
    </w:p>
    <w:p w14:paraId="308BA7A7" w14:textId="799449DF" w:rsidR="00FC5AA6" w:rsidRPr="00A40DA8" w:rsidRDefault="00FC5AA6" w:rsidP="005452FF">
      <w:pPr>
        <w:pStyle w:val="ListParagraph"/>
        <w:numPr>
          <w:ilvl w:val="0"/>
          <w:numId w:val="24"/>
        </w:numPr>
        <w:jc w:val="left"/>
      </w:pPr>
      <w:r w:rsidRPr="00A10234">
        <w:rPr>
          <w:rStyle w:val="NoHeading3Text"/>
        </w:rPr>
        <w:t xml:space="preserve">ensure that each document and/or specific information is clearly identified to </w:t>
      </w:r>
      <w:r w:rsidRPr="00C42D84">
        <w:t xml:space="preserve">the </w:t>
      </w:r>
      <w:r w:rsidR="0069725A">
        <w:t>Authority</w:t>
      </w:r>
      <w:r w:rsidRPr="00A40DA8">
        <w:t>; and</w:t>
      </w:r>
    </w:p>
    <w:p w14:paraId="78AB8C1A" w14:textId="189AC0F4" w:rsidR="00FC5AA6" w:rsidRPr="00A40DA8" w:rsidRDefault="00FC5AA6" w:rsidP="005452FF">
      <w:pPr>
        <w:pStyle w:val="Level3"/>
        <w:numPr>
          <w:ilvl w:val="0"/>
          <w:numId w:val="24"/>
        </w:numPr>
        <w:jc w:val="left"/>
      </w:pPr>
      <w:r w:rsidRPr="00A40DA8">
        <w:t xml:space="preserve">in respect of each document and/or specific information identify the particular FOIA exemption or EIR exception (as applicable) that the Applicant claims applies in the particular circumstances and, if desired in the case of a qualified exemption or exception, set out the views of the Applicant to assist </w:t>
      </w:r>
      <w:r w:rsidRPr="00C42D84">
        <w:t xml:space="preserve">the </w:t>
      </w:r>
      <w:r w:rsidR="0069725A">
        <w:t>Authority</w:t>
      </w:r>
      <w:r w:rsidRPr="00A40DA8">
        <w:t xml:space="preserve"> in determining </w:t>
      </w:r>
      <w:r w:rsidRPr="00A40DA8">
        <w:lastRenderedPageBreak/>
        <w:t>where the public interest lies.</w:t>
      </w:r>
      <w:r>
        <w:t xml:space="preserve"> </w:t>
      </w:r>
      <w:r w:rsidR="0069725A">
        <w:t>Potential Supplier</w:t>
      </w:r>
      <w:r w:rsidR="0069229E">
        <w:t>s</w:t>
      </w:r>
      <w:r w:rsidRPr="00A40DA8">
        <w:t xml:space="preserve"> should do so in full knowledge of the relevant terms of the Secretary of State for Constitutional Affairs' Code of Practice</w:t>
      </w:r>
      <w:r w:rsidRPr="00A10234">
        <w:rPr>
          <w:rStyle w:val="NoHeading3Text"/>
        </w:rPr>
        <w:t xml:space="preserve"> under section 45 of the FOIA on the Discharge of Public Authorities' Functions giving advice to public authorities on the handling of requests under the FOIA (the </w:t>
      </w:r>
      <w:r w:rsidRPr="00A10234">
        <w:rPr>
          <w:rStyle w:val="NoHeading3Text"/>
          <w:b/>
          <w:bCs/>
        </w:rPr>
        <w:t>FOIA Code</w:t>
      </w:r>
      <w:r w:rsidRPr="00A10234">
        <w:rPr>
          <w:rStyle w:val="NoHeading3Text"/>
        </w:rPr>
        <w:t xml:space="preserve">) and/or the relevant terms of the Code of Practice under section 16 of the EIR on the Discharge of Public Authorities' Functions giving advice to public authorities on the handling of requests under the EIR (the </w:t>
      </w:r>
      <w:r w:rsidRPr="00A10234">
        <w:rPr>
          <w:rStyle w:val="NoHeading3Text"/>
          <w:b/>
          <w:bCs/>
        </w:rPr>
        <w:t>EIR Code</w:t>
      </w:r>
      <w:r w:rsidRPr="00A10234">
        <w:rPr>
          <w:rStyle w:val="NoHeading3Text"/>
        </w:rPr>
        <w:t>).</w:t>
      </w:r>
      <w:r>
        <w:rPr>
          <w:rStyle w:val="NoHeading3Text"/>
        </w:rPr>
        <w:t xml:space="preserve"> </w:t>
      </w:r>
      <w:r w:rsidRPr="00A10234">
        <w:rPr>
          <w:rStyle w:val="NoHeading3Text"/>
        </w:rPr>
        <w:t xml:space="preserve">This will enable </w:t>
      </w:r>
      <w:r w:rsidR="0069725A">
        <w:rPr>
          <w:rStyle w:val="NoHeading3Text"/>
        </w:rPr>
        <w:t>Potential Supplier</w:t>
      </w:r>
      <w:r w:rsidR="0069229E">
        <w:rPr>
          <w:rStyle w:val="NoHeading3Text"/>
        </w:rPr>
        <w:t>s</w:t>
      </w:r>
      <w:r w:rsidRPr="00A10234">
        <w:rPr>
          <w:rStyle w:val="NoHeading3Text"/>
        </w:rPr>
        <w:t xml:space="preserve"> to make such claims based on reasons that address the relevant requirements of the FOIA Code and/or EIR Code.</w:t>
      </w:r>
      <w:r>
        <w:rPr>
          <w:rStyle w:val="NoHeading3Text"/>
        </w:rPr>
        <w:t xml:space="preserve"> </w:t>
      </w:r>
      <w:r w:rsidRPr="00A10234">
        <w:rPr>
          <w:rStyle w:val="NoHeading3Text"/>
        </w:rPr>
        <w:t xml:space="preserve">Further information about the FOIA and EIR is available from the Information Commissioner’s website at </w:t>
      </w:r>
      <w:hyperlink r:id="rId25" w:history="1">
        <w:r w:rsidRPr="00A40DA8">
          <w:rPr>
            <w:rStyle w:val="Hyperlink"/>
          </w:rPr>
          <w:t>www.informationcommissioner.gov.uk</w:t>
        </w:r>
      </w:hyperlink>
      <w:r w:rsidRPr="00A10234">
        <w:rPr>
          <w:rStyle w:val="NoHeading3Text"/>
        </w:rPr>
        <w:t>.</w:t>
      </w:r>
    </w:p>
    <w:p w14:paraId="682ACADD" w14:textId="1DAAA40B" w:rsidR="00FC5AA6" w:rsidRPr="00A40DA8" w:rsidRDefault="0069725A" w:rsidP="005452FF">
      <w:pPr>
        <w:pStyle w:val="Level2"/>
      </w:pPr>
      <w:r>
        <w:rPr>
          <w:rStyle w:val="NoHeading3Text"/>
        </w:rPr>
        <w:t>Potential Supplier</w:t>
      </w:r>
      <w:r w:rsidR="0069229E">
        <w:rPr>
          <w:rStyle w:val="NoHeading3Text"/>
        </w:rPr>
        <w:t>s</w:t>
      </w:r>
      <w:r w:rsidR="00FC5AA6" w:rsidRPr="00A10234">
        <w:rPr>
          <w:rStyle w:val="NoHeading3Text"/>
        </w:rPr>
        <w:t xml:space="preserve"> </w:t>
      </w:r>
      <w:r w:rsidR="00FC5AA6" w:rsidRPr="00A10234">
        <w:rPr>
          <w:rStyle w:val="NoHeading2Text"/>
        </w:rPr>
        <w:t>should be aware that, even when they have identified relevant documents and/or information, claimed exemption/exception and set out their views on where the pu</w:t>
      </w:r>
      <w:r w:rsidR="00FC5AA6">
        <w:rPr>
          <w:rStyle w:val="NoHeading2Text"/>
        </w:rPr>
        <w:t>blic interest lies pursuant to S</w:t>
      </w:r>
      <w:r w:rsidR="00FC5AA6" w:rsidRPr="00A10234">
        <w:rPr>
          <w:rStyle w:val="NoHeading2Text"/>
        </w:rPr>
        <w:t xml:space="preserve">ection </w:t>
      </w:r>
      <w:r w:rsidR="00E72153">
        <w:rPr>
          <w:rStyle w:val="NoHeading2Text"/>
        </w:rPr>
        <w:t>9.</w:t>
      </w:r>
      <w:r w:rsidR="00FC5AA6" w:rsidRPr="00A10234">
        <w:rPr>
          <w:rStyle w:val="NoHeading2Text"/>
        </w:rPr>
        <w:t xml:space="preserve">3 above, </w:t>
      </w:r>
      <w:r w:rsidR="00FC5AA6" w:rsidRPr="00C42D84">
        <w:t xml:space="preserve">the </w:t>
      </w:r>
      <w:r>
        <w:t>Authority</w:t>
      </w:r>
      <w:r w:rsidR="00FC5AA6" w:rsidRPr="00A10234">
        <w:t xml:space="preserve"> </w:t>
      </w:r>
      <w:r w:rsidR="00FC5AA6" w:rsidRPr="00A10234">
        <w:rPr>
          <w:rStyle w:val="NoHeading2Text"/>
        </w:rPr>
        <w:t>has complete discretion in deciding whether such documents and/or information should be disclosed under the FOIA and/or EIR and acting in accordance with the recommendation set out in the FOIA Code and/or the EIR Code may be obliged under the FOIA Code and/or EIR Code to disclose information:</w:t>
      </w:r>
    </w:p>
    <w:p w14:paraId="4CB55F12" w14:textId="161EF4A8" w:rsidR="00FC5AA6" w:rsidRPr="00A40DA8" w:rsidRDefault="00FC5AA6" w:rsidP="00FA11BB">
      <w:pPr>
        <w:pStyle w:val="Level3"/>
        <w:numPr>
          <w:ilvl w:val="2"/>
          <w:numId w:val="25"/>
        </w:numPr>
      </w:pPr>
      <w:r w:rsidRPr="00A40DA8">
        <w:t xml:space="preserve">without consulting the </w:t>
      </w:r>
      <w:r w:rsidR="0069229E">
        <w:t>Potential Suppliers</w:t>
      </w:r>
      <w:r w:rsidRPr="00A40DA8">
        <w:t>; or</w:t>
      </w:r>
    </w:p>
    <w:p w14:paraId="650D06C2" w14:textId="6AC18DEB" w:rsidR="00FC5AA6" w:rsidRPr="00A40DA8" w:rsidRDefault="00FC5AA6" w:rsidP="00FA11BB">
      <w:pPr>
        <w:pStyle w:val="Level3"/>
        <w:numPr>
          <w:ilvl w:val="2"/>
          <w:numId w:val="25"/>
        </w:numPr>
      </w:pPr>
      <w:r w:rsidRPr="00A40DA8">
        <w:t>follow</w:t>
      </w:r>
      <w:r w:rsidRPr="00A10234">
        <w:rPr>
          <w:rStyle w:val="NoHeading3Text"/>
        </w:rPr>
        <w:t>ing consultation with the</w:t>
      </w:r>
      <w:r w:rsidR="00EB1D55">
        <w:rPr>
          <w:rStyle w:val="NoHeading3Text"/>
        </w:rPr>
        <w:t xml:space="preserve"> </w:t>
      </w:r>
      <w:r w:rsidR="0069229E">
        <w:rPr>
          <w:rStyle w:val="NoHeading3Text"/>
        </w:rPr>
        <w:t>Potential Suppliers</w:t>
      </w:r>
      <w:r w:rsidRPr="00A10234">
        <w:rPr>
          <w:rStyle w:val="NoHeading3Text"/>
        </w:rPr>
        <w:t xml:space="preserve"> and having considered its views</w:t>
      </w:r>
      <w:r w:rsidRPr="00A10234">
        <w:rPr>
          <w:rStyle w:val="NoHeading2Text"/>
        </w:rPr>
        <w:t>.</w:t>
      </w:r>
      <w:r w:rsidRPr="00A10234">
        <w:t xml:space="preserve"> </w:t>
      </w:r>
    </w:p>
    <w:p w14:paraId="3FC93CC8" w14:textId="77777777" w:rsidR="00FC5AA6" w:rsidRPr="00A40DA8" w:rsidRDefault="00FC5AA6" w:rsidP="004E7C74">
      <w:pPr>
        <w:pStyle w:val="Level1"/>
      </w:pPr>
      <w:r w:rsidRPr="00A40DA8">
        <w:t>Small Business Enterprise and Employment Act 2015</w:t>
      </w:r>
    </w:p>
    <w:p w14:paraId="262DAB9C" w14:textId="26A2FCC2" w:rsidR="00FC5AA6" w:rsidRDefault="0069725A" w:rsidP="00D339CA">
      <w:pPr>
        <w:pStyle w:val="Level2"/>
        <w:rPr>
          <w:rStyle w:val="NoHeading3Text"/>
        </w:rPr>
      </w:pPr>
      <w:r>
        <w:t>Potential Supplier</w:t>
      </w:r>
      <w:r w:rsidR="00247B07">
        <w:t>s</w:t>
      </w:r>
      <w:r w:rsidR="00FC5AA6" w:rsidRPr="00A10234">
        <w:t xml:space="preserve"> are to note that </w:t>
      </w:r>
      <w:r w:rsidR="00FC5AA6" w:rsidRPr="00C42D84">
        <w:t xml:space="preserve">the </w:t>
      </w:r>
      <w:r>
        <w:t>Authority</w:t>
      </w:r>
      <w:r w:rsidR="00FC5AA6" w:rsidRPr="00A10234">
        <w:t xml:space="preserve"> is subject to the </w:t>
      </w:r>
      <w:r w:rsidR="00FC5AA6" w:rsidRPr="00A40DA8">
        <w:t>Small Business Enterprise and Employment Act 2015</w:t>
      </w:r>
      <w:r w:rsidR="00FC5AA6">
        <w:t xml:space="preserve"> (</w:t>
      </w:r>
      <w:r w:rsidR="00FC5AA6" w:rsidRPr="00A40DA8">
        <w:rPr>
          <w:b/>
          <w:bCs/>
        </w:rPr>
        <w:t>SBEEA</w:t>
      </w:r>
      <w:r w:rsidR="00FC5AA6">
        <w:t xml:space="preserve">). </w:t>
      </w:r>
      <w:r w:rsidR="00FC5AA6" w:rsidRPr="00A10234">
        <w:rPr>
          <w:rStyle w:val="NoHeading2Text"/>
        </w:rPr>
        <w:t xml:space="preserve">Under </w:t>
      </w:r>
      <w:r w:rsidR="00FC5AA6">
        <w:rPr>
          <w:rStyle w:val="NoHeading2Text"/>
        </w:rPr>
        <w:t xml:space="preserve">SBEEA, the Government's Mystery Shopper service is empowered to investigate concerns raised on the Mystery Shopper website about public sector procurement exercises. Contracting authorities are required to assist all investigations and to provide relevant information and/or documents within 30 calendar days of a formal notice. This may require </w:t>
      </w:r>
      <w:r w:rsidR="00FC5AA6">
        <w:rPr>
          <w:rStyle w:val="NoHeading3Text"/>
        </w:rPr>
        <w:t xml:space="preserve">the </w:t>
      </w:r>
      <w:r>
        <w:rPr>
          <w:rStyle w:val="NoHeading3Text"/>
        </w:rPr>
        <w:t>Authority</w:t>
      </w:r>
      <w:r w:rsidR="00FC5AA6">
        <w:rPr>
          <w:rStyle w:val="NoHeading3Text"/>
        </w:rPr>
        <w:t xml:space="preserve"> to disclose</w:t>
      </w:r>
      <w:r w:rsidR="00FC5AA6" w:rsidRPr="00A10234">
        <w:rPr>
          <w:rStyle w:val="NoHeading3Text"/>
        </w:rPr>
        <w:t xml:space="preserve"> any information contained in </w:t>
      </w:r>
      <w:r w:rsidR="00FC5AA6">
        <w:rPr>
          <w:rStyle w:val="NoHeading3Text"/>
        </w:rPr>
        <w:t>S</w:t>
      </w:r>
      <w:r w:rsidR="00FC5AA6" w:rsidRPr="00A10234">
        <w:rPr>
          <w:rStyle w:val="NoHeading3Text"/>
        </w:rPr>
        <w:t xml:space="preserve">Q submissions by </w:t>
      </w:r>
      <w:r>
        <w:rPr>
          <w:rStyle w:val="NoHeading3Text"/>
        </w:rPr>
        <w:t>Potential Supplier</w:t>
      </w:r>
      <w:r w:rsidR="00AA57FC">
        <w:rPr>
          <w:rStyle w:val="NoHeading3Text"/>
        </w:rPr>
        <w:t>s</w:t>
      </w:r>
      <w:r w:rsidR="00FC5AA6">
        <w:rPr>
          <w:rStyle w:val="NoHeading2Text"/>
        </w:rPr>
        <w:t xml:space="preserve">. </w:t>
      </w:r>
    </w:p>
    <w:p w14:paraId="411D492D" w14:textId="105C9747" w:rsidR="00FC5AA6" w:rsidRPr="00A40DA8" w:rsidRDefault="00FC5AA6" w:rsidP="00D339CA">
      <w:pPr>
        <w:pStyle w:val="Level2"/>
      </w:pPr>
      <w:r>
        <w:rPr>
          <w:rStyle w:val="NoHeading3Text"/>
        </w:rPr>
        <w:t>By submitting a SQ</w:t>
      </w:r>
      <w:r w:rsidRPr="00A10234">
        <w:rPr>
          <w:rStyle w:val="NoHeading2Text"/>
        </w:rPr>
        <w:t xml:space="preserve">, </w:t>
      </w:r>
      <w:r>
        <w:rPr>
          <w:rStyle w:val="NoHeading2Text"/>
        </w:rPr>
        <w:t>the</w:t>
      </w:r>
      <w:r w:rsidR="00645CD5">
        <w:rPr>
          <w:rStyle w:val="NoHeading2Text"/>
        </w:rPr>
        <w:t xml:space="preserve"> Potential Supplier </w:t>
      </w:r>
      <w:r>
        <w:rPr>
          <w:rStyle w:val="NoHeading2Text"/>
        </w:rPr>
        <w:t xml:space="preserve">acknowledges and agrees that </w:t>
      </w:r>
      <w:r w:rsidRPr="00C42D84">
        <w:t xml:space="preserve">the </w:t>
      </w:r>
      <w:r w:rsidR="0069725A">
        <w:t>Authority</w:t>
      </w:r>
      <w:r w:rsidRPr="00A10234">
        <w:t xml:space="preserve"> </w:t>
      </w:r>
      <w:r w:rsidRPr="00A10234">
        <w:rPr>
          <w:rStyle w:val="NoHeading2Text"/>
        </w:rPr>
        <w:t xml:space="preserve">has complete discretion in deciding whether such documents and/or information should be disclosed under </w:t>
      </w:r>
      <w:r>
        <w:rPr>
          <w:rStyle w:val="NoHeading2Text"/>
        </w:rPr>
        <w:t xml:space="preserve">SBEEA (even where </w:t>
      </w:r>
      <w:r w:rsidR="0069725A">
        <w:rPr>
          <w:rStyle w:val="NoHeading2Text"/>
        </w:rPr>
        <w:t>Potential Supplier</w:t>
      </w:r>
      <w:r w:rsidR="0007095E">
        <w:rPr>
          <w:rStyle w:val="NoHeading2Text"/>
        </w:rPr>
        <w:t>s</w:t>
      </w:r>
      <w:r>
        <w:rPr>
          <w:rStyle w:val="NoHeading2Text"/>
        </w:rPr>
        <w:t xml:space="preserve"> have identified certain information in their SQ submission as confidential) </w:t>
      </w:r>
      <w:r>
        <w:t xml:space="preserve">and </w:t>
      </w:r>
      <w:r w:rsidRPr="002952D6">
        <w:t>the</w:t>
      </w:r>
      <w:r w:rsidR="00EB1D55">
        <w:t xml:space="preserve"> </w:t>
      </w:r>
      <w:r w:rsidR="0007095E">
        <w:t>Potential Suppliers</w:t>
      </w:r>
      <w:r w:rsidRPr="002952D6">
        <w:t xml:space="preserve"> agree to waive any contractual or other confidentiality rights and obligations associated with </w:t>
      </w:r>
      <w:r>
        <w:t>the disclosure of information under SBEEA</w:t>
      </w:r>
      <w:r w:rsidRPr="002952D6">
        <w:t>.</w:t>
      </w:r>
    </w:p>
    <w:p w14:paraId="1B8D2475" w14:textId="77777777" w:rsidR="00FC5AA6" w:rsidRPr="002952D6" w:rsidRDefault="00FC5AA6" w:rsidP="004E7C74">
      <w:pPr>
        <w:pStyle w:val="Level1"/>
      </w:pPr>
      <w:r w:rsidRPr="002952D6">
        <w:t xml:space="preserve">Confidentiality </w:t>
      </w:r>
    </w:p>
    <w:p w14:paraId="10BC5F91" w14:textId="2E2EBC2D" w:rsidR="00FC5AA6" w:rsidRPr="002952D6" w:rsidRDefault="00FC5AA6" w:rsidP="00D339CA">
      <w:pPr>
        <w:pStyle w:val="Level2"/>
      </w:pPr>
      <w:r w:rsidRPr="00A10234">
        <w:t>When providing d</w:t>
      </w:r>
      <w:r w:rsidRPr="002952D6">
        <w:t xml:space="preserve">etails of contracts in answering </w:t>
      </w:r>
      <w:r w:rsidRPr="00E311A5">
        <w:t xml:space="preserve">Question </w:t>
      </w:r>
      <w:r w:rsidR="00E311A5">
        <w:t>6</w:t>
      </w:r>
      <w:r>
        <w:t xml:space="preserve"> </w:t>
      </w:r>
      <w:r w:rsidRPr="002952D6">
        <w:t xml:space="preserve">of this </w:t>
      </w:r>
      <w:r>
        <w:t>S</w:t>
      </w:r>
      <w:r w:rsidRPr="002952D6">
        <w:t xml:space="preserve">Q </w:t>
      </w:r>
      <w:r w:rsidRPr="00E311A5">
        <w:t>(Technical and professional ability),</w:t>
      </w:r>
      <w:r w:rsidRPr="002952D6">
        <w:t xml:space="preserve"> the </w:t>
      </w:r>
      <w:r w:rsidR="0007095E">
        <w:t xml:space="preserve">Potential </w:t>
      </w:r>
      <w:r w:rsidR="00A752C6">
        <w:t xml:space="preserve">Supplier </w:t>
      </w:r>
      <w:r w:rsidR="00A752C6" w:rsidRPr="002952D6">
        <w:t>agrees</w:t>
      </w:r>
      <w:r w:rsidRPr="002952D6">
        <w:t xml:space="preserve"> to waive any contractual or other confidentiality rights and obligations associated with this procurement.</w:t>
      </w:r>
    </w:p>
    <w:p w14:paraId="25AB06F5" w14:textId="4B8985D4" w:rsidR="00FC5AA6" w:rsidRPr="002952D6" w:rsidRDefault="00FC5AA6" w:rsidP="00D339CA">
      <w:pPr>
        <w:pStyle w:val="Level2"/>
      </w:pPr>
      <w:r>
        <w:t>T</w:t>
      </w:r>
      <w:r w:rsidRPr="00C42D84">
        <w:t xml:space="preserve">he </w:t>
      </w:r>
      <w:r w:rsidR="0069725A">
        <w:t>Authority</w:t>
      </w:r>
      <w:r w:rsidRPr="002952D6">
        <w:t xml:space="preserve"> reserves the right to contact </w:t>
      </w:r>
      <w:r>
        <w:t>any</w:t>
      </w:r>
      <w:r w:rsidRPr="002952D6">
        <w:t xml:space="preserve"> named customer contact in </w:t>
      </w:r>
      <w:r w:rsidRPr="00E311A5">
        <w:t xml:space="preserve">Question </w:t>
      </w:r>
      <w:r w:rsidR="00E311A5" w:rsidRPr="00E311A5">
        <w:t>6</w:t>
      </w:r>
      <w:r w:rsidR="00E311A5">
        <w:t xml:space="preserve"> </w:t>
      </w:r>
      <w:r w:rsidRPr="002952D6">
        <w:t xml:space="preserve">of this </w:t>
      </w:r>
      <w:r>
        <w:t>S</w:t>
      </w:r>
      <w:r w:rsidRPr="002952D6">
        <w:t xml:space="preserve">Q. The named customer contact does not owe </w:t>
      </w:r>
      <w:r w:rsidRPr="00C42D84">
        <w:t xml:space="preserve">the </w:t>
      </w:r>
      <w:r w:rsidR="0069725A">
        <w:t>Authority</w:t>
      </w:r>
      <w:r w:rsidRPr="002952D6">
        <w:t xml:space="preserve"> any duty of care or have any legal liability, except for any deceitful or maliciously false statements of fact. </w:t>
      </w:r>
    </w:p>
    <w:p w14:paraId="2D36B135" w14:textId="75DFF672" w:rsidR="00FC5AA6" w:rsidRPr="002952D6" w:rsidRDefault="00FC5AA6" w:rsidP="00D339CA">
      <w:pPr>
        <w:pStyle w:val="Level2"/>
      </w:pPr>
      <w:r>
        <w:lastRenderedPageBreak/>
        <w:t>T</w:t>
      </w:r>
      <w:r w:rsidRPr="00C42D84">
        <w:t xml:space="preserve">he </w:t>
      </w:r>
      <w:r w:rsidR="0069725A">
        <w:t>Authority</w:t>
      </w:r>
      <w:r w:rsidRPr="002952D6">
        <w:t xml:space="preserve"> confirms that it will keep confidential and will not d</w:t>
      </w:r>
      <w:r w:rsidRPr="00A10234">
        <w:rPr>
          <w:rStyle w:val="NoHeading3Text"/>
        </w:rPr>
        <w:t>isclose to any third parties any information obtained from a named customer contact, other than to the Cabinet Office</w:t>
      </w:r>
      <w:r>
        <w:rPr>
          <w:rStyle w:val="NoHeading3Text"/>
        </w:rPr>
        <w:t xml:space="preserve"> or the Crown Commercial Service</w:t>
      </w:r>
      <w:r w:rsidRPr="00A10234">
        <w:rPr>
          <w:rStyle w:val="NoHeading3Text"/>
        </w:rPr>
        <w:t>.</w:t>
      </w:r>
    </w:p>
    <w:p w14:paraId="26390DAE" w14:textId="605E43F5" w:rsidR="00FC5AA6" w:rsidRPr="002952D6" w:rsidRDefault="00A752C6" w:rsidP="004E7C74">
      <w:pPr>
        <w:pStyle w:val="Level1"/>
      </w:pPr>
      <w:r>
        <w:t>Conflicts of I</w:t>
      </w:r>
      <w:r w:rsidR="00FC5AA6" w:rsidRPr="002952D6">
        <w:t>nterest</w:t>
      </w:r>
    </w:p>
    <w:p w14:paraId="75CE945D" w14:textId="196440D6" w:rsidR="00FC5AA6" w:rsidRPr="002952D6" w:rsidRDefault="00FC5AA6" w:rsidP="00D339CA">
      <w:pPr>
        <w:pStyle w:val="Level2"/>
      </w:pPr>
      <w:r w:rsidRPr="00A10234">
        <w:t xml:space="preserve">In accordance with </w:t>
      </w:r>
      <w:r w:rsidRPr="00413150">
        <w:t xml:space="preserve">Question </w:t>
      </w:r>
      <w:r w:rsidR="001C39E7" w:rsidRPr="00413150">
        <w:t xml:space="preserve">3.1 (g) </w:t>
      </w:r>
      <w:r w:rsidR="005A0B01">
        <w:t xml:space="preserve">of Part 2 </w:t>
      </w:r>
      <w:r>
        <w:t>Conflict of interest)</w:t>
      </w:r>
      <w:r w:rsidRPr="00A10234">
        <w:t xml:space="preserve">, </w:t>
      </w:r>
      <w:r w:rsidRPr="00C42D84">
        <w:t xml:space="preserve">the </w:t>
      </w:r>
      <w:r w:rsidR="0069725A">
        <w:t>Authority</w:t>
      </w:r>
      <w:r w:rsidRPr="00A10234">
        <w:t xml:space="preserve"> may exclude any </w:t>
      </w:r>
      <w:r w:rsidR="00466AF3">
        <w:t xml:space="preserve">Potential Supplier </w:t>
      </w:r>
      <w:r w:rsidR="00466AF3" w:rsidRPr="00A10234">
        <w:t xml:space="preserve"> </w:t>
      </w:r>
      <w:r w:rsidRPr="00A10234">
        <w:t>if there is</w:t>
      </w:r>
      <w:r w:rsidRPr="002952D6">
        <w:t xml:space="preserve"> a conflict of interest </w:t>
      </w:r>
      <w:r w:rsidR="001C39E7">
        <w:t xml:space="preserve">within the meaning </w:t>
      </w:r>
      <w:r w:rsidR="00C453E0">
        <w:t>o</w:t>
      </w:r>
      <w:r w:rsidR="001C39E7">
        <w:t xml:space="preserve">f Regulation 24 </w:t>
      </w:r>
      <w:r w:rsidRPr="002952D6">
        <w:t xml:space="preserve">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111EB0EB" w14:textId="5D66D7DF" w:rsidR="00FC5AA6" w:rsidRPr="005452FF" w:rsidRDefault="00FC5AA6" w:rsidP="00D339CA">
      <w:pPr>
        <w:pStyle w:val="Level2"/>
      </w:pPr>
      <w:r w:rsidRPr="002952D6">
        <w:t xml:space="preserve">Where there is any indication that a conflict of interest exists or may arise then it is the responsibility of the </w:t>
      </w:r>
      <w:r w:rsidR="00466AF3">
        <w:t>Potential Supplier</w:t>
      </w:r>
      <w:r w:rsidR="00466AF3" w:rsidRPr="002952D6">
        <w:t xml:space="preserve"> </w:t>
      </w:r>
      <w:r w:rsidRPr="002952D6">
        <w:t xml:space="preserve">to inform </w:t>
      </w:r>
      <w:r w:rsidRPr="00C42D84">
        <w:t xml:space="preserve">the </w:t>
      </w:r>
      <w:r w:rsidR="0069725A">
        <w:t>Authority</w:t>
      </w:r>
      <w:r w:rsidRPr="002952D6">
        <w:t xml:space="preserve"> and provide details of the conflict. Please note that routine pre-market engagement carried out by </w:t>
      </w:r>
      <w:r w:rsidRPr="00C42D84">
        <w:t xml:space="preserve">the </w:t>
      </w:r>
      <w:r w:rsidR="0069725A">
        <w:t>Authority</w:t>
      </w:r>
      <w:r w:rsidRPr="002952D6">
        <w:t xml:space="preserve"> should not represent a conflict of interest for an Applicant, provided that the engagement has been carr</w:t>
      </w:r>
      <w:r>
        <w:t xml:space="preserve">ied out in a </w:t>
      </w:r>
      <w:r w:rsidRPr="005452FF">
        <w:t>transparent manner.</w:t>
      </w:r>
    </w:p>
    <w:p w14:paraId="344D0F98" w14:textId="77777777" w:rsidR="00A752C6" w:rsidRPr="005452FF" w:rsidRDefault="00FC5AA6" w:rsidP="00A752C6">
      <w:pPr>
        <w:pStyle w:val="Level1"/>
      </w:pPr>
      <w:r w:rsidRPr="005452FF">
        <w:t xml:space="preserve">Assessing past performance of </w:t>
      </w:r>
      <w:r w:rsidR="0069725A" w:rsidRPr="005452FF">
        <w:t>Potential Supplier</w:t>
      </w:r>
      <w:r w:rsidR="00A752C6" w:rsidRPr="005452FF">
        <w:t xml:space="preserve"> </w:t>
      </w:r>
    </w:p>
    <w:p w14:paraId="034DB201" w14:textId="197CDF31" w:rsidR="00FC5AA6" w:rsidRPr="005452FF" w:rsidRDefault="00FC5AA6" w:rsidP="00A752C6">
      <w:pPr>
        <w:pStyle w:val="Level2"/>
      </w:pPr>
      <w:r w:rsidRPr="005452FF">
        <w:t xml:space="preserve">The </w:t>
      </w:r>
      <w:r w:rsidR="0069725A" w:rsidRPr="005452FF">
        <w:t>Authority</w:t>
      </w:r>
      <w:r w:rsidR="00EB1D55" w:rsidRPr="005452FF">
        <w:t xml:space="preserve"> </w:t>
      </w:r>
      <w:r w:rsidR="00413150" w:rsidRPr="005452FF">
        <w:t>will assess</w:t>
      </w:r>
      <w:r w:rsidRPr="005452FF">
        <w:t xml:space="preserve"> the past performance of </w:t>
      </w:r>
      <w:r w:rsidR="00D717D1" w:rsidRPr="005452FF">
        <w:t xml:space="preserve">a Potential Supplier </w:t>
      </w:r>
      <w:r w:rsidRPr="005452FF">
        <w:t xml:space="preserve">based on that </w:t>
      </w:r>
      <w:r w:rsidR="00D717D1" w:rsidRPr="005452FF">
        <w:t xml:space="preserve">Potential Supplier’s </w:t>
      </w:r>
      <w:r w:rsidRPr="005452FF">
        <w:t xml:space="preserve">response to </w:t>
      </w:r>
      <w:r w:rsidR="00F91A49" w:rsidRPr="005452FF">
        <w:t>Section</w:t>
      </w:r>
      <w:r w:rsidR="00982270" w:rsidRPr="005452FF">
        <w:t xml:space="preserve"> 8</w:t>
      </w:r>
      <w:r w:rsidR="00F91A49" w:rsidRPr="005452FF">
        <w:t xml:space="preserve"> </w:t>
      </w:r>
      <w:r w:rsidR="00982270" w:rsidRPr="005452FF">
        <w:t>of Part 2</w:t>
      </w:r>
      <w:r w:rsidR="00645CD5" w:rsidRPr="005452FF">
        <w:t xml:space="preserve"> Selection Questions</w:t>
      </w:r>
      <w:r w:rsidR="00F91A49" w:rsidRPr="005452FF">
        <w:t xml:space="preserve"> </w:t>
      </w:r>
      <w:r w:rsidRPr="005452FF">
        <w:t xml:space="preserve">or information provided by a Referee pursuant to </w:t>
      </w:r>
      <w:r w:rsidR="00F91A49" w:rsidRPr="005452FF">
        <w:t xml:space="preserve">Section </w:t>
      </w:r>
      <w:r w:rsidR="00982270" w:rsidRPr="005452FF">
        <w:t>8</w:t>
      </w:r>
      <w:r w:rsidRPr="005452FF">
        <w:t xml:space="preserve"> or other means of evidence. The </w:t>
      </w:r>
      <w:r w:rsidR="0069725A" w:rsidRPr="005452FF">
        <w:t>Authority</w:t>
      </w:r>
      <w:r w:rsidRPr="005452FF">
        <w:t xml:space="preserve"> also may take into account any failure to discharge obligations under the previous principal relevant contracts of the </w:t>
      </w:r>
      <w:r w:rsidR="00956188" w:rsidRPr="005452FF">
        <w:t xml:space="preserve">Potential Supplier </w:t>
      </w:r>
      <w:r w:rsidRPr="005452FF">
        <w:t xml:space="preserve">completing this SQ. </w:t>
      </w:r>
      <w:r w:rsidR="0069725A" w:rsidRPr="005452FF">
        <w:t xml:space="preserve">Potential </w:t>
      </w:r>
      <w:r w:rsidR="00F91A49" w:rsidRPr="005452FF">
        <w:t>Suppliers may</w:t>
      </w:r>
      <w:r w:rsidRPr="005452FF">
        <w:t xml:space="preserve"> also be asked to update the evidence they provide in this SQ to reflect more recent performance on new or existing contracts (or to confirm that nothing has changed). </w:t>
      </w:r>
    </w:p>
    <w:p w14:paraId="56B28F3A" w14:textId="77777777" w:rsidR="00FC5AA6" w:rsidRPr="005452FF" w:rsidRDefault="00FC5AA6" w:rsidP="004E7C74">
      <w:pPr>
        <w:pStyle w:val="Level1"/>
      </w:pPr>
      <w:r w:rsidRPr="005452FF">
        <w:t xml:space="preserve">Self-cleaning </w:t>
      </w:r>
    </w:p>
    <w:p w14:paraId="1B2D8D20" w14:textId="186C5F99" w:rsidR="00FC5AA6" w:rsidRPr="002952D6" w:rsidRDefault="00FC5AA6" w:rsidP="00D339CA">
      <w:pPr>
        <w:pStyle w:val="Level2"/>
      </w:pPr>
      <w:r w:rsidRPr="00A10234">
        <w:t xml:space="preserve">Any </w:t>
      </w:r>
      <w:r w:rsidR="00956188">
        <w:t xml:space="preserve">Potential Supplier </w:t>
      </w:r>
      <w:r w:rsidRPr="00A10234">
        <w:t>that answers "Yes" to any of the</w:t>
      </w:r>
      <w:r>
        <w:t xml:space="preserve"> questions </w:t>
      </w:r>
      <w:r w:rsidRPr="00413150">
        <w:t xml:space="preserve">set out in </w:t>
      </w:r>
      <w:r w:rsidR="00D86252" w:rsidRPr="00413150">
        <w:t>Part</w:t>
      </w:r>
      <w:r w:rsidR="00D86252">
        <w:t xml:space="preserve"> 2 </w:t>
      </w:r>
      <w:r w:rsidR="00567B7C">
        <w:t xml:space="preserve">Exclusion Grounds </w:t>
      </w:r>
      <w:r w:rsidR="00D86252">
        <w:t xml:space="preserve">questions 2 and </w:t>
      </w:r>
      <w:r w:rsidR="00A752C6">
        <w:t>3 grounds</w:t>
      </w:r>
      <w:r w:rsidR="00D86252">
        <w:t xml:space="preserve"> for mandatory exclusion and grounds for discretionary exclusion </w:t>
      </w:r>
      <w:r w:rsidRPr="00A10234">
        <w:t xml:space="preserve">should provide sufficient evidence that provides a summary of the circumstances and any remedial action that has taken place subsequently and effectively "self-cleans" the situation referred to in that question. </w:t>
      </w:r>
      <w:r w:rsidR="0069725A">
        <w:t>Potential Supplier</w:t>
      </w:r>
      <w:r w:rsidR="004C55C2">
        <w:t>s</w:t>
      </w:r>
      <w:r w:rsidRPr="00A10234">
        <w:t xml:space="preserve"> should demonstrate if they have taken </w:t>
      </w:r>
      <w:r w:rsidRPr="002952D6">
        <w:t xml:space="preserve">such remedial action, to the satisfaction of </w:t>
      </w:r>
      <w:r w:rsidRPr="00C42D84">
        <w:t xml:space="preserve">the </w:t>
      </w:r>
      <w:r w:rsidR="0069725A">
        <w:t>Authority</w:t>
      </w:r>
      <w:r w:rsidRPr="002952D6">
        <w:t xml:space="preserve"> in each case.</w:t>
      </w:r>
      <w:r>
        <w:t xml:space="preserve"> </w:t>
      </w:r>
    </w:p>
    <w:p w14:paraId="3D8BC211" w14:textId="1055D579" w:rsidR="00FC5AA6" w:rsidRPr="002952D6" w:rsidRDefault="00FC5AA6" w:rsidP="00D339CA">
      <w:pPr>
        <w:pStyle w:val="Level2"/>
      </w:pPr>
      <w:r w:rsidRPr="002952D6">
        <w:t xml:space="preserve">If such evidence is considered by </w:t>
      </w:r>
      <w:r w:rsidRPr="00C42D84">
        <w:t xml:space="preserve">the </w:t>
      </w:r>
      <w:r w:rsidR="0069725A">
        <w:t>Authority</w:t>
      </w:r>
      <w:r w:rsidRPr="002952D6">
        <w:t xml:space="preserve"> (whose decision will be final) as sufficient, the </w:t>
      </w:r>
      <w:r w:rsidR="00567B7C">
        <w:t xml:space="preserve">Potential Supplier </w:t>
      </w:r>
      <w:r w:rsidRPr="002952D6">
        <w:t>concerned shall be allowed to continue in the procurement process.</w:t>
      </w:r>
    </w:p>
    <w:p w14:paraId="35A0DDEB" w14:textId="47EB4A97" w:rsidR="00FC5AA6" w:rsidRPr="002952D6" w:rsidRDefault="00FC5AA6" w:rsidP="00D339CA">
      <w:pPr>
        <w:pStyle w:val="Level2"/>
      </w:pPr>
      <w:r w:rsidRPr="002952D6">
        <w:t>In order for the</w:t>
      </w:r>
      <w:r w:rsidRPr="00A10234">
        <w:t xml:space="preserve"> evidence referred to above to be sufficient, the </w:t>
      </w:r>
      <w:r w:rsidR="00567B7C">
        <w:t xml:space="preserve">Potential Supplier </w:t>
      </w:r>
      <w:r w:rsidRPr="00A10234">
        <w:t xml:space="preserve">shall, </w:t>
      </w:r>
      <w:r>
        <w:t>as a minimum, prove that it has:</w:t>
      </w:r>
    </w:p>
    <w:p w14:paraId="776E4EBE" w14:textId="77777777" w:rsidR="00FC5AA6" w:rsidRPr="002952D6" w:rsidRDefault="00FC5AA6" w:rsidP="004E7C74">
      <w:pPr>
        <w:pStyle w:val="Level3"/>
      </w:pPr>
      <w:r w:rsidRPr="002952D6">
        <w:t>paid or undertaken to pay compensation in respect of any damage caused by the criminal offence or misconduct; and/or</w:t>
      </w:r>
    </w:p>
    <w:p w14:paraId="5DCFCF13" w14:textId="77777777" w:rsidR="00FC5AA6" w:rsidRPr="002952D6" w:rsidRDefault="00FC5AA6" w:rsidP="004E7C74">
      <w:pPr>
        <w:pStyle w:val="Level3"/>
      </w:pPr>
      <w:r w:rsidRPr="002952D6">
        <w:t>clarified the facts and circumstances in a comprehensive manner by actively collaborating with the investigating authorities; and/or</w:t>
      </w:r>
    </w:p>
    <w:p w14:paraId="0847F614" w14:textId="77777777" w:rsidR="00FC5AA6" w:rsidRDefault="00FC5AA6" w:rsidP="004E7C74">
      <w:pPr>
        <w:pStyle w:val="Level3"/>
      </w:pPr>
      <w:r w:rsidRPr="002952D6">
        <w:t>taken concrete technical, organisational and personnel measures that are appropriate to prevent further criminal offences or misconduct.</w:t>
      </w:r>
    </w:p>
    <w:p w14:paraId="4BB81F80" w14:textId="5E7E72A2" w:rsidR="00D717D1" w:rsidRDefault="00FC5AA6" w:rsidP="00D339CA">
      <w:pPr>
        <w:pStyle w:val="Level2"/>
      </w:pPr>
      <w:r w:rsidRPr="00A320E5">
        <w:lastRenderedPageBreak/>
        <w:t xml:space="preserve">The measures taken by any </w:t>
      </w:r>
      <w:r w:rsidR="00567B7C">
        <w:t>Potential Supplier</w:t>
      </w:r>
      <w:r w:rsidR="00567B7C" w:rsidRPr="00A320E5">
        <w:t xml:space="preserve"> </w:t>
      </w:r>
      <w:r w:rsidRPr="00A320E5">
        <w:t xml:space="preserve">under this section shall be evaluated, taking into account the gravity and particular circumstances of the criminal offence or misconduct. Where the measures are considered by </w:t>
      </w:r>
      <w:r>
        <w:t xml:space="preserve">the </w:t>
      </w:r>
      <w:r w:rsidR="0069725A">
        <w:t>Authority</w:t>
      </w:r>
      <w:r w:rsidRPr="00A320E5">
        <w:t xml:space="preserve"> to be insufficient, the </w:t>
      </w:r>
      <w:r w:rsidR="00567B7C">
        <w:t xml:space="preserve">Potential Supplier </w:t>
      </w:r>
      <w:r w:rsidRPr="00A320E5">
        <w:t>shall be given a statement of the reasons for that decision.</w:t>
      </w:r>
    </w:p>
    <w:p w14:paraId="367D7195" w14:textId="1305FB0E" w:rsidR="00A752C6" w:rsidRDefault="00A752C6" w:rsidP="00A752C6">
      <w:pPr>
        <w:pStyle w:val="Level1"/>
      </w:pPr>
      <w:r>
        <w:t>Date for Submission</w:t>
      </w:r>
    </w:p>
    <w:p w14:paraId="3DA77484" w14:textId="79C42FCC" w:rsidR="00FC5AA6" w:rsidRPr="002952D6" w:rsidRDefault="006E6489" w:rsidP="00A752C6">
      <w:pPr>
        <w:pStyle w:val="Level2"/>
      </w:pPr>
      <w:r w:rsidRPr="00A752C6">
        <w:t>Completed</w:t>
      </w:r>
      <w:r w:rsidRPr="00A10234">
        <w:t xml:space="preserve"> </w:t>
      </w:r>
      <w:r>
        <w:t>SQs</w:t>
      </w:r>
      <w:r w:rsidR="00FC5AA6" w:rsidRPr="00A10234">
        <w:t xml:space="preserve"> and supporting documentation must be received </w:t>
      </w:r>
      <w:r w:rsidR="00AB60B8">
        <w:t xml:space="preserve">electronically </w:t>
      </w:r>
      <w:r w:rsidR="00FC5AA6" w:rsidRPr="00A10234">
        <w:t>by the</w:t>
      </w:r>
      <w:r w:rsidR="00FC5AA6">
        <w:t xml:space="preserve"> time and date stated at </w:t>
      </w:r>
      <w:r w:rsidR="00A752C6">
        <w:t>7.2</w:t>
      </w:r>
      <w:r w:rsidR="00FC5AA6">
        <w:t xml:space="preserve"> above</w:t>
      </w:r>
      <w:r w:rsidR="00FC5AA6" w:rsidRPr="00A10234">
        <w:t>.</w:t>
      </w:r>
      <w:r w:rsidR="00FC5AA6">
        <w:t xml:space="preserve"> </w:t>
      </w:r>
      <w:r w:rsidR="00FC5AA6" w:rsidRPr="00A10234">
        <w:t xml:space="preserve">Questionnaires and/or supporting documentation received after this time and date will be disregarded. It is the responsibility of </w:t>
      </w:r>
      <w:r w:rsidR="0069725A">
        <w:t>Potential Supplier</w:t>
      </w:r>
      <w:r w:rsidR="00DE75AD">
        <w:t>s</w:t>
      </w:r>
      <w:r w:rsidR="00FC5AA6" w:rsidRPr="00A10234">
        <w:t xml:space="preserve"> to ensure that </w:t>
      </w:r>
      <w:r w:rsidR="00D21069">
        <w:t xml:space="preserve">they allow sufficient time to </w:t>
      </w:r>
      <w:r w:rsidR="00C811E0">
        <w:t>complete</w:t>
      </w:r>
      <w:r w:rsidR="00D21069">
        <w:t xml:space="preserve"> the </w:t>
      </w:r>
      <w:r w:rsidR="00C811E0">
        <w:t>registration form</w:t>
      </w:r>
      <w:r w:rsidR="00D21069">
        <w:t xml:space="preserve"> and obtain their  unique submission link  prior to </w:t>
      </w:r>
      <w:r w:rsidR="00FC5AA6" w:rsidRPr="00A10234">
        <w:t xml:space="preserve"> their </w:t>
      </w:r>
      <w:r w:rsidR="00D21069">
        <w:t xml:space="preserve"> submission of</w:t>
      </w:r>
      <w:r w:rsidR="00FC5AA6" w:rsidRPr="00A10234">
        <w:t xml:space="preserve"> completed questionnaire</w:t>
      </w:r>
      <w:r w:rsidR="00DE75AD">
        <w:t>s</w:t>
      </w:r>
      <w:r w:rsidR="00FC5AA6" w:rsidRPr="00A10234">
        <w:t xml:space="preserve"> and supporting documentation</w:t>
      </w:r>
      <w:r w:rsidR="00FC5AA6">
        <w:t xml:space="preserve"> (including References)</w:t>
      </w:r>
      <w:r w:rsidR="00FC5AA6" w:rsidRPr="00A10234">
        <w:t xml:space="preserve"> </w:t>
      </w:r>
      <w:r w:rsidR="00931FCD">
        <w:t xml:space="preserve">electronically </w:t>
      </w:r>
      <w:r w:rsidR="00D21069">
        <w:t xml:space="preserve">to </w:t>
      </w:r>
      <w:r w:rsidR="00931FCD">
        <w:t>RIBA</w:t>
      </w:r>
      <w:r w:rsidR="00DE75AD">
        <w:t xml:space="preserve"> </w:t>
      </w:r>
      <w:r w:rsidR="00D21069">
        <w:t xml:space="preserve"> </w:t>
      </w:r>
      <w:r w:rsidR="00FC5AA6" w:rsidRPr="00A10234">
        <w:t>by the date and time stated a</w:t>
      </w:r>
      <w:r w:rsidR="00FC5AA6">
        <w:t xml:space="preserve">bove at </w:t>
      </w:r>
      <w:r w:rsidR="00D21069" w:rsidRPr="00C811E0">
        <w:t>7.</w:t>
      </w:r>
      <w:r w:rsidR="00FC5AA6" w:rsidRPr="00C811E0">
        <w:t>2 above</w:t>
      </w:r>
      <w:r w:rsidR="00FC5AA6" w:rsidRPr="00A10234">
        <w:t xml:space="preserve">. </w:t>
      </w:r>
    </w:p>
    <w:p w14:paraId="1B3C0F9B" w14:textId="1C2BEEE8" w:rsidR="00A752C6" w:rsidRDefault="00A752C6" w:rsidP="00A752C6">
      <w:pPr>
        <w:pStyle w:val="Level1"/>
      </w:pPr>
      <w:r>
        <w:t>Evaluation of Responses</w:t>
      </w:r>
    </w:p>
    <w:p w14:paraId="60DC2781" w14:textId="6A2F6966" w:rsidR="00FC5AA6" w:rsidRPr="002952D6" w:rsidRDefault="00FC5AA6" w:rsidP="00A752C6">
      <w:pPr>
        <w:pStyle w:val="Level2"/>
      </w:pPr>
      <w:r w:rsidRPr="00A10234">
        <w:t xml:space="preserve">Responses will be evaluated in accordance with the procedures set out in </w:t>
      </w:r>
      <w:r w:rsidRPr="00193863">
        <w:t>Appendix 1.</w:t>
      </w:r>
      <w:r>
        <w:t xml:space="preserve"> </w:t>
      </w:r>
      <w:r w:rsidRPr="00A10234">
        <w:t xml:space="preserve">In the event that none of the responses are deemed satisfactory, </w:t>
      </w:r>
      <w:r w:rsidRPr="00C42D84">
        <w:t xml:space="preserve">the </w:t>
      </w:r>
      <w:r w:rsidR="0069725A">
        <w:t>Authority</w:t>
      </w:r>
      <w:r w:rsidRPr="00A10234">
        <w:t xml:space="preserve"> reserves the right to</w:t>
      </w:r>
      <w:r w:rsidR="00931FCD">
        <w:t xml:space="preserve"> abandon this procurement </w:t>
      </w:r>
      <w:r w:rsidR="00F91A49">
        <w:t xml:space="preserve">and </w:t>
      </w:r>
      <w:r w:rsidR="00F91A49" w:rsidRPr="00A10234">
        <w:t>consider</w:t>
      </w:r>
      <w:r w:rsidRPr="00A10234">
        <w:t xml:space="preserve"> alternative procurement options.</w:t>
      </w:r>
    </w:p>
    <w:p w14:paraId="37A1CBAD" w14:textId="77777777" w:rsidR="002175E4" w:rsidRDefault="002175E4">
      <w:pPr>
        <w:adjustRightInd/>
        <w:spacing w:after="0" w:line="240" w:lineRule="auto"/>
        <w:ind w:left="0"/>
        <w:jc w:val="left"/>
        <w:outlineLvl w:val="9"/>
        <w:rPr>
          <w:b/>
        </w:rPr>
      </w:pPr>
      <w:r>
        <w:br w:type="page"/>
      </w:r>
    </w:p>
    <w:p w14:paraId="7C878DDB" w14:textId="7500B80D" w:rsidR="00FC5AA6" w:rsidRDefault="00FC5AA6" w:rsidP="00C81293">
      <w:pPr>
        <w:pStyle w:val="Level1"/>
      </w:pPr>
      <w:r w:rsidRPr="002952D6">
        <w:lastRenderedPageBreak/>
        <w:t>Indicative procurement timetable</w:t>
      </w:r>
    </w:p>
    <w:tbl>
      <w:tblPr>
        <w:tblW w:w="8809" w:type="dxa"/>
        <w:tblInd w:w="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0"/>
        <w:gridCol w:w="4983"/>
        <w:gridCol w:w="284"/>
        <w:gridCol w:w="1862"/>
      </w:tblGrid>
      <w:tr w:rsidR="00F446E7" w:rsidRPr="00320C61" w14:paraId="183F1B84" w14:textId="77777777" w:rsidTr="00320C61">
        <w:trPr>
          <w:trHeight w:val="615"/>
        </w:trPr>
        <w:tc>
          <w:tcPr>
            <w:tcW w:w="1680" w:type="dxa"/>
            <w:tcBorders>
              <w:top w:val="single" w:sz="4" w:space="0" w:color="auto"/>
              <w:bottom w:val="single" w:sz="4" w:space="0" w:color="auto"/>
              <w:right w:val="single" w:sz="4" w:space="0" w:color="auto"/>
            </w:tcBorders>
            <w:shd w:val="clear" w:color="auto" w:fill="auto"/>
            <w:noWrap/>
            <w:hideMark/>
          </w:tcPr>
          <w:p w14:paraId="2DA891DF" w14:textId="77777777" w:rsidR="00F446E7" w:rsidRPr="00320C61" w:rsidRDefault="00F446E7" w:rsidP="008438A0">
            <w:pPr>
              <w:spacing w:after="0" w:line="240" w:lineRule="auto"/>
              <w:ind w:left="34"/>
              <w:jc w:val="left"/>
              <w:outlineLvl w:val="9"/>
              <w:rPr>
                <w:rFonts w:ascii="Calibri" w:eastAsia="Times New Roman" w:hAnsi="Calibri"/>
                <w:b/>
                <w:color w:val="000000"/>
                <w:sz w:val="20"/>
                <w:szCs w:val="20"/>
              </w:rPr>
            </w:pPr>
            <w:r w:rsidRPr="00320C61">
              <w:rPr>
                <w:rFonts w:ascii="Calibri" w:eastAsia="Times New Roman" w:hAnsi="Calibri"/>
                <w:b/>
                <w:color w:val="000000"/>
                <w:sz w:val="20"/>
                <w:szCs w:val="20"/>
              </w:rPr>
              <w:t>RIBA Stage</w:t>
            </w:r>
          </w:p>
        </w:tc>
        <w:tc>
          <w:tcPr>
            <w:tcW w:w="4983" w:type="dxa"/>
            <w:tcBorders>
              <w:top w:val="single" w:sz="4" w:space="0" w:color="auto"/>
              <w:left w:val="single" w:sz="4" w:space="0" w:color="auto"/>
              <w:bottom w:val="single" w:sz="4" w:space="0" w:color="auto"/>
              <w:right w:val="nil"/>
            </w:tcBorders>
            <w:shd w:val="clear" w:color="auto" w:fill="auto"/>
            <w:noWrap/>
            <w:hideMark/>
          </w:tcPr>
          <w:p w14:paraId="36F0E87C" w14:textId="77777777" w:rsidR="00F446E7" w:rsidRPr="00320C61" w:rsidRDefault="00F446E7" w:rsidP="00F446E7">
            <w:pPr>
              <w:adjustRightInd/>
              <w:spacing w:after="0" w:line="240" w:lineRule="auto"/>
              <w:ind w:left="0"/>
              <w:jc w:val="left"/>
              <w:outlineLvl w:val="9"/>
              <w:rPr>
                <w:rFonts w:ascii="Calibri" w:eastAsia="Times New Roman" w:hAnsi="Calibri"/>
                <w:b/>
                <w:color w:val="000000"/>
                <w:sz w:val="20"/>
                <w:szCs w:val="20"/>
              </w:rPr>
            </w:pPr>
            <w:r w:rsidRPr="00320C61">
              <w:rPr>
                <w:rFonts w:ascii="Calibri" w:eastAsia="Times New Roman" w:hAnsi="Calibri"/>
                <w:b/>
                <w:color w:val="000000"/>
                <w:sz w:val="20"/>
                <w:szCs w:val="20"/>
              </w:rPr>
              <w:t>Task and estimated time required</w:t>
            </w:r>
          </w:p>
        </w:tc>
        <w:tc>
          <w:tcPr>
            <w:tcW w:w="284" w:type="dxa"/>
            <w:tcBorders>
              <w:top w:val="single" w:sz="4" w:space="0" w:color="auto"/>
              <w:left w:val="nil"/>
              <w:bottom w:val="single" w:sz="4" w:space="0" w:color="auto"/>
              <w:right w:val="single" w:sz="4" w:space="0" w:color="auto"/>
            </w:tcBorders>
            <w:shd w:val="clear" w:color="auto" w:fill="auto"/>
            <w:hideMark/>
          </w:tcPr>
          <w:p w14:paraId="5313BA08" w14:textId="46BEA115" w:rsidR="00F446E7" w:rsidRPr="00320C61" w:rsidRDefault="00F446E7" w:rsidP="00F446E7">
            <w:pPr>
              <w:adjustRightInd/>
              <w:spacing w:after="0" w:line="240" w:lineRule="auto"/>
              <w:ind w:left="0"/>
              <w:jc w:val="center"/>
              <w:outlineLvl w:val="9"/>
              <w:rPr>
                <w:rFonts w:ascii="Calibri" w:eastAsia="Times New Roman" w:hAnsi="Calibri"/>
                <w:b/>
                <w:bCs/>
                <w:color w:val="000000"/>
                <w:sz w:val="20"/>
                <w:szCs w:val="20"/>
              </w:rPr>
            </w:pPr>
          </w:p>
        </w:tc>
        <w:tc>
          <w:tcPr>
            <w:tcW w:w="1862" w:type="dxa"/>
            <w:tcBorders>
              <w:top w:val="single" w:sz="4" w:space="0" w:color="auto"/>
              <w:left w:val="single" w:sz="4" w:space="0" w:color="auto"/>
              <w:bottom w:val="single" w:sz="4" w:space="0" w:color="auto"/>
            </w:tcBorders>
            <w:shd w:val="clear" w:color="auto" w:fill="auto"/>
            <w:hideMark/>
          </w:tcPr>
          <w:p w14:paraId="36D4AEB5"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r w:rsidRPr="00320C61">
              <w:rPr>
                <w:rFonts w:ascii="Calibri" w:eastAsia="Times New Roman" w:hAnsi="Calibri"/>
                <w:b/>
                <w:bCs/>
                <w:color w:val="000000"/>
                <w:sz w:val="20"/>
                <w:szCs w:val="20"/>
              </w:rPr>
              <w:t>Estimated Start Date</w:t>
            </w:r>
          </w:p>
        </w:tc>
      </w:tr>
      <w:tr w:rsidR="00F446E7" w:rsidRPr="00320C61" w14:paraId="5AA6203A" w14:textId="77777777" w:rsidTr="00320C61">
        <w:trPr>
          <w:trHeight w:val="615"/>
        </w:trPr>
        <w:tc>
          <w:tcPr>
            <w:tcW w:w="1680" w:type="dxa"/>
            <w:shd w:val="clear" w:color="auto" w:fill="auto"/>
            <w:noWrap/>
          </w:tcPr>
          <w:p w14:paraId="022B48D4" w14:textId="0C626843" w:rsidR="00F446E7" w:rsidRPr="00320C61" w:rsidRDefault="00366F90" w:rsidP="008438A0">
            <w:pPr>
              <w:adjustRightInd/>
              <w:spacing w:after="0" w:line="240" w:lineRule="auto"/>
              <w:ind w:left="34"/>
              <w:jc w:val="left"/>
              <w:outlineLvl w:val="9"/>
              <w:rPr>
                <w:rFonts w:ascii="Calibri" w:eastAsia="Times New Roman" w:hAnsi="Calibri"/>
                <w:b/>
                <w:bCs/>
                <w:color w:val="000000"/>
                <w:sz w:val="20"/>
                <w:szCs w:val="20"/>
              </w:rPr>
            </w:pPr>
            <w:r w:rsidRPr="00320C61">
              <w:rPr>
                <w:rFonts w:ascii="Calibri" w:eastAsia="Times New Roman" w:hAnsi="Calibri"/>
                <w:b/>
                <w:noProof/>
                <w:color w:val="000000"/>
                <w:sz w:val="20"/>
                <w:szCs w:val="20"/>
              </w:rPr>
              <mc:AlternateContent>
                <mc:Choice Requires="wps">
                  <w:drawing>
                    <wp:anchor distT="0" distB="0" distL="114300" distR="114300" simplePos="0" relativeHeight="251658240" behindDoc="0" locked="0" layoutInCell="1" allowOverlap="1" wp14:anchorId="7C310A2D" wp14:editId="6CFCEDAD">
                      <wp:simplePos x="0" y="0"/>
                      <wp:positionH relativeFrom="column">
                        <wp:posOffset>207010</wp:posOffset>
                      </wp:positionH>
                      <wp:positionV relativeFrom="paragraph">
                        <wp:posOffset>191135</wp:posOffset>
                      </wp:positionV>
                      <wp:extent cx="0" cy="5258435"/>
                      <wp:effectExtent l="76200" t="0" r="95250" b="565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6.3pt;margin-top:15.05pt;width:0;height:4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">
                      <v:stroke endarrow="block"/>
                    </v:shape>
                  </w:pict>
                </mc:Fallback>
              </mc:AlternateContent>
            </w:r>
            <w:r w:rsidRPr="00320C61">
              <w:rPr>
                <w:rFonts w:ascii="Calibri" w:eastAsia="Times New Roman" w:hAnsi="Calibri"/>
                <w:b/>
                <w:color w:val="000000"/>
                <w:sz w:val="20"/>
                <w:szCs w:val="20"/>
              </w:rPr>
              <w:t xml:space="preserve">RIBA Stage </w:t>
            </w:r>
            <w:r w:rsidRPr="00320C61">
              <w:rPr>
                <w:rFonts w:ascii="Calibri" w:eastAsia="Times New Roman" w:hAnsi="Calibri"/>
                <w:b/>
                <w:bCs/>
                <w:color w:val="000000"/>
                <w:sz w:val="20"/>
                <w:szCs w:val="20"/>
              </w:rPr>
              <w:t>0 &amp; 1</w:t>
            </w:r>
          </w:p>
        </w:tc>
        <w:tc>
          <w:tcPr>
            <w:tcW w:w="4983" w:type="dxa"/>
            <w:tcBorders>
              <w:top w:val="single" w:sz="4" w:space="0" w:color="auto"/>
              <w:bottom w:val="dotted" w:sz="4" w:space="0" w:color="auto"/>
            </w:tcBorders>
            <w:shd w:val="clear" w:color="auto" w:fill="auto"/>
            <w:noWrap/>
          </w:tcPr>
          <w:p w14:paraId="33231924" w14:textId="77777777" w:rsidR="00C81293" w:rsidRPr="00772B17" w:rsidRDefault="00C81293" w:rsidP="00F446E7">
            <w:pPr>
              <w:adjustRightInd/>
              <w:spacing w:after="0" w:line="240" w:lineRule="auto"/>
              <w:ind w:left="0"/>
              <w:jc w:val="left"/>
              <w:outlineLvl w:val="9"/>
              <w:rPr>
                <w:rFonts w:asciiTheme="majorHAnsi" w:hAnsiTheme="majorHAnsi"/>
                <w:sz w:val="20"/>
                <w:szCs w:val="20"/>
              </w:rPr>
            </w:pPr>
          </w:p>
          <w:p w14:paraId="5195934E" w14:textId="2FED191B" w:rsidR="00F446E7" w:rsidRPr="00772B17" w:rsidRDefault="00F446E7" w:rsidP="00F446E7">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SQ submission deadline</w:t>
            </w:r>
          </w:p>
        </w:tc>
        <w:tc>
          <w:tcPr>
            <w:tcW w:w="284" w:type="dxa"/>
            <w:tcBorders>
              <w:top w:val="single" w:sz="4" w:space="0" w:color="auto"/>
              <w:bottom w:val="dotted" w:sz="4" w:space="0" w:color="auto"/>
            </w:tcBorders>
            <w:shd w:val="clear" w:color="auto" w:fill="auto"/>
          </w:tcPr>
          <w:p w14:paraId="7240F5B4" w14:textId="77777777" w:rsidR="00F446E7" w:rsidRPr="00772B17" w:rsidRDefault="00F446E7" w:rsidP="00F446E7">
            <w:pPr>
              <w:adjustRightInd/>
              <w:spacing w:after="0" w:line="240" w:lineRule="auto"/>
              <w:ind w:left="0"/>
              <w:jc w:val="left"/>
              <w:outlineLvl w:val="9"/>
              <w:rPr>
                <w:rFonts w:asciiTheme="majorHAnsi" w:eastAsia="Times New Roman" w:hAnsiTheme="majorHAnsi"/>
                <w:b/>
                <w:bCs/>
                <w:color w:val="000000"/>
                <w:sz w:val="20"/>
                <w:szCs w:val="20"/>
              </w:rPr>
            </w:pPr>
          </w:p>
        </w:tc>
        <w:tc>
          <w:tcPr>
            <w:tcW w:w="1862" w:type="dxa"/>
            <w:tcBorders>
              <w:top w:val="single" w:sz="4" w:space="0" w:color="auto"/>
              <w:bottom w:val="dotted" w:sz="4" w:space="0" w:color="auto"/>
            </w:tcBorders>
            <w:shd w:val="clear" w:color="auto" w:fill="auto"/>
          </w:tcPr>
          <w:p w14:paraId="5D91D4AC" w14:textId="77777777" w:rsidR="00C81293" w:rsidRPr="00772B17" w:rsidRDefault="00C81293" w:rsidP="00F446E7">
            <w:pPr>
              <w:adjustRightInd/>
              <w:spacing w:after="0" w:line="240" w:lineRule="auto"/>
              <w:ind w:left="0"/>
              <w:jc w:val="left"/>
              <w:outlineLvl w:val="9"/>
              <w:rPr>
                <w:rFonts w:asciiTheme="majorHAnsi" w:hAnsiTheme="majorHAnsi"/>
                <w:sz w:val="20"/>
                <w:szCs w:val="20"/>
              </w:rPr>
            </w:pPr>
          </w:p>
          <w:p w14:paraId="411EEE3B" w14:textId="35E46409" w:rsidR="00F446E7" w:rsidRPr="00772B17" w:rsidRDefault="00F446E7" w:rsidP="00361A62">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 xml:space="preserve">12:00 hours, noon  on </w:t>
            </w:r>
            <w:r w:rsidR="00361A62" w:rsidRPr="00772B17">
              <w:rPr>
                <w:rFonts w:asciiTheme="majorHAnsi" w:hAnsiTheme="majorHAnsi"/>
                <w:sz w:val="20"/>
                <w:szCs w:val="20"/>
              </w:rPr>
              <w:t>2 May</w:t>
            </w:r>
            <w:r w:rsidRPr="00772B17">
              <w:rPr>
                <w:rFonts w:asciiTheme="majorHAnsi" w:hAnsiTheme="majorHAnsi"/>
                <w:sz w:val="20"/>
                <w:szCs w:val="20"/>
              </w:rPr>
              <w:t xml:space="preserve"> 2017</w:t>
            </w:r>
          </w:p>
        </w:tc>
      </w:tr>
      <w:tr w:rsidR="00F446E7" w:rsidRPr="00320C61" w14:paraId="48772761" w14:textId="77777777" w:rsidTr="00320C61">
        <w:trPr>
          <w:trHeight w:val="615"/>
        </w:trPr>
        <w:tc>
          <w:tcPr>
            <w:tcW w:w="1680" w:type="dxa"/>
            <w:shd w:val="clear" w:color="auto" w:fill="auto"/>
            <w:noWrap/>
          </w:tcPr>
          <w:p w14:paraId="5ABAAED1"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0AFDA049" w14:textId="77777777" w:rsidR="00C81293" w:rsidRPr="00772B17" w:rsidRDefault="00C81293" w:rsidP="00F446E7">
            <w:pPr>
              <w:adjustRightInd/>
              <w:spacing w:after="0" w:line="240" w:lineRule="auto"/>
              <w:ind w:left="0"/>
              <w:jc w:val="left"/>
              <w:outlineLvl w:val="9"/>
              <w:rPr>
                <w:rFonts w:asciiTheme="majorHAnsi" w:hAnsiTheme="majorHAnsi"/>
                <w:sz w:val="20"/>
                <w:szCs w:val="20"/>
              </w:rPr>
            </w:pPr>
          </w:p>
          <w:p w14:paraId="46D16EA7" w14:textId="36793611" w:rsidR="00F446E7" w:rsidRPr="00772B17" w:rsidRDefault="00F446E7" w:rsidP="00F446E7">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SQ Evaluation</w:t>
            </w:r>
          </w:p>
        </w:tc>
        <w:tc>
          <w:tcPr>
            <w:tcW w:w="284" w:type="dxa"/>
            <w:tcBorders>
              <w:top w:val="dotted" w:sz="4" w:space="0" w:color="auto"/>
              <w:bottom w:val="dotted" w:sz="4" w:space="0" w:color="auto"/>
            </w:tcBorders>
            <w:shd w:val="clear" w:color="auto" w:fill="auto"/>
          </w:tcPr>
          <w:p w14:paraId="6B8ED7A1" w14:textId="77777777" w:rsidR="00F446E7" w:rsidRPr="00772B17" w:rsidRDefault="00F446E7" w:rsidP="00F446E7">
            <w:pPr>
              <w:adjustRightInd/>
              <w:spacing w:after="0" w:line="240" w:lineRule="auto"/>
              <w:ind w:left="0"/>
              <w:jc w:val="left"/>
              <w:outlineLvl w:val="9"/>
              <w:rPr>
                <w:rFonts w:asciiTheme="majorHAnsi" w:eastAsia="Times New Roman" w:hAnsiTheme="majorHAnsi"/>
                <w:b/>
                <w:bCs/>
                <w:color w:val="000000"/>
                <w:sz w:val="20"/>
                <w:szCs w:val="20"/>
              </w:rPr>
            </w:pPr>
          </w:p>
        </w:tc>
        <w:tc>
          <w:tcPr>
            <w:tcW w:w="1862" w:type="dxa"/>
            <w:tcBorders>
              <w:top w:val="dotted" w:sz="4" w:space="0" w:color="auto"/>
              <w:bottom w:val="dotted" w:sz="4" w:space="0" w:color="auto"/>
            </w:tcBorders>
            <w:shd w:val="clear" w:color="auto" w:fill="auto"/>
          </w:tcPr>
          <w:p w14:paraId="04D68E7F" w14:textId="77777777" w:rsidR="00C81293" w:rsidRPr="00772B17" w:rsidRDefault="00C81293" w:rsidP="00F446E7">
            <w:pPr>
              <w:adjustRightInd/>
              <w:spacing w:after="0" w:line="240" w:lineRule="auto"/>
              <w:ind w:left="0"/>
              <w:jc w:val="left"/>
              <w:outlineLvl w:val="9"/>
              <w:rPr>
                <w:rFonts w:asciiTheme="majorHAnsi" w:hAnsiTheme="majorHAnsi"/>
                <w:sz w:val="20"/>
                <w:szCs w:val="20"/>
              </w:rPr>
            </w:pPr>
          </w:p>
          <w:p w14:paraId="61F328F5" w14:textId="2988BAF4" w:rsidR="00F446E7" w:rsidRPr="00772B17" w:rsidRDefault="00F446E7" w:rsidP="007C0AD6">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 xml:space="preserve">Approximately </w:t>
            </w:r>
            <w:r w:rsidR="007C0AD6">
              <w:rPr>
                <w:rFonts w:asciiTheme="majorHAnsi" w:hAnsiTheme="majorHAnsi"/>
                <w:sz w:val="20"/>
                <w:szCs w:val="20"/>
              </w:rPr>
              <w:t>3</w:t>
            </w:r>
            <w:r w:rsidR="007C0AD6" w:rsidRPr="00772B17">
              <w:rPr>
                <w:rFonts w:asciiTheme="majorHAnsi" w:hAnsiTheme="majorHAnsi"/>
                <w:sz w:val="20"/>
                <w:szCs w:val="20"/>
              </w:rPr>
              <w:t xml:space="preserve"> </w:t>
            </w:r>
            <w:r w:rsidRPr="00772B17">
              <w:rPr>
                <w:rFonts w:asciiTheme="majorHAnsi" w:hAnsiTheme="majorHAnsi"/>
                <w:sz w:val="20"/>
                <w:szCs w:val="20"/>
              </w:rPr>
              <w:t>weeks</w:t>
            </w:r>
          </w:p>
        </w:tc>
      </w:tr>
      <w:tr w:rsidR="00F446E7" w:rsidRPr="00320C61" w14:paraId="58A18877" w14:textId="77777777" w:rsidTr="00320C61">
        <w:trPr>
          <w:trHeight w:val="615"/>
        </w:trPr>
        <w:tc>
          <w:tcPr>
            <w:tcW w:w="1680" w:type="dxa"/>
            <w:shd w:val="clear" w:color="auto" w:fill="auto"/>
            <w:noWrap/>
          </w:tcPr>
          <w:p w14:paraId="7C69DB57"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041086AE" w14:textId="4A30393A" w:rsidR="00F446E7" w:rsidRPr="00772B17" w:rsidRDefault="00F446E7" w:rsidP="00317DAB">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 xml:space="preserve">Issue Invitation to Tender and to </w:t>
            </w:r>
            <w:r w:rsidR="00317DAB">
              <w:rPr>
                <w:rFonts w:asciiTheme="majorHAnsi" w:hAnsiTheme="majorHAnsi"/>
                <w:sz w:val="20"/>
                <w:szCs w:val="20"/>
              </w:rPr>
              <w:t>selected Potential Suppliers</w:t>
            </w:r>
          </w:p>
        </w:tc>
        <w:tc>
          <w:tcPr>
            <w:tcW w:w="284" w:type="dxa"/>
            <w:tcBorders>
              <w:top w:val="dotted" w:sz="4" w:space="0" w:color="auto"/>
              <w:bottom w:val="dotted" w:sz="4" w:space="0" w:color="auto"/>
            </w:tcBorders>
            <w:shd w:val="clear" w:color="auto" w:fill="auto"/>
          </w:tcPr>
          <w:p w14:paraId="090B6E3F" w14:textId="77777777" w:rsidR="00F446E7" w:rsidRPr="00772B17" w:rsidRDefault="00F446E7" w:rsidP="00F446E7">
            <w:pPr>
              <w:adjustRightInd/>
              <w:spacing w:after="0" w:line="240" w:lineRule="auto"/>
              <w:ind w:left="0"/>
              <w:jc w:val="left"/>
              <w:outlineLvl w:val="9"/>
              <w:rPr>
                <w:rFonts w:asciiTheme="majorHAnsi" w:eastAsia="Times New Roman" w:hAnsiTheme="majorHAnsi"/>
                <w:b/>
                <w:bCs/>
                <w:color w:val="000000"/>
                <w:sz w:val="20"/>
                <w:szCs w:val="20"/>
              </w:rPr>
            </w:pPr>
          </w:p>
        </w:tc>
        <w:tc>
          <w:tcPr>
            <w:tcW w:w="1862" w:type="dxa"/>
            <w:tcBorders>
              <w:top w:val="dotted" w:sz="4" w:space="0" w:color="auto"/>
              <w:bottom w:val="dotted" w:sz="4" w:space="0" w:color="auto"/>
            </w:tcBorders>
            <w:shd w:val="clear" w:color="auto" w:fill="auto"/>
          </w:tcPr>
          <w:p w14:paraId="169120BC" w14:textId="5432355D" w:rsidR="00F446E7" w:rsidRPr="00772B17" w:rsidRDefault="00F446E7" w:rsidP="007C0AD6">
            <w:pPr>
              <w:adjustRightInd/>
              <w:spacing w:after="0" w:line="240" w:lineRule="auto"/>
              <w:ind w:left="0"/>
              <w:jc w:val="left"/>
              <w:outlineLvl w:val="9"/>
              <w:rPr>
                <w:rFonts w:asciiTheme="majorHAnsi" w:eastAsia="Times New Roman" w:hAnsiTheme="majorHAnsi"/>
                <w:sz w:val="20"/>
                <w:szCs w:val="20"/>
              </w:rPr>
            </w:pPr>
            <w:r w:rsidRPr="00772B17">
              <w:rPr>
                <w:rFonts w:asciiTheme="majorHAnsi" w:hAnsiTheme="majorHAnsi"/>
                <w:sz w:val="20"/>
                <w:szCs w:val="20"/>
              </w:rPr>
              <w:t xml:space="preserve">w/c </w:t>
            </w:r>
            <w:r w:rsidR="007C0AD6">
              <w:rPr>
                <w:rFonts w:asciiTheme="majorHAnsi" w:hAnsiTheme="majorHAnsi"/>
                <w:sz w:val="20"/>
                <w:szCs w:val="20"/>
              </w:rPr>
              <w:t>22</w:t>
            </w:r>
            <w:r w:rsidR="007C0AD6" w:rsidRPr="00772B17">
              <w:rPr>
                <w:rFonts w:asciiTheme="majorHAnsi" w:hAnsiTheme="majorHAnsi"/>
                <w:sz w:val="20"/>
                <w:szCs w:val="20"/>
              </w:rPr>
              <w:t xml:space="preserve"> </w:t>
            </w:r>
            <w:r w:rsidRPr="00772B17">
              <w:rPr>
                <w:rFonts w:asciiTheme="majorHAnsi" w:hAnsiTheme="majorHAnsi"/>
                <w:sz w:val="20"/>
                <w:szCs w:val="20"/>
              </w:rPr>
              <w:t>May 2017</w:t>
            </w:r>
          </w:p>
        </w:tc>
      </w:tr>
      <w:tr w:rsidR="00366F90" w:rsidRPr="00320C61" w14:paraId="41721C09" w14:textId="77777777" w:rsidTr="00320C61">
        <w:trPr>
          <w:trHeight w:val="615"/>
        </w:trPr>
        <w:tc>
          <w:tcPr>
            <w:tcW w:w="1680" w:type="dxa"/>
            <w:shd w:val="clear" w:color="auto" w:fill="auto"/>
            <w:noWrap/>
          </w:tcPr>
          <w:p w14:paraId="339450D6" w14:textId="77777777" w:rsidR="00366F90" w:rsidRPr="00320C61" w:rsidRDefault="00366F90"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5BEDE94C" w14:textId="49F8A945" w:rsidR="00366F90" w:rsidRPr="00772B17" w:rsidRDefault="00366F90" w:rsidP="00F446E7">
            <w:pPr>
              <w:adjustRightInd/>
              <w:spacing w:after="0" w:line="240" w:lineRule="auto"/>
              <w:ind w:left="0"/>
              <w:jc w:val="left"/>
              <w:outlineLvl w:val="9"/>
              <w:rPr>
                <w:rFonts w:asciiTheme="majorHAnsi" w:hAnsiTheme="majorHAnsi"/>
                <w:sz w:val="20"/>
                <w:szCs w:val="20"/>
              </w:rPr>
            </w:pPr>
            <w:r w:rsidRPr="00772B17">
              <w:rPr>
                <w:rFonts w:asciiTheme="majorHAnsi" w:hAnsiTheme="majorHAnsi"/>
                <w:sz w:val="20"/>
                <w:szCs w:val="20"/>
              </w:rPr>
              <w:t>Briefing and site visit for shortlisted applicant</w:t>
            </w:r>
            <w:r w:rsidR="00317DAB">
              <w:rPr>
                <w:rFonts w:asciiTheme="majorHAnsi" w:hAnsiTheme="majorHAnsi"/>
                <w:sz w:val="20"/>
                <w:szCs w:val="20"/>
              </w:rPr>
              <w:t>s</w:t>
            </w:r>
            <w:r w:rsidRPr="00772B17">
              <w:rPr>
                <w:rFonts w:asciiTheme="majorHAnsi" w:hAnsiTheme="majorHAnsi"/>
                <w:sz w:val="20"/>
                <w:szCs w:val="20"/>
              </w:rPr>
              <w:t>.</w:t>
            </w:r>
          </w:p>
        </w:tc>
        <w:tc>
          <w:tcPr>
            <w:tcW w:w="284" w:type="dxa"/>
            <w:tcBorders>
              <w:top w:val="dotted" w:sz="4" w:space="0" w:color="auto"/>
              <w:bottom w:val="dotted" w:sz="4" w:space="0" w:color="auto"/>
            </w:tcBorders>
            <w:shd w:val="clear" w:color="auto" w:fill="auto"/>
          </w:tcPr>
          <w:p w14:paraId="511BF45B" w14:textId="77777777" w:rsidR="00366F90" w:rsidRPr="00772B17" w:rsidRDefault="00366F90" w:rsidP="00F446E7">
            <w:pPr>
              <w:adjustRightInd/>
              <w:spacing w:after="0" w:line="240" w:lineRule="auto"/>
              <w:ind w:left="0"/>
              <w:jc w:val="left"/>
              <w:outlineLvl w:val="9"/>
              <w:rPr>
                <w:rFonts w:asciiTheme="majorHAnsi" w:eastAsia="Times New Roman" w:hAnsiTheme="majorHAnsi"/>
                <w:b/>
                <w:bCs/>
                <w:color w:val="000000"/>
                <w:sz w:val="20"/>
                <w:szCs w:val="20"/>
              </w:rPr>
            </w:pPr>
          </w:p>
        </w:tc>
        <w:tc>
          <w:tcPr>
            <w:tcW w:w="1862" w:type="dxa"/>
            <w:tcBorders>
              <w:top w:val="dotted" w:sz="4" w:space="0" w:color="auto"/>
              <w:bottom w:val="dotted" w:sz="4" w:space="0" w:color="auto"/>
            </w:tcBorders>
            <w:shd w:val="clear" w:color="auto" w:fill="auto"/>
          </w:tcPr>
          <w:p w14:paraId="387A288B" w14:textId="1326D4BE" w:rsidR="00366F90" w:rsidRPr="00772B17" w:rsidRDefault="00361A62" w:rsidP="00361A62">
            <w:pPr>
              <w:adjustRightInd/>
              <w:spacing w:after="0" w:line="240" w:lineRule="auto"/>
              <w:ind w:left="0"/>
              <w:jc w:val="left"/>
              <w:outlineLvl w:val="9"/>
              <w:rPr>
                <w:rFonts w:asciiTheme="majorHAnsi" w:hAnsiTheme="majorHAnsi"/>
                <w:sz w:val="20"/>
                <w:szCs w:val="20"/>
              </w:rPr>
            </w:pPr>
            <w:r w:rsidRPr="00772B17">
              <w:rPr>
                <w:rFonts w:asciiTheme="majorHAnsi" w:hAnsiTheme="majorHAnsi"/>
                <w:sz w:val="20"/>
                <w:szCs w:val="20"/>
              </w:rPr>
              <w:t>w/c 5 June</w:t>
            </w:r>
            <w:r w:rsidR="00366F90" w:rsidRPr="00772B17">
              <w:rPr>
                <w:rFonts w:asciiTheme="majorHAnsi" w:hAnsiTheme="majorHAnsi"/>
                <w:sz w:val="20"/>
                <w:szCs w:val="20"/>
              </w:rPr>
              <w:t xml:space="preserve"> 2017</w:t>
            </w:r>
          </w:p>
        </w:tc>
      </w:tr>
      <w:tr w:rsidR="00F446E7" w:rsidRPr="00320C61" w14:paraId="15A89BEE" w14:textId="77777777" w:rsidTr="00320C61">
        <w:trPr>
          <w:trHeight w:val="615"/>
        </w:trPr>
        <w:tc>
          <w:tcPr>
            <w:tcW w:w="1680" w:type="dxa"/>
            <w:shd w:val="clear" w:color="auto" w:fill="auto"/>
            <w:noWrap/>
          </w:tcPr>
          <w:p w14:paraId="135DA5EC"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0AB30429" w14:textId="343A4103" w:rsidR="00F446E7" w:rsidRPr="00320C61" w:rsidRDefault="00F446E7" w:rsidP="00F446E7">
            <w:pPr>
              <w:adjustRightInd/>
              <w:spacing w:after="0" w:line="240" w:lineRule="auto"/>
              <w:ind w:left="0"/>
              <w:jc w:val="left"/>
              <w:outlineLvl w:val="9"/>
              <w:rPr>
                <w:rFonts w:ascii="Calibri" w:eastAsia="Times New Roman" w:hAnsi="Calibri"/>
                <w:sz w:val="20"/>
                <w:szCs w:val="20"/>
              </w:rPr>
            </w:pPr>
            <w:r w:rsidRPr="00320C61">
              <w:rPr>
                <w:rFonts w:ascii="Calibri" w:eastAsia="Times New Roman" w:hAnsi="Calibri"/>
                <w:sz w:val="20"/>
                <w:szCs w:val="20"/>
              </w:rPr>
              <w:t xml:space="preserve">Closing Date for receipt of questions and points requiring clarification </w:t>
            </w:r>
          </w:p>
        </w:tc>
        <w:tc>
          <w:tcPr>
            <w:tcW w:w="284" w:type="dxa"/>
            <w:tcBorders>
              <w:top w:val="dotted" w:sz="4" w:space="0" w:color="auto"/>
              <w:bottom w:val="dotted" w:sz="4" w:space="0" w:color="auto"/>
            </w:tcBorders>
            <w:shd w:val="clear" w:color="auto" w:fill="auto"/>
          </w:tcPr>
          <w:p w14:paraId="10B35FEE"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p>
        </w:tc>
        <w:tc>
          <w:tcPr>
            <w:tcW w:w="1862" w:type="dxa"/>
            <w:tcBorders>
              <w:top w:val="dotted" w:sz="4" w:space="0" w:color="auto"/>
              <w:bottom w:val="dotted" w:sz="4" w:space="0" w:color="auto"/>
            </w:tcBorders>
            <w:shd w:val="clear" w:color="auto" w:fill="auto"/>
          </w:tcPr>
          <w:p w14:paraId="4C73E86E" w14:textId="3245B759" w:rsidR="00F446E7" w:rsidRPr="00320C61" w:rsidRDefault="00361A62" w:rsidP="007C0AD6">
            <w:pPr>
              <w:adjustRightInd/>
              <w:spacing w:after="0" w:line="240" w:lineRule="auto"/>
              <w:ind w:left="0"/>
              <w:jc w:val="left"/>
              <w:outlineLvl w:val="9"/>
              <w:rPr>
                <w:rFonts w:ascii="Calibri" w:eastAsia="Times New Roman" w:hAnsi="Calibri"/>
                <w:sz w:val="20"/>
                <w:szCs w:val="20"/>
              </w:rPr>
            </w:pPr>
            <w:r>
              <w:rPr>
                <w:rFonts w:ascii="Calibri" w:eastAsia="Times New Roman" w:hAnsi="Calibri"/>
                <w:sz w:val="20"/>
                <w:szCs w:val="20"/>
              </w:rPr>
              <w:t xml:space="preserve">12:00 hours, noon on </w:t>
            </w:r>
            <w:r w:rsidR="007C0AD6">
              <w:rPr>
                <w:rFonts w:ascii="Calibri" w:eastAsia="Times New Roman" w:hAnsi="Calibri"/>
                <w:sz w:val="20"/>
                <w:szCs w:val="20"/>
              </w:rPr>
              <w:t>16</w:t>
            </w:r>
            <w:r w:rsidR="007C0AD6" w:rsidRPr="00320C61">
              <w:rPr>
                <w:rFonts w:ascii="Calibri" w:eastAsia="Times New Roman" w:hAnsi="Calibri"/>
                <w:sz w:val="20"/>
                <w:szCs w:val="20"/>
              </w:rPr>
              <w:t xml:space="preserve"> </w:t>
            </w:r>
            <w:r w:rsidR="00F446E7" w:rsidRPr="00320C61">
              <w:rPr>
                <w:rFonts w:ascii="Calibri" w:eastAsia="Times New Roman" w:hAnsi="Calibri"/>
                <w:sz w:val="20"/>
                <w:szCs w:val="20"/>
              </w:rPr>
              <w:t>June 2017</w:t>
            </w:r>
          </w:p>
        </w:tc>
      </w:tr>
      <w:tr w:rsidR="00F446E7" w:rsidRPr="00320C61" w14:paraId="2939EA89" w14:textId="77777777" w:rsidTr="00320C61">
        <w:trPr>
          <w:trHeight w:val="615"/>
        </w:trPr>
        <w:tc>
          <w:tcPr>
            <w:tcW w:w="1680" w:type="dxa"/>
            <w:shd w:val="clear" w:color="auto" w:fill="auto"/>
            <w:noWrap/>
          </w:tcPr>
          <w:p w14:paraId="60E904B1"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6665F57B" w14:textId="77777777" w:rsidR="00F446E7" w:rsidRPr="00320C61" w:rsidRDefault="00F446E7" w:rsidP="00F446E7">
            <w:pPr>
              <w:adjustRightInd/>
              <w:spacing w:after="0" w:line="240" w:lineRule="auto"/>
              <w:ind w:left="0"/>
              <w:jc w:val="left"/>
              <w:outlineLvl w:val="9"/>
              <w:rPr>
                <w:rFonts w:ascii="Calibri" w:eastAsia="Times New Roman" w:hAnsi="Calibri"/>
                <w:color w:val="000000"/>
                <w:sz w:val="20"/>
                <w:szCs w:val="20"/>
              </w:rPr>
            </w:pPr>
            <w:r w:rsidRPr="00320C61">
              <w:rPr>
                <w:rFonts w:ascii="Calibri" w:eastAsia="Times New Roman" w:hAnsi="Calibri"/>
                <w:sz w:val="20"/>
                <w:szCs w:val="20"/>
              </w:rPr>
              <w:t>Deadline for submission of Tenders</w:t>
            </w:r>
          </w:p>
        </w:tc>
        <w:tc>
          <w:tcPr>
            <w:tcW w:w="284" w:type="dxa"/>
            <w:tcBorders>
              <w:top w:val="dotted" w:sz="4" w:space="0" w:color="auto"/>
              <w:bottom w:val="dotted" w:sz="4" w:space="0" w:color="auto"/>
            </w:tcBorders>
            <w:shd w:val="clear" w:color="auto" w:fill="auto"/>
          </w:tcPr>
          <w:p w14:paraId="70876133"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p>
        </w:tc>
        <w:tc>
          <w:tcPr>
            <w:tcW w:w="1862" w:type="dxa"/>
            <w:tcBorders>
              <w:top w:val="dotted" w:sz="4" w:space="0" w:color="auto"/>
              <w:bottom w:val="dotted" w:sz="4" w:space="0" w:color="auto"/>
            </w:tcBorders>
            <w:shd w:val="clear" w:color="auto" w:fill="auto"/>
          </w:tcPr>
          <w:p w14:paraId="14A8C27D" w14:textId="0C2C1496" w:rsidR="00F446E7" w:rsidRPr="00320C61" w:rsidRDefault="00F446E7" w:rsidP="007C0AD6">
            <w:pPr>
              <w:adjustRightInd/>
              <w:spacing w:after="0" w:line="240" w:lineRule="auto"/>
              <w:ind w:left="0"/>
              <w:jc w:val="left"/>
              <w:outlineLvl w:val="9"/>
              <w:rPr>
                <w:rFonts w:ascii="Calibri" w:eastAsia="Times New Roman" w:hAnsi="Calibri"/>
                <w:b/>
                <w:bCs/>
                <w:color w:val="000000"/>
                <w:sz w:val="20"/>
                <w:szCs w:val="20"/>
              </w:rPr>
            </w:pPr>
            <w:r w:rsidRPr="00320C61">
              <w:rPr>
                <w:rFonts w:ascii="Calibri" w:eastAsia="Times New Roman" w:hAnsi="Calibri"/>
                <w:sz w:val="20"/>
                <w:szCs w:val="20"/>
              </w:rPr>
              <w:t>12:00 hours,</w:t>
            </w:r>
            <w:r w:rsidR="00361A62">
              <w:rPr>
                <w:rFonts w:ascii="Calibri" w:eastAsia="Times New Roman" w:hAnsi="Calibri"/>
                <w:sz w:val="20"/>
                <w:szCs w:val="20"/>
              </w:rPr>
              <w:t xml:space="preserve"> noon on </w:t>
            </w:r>
            <w:r w:rsidR="007C0AD6">
              <w:rPr>
                <w:rFonts w:ascii="Calibri" w:eastAsia="Times New Roman" w:hAnsi="Calibri"/>
                <w:sz w:val="20"/>
                <w:szCs w:val="20"/>
              </w:rPr>
              <w:t>26</w:t>
            </w:r>
            <w:r w:rsidR="007C0AD6" w:rsidRPr="00320C61">
              <w:rPr>
                <w:rFonts w:ascii="Calibri" w:eastAsia="Times New Roman" w:hAnsi="Calibri"/>
                <w:sz w:val="20"/>
                <w:szCs w:val="20"/>
              </w:rPr>
              <w:t xml:space="preserve"> </w:t>
            </w:r>
            <w:r w:rsidRPr="00320C61">
              <w:rPr>
                <w:rFonts w:ascii="Calibri" w:eastAsia="Times New Roman" w:hAnsi="Calibri"/>
                <w:sz w:val="20"/>
                <w:szCs w:val="20"/>
              </w:rPr>
              <w:t>June 2017</w:t>
            </w:r>
          </w:p>
        </w:tc>
      </w:tr>
      <w:tr w:rsidR="00F446E7" w:rsidRPr="00320C61" w14:paraId="3513031A" w14:textId="77777777" w:rsidTr="00320C61">
        <w:trPr>
          <w:trHeight w:val="615"/>
        </w:trPr>
        <w:tc>
          <w:tcPr>
            <w:tcW w:w="1680" w:type="dxa"/>
            <w:shd w:val="clear" w:color="auto" w:fill="auto"/>
            <w:noWrap/>
            <w:hideMark/>
          </w:tcPr>
          <w:p w14:paraId="2DE75B4B"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1FA617B4"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Review of Tenders/ Evaluation of financial and technical components of Tenders</w:t>
            </w:r>
          </w:p>
        </w:tc>
        <w:tc>
          <w:tcPr>
            <w:tcW w:w="284" w:type="dxa"/>
            <w:tcBorders>
              <w:top w:val="dotted" w:sz="4" w:space="0" w:color="auto"/>
              <w:bottom w:val="dotted" w:sz="4" w:space="0" w:color="auto"/>
            </w:tcBorders>
            <w:shd w:val="clear" w:color="auto" w:fill="auto"/>
          </w:tcPr>
          <w:p w14:paraId="41E8047F"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7D014723"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Approximately 1 week</w:t>
            </w:r>
          </w:p>
        </w:tc>
      </w:tr>
      <w:tr w:rsidR="00F446E7" w:rsidRPr="00320C61" w14:paraId="27A4EF14" w14:textId="77777777" w:rsidTr="00320C61">
        <w:trPr>
          <w:trHeight w:val="615"/>
        </w:trPr>
        <w:tc>
          <w:tcPr>
            <w:tcW w:w="1680" w:type="dxa"/>
            <w:shd w:val="clear" w:color="auto" w:fill="auto"/>
            <w:noWrap/>
          </w:tcPr>
          <w:p w14:paraId="356AB9D0"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5A673155" w14:textId="11BE2F2C"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Interview</w:t>
            </w:r>
          </w:p>
        </w:tc>
        <w:tc>
          <w:tcPr>
            <w:tcW w:w="284" w:type="dxa"/>
            <w:tcBorders>
              <w:top w:val="dotted" w:sz="4" w:space="0" w:color="auto"/>
              <w:bottom w:val="dotted" w:sz="4" w:space="0" w:color="auto"/>
            </w:tcBorders>
            <w:shd w:val="clear" w:color="auto" w:fill="auto"/>
          </w:tcPr>
          <w:p w14:paraId="43DC82BD"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7D9065F9" w14:textId="4DAE5921" w:rsidR="00F446E7" w:rsidRPr="00320C61" w:rsidRDefault="00361A62" w:rsidP="007C0AD6">
            <w:pPr>
              <w:adjustRightInd/>
              <w:spacing w:after="0" w:line="240" w:lineRule="auto"/>
              <w:ind w:left="0"/>
              <w:jc w:val="left"/>
              <w:outlineLvl w:val="9"/>
              <w:rPr>
                <w:rFonts w:ascii="Calibri" w:eastAsia="Times New Roman" w:hAnsi="Calibri"/>
                <w:bCs/>
                <w:color w:val="000000"/>
                <w:sz w:val="20"/>
                <w:szCs w:val="20"/>
              </w:rPr>
            </w:pPr>
            <w:r>
              <w:rPr>
                <w:rFonts w:ascii="Calibri" w:eastAsia="Times New Roman" w:hAnsi="Calibri"/>
                <w:sz w:val="20"/>
                <w:szCs w:val="20"/>
              </w:rPr>
              <w:t xml:space="preserve">Week commencing </w:t>
            </w:r>
            <w:r w:rsidR="007C0AD6">
              <w:rPr>
                <w:rFonts w:ascii="Calibri" w:eastAsia="Times New Roman" w:hAnsi="Calibri"/>
                <w:sz w:val="20"/>
                <w:szCs w:val="20"/>
              </w:rPr>
              <w:t>10 July</w:t>
            </w:r>
            <w:r w:rsidR="00F446E7" w:rsidRPr="00320C61">
              <w:rPr>
                <w:rFonts w:ascii="Calibri" w:eastAsia="Times New Roman" w:hAnsi="Calibri"/>
                <w:sz w:val="20"/>
                <w:szCs w:val="20"/>
              </w:rPr>
              <w:t xml:space="preserve"> 2017</w:t>
            </w:r>
          </w:p>
        </w:tc>
      </w:tr>
      <w:tr w:rsidR="00F446E7" w:rsidRPr="00320C61" w14:paraId="2BC780E8" w14:textId="77777777" w:rsidTr="00320C61">
        <w:trPr>
          <w:trHeight w:val="615"/>
        </w:trPr>
        <w:tc>
          <w:tcPr>
            <w:tcW w:w="1680" w:type="dxa"/>
            <w:shd w:val="clear" w:color="auto" w:fill="auto"/>
            <w:noWrap/>
          </w:tcPr>
          <w:p w14:paraId="7D74A236"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7E7FEA8C" w14:textId="338FDAA9" w:rsidR="00F446E7" w:rsidRPr="00320C61" w:rsidRDefault="00F446E7" w:rsidP="002B1CA6">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 xml:space="preserve">Evaluation of Interview and Final Evaluation of Tenders </w:t>
            </w:r>
          </w:p>
        </w:tc>
        <w:tc>
          <w:tcPr>
            <w:tcW w:w="284" w:type="dxa"/>
            <w:tcBorders>
              <w:top w:val="dotted" w:sz="4" w:space="0" w:color="auto"/>
              <w:bottom w:val="dotted" w:sz="4" w:space="0" w:color="auto"/>
            </w:tcBorders>
            <w:shd w:val="clear" w:color="auto" w:fill="auto"/>
          </w:tcPr>
          <w:p w14:paraId="0C560382"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5AD15570"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Approximately 1 week</w:t>
            </w:r>
          </w:p>
        </w:tc>
      </w:tr>
      <w:tr w:rsidR="009A27CE" w:rsidRPr="00320C61" w14:paraId="15EF2C83" w14:textId="77777777" w:rsidTr="00320C61">
        <w:trPr>
          <w:trHeight w:val="615"/>
        </w:trPr>
        <w:tc>
          <w:tcPr>
            <w:tcW w:w="1680" w:type="dxa"/>
            <w:shd w:val="clear" w:color="auto" w:fill="auto"/>
            <w:noWrap/>
          </w:tcPr>
          <w:p w14:paraId="5B737808" w14:textId="77777777" w:rsidR="009A27CE" w:rsidRPr="00320C61" w:rsidRDefault="009A27CE"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77D0C2CA" w14:textId="1F9D4C86" w:rsidR="009A27CE" w:rsidRPr="00320C61" w:rsidRDefault="009A27CE" w:rsidP="00F446E7">
            <w:pPr>
              <w:adjustRightInd/>
              <w:spacing w:after="0" w:line="240" w:lineRule="auto"/>
              <w:ind w:left="0"/>
              <w:jc w:val="left"/>
              <w:outlineLvl w:val="9"/>
              <w:rPr>
                <w:rFonts w:ascii="Calibri" w:eastAsia="Times New Roman" w:hAnsi="Calibri"/>
                <w:sz w:val="20"/>
                <w:szCs w:val="20"/>
              </w:rPr>
            </w:pPr>
            <w:r>
              <w:rPr>
                <w:rFonts w:ascii="Calibri" w:eastAsia="Times New Roman" w:hAnsi="Calibri"/>
                <w:sz w:val="20"/>
                <w:szCs w:val="20"/>
              </w:rPr>
              <w:t>Cabinet decision to award</w:t>
            </w:r>
          </w:p>
        </w:tc>
        <w:tc>
          <w:tcPr>
            <w:tcW w:w="284" w:type="dxa"/>
            <w:tcBorders>
              <w:top w:val="dotted" w:sz="4" w:space="0" w:color="auto"/>
              <w:bottom w:val="dotted" w:sz="4" w:space="0" w:color="auto"/>
            </w:tcBorders>
            <w:shd w:val="clear" w:color="auto" w:fill="auto"/>
          </w:tcPr>
          <w:p w14:paraId="1ECDB134" w14:textId="77777777" w:rsidR="009A27CE" w:rsidRPr="00320C61" w:rsidRDefault="009A27CE"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5413C812" w14:textId="28D61CE2" w:rsidR="009A27CE" w:rsidRDefault="00A42198" w:rsidP="0088740E">
            <w:pPr>
              <w:adjustRightInd/>
              <w:spacing w:after="0" w:line="240" w:lineRule="auto"/>
              <w:ind w:left="0"/>
              <w:jc w:val="left"/>
              <w:outlineLvl w:val="9"/>
              <w:rPr>
                <w:rFonts w:ascii="Calibri" w:eastAsia="Times New Roman" w:hAnsi="Calibri"/>
                <w:sz w:val="20"/>
                <w:szCs w:val="20"/>
              </w:rPr>
            </w:pPr>
            <w:r>
              <w:rPr>
                <w:rFonts w:ascii="Calibri" w:eastAsia="Times New Roman" w:hAnsi="Calibri"/>
                <w:sz w:val="20"/>
                <w:szCs w:val="20"/>
              </w:rPr>
              <w:t>Late July</w:t>
            </w:r>
            <w:r w:rsidR="009A27CE">
              <w:rPr>
                <w:rFonts w:ascii="Calibri" w:eastAsia="Times New Roman" w:hAnsi="Calibri"/>
                <w:sz w:val="20"/>
                <w:szCs w:val="20"/>
              </w:rPr>
              <w:t xml:space="preserve"> 2017</w:t>
            </w:r>
          </w:p>
        </w:tc>
      </w:tr>
      <w:tr w:rsidR="00F446E7" w:rsidRPr="00320C61" w14:paraId="306EB743" w14:textId="77777777" w:rsidTr="00320C61">
        <w:trPr>
          <w:trHeight w:val="615"/>
        </w:trPr>
        <w:tc>
          <w:tcPr>
            <w:tcW w:w="1680" w:type="dxa"/>
            <w:shd w:val="clear" w:color="auto" w:fill="auto"/>
            <w:noWrap/>
          </w:tcPr>
          <w:p w14:paraId="1FA9083E"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32AE02B3"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Regulation 86 letters issued to Participants</w:t>
            </w:r>
          </w:p>
        </w:tc>
        <w:tc>
          <w:tcPr>
            <w:tcW w:w="284" w:type="dxa"/>
            <w:tcBorders>
              <w:top w:val="dotted" w:sz="4" w:space="0" w:color="auto"/>
              <w:bottom w:val="dotted" w:sz="4" w:space="0" w:color="auto"/>
            </w:tcBorders>
            <w:shd w:val="clear" w:color="auto" w:fill="auto"/>
          </w:tcPr>
          <w:p w14:paraId="58AA4E24"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18848F00" w14:textId="7921F8CC" w:rsidR="00F446E7" w:rsidRPr="00320C61" w:rsidRDefault="0080360E" w:rsidP="00F446E7">
            <w:pPr>
              <w:adjustRightInd/>
              <w:spacing w:after="0" w:line="240" w:lineRule="auto"/>
              <w:ind w:left="0"/>
              <w:jc w:val="left"/>
              <w:outlineLvl w:val="9"/>
              <w:rPr>
                <w:rFonts w:ascii="Calibri" w:eastAsia="Times New Roman" w:hAnsi="Calibri"/>
                <w:bCs/>
                <w:color w:val="000000"/>
                <w:sz w:val="20"/>
                <w:szCs w:val="20"/>
              </w:rPr>
            </w:pPr>
            <w:r>
              <w:rPr>
                <w:rFonts w:ascii="Calibri" w:eastAsia="Times New Roman" w:hAnsi="Calibri"/>
                <w:sz w:val="20"/>
                <w:szCs w:val="20"/>
              </w:rPr>
              <w:t>Early August</w:t>
            </w:r>
            <w:r w:rsidR="00F446E7" w:rsidRPr="00320C61">
              <w:rPr>
                <w:rFonts w:ascii="Calibri" w:eastAsia="Times New Roman" w:hAnsi="Calibri"/>
                <w:sz w:val="20"/>
                <w:szCs w:val="20"/>
              </w:rPr>
              <w:t xml:space="preserve"> 2017</w:t>
            </w:r>
          </w:p>
        </w:tc>
      </w:tr>
      <w:tr w:rsidR="00F446E7" w:rsidRPr="00320C61" w14:paraId="707436FD" w14:textId="77777777" w:rsidTr="00320C61">
        <w:trPr>
          <w:trHeight w:val="615"/>
        </w:trPr>
        <w:tc>
          <w:tcPr>
            <w:tcW w:w="1680" w:type="dxa"/>
            <w:shd w:val="clear" w:color="auto" w:fill="auto"/>
            <w:noWrap/>
          </w:tcPr>
          <w:p w14:paraId="22794B06" w14:textId="77777777" w:rsidR="00F446E7" w:rsidRPr="00320C61" w:rsidRDefault="00F446E7" w:rsidP="008438A0">
            <w:pPr>
              <w:adjustRightInd/>
              <w:spacing w:after="0" w:line="240" w:lineRule="auto"/>
              <w:ind w:left="34"/>
              <w:jc w:val="left"/>
              <w:outlineLvl w:val="9"/>
              <w:rPr>
                <w:rFonts w:ascii="Calibri" w:eastAsia="Times New Roman" w:hAnsi="Calibri"/>
                <w:b/>
                <w:bCs/>
                <w:color w:val="000000"/>
                <w:sz w:val="20"/>
                <w:szCs w:val="20"/>
              </w:rPr>
            </w:pPr>
          </w:p>
        </w:tc>
        <w:tc>
          <w:tcPr>
            <w:tcW w:w="4983" w:type="dxa"/>
            <w:tcBorders>
              <w:top w:val="dotted" w:sz="4" w:space="0" w:color="auto"/>
              <w:bottom w:val="dotted" w:sz="4" w:space="0" w:color="auto"/>
            </w:tcBorders>
            <w:shd w:val="clear" w:color="auto" w:fill="auto"/>
            <w:noWrap/>
          </w:tcPr>
          <w:p w14:paraId="223FFC2C"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r w:rsidRPr="00320C61">
              <w:rPr>
                <w:rFonts w:ascii="Calibri" w:eastAsia="Times New Roman" w:hAnsi="Calibri"/>
                <w:sz w:val="20"/>
                <w:szCs w:val="20"/>
              </w:rPr>
              <w:t>Mandatory standstill period</w:t>
            </w:r>
          </w:p>
        </w:tc>
        <w:tc>
          <w:tcPr>
            <w:tcW w:w="284" w:type="dxa"/>
            <w:tcBorders>
              <w:top w:val="dotted" w:sz="4" w:space="0" w:color="auto"/>
              <w:bottom w:val="dotted" w:sz="4" w:space="0" w:color="auto"/>
            </w:tcBorders>
            <w:shd w:val="clear" w:color="auto" w:fill="auto"/>
          </w:tcPr>
          <w:p w14:paraId="0BB9F968"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c>
          <w:tcPr>
            <w:tcW w:w="1862" w:type="dxa"/>
            <w:tcBorders>
              <w:top w:val="dotted" w:sz="4" w:space="0" w:color="auto"/>
              <w:bottom w:val="dotted" w:sz="4" w:space="0" w:color="auto"/>
            </w:tcBorders>
            <w:shd w:val="clear" w:color="auto" w:fill="auto"/>
          </w:tcPr>
          <w:p w14:paraId="03AB69A4" w14:textId="77777777" w:rsidR="00F446E7" w:rsidRPr="00320C61" w:rsidRDefault="00F446E7" w:rsidP="00F446E7">
            <w:pPr>
              <w:adjustRightInd/>
              <w:spacing w:after="0" w:line="240" w:lineRule="auto"/>
              <w:ind w:left="0"/>
              <w:jc w:val="left"/>
              <w:outlineLvl w:val="9"/>
              <w:rPr>
                <w:rFonts w:ascii="Calibri" w:eastAsia="Times New Roman" w:hAnsi="Calibri"/>
                <w:sz w:val="20"/>
                <w:szCs w:val="20"/>
              </w:rPr>
            </w:pPr>
            <w:r w:rsidRPr="00320C61">
              <w:rPr>
                <w:rFonts w:ascii="Calibri" w:eastAsia="Times New Roman" w:hAnsi="Calibri"/>
                <w:sz w:val="20"/>
                <w:szCs w:val="20"/>
              </w:rPr>
              <w:t>10 calendar days</w:t>
            </w:r>
          </w:p>
          <w:p w14:paraId="78A1C0F4" w14:textId="77777777" w:rsidR="00F446E7" w:rsidRPr="00320C61" w:rsidRDefault="00F446E7" w:rsidP="00F446E7">
            <w:pPr>
              <w:adjustRightInd/>
              <w:spacing w:after="0" w:line="240" w:lineRule="auto"/>
              <w:ind w:left="0"/>
              <w:jc w:val="left"/>
              <w:outlineLvl w:val="9"/>
              <w:rPr>
                <w:rFonts w:ascii="Calibri" w:eastAsia="Times New Roman" w:hAnsi="Calibri"/>
                <w:bCs/>
                <w:color w:val="000000"/>
                <w:sz w:val="20"/>
                <w:szCs w:val="20"/>
              </w:rPr>
            </w:pPr>
          </w:p>
        </w:tc>
      </w:tr>
      <w:tr w:rsidR="00F446E7" w:rsidRPr="00320C61" w14:paraId="744A063F" w14:textId="77777777" w:rsidTr="00320C61">
        <w:trPr>
          <w:trHeight w:val="615"/>
        </w:trPr>
        <w:tc>
          <w:tcPr>
            <w:tcW w:w="1680" w:type="dxa"/>
            <w:shd w:val="clear" w:color="auto" w:fill="auto"/>
            <w:noWrap/>
          </w:tcPr>
          <w:p w14:paraId="70C04F6C" w14:textId="77777777" w:rsidR="00F446E7" w:rsidRPr="00320C61" w:rsidRDefault="00F446E7" w:rsidP="008438A0">
            <w:pPr>
              <w:adjustRightInd/>
              <w:spacing w:after="0" w:line="240" w:lineRule="auto"/>
              <w:ind w:left="34"/>
              <w:jc w:val="left"/>
              <w:outlineLvl w:val="9"/>
              <w:rPr>
                <w:rFonts w:eastAsia="Times New Roman" w:cs="Times New Roman"/>
                <w:b/>
                <w:sz w:val="22"/>
                <w:szCs w:val="20"/>
              </w:rPr>
            </w:pPr>
          </w:p>
        </w:tc>
        <w:tc>
          <w:tcPr>
            <w:tcW w:w="4983" w:type="dxa"/>
            <w:tcBorders>
              <w:top w:val="dotted" w:sz="4" w:space="0" w:color="auto"/>
              <w:bottom w:val="dotted" w:sz="4" w:space="0" w:color="auto"/>
            </w:tcBorders>
            <w:shd w:val="clear" w:color="auto" w:fill="auto"/>
            <w:noWrap/>
          </w:tcPr>
          <w:p w14:paraId="1CB3C691"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r w:rsidRPr="00320C61">
              <w:rPr>
                <w:rFonts w:ascii="Calibri" w:eastAsia="Times New Roman" w:hAnsi="Calibri"/>
                <w:sz w:val="20"/>
                <w:szCs w:val="20"/>
              </w:rPr>
              <w:t>Award of contract confirmed  and contract signed</w:t>
            </w:r>
          </w:p>
        </w:tc>
        <w:tc>
          <w:tcPr>
            <w:tcW w:w="284" w:type="dxa"/>
            <w:tcBorders>
              <w:top w:val="dotted" w:sz="4" w:space="0" w:color="auto"/>
              <w:bottom w:val="dotted" w:sz="4" w:space="0" w:color="auto"/>
            </w:tcBorders>
            <w:shd w:val="clear" w:color="auto" w:fill="auto"/>
          </w:tcPr>
          <w:p w14:paraId="37D5648B" w14:textId="77777777" w:rsidR="00F446E7" w:rsidRPr="00320C61" w:rsidRDefault="00F446E7" w:rsidP="00F446E7">
            <w:pPr>
              <w:adjustRightInd/>
              <w:spacing w:after="0" w:line="240" w:lineRule="auto"/>
              <w:ind w:left="0"/>
              <w:outlineLvl w:val="9"/>
              <w:rPr>
                <w:rFonts w:ascii="Calibri" w:eastAsia="Times New Roman" w:hAnsi="Calibri"/>
                <w:b/>
                <w:bCs/>
                <w:color w:val="000000"/>
                <w:sz w:val="20"/>
                <w:szCs w:val="20"/>
              </w:rPr>
            </w:pPr>
          </w:p>
        </w:tc>
        <w:tc>
          <w:tcPr>
            <w:tcW w:w="1862" w:type="dxa"/>
            <w:tcBorders>
              <w:top w:val="dotted" w:sz="4" w:space="0" w:color="auto"/>
              <w:bottom w:val="dotted" w:sz="4" w:space="0" w:color="auto"/>
            </w:tcBorders>
            <w:shd w:val="clear" w:color="auto" w:fill="auto"/>
          </w:tcPr>
          <w:p w14:paraId="107F075C" w14:textId="613EBF3E" w:rsidR="00F446E7" w:rsidRPr="00320C61" w:rsidRDefault="0088740E" w:rsidP="00F446E7">
            <w:pPr>
              <w:adjustRightInd/>
              <w:spacing w:after="0" w:line="240" w:lineRule="auto"/>
              <w:ind w:left="0"/>
              <w:jc w:val="left"/>
              <w:outlineLvl w:val="9"/>
              <w:rPr>
                <w:rFonts w:ascii="Calibri" w:eastAsia="Times New Roman" w:hAnsi="Calibri"/>
                <w:b/>
                <w:bCs/>
                <w:color w:val="000000"/>
                <w:sz w:val="20"/>
                <w:szCs w:val="20"/>
              </w:rPr>
            </w:pPr>
            <w:r>
              <w:rPr>
                <w:rFonts w:ascii="Calibri" w:eastAsia="Times New Roman" w:hAnsi="Calibri"/>
                <w:sz w:val="20"/>
                <w:szCs w:val="20"/>
              </w:rPr>
              <w:t>Mid</w:t>
            </w:r>
            <w:r w:rsidR="0080360E">
              <w:rPr>
                <w:rFonts w:ascii="Calibri" w:eastAsia="Times New Roman" w:hAnsi="Calibri"/>
                <w:sz w:val="20"/>
                <w:szCs w:val="20"/>
              </w:rPr>
              <w:t xml:space="preserve"> August 2017</w:t>
            </w:r>
            <w:r w:rsidR="005452FF">
              <w:rPr>
                <w:rFonts w:ascii="Calibri" w:eastAsia="Times New Roman" w:hAnsi="Calibri"/>
                <w:sz w:val="20"/>
                <w:szCs w:val="20"/>
              </w:rPr>
              <w:t xml:space="preserve"> </w:t>
            </w:r>
            <w:r w:rsidR="00F446E7" w:rsidRPr="00320C61">
              <w:rPr>
                <w:rFonts w:ascii="Calibri" w:eastAsia="Times New Roman" w:hAnsi="Calibri"/>
                <w:sz w:val="20"/>
                <w:szCs w:val="20"/>
              </w:rPr>
              <w:t>approximately 10 days</w:t>
            </w:r>
          </w:p>
        </w:tc>
      </w:tr>
      <w:tr w:rsidR="00F446E7" w:rsidRPr="00320C61" w14:paraId="6F3C6D11" w14:textId="77777777" w:rsidTr="00320C61">
        <w:trPr>
          <w:trHeight w:val="402"/>
        </w:trPr>
        <w:tc>
          <w:tcPr>
            <w:tcW w:w="1680" w:type="dxa"/>
            <w:shd w:val="clear" w:color="auto" w:fill="auto"/>
            <w:noWrap/>
          </w:tcPr>
          <w:p w14:paraId="56DE9712" w14:textId="77777777" w:rsidR="00F446E7" w:rsidRPr="00320C61" w:rsidRDefault="00F446E7" w:rsidP="008438A0">
            <w:pPr>
              <w:adjustRightInd/>
              <w:spacing w:after="0" w:line="240" w:lineRule="auto"/>
              <w:ind w:left="34"/>
              <w:jc w:val="left"/>
              <w:outlineLvl w:val="9"/>
              <w:rPr>
                <w:rFonts w:eastAsia="Times New Roman" w:cs="Times New Roman"/>
                <w:b/>
                <w:sz w:val="22"/>
                <w:szCs w:val="20"/>
              </w:rPr>
            </w:pPr>
          </w:p>
        </w:tc>
        <w:tc>
          <w:tcPr>
            <w:tcW w:w="4983" w:type="dxa"/>
            <w:tcBorders>
              <w:top w:val="dotted" w:sz="4" w:space="0" w:color="auto"/>
            </w:tcBorders>
            <w:shd w:val="clear" w:color="auto" w:fill="auto"/>
            <w:noWrap/>
            <w:hideMark/>
          </w:tcPr>
          <w:p w14:paraId="345674DE" w14:textId="77777777" w:rsidR="00F446E7" w:rsidRPr="00320C61" w:rsidRDefault="00F446E7" w:rsidP="00F446E7">
            <w:pPr>
              <w:adjustRightInd/>
              <w:spacing w:after="0" w:line="240" w:lineRule="auto"/>
              <w:ind w:left="0"/>
              <w:jc w:val="left"/>
              <w:outlineLvl w:val="9"/>
              <w:rPr>
                <w:rFonts w:ascii="Calibri" w:eastAsia="Times New Roman" w:hAnsi="Calibri"/>
                <w:b/>
                <w:bCs/>
                <w:color w:val="000000"/>
                <w:sz w:val="20"/>
                <w:szCs w:val="20"/>
              </w:rPr>
            </w:pPr>
            <w:r w:rsidRPr="00320C61">
              <w:rPr>
                <w:rFonts w:ascii="Calibri" w:eastAsia="Times New Roman" w:hAnsi="Calibri"/>
                <w:sz w:val="20"/>
                <w:szCs w:val="20"/>
              </w:rPr>
              <w:t>Publication of Contract Award Notice Contracts Finder Notice</w:t>
            </w:r>
            <w:r w:rsidRPr="00320C61">
              <w:rPr>
                <w:rFonts w:ascii="Calibri" w:eastAsia="Times New Roman" w:hAnsi="Calibri"/>
                <w:b/>
                <w:bCs/>
                <w:color w:val="000000"/>
                <w:sz w:val="20"/>
                <w:szCs w:val="20"/>
              </w:rPr>
              <w:t xml:space="preserve"> </w:t>
            </w:r>
          </w:p>
        </w:tc>
        <w:tc>
          <w:tcPr>
            <w:tcW w:w="284" w:type="dxa"/>
            <w:tcBorders>
              <w:top w:val="dotted" w:sz="4" w:space="0" w:color="auto"/>
            </w:tcBorders>
            <w:shd w:val="clear" w:color="auto" w:fill="auto"/>
            <w:hideMark/>
          </w:tcPr>
          <w:p w14:paraId="73CE2EA1" w14:textId="77777777" w:rsidR="00F446E7" w:rsidRPr="00320C61" w:rsidRDefault="00F446E7" w:rsidP="00F446E7">
            <w:pPr>
              <w:adjustRightInd/>
              <w:spacing w:after="0" w:line="240" w:lineRule="auto"/>
              <w:ind w:left="0"/>
              <w:outlineLvl w:val="9"/>
              <w:rPr>
                <w:rFonts w:ascii="Calibri" w:eastAsia="Times New Roman" w:hAnsi="Calibri"/>
                <w:b/>
                <w:bCs/>
                <w:color w:val="000000"/>
                <w:sz w:val="20"/>
                <w:szCs w:val="20"/>
              </w:rPr>
            </w:pPr>
          </w:p>
        </w:tc>
        <w:tc>
          <w:tcPr>
            <w:tcW w:w="1862" w:type="dxa"/>
            <w:tcBorders>
              <w:top w:val="dotted" w:sz="4" w:space="0" w:color="auto"/>
            </w:tcBorders>
            <w:shd w:val="clear" w:color="auto" w:fill="auto"/>
            <w:hideMark/>
          </w:tcPr>
          <w:p w14:paraId="47DFC95A" w14:textId="463D030D" w:rsidR="00F446E7" w:rsidRPr="00320C61" w:rsidRDefault="00C95C70" w:rsidP="00F446E7">
            <w:pPr>
              <w:adjustRightInd/>
              <w:spacing w:after="0" w:line="240" w:lineRule="auto"/>
              <w:ind w:left="0"/>
              <w:jc w:val="left"/>
              <w:outlineLvl w:val="9"/>
              <w:rPr>
                <w:rFonts w:ascii="Calibri" w:eastAsia="Times New Roman" w:hAnsi="Calibri"/>
                <w:b/>
                <w:bCs/>
                <w:color w:val="000000"/>
                <w:sz w:val="20"/>
                <w:szCs w:val="20"/>
              </w:rPr>
            </w:pPr>
            <w:r w:rsidRPr="00C95C70">
              <w:rPr>
                <w:rFonts w:ascii="Calibri" w:eastAsia="Times New Roman" w:hAnsi="Calibri"/>
                <w:sz w:val="20"/>
                <w:szCs w:val="20"/>
              </w:rPr>
              <w:t xml:space="preserve">Late </w:t>
            </w:r>
            <w:r w:rsidR="00361A62">
              <w:rPr>
                <w:rFonts w:ascii="Calibri" w:eastAsia="Times New Roman" w:hAnsi="Calibri"/>
                <w:sz w:val="20"/>
                <w:szCs w:val="20"/>
              </w:rPr>
              <w:t>August</w:t>
            </w:r>
            <w:r w:rsidR="00F446E7" w:rsidRPr="00320C61">
              <w:rPr>
                <w:rFonts w:ascii="Calibri" w:eastAsia="Times New Roman" w:hAnsi="Calibri"/>
                <w:sz w:val="20"/>
                <w:szCs w:val="20"/>
              </w:rPr>
              <w:t xml:space="preserve"> 2017</w:t>
            </w:r>
          </w:p>
        </w:tc>
      </w:tr>
    </w:tbl>
    <w:p w14:paraId="27722ACF" w14:textId="77777777" w:rsidR="00F446E7" w:rsidRDefault="00F446E7" w:rsidP="004E7C74">
      <w:pPr>
        <w:pStyle w:val="Body1"/>
      </w:pPr>
    </w:p>
    <w:p w14:paraId="3E0FFEBC" w14:textId="1EA76226" w:rsidR="009E4E58" w:rsidRDefault="009E4E58" w:rsidP="004E7C74">
      <w:pPr>
        <w:pStyle w:val="Body1"/>
      </w:pPr>
    </w:p>
    <w:p w14:paraId="345E3F19" w14:textId="77777777" w:rsidR="009E4E58" w:rsidRDefault="009E4E58" w:rsidP="004E7C74">
      <w:pPr>
        <w:pStyle w:val="Body1"/>
      </w:pPr>
    </w:p>
    <w:p w14:paraId="354B0770" w14:textId="77777777" w:rsidR="009E4E58" w:rsidRDefault="009E4E58" w:rsidP="004E7C74">
      <w:pPr>
        <w:pStyle w:val="Body1"/>
      </w:pPr>
    </w:p>
    <w:p w14:paraId="38433372" w14:textId="77777777" w:rsidR="009E4E58" w:rsidRDefault="009E4E58" w:rsidP="004E7C74">
      <w:pPr>
        <w:pStyle w:val="Body1"/>
      </w:pPr>
    </w:p>
    <w:p w14:paraId="18C2D501" w14:textId="77777777" w:rsidR="0088740E" w:rsidRDefault="0088740E" w:rsidP="004E7C74">
      <w:pPr>
        <w:pStyle w:val="Body1"/>
      </w:pPr>
    </w:p>
    <w:p w14:paraId="45B734DE" w14:textId="77777777" w:rsidR="009E4E58" w:rsidRDefault="009E4E58" w:rsidP="004E7C74">
      <w:pPr>
        <w:pStyle w:val="Body1"/>
      </w:pPr>
    </w:p>
    <w:p w14:paraId="48F48A4F" w14:textId="77777777" w:rsidR="009E4E58" w:rsidRDefault="009E4E58" w:rsidP="004E7C74">
      <w:pPr>
        <w:pStyle w:val="Body1"/>
      </w:pPr>
    </w:p>
    <w:p w14:paraId="0E090FA7" w14:textId="48CD99F4" w:rsidR="002175E4" w:rsidRPr="009E4E58" w:rsidRDefault="002175E4" w:rsidP="00C81293">
      <w:pPr>
        <w:pStyle w:val="Level2"/>
        <w:rPr>
          <w:b/>
        </w:rPr>
      </w:pPr>
      <w:r w:rsidRPr="009E4E58">
        <w:rPr>
          <w:b/>
        </w:rPr>
        <w:lastRenderedPageBreak/>
        <w:t>Indicative Project Programme Timetable</w:t>
      </w:r>
    </w:p>
    <w:tbl>
      <w:tblPr>
        <w:tblW w:w="92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94"/>
        <w:gridCol w:w="1704"/>
        <w:gridCol w:w="1417"/>
      </w:tblGrid>
      <w:tr w:rsidR="00175315" w:rsidRPr="0041107F" w14:paraId="255B58B6" w14:textId="77777777" w:rsidTr="0037343D">
        <w:trPr>
          <w:trHeight w:val="615"/>
        </w:trPr>
        <w:tc>
          <w:tcPr>
            <w:tcW w:w="1701" w:type="dxa"/>
            <w:tcBorders>
              <w:bottom w:val="single" w:sz="4" w:space="0" w:color="auto"/>
            </w:tcBorders>
            <w:shd w:val="clear" w:color="auto" w:fill="auto"/>
            <w:noWrap/>
            <w:hideMark/>
          </w:tcPr>
          <w:p w14:paraId="6AE654A1" w14:textId="77777777" w:rsidR="00175315" w:rsidRPr="009C32C0" w:rsidRDefault="00175315" w:rsidP="00175315">
            <w:pPr>
              <w:spacing w:after="0" w:line="240" w:lineRule="auto"/>
              <w:ind w:left="34"/>
              <w:jc w:val="left"/>
              <w:outlineLvl w:val="9"/>
              <w:rPr>
                <w:rFonts w:ascii="Calibri" w:hAnsi="Calibri"/>
                <w:b/>
                <w:i/>
                <w:color w:val="000000"/>
              </w:rPr>
            </w:pPr>
            <w:r w:rsidRPr="009C32C0">
              <w:rPr>
                <w:rFonts w:ascii="Calibri" w:hAnsi="Calibri"/>
                <w:b/>
                <w:i/>
                <w:color w:val="000000"/>
              </w:rPr>
              <w:t>RIBA Stage</w:t>
            </w:r>
          </w:p>
        </w:tc>
        <w:tc>
          <w:tcPr>
            <w:tcW w:w="4394" w:type="dxa"/>
            <w:tcBorders>
              <w:bottom w:val="single" w:sz="4" w:space="0" w:color="auto"/>
            </w:tcBorders>
            <w:shd w:val="clear" w:color="auto" w:fill="auto"/>
            <w:noWrap/>
            <w:hideMark/>
          </w:tcPr>
          <w:p w14:paraId="21498885" w14:textId="77777777" w:rsidR="00175315" w:rsidRPr="009C32C0" w:rsidRDefault="00175315" w:rsidP="00175315">
            <w:pPr>
              <w:spacing w:after="0" w:line="240" w:lineRule="auto"/>
              <w:ind w:left="34"/>
              <w:jc w:val="left"/>
              <w:outlineLvl w:val="9"/>
              <w:rPr>
                <w:rFonts w:ascii="Calibri" w:hAnsi="Calibri"/>
                <w:b/>
                <w:i/>
                <w:color w:val="000000"/>
              </w:rPr>
            </w:pPr>
            <w:r w:rsidRPr="009C32C0">
              <w:rPr>
                <w:rFonts w:ascii="Calibri" w:hAnsi="Calibri"/>
                <w:b/>
                <w:i/>
                <w:color w:val="000000"/>
              </w:rPr>
              <w:t>Task and estimated time required</w:t>
            </w:r>
          </w:p>
        </w:tc>
        <w:tc>
          <w:tcPr>
            <w:tcW w:w="1704" w:type="dxa"/>
            <w:tcBorders>
              <w:bottom w:val="single" w:sz="4" w:space="0" w:color="auto"/>
            </w:tcBorders>
            <w:shd w:val="clear" w:color="auto" w:fill="auto"/>
            <w:hideMark/>
          </w:tcPr>
          <w:p w14:paraId="1D071CAD" w14:textId="77777777" w:rsidR="00175315" w:rsidRPr="009C32C0" w:rsidRDefault="00175315" w:rsidP="00175315">
            <w:pPr>
              <w:spacing w:after="0" w:line="240" w:lineRule="auto"/>
              <w:ind w:left="34"/>
              <w:jc w:val="center"/>
              <w:outlineLvl w:val="9"/>
              <w:rPr>
                <w:rFonts w:ascii="Calibri" w:hAnsi="Calibri"/>
                <w:b/>
                <w:bCs/>
                <w:i/>
                <w:color w:val="000000"/>
              </w:rPr>
            </w:pPr>
            <w:r w:rsidRPr="009C32C0">
              <w:rPr>
                <w:rFonts w:ascii="Calibri" w:hAnsi="Calibri"/>
                <w:b/>
                <w:bCs/>
                <w:i/>
                <w:color w:val="000000"/>
              </w:rPr>
              <w:t>Gateway</w:t>
            </w:r>
          </w:p>
        </w:tc>
        <w:tc>
          <w:tcPr>
            <w:tcW w:w="1417" w:type="dxa"/>
            <w:tcBorders>
              <w:bottom w:val="single" w:sz="4" w:space="0" w:color="auto"/>
            </w:tcBorders>
            <w:shd w:val="clear" w:color="auto" w:fill="auto"/>
            <w:hideMark/>
          </w:tcPr>
          <w:p w14:paraId="34E3E1D4" w14:textId="77777777" w:rsidR="00175315" w:rsidRPr="009C32C0" w:rsidRDefault="00175315" w:rsidP="00175315">
            <w:pPr>
              <w:spacing w:after="0" w:line="240" w:lineRule="auto"/>
              <w:ind w:left="31"/>
              <w:jc w:val="left"/>
              <w:outlineLvl w:val="9"/>
              <w:rPr>
                <w:rFonts w:ascii="Calibri" w:hAnsi="Calibri"/>
                <w:b/>
                <w:bCs/>
                <w:i/>
                <w:color w:val="000000"/>
              </w:rPr>
            </w:pPr>
            <w:r>
              <w:rPr>
                <w:rFonts w:ascii="Calibri" w:hAnsi="Calibri"/>
                <w:b/>
                <w:bCs/>
                <w:i/>
                <w:color w:val="000000"/>
              </w:rPr>
              <w:t>Estimated Start</w:t>
            </w:r>
          </w:p>
        </w:tc>
      </w:tr>
      <w:tr w:rsidR="00175315" w:rsidRPr="0041107F" w14:paraId="17C06A26" w14:textId="77777777" w:rsidTr="0037343D">
        <w:trPr>
          <w:trHeight w:val="615"/>
        </w:trPr>
        <w:tc>
          <w:tcPr>
            <w:tcW w:w="1701" w:type="dxa"/>
            <w:tcBorders>
              <w:top w:val="single" w:sz="4" w:space="0" w:color="auto"/>
              <w:left w:val="single" w:sz="4" w:space="0" w:color="auto"/>
              <w:bottom w:val="nil"/>
              <w:right w:val="nil"/>
            </w:tcBorders>
            <w:shd w:val="clear" w:color="auto" w:fill="auto"/>
            <w:noWrap/>
            <w:hideMark/>
          </w:tcPr>
          <w:p w14:paraId="3C66F7AA" w14:textId="77777777" w:rsidR="00175315" w:rsidRPr="009C32C0" w:rsidRDefault="00175315" w:rsidP="00175315">
            <w:pPr>
              <w:spacing w:after="0" w:line="240" w:lineRule="auto"/>
              <w:ind w:left="34"/>
              <w:jc w:val="left"/>
              <w:outlineLvl w:val="9"/>
              <w:rPr>
                <w:rFonts w:ascii="Calibri" w:hAnsi="Calibri"/>
                <w:b/>
                <w:color w:val="000000"/>
              </w:rPr>
            </w:pPr>
            <w:r w:rsidRPr="009C32C0">
              <w:rPr>
                <w:rFonts w:ascii="Calibri" w:hAnsi="Calibri"/>
                <w:b/>
                <w:noProof/>
                <w:color w:val="000000"/>
              </w:rPr>
              <mc:AlternateContent>
                <mc:Choice Requires="wps">
                  <w:drawing>
                    <wp:anchor distT="0" distB="0" distL="114300" distR="114300" simplePos="0" relativeHeight="251658241" behindDoc="0" locked="0" layoutInCell="1" allowOverlap="1" wp14:anchorId="662A29A9" wp14:editId="7A8D3213">
                      <wp:simplePos x="0" y="0"/>
                      <wp:positionH relativeFrom="column">
                        <wp:posOffset>205105</wp:posOffset>
                      </wp:positionH>
                      <wp:positionV relativeFrom="paragraph">
                        <wp:posOffset>252095</wp:posOffset>
                      </wp:positionV>
                      <wp:extent cx="0" cy="503555"/>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6.15pt;margin-top:19.85pt;width:0;height:3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">
                      <v:stroke endarrow="block"/>
                    </v:shape>
                  </w:pict>
                </mc:Fallback>
              </mc:AlternateContent>
            </w:r>
            <w:r w:rsidRPr="009C32C0">
              <w:rPr>
                <w:rFonts w:ascii="Calibri" w:hAnsi="Calibri"/>
                <w:b/>
                <w:color w:val="000000"/>
              </w:rPr>
              <w:t> RIBA Stage 2</w:t>
            </w:r>
          </w:p>
        </w:tc>
        <w:tc>
          <w:tcPr>
            <w:tcW w:w="4394" w:type="dxa"/>
            <w:tcBorders>
              <w:top w:val="single" w:sz="4" w:space="0" w:color="auto"/>
              <w:left w:val="nil"/>
              <w:bottom w:val="nil"/>
              <w:right w:val="nil"/>
            </w:tcBorders>
            <w:shd w:val="clear" w:color="auto" w:fill="auto"/>
            <w:noWrap/>
            <w:hideMark/>
          </w:tcPr>
          <w:p w14:paraId="5537FB6A" w14:textId="77777777" w:rsidR="00175315" w:rsidRPr="009C32C0" w:rsidRDefault="00175315" w:rsidP="00175315">
            <w:pPr>
              <w:spacing w:after="0" w:line="240" w:lineRule="auto"/>
              <w:ind w:left="34"/>
              <w:jc w:val="left"/>
              <w:outlineLvl w:val="9"/>
              <w:rPr>
                <w:rFonts w:ascii="Calibri" w:hAnsi="Calibri"/>
                <w:color w:val="000000"/>
              </w:rPr>
            </w:pPr>
            <w:r w:rsidRPr="009C32C0">
              <w:rPr>
                <w:rFonts w:ascii="Calibri" w:hAnsi="Calibri"/>
                <w:color w:val="000000"/>
              </w:rPr>
              <w:t>RIBA Stage 2 – Concept Designs</w:t>
            </w:r>
          </w:p>
          <w:p w14:paraId="4F789C22" w14:textId="77777777" w:rsidR="00175315" w:rsidRDefault="00175315" w:rsidP="00175315">
            <w:pPr>
              <w:spacing w:after="0" w:line="240" w:lineRule="auto"/>
              <w:ind w:left="34"/>
              <w:jc w:val="left"/>
              <w:outlineLvl w:val="9"/>
              <w:rPr>
                <w:rFonts w:ascii="Calibri" w:hAnsi="Calibri"/>
                <w:i/>
                <w:color w:val="000000"/>
              </w:rPr>
            </w:pPr>
            <w:r w:rsidRPr="009C32C0">
              <w:rPr>
                <w:rFonts w:ascii="Calibri" w:hAnsi="Calibri"/>
                <w:color w:val="000000"/>
              </w:rPr>
              <w:t xml:space="preserve">- </w:t>
            </w:r>
            <w:r w:rsidRPr="009C32C0">
              <w:rPr>
                <w:rFonts w:ascii="Calibri" w:hAnsi="Calibri"/>
                <w:i/>
                <w:color w:val="000000"/>
              </w:rPr>
              <w:t>4 months</w:t>
            </w:r>
          </w:p>
          <w:p w14:paraId="5FB4F65C" w14:textId="629FCCC4" w:rsidR="00B25DBD" w:rsidRPr="009C32C0" w:rsidRDefault="00B25DBD" w:rsidP="00175315">
            <w:pPr>
              <w:spacing w:after="0" w:line="240" w:lineRule="auto"/>
              <w:ind w:left="34"/>
              <w:jc w:val="left"/>
              <w:outlineLvl w:val="9"/>
              <w:rPr>
                <w:rFonts w:ascii="Calibri" w:hAnsi="Calibri"/>
                <w:i/>
                <w:color w:val="000000"/>
              </w:rPr>
            </w:pPr>
            <w:r w:rsidRPr="00B25DBD">
              <w:rPr>
                <w:rFonts w:ascii="Calibri" w:hAnsi="Calibri"/>
                <w:i/>
                <w:color w:val="000000"/>
              </w:rPr>
              <w:t>-6 weeks for economic and financial appraisals</w:t>
            </w:r>
          </w:p>
        </w:tc>
        <w:tc>
          <w:tcPr>
            <w:tcW w:w="1704" w:type="dxa"/>
            <w:tcBorders>
              <w:top w:val="single" w:sz="4" w:space="0" w:color="auto"/>
              <w:left w:val="nil"/>
              <w:bottom w:val="nil"/>
              <w:right w:val="nil"/>
            </w:tcBorders>
            <w:shd w:val="clear" w:color="auto" w:fill="auto"/>
            <w:hideMark/>
          </w:tcPr>
          <w:p w14:paraId="3C5C13FE" w14:textId="77777777" w:rsidR="00175315" w:rsidRPr="009C32C0" w:rsidRDefault="00175315" w:rsidP="00175315">
            <w:pPr>
              <w:spacing w:after="0" w:line="240" w:lineRule="auto"/>
              <w:ind w:left="34"/>
              <w:outlineLvl w:val="9"/>
              <w:rPr>
                <w:rFonts w:ascii="Calibri" w:hAnsi="Calibri"/>
                <w:color w:val="000000"/>
              </w:rPr>
            </w:pPr>
          </w:p>
        </w:tc>
        <w:tc>
          <w:tcPr>
            <w:tcW w:w="1417" w:type="dxa"/>
            <w:tcBorders>
              <w:top w:val="single" w:sz="4" w:space="0" w:color="auto"/>
              <w:left w:val="nil"/>
              <w:bottom w:val="nil"/>
              <w:right w:val="single" w:sz="4" w:space="0" w:color="auto"/>
            </w:tcBorders>
            <w:shd w:val="clear" w:color="auto" w:fill="auto"/>
            <w:hideMark/>
          </w:tcPr>
          <w:p w14:paraId="3377D8AE" w14:textId="2E385628" w:rsidR="00175315" w:rsidRPr="009C32C0" w:rsidRDefault="00361A62" w:rsidP="00175315">
            <w:pPr>
              <w:spacing w:after="0" w:line="240" w:lineRule="auto"/>
              <w:ind w:left="31"/>
              <w:jc w:val="left"/>
              <w:outlineLvl w:val="9"/>
              <w:rPr>
                <w:rFonts w:ascii="Calibri" w:hAnsi="Calibri"/>
                <w:b/>
                <w:color w:val="000000"/>
              </w:rPr>
            </w:pPr>
            <w:r>
              <w:rPr>
                <w:rFonts w:ascii="Calibri" w:hAnsi="Calibri"/>
                <w:b/>
                <w:color w:val="000000"/>
              </w:rPr>
              <w:t>Aug</w:t>
            </w:r>
            <w:r w:rsidR="00175315" w:rsidRPr="009C32C0">
              <w:rPr>
                <w:rFonts w:ascii="Calibri" w:hAnsi="Calibri"/>
                <w:b/>
                <w:color w:val="000000"/>
              </w:rPr>
              <w:t xml:space="preserve"> 17</w:t>
            </w:r>
          </w:p>
        </w:tc>
      </w:tr>
      <w:tr w:rsidR="00175315" w:rsidRPr="0041107F" w14:paraId="5BAED3AD" w14:textId="77777777" w:rsidTr="0037343D">
        <w:trPr>
          <w:trHeight w:val="615"/>
        </w:trPr>
        <w:tc>
          <w:tcPr>
            <w:tcW w:w="1701" w:type="dxa"/>
            <w:tcBorders>
              <w:top w:val="nil"/>
              <w:left w:val="single" w:sz="4" w:space="0" w:color="auto"/>
              <w:bottom w:val="nil"/>
              <w:right w:val="nil"/>
            </w:tcBorders>
            <w:shd w:val="clear" w:color="auto" w:fill="auto"/>
            <w:noWrap/>
          </w:tcPr>
          <w:p w14:paraId="4BB4EC9A" w14:textId="77777777" w:rsidR="00175315" w:rsidRPr="009C32C0" w:rsidRDefault="00175315" w:rsidP="00175315">
            <w:pPr>
              <w:spacing w:after="0" w:line="240" w:lineRule="auto"/>
              <w:ind w:left="34"/>
              <w:jc w:val="left"/>
              <w:outlineLvl w:val="9"/>
              <w:rPr>
                <w:rFonts w:cs="Times New Roman"/>
                <w:b/>
              </w:rPr>
            </w:pPr>
          </w:p>
        </w:tc>
        <w:tc>
          <w:tcPr>
            <w:tcW w:w="4394" w:type="dxa"/>
            <w:tcBorders>
              <w:top w:val="nil"/>
              <w:left w:val="nil"/>
              <w:bottom w:val="nil"/>
              <w:right w:val="nil"/>
            </w:tcBorders>
            <w:shd w:val="clear" w:color="auto" w:fill="D9D9D9"/>
            <w:noWrap/>
            <w:hideMark/>
          </w:tcPr>
          <w:p w14:paraId="76E59DA5" w14:textId="77777777" w:rsidR="00175315" w:rsidRPr="009C32C0" w:rsidRDefault="00175315" w:rsidP="00175315">
            <w:pPr>
              <w:spacing w:after="0" w:line="240" w:lineRule="auto"/>
              <w:ind w:left="34"/>
              <w:jc w:val="left"/>
              <w:outlineLvl w:val="9"/>
              <w:rPr>
                <w:rFonts w:ascii="Calibri" w:hAnsi="Calibri"/>
                <w:b/>
                <w:color w:val="000000"/>
              </w:rPr>
            </w:pPr>
            <w:r w:rsidRPr="009C32C0">
              <w:rPr>
                <w:rFonts w:ascii="Calibri" w:hAnsi="Calibri"/>
                <w:b/>
                <w:color w:val="000000"/>
              </w:rPr>
              <w:t>Approval of RIBA Stage 2 and Agreement to proceed to RIBA Stage 3</w:t>
            </w:r>
          </w:p>
        </w:tc>
        <w:tc>
          <w:tcPr>
            <w:tcW w:w="1704" w:type="dxa"/>
            <w:tcBorders>
              <w:top w:val="nil"/>
              <w:left w:val="nil"/>
              <w:bottom w:val="nil"/>
              <w:right w:val="nil"/>
            </w:tcBorders>
            <w:shd w:val="clear" w:color="auto" w:fill="D9D9D9"/>
            <w:noWrap/>
            <w:hideMark/>
          </w:tcPr>
          <w:p w14:paraId="61DDAAA4" w14:textId="77777777" w:rsidR="00175315" w:rsidRPr="009C32C0" w:rsidRDefault="00175315" w:rsidP="00175315">
            <w:pPr>
              <w:spacing w:after="0" w:line="240" w:lineRule="auto"/>
              <w:ind w:left="34"/>
              <w:jc w:val="left"/>
              <w:outlineLvl w:val="9"/>
              <w:rPr>
                <w:rFonts w:ascii="Calibri" w:hAnsi="Calibri"/>
                <w:b/>
                <w:color w:val="000000"/>
              </w:rPr>
            </w:pPr>
            <w:r w:rsidRPr="009C32C0">
              <w:rPr>
                <w:rFonts w:ascii="Calibri" w:hAnsi="Calibri"/>
                <w:b/>
                <w:bCs/>
                <w:color w:val="000000"/>
              </w:rPr>
              <w:t>Cabinet approval</w:t>
            </w:r>
          </w:p>
        </w:tc>
        <w:tc>
          <w:tcPr>
            <w:tcW w:w="1417" w:type="dxa"/>
            <w:tcBorders>
              <w:top w:val="nil"/>
              <w:left w:val="nil"/>
              <w:bottom w:val="nil"/>
              <w:right w:val="single" w:sz="4" w:space="0" w:color="auto"/>
            </w:tcBorders>
            <w:shd w:val="clear" w:color="auto" w:fill="D9D9D9"/>
            <w:noWrap/>
            <w:hideMark/>
          </w:tcPr>
          <w:p w14:paraId="0FE83E68" w14:textId="0A536F37" w:rsidR="00175315" w:rsidRPr="009C32C0" w:rsidRDefault="00B25DBD" w:rsidP="00175315">
            <w:pPr>
              <w:spacing w:after="0" w:line="240" w:lineRule="auto"/>
              <w:ind w:left="31"/>
              <w:jc w:val="left"/>
              <w:outlineLvl w:val="9"/>
              <w:rPr>
                <w:rFonts w:ascii="Calibri" w:hAnsi="Calibri"/>
                <w:b/>
                <w:color w:val="000000"/>
              </w:rPr>
            </w:pPr>
            <w:r>
              <w:rPr>
                <w:rFonts w:ascii="Calibri" w:hAnsi="Calibri"/>
                <w:b/>
                <w:color w:val="000000"/>
              </w:rPr>
              <w:t>Feb</w:t>
            </w:r>
            <w:r w:rsidR="00361A62">
              <w:rPr>
                <w:rFonts w:ascii="Calibri" w:hAnsi="Calibri"/>
                <w:b/>
                <w:color w:val="000000"/>
              </w:rPr>
              <w:t xml:space="preserve"> </w:t>
            </w:r>
            <w:r>
              <w:rPr>
                <w:rFonts w:ascii="Calibri" w:hAnsi="Calibri"/>
                <w:b/>
                <w:color w:val="000000"/>
              </w:rPr>
              <w:t>18</w:t>
            </w:r>
          </w:p>
        </w:tc>
      </w:tr>
      <w:tr w:rsidR="00175315" w:rsidRPr="0041107F" w14:paraId="4B5D2ECE" w14:textId="77777777" w:rsidTr="0037343D">
        <w:trPr>
          <w:trHeight w:val="615"/>
        </w:trPr>
        <w:tc>
          <w:tcPr>
            <w:tcW w:w="1701" w:type="dxa"/>
            <w:tcBorders>
              <w:top w:val="nil"/>
              <w:left w:val="single" w:sz="4" w:space="0" w:color="auto"/>
              <w:bottom w:val="nil"/>
              <w:right w:val="nil"/>
            </w:tcBorders>
            <w:shd w:val="clear" w:color="auto" w:fill="auto"/>
            <w:noWrap/>
            <w:hideMark/>
          </w:tcPr>
          <w:p w14:paraId="5CFB8104" w14:textId="48D16348" w:rsidR="00175315" w:rsidRPr="009C32C0" w:rsidRDefault="009705FB" w:rsidP="00175315">
            <w:pPr>
              <w:spacing w:after="0" w:line="240" w:lineRule="auto"/>
              <w:ind w:left="34"/>
              <w:jc w:val="left"/>
              <w:outlineLvl w:val="9"/>
              <w:rPr>
                <w:rFonts w:ascii="Calibri" w:hAnsi="Calibri"/>
                <w:b/>
                <w:color w:val="000000"/>
              </w:rPr>
            </w:pPr>
            <w:r w:rsidRPr="009C32C0">
              <w:rPr>
                <w:rFonts w:ascii="Calibri" w:hAnsi="Calibri"/>
                <w:b/>
                <w:noProof/>
                <w:color w:val="000000"/>
              </w:rPr>
              <mc:AlternateContent>
                <mc:Choice Requires="wps">
                  <w:drawing>
                    <wp:anchor distT="0" distB="0" distL="114300" distR="114300" simplePos="0" relativeHeight="251658242" behindDoc="0" locked="0" layoutInCell="1" allowOverlap="1" wp14:anchorId="15C70282" wp14:editId="2078C44C">
                      <wp:simplePos x="0" y="0"/>
                      <wp:positionH relativeFrom="column">
                        <wp:posOffset>200660</wp:posOffset>
                      </wp:positionH>
                      <wp:positionV relativeFrom="paragraph">
                        <wp:posOffset>276860</wp:posOffset>
                      </wp:positionV>
                      <wp:extent cx="0" cy="901065"/>
                      <wp:effectExtent l="76200" t="0" r="57150" b="514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8pt;margin-top:21.8pt;width:0;height:70.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">
                      <v:stroke endarrow="block"/>
                    </v:shape>
                  </w:pict>
                </mc:Fallback>
              </mc:AlternateContent>
            </w:r>
            <w:r w:rsidR="00175315" w:rsidRPr="009C32C0">
              <w:rPr>
                <w:rFonts w:ascii="Calibri" w:hAnsi="Calibri"/>
                <w:b/>
                <w:color w:val="000000"/>
              </w:rPr>
              <w:t> RIBA Stage 3</w:t>
            </w:r>
          </w:p>
        </w:tc>
        <w:tc>
          <w:tcPr>
            <w:tcW w:w="4394" w:type="dxa"/>
            <w:tcBorders>
              <w:top w:val="nil"/>
              <w:left w:val="nil"/>
              <w:bottom w:val="nil"/>
              <w:right w:val="nil"/>
            </w:tcBorders>
            <w:shd w:val="clear" w:color="auto" w:fill="auto"/>
            <w:noWrap/>
            <w:hideMark/>
          </w:tcPr>
          <w:p w14:paraId="3791693E" w14:textId="77777777" w:rsidR="00175315" w:rsidRPr="009C32C0" w:rsidRDefault="00175315" w:rsidP="00175315">
            <w:pPr>
              <w:spacing w:after="0" w:line="240" w:lineRule="auto"/>
              <w:ind w:left="34"/>
              <w:jc w:val="left"/>
              <w:outlineLvl w:val="9"/>
              <w:rPr>
                <w:rFonts w:ascii="Calibri" w:hAnsi="Calibri"/>
                <w:color w:val="000000"/>
              </w:rPr>
            </w:pPr>
            <w:r w:rsidRPr="009C32C0">
              <w:rPr>
                <w:rFonts w:ascii="Calibri" w:hAnsi="Calibri"/>
                <w:color w:val="000000"/>
              </w:rPr>
              <w:t>RIBA Stage 3 - Development of Design to planning application</w:t>
            </w:r>
          </w:p>
          <w:p w14:paraId="607F53DA" w14:textId="77777777" w:rsidR="00175315" w:rsidRPr="009C32C0" w:rsidRDefault="00175315" w:rsidP="00175315">
            <w:pPr>
              <w:spacing w:after="0" w:line="240" w:lineRule="auto"/>
              <w:ind w:left="34"/>
              <w:jc w:val="left"/>
              <w:outlineLvl w:val="9"/>
              <w:rPr>
                <w:rFonts w:ascii="Calibri" w:hAnsi="Calibri"/>
                <w:i/>
                <w:color w:val="000000"/>
              </w:rPr>
            </w:pPr>
            <w:r w:rsidRPr="009C32C0">
              <w:rPr>
                <w:rFonts w:ascii="Calibri" w:hAnsi="Calibri"/>
                <w:color w:val="000000"/>
              </w:rPr>
              <w:t xml:space="preserve">- </w:t>
            </w:r>
            <w:r w:rsidRPr="009C32C0">
              <w:rPr>
                <w:rFonts w:ascii="Calibri" w:hAnsi="Calibri"/>
                <w:i/>
                <w:color w:val="000000"/>
              </w:rPr>
              <w:t>6 months</w:t>
            </w:r>
          </w:p>
        </w:tc>
        <w:tc>
          <w:tcPr>
            <w:tcW w:w="1704" w:type="dxa"/>
            <w:tcBorders>
              <w:top w:val="nil"/>
              <w:left w:val="nil"/>
              <w:bottom w:val="nil"/>
              <w:right w:val="nil"/>
            </w:tcBorders>
            <w:shd w:val="clear" w:color="auto" w:fill="auto"/>
            <w:noWrap/>
            <w:hideMark/>
          </w:tcPr>
          <w:p w14:paraId="0FC0B45B" w14:textId="77777777" w:rsidR="00175315" w:rsidRPr="009C32C0" w:rsidRDefault="00175315" w:rsidP="00175315">
            <w:pPr>
              <w:spacing w:after="0" w:line="240" w:lineRule="auto"/>
              <w:ind w:left="34"/>
              <w:jc w:val="left"/>
              <w:outlineLvl w:val="9"/>
              <w:rPr>
                <w:rFonts w:ascii="Calibri" w:hAnsi="Calibri"/>
                <w:color w:val="000000"/>
              </w:rPr>
            </w:pPr>
          </w:p>
        </w:tc>
        <w:tc>
          <w:tcPr>
            <w:tcW w:w="1417" w:type="dxa"/>
            <w:tcBorders>
              <w:top w:val="nil"/>
              <w:left w:val="nil"/>
              <w:bottom w:val="nil"/>
              <w:right w:val="single" w:sz="4" w:space="0" w:color="auto"/>
            </w:tcBorders>
            <w:shd w:val="clear" w:color="auto" w:fill="auto"/>
            <w:noWrap/>
            <w:hideMark/>
          </w:tcPr>
          <w:p w14:paraId="6ED3B895" w14:textId="77777777" w:rsidR="00175315" w:rsidRPr="009C32C0" w:rsidRDefault="00175315" w:rsidP="00175315">
            <w:pPr>
              <w:spacing w:after="0" w:line="240" w:lineRule="auto"/>
              <w:ind w:left="31"/>
              <w:jc w:val="left"/>
              <w:outlineLvl w:val="9"/>
              <w:rPr>
                <w:rFonts w:ascii="Calibri" w:hAnsi="Calibri"/>
                <w:color w:val="000000"/>
              </w:rPr>
            </w:pPr>
          </w:p>
        </w:tc>
      </w:tr>
      <w:tr w:rsidR="00175315" w:rsidRPr="0041107F" w14:paraId="1B210B9C" w14:textId="77777777" w:rsidTr="0037343D">
        <w:trPr>
          <w:trHeight w:val="615"/>
        </w:trPr>
        <w:tc>
          <w:tcPr>
            <w:tcW w:w="1701" w:type="dxa"/>
            <w:tcBorders>
              <w:top w:val="nil"/>
              <w:left w:val="single" w:sz="4" w:space="0" w:color="auto"/>
              <w:bottom w:val="nil"/>
              <w:right w:val="nil"/>
            </w:tcBorders>
            <w:shd w:val="clear" w:color="auto" w:fill="auto"/>
            <w:noWrap/>
          </w:tcPr>
          <w:p w14:paraId="50D96648" w14:textId="1DD67EF6" w:rsidR="00175315" w:rsidRPr="009C32C0" w:rsidRDefault="00175315" w:rsidP="00175315">
            <w:pPr>
              <w:spacing w:after="0" w:line="240" w:lineRule="auto"/>
              <w:ind w:left="34"/>
              <w:jc w:val="left"/>
              <w:outlineLvl w:val="9"/>
              <w:rPr>
                <w:rFonts w:cs="Times New Roman"/>
                <w:b/>
              </w:rPr>
            </w:pPr>
          </w:p>
        </w:tc>
        <w:tc>
          <w:tcPr>
            <w:tcW w:w="4394" w:type="dxa"/>
            <w:tcBorders>
              <w:top w:val="nil"/>
              <w:left w:val="nil"/>
              <w:bottom w:val="nil"/>
              <w:right w:val="nil"/>
            </w:tcBorders>
            <w:shd w:val="clear" w:color="auto" w:fill="D9D9D9"/>
            <w:noWrap/>
            <w:hideMark/>
          </w:tcPr>
          <w:p w14:paraId="3F35C301" w14:textId="77777777" w:rsidR="00175315" w:rsidRPr="009C32C0" w:rsidRDefault="00175315" w:rsidP="00175315">
            <w:pPr>
              <w:spacing w:after="0" w:line="240" w:lineRule="auto"/>
              <w:ind w:left="34"/>
              <w:jc w:val="left"/>
              <w:outlineLvl w:val="9"/>
              <w:rPr>
                <w:rFonts w:ascii="Calibri" w:hAnsi="Calibri"/>
                <w:b/>
                <w:bCs/>
                <w:color w:val="000000"/>
              </w:rPr>
            </w:pPr>
            <w:r w:rsidRPr="009C32C0">
              <w:rPr>
                <w:rFonts w:ascii="Calibri" w:hAnsi="Calibri"/>
                <w:b/>
                <w:color w:val="000000"/>
              </w:rPr>
              <w:t>Approval of RIBA Stage 3 and Agreement to proceed to RIBA Stage 4</w:t>
            </w:r>
          </w:p>
        </w:tc>
        <w:tc>
          <w:tcPr>
            <w:tcW w:w="1704" w:type="dxa"/>
            <w:tcBorders>
              <w:top w:val="nil"/>
              <w:left w:val="nil"/>
              <w:bottom w:val="nil"/>
              <w:right w:val="nil"/>
            </w:tcBorders>
            <w:shd w:val="clear" w:color="auto" w:fill="D9D9D9"/>
            <w:noWrap/>
            <w:hideMark/>
          </w:tcPr>
          <w:p w14:paraId="0C86D7F4" w14:textId="77777777" w:rsidR="00175315" w:rsidRPr="009C32C0" w:rsidRDefault="00175315" w:rsidP="00175315">
            <w:pPr>
              <w:spacing w:after="0" w:line="240" w:lineRule="auto"/>
              <w:ind w:left="34"/>
              <w:jc w:val="left"/>
              <w:outlineLvl w:val="9"/>
              <w:rPr>
                <w:rFonts w:ascii="Calibri" w:hAnsi="Calibri"/>
                <w:b/>
                <w:bCs/>
                <w:color w:val="000000"/>
              </w:rPr>
            </w:pPr>
            <w:r w:rsidRPr="009C32C0">
              <w:rPr>
                <w:rFonts w:ascii="Calibri" w:hAnsi="Calibri"/>
                <w:b/>
                <w:bCs/>
                <w:color w:val="000000"/>
              </w:rPr>
              <w:t>Cabinet approval</w:t>
            </w:r>
          </w:p>
        </w:tc>
        <w:tc>
          <w:tcPr>
            <w:tcW w:w="1417" w:type="dxa"/>
            <w:tcBorders>
              <w:top w:val="nil"/>
              <w:left w:val="nil"/>
              <w:bottom w:val="nil"/>
              <w:right w:val="single" w:sz="4" w:space="0" w:color="auto"/>
            </w:tcBorders>
            <w:shd w:val="clear" w:color="auto" w:fill="D9D9D9"/>
            <w:noWrap/>
            <w:hideMark/>
          </w:tcPr>
          <w:p w14:paraId="2C177645" w14:textId="4EA79F72" w:rsidR="00175315" w:rsidRPr="009C32C0" w:rsidRDefault="00B25DBD" w:rsidP="00175315">
            <w:pPr>
              <w:spacing w:after="0" w:line="240" w:lineRule="auto"/>
              <w:ind w:left="31"/>
              <w:jc w:val="left"/>
              <w:outlineLvl w:val="9"/>
              <w:rPr>
                <w:rFonts w:ascii="Calibri" w:hAnsi="Calibri"/>
                <w:b/>
                <w:bCs/>
                <w:color w:val="000000"/>
              </w:rPr>
            </w:pPr>
            <w:r>
              <w:rPr>
                <w:rFonts w:ascii="Calibri" w:hAnsi="Calibri"/>
                <w:b/>
                <w:bCs/>
                <w:color w:val="000000"/>
              </w:rPr>
              <w:t>Aug</w:t>
            </w:r>
            <w:r w:rsidR="00175315" w:rsidRPr="009C32C0">
              <w:rPr>
                <w:rFonts w:ascii="Calibri" w:hAnsi="Calibri"/>
                <w:b/>
                <w:bCs/>
                <w:color w:val="000000"/>
              </w:rPr>
              <w:t xml:space="preserve"> 18</w:t>
            </w:r>
          </w:p>
        </w:tc>
      </w:tr>
      <w:tr w:rsidR="009705FB" w:rsidRPr="0041107F" w14:paraId="2520F61C" w14:textId="77777777" w:rsidTr="0037343D">
        <w:trPr>
          <w:trHeight w:val="615"/>
        </w:trPr>
        <w:tc>
          <w:tcPr>
            <w:tcW w:w="1701" w:type="dxa"/>
            <w:tcBorders>
              <w:top w:val="nil"/>
              <w:left w:val="single" w:sz="4" w:space="0" w:color="auto"/>
              <w:bottom w:val="nil"/>
              <w:right w:val="nil"/>
            </w:tcBorders>
            <w:shd w:val="clear" w:color="auto" w:fill="auto"/>
            <w:noWrap/>
            <w:hideMark/>
          </w:tcPr>
          <w:p w14:paraId="2C4A2615" w14:textId="71B959DE" w:rsidR="009705FB" w:rsidRDefault="009705FB" w:rsidP="00175315">
            <w:pPr>
              <w:spacing w:after="0" w:line="240" w:lineRule="auto"/>
              <w:ind w:left="34"/>
              <w:jc w:val="left"/>
              <w:outlineLvl w:val="9"/>
              <w:rPr>
                <w:rFonts w:ascii="Calibri" w:hAnsi="Calibri"/>
                <w:b/>
                <w:color w:val="000000"/>
              </w:rPr>
            </w:pPr>
          </w:p>
          <w:p w14:paraId="74B10747" w14:textId="77777777" w:rsidR="009705FB" w:rsidRDefault="009705FB" w:rsidP="00175315">
            <w:pPr>
              <w:spacing w:after="0" w:line="240" w:lineRule="auto"/>
              <w:ind w:left="34"/>
              <w:jc w:val="left"/>
              <w:outlineLvl w:val="9"/>
              <w:rPr>
                <w:rFonts w:ascii="Calibri" w:hAnsi="Calibri"/>
                <w:b/>
                <w:color w:val="000000"/>
              </w:rPr>
            </w:pPr>
          </w:p>
          <w:p w14:paraId="5DC731A4" w14:textId="77397138" w:rsidR="009705FB" w:rsidRPr="009C32C0" w:rsidRDefault="009705FB" w:rsidP="00175315">
            <w:pPr>
              <w:spacing w:after="0" w:line="240" w:lineRule="auto"/>
              <w:ind w:left="34"/>
              <w:jc w:val="left"/>
              <w:outlineLvl w:val="9"/>
              <w:rPr>
                <w:rFonts w:ascii="Calibri" w:hAnsi="Calibri"/>
                <w:b/>
                <w:color w:val="000000"/>
              </w:rPr>
            </w:pPr>
            <w:r w:rsidRPr="009C32C0">
              <w:rPr>
                <w:rFonts w:ascii="Calibri" w:hAnsi="Calibri"/>
                <w:b/>
                <w:noProof/>
                <w:color w:val="000000"/>
              </w:rPr>
              <mc:AlternateContent>
                <mc:Choice Requires="wps">
                  <w:drawing>
                    <wp:anchor distT="0" distB="0" distL="114300" distR="114300" simplePos="0" relativeHeight="251658243" behindDoc="0" locked="0" layoutInCell="1" allowOverlap="1" wp14:anchorId="42557CD2" wp14:editId="64A24B65">
                      <wp:simplePos x="0" y="0"/>
                      <wp:positionH relativeFrom="column">
                        <wp:posOffset>207143</wp:posOffset>
                      </wp:positionH>
                      <wp:positionV relativeFrom="paragraph">
                        <wp:posOffset>239764</wp:posOffset>
                      </wp:positionV>
                      <wp:extent cx="0" cy="510363"/>
                      <wp:effectExtent l="76200" t="0" r="57150" b="615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6.3pt;margin-top:18.9pt;width:0;height:40.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">
                      <v:stroke endarrow="block"/>
                    </v:shape>
                  </w:pict>
                </mc:Fallback>
              </mc:AlternateContent>
            </w:r>
            <w:r w:rsidRPr="009C32C0">
              <w:rPr>
                <w:rFonts w:ascii="Calibri" w:hAnsi="Calibri"/>
                <w:b/>
                <w:color w:val="000000"/>
              </w:rPr>
              <w:t>RIBA Stage 4</w:t>
            </w:r>
          </w:p>
        </w:tc>
        <w:tc>
          <w:tcPr>
            <w:tcW w:w="4394" w:type="dxa"/>
            <w:tcBorders>
              <w:top w:val="nil"/>
              <w:left w:val="nil"/>
              <w:bottom w:val="nil"/>
              <w:right w:val="nil"/>
            </w:tcBorders>
            <w:shd w:val="clear" w:color="auto" w:fill="auto"/>
            <w:noWrap/>
            <w:hideMark/>
          </w:tcPr>
          <w:p w14:paraId="259722E3" w14:textId="77777777" w:rsidR="009705FB" w:rsidRDefault="009705FB" w:rsidP="003D26D6">
            <w:pPr>
              <w:spacing w:after="0" w:line="240" w:lineRule="auto"/>
              <w:ind w:left="34"/>
              <w:jc w:val="left"/>
              <w:outlineLvl w:val="9"/>
              <w:rPr>
                <w:rFonts w:ascii="Calibri" w:hAnsi="Calibri"/>
                <w:b/>
                <w:bCs/>
                <w:color w:val="000000"/>
              </w:rPr>
            </w:pPr>
            <w:r w:rsidRPr="009C32C0">
              <w:rPr>
                <w:rFonts w:ascii="Calibri" w:hAnsi="Calibri"/>
                <w:b/>
                <w:bCs/>
                <w:color w:val="000000"/>
              </w:rPr>
              <w:t xml:space="preserve">Grant of Planning Permission </w:t>
            </w:r>
          </w:p>
          <w:p w14:paraId="322219E2" w14:textId="77777777" w:rsidR="009705FB" w:rsidRDefault="009705FB" w:rsidP="003D26D6">
            <w:pPr>
              <w:spacing w:after="0" w:line="240" w:lineRule="auto"/>
              <w:ind w:left="34"/>
              <w:jc w:val="left"/>
              <w:outlineLvl w:val="9"/>
              <w:rPr>
                <w:rFonts w:ascii="Calibri" w:hAnsi="Calibri"/>
                <w:b/>
                <w:bCs/>
                <w:color w:val="000000"/>
              </w:rPr>
            </w:pPr>
          </w:p>
          <w:p w14:paraId="1A9189D1" w14:textId="77777777" w:rsidR="009705FB" w:rsidRDefault="009705FB" w:rsidP="009705FB">
            <w:pPr>
              <w:spacing w:after="0" w:line="240" w:lineRule="auto"/>
              <w:ind w:left="34"/>
              <w:jc w:val="left"/>
              <w:outlineLvl w:val="9"/>
              <w:rPr>
                <w:rFonts w:ascii="Calibri" w:hAnsi="Calibri"/>
                <w:bCs/>
                <w:color w:val="000000"/>
              </w:rPr>
            </w:pPr>
            <w:r>
              <w:rPr>
                <w:rFonts w:ascii="Calibri" w:hAnsi="Calibri"/>
                <w:bCs/>
                <w:color w:val="000000"/>
              </w:rPr>
              <w:t>RIBA Stage 4 – Technical Design</w:t>
            </w:r>
          </w:p>
          <w:p w14:paraId="5C60E1ED" w14:textId="77777777" w:rsidR="009705FB" w:rsidRPr="009705FB" w:rsidRDefault="009705FB" w:rsidP="009705FB">
            <w:pPr>
              <w:spacing w:after="0" w:line="240" w:lineRule="auto"/>
              <w:ind w:left="34"/>
              <w:jc w:val="left"/>
              <w:outlineLvl w:val="9"/>
              <w:rPr>
                <w:rFonts w:ascii="Calibri" w:hAnsi="Calibri"/>
                <w:bCs/>
                <w:i/>
                <w:color w:val="000000"/>
              </w:rPr>
            </w:pPr>
            <w:r w:rsidRPr="009705FB">
              <w:rPr>
                <w:rFonts w:ascii="Calibri" w:hAnsi="Calibri"/>
                <w:bCs/>
                <w:i/>
                <w:color w:val="000000"/>
              </w:rPr>
              <w:t>3-5 months depending on route</w:t>
            </w:r>
          </w:p>
          <w:p w14:paraId="4991FD36" w14:textId="089990EB" w:rsidR="009705FB" w:rsidRPr="00225887" w:rsidRDefault="00225887" w:rsidP="009705FB">
            <w:pPr>
              <w:spacing w:after="0" w:line="240" w:lineRule="auto"/>
              <w:ind w:left="34"/>
              <w:jc w:val="left"/>
              <w:outlineLvl w:val="9"/>
              <w:rPr>
                <w:rFonts w:ascii="Calibri" w:hAnsi="Calibri"/>
                <w:bCs/>
                <w:i/>
                <w:color w:val="000000"/>
              </w:rPr>
            </w:pPr>
            <w:r w:rsidRPr="00225887">
              <w:rPr>
                <w:rFonts w:ascii="Calibri" w:hAnsi="Calibri"/>
                <w:bCs/>
                <w:i/>
                <w:color w:val="000000"/>
              </w:rPr>
              <w:t>1 month – for economic and financial appraisals</w:t>
            </w:r>
          </w:p>
        </w:tc>
        <w:tc>
          <w:tcPr>
            <w:tcW w:w="1704" w:type="dxa"/>
            <w:tcBorders>
              <w:top w:val="nil"/>
              <w:left w:val="nil"/>
              <w:bottom w:val="nil"/>
              <w:right w:val="nil"/>
            </w:tcBorders>
            <w:shd w:val="clear" w:color="auto" w:fill="auto"/>
            <w:noWrap/>
            <w:hideMark/>
          </w:tcPr>
          <w:p w14:paraId="00ABCDDF" w14:textId="780817E7" w:rsidR="009705FB" w:rsidRPr="009C32C0" w:rsidRDefault="009705FB" w:rsidP="00175315">
            <w:pPr>
              <w:spacing w:after="0" w:line="240" w:lineRule="auto"/>
              <w:ind w:left="34"/>
              <w:jc w:val="left"/>
              <w:outlineLvl w:val="9"/>
              <w:rPr>
                <w:rFonts w:ascii="Calibri" w:hAnsi="Calibri"/>
                <w:color w:val="000000"/>
              </w:rPr>
            </w:pPr>
            <w:r w:rsidRPr="009C32C0">
              <w:rPr>
                <w:rFonts w:ascii="Calibri" w:hAnsi="Calibri"/>
                <w:b/>
                <w:bCs/>
                <w:color w:val="000000"/>
              </w:rPr>
              <w:t>Planning Committee</w:t>
            </w:r>
          </w:p>
        </w:tc>
        <w:tc>
          <w:tcPr>
            <w:tcW w:w="1417" w:type="dxa"/>
            <w:tcBorders>
              <w:top w:val="nil"/>
              <w:left w:val="nil"/>
              <w:bottom w:val="nil"/>
              <w:right w:val="single" w:sz="4" w:space="0" w:color="auto"/>
            </w:tcBorders>
            <w:shd w:val="clear" w:color="auto" w:fill="auto"/>
            <w:noWrap/>
            <w:hideMark/>
          </w:tcPr>
          <w:p w14:paraId="5A05A1E7" w14:textId="64178E97" w:rsidR="009705FB" w:rsidRPr="009C32C0" w:rsidRDefault="00B25DBD" w:rsidP="00175315">
            <w:pPr>
              <w:spacing w:after="0" w:line="240" w:lineRule="auto"/>
              <w:ind w:left="31"/>
              <w:jc w:val="left"/>
              <w:outlineLvl w:val="9"/>
              <w:rPr>
                <w:rFonts w:ascii="Calibri" w:hAnsi="Calibri"/>
                <w:color w:val="000000"/>
              </w:rPr>
            </w:pPr>
            <w:r>
              <w:rPr>
                <w:rFonts w:ascii="Calibri" w:hAnsi="Calibri"/>
                <w:b/>
                <w:bCs/>
                <w:color w:val="000000"/>
              </w:rPr>
              <w:t xml:space="preserve">Nov </w:t>
            </w:r>
            <w:r w:rsidR="009705FB">
              <w:rPr>
                <w:rFonts w:ascii="Calibri" w:hAnsi="Calibri"/>
                <w:b/>
                <w:bCs/>
                <w:color w:val="000000"/>
              </w:rPr>
              <w:t>18</w:t>
            </w:r>
          </w:p>
        </w:tc>
      </w:tr>
      <w:tr w:rsidR="009705FB" w:rsidRPr="0041107F" w14:paraId="1BCD5040" w14:textId="77777777" w:rsidTr="0037343D">
        <w:trPr>
          <w:trHeight w:val="615"/>
        </w:trPr>
        <w:tc>
          <w:tcPr>
            <w:tcW w:w="1701" w:type="dxa"/>
            <w:tcBorders>
              <w:top w:val="nil"/>
              <w:left w:val="single" w:sz="4" w:space="0" w:color="auto"/>
              <w:bottom w:val="nil"/>
              <w:right w:val="nil"/>
            </w:tcBorders>
            <w:shd w:val="clear" w:color="auto" w:fill="auto"/>
            <w:noWrap/>
            <w:hideMark/>
          </w:tcPr>
          <w:p w14:paraId="7C8E5148" w14:textId="0BC83A7C" w:rsidR="009705FB" w:rsidRPr="009C32C0" w:rsidRDefault="009705FB" w:rsidP="00175315">
            <w:pPr>
              <w:spacing w:after="0" w:line="240" w:lineRule="auto"/>
              <w:ind w:left="34"/>
              <w:jc w:val="left"/>
              <w:outlineLvl w:val="9"/>
              <w:rPr>
                <w:rFonts w:ascii="Calibri" w:hAnsi="Calibri"/>
                <w:b/>
                <w:bCs/>
                <w:color w:val="000000"/>
              </w:rPr>
            </w:pPr>
          </w:p>
        </w:tc>
        <w:tc>
          <w:tcPr>
            <w:tcW w:w="4394" w:type="dxa"/>
            <w:tcBorders>
              <w:top w:val="nil"/>
              <w:left w:val="nil"/>
              <w:bottom w:val="nil"/>
              <w:right w:val="nil"/>
            </w:tcBorders>
            <w:shd w:val="clear" w:color="auto" w:fill="D9D9D9"/>
            <w:noWrap/>
            <w:hideMark/>
          </w:tcPr>
          <w:p w14:paraId="7AD13170" w14:textId="3DB49310" w:rsidR="009705FB" w:rsidRPr="009C32C0" w:rsidRDefault="009705FB" w:rsidP="00F2527E">
            <w:pPr>
              <w:spacing w:after="0" w:line="240" w:lineRule="auto"/>
              <w:ind w:left="34"/>
              <w:jc w:val="left"/>
              <w:outlineLvl w:val="9"/>
              <w:rPr>
                <w:rFonts w:ascii="Calibri" w:hAnsi="Calibri"/>
                <w:b/>
                <w:bCs/>
                <w:color w:val="000000"/>
              </w:rPr>
            </w:pPr>
            <w:r>
              <w:rPr>
                <w:rFonts w:ascii="Calibri" w:hAnsi="Calibri"/>
                <w:b/>
                <w:bCs/>
                <w:color w:val="000000"/>
              </w:rPr>
              <w:t xml:space="preserve">Approval of RIBA Stage 4 and Agreement to proceed to RIBA Stage 5 </w:t>
            </w:r>
            <w:r w:rsidRPr="009C32C0">
              <w:rPr>
                <w:rFonts w:ascii="Calibri" w:hAnsi="Calibri"/>
                <w:b/>
                <w:bCs/>
                <w:color w:val="000000"/>
              </w:rPr>
              <w:t xml:space="preserve"> </w:t>
            </w:r>
          </w:p>
        </w:tc>
        <w:tc>
          <w:tcPr>
            <w:tcW w:w="1704" w:type="dxa"/>
            <w:tcBorders>
              <w:top w:val="nil"/>
              <w:left w:val="nil"/>
              <w:bottom w:val="nil"/>
              <w:right w:val="nil"/>
            </w:tcBorders>
            <w:shd w:val="clear" w:color="auto" w:fill="D9D9D9"/>
            <w:noWrap/>
            <w:hideMark/>
          </w:tcPr>
          <w:p w14:paraId="6085858A" w14:textId="77777777" w:rsidR="009705FB" w:rsidRDefault="009705FB" w:rsidP="00175315">
            <w:pPr>
              <w:spacing w:after="0" w:line="240" w:lineRule="auto"/>
              <w:ind w:left="34"/>
              <w:jc w:val="left"/>
              <w:outlineLvl w:val="9"/>
              <w:rPr>
                <w:rFonts w:ascii="Calibri" w:hAnsi="Calibri"/>
                <w:b/>
                <w:bCs/>
                <w:color w:val="000000"/>
              </w:rPr>
            </w:pPr>
            <w:r>
              <w:rPr>
                <w:rFonts w:ascii="Calibri" w:hAnsi="Calibri"/>
                <w:b/>
                <w:bCs/>
                <w:color w:val="000000"/>
              </w:rPr>
              <w:t>Cabinet</w:t>
            </w:r>
          </w:p>
          <w:p w14:paraId="4662804F" w14:textId="0933E5D4" w:rsidR="009705FB" w:rsidRPr="009C32C0" w:rsidRDefault="009705FB" w:rsidP="00175315">
            <w:pPr>
              <w:spacing w:after="0" w:line="240" w:lineRule="auto"/>
              <w:ind w:left="34"/>
              <w:jc w:val="left"/>
              <w:outlineLvl w:val="9"/>
              <w:rPr>
                <w:rFonts w:ascii="Calibri" w:hAnsi="Calibri"/>
                <w:b/>
                <w:bCs/>
                <w:color w:val="000000"/>
              </w:rPr>
            </w:pPr>
            <w:r>
              <w:rPr>
                <w:rFonts w:ascii="Calibri" w:hAnsi="Calibri"/>
                <w:b/>
                <w:bCs/>
                <w:color w:val="000000"/>
              </w:rPr>
              <w:t>approval</w:t>
            </w:r>
          </w:p>
        </w:tc>
        <w:tc>
          <w:tcPr>
            <w:tcW w:w="1417" w:type="dxa"/>
            <w:tcBorders>
              <w:top w:val="nil"/>
              <w:left w:val="nil"/>
              <w:bottom w:val="nil"/>
              <w:right w:val="single" w:sz="4" w:space="0" w:color="auto"/>
            </w:tcBorders>
            <w:shd w:val="clear" w:color="auto" w:fill="D9D9D9"/>
            <w:noWrap/>
            <w:hideMark/>
          </w:tcPr>
          <w:p w14:paraId="4BE142D2" w14:textId="468E82CA" w:rsidR="009705FB" w:rsidRPr="009C32C0" w:rsidRDefault="00B25DBD" w:rsidP="009705FB">
            <w:pPr>
              <w:spacing w:after="0" w:line="240" w:lineRule="auto"/>
              <w:ind w:left="31"/>
              <w:jc w:val="left"/>
              <w:outlineLvl w:val="9"/>
              <w:rPr>
                <w:rFonts w:ascii="Calibri" w:hAnsi="Calibri"/>
                <w:b/>
                <w:bCs/>
                <w:color w:val="000000"/>
              </w:rPr>
            </w:pPr>
            <w:r>
              <w:rPr>
                <w:rFonts w:ascii="Calibri" w:hAnsi="Calibri"/>
                <w:b/>
                <w:bCs/>
                <w:color w:val="000000"/>
              </w:rPr>
              <w:t>Feb 19</w:t>
            </w:r>
          </w:p>
        </w:tc>
      </w:tr>
      <w:tr w:rsidR="009705FB" w:rsidRPr="0041107F" w14:paraId="0BBA0B6A" w14:textId="77777777" w:rsidTr="0037343D">
        <w:trPr>
          <w:trHeight w:val="615"/>
        </w:trPr>
        <w:tc>
          <w:tcPr>
            <w:tcW w:w="1701" w:type="dxa"/>
            <w:tcBorders>
              <w:top w:val="nil"/>
              <w:left w:val="single" w:sz="4" w:space="0" w:color="auto"/>
              <w:bottom w:val="nil"/>
              <w:right w:val="nil"/>
            </w:tcBorders>
            <w:shd w:val="clear" w:color="auto" w:fill="auto"/>
            <w:noWrap/>
            <w:hideMark/>
          </w:tcPr>
          <w:p w14:paraId="4A15738E" w14:textId="77777777" w:rsidR="00225887" w:rsidRDefault="00225887" w:rsidP="00175315">
            <w:pPr>
              <w:spacing w:after="0" w:line="240" w:lineRule="auto"/>
              <w:ind w:left="34"/>
              <w:jc w:val="left"/>
              <w:outlineLvl w:val="9"/>
              <w:rPr>
                <w:rFonts w:ascii="Calibri" w:hAnsi="Calibri"/>
                <w:b/>
                <w:color w:val="000000"/>
              </w:rPr>
            </w:pPr>
          </w:p>
          <w:p w14:paraId="2E8C788C" w14:textId="7D60E4BB" w:rsidR="009705FB" w:rsidRPr="009C32C0" w:rsidRDefault="009705FB" w:rsidP="00175315">
            <w:pPr>
              <w:spacing w:after="0" w:line="240" w:lineRule="auto"/>
              <w:ind w:left="34"/>
              <w:jc w:val="left"/>
              <w:outlineLvl w:val="9"/>
              <w:rPr>
                <w:rFonts w:ascii="Calibri" w:hAnsi="Calibri"/>
                <w:b/>
                <w:bCs/>
                <w:color w:val="000000"/>
              </w:rPr>
            </w:pPr>
            <w:r w:rsidRPr="009C32C0">
              <w:rPr>
                <w:rFonts w:ascii="Calibri" w:hAnsi="Calibri"/>
                <w:b/>
                <w:color w:val="000000"/>
              </w:rPr>
              <w:t>RIBA Stage 5</w:t>
            </w:r>
          </w:p>
        </w:tc>
        <w:tc>
          <w:tcPr>
            <w:tcW w:w="4394" w:type="dxa"/>
            <w:tcBorders>
              <w:top w:val="nil"/>
              <w:left w:val="nil"/>
              <w:bottom w:val="nil"/>
              <w:right w:val="nil"/>
            </w:tcBorders>
            <w:shd w:val="clear" w:color="auto" w:fill="auto"/>
            <w:noWrap/>
            <w:hideMark/>
          </w:tcPr>
          <w:p w14:paraId="68932E79" w14:textId="0D02B863" w:rsidR="00225887" w:rsidRPr="00225887" w:rsidRDefault="00225887" w:rsidP="00175315">
            <w:pPr>
              <w:spacing w:after="0" w:line="240" w:lineRule="auto"/>
              <w:ind w:left="34"/>
              <w:jc w:val="left"/>
              <w:outlineLvl w:val="9"/>
              <w:rPr>
                <w:rFonts w:ascii="Calibri" w:hAnsi="Calibri"/>
                <w:bCs/>
                <w:i/>
                <w:color w:val="000000"/>
              </w:rPr>
            </w:pPr>
            <w:r w:rsidRPr="00225887">
              <w:rPr>
                <w:rFonts w:ascii="Calibri" w:hAnsi="Calibri"/>
                <w:bCs/>
                <w:i/>
                <w:color w:val="000000"/>
              </w:rPr>
              <w:t>2 month tender period</w:t>
            </w:r>
          </w:p>
          <w:p w14:paraId="4EE28916" w14:textId="77777777" w:rsidR="009705FB" w:rsidRDefault="009705FB" w:rsidP="00175315">
            <w:pPr>
              <w:spacing w:after="0" w:line="240" w:lineRule="auto"/>
              <w:ind w:left="34"/>
              <w:jc w:val="left"/>
              <w:outlineLvl w:val="9"/>
              <w:rPr>
                <w:rFonts w:ascii="Calibri" w:hAnsi="Calibri"/>
                <w:b/>
                <w:bCs/>
                <w:color w:val="000000"/>
              </w:rPr>
            </w:pPr>
            <w:r w:rsidRPr="009C32C0">
              <w:rPr>
                <w:rFonts w:ascii="Calibri" w:hAnsi="Calibri"/>
                <w:b/>
                <w:bCs/>
                <w:color w:val="000000"/>
              </w:rPr>
              <w:t>Construction Start</w:t>
            </w:r>
          </w:p>
          <w:p w14:paraId="06D954C3" w14:textId="77777777" w:rsidR="009705FB" w:rsidRPr="00932558" w:rsidRDefault="009705FB" w:rsidP="00932558">
            <w:pPr>
              <w:adjustRightInd/>
              <w:spacing w:after="0" w:line="240" w:lineRule="auto"/>
              <w:ind w:left="0"/>
              <w:jc w:val="left"/>
              <w:outlineLvl w:val="9"/>
              <w:rPr>
                <w:rFonts w:eastAsia="Times New Roman"/>
                <w:bCs/>
                <w:i/>
                <w:color w:val="000000"/>
                <w:sz w:val="20"/>
                <w:szCs w:val="20"/>
              </w:rPr>
            </w:pPr>
            <w:r w:rsidRPr="00932558">
              <w:rPr>
                <w:rFonts w:eastAsia="Times New Roman"/>
                <w:bCs/>
                <w:i/>
                <w:color w:val="000000"/>
                <w:sz w:val="20"/>
                <w:szCs w:val="20"/>
              </w:rPr>
              <w:t>-1.5 to 2 years</w:t>
            </w:r>
          </w:p>
          <w:p w14:paraId="5DF96FC5" w14:textId="666F8945" w:rsidR="009705FB" w:rsidRPr="00932558" w:rsidRDefault="009705FB" w:rsidP="00932558">
            <w:pPr>
              <w:widowControl w:val="0"/>
              <w:adjustRightInd/>
              <w:spacing w:before="120" w:after="0" w:line="240" w:lineRule="auto"/>
              <w:ind w:left="0"/>
              <w:jc w:val="left"/>
              <w:outlineLvl w:val="9"/>
              <w:rPr>
                <w:rFonts w:eastAsia="Century Gothic"/>
                <w:bCs/>
                <w:i/>
                <w:color w:val="000000"/>
                <w:sz w:val="20"/>
                <w:szCs w:val="20"/>
                <w:lang w:eastAsia="en-US"/>
              </w:rPr>
            </w:pPr>
          </w:p>
        </w:tc>
        <w:tc>
          <w:tcPr>
            <w:tcW w:w="1704" w:type="dxa"/>
            <w:tcBorders>
              <w:top w:val="nil"/>
              <w:left w:val="nil"/>
              <w:bottom w:val="nil"/>
              <w:right w:val="nil"/>
            </w:tcBorders>
            <w:shd w:val="clear" w:color="auto" w:fill="auto"/>
            <w:noWrap/>
            <w:hideMark/>
          </w:tcPr>
          <w:p w14:paraId="4541BB66" w14:textId="77777777" w:rsidR="009705FB" w:rsidRPr="009C32C0" w:rsidRDefault="009705FB" w:rsidP="00175315">
            <w:pPr>
              <w:spacing w:after="0" w:line="240" w:lineRule="auto"/>
              <w:ind w:left="34"/>
              <w:jc w:val="left"/>
              <w:outlineLvl w:val="9"/>
              <w:rPr>
                <w:rFonts w:ascii="Calibri" w:hAnsi="Calibri"/>
                <w:b/>
                <w:bCs/>
                <w:color w:val="000000"/>
              </w:rPr>
            </w:pPr>
          </w:p>
        </w:tc>
        <w:tc>
          <w:tcPr>
            <w:tcW w:w="1417" w:type="dxa"/>
            <w:tcBorders>
              <w:top w:val="nil"/>
              <w:left w:val="nil"/>
              <w:bottom w:val="nil"/>
              <w:right w:val="single" w:sz="4" w:space="0" w:color="auto"/>
            </w:tcBorders>
            <w:shd w:val="clear" w:color="auto" w:fill="auto"/>
            <w:noWrap/>
            <w:hideMark/>
          </w:tcPr>
          <w:p w14:paraId="1E766BD1" w14:textId="77777777" w:rsidR="00225887" w:rsidRDefault="00225887" w:rsidP="00175315">
            <w:pPr>
              <w:spacing w:after="0" w:line="240" w:lineRule="auto"/>
              <w:ind w:left="31"/>
              <w:jc w:val="left"/>
              <w:outlineLvl w:val="9"/>
              <w:rPr>
                <w:rFonts w:ascii="Calibri" w:hAnsi="Calibri"/>
                <w:b/>
                <w:bCs/>
                <w:color w:val="000000"/>
              </w:rPr>
            </w:pPr>
          </w:p>
          <w:p w14:paraId="05BF01F0" w14:textId="01ED9F8C" w:rsidR="009705FB" w:rsidRPr="009C32C0" w:rsidRDefault="00225887" w:rsidP="00175315">
            <w:pPr>
              <w:spacing w:after="0" w:line="240" w:lineRule="auto"/>
              <w:ind w:left="31"/>
              <w:jc w:val="left"/>
              <w:outlineLvl w:val="9"/>
              <w:rPr>
                <w:rFonts w:ascii="Calibri" w:hAnsi="Calibri"/>
                <w:b/>
                <w:bCs/>
                <w:color w:val="000000"/>
              </w:rPr>
            </w:pPr>
            <w:r>
              <w:rPr>
                <w:rFonts w:ascii="Calibri" w:hAnsi="Calibri"/>
                <w:b/>
                <w:bCs/>
                <w:color w:val="000000"/>
              </w:rPr>
              <w:t>Apr</w:t>
            </w:r>
            <w:r w:rsidR="00B25DBD">
              <w:rPr>
                <w:rFonts w:ascii="Calibri" w:hAnsi="Calibri"/>
                <w:b/>
                <w:bCs/>
                <w:color w:val="000000"/>
              </w:rPr>
              <w:t xml:space="preserve"> </w:t>
            </w:r>
            <w:r w:rsidR="009705FB">
              <w:rPr>
                <w:rFonts w:ascii="Calibri" w:hAnsi="Calibri"/>
                <w:b/>
                <w:bCs/>
                <w:color w:val="000000"/>
              </w:rPr>
              <w:t>19</w:t>
            </w:r>
          </w:p>
        </w:tc>
      </w:tr>
      <w:tr w:rsidR="009705FB" w:rsidRPr="0041107F" w14:paraId="48044078" w14:textId="77777777" w:rsidTr="0037343D">
        <w:trPr>
          <w:trHeight w:val="615"/>
        </w:trPr>
        <w:tc>
          <w:tcPr>
            <w:tcW w:w="1701" w:type="dxa"/>
            <w:tcBorders>
              <w:top w:val="nil"/>
              <w:left w:val="single" w:sz="4" w:space="0" w:color="auto"/>
              <w:bottom w:val="single" w:sz="4" w:space="0" w:color="auto"/>
              <w:right w:val="nil"/>
            </w:tcBorders>
            <w:shd w:val="clear" w:color="auto" w:fill="auto"/>
            <w:noWrap/>
          </w:tcPr>
          <w:p w14:paraId="7B548FF6" w14:textId="77777777" w:rsidR="009705FB" w:rsidRPr="009C32C0" w:rsidRDefault="009705FB" w:rsidP="00175315">
            <w:pPr>
              <w:spacing w:after="0" w:line="240" w:lineRule="auto"/>
              <w:ind w:left="34"/>
              <w:jc w:val="left"/>
              <w:outlineLvl w:val="9"/>
              <w:rPr>
                <w:rFonts w:ascii="Calibri" w:hAnsi="Calibri"/>
                <w:b/>
                <w:color w:val="000000"/>
              </w:rPr>
            </w:pPr>
          </w:p>
        </w:tc>
        <w:tc>
          <w:tcPr>
            <w:tcW w:w="4394" w:type="dxa"/>
            <w:tcBorders>
              <w:top w:val="nil"/>
              <w:left w:val="nil"/>
              <w:bottom w:val="single" w:sz="4" w:space="0" w:color="auto"/>
              <w:right w:val="nil"/>
            </w:tcBorders>
            <w:shd w:val="clear" w:color="auto" w:fill="auto"/>
            <w:noWrap/>
          </w:tcPr>
          <w:p w14:paraId="7623C1E1" w14:textId="2CF9DB17" w:rsidR="009705FB" w:rsidRPr="009C32C0" w:rsidRDefault="009705FB" w:rsidP="00175315">
            <w:pPr>
              <w:spacing w:after="0" w:line="240" w:lineRule="auto"/>
              <w:ind w:left="34"/>
              <w:jc w:val="left"/>
              <w:outlineLvl w:val="9"/>
              <w:rPr>
                <w:rFonts w:ascii="Calibri" w:hAnsi="Calibri"/>
                <w:color w:val="000000"/>
              </w:rPr>
            </w:pPr>
            <w:r w:rsidRPr="009C32C0">
              <w:rPr>
                <w:rFonts w:ascii="Calibri" w:hAnsi="Calibri"/>
                <w:color w:val="000000"/>
              </w:rPr>
              <w:t xml:space="preserve">Tenant Leases - </w:t>
            </w:r>
            <w:r w:rsidRPr="009C32C0">
              <w:rPr>
                <w:rFonts w:ascii="Calibri" w:hAnsi="Calibri"/>
                <w:bCs/>
                <w:color w:val="000000"/>
              </w:rPr>
              <w:t>Building agreement and leases signed</w:t>
            </w:r>
          </w:p>
        </w:tc>
        <w:tc>
          <w:tcPr>
            <w:tcW w:w="1704" w:type="dxa"/>
            <w:tcBorders>
              <w:top w:val="nil"/>
              <w:left w:val="nil"/>
              <w:bottom w:val="single" w:sz="4" w:space="0" w:color="auto"/>
              <w:right w:val="nil"/>
            </w:tcBorders>
            <w:shd w:val="clear" w:color="auto" w:fill="auto"/>
            <w:noWrap/>
          </w:tcPr>
          <w:p w14:paraId="54D1DC22" w14:textId="77777777" w:rsidR="009705FB" w:rsidRPr="009C32C0" w:rsidRDefault="009705FB" w:rsidP="00175315">
            <w:pPr>
              <w:spacing w:after="0" w:line="240" w:lineRule="auto"/>
              <w:ind w:left="34"/>
              <w:jc w:val="left"/>
              <w:outlineLvl w:val="9"/>
              <w:rPr>
                <w:rFonts w:ascii="Calibri" w:hAnsi="Calibri"/>
                <w:color w:val="000000"/>
              </w:rPr>
            </w:pPr>
          </w:p>
        </w:tc>
        <w:tc>
          <w:tcPr>
            <w:tcW w:w="1417" w:type="dxa"/>
            <w:tcBorders>
              <w:top w:val="nil"/>
              <w:left w:val="nil"/>
              <w:bottom w:val="single" w:sz="4" w:space="0" w:color="auto"/>
              <w:right w:val="single" w:sz="4" w:space="0" w:color="auto"/>
            </w:tcBorders>
            <w:shd w:val="clear" w:color="auto" w:fill="auto"/>
            <w:noWrap/>
          </w:tcPr>
          <w:p w14:paraId="11F6E6E3" w14:textId="77BC9DEF" w:rsidR="009705FB" w:rsidRPr="009C32C0" w:rsidRDefault="00225887" w:rsidP="00175315">
            <w:pPr>
              <w:spacing w:after="0" w:line="240" w:lineRule="auto"/>
              <w:ind w:left="31"/>
              <w:jc w:val="left"/>
              <w:outlineLvl w:val="9"/>
              <w:rPr>
                <w:rFonts w:ascii="Calibri" w:hAnsi="Calibri"/>
                <w:color w:val="000000"/>
              </w:rPr>
            </w:pPr>
            <w:r>
              <w:rPr>
                <w:rFonts w:ascii="Calibri" w:hAnsi="Calibri"/>
                <w:color w:val="000000"/>
              </w:rPr>
              <w:t>Apr 18 to Jan 19</w:t>
            </w:r>
          </w:p>
        </w:tc>
      </w:tr>
    </w:tbl>
    <w:p w14:paraId="6DE57C97" w14:textId="77777777" w:rsidR="002175E4" w:rsidRDefault="002175E4" w:rsidP="004E7C74">
      <w:pPr>
        <w:pStyle w:val="Body1"/>
      </w:pPr>
    </w:p>
    <w:p w14:paraId="2587695D" w14:textId="77777777" w:rsidR="002175E4" w:rsidRPr="002175E4" w:rsidRDefault="002175E4" w:rsidP="00C81293">
      <w:pPr>
        <w:pStyle w:val="Level2"/>
        <w:rPr>
          <w:b/>
          <w:lang w:eastAsia="ko-KR"/>
        </w:rPr>
      </w:pPr>
      <w:r w:rsidRPr="002175E4">
        <w:rPr>
          <w:lang w:eastAsia="ko-KR"/>
        </w:rPr>
        <w:t>These timetables may be subject to amendment by the Council at any time at its sole discretion.</w:t>
      </w:r>
      <w:r w:rsidRPr="002175E4">
        <w:rPr>
          <w:b/>
          <w:lang w:eastAsia="ko-KR"/>
        </w:rPr>
        <w:t xml:space="preserve"> </w:t>
      </w:r>
    </w:p>
    <w:p w14:paraId="5D2DC301" w14:textId="77777777" w:rsidR="002175E4" w:rsidRDefault="002175E4" w:rsidP="004E7C74">
      <w:pPr>
        <w:pStyle w:val="Body1"/>
      </w:pPr>
    </w:p>
    <w:p w14:paraId="550DCF1C" w14:textId="77777777" w:rsidR="00417FB8" w:rsidRDefault="00417FB8" w:rsidP="004E7C74">
      <w:r>
        <w:br w:type="page"/>
      </w:r>
    </w:p>
    <w:p w14:paraId="4EB42D7D" w14:textId="07E43CE5" w:rsidR="00B94850" w:rsidRPr="003A095F" w:rsidRDefault="00B94850" w:rsidP="00C81293">
      <w:pPr>
        <w:pStyle w:val="Level1"/>
      </w:pPr>
      <w:r w:rsidRPr="003A095F">
        <w:lastRenderedPageBreak/>
        <w:t>Potential Supplier Information and Exclusion Grounds: Part 1 and Part 2.</w:t>
      </w:r>
    </w:p>
    <w:p w14:paraId="7141F849" w14:textId="52FEFE52" w:rsidR="00B94850" w:rsidRPr="005452FF" w:rsidRDefault="00B94850" w:rsidP="00C81293">
      <w:pPr>
        <w:pStyle w:val="Level2"/>
      </w:pPr>
      <w:r w:rsidRPr="003A095F">
        <w:t xml:space="preserve">The standard Selection Questionnaire is a self-declaration, made by you (the potential supplier), that you do not meet any of the grounds for exclusion. If there are grounds for exclusion, there is an opportunity </w:t>
      </w:r>
      <w:r w:rsidRPr="005452FF">
        <w:t>to explain the background and any measures you have taken to rectify the situation (we call this self-cleaning).</w:t>
      </w:r>
    </w:p>
    <w:p w14:paraId="0ADF0D99" w14:textId="5EB6C155" w:rsidR="00B94850" w:rsidRPr="005452FF" w:rsidRDefault="00B94850" w:rsidP="00C81293">
      <w:pPr>
        <w:pStyle w:val="Level2"/>
      </w:pPr>
      <w:r w:rsidRPr="005452FF">
        <w:t>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w:t>
      </w:r>
      <w:r w:rsidR="00BE4557" w:rsidRPr="005452FF">
        <w:t xml:space="preserve"> (M&amp;E Engineer and Civil and Structural Engineer)</w:t>
      </w:r>
      <w:r w:rsidRPr="005452FF">
        <w:t xml:space="preserve"> must also complete a self-declaration (although sub-contractors that are not relied upon do not need to complete the self-declaration).  </w:t>
      </w:r>
    </w:p>
    <w:p w14:paraId="7E344C64" w14:textId="77777777" w:rsidR="00B94850" w:rsidRPr="005452FF" w:rsidRDefault="00B94850" w:rsidP="00C81293">
      <w:pPr>
        <w:pStyle w:val="Level1"/>
        <w:numPr>
          <w:ilvl w:val="0"/>
          <w:numId w:val="0"/>
        </w:numPr>
        <w:ind w:left="992"/>
      </w:pPr>
      <w:r w:rsidRPr="005452FF">
        <w:t>Supplier Selection Questions: Part 3</w:t>
      </w:r>
    </w:p>
    <w:p w14:paraId="37638BB8" w14:textId="4F8F9DFD" w:rsidR="00B94850" w:rsidRPr="003A095F" w:rsidRDefault="00B94850" w:rsidP="00C81293">
      <w:pPr>
        <w:pStyle w:val="Level2"/>
      </w:pPr>
      <w:r w:rsidRPr="005452FF">
        <w:t>If you are bidding on behalf of a group (consortium) or you intend to use sub-contractors, you should complete all of the selection questions</w:t>
      </w:r>
      <w:r w:rsidRPr="003A095F">
        <w:t xml:space="preserve"> on behalf of the consortium and/or any sub-contractors.</w:t>
      </w:r>
    </w:p>
    <w:p w14:paraId="00F3E132" w14:textId="77777777" w:rsidR="00B94850" w:rsidRPr="003A095F" w:rsidRDefault="00B94850" w:rsidP="00C81293">
      <w:pPr>
        <w:pStyle w:val="Level2"/>
      </w:pPr>
      <w:r w:rsidRPr="003A095F">
        <w:t>If the relevant documentary evidence referred to in the Selection Questionnaire is not provided upon request and without delay we reserve the right to amend the contract award decision and award to the next compliant bidder.</w:t>
      </w:r>
    </w:p>
    <w:p w14:paraId="2712FC5B" w14:textId="43AEB265" w:rsidR="00B94850" w:rsidRPr="00C81293" w:rsidRDefault="008B2961" w:rsidP="00C81293">
      <w:pPr>
        <w:pStyle w:val="Level2"/>
        <w:numPr>
          <w:ilvl w:val="0"/>
          <w:numId w:val="0"/>
        </w:numPr>
        <w:ind w:left="992"/>
        <w:rPr>
          <w:b/>
        </w:rPr>
      </w:pPr>
      <w:r>
        <w:rPr>
          <w:b/>
        </w:rPr>
        <w:t>Consequences of M</w:t>
      </w:r>
      <w:r w:rsidR="00B94850" w:rsidRPr="00C81293">
        <w:rPr>
          <w:b/>
        </w:rPr>
        <w:t>isrepresentation</w:t>
      </w:r>
    </w:p>
    <w:p w14:paraId="1B22039E" w14:textId="3DB538F9" w:rsidR="00417FB8" w:rsidRDefault="00B94850" w:rsidP="00C81293">
      <w:pPr>
        <w:pStyle w:val="Level2"/>
      </w:pPr>
      <w:r w:rsidRPr="003A095F">
        <w:t xml:space="preserve">If you seriously misrepresent any factual information in filling in the Selection Questionnaire, and so induce </w:t>
      </w:r>
      <w:r w:rsidR="000E6AA0">
        <w:t xml:space="preserve">the </w:t>
      </w:r>
      <w:r w:rsidR="000E6AA0" w:rsidRPr="003A095F">
        <w:t xml:space="preserve"> </w:t>
      </w:r>
      <w:r w:rsidR="0069725A">
        <w:t>Authority</w:t>
      </w:r>
      <w:r w:rsidRPr="003A095F">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3A095F">
        <w:rPr>
          <w:color w:val="222222"/>
        </w:rPr>
        <w:t>.</w:t>
      </w:r>
      <w:r>
        <w:t xml:space="preserve"> </w:t>
      </w:r>
    </w:p>
    <w:p w14:paraId="16555263" w14:textId="77777777" w:rsidR="00417FB8" w:rsidRPr="003A095F" w:rsidRDefault="00417FB8" w:rsidP="004E7C74">
      <w:pPr>
        <w:pStyle w:val="Level1"/>
      </w:pPr>
      <w:r w:rsidRPr="003A095F">
        <w:t>Notes for completion</w:t>
      </w:r>
    </w:p>
    <w:p w14:paraId="6246608D" w14:textId="43078B1A" w:rsidR="00417FB8" w:rsidRPr="003A095F" w:rsidRDefault="00417FB8" w:rsidP="00D339CA">
      <w:pPr>
        <w:pStyle w:val="Level2"/>
      </w:pPr>
      <w:r w:rsidRPr="003A095F">
        <w:t>The “</w:t>
      </w:r>
      <w:r w:rsidR="0069725A">
        <w:t>Authority</w:t>
      </w:r>
      <w:r w:rsidRPr="003A095F">
        <w:t xml:space="preserve">” means </w:t>
      </w:r>
      <w:r w:rsidR="00413082">
        <w:t xml:space="preserve">Winchester City </w:t>
      </w:r>
      <w:r w:rsidR="000E6AA0">
        <w:t xml:space="preserve">Council </w:t>
      </w:r>
      <w:r w:rsidRPr="003A095F">
        <w:t xml:space="preserve">or anyone acting on behalf of </w:t>
      </w:r>
      <w:r w:rsidR="000E6AA0">
        <w:t xml:space="preserve">Winchester City Council </w:t>
      </w:r>
      <w:r w:rsidRPr="003A095F">
        <w:t>, that is seeking to invite suitable candidates to participate in this procurement process.</w:t>
      </w:r>
    </w:p>
    <w:p w14:paraId="40F2F117" w14:textId="40BC49BB" w:rsidR="00417FB8" w:rsidRPr="003A095F" w:rsidRDefault="00417FB8" w:rsidP="00D339CA">
      <w:pPr>
        <w:pStyle w:val="Level2"/>
      </w:pPr>
      <w:r w:rsidRPr="003A095F">
        <w:t xml:space="preserve">“You”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w:t>
      </w:r>
      <w:r w:rsidRPr="003A095F">
        <w:lastRenderedPageBreak/>
        <w:t>Voluntary Community and Social Enterprise (VCSE); Special Purpose Vehicle; or other form of entity.</w:t>
      </w:r>
    </w:p>
    <w:p w14:paraId="4317E076" w14:textId="77777777" w:rsidR="00417FB8" w:rsidRPr="003A095F" w:rsidRDefault="00417FB8" w:rsidP="00D339CA">
      <w:pPr>
        <w:pStyle w:val="Level2"/>
      </w:pPr>
      <w:r w:rsidRPr="003A095F">
        <w:t>Please ensure that all questions are completed in full with all the necessary self declarations submitted, and in the format requested. If the question does not apply to you, please state ‘N/A’. Should you need to provide additional information in response to the questions, please submit a clearly identified annex.</w:t>
      </w:r>
    </w:p>
    <w:p w14:paraId="060AF84C" w14:textId="1C30E007" w:rsidR="00417FB8" w:rsidRPr="003A095F" w:rsidRDefault="00417FB8" w:rsidP="00D339CA">
      <w:pPr>
        <w:pStyle w:val="Level2"/>
      </w:pPr>
      <w:r w:rsidRPr="003A095F">
        <w:t xml:space="preserve">The </w:t>
      </w:r>
      <w:r w:rsidR="0069725A">
        <w:t>Authority</w:t>
      </w:r>
      <w:r w:rsidRPr="003A095F">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69725A">
        <w:t>Authority</w:t>
      </w:r>
      <w:r w:rsidRPr="003A095F">
        <w:t xml:space="preserve"> immediately of any change in the proposed arrangements and ensure a completed Part 1 and Part 2 is submitted for any new organisation relied on to meet the selection criteria. The </w:t>
      </w:r>
      <w:r w:rsidR="0069725A">
        <w:t>Authority</w:t>
      </w:r>
      <w:r w:rsidRPr="003A095F">
        <w:t xml:space="preserve"> will make a revised assessment of the submission based on the updated information.</w:t>
      </w:r>
    </w:p>
    <w:p w14:paraId="6DE41E86" w14:textId="77777777" w:rsidR="00417FB8" w:rsidRPr="003A095F" w:rsidRDefault="00417FB8" w:rsidP="00D339CA">
      <w:pPr>
        <w:pStyle w:val="Level2"/>
      </w:pPr>
      <w:r w:rsidRPr="003A095F">
        <w:t xml:space="preserve">For Part 1 and Part 2 </w:t>
      </w:r>
      <w:r w:rsidRPr="00561537">
        <w:rPr>
          <w:b/>
        </w:rPr>
        <w:t>every organisation</w:t>
      </w:r>
      <w:r w:rsidRPr="003A095F">
        <w:t xml:space="preserve"> that is being relied on to meet the selection must complete and submit the self-declaration. </w:t>
      </w:r>
    </w:p>
    <w:p w14:paraId="3EAEFA17" w14:textId="6AB02D72" w:rsidR="00417FB8" w:rsidRPr="003A095F" w:rsidRDefault="00417FB8" w:rsidP="00D339CA">
      <w:pPr>
        <w:pStyle w:val="Level2"/>
      </w:pPr>
      <w:r w:rsidRPr="003A095F">
        <w:t xml:space="preserve">The </w:t>
      </w:r>
      <w:r w:rsidR="0069725A">
        <w:t>Authority</w:t>
      </w:r>
      <w:r w:rsidRPr="003A095F">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w:t>
      </w:r>
      <w:r w:rsidR="0069725A">
        <w:t>Authority</w:t>
      </w:r>
      <w:r w:rsidRPr="003A095F">
        <w:t xml:space="preserve"> or body where the </w:t>
      </w:r>
      <w:r w:rsidR="0069725A">
        <w:t>Authority</w:t>
      </w:r>
      <w:r w:rsidRPr="003A095F">
        <w:t xml:space="preserve"> is under a legal or regulatory obligation to make such a disclosure.</w:t>
      </w:r>
    </w:p>
    <w:p w14:paraId="5A4D4E5D" w14:textId="77777777" w:rsidR="008B2961" w:rsidRDefault="008B2961" w:rsidP="00B36A71">
      <w:pPr>
        <w:pStyle w:val="Normal1"/>
        <w:spacing w:before="100"/>
        <w:jc w:val="both"/>
        <w:rPr>
          <w:rFonts w:ascii="Arial" w:eastAsia="Arial" w:hAnsi="Arial" w:cs="Arial"/>
          <w:b/>
          <w:sz w:val="36"/>
          <w:szCs w:val="36"/>
        </w:rPr>
      </w:pPr>
    </w:p>
    <w:p w14:paraId="0D22535C" w14:textId="77777777" w:rsidR="006116E9" w:rsidRDefault="006116E9" w:rsidP="00B36A71">
      <w:pPr>
        <w:pStyle w:val="Normal1"/>
        <w:spacing w:before="100"/>
        <w:jc w:val="both"/>
        <w:rPr>
          <w:rFonts w:ascii="Arial" w:eastAsia="Arial" w:hAnsi="Arial" w:cs="Arial"/>
          <w:b/>
          <w:sz w:val="36"/>
          <w:szCs w:val="36"/>
        </w:rPr>
      </w:pPr>
    </w:p>
    <w:p w14:paraId="17902658" w14:textId="77777777" w:rsidR="006116E9" w:rsidRDefault="006116E9" w:rsidP="00B36A71">
      <w:pPr>
        <w:pStyle w:val="Normal1"/>
        <w:spacing w:before="100"/>
        <w:jc w:val="both"/>
        <w:rPr>
          <w:rFonts w:ascii="Arial" w:eastAsia="Arial" w:hAnsi="Arial" w:cs="Arial"/>
          <w:b/>
          <w:sz w:val="36"/>
          <w:szCs w:val="36"/>
        </w:rPr>
      </w:pPr>
    </w:p>
    <w:p w14:paraId="757F199B" w14:textId="77777777" w:rsidR="006116E9" w:rsidRDefault="006116E9" w:rsidP="00B36A71">
      <w:pPr>
        <w:pStyle w:val="Normal1"/>
        <w:spacing w:before="100"/>
        <w:jc w:val="both"/>
        <w:rPr>
          <w:rFonts w:ascii="Arial" w:eastAsia="Arial" w:hAnsi="Arial" w:cs="Arial"/>
          <w:b/>
          <w:sz w:val="36"/>
          <w:szCs w:val="36"/>
        </w:rPr>
      </w:pPr>
    </w:p>
    <w:p w14:paraId="004155C9" w14:textId="77777777" w:rsidR="006116E9" w:rsidRDefault="006116E9" w:rsidP="00B36A71">
      <w:pPr>
        <w:pStyle w:val="Normal1"/>
        <w:spacing w:before="100"/>
        <w:jc w:val="both"/>
        <w:rPr>
          <w:rFonts w:ascii="Arial" w:eastAsia="Arial" w:hAnsi="Arial" w:cs="Arial"/>
          <w:b/>
          <w:sz w:val="36"/>
          <w:szCs w:val="36"/>
        </w:rPr>
      </w:pPr>
    </w:p>
    <w:p w14:paraId="17FB9C28" w14:textId="77777777" w:rsidR="006116E9" w:rsidRDefault="006116E9" w:rsidP="00B36A71">
      <w:pPr>
        <w:pStyle w:val="Normal1"/>
        <w:spacing w:before="100"/>
        <w:jc w:val="both"/>
        <w:rPr>
          <w:rFonts w:ascii="Arial" w:eastAsia="Arial" w:hAnsi="Arial" w:cs="Arial"/>
          <w:b/>
          <w:sz w:val="36"/>
          <w:szCs w:val="36"/>
        </w:rPr>
      </w:pPr>
    </w:p>
    <w:p w14:paraId="10E62459" w14:textId="77777777" w:rsidR="006116E9" w:rsidRDefault="006116E9" w:rsidP="00B36A71">
      <w:pPr>
        <w:pStyle w:val="Normal1"/>
        <w:spacing w:before="100"/>
        <w:jc w:val="both"/>
        <w:rPr>
          <w:rFonts w:ascii="Arial" w:eastAsia="Arial" w:hAnsi="Arial" w:cs="Arial"/>
          <w:b/>
          <w:sz w:val="36"/>
          <w:szCs w:val="36"/>
        </w:rPr>
      </w:pPr>
    </w:p>
    <w:p w14:paraId="28BB9FD0" w14:textId="77777777" w:rsidR="006116E9" w:rsidRDefault="006116E9" w:rsidP="00B36A71">
      <w:pPr>
        <w:pStyle w:val="Normal1"/>
        <w:spacing w:before="100"/>
        <w:jc w:val="both"/>
        <w:rPr>
          <w:rFonts w:ascii="Arial" w:eastAsia="Arial" w:hAnsi="Arial" w:cs="Arial"/>
          <w:b/>
          <w:sz w:val="36"/>
          <w:szCs w:val="36"/>
        </w:rPr>
      </w:pPr>
    </w:p>
    <w:p w14:paraId="1F6E45BA" w14:textId="77777777" w:rsidR="006116E9" w:rsidRDefault="006116E9" w:rsidP="00B36A71">
      <w:pPr>
        <w:pStyle w:val="Normal1"/>
        <w:spacing w:before="100"/>
        <w:jc w:val="both"/>
        <w:rPr>
          <w:rFonts w:ascii="Arial" w:eastAsia="Arial" w:hAnsi="Arial" w:cs="Arial"/>
          <w:b/>
          <w:sz w:val="36"/>
          <w:szCs w:val="36"/>
        </w:rPr>
      </w:pPr>
    </w:p>
    <w:p w14:paraId="73DF522D" w14:textId="77777777" w:rsidR="006116E9" w:rsidRDefault="006116E9" w:rsidP="00B36A71">
      <w:pPr>
        <w:pStyle w:val="Normal1"/>
        <w:spacing w:before="100"/>
        <w:jc w:val="both"/>
        <w:rPr>
          <w:rFonts w:ascii="Arial" w:eastAsia="Arial" w:hAnsi="Arial" w:cs="Arial"/>
          <w:b/>
          <w:sz w:val="36"/>
          <w:szCs w:val="36"/>
        </w:rPr>
      </w:pPr>
    </w:p>
    <w:p w14:paraId="0DACF1D7" w14:textId="0C22E70C" w:rsidR="00AA43BB" w:rsidRDefault="00AA43BB" w:rsidP="00B36A71">
      <w:pPr>
        <w:pStyle w:val="Normal1"/>
        <w:spacing w:before="100"/>
        <w:jc w:val="both"/>
        <w:rPr>
          <w:rFonts w:ascii="Arial" w:eastAsia="Arial" w:hAnsi="Arial" w:cs="Arial"/>
          <w:b/>
          <w:sz w:val="36"/>
          <w:szCs w:val="36"/>
        </w:rPr>
      </w:pPr>
    </w:p>
    <w:p w14:paraId="262247A2" w14:textId="77777777" w:rsidR="00AA43BB" w:rsidRDefault="00AA43BB" w:rsidP="00B36A71">
      <w:pPr>
        <w:pStyle w:val="Normal1"/>
        <w:spacing w:before="100"/>
        <w:jc w:val="both"/>
        <w:rPr>
          <w:rFonts w:ascii="Arial" w:eastAsia="Arial" w:hAnsi="Arial" w:cs="Arial"/>
          <w:b/>
          <w:sz w:val="36"/>
          <w:szCs w:val="36"/>
        </w:rPr>
      </w:pPr>
    </w:p>
    <w:p w14:paraId="5865BAE6" w14:textId="77777777" w:rsidR="006116E9" w:rsidRDefault="006116E9" w:rsidP="00B36A71">
      <w:pPr>
        <w:pStyle w:val="Normal1"/>
        <w:spacing w:before="100"/>
        <w:jc w:val="both"/>
        <w:rPr>
          <w:rFonts w:ascii="Arial" w:eastAsia="Arial" w:hAnsi="Arial" w:cs="Arial"/>
          <w:b/>
          <w:sz w:val="36"/>
          <w:szCs w:val="36"/>
        </w:rPr>
      </w:pPr>
    </w:p>
    <w:p w14:paraId="5D623AC5" w14:textId="77777777" w:rsidR="006116E9" w:rsidRDefault="006116E9" w:rsidP="00B36A71">
      <w:pPr>
        <w:pStyle w:val="Normal1"/>
        <w:spacing w:before="100"/>
        <w:jc w:val="both"/>
        <w:rPr>
          <w:rFonts w:ascii="Arial" w:eastAsia="Arial" w:hAnsi="Arial" w:cs="Arial"/>
          <w:b/>
          <w:sz w:val="36"/>
          <w:szCs w:val="36"/>
        </w:rPr>
      </w:pPr>
    </w:p>
    <w:p w14:paraId="5A9D50A7" w14:textId="03CC6DDF" w:rsidR="004E2D51" w:rsidRDefault="008E345B" w:rsidP="00B36A71">
      <w:pPr>
        <w:pStyle w:val="Normal1"/>
        <w:spacing w:before="100"/>
        <w:jc w:val="both"/>
      </w:pPr>
      <w:r>
        <w:rPr>
          <w:rFonts w:ascii="Arial" w:eastAsia="Arial" w:hAnsi="Arial" w:cs="Arial"/>
          <w:b/>
          <w:sz w:val="36"/>
          <w:szCs w:val="36"/>
        </w:rPr>
        <w:lastRenderedPageBreak/>
        <w:t>Part 1</w:t>
      </w:r>
      <w:r w:rsidR="00B65719">
        <w:rPr>
          <w:rFonts w:ascii="Arial" w:eastAsia="Arial" w:hAnsi="Arial" w:cs="Arial"/>
          <w:b/>
          <w:sz w:val="36"/>
          <w:szCs w:val="36"/>
        </w:rPr>
        <w:t xml:space="preserve">: Potential </w:t>
      </w:r>
      <w:r w:rsidR="00D717D1">
        <w:rPr>
          <w:rFonts w:ascii="Arial" w:eastAsia="Arial" w:hAnsi="Arial" w:cs="Arial"/>
          <w:b/>
          <w:sz w:val="36"/>
          <w:szCs w:val="36"/>
        </w:rPr>
        <w:t xml:space="preserve">Supplier </w:t>
      </w:r>
      <w:r w:rsidR="00B65719">
        <w:rPr>
          <w:rFonts w:ascii="Arial" w:eastAsia="Arial" w:hAnsi="Arial" w:cs="Arial"/>
          <w:b/>
          <w:sz w:val="36"/>
          <w:szCs w:val="36"/>
        </w:rPr>
        <w:t>Information</w:t>
      </w:r>
    </w:p>
    <w:p w14:paraId="602BEB8F" w14:textId="4EA502C5" w:rsidR="004E2D51" w:rsidRDefault="00B65719" w:rsidP="00B36A71">
      <w:pPr>
        <w:pStyle w:val="Normal1"/>
        <w:spacing w:before="100"/>
        <w:jc w:val="both"/>
      </w:pPr>
      <w:r>
        <w:rPr>
          <w:rFonts w:ascii="Arial" w:eastAsia="Arial" w:hAnsi="Arial" w:cs="Arial"/>
          <w:sz w:val="22"/>
          <w:szCs w:val="22"/>
        </w:rPr>
        <w:t xml:space="preserve">Please answer the following questions in full. Note that </w:t>
      </w:r>
      <w:r w:rsidRPr="00561537">
        <w:rPr>
          <w:rFonts w:ascii="Arial" w:eastAsia="Arial" w:hAnsi="Arial" w:cs="Arial"/>
          <w:b/>
          <w:sz w:val="22"/>
          <w:szCs w:val="22"/>
        </w:rPr>
        <w:t>every organisation</w:t>
      </w:r>
      <w:r>
        <w:rPr>
          <w:rFonts w:ascii="Arial" w:eastAsia="Arial" w:hAnsi="Arial" w:cs="Arial"/>
          <w:sz w:val="22"/>
          <w:szCs w:val="22"/>
        </w:rPr>
        <w:t xml:space="preserve">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W w:w="9322" w:type="dxa"/>
        <w:tblInd w:w="-2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668"/>
        <w:gridCol w:w="5244"/>
        <w:gridCol w:w="2410"/>
      </w:tblGrid>
      <w:tr w:rsidR="004E2D51" w14:paraId="0467D0C3" w14:textId="77777777" w:rsidTr="00B36A7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B36A7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B36A7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733B3F5" w14:textId="544542E5" w:rsidR="004E2D51" w:rsidRDefault="00B65719">
            <w:pPr>
              <w:pStyle w:val="Normal1"/>
              <w:spacing w:before="100"/>
              <w:jc w:val="both"/>
            </w:pPr>
            <w:r>
              <w:rPr>
                <w:rFonts w:ascii="Arial" w:eastAsia="Arial" w:hAnsi="Arial" w:cs="Arial"/>
                <w:sz w:val="22"/>
                <w:szCs w:val="22"/>
              </w:rPr>
              <w:t>Full name of the potential supplier submitting the information</w:t>
            </w: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rsidTr="00B36A71">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rsidTr="00B36A71">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rsidTr="00B36A71">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rsidP="0013249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rsidTr="00B36A71">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rsidTr="00B36A71">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rsidTr="00B36A71">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rsidTr="00B36A71">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rsidTr="00B36A71">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rsidTr="00B36A71">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7" w:name="_30j0zll"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8" w:name="_1fob9te"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9" w:name="_3znysh7" w:colFirst="0" w:colLast="0"/>
            <w:bookmarkEnd w:id="9"/>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rsidTr="00B36A71">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rsidTr="00B36A71">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10" w:name="_2et92p0"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11" w:name="_tyjcwt"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rsidTr="00B36A71">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rsidTr="00B36A71">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rsidTr="00B36A71">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rsidP="0013249A">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rsidP="0013249A">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rsidP="0013249A">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rsidTr="00B36A71">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12" w:name="_3dy6vkm"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7773378A" w14:textId="5B7E5CF2" w:rsidR="004E2D51" w:rsidRDefault="00B65719" w:rsidP="006476F0">
            <w:pPr>
              <w:pStyle w:val="Normal1"/>
              <w:jc w:val="both"/>
            </w:pPr>
            <w:bookmarkStart w:id="13" w:name="_1t3h5sf"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71B355CE" w14:textId="77777777" w:rsidTr="00B36A71">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Pr="006476F0" w:rsidRDefault="004E2D51">
            <w:pPr>
              <w:pStyle w:val="Normal1"/>
              <w:jc w:val="both"/>
              <w:rPr>
                <w:sz w:val="16"/>
                <w:szCs w:val="16"/>
              </w:rPr>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rsidTr="00B36A71">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Pr="006476F0" w:rsidRDefault="004E2D51">
            <w:pPr>
              <w:pStyle w:val="Normal1"/>
              <w:jc w:val="both"/>
              <w:rPr>
                <w:sz w:val="16"/>
                <w:szCs w:val="16"/>
              </w:rPr>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rsidTr="00B36A71">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Pr="006476F0" w:rsidRDefault="004E2D51">
            <w:pPr>
              <w:pStyle w:val="Normal1"/>
              <w:jc w:val="both"/>
              <w:rPr>
                <w:sz w:val="16"/>
                <w:szCs w:val="16"/>
              </w:rPr>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5829C341" w14:textId="77777777" w:rsidR="004E2D51" w:rsidRDefault="00B65719" w:rsidP="00B36A71">
      <w:pPr>
        <w:pStyle w:val="Normal1"/>
        <w:spacing w:before="100"/>
        <w:jc w:val="both"/>
      </w:pPr>
      <w:r>
        <w:rPr>
          <w:rFonts w:ascii="Arial" w:eastAsia="Arial" w:hAnsi="Arial" w:cs="Arial"/>
        </w:rPr>
        <w:lastRenderedPageBreak/>
        <w:t>Please provide the following information about your approach to this procurement:</w:t>
      </w:r>
    </w:p>
    <w:tbl>
      <w:tblPr>
        <w:tblW w:w="932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68"/>
        <w:gridCol w:w="4007"/>
        <w:gridCol w:w="4047"/>
      </w:tblGrid>
      <w:tr w:rsidR="004E2D51" w14:paraId="2815D2B3" w14:textId="77777777" w:rsidTr="00B36A7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B36A7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B36A7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14" w:name="_4d34og8"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15" w:name="_2s8eyo1"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rsidTr="00B36A71">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rsidTr="00B36A71">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rsidTr="00B36A71">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rsidTr="00B36A71">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7DC9DF69" w14:textId="77777777" w:rsidR="002A03AF" w:rsidRDefault="002A03AF">
      <w:pPr>
        <w:pStyle w:val="Normal1"/>
        <w:spacing w:before="100"/>
        <w:jc w:val="both"/>
        <w:rPr>
          <w:rFonts w:ascii="Arial" w:eastAsia="Arial" w:hAnsi="Arial" w:cs="Arial"/>
          <w:b/>
          <w:sz w:val="22"/>
          <w:szCs w:val="22"/>
        </w:rPr>
      </w:pPr>
    </w:p>
    <w:p w14:paraId="2C6C9DBA" w14:textId="77777777" w:rsidR="004E2D51" w:rsidRDefault="00B65719">
      <w:pPr>
        <w:pStyle w:val="Normal1"/>
        <w:spacing w:before="100"/>
        <w:jc w:val="both"/>
      </w:pPr>
      <w:r>
        <w:rPr>
          <w:rFonts w:ascii="Arial" w:eastAsia="Arial" w:hAnsi="Arial" w:cs="Arial"/>
          <w:b/>
          <w:sz w:val="22"/>
          <w:szCs w:val="22"/>
        </w:rPr>
        <w:lastRenderedPageBreak/>
        <w:t>Contact details and declaration</w:t>
      </w:r>
    </w:p>
    <w:p w14:paraId="5DEBB2E6" w14:textId="77777777" w:rsidR="004E2D51" w:rsidRDefault="00B65719" w:rsidP="003A6192">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rsidP="003A6192">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rsidP="003A6192">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12D5B2A9" w:rsidR="004E2D51" w:rsidRDefault="00B65719" w:rsidP="003A6192">
      <w:pPr>
        <w:pStyle w:val="Normal1"/>
        <w:spacing w:before="100"/>
        <w:ind w:right="1133"/>
        <w:jc w:val="both"/>
      </w:pPr>
      <w:r>
        <w:rPr>
          <w:rFonts w:ascii="Arial" w:eastAsia="Arial" w:hAnsi="Arial" w:cs="Arial"/>
          <w:sz w:val="22"/>
          <w:szCs w:val="22"/>
        </w:rPr>
        <w:t xml:space="preserve">I understand that the </w:t>
      </w:r>
      <w:r w:rsidR="0069725A">
        <w:rPr>
          <w:rFonts w:ascii="Arial" w:eastAsia="Arial" w:hAnsi="Arial" w:cs="Arial"/>
          <w:sz w:val="22"/>
          <w:szCs w:val="22"/>
        </w:rPr>
        <w:t>Authority</w:t>
      </w:r>
      <w:r>
        <w:rPr>
          <w:rFonts w:ascii="Arial" w:eastAsia="Arial" w:hAnsi="Arial" w:cs="Arial"/>
          <w:sz w:val="22"/>
          <w:szCs w:val="22"/>
        </w:rPr>
        <w:t xml:space="preserve"> may reject this submission in its entirety if there is a failure to answer all the relevant questions fully, or if false/misleading information or content is provided in any section.</w:t>
      </w:r>
    </w:p>
    <w:p w14:paraId="2698200A" w14:textId="77777777" w:rsidR="004E2D51" w:rsidRDefault="00B65719" w:rsidP="003A6192">
      <w:pPr>
        <w:pStyle w:val="Normal1"/>
        <w:spacing w:before="100"/>
        <w:ind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W w:w="9889"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703"/>
        <w:gridCol w:w="2545"/>
        <w:gridCol w:w="5641"/>
      </w:tblGrid>
      <w:tr w:rsidR="004E2D51" w14:paraId="05BBD050" w14:textId="77777777" w:rsidTr="003A6192">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3A6192">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3A6192">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rsidTr="003A6192">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rsidTr="003A6192">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rsidTr="003A6192">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rsidTr="003A6192">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rsidTr="003A6192">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rsidTr="003A6192">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rsidTr="003A6192">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397884B" w14:textId="5CE2433B" w:rsidR="004E2D51" w:rsidRDefault="00B65719" w:rsidP="008B2961">
      <w:pPr>
        <w:pStyle w:val="Normal1"/>
      </w:pPr>
      <w:r>
        <w:br w:type="page"/>
      </w:r>
      <w:r w:rsidR="008E345B">
        <w:rPr>
          <w:rFonts w:ascii="Arial" w:eastAsia="Arial" w:hAnsi="Arial" w:cs="Arial"/>
          <w:b/>
          <w:sz w:val="36"/>
          <w:szCs w:val="36"/>
        </w:rPr>
        <w:lastRenderedPageBreak/>
        <w:t>Part 2</w:t>
      </w:r>
      <w:r>
        <w:rPr>
          <w:rFonts w:ascii="Arial" w:eastAsia="Arial" w:hAnsi="Arial" w:cs="Arial"/>
          <w:b/>
          <w:sz w:val="36"/>
          <w:szCs w:val="36"/>
        </w:rPr>
        <w:t>: Exclusion Grounds</w:t>
      </w:r>
    </w:p>
    <w:p w14:paraId="07547127" w14:textId="77A268DA" w:rsidR="004E2D51" w:rsidRDefault="00B65719" w:rsidP="003A6192">
      <w:pPr>
        <w:pStyle w:val="Normal1"/>
        <w:spacing w:before="100"/>
        <w:jc w:val="both"/>
      </w:pPr>
      <w:r>
        <w:rPr>
          <w:rFonts w:ascii="Arial" w:eastAsia="Arial" w:hAnsi="Arial" w:cs="Arial"/>
          <w:sz w:val="22"/>
          <w:szCs w:val="22"/>
        </w:rPr>
        <w:t xml:space="preserve">Please answer the following questions in full. Note that </w:t>
      </w:r>
      <w:r w:rsidRPr="00561537">
        <w:rPr>
          <w:rFonts w:ascii="Arial" w:eastAsia="Arial" w:hAnsi="Arial" w:cs="Arial"/>
          <w:b/>
          <w:sz w:val="22"/>
          <w:szCs w:val="22"/>
        </w:rPr>
        <w:t>every organisation</w:t>
      </w:r>
      <w:r>
        <w:rPr>
          <w:rFonts w:ascii="Arial" w:eastAsia="Arial" w:hAnsi="Arial" w:cs="Arial"/>
          <w:sz w:val="22"/>
          <w:szCs w:val="22"/>
        </w:rPr>
        <w:t xml:space="preserve">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W w:w="9356"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364"/>
        <w:gridCol w:w="4444"/>
        <w:gridCol w:w="3548"/>
      </w:tblGrid>
      <w:tr w:rsidR="004E2D51" w14:paraId="5FCCA150" w14:textId="77777777" w:rsidTr="003A6192">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3A6192">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3A6192">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26"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7"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rsidTr="003A6192">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6" w:name="_17dp8vu"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7" w:name="_3rdcrjn" w:colFirst="0" w:colLast="0"/>
            <w:bookmarkEnd w:id="17"/>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rsidTr="003A6192">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8" w:name="_26in1rg"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9" w:name="_lnxbz9"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rsidTr="003A6192">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20" w:name="_35nkun2"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21" w:name="_1ksv4uv"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rsidTr="003A6192">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22" w:name="_44sinio"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23" w:name="_2jxsxqh"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rsidTr="003A6192">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24" w:name="_z337ya"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25" w:name="_3j2qqm3"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rsidTr="003A6192">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6" w:name="_1y810tw"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7" w:name="_4i7ojhp"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rsidTr="003A6192">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35F0B422" w:rsidR="004E2D51" w:rsidRDefault="00B65719">
            <w:pPr>
              <w:pStyle w:val="Normal1"/>
              <w:keepLines/>
              <w:widowControl w:val="0"/>
              <w:spacing w:before="100"/>
              <w:jc w:val="both"/>
            </w:pPr>
            <w:r>
              <w:rPr>
                <w:rFonts w:ascii="Arial" w:eastAsia="Arial" w:hAnsi="Arial" w:cs="Arial"/>
                <w:sz w:val="22"/>
                <w:szCs w:val="22"/>
              </w:rPr>
              <w:t xml:space="preserve">If the relevant documentation is available electronically please provide the web address, issuing </w:t>
            </w:r>
            <w:r w:rsidR="0069725A">
              <w:rPr>
                <w:rFonts w:ascii="Arial" w:eastAsia="Arial" w:hAnsi="Arial" w:cs="Arial"/>
                <w:sz w:val="22"/>
                <w:szCs w:val="22"/>
              </w:rPr>
              <w:t>Authority</w:t>
            </w:r>
            <w:r>
              <w:rPr>
                <w:rFonts w:ascii="Arial" w:eastAsia="Arial" w:hAnsi="Arial" w:cs="Arial"/>
                <w:sz w:val="22"/>
                <w:szCs w:val="22"/>
              </w:rPr>
              <w:t>,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rsidTr="003A6192">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3DB311B9"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8B2961">
              <w:rPr>
                <w:rFonts w:ascii="Arial" w:eastAsia="Arial" w:hAnsi="Arial" w:cs="Arial"/>
                <w:sz w:val="22"/>
                <w:szCs w:val="22"/>
              </w:rPr>
              <w:t xml:space="preserve">exclusion? </w:t>
            </w:r>
            <w:r>
              <w:rPr>
                <w:rFonts w:ascii="Arial" w:eastAsia="Arial" w:hAnsi="Arial" w:cs="Arial"/>
                <w:sz w:val="22"/>
                <w:szCs w:val="22"/>
              </w:rPr>
              <w:t>(Self Cleaning)</w:t>
            </w:r>
          </w:p>
        </w:tc>
        <w:tc>
          <w:tcPr>
            <w:tcW w:w="3548" w:type="dxa"/>
          </w:tcPr>
          <w:p w14:paraId="23B53A4A" w14:textId="77777777" w:rsidR="004E2D51" w:rsidRDefault="00B65719">
            <w:pPr>
              <w:pStyle w:val="Normal1"/>
              <w:keepLines/>
              <w:widowControl w:val="0"/>
              <w:jc w:val="both"/>
            </w:pPr>
            <w:bookmarkStart w:id="28" w:name="_2xcytpi" w:colFirst="0" w:colLast="0"/>
            <w:bookmarkEnd w:id="28"/>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9" w:name="_1ci93xb" w:colFirst="0" w:colLast="0"/>
            <w:bookmarkEnd w:id="29"/>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rsidTr="003A6192">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30" w:name="_3whwml4" w:colFirst="0" w:colLast="0"/>
            <w:bookmarkEnd w:id="30"/>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31" w:name="_2bn6wsx"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rsidTr="003A6192">
        <w:tc>
          <w:tcPr>
            <w:tcW w:w="1364" w:type="dxa"/>
          </w:tcPr>
          <w:p w14:paraId="14BFAD6B" w14:textId="77777777" w:rsidR="004E2D51" w:rsidRDefault="00B65719">
            <w:pPr>
              <w:pStyle w:val="Normal1"/>
              <w:spacing w:before="100"/>
              <w:jc w:val="both"/>
            </w:pPr>
            <w:r>
              <w:rPr>
                <w:rFonts w:ascii="Arial" w:eastAsia="Arial" w:hAnsi="Arial" w:cs="Arial"/>
                <w:sz w:val="22"/>
                <w:szCs w:val="22"/>
              </w:rPr>
              <w:lastRenderedPageBreak/>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579894F6" w:rsidR="004E2D51" w:rsidRDefault="00B65719">
      <w:pPr>
        <w:pStyle w:val="Normal1"/>
        <w:spacing w:after="160" w:line="259" w:lineRule="auto"/>
      </w:pPr>
      <w:r>
        <w:rPr>
          <w:rFonts w:ascii="Arial" w:eastAsia="Arial" w:hAnsi="Arial" w:cs="Arial"/>
          <w:sz w:val="22"/>
          <w:szCs w:val="22"/>
        </w:rPr>
        <w:t xml:space="preserve">Please Note: The </w:t>
      </w:r>
      <w:r w:rsidR="0069725A">
        <w:rPr>
          <w:rFonts w:ascii="Arial" w:eastAsia="Arial" w:hAnsi="Arial" w:cs="Arial"/>
          <w:sz w:val="22"/>
          <w:szCs w:val="22"/>
        </w:rPr>
        <w:t>Authority</w:t>
      </w:r>
      <w:r>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125A843B" w14:textId="4FA92FCD" w:rsidR="004B299B" w:rsidRDefault="00B65719" w:rsidP="008B2961">
      <w:pPr>
        <w:pStyle w:val="Normal1"/>
      </w:pPr>
      <w:r>
        <w:br w:type="page"/>
      </w:r>
    </w:p>
    <w:tbl>
      <w:tblPr>
        <w:tblW w:w="9356"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134"/>
        <w:gridCol w:w="4671"/>
        <w:gridCol w:w="7"/>
        <w:gridCol w:w="3544"/>
      </w:tblGrid>
      <w:tr w:rsidR="004E2D51" w14:paraId="201836D4" w14:textId="77777777" w:rsidTr="009E0504">
        <w:trPr>
          <w:trHeight w:val="400"/>
        </w:trPr>
        <w:tc>
          <w:tcPr>
            <w:tcW w:w="1134"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lastRenderedPageBreak/>
              <w:t>Section 3</w:t>
            </w:r>
          </w:p>
        </w:tc>
        <w:tc>
          <w:tcPr>
            <w:tcW w:w="8218" w:type="dxa"/>
            <w:gridSpan w:val="3"/>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9E0504">
        <w:trPr>
          <w:trHeight w:val="400"/>
        </w:trPr>
        <w:tc>
          <w:tcPr>
            <w:tcW w:w="1134"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671"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gridSpan w:val="2"/>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9E0504">
        <w:trPr>
          <w:trHeight w:val="400"/>
        </w:trPr>
        <w:tc>
          <w:tcPr>
            <w:tcW w:w="1134"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218" w:type="dxa"/>
            <w:gridSpan w:val="3"/>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228414CF" w14:textId="77777777" w:rsidR="002E6DD5" w:rsidRDefault="00B65719" w:rsidP="002E6DD5">
            <w:pPr>
              <w:pStyle w:val="Normal1"/>
              <w:spacing w:before="100"/>
              <w:rPr>
                <w:rFonts w:ascii="Arial" w:eastAsia="Arial" w:hAnsi="Arial" w:cs="Arial"/>
                <w:sz w:val="22"/>
                <w:szCs w:val="22"/>
              </w:rPr>
            </w:pPr>
            <w:r>
              <w:rPr>
                <w:rFonts w:ascii="Arial" w:eastAsia="Arial" w:hAnsi="Arial" w:cs="Arial"/>
                <w:sz w:val="22"/>
                <w:szCs w:val="22"/>
              </w:rPr>
              <w:t>The detailed grounds for discretionary exclusion of an organisation are set out on this</w:t>
            </w:r>
            <w:r w:rsidR="002E6DD5">
              <w:rPr>
                <w:rFonts w:ascii="Arial" w:eastAsia="Arial" w:hAnsi="Arial" w:cs="Arial"/>
                <w:sz w:val="22"/>
                <w:szCs w:val="22"/>
              </w:rPr>
              <w:t xml:space="preserve"> </w:t>
            </w:r>
            <w:hyperlink r:id="rId28"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002E6DD5">
              <w:rPr>
                <w:rStyle w:val="CommentReference"/>
              </w:rPr>
              <w:t xml:space="preserve">: </w:t>
            </w:r>
            <w:r w:rsidRPr="00105AD3">
              <w:rPr>
                <w:rFonts w:ascii="Arial" w:eastAsia="Arial" w:hAnsi="Arial" w:cs="Arial"/>
                <w:sz w:val="22"/>
                <w:szCs w:val="22"/>
              </w:rPr>
              <w:t>,</w:t>
            </w:r>
            <w:r>
              <w:rPr>
                <w:rFonts w:ascii="Arial" w:eastAsia="Arial" w:hAnsi="Arial" w:cs="Arial"/>
                <w:sz w:val="22"/>
                <w:szCs w:val="22"/>
              </w:rPr>
              <w:t xml:space="preserve"> </w:t>
            </w:r>
            <w:hyperlink r:id="rId29" w:history="1">
              <w:r w:rsidR="002E6DD5" w:rsidRPr="000175BF">
                <w:rPr>
                  <w:rStyle w:val="Hyperlink"/>
                  <w:rFonts w:ascii="Arial" w:eastAsia="Arial" w:hAnsi="Arial" w:cs="Arial"/>
                  <w:sz w:val="22"/>
                  <w:szCs w:val="22"/>
                </w:rPr>
                <w:t>https://www.gov.uk/government/uploads/system/uploads/attachment_data/file/551130/List_of_Mandatory_and_Discretionary_Exclusions.pdf</w:t>
              </w:r>
            </w:hyperlink>
            <w:r w:rsidR="002E6DD5">
              <w:rPr>
                <w:rFonts w:ascii="Arial" w:eastAsia="Arial" w:hAnsi="Arial" w:cs="Arial"/>
                <w:sz w:val="22"/>
                <w:szCs w:val="22"/>
              </w:rPr>
              <w:t xml:space="preserve"> </w:t>
            </w:r>
          </w:p>
          <w:p w14:paraId="35701DBD" w14:textId="401F049F" w:rsidR="004E2D51" w:rsidRDefault="00B65719" w:rsidP="002E6DD5">
            <w:pPr>
              <w:pStyle w:val="Normal1"/>
              <w:spacing w:before="100"/>
            </w:pPr>
            <w:r>
              <w:rPr>
                <w:rFonts w:ascii="Arial" w:eastAsia="Arial" w:hAnsi="Arial" w:cs="Arial"/>
                <w:sz w:val="22"/>
                <w:szCs w:val="22"/>
              </w:rPr>
              <w:t xml:space="preserve">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rsidTr="009E0504">
        <w:tc>
          <w:tcPr>
            <w:tcW w:w="1134"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671"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gridSpan w:val="2"/>
          </w:tcPr>
          <w:p w14:paraId="64602203" w14:textId="77777777" w:rsidR="004E2D51" w:rsidRDefault="00B65719">
            <w:pPr>
              <w:pStyle w:val="Normal1"/>
              <w:jc w:val="both"/>
            </w:pPr>
            <w:bookmarkStart w:id="32" w:name="_qsh70q"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33" w:name="_3as4poj"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rsidTr="009E0504">
        <w:tc>
          <w:tcPr>
            <w:tcW w:w="1134"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671"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gridSpan w:val="2"/>
          </w:tcPr>
          <w:p w14:paraId="0F22FBBC" w14:textId="77777777" w:rsidR="004E2D51" w:rsidRDefault="00B65719">
            <w:pPr>
              <w:pStyle w:val="Normal1"/>
              <w:jc w:val="both"/>
            </w:pPr>
            <w:bookmarkStart w:id="34" w:name="_1pxezwc"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35" w:name="_49x2ik5"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rsidTr="009E0504">
        <w:tc>
          <w:tcPr>
            <w:tcW w:w="1134"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671"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gridSpan w:val="2"/>
          </w:tcPr>
          <w:p w14:paraId="0C65CCB2" w14:textId="77777777" w:rsidR="004E2D51" w:rsidRDefault="00B65719">
            <w:pPr>
              <w:pStyle w:val="Normal1"/>
              <w:jc w:val="both"/>
            </w:pPr>
            <w:bookmarkStart w:id="36" w:name="_2p2csry"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7" w:name="_147n2zr"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rsidTr="009E0504">
        <w:tc>
          <w:tcPr>
            <w:tcW w:w="1134"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671"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gridSpan w:val="2"/>
          </w:tcPr>
          <w:p w14:paraId="771C6C32" w14:textId="77777777" w:rsidR="004E2D51" w:rsidRDefault="00B65719">
            <w:pPr>
              <w:pStyle w:val="Normal1"/>
              <w:jc w:val="both"/>
            </w:pPr>
            <w:bookmarkStart w:id="38" w:name="_3o7alnk"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9" w:name="_23ckvvd"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rsidTr="009E0504">
        <w:trPr>
          <w:trHeight w:val="240"/>
        </w:trPr>
        <w:tc>
          <w:tcPr>
            <w:tcW w:w="1134"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671"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gridSpan w:val="2"/>
          </w:tcPr>
          <w:p w14:paraId="316E7259" w14:textId="77777777" w:rsidR="004E2D51" w:rsidRDefault="00B65719">
            <w:pPr>
              <w:pStyle w:val="Normal1"/>
              <w:jc w:val="both"/>
            </w:pPr>
            <w:bookmarkStart w:id="40" w:name="_ihv636"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41" w:name="_32hioqz"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rsidTr="009E0504">
        <w:tc>
          <w:tcPr>
            <w:tcW w:w="1134"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671"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gridSpan w:val="2"/>
          </w:tcPr>
          <w:p w14:paraId="44CF4178" w14:textId="77777777" w:rsidR="004E2D51" w:rsidRDefault="00B65719">
            <w:pPr>
              <w:pStyle w:val="Normal1"/>
              <w:jc w:val="both"/>
            </w:pPr>
            <w:bookmarkStart w:id="42" w:name="_1hmsyys"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43" w:name="_41mghml"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rsidTr="009E0504">
        <w:tc>
          <w:tcPr>
            <w:tcW w:w="1134"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671"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gridSpan w:val="2"/>
          </w:tcPr>
          <w:p w14:paraId="71CE189E" w14:textId="77777777" w:rsidR="004E2D51" w:rsidRDefault="00B65719">
            <w:pPr>
              <w:pStyle w:val="Normal1"/>
              <w:jc w:val="both"/>
            </w:pPr>
            <w:bookmarkStart w:id="44" w:name="_2grqrue"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45" w:name="_vx1227"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rsidTr="009E0504">
        <w:tc>
          <w:tcPr>
            <w:tcW w:w="1134"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671"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gridSpan w:val="2"/>
          </w:tcPr>
          <w:p w14:paraId="0376A91D" w14:textId="77777777" w:rsidR="004E2D51" w:rsidRDefault="00B65719">
            <w:pPr>
              <w:pStyle w:val="Normal1"/>
              <w:jc w:val="both"/>
            </w:pPr>
            <w:bookmarkStart w:id="46" w:name="_3fwokq0"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7" w:name="_1v1yuxt"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rsidTr="009E0504">
        <w:tc>
          <w:tcPr>
            <w:tcW w:w="1134"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671" w:type="dxa"/>
          </w:tcPr>
          <w:p w14:paraId="7D9059AA" w14:textId="77777777" w:rsidR="004E2D51" w:rsidRDefault="00B65719">
            <w:pPr>
              <w:pStyle w:val="Normal1"/>
              <w:spacing w:before="100"/>
              <w:jc w:val="both"/>
            </w:pPr>
            <w:r>
              <w:rPr>
                <w:rFonts w:ascii="Arial" w:eastAsia="Arial" w:hAnsi="Arial" w:cs="Arial"/>
                <w:sz w:val="22"/>
                <w:szCs w:val="22"/>
              </w:rPr>
              <w:t xml:space="preserve">Shown significant or persistent deficiencies in </w:t>
            </w:r>
            <w:r>
              <w:rPr>
                <w:rFonts w:ascii="Arial" w:eastAsia="Arial" w:hAnsi="Arial" w:cs="Arial"/>
                <w:sz w:val="22"/>
                <w:szCs w:val="22"/>
              </w:rPr>
              <w:lastRenderedPageBreak/>
              <w:t>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gridSpan w:val="2"/>
          </w:tcPr>
          <w:p w14:paraId="25CCD615" w14:textId="77777777" w:rsidR="004E2D51" w:rsidRDefault="00B65719">
            <w:pPr>
              <w:pStyle w:val="Normal1"/>
              <w:jc w:val="both"/>
            </w:pPr>
            <w:bookmarkStart w:id="48" w:name="_4f1mdlm" w:colFirst="0" w:colLast="0"/>
            <w:bookmarkEnd w:id="48"/>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9" w:name="_2u6wntf"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lastRenderedPageBreak/>
              <w:t>If yes please provide details at 3.2</w:t>
            </w:r>
          </w:p>
        </w:tc>
      </w:tr>
      <w:tr w:rsidR="004E2D51" w14:paraId="425B63D5" w14:textId="77777777" w:rsidTr="009E0504">
        <w:trPr>
          <w:trHeight w:val="580"/>
        </w:trPr>
        <w:tc>
          <w:tcPr>
            <w:tcW w:w="1134" w:type="dxa"/>
          </w:tcPr>
          <w:p w14:paraId="49D6CBFE" w14:textId="77777777" w:rsidR="004E2D51" w:rsidRDefault="00B65719">
            <w:pPr>
              <w:pStyle w:val="Normal1"/>
              <w:jc w:val="both"/>
            </w:pPr>
            <w:r>
              <w:rPr>
                <w:rFonts w:ascii="Arial" w:eastAsia="Arial" w:hAnsi="Arial" w:cs="Arial"/>
                <w:sz w:val="22"/>
                <w:szCs w:val="22"/>
              </w:rPr>
              <w:lastRenderedPageBreak/>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671"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5DB567FC" w:rsidR="004E2D51" w:rsidRDefault="00B65719">
            <w:pPr>
              <w:pStyle w:val="Normal1"/>
              <w:jc w:val="both"/>
            </w:pPr>
            <w:r>
              <w:rPr>
                <w:rFonts w:ascii="Arial" w:eastAsia="Arial" w:hAnsi="Arial" w:cs="Arial"/>
                <w:sz w:val="22"/>
                <w:szCs w:val="22"/>
              </w:rPr>
              <w:t xml:space="preserve">The organisation has influenced the decision-making process of the contracting </w:t>
            </w:r>
            <w:r w:rsidR="0069725A">
              <w:rPr>
                <w:rFonts w:ascii="Arial" w:eastAsia="Arial" w:hAnsi="Arial" w:cs="Arial"/>
                <w:sz w:val="22"/>
                <w:szCs w:val="22"/>
              </w:rPr>
              <w:t>Authority</w:t>
            </w:r>
            <w:r>
              <w:rPr>
                <w:rFonts w:ascii="Arial" w:eastAsia="Arial" w:hAnsi="Arial" w:cs="Arial"/>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gridSpan w:val="2"/>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50" w:name="_19c6y18" w:colFirst="0" w:colLast="0"/>
            <w:bookmarkEnd w:id="50"/>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51" w:name="_3tbugp1" w:colFirst="0" w:colLast="0"/>
            <w:bookmarkEnd w:id="51"/>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52" w:name="_28h4qwu" w:colFirst="0" w:colLast="0"/>
            <w:bookmarkEnd w:id="52"/>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53" w:name="_nmf14n" w:colFirst="0" w:colLast="0"/>
            <w:bookmarkEnd w:id="53"/>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r w:rsidR="004E2D51" w14:paraId="65DEB088" w14:textId="77777777" w:rsidTr="009E0504">
        <w:tc>
          <w:tcPr>
            <w:tcW w:w="1134"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678" w:type="dxa"/>
            <w:gridSpan w:val="2"/>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54" w:name="_37m2jsg" w:colFirst="0" w:colLast="0"/>
      <w:bookmarkEnd w:id="54"/>
    </w:p>
    <w:p w14:paraId="1A34103B" w14:textId="77777777" w:rsidR="004E2D51" w:rsidRDefault="004E2D51">
      <w:pPr>
        <w:pStyle w:val="Normal1"/>
        <w:ind w:left="-525" w:right="-525"/>
        <w:jc w:val="both"/>
      </w:pPr>
      <w:bookmarkStart w:id="55" w:name="_1mrcu09" w:colFirst="0" w:colLast="0"/>
      <w:bookmarkEnd w:id="55"/>
    </w:p>
    <w:p w14:paraId="5A5F71B0" w14:textId="77777777" w:rsidR="004E2D51" w:rsidRDefault="00B65719">
      <w:pPr>
        <w:pStyle w:val="Normal1"/>
      </w:pPr>
      <w:r>
        <w:br w:type="page"/>
      </w:r>
    </w:p>
    <w:p w14:paraId="5DBA47CA" w14:textId="41F16D42" w:rsidR="004E2D51" w:rsidRDefault="008E345B" w:rsidP="003A6192">
      <w:pPr>
        <w:pStyle w:val="Normal1"/>
        <w:ind w:right="849"/>
        <w:jc w:val="both"/>
      </w:pPr>
      <w:bookmarkStart w:id="56" w:name="_46r0co2" w:colFirst="0" w:colLast="0"/>
      <w:bookmarkEnd w:id="56"/>
      <w:r>
        <w:rPr>
          <w:rFonts w:ascii="Arial" w:eastAsia="Arial" w:hAnsi="Arial" w:cs="Arial"/>
          <w:b/>
          <w:sz w:val="36"/>
          <w:szCs w:val="36"/>
        </w:rPr>
        <w:lastRenderedPageBreak/>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57"/>
        <w:gridCol w:w="5529"/>
        <w:gridCol w:w="34"/>
        <w:gridCol w:w="2517"/>
      </w:tblGrid>
      <w:tr w:rsidR="004633E1" w14:paraId="2AB5FB4D" w14:textId="77777777" w:rsidTr="00672A28">
        <w:trPr>
          <w:trHeight w:val="400"/>
        </w:trPr>
        <w:tc>
          <w:tcPr>
            <w:tcW w:w="1257" w:type="dxa"/>
            <w:tcBorders>
              <w:top w:val="single" w:sz="8" w:space="0" w:color="000000"/>
              <w:bottom w:val="single" w:sz="6" w:space="0" w:color="000000"/>
            </w:tcBorders>
            <w:shd w:val="clear" w:color="auto" w:fill="CCFFFF"/>
          </w:tcPr>
          <w:p w14:paraId="42CFA879" w14:textId="2B48BD73" w:rsidR="004633E1" w:rsidRPr="002D07AD" w:rsidRDefault="004633E1" w:rsidP="00672A28">
            <w:pPr>
              <w:pStyle w:val="Normal1"/>
              <w:spacing w:before="100"/>
              <w:jc w:val="both"/>
              <w:rPr>
                <w:sz w:val="22"/>
                <w:szCs w:val="22"/>
              </w:rPr>
            </w:pPr>
            <w:r w:rsidRPr="002D07AD">
              <w:rPr>
                <w:rFonts w:ascii="Arial" w:eastAsia="Arial" w:hAnsi="Arial" w:cs="Arial"/>
                <w:sz w:val="22"/>
                <w:szCs w:val="22"/>
              </w:rPr>
              <w:t>Section 4</w:t>
            </w:r>
          </w:p>
        </w:tc>
        <w:tc>
          <w:tcPr>
            <w:tcW w:w="8080" w:type="dxa"/>
            <w:gridSpan w:val="3"/>
            <w:tcBorders>
              <w:top w:val="single" w:sz="8" w:space="0" w:color="000000"/>
              <w:bottom w:val="single" w:sz="6" w:space="0" w:color="000000"/>
            </w:tcBorders>
            <w:shd w:val="clear" w:color="auto" w:fill="CCFFFF"/>
          </w:tcPr>
          <w:p w14:paraId="337F037F" w14:textId="5BBA8C41" w:rsidR="004633E1" w:rsidRPr="002D07AD" w:rsidRDefault="00A05B5E" w:rsidP="002D07AD">
            <w:pPr>
              <w:pStyle w:val="Normal1"/>
              <w:spacing w:before="60"/>
              <w:jc w:val="both"/>
              <w:rPr>
                <w:rFonts w:ascii="Arial" w:eastAsia="Arial" w:hAnsi="Arial" w:cs="Arial"/>
                <w:sz w:val="22"/>
                <w:szCs w:val="22"/>
              </w:rPr>
            </w:pPr>
            <w:r w:rsidRPr="002D07AD">
              <w:rPr>
                <w:rFonts w:ascii="Arial" w:eastAsia="Arial" w:hAnsi="Arial" w:cs="Arial"/>
                <w:sz w:val="22"/>
                <w:szCs w:val="22"/>
              </w:rPr>
              <w:t>Economic</w:t>
            </w:r>
            <w:r w:rsidR="004633E1" w:rsidRPr="002D07AD">
              <w:rPr>
                <w:rFonts w:ascii="Arial" w:eastAsia="Arial" w:hAnsi="Arial" w:cs="Arial"/>
                <w:sz w:val="22"/>
                <w:szCs w:val="22"/>
              </w:rPr>
              <w:t xml:space="preserve"> and </w:t>
            </w:r>
            <w:r w:rsidR="00F8107A" w:rsidRPr="002D07AD">
              <w:rPr>
                <w:rFonts w:ascii="Arial" w:eastAsia="Arial" w:hAnsi="Arial" w:cs="Arial"/>
                <w:sz w:val="22"/>
                <w:szCs w:val="22"/>
              </w:rPr>
              <w:t>f</w:t>
            </w:r>
            <w:r w:rsidR="004633E1" w:rsidRPr="002D07AD">
              <w:rPr>
                <w:rFonts w:ascii="Arial" w:eastAsia="Arial" w:hAnsi="Arial" w:cs="Arial"/>
                <w:sz w:val="22"/>
                <w:szCs w:val="22"/>
              </w:rPr>
              <w:t xml:space="preserve">inancial </w:t>
            </w:r>
            <w:r w:rsidR="00F8107A" w:rsidRPr="002D07AD">
              <w:rPr>
                <w:rFonts w:ascii="Arial" w:eastAsia="Arial" w:hAnsi="Arial" w:cs="Arial"/>
                <w:sz w:val="22"/>
                <w:szCs w:val="22"/>
              </w:rPr>
              <w:t>s</w:t>
            </w:r>
            <w:r w:rsidR="004633E1" w:rsidRPr="002D07AD">
              <w:rPr>
                <w:rFonts w:ascii="Arial" w:eastAsia="Arial" w:hAnsi="Arial" w:cs="Arial"/>
                <w:sz w:val="22"/>
                <w:szCs w:val="22"/>
              </w:rPr>
              <w:t>tanding</w:t>
            </w:r>
            <w:r w:rsidRPr="002D07AD">
              <w:rPr>
                <w:rFonts w:ascii="Arial" w:eastAsia="Arial" w:hAnsi="Arial" w:cs="Arial"/>
                <w:sz w:val="22"/>
                <w:szCs w:val="22"/>
              </w:rPr>
              <w:t xml:space="preserve"> </w:t>
            </w:r>
          </w:p>
        </w:tc>
      </w:tr>
      <w:tr w:rsidR="004633E1" w14:paraId="0FCB3D3E" w14:textId="77777777" w:rsidTr="00672A28">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r w:rsidR="004E2D51" w14:paraId="047BBBB9" w14:textId="77777777" w:rsidTr="00672A28">
        <w:tblPrEx>
          <w:tblLook w:val="0600" w:firstRow="0" w:lastRow="0" w:firstColumn="0" w:lastColumn="0" w:noHBand="1" w:noVBand="1"/>
        </w:tblPrEx>
        <w:trPr>
          <w:trHeight w:val="1020"/>
        </w:trPr>
        <w:tc>
          <w:tcPr>
            <w:tcW w:w="1257" w:type="dxa"/>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gridSpan w:val="2"/>
          </w:tcPr>
          <w:p w14:paraId="4E218317" w14:textId="1080A7F6" w:rsidR="00AB4DBD" w:rsidRPr="001E7037" w:rsidRDefault="00AB4DBD" w:rsidP="008A3C1C">
            <w:pPr>
              <w:pStyle w:val="Normal1"/>
              <w:rPr>
                <w:rFonts w:ascii="Arial" w:hAnsi="Arial" w:cs="Arial"/>
                <w:color w:val="auto"/>
                <w:sz w:val="22"/>
                <w:szCs w:val="22"/>
              </w:rPr>
            </w:pPr>
            <w:r w:rsidRPr="001E7037">
              <w:rPr>
                <w:rFonts w:ascii="Arial" w:hAnsi="Arial" w:cs="Arial"/>
                <w:color w:val="auto"/>
                <w:sz w:val="22"/>
                <w:szCs w:val="22"/>
              </w:rPr>
              <w:t>Are you able to provide a copy of your accounts for the last two years (audited where available)?</w:t>
            </w:r>
          </w:p>
          <w:p w14:paraId="76AEE849" w14:textId="77777777" w:rsidR="00AB4DBD" w:rsidRPr="001E7037" w:rsidRDefault="00AB4DBD" w:rsidP="008A3C1C">
            <w:pPr>
              <w:pStyle w:val="Normal1"/>
              <w:rPr>
                <w:rFonts w:ascii="Arial" w:hAnsi="Arial" w:cs="Arial"/>
                <w:color w:val="auto"/>
                <w:sz w:val="22"/>
                <w:szCs w:val="22"/>
              </w:rPr>
            </w:pPr>
            <w:r w:rsidRPr="001E7037">
              <w:rPr>
                <w:rFonts w:ascii="Arial" w:hAnsi="Arial" w:cs="Arial"/>
                <w:color w:val="auto"/>
                <w:sz w:val="22"/>
                <w:szCs w:val="22"/>
              </w:rPr>
              <w:t xml:space="preserve">If no, can you provide </w:t>
            </w:r>
            <w:r w:rsidRPr="001E7037">
              <w:rPr>
                <w:rFonts w:ascii="Arial" w:hAnsi="Arial" w:cs="Arial"/>
                <w:b/>
                <w:color w:val="auto"/>
                <w:sz w:val="22"/>
                <w:szCs w:val="22"/>
              </w:rPr>
              <w:t xml:space="preserve">one </w:t>
            </w:r>
            <w:r w:rsidRPr="001E7037">
              <w:rPr>
                <w:rFonts w:ascii="Arial" w:hAnsi="Arial" w:cs="Arial"/>
                <w:color w:val="auto"/>
                <w:sz w:val="22"/>
                <w:szCs w:val="22"/>
              </w:rPr>
              <w:t>of the following: answer with Y/N in the relevant box.</w:t>
            </w:r>
          </w:p>
          <w:p w14:paraId="0AA8C18D" w14:textId="3B1B3A35" w:rsidR="004E2D51" w:rsidRDefault="004E2D51" w:rsidP="008A3C1C">
            <w:pPr>
              <w:pStyle w:val="Normal1"/>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908A3" w14:paraId="2C2717F3" w14:textId="77777777" w:rsidTr="00672A28">
        <w:tblPrEx>
          <w:tblLook w:val="0600" w:firstRow="0" w:lastRow="0" w:firstColumn="0" w:lastColumn="0" w:noHBand="1" w:noVBand="1"/>
        </w:tblPrEx>
        <w:trPr>
          <w:trHeight w:val="1020"/>
        </w:trPr>
        <w:tc>
          <w:tcPr>
            <w:tcW w:w="1257" w:type="dxa"/>
          </w:tcPr>
          <w:p w14:paraId="19DD51CB" w14:textId="77777777" w:rsidR="00D908A3" w:rsidRDefault="00D908A3">
            <w:pPr>
              <w:pStyle w:val="Normal1"/>
              <w:widowControl w:val="0"/>
              <w:jc w:val="both"/>
            </w:pPr>
          </w:p>
        </w:tc>
        <w:tc>
          <w:tcPr>
            <w:tcW w:w="5563" w:type="dxa"/>
            <w:gridSpan w:val="2"/>
          </w:tcPr>
          <w:p w14:paraId="59046340" w14:textId="07A7A5F7" w:rsidR="00D908A3" w:rsidRDefault="00D908A3" w:rsidP="008A3C1C">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186084DD" w14:textId="77777777" w:rsidR="00D908A3" w:rsidRDefault="00D908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D908A3" w:rsidRDefault="00D908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908A3" w14:paraId="5A447C99" w14:textId="77777777" w:rsidTr="00672A28">
        <w:tblPrEx>
          <w:tblLook w:val="0600" w:firstRow="0" w:lastRow="0" w:firstColumn="0" w:lastColumn="0" w:noHBand="1" w:noVBand="1"/>
        </w:tblPrEx>
        <w:trPr>
          <w:trHeight w:val="700"/>
        </w:trPr>
        <w:tc>
          <w:tcPr>
            <w:tcW w:w="1257" w:type="dxa"/>
          </w:tcPr>
          <w:p w14:paraId="72CE89E9" w14:textId="77777777" w:rsidR="00D908A3" w:rsidRDefault="00D908A3">
            <w:pPr>
              <w:pStyle w:val="Normal1"/>
              <w:widowControl w:val="0"/>
              <w:jc w:val="both"/>
            </w:pPr>
          </w:p>
        </w:tc>
        <w:tc>
          <w:tcPr>
            <w:tcW w:w="5563" w:type="dxa"/>
            <w:gridSpan w:val="2"/>
          </w:tcPr>
          <w:p w14:paraId="788D982B" w14:textId="3D69E5D3" w:rsidR="00D908A3" w:rsidRPr="00372F7A" w:rsidRDefault="00D908A3" w:rsidP="008A3C1C">
            <w:pPr>
              <w:pStyle w:val="Normal1"/>
              <w:widowControl w:val="0"/>
              <w:rPr>
                <w:rFonts w:ascii="Arial" w:eastAsia="Arial" w:hAnsi="Arial" w:cs="Arial"/>
                <w:sz w:val="22"/>
                <w:szCs w:val="22"/>
              </w:rPr>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D908A3" w:rsidRDefault="00D908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D908A3" w:rsidRDefault="00D908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908A3" w14:paraId="30D57BC5" w14:textId="77777777" w:rsidTr="00672A28">
        <w:tblPrEx>
          <w:tblLook w:val="0600" w:firstRow="0" w:lastRow="0" w:firstColumn="0" w:lastColumn="0" w:noHBand="1" w:noVBand="1"/>
        </w:tblPrEx>
        <w:trPr>
          <w:trHeight w:val="1500"/>
        </w:trPr>
        <w:tc>
          <w:tcPr>
            <w:tcW w:w="1257" w:type="dxa"/>
          </w:tcPr>
          <w:p w14:paraId="106CEF39" w14:textId="77777777" w:rsidR="00D908A3" w:rsidRDefault="00D908A3">
            <w:pPr>
              <w:pStyle w:val="Normal1"/>
              <w:widowControl w:val="0"/>
              <w:jc w:val="both"/>
            </w:pPr>
          </w:p>
        </w:tc>
        <w:tc>
          <w:tcPr>
            <w:tcW w:w="5563" w:type="dxa"/>
            <w:gridSpan w:val="2"/>
          </w:tcPr>
          <w:p w14:paraId="3E2217ED" w14:textId="5735C275" w:rsidR="00D908A3" w:rsidRPr="00372F7A" w:rsidRDefault="00D908A3" w:rsidP="008A3C1C">
            <w:pPr>
              <w:pStyle w:val="Normal1"/>
              <w:widowControl w:val="0"/>
              <w:rPr>
                <w:rFonts w:ascii="Arial" w:eastAsia="Arial" w:hAnsi="Arial" w:cs="Arial"/>
                <w:sz w:val="22"/>
                <w:szCs w:val="22"/>
              </w:rPr>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D908A3" w:rsidRDefault="00D908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D908A3" w:rsidRDefault="00D908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908A3" w14:paraId="265DFAC2" w14:textId="77777777" w:rsidTr="00672A28">
        <w:tblPrEx>
          <w:tblLook w:val="0600" w:firstRow="0" w:lastRow="0" w:firstColumn="0" w:lastColumn="0" w:noHBand="1" w:noVBand="1"/>
        </w:tblPrEx>
        <w:trPr>
          <w:trHeight w:val="1500"/>
        </w:trPr>
        <w:tc>
          <w:tcPr>
            <w:tcW w:w="1257" w:type="dxa"/>
          </w:tcPr>
          <w:p w14:paraId="3A5521BE" w14:textId="16A29FA4" w:rsidR="00D908A3" w:rsidRPr="00AA6955" w:rsidRDefault="00D908A3">
            <w:pPr>
              <w:pStyle w:val="Normal1"/>
              <w:widowControl w:val="0"/>
              <w:jc w:val="both"/>
              <w:rPr>
                <w:rFonts w:ascii="Arial" w:hAnsi="Arial" w:cs="Arial"/>
                <w:b/>
                <w:sz w:val="22"/>
                <w:szCs w:val="22"/>
                <w:highlight w:val="lightGray"/>
              </w:rPr>
            </w:pPr>
            <w:r w:rsidRPr="00AA6955">
              <w:rPr>
                <w:rFonts w:ascii="Arial" w:hAnsi="Arial" w:cs="Arial"/>
                <w:b/>
                <w:sz w:val="22"/>
                <w:szCs w:val="22"/>
              </w:rPr>
              <w:t>4.2</w:t>
            </w:r>
          </w:p>
        </w:tc>
        <w:tc>
          <w:tcPr>
            <w:tcW w:w="5563" w:type="dxa"/>
            <w:gridSpan w:val="2"/>
          </w:tcPr>
          <w:p w14:paraId="5A7634B4" w14:textId="08923CCE" w:rsidR="00D908A3" w:rsidRPr="008B2961" w:rsidRDefault="00D908A3" w:rsidP="008A3C1C">
            <w:pPr>
              <w:pStyle w:val="Normal1"/>
              <w:widowControl w:val="0"/>
              <w:rPr>
                <w:rStyle w:val="NoHeading2Text"/>
                <w:rFonts w:eastAsia="Arial"/>
                <w:color w:val="000000"/>
                <w:sz w:val="22"/>
                <w:szCs w:val="22"/>
              </w:rPr>
            </w:pPr>
            <w:r w:rsidRPr="008B2961">
              <w:rPr>
                <w:rStyle w:val="NoHeading2Text"/>
                <w:rFonts w:eastAsia="Arial"/>
                <w:sz w:val="22"/>
                <w:szCs w:val="22"/>
                <w:lang w:eastAsia="en-GB"/>
              </w:rPr>
              <w:t>Are you able to provide details of any significant changes that have occurred since your organisation's last set of audited accounts which may have the effect of altering the position as indicated in that set of accounts.</w:t>
            </w:r>
          </w:p>
          <w:p w14:paraId="03D0C758" w14:textId="40CC9DA4" w:rsidR="00D908A3" w:rsidRPr="008B2961" w:rsidRDefault="00D908A3" w:rsidP="008A3C1C">
            <w:pPr>
              <w:pStyle w:val="Normal1"/>
              <w:widowControl w:val="0"/>
              <w:rPr>
                <w:rFonts w:ascii="Arial" w:eastAsia="Arial" w:hAnsi="Arial" w:cs="Arial"/>
                <w:color w:val="auto"/>
                <w:sz w:val="22"/>
                <w:szCs w:val="22"/>
                <w:lang w:eastAsia="en-GB"/>
              </w:rPr>
            </w:pPr>
            <w:r w:rsidRPr="008B2961">
              <w:rPr>
                <w:rFonts w:ascii="Arial" w:eastAsia="Arial" w:hAnsi="Arial" w:cs="Arial"/>
                <w:color w:val="auto"/>
                <w:sz w:val="22"/>
                <w:szCs w:val="22"/>
                <w:lang w:eastAsia="en-GB"/>
              </w:rPr>
              <w:t>The Authority may request further information or make further independent enquiry.</w:t>
            </w:r>
          </w:p>
          <w:p w14:paraId="7B7C284C" w14:textId="77777777" w:rsidR="00D908A3" w:rsidRPr="008B2961" w:rsidRDefault="00D908A3" w:rsidP="008A3C1C">
            <w:pPr>
              <w:pStyle w:val="Normal1"/>
              <w:widowControl w:val="0"/>
              <w:rPr>
                <w:rFonts w:ascii="Arial" w:eastAsia="Arial" w:hAnsi="Arial" w:cs="Arial"/>
                <w:color w:val="auto"/>
                <w:sz w:val="22"/>
                <w:szCs w:val="22"/>
                <w:lang w:eastAsia="en-GB"/>
              </w:rPr>
            </w:pPr>
          </w:p>
          <w:p w14:paraId="6EFC39AE" w14:textId="71D571E9" w:rsidR="00D908A3" w:rsidRPr="008B2961" w:rsidRDefault="00D908A3" w:rsidP="008A3C1C">
            <w:pPr>
              <w:pStyle w:val="Normal1"/>
              <w:widowControl w:val="0"/>
              <w:rPr>
                <w:rFonts w:ascii="Arial" w:eastAsia="Arial" w:hAnsi="Arial" w:cs="Arial"/>
                <w:sz w:val="22"/>
                <w:szCs w:val="22"/>
                <w:highlight w:val="lightGray"/>
              </w:rPr>
            </w:pPr>
            <w:r w:rsidRPr="008B2961">
              <w:rPr>
                <w:rFonts w:ascii="Arial" w:eastAsia="Arial" w:hAnsi="Arial" w:cs="Arial"/>
                <w:color w:val="auto"/>
                <w:sz w:val="22"/>
                <w:szCs w:val="22"/>
                <w:lang w:eastAsia="en-GB"/>
              </w:rPr>
              <w:t xml:space="preserve">The Authority </w:t>
            </w:r>
            <w:r w:rsidRPr="008B2961">
              <w:rPr>
                <w:rStyle w:val="NoHeading3Text"/>
                <w:rFonts w:eastAsia="Arial"/>
                <w:sz w:val="22"/>
                <w:szCs w:val="22"/>
                <w:lang w:eastAsia="en-GB"/>
              </w:rPr>
              <w:t xml:space="preserve">will evaluate the Applicant's financial position under Question 4.1, as updated by the information provided in answers to this </w:t>
            </w:r>
            <w:r w:rsidR="001D33C9" w:rsidRPr="008B2961">
              <w:rPr>
                <w:rStyle w:val="NoHeading3Text"/>
                <w:rFonts w:eastAsia="Arial"/>
                <w:sz w:val="22"/>
                <w:szCs w:val="22"/>
                <w:lang w:eastAsia="en-GB"/>
              </w:rPr>
              <w:t>question</w:t>
            </w:r>
            <w:r w:rsidRPr="008B2961">
              <w:rPr>
                <w:rStyle w:val="NoHeading3Text"/>
                <w:rFonts w:eastAsia="Arial"/>
                <w:sz w:val="22"/>
                <w:szCs w:val="22"/>
                <w:lang w:eastAsia="en-GB"/>
              </w:rPr>
              <w:t>.</w:t>
            </w:r>
          </w:p>
        </w:tc>
        <w:tc>
          <w:tcPr>
            <w:tcW w:w="2517" w:type="dxa"/>
          </w:tcPr>
          <w:p w14:paraId="6C43C700" w14:textId="77777777" w:rsidR="00D908A3" w:rsidRDefault="00D908A3" w:rsidP="00F827F3">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14:paraId="5D3DC93C" w14:textId="7F3635EB" w:rsidR="00D908A3" w:rsidRDefault="00D908A3" w:rsidP="00F827F3">
            <w:pPr>
              <w:pStyle w:val="Normal1"/>
              <w:jc w:val="both"/>
              <w:rPr>
                <w:rFonts w:ascii="Arial" w:eastAsia="Arial" w:hAnsi="Arial" w:cs="Arial"/>
                <w:sz w:val="22"/>
                <w:szCs w:val="22"/>
              </w:rPr>
            </w:pPr>
            <w:r>
              <w:rPr>
                <w:rFonts w:ascii="Arial" w:eastAsia="Arial" w:hAnsi="Arial" w:cs="Arial"/>
                <w:sz w:val="22"/>
                <w:szCs w:val="22"/>
              </w:rPr>
              <w:t xml:space="preserve">No   </w:t>
            </w:r>
            <w:r>
              <w:rPr>
                <w:rFonts w:ascii="MS Gothic" w:eastAsia="MS Gothic" w:hAnsi="MS Gothic" w:cs="MS Gothic" w:hint="eastAsia"/>
                <w:sz w:val="22"/>
                <w:szCs w:val="22"/>
              </w:rPr>
              <w:t>☐</w:t>
            </w:r>
          </w:p>
        </w:tc>
      </w:tr>
      <w:tr w:rsidR="00D908A3" w14:paraId="5FC5ED73" w14:textId="77777777" w:rsidTr="00672A28">
        <w:tblPrEx>
          <w:tblLook w:val="0600" w:firstRow="0" w:lastRow="0" w:firstColumn="0" w:lastColumn="0" w:noHBand="1" w:noVBand="1"/>
        </w:tblPrEx>
        <w:tc>
          <w:tcPr>
            <w:tcW w:w="1257" w:type="dxa"/>
          </w:tcPr>
          <w:p w14:paraId="08F9F648" w14:textId="1E94D35B" w:rsidR="00D908A3" w:rsidRDefault="00D908A3" w:rsidP="0042182C">
            <w:pPr>
              <w:pStyle w:val="Normal1"/>
              <w:widowControl w:val="0"/>
              <w:jc w:val="both"/>
            </w:pPr>
            <w:r>
              <w:rPr>
                <w:rFonts w:ascii="Arial" w:eastAsia="Arial" w:hAnsi="Arial" w:cs="Arial"/>
                <w:b/>
                <w:sz w:val="22"/>
                <w:szCs w:val="22"/>
              </w:rPr>
              <w:t>4.3</w:t>
            </w:r>
          </w:p>
        </w:tc>
        <w:tc>
          <w:tcPr>
            <w:tcW w:w="5563" w:type="dxa"/>
            <w:gridSpan w:val="2"/>
          </w:tcPr>
          <w:p w14:paraId="11D373BD" w14:textId="291E1627" w:rsidR="00D908A3" w:rsidRPr="008B2961" w:rsidRDefault="00D908A3" w:rsidP="008A3C1C">
            <w:pPr>
              <w:pStyle w:val="CommentText"/>
              <w:spacing w:after="0"/>
              <w:ind w:left="0"/>
              <w:jc w:val="left"/>
              <w:rPr>
                <w:sz w:val="22"/>
                <w:szCs w:val="22"/>
              </w:rPr>
            </w:pPr>
            <w:r w:rsidRPr="008B2961">
              <w:rPr>
                <w:sz w:val="22"/>
                <w:szCs w:val="22"/>
              </w:rPr>
              <w:t>We have specified a minimum level of economic and financial standing and/ or a minimum financial threshold of £1,020,000 ex VAT within the evaluation criteria for this procurement, please self-certify by answering ‘Yes’ or ‘No’ that you meet the requirements set out.</w:t>
            </w:r>
          </w:p>
        </w:tc>
        <w:tc>
          <w:tcPr>
            <w:tcW w:w="2517" w:type="dxa"/>
          </w:tcPr>
          <w:p w14:paraId="780BE26A" w14:textId="77777777" w:rsidR="00D908A3" w:rsidRDefault="00D908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D908A3" w:rsidRDefault="00D908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4C47655" w14:textId="265BF08F" w:rsidR="000C37CF" w:rsidRDefault="000C37CF" w:rsidP="001E7037">
      <w:pPr>
        <w:pStyle w:val="Normal1"/>
        <w:rPr>
          <w:rFonts w:ascii="Arial" w:hAnsi="Arial" w:cs="Arial"/>
          <w:sz w:val="22"/>
          <w:szCs w:val="22"/>
        </w:rPr>
      </w:pPr>
      <w:r w:rsidRPr="001E7037">
        <w:rPr>
          <w:rFonts w:ascii="Arial" w:hAnsi="Arial" w:cs="Arial"/>
          <w:sz w:val="22"/>
          <w:szCs w:val="22"/>
        </w:rPr>
        <w:t xml:space="preserve">Please note that you will be asked to provide information </w:t>
      </w:r>
      <w:r w:rsidRPr="001E7037">
        <w:rPr>
          <w:rFonts w:ascii="Arial" w:hAnsi="Arial" w:cs="Arial"/>
          <w:color w:val="auto"/>
          <w:sz w:val="22"/>
          <w:szCs w:val="22"/>
        </w:rPr>
        <w:t xml:space="preserve">to demonstrate your economic/financial standing </w:t>
      </w:r>
      <w:r w:rsidRPr="001E7037">
        <w:rPr>
          <w:rFonts w:ascii="Arial" w:hAnsi="Arial" w:cs="Arial"/>
          <w:sz w:val="22"/>
          <w:szCs w:val="22"/>
        </w:rPr>
        <w:t xml:space="preserve">if you are invited to tender following the shortlisting of the SQs.  </w:t>
      </w:r>
    </w:p>
    <w:p w14:paraId="55D8CE94" w14:textId="77777777" w:rsidR="001E7037" w:rsidRDefault="001E7037" w:rsidP="001E7037">
      <w:pPr>
        <w:pStyle w:val="Normal1"/>
        <w:rPr>
          <w:rFonts w:ascii="Arial" w:hAnsi="Arial" w:cs="Arial"/>
          <w:color w:val="auto"/>
          <w:sz w:val="22"/>
          <w:szCs w:val="22"/>
        </w:rPr>
      </w:pPr>
    </w:p>
    <w:p w14:paraId="41D19FCB" w14:textId="77777777" w:rsidR="001E7037" w:rsidRPr="001E7037" w:rsidRDefault="001E7037" w:rsidP="001E7037">
      <w:pPr>
        <w:pStyle w:val="Normal1"/>
        <w:rPr>
          <w:rFonts w:ascii="Arial" w:hAnsi="Arial" w:cs="Arial"/>
          <w:color w:val="auto"/>
          <w:sz w:val="22"/>
          <w:szCs w:val="22"/>
        </w:rPr>
      </w:pPr>
    </w:p>
    <w:tbl>
      <w:tblPr>
        <w:tblW w:w="8789"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57"/>
        <w:gridCol w:w="2887"/>
        <w:gridCol w:w="2642"/>
        <w:gridCol w:w="2003"/>
      </w:tblGrid>
      <w:tr w:rsidR="004633E1" w14:paraId="0ACB39E1" w14:textId="77777777" w:rsidTr="00BF72A9">
        <w:trPr>
          <w:trHeight w:val="400"/>
        </w:trPr>
        <w:tc>
          <w:tcPr>
            <w:tcW w:w="1257" w:type="dxa"/>
            <w:tcBorders>
              <w:top w:val="single" w:sz="8" w:space="0" w:color="000000"/>
              <w:bottom w:val="single" w:sz="6" w:space="0" w:color="000000"/>
            </w:tcBorders>
            <w:shd w:val="clear" w:color="auto" w:fill="CCFFFF"/>
          </w:tcPr>
          <w:p w14:paraId="7CDA8DCD" w14:textId="03A26923" w:rsidR="004633E1" w:rsidRPr="002D07AD" w:rsidRDefault="004633E1" w:rsidP="004633E1">
            <w:pPr>
              <w:pStyle w:val="Normal1"/>
              <w:spacing w:before="100"/>
              <w:jc w:val="both"/>
              <w:rPr>
                <w:sz w:val="22"/>
                <w:szCs w:val="22"/>
              </w:rPr>
            </w:pPr>
            <w:r w:rsidRPr="002D07AD">
              <w:rPr>
                <w:rFonts w:ascii="Arial" w:eastAsia="Arial" w:hAnsi="Arial" w:cs="Arial"/>
                <w:sz w:val="22"/>
                <w:szCs w:val="22"/>
              </w:rPr>
              <w:lastRenderedPageBreak/>
              <w:t>Section 5</w:t>
            </w:r>
          </w:p>
        </w:tc>
        <w:tc>
          <w:tcPr>
            <w:tcW w:w="7532" w:type="dxa"/>
            <w:gridSpan w:val="3"/>
            <w:tcBorders>
              <w:top w:val="single" w:sz="8" w:space="0" w:color="000000"/>
              <w:bottom w:val="single" w:sz="6" w:space="0" w:color="000000"/>
            </w:tcBorders>
            <w:shd w:val="clear" w:color="auto" w:fill="CCFFFF"/>
          </w:tcPr>
          <w:p w14:paraId="677EE95B" w14:textId="2BAAF4C0" w:rsidR="004633E1" w:rsidRPr="002D07AD" w:rsidRDefault="004633E1" w:rsidP="004633E1">
            <w:pPr>
              <w:pStyle w:val="Normal1"/>
              <w:spacing w:before="100"/>
              <w:jc w:val="both"/>
              <w:rPr>
                <w:sz w:val="22"/>
                <w:szCs w:val="22"/>
              </w:rPr>
            </w:pPr>
            <w:r w:rsidRPr="002D07AD">
              <w:rPr>
                <w:rFonts w:ascii="Arial" w:eastAsia="Arial" w:hAnsi="Arial" w:cs="Arial"/>
                <w:sz w:val="22"/>
                <w:szCs w:val="22"/>
              </w:rPr>
              <w:t xml:space="preserve">If you have indicated in the Selection Questionnaire question 1.2 that you are part of a wider group, please provide further details below: </w:t>
            </w:r>
          </w:p>
        </w:tc>
      </w:tr>
      <w:tr w:rsidR="004E2D51" w14:paraId="1C7A37C9" w14:textId="77777777" w:rsidTr="00BF72A9">
        <w:tblPrEx>
          <w:tblLook w:val="0600" w:firstRow="0" w:lastRow="0" w:firstColumn="0" w:lastColumn="0" w:noHBand="1" w:noVBand="1"/>
        </w:tblPrEx>
        <w:tc>
          <w:tcPr>
            <w:tcW w:w="4144" w:type="dxa"/>
            <w:gridSpan w:val="2"/>
          </w:tcPr>
          <w:p w14:paraId="6087019E" w14:textId="77777777" w:rsidR="004E2D51" w:rsidRPr="002D07AD" w:rsidRDefault="00B65719">
            <w:pPr>
              <w:pStyle w:val="Normal1"/>
              <w:widowControl w:val="0"/>
              <w:jc w:val="both"/>
              <w:rPr>
                <w:sz w:val="22"/>
                <w:szCs w:val="22"/>
              </w:rPr>
            </w:pPr>
            <w:r w:rsidRPr="002D07AD">
              <w:rPr>
                <w:rFonts w:ascii="Arial" w:eastAsia="Arial" w:hAnsi="Arial" w:cs="Arial"/>
                <w:b/>
                <w:sz w:val="22"/>
                <w:szCs w:val="22"/>
              </w:rPr>
              <w:t>Name of organisation</w:t>
            </w:r>
          </w:p>
        </w:tc>
        <w:tc>
          <w:tcPr>
            <w:tcW w:w="4645" w:type="dxa"/>
            <w:gridSpan w:val="2"/>
          </w:tcPr>
          <w:p w14:paraId="3656013C" w14:textId="77777777" w:rsidR="004E2D51" w:rsidRPr="002D07AD" w:rsidRDefault="004E2D51">
            <w:pPr>
              <w:pStyle w:val="Normal1"/>
              <w:widowControl w:val="0"/>
              <w:jc w:val="both"/>
              <w:rPr>
                <w:sz w:val="22"/>
                <w:szCs w:val="22"/>
              </w:rPr>
            </w:pPr>
          </w:p>
        </w:tc>
      </w:tr>
      <w:tr w:rsidR="004E2D51" w14:paraId="03BD1DCC" w14:textId="77777777" w:rsidTr="00BF72A9">
        <w:tblPrEx>
          <w:tblLook w:val="0600" w:firstRow="0" w:lastRow="0" w:firstColumn="0" w:lastColumn="0" w:noHBand="1" w:noVBand="1"/>
        </w:tblPrEx>
        <w:tc>
          <w:tcPr>
            <w:tcW w:w="4144" w:type="dxa"/>
            <w:gridSpan w:val="2"/>
          </w:tcPr>
          <w:p w14:paraId="17BADD75" w14:textId="77777777" w:rsidR="004E2D51" w:rsidRPr="002D07AD" w:rsidRDefault="00B65719">
            <w:pPr>
              <w:pStyle w:val="Normal1"/>
              <w:widowControl w:val="0"/>
              <w:jc w:val="both"/>
              <w:rPr>
                <w:sz w:val="22"/>
                <w:szCs w:val="22"/>
              </w:rPr>
            </w:pPr>
            <w:r w:rsidRPr="002D07AD">
              <w:rPr>
                <w:rFonts w:ascii="Arial" w:eastAsia="Arial" w:hAnsi="Arial" w:cs="Arial"/>
                <w:b/>
                <w:sz w:val="22"/>
                <w:szCs w:val="22"/>
              </w:rPr>
              <w:t>Relationship to the Supplier completing these questions</w:t>
            </w:r>
          </w:p>
        </w:tc>
        <w:tc>
          <w:tcPr>
            <w:tcW w:w="4645" w:type="dxa"/>
            <w:gridSpan w:val="2"/>
          </w:tcPr>
          <w:p w14:paraId="76CE9742" w14:textId="77777777" w:rsidR="004E2D51" w:rsidRPr="002D07AD" w:rsidRDefault="004E2D51">
            <w:pPr>
              <w:pStyle w:val="Normal1"/>
              <w:widowControl w:val="0"/>
              <w:jc w:val="both"/>
              <w:rPr>
                <w:sz w:val="22"/>
                <w:szCs w:val="22"/>
              </w:rPr>
            </w:pPr>
          </w:p>
          <w:p w14:paraId="6E8DC34C" w14:textId="77777777" w:rsidR="004E2D51" w:rsidRPr="002D07AD" w:rsidRDefault="004E2D51">
            <w:pPr>
              <w:pStyle w:val="Normal1"/>
              <w:widowControl w:val="0"/>
              <w:jc w:val="both"/>
              <w:rPr>
                <w:sz w:val="22"/>
                <w:szCs w:val="22"/>
              </w:rPr>
            </w:pPr>
          </w:p>
          <w:p w14:paraId="4F8A326B" w14:textId="77777777" w:rsidR="004E2D51" w:rsidRPr="002D07AD" w:rsidRDefault="004E2D51">
            <w:pPr>
              <w:pStyle w:val="Normal1"/>
              <w:widowControl w:val="0"/>
              <w:jc w:val="both"/>
              <w:rPr>
                <w:sz w:val="22"/>
                <w:szCs w:val="22"/>
              </w:rPr>
            </w:pPr>
          </w:p>
        </w:tc>
      </w:tr>
      <w:tr w:rsidR="004E2D51" w14:paraId="64A6493C" w14:textId="77777777" w:rsidTr="00BF72A9">
        <w:tblPrEx>
          <w:tblLook w:val="0600" w:firstRow="0" w:lastRow="0" w:firstColumn="0" w:lastColumn="0" w:noHBand="1" w:noVBand="1"/>
        </w:tblPrEx>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gridSpan w:val="2"/>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003"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BF72A9">
        <w:tblPrEx>
          <w:tblLook w:val="0600" w:firstRow="0" w:lastRow="0" w:firstColumn="0" w:lastColumn="0" w:noHBand="1" w:noVBand="1"/>
        </w:tblPrEx>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gridSpan w:val="2"/>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003"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BF72A9">
        <w:tblPrEx>
          <w:tblLook w:val="0600" w:firstRow="0" w:lastRow="0" w:firstColumn="0" w:lastColumn="0" w:noHBand="1" w:noVBand="1"/>
        </w:tblPrEx>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gridSpan w:val="2"/>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003"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W w:w="8789"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133"/>
        <w:gridCol w:w="283"/>
        <w:gridCol w:w="1701"/>
        <w:gridCol w:w="1843"/>
        <w:gridCol w:w="1843"/>
        <w:gridCol w:w="1986"/>
      </w:tblGrid>
      <w:tr w:rsidR="00B852D8" w:rsidRPr="00F25AFE" w14:paraId="7E5C1E9C" w14:textId="539B1E0E" w:rsidTr="009E0504">
        <w:trPr>
          <w:trHeight w:val="400"/>
        </w:trPr>
        <w:tc>
          <w:tcPr>
            <w:tcW w:w="1134" w:type="dxa"/>
            <w:tcBorders>
              <w:top w:val="single" w:sz="8" w:space="0" w:color="000000"/>
              <w:bottom w:val="single" w:sz="6" w:space="0" w:color="000000"/>
            </w:tcBorders>
            <w:shd w:val="clear" w:color="auto" w:fill="CCFFFF"/>
          </w:tcPr>
          <w:p w14:paraId="41E75B79" w14:textId="603708B6" w:rsidR="00B852D8" w:rsidRPr="008B2961" w:rsidRDefault="00B852D8" w:rsidP="007B30EB">
            <w:pPr>
              <w:pStyle w:val="Normal1"/>
              <w:spacing w:before="100"/>
              <w:jc w:val="both"/>
              <w:rPr>
                <w:rFonts w:ascii="Arial" w:hAnsi="Arial" w:cs="Arial"/>
                <w:sz w:val="22"/>
                <w:szCs w:val="22"/>
              </w:rPr>
            </w:pPr>
            <w:r w:rsidRPr="008B2961">
              <w:rPr>
                <w:rFonts w:ascii="Arial" w:eastAsia="Arial" w:hAnsi="Arial" w:cs="Arial"/>
                <w:sz w:val="22"/>
                <w:szCs w:val="22"/>
              </w:rPr>
              <w:t>Section 6</w:t>
            </w:r>
          </w:p>
        </w:tc>
        <w:tc>
          <w:tcPr>
            <w:tcW w:w="5670" w:type="dxa"/>
            <w:gridSpan w:val="4"/>
            <w:tcBorders>
              <w:top w:val="single" w:sz="8" w:space="0" w:color="000000"/>
              <w:bottom w:val="single" w:sz="6" w:space="0" w:color="000000"/>
            </w:tcBorders>
            <w:shd w:val="clear" w:color="auto" w:fill="CCFFFF"/>
          </w:tcPr>
          <w:p w14:paraId="63ACFC68" w14:textId="40360C4D" w:rsidR="00B852D8" w:rsidRPr="008B2961" w:rsidRDefault="00B852D8" w:rsidP="007B30EB">
            <w:pPr>
              <w:pStyle w:val="Normal1"/>
              <w:spacing w:before="100"/>
              <w:jc w:val="both"/>
              <w:rPr>
                <w:rFonts w:ascii="Arial" w:hAnsi="Arial" w:cs="Arial"/>
                <w:sz w:val="22"/>
                <w:szCs w:val="22"/>
              </w:rPr>
            </w:pPr>
            <w:r w:rsidRPr="008B2961">
              <w:rPr>
                <w:rFonts w:ascii="Arial" w:eastAsia="Arial" w:hAnsi="Arial" w:cs="Arial"/>
                <w:sz w:val="22"/>
                <w:szCs w:val="22"/>
              </w:rPr>
              <w:t xml:space="preserve">Technical and Professional Ability </w:t>
            </w:r>
          </w:p>
        </w:tc>
        <w:tc>
          <w:tcPr>
            <w:tcW w:w="1984" w:type="dxa"/>
            <w:tcBorders>
              <w:top w:val="single" w:sz="8" w:space="0" w:color="000000"/>
              <w:bottom w:val="single" w:sz="6" w:space="0" w:color="000000"/>
            </w:tcBorders>
            <w:shd w:val="clear" w:color="auto" w:fill="CCFFFF"/>
          </w:tcPr>
          <w:p w14:paraId="00DCD7F4" w14:textId="01F39321" w:rsidR="00B852D8" w:rsidRPr="008B2961" w:rsidRDefault="0071384D" w:rsidP="0071384D">
            <w:pPr>
              <w:pStyle w:val="Normal1"/>
              <w:spacing w:before="100"/>
              <w:rPr>
                <w:rFonts w:ascii="Arial" w:eastAsia="Arial" w:hAnsi="Arial" w:cs="Arial"/>
                <w:sz w:val="22"/>
                <w:szCs w:val="22"/>
              </w:rPr>
            </w:pPr>
            <w:r w:rsidRPr="008B2961">
              <w:rPr>
                <w:rFonts w:ascii="Arial" w:eastAsia="Arial" w:hAnsi="Arial" w:cs="Arial"/>
                <w:sz w:val="22"/>
                <w:szCs w:val="22"/>
              </w:rPr>
              <w:t xml:space="preserve">Score and </w:t>
            </w:r>
            <w:r w:rsidR="00B852D8" w:rsidRPr="008B2961">
              <w:rPr>
                <w:rFonts w:ascii="Arial" w:eastAsia="Arial" w:hAnsi="Arial" w:cs="Arial"/>
                <w:sz w:val="22"/>
                <w:szCs w:val="22"/>
              </w:rPr>
              <w:t>Weighting</w:t>
            </w:r>
          </w:p>
        </w:tc>
      </w:tr>
      <w:tr w:rsidR="00B852D8" w14:paraId="73BF4749" w14:textId="33556F74" w:rsidTr="009E0504">
        <w:tblPrEx>
          <w:tblLook w:val="0600" w:firstRow="0" w:lastRow="0" w:firstColumn="0" w:lastColumn="0" w:noHBand="1" w:noVBand="1"/>
        </w:tblPrEx>
        <w:trPr>
          <w:trHeight w:val="693"/>
        </w:trPr>
        <w:tc>
          <w:tcPr>
            <w:tcW w:w="1134" w:type="dxa"/>
          </w:tcPr>
          <w:p w14:paraId="74255B05" w14:textId="77777777" w:rsidR="00B852D8" w:rsidRDefault="00B852D8">
            <w:pPr>
              <w:pStyle w:val="Normal1"/>
              <w:widowControl w:val="0"/>
              <w:jc w:val="both"/>
            </w:pPr>
            <w:r>
              <w:rPr>
                <w:rFonts w:ascii="Arial" w:eastAsia="Arial" w:hAnsi="Arial" w:cs="Arial"/>
                <w:b/>
                <w:sz w:val="22"/>
                <w:szCs w:val="22"/>
              </w:rPr>
              <w:t>6.1</w:t>
            </w:r>
          </w:p>
        </w:tc>
        <w:tc>
          <w:tcPr>
            <w:tcW w:w="5670" w:type="dxa"/>
            <w:gridSpan w:val="4"/>
          </w:tcPr>
          <w:p w14:paraId="628031BF" w14:textId="77777777" w:rsidR="00B852D8" w:rsidRPr="00B05268" w:rsidRDefault="00B852D8">
            <w:pPr>
              <w:pStyle w:val="Normal1"/>
              <w:widowControl w:val="0"/>
              <w:rPr>
                <w:rFonts w:ascii="Arial" w:eastAsia="Arial" w:hAnsi="Arial" w:cs="Arial"/>
                <w:b/>
                <w:color w:val="auto"/>
                <w:sz w:val="22"/>
                <w:szCs w:val="22"/>
              </w:rPr>
            </w:pPr>
            <w:r w:rsidRPr="00B05268">
              <w:rPr>
                <w:rFonts w:ascii="Arial" w:eastAsia="Arial" w:hAnsi="Arial" w:cs="Arial"/>
                <w:b/>
                <w:color w:val="auto"/>
                <w:sz w:val="22"/>
                <w:szCs w:val="22"/>
              </w:rPr>
              <w:t>Relevant experience and contract examples</w:t>
            </w:r>
          </w:p>
          <w:p w14:paraId="2CBEFE68" w14:textId="77777777" w:rsidR="00B852D8" w:rsidRPr="00C67898" w:rsidRDefault="00B852D8">
            <w:pPr>
              <w:pStyle w:val="Normal1"/>
              <w:widowControl w:val="0"/>
              <w:rPr>
                <w:rFonts w:ascii="Arial" w:eastAsia="Arial" w:hAnsi="Arial" w:cs="Arial"/>
                <w:color w:val="auto"/>
                <w:sz w:val="22"/>
                <w:szCs w:val="22"/>
              </w:rPr>
            </w:pPr>
          </w:p>
          <w:p w14:paraId="233E7D28" w14:textId="76FCB153" w:rsidR="00B852D8" w:rsidRPr="00C67898" w:rsidRDefault="00B852D8" w:rsidP="00BF72A9">
            <w:pPr>
              <w:pStyle w:val="Normal1"/>
              <w:widowControl w:val="0"/>
              <w:ind w:right="27"/>
              <w:rPr>
                <w:rFonts w:ascii="Arial" w:eastAsia="Arial" w:hAnsi="Arial" w:cs="Arial"/>
                <w:color w:val="auto"/>
                <w:sz w:val="22"/>
                <w:szCs w:val="22"/>
              </w:rPr>
            </w:pPr>
            <w:r w:rsidRPr="00C67898">
              <w:rPr>
                <w:rFonts w:ascii="Arial" w:eastAsia="Arial" w:hAnsi="Arial" w:cs="Arial"/>
                <w:color w:val="auto"/>
                <w:sz w:val="22"/>
                <w:szCs w:val="22"/>
              </w:rPr>
              <w:t>Please provide three (3) examples from the lead supplier, in any combination from either the public or private sector; voluntary, charity or social enterprise (VCSE) that are relevant to our requirement. VCSEs may include samples of grant-funded work. Contracts for supplies or services should have been performed during the past</w:t>
            </w:r>
            <w:r w:rsidR="0085388E">
              <w:rPr>
                <w:rFonts w:ascii="Arial" w:eastAsia="Arial" w:hAnsi="Arial" w:cs="Arial"/>
                <w:color w:val="auto"/>
                <w:sz w:val="22"/>
                <w:szCs w:val="22"/>
              </w:rPr>
              <w:t xml:space="preserve"> five (5</w:t>
            </w:r>
            <w:r w:rsidRPr="00C67898">
              <w:rPr>
                <w:rFonts w:ascii="Arial" w:eastAsia="Arial" w:hAnsi="Arial" w:cs="Arial"/>
                <w:color w:val="auto"/>
                <w:sz w:val="22"/>
                <w:szCs w:val="22"/>
              </w:rPr>
              <w:t xml:space="preserve">) years. </w:t>
            </w:r>
          </w:p>
          <w:p w14:paraId="6081D200" w14:textId="77777777" w:rsidR="00B852D8" w:rsidRPr="00C67898" w:rsidRDefault="00B852D8" w:rsidP="004537CD">
            <w:pPr>
              <w:pStyle w:val="Normal1"/>
              <w:widowControl w:val="0"/>
              <w:rPr>
                <w:rFonts w:ascii="Arial" w:hAnsi="Arial" w:cs="Arial"/>
                <w:color w:val="auto"/>
                <w:sz w:val="22"/>
                <w:szCs w:val="22"/>
              </w:rPr>
            </w:pPr>
          </w:p>
          <w:p w14:paraId="1ED15A4C" w14:textId="77777777" w:rsidR="00B852D8" w:rsidRPr="00C67898" w:rsidRDefault="00B852D8" w:rsidP="004537CD">
            <w:pPr>
              <w:pStyle w:val="Normal1"/>
              <w:widowControl w:val="0"/>
              <w:rPr>
                <w:rFonts w:ascii="Arial" w:hAnsi="Arial" w:cs="Arial"/>
                <w:color w:val="auto"/>
                <w:sz w:val="22"/>
                <w:szCs w:val="22"/>
              </w:rPr>
            </w:pPr>
            <w:r w:rsidRPr="00C67898">
              <w:rPr>
                <w:rFonts w:ascii="Arial" w:hAnsi="Arial" w:cs="Arial"/>
                <w:color w:val="auto"/>
                <w:sz w:val="22"/>
                <w:szCs w:val="22"/>
              </w:rPr>
              <w:t>The projects selected should demonstrate evidence of working to achieving a commercial brief and experience in masterplanning and designing in sensitive locations for urban regeneration.</w:t>
            </w:r>
          </w:p>
          <w:p w14:paraId="481834BE" w14:textId="77777777" w:rsidR="00B852D8" w:rsidRPr="00C67898" w:rsidRDefault="00B852D8" w:rsidP="009F3F1D">
            <w:pPr>
              <w:pStyle w:val="Normal1"/>
              <w:widowControl w:val="0"/>
              <w:rPr>
                <w:rFonts w:ascii="Arial" w:eastAsia="Arial" w:hAnsi="Arial" w:cs="Arial"/>
                <w:color w:val="auto"/>
                <w:sz w:val="22"/>
                <w:szCs w:val="22"/>
              </w:rPr>
            </w:pPr>
          </w:p>
          <w:p w14:paraId="5701E7A3" w14:textId="77777777" w:rsidR="00B852D8" w:rsidRPr="00C67898" w:rsidRDefault="00B852D8" w:rsidP="008810A1">
            <w:pPr>
              <w:pStyle w:val="Normal1"/>
              <w:widowControl w:val="0"/>
              <w:rPr>
                <w:rFonts w:ascii="Arial" w:eastAsia="Arial" w:hAnsi="Arial" w:cs="Arial"/>
                <w:b/>
                <w:sz w:val="22"/>
                <w:szCs w:val="22"/>
              </w:rPr>
            </w:pPr>
            <w:r w:rsidRPr="00C67898">
              <w:rPr>
                <w:rFonts w:ascii="Arial" w:eastAsia="Arial" w:hAnsi="Arial" w:cs="Arial"/>
                <w:b/>
                <w:sz w:val="22"/>
                <w:szCs w:val="22"/>
              </w:rPr>
              <w:t>Expected Outcomes:</w:t>
            </w:r>
          </w:p>
          <w:p w14:paraId="20E96FCB" w14:textId="7C159B63" w:rsidR="00B852D8" w:rsidRPr="004368DD" w:rsidRDefault="004368DD" w:rsidP="008810A1">
            <w:pPr>
              <w:pStyle w:val="Normal1"/>
              <w:widowControl w:val="0"/>
              <w:rPr>
                <w:rFonts w:ascii="Arial" w:hAnsi="Arial" w:cs="Arial"/>
                <w:b/>
                <w:sz w:val="22"/>
                <w:szCs w:val="22"/>
                <w:lang w:eastAsia="en-GB"/>
              </w:rPr>
            </w:pPr>
            <w:r>
              <w:rPr>
                <w:rFonts w:ascii="Arial" w:eastAsia="Arial" w:hAnsi="Arial" w:cs="Arial"/>
                <w:b/>
                <w:sz w:val="22"/>
                <w:szCs w:val="22"/>
              </w:rPr>
              <w:t xml:space="preserve">3 </w:t>
            </w:r>
            <w:r w:rsidR="00B852D8" w:rsidRPr="00C67898">
              <w:rPr>
                <w:rFonts w:ascii="Arial" w:eastAsia="Arial" w:hAnsi="Arial" w:cs="Arial"/>
                <w:b/>
                <w:sz w:val="22"/>
                <w:szCs w:val="22"/>
              </w:rPr>
              <w:t xml:space="preserve">Project profiles which demonstrate the Potential Suppliers experience of working on successfully </w:t>
            </w:r>
            <w:r w:rsidR="00B852D8" w:rsidRPr="004368DD">
              <w:rPr>
                <w:rFonts w:ascii="Arial" w:hAnsi="Arial" w:cs="Arial"/>
                <w:b/>
                <w:sz w:val="22"/>
                <w:szCs w:val="22"/>
                <w:lang w:eastAsia="en-GB"/>
              </w:rPr>
              <w:t>designed projects</w:t>
            </w:r>
            <w:r w:rsidR="00FD311E">
              <w:rPr>
                <w:rFonts w:ascii="Arial" w:hAnsi="Arial" w:cs="Arial"/>
                <w:b/>
                <w:sz w:val="22"/>
                <w:szCs w:val="22"/>
                <w:lang w:eastAsia="en-GB"/>
              </w:rPr>
              <w:t>, the scores below are per project</w:t>
            </w:r>
            <w:r w:rsidR="00B852D8" w:rsidRPr="004368DD">
              <w:rPr>
                <w:rFonts w:ascii="Arial" w:hAnsi="Arial" w:cs="Arial"/>
                <w:b/>
                <w:sz w:val="22"/>
                <w:szCs w:val="22"/>
                <w:lang w:eastAsia="en-GB"/>
              </w:rPr>
              <w:t xml:space="preserve"> </w:t>
            </w:r>
          </w:p>
          <w:p w14:paraId="089E696B" w14:textId="0778E888" w:rsidR="00B852D8" w:rsidRPr="00C67898" w:rsidRDefault="00B852D8" w:rsidP="004368DD">
            <w:pPr>
              <w:pStyle w:val="Normal1"/>
              <w:widowControl w:val="0"/>
              <w:numPr>
                <w:ilvl w:val="0"/>
                <w:numId w:val="27"/>
              </w:numPr>
              <w:rPr>
                <w:rFonts w:ascii="Arial" w:hAnsi="Arial" w:cs="Arial"/>
                <w:sz w:val="22"/>
                <w:szCs w:val="22"/>
                <w:lang w:eastAsia="en-GB"/>
              </w:rPr>
            </w:pPr>
            <w:r w:rsidRPr="00C67898">
              <w:rPr>
                <w:rFonts w:ascii="Arial" w:hAnsi="Arial" w:cs="Arial"/>
                <w:sz w:val="22"/>
                <w:szCs w:val="22"/>
                <w:lang w:eastAsia="en-GB"/>
              </w:rPr>
              <w:t xml:space="preserve">in a location with similar characteristics to the subject of this procurement that demonstrate sympathy for and sensitivity to building in this type of setting or context </w:t>
            </w:r>
          </w:p>
          <w:p w14:paraId="403EDDAD" w14:textId="19865CF6"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hAnsi="Arial" w:cs="Arial"/>
                <w:sz w:val="22"/>
                <w:szCs w:val="22"/>
                <w:lang w:eastAsia="en-GB"/>
              </w:rPr>
              <w:t xml:space="preserve">of a similar quality, nature and development mix </w:t>
            </w:r>
            <w:r w:rsidRPr="00C67898">
              <w:rPr>
                <w:rFonts w:ascii="Arial" w:eastAsia="Arial" w:hAnsi="Arial" w:cs="Arial"/>
                <w:color w:val="auto"/>
                <w:sz w:val="22"/>
                <w:szCs w:val="22"/>
                <w:lang w:eastAsia="en-GB"/>
              </w:rPr>
              <w:t>and square footage)</w:t>
            </w:r>
            <w:r w:rsidRPr="00C67898">
              <w:rPr>
                <w:rFonts w:ascii="Arial" w:hAnsi="Arial" w:cs="Arial"/>
                <w:sz w:val="22"/>
                <w:szCs w:val="22"/>
                <w:lang w:eastAsia="en-GB"/>
              </w:rPr>
              <w:t xml:space="preserve"> to the subject of this procurement; that demonstrate creativity in design and use of appropriate and innovative materials with regards to relevant environmental and social aspects</w:t>
            </w:r>
          </w:p>
          <w:p w14:paraId="039BD008" w14:textId="6D65F35E"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hAnsi="Arial" w:cs="Arial"/>
                <w:sz w:val="22"/>
                <w:szCs w:val="22"/>
                <w:lang w:eastAsia="en-GB"/>
              </w:rPr>
              <w:t>that were delivered on time and in line with the planned construction programme (and if not, full details as to the reasons why not);</w:t>
            </w:r>
          </w:p>
          <w:p w14:paraId="7B3640CD" w14:textId="77C8E10C"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hAnsi="Arial" w:cs="Arial"/>
                <w:sz w:val="22"/>
                <w:szCs w:val="22"/>
                <w:lang w:eastAsia="en-GB"/>
              </w:rPr>
              <w:t>that were delivered on budget and in line with the planned budget estimate (and if not, full details as to the reasons why not);</w:t>
            </w:r>
          </w:p>
          <w:p w14:paraId="706E7D6C" w14:textId="5D7CF453"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hAnsi="Arial" w:cs="Arial"/>
                <w:sz w:val="22"/>
                <w:szCs w:val="22"/>
                <w:lang w:eastAsia="en-GB"/>
              </w:rPr>
              <w:t xml:space="preserve">awards and publications of particular value are specifically  in public, architectural, </w:t>
            </w:r>
            <w:r w:rsidRPr="00C67898">
              <w:rPr>
                <w:rFonts w:ascii="Arial" w:hAnsi="Arial" w:cs="Arial"/>
                <w:sz w:val="22"/>
                <w:szCs w:val="22"/>
                <w:lang w:eastAsia="en-GB"/>
              </w:rPr>
              <w:lastRenderedPageBreak/>
              <w:t>professional and industry sectors at international, national, regional and then local levels;</w:t>
            </w:r>
          </w:p>
          <w:p w14:paraId="690C771D" w14:textId="1E427C96"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eastAsia="Arial" w:hAnsi="Arial" w:cs="Arial"/>
                <w:sz w:val="22"/>
                <w:szCs w:val="22"/>
                <w:lang w:eastAsia="en-GB"/>
              </w:rPr>
              <w:t>evidence of commercial viability e.g. lease terms agreed, rental levels achieved, tenant incentives offered;</w:t>
            </w:r>
          </w:p>
          <w:p w14:paraId="77B2534A" w14:textId="2C1C01FB" w:rsidR="00B852D8" w:rsidRPr="00C67898" w:rsidRDefault="00B852D8" w:rsidP="004368DD">
            <w:pPr>
              <w:pStyle w:val="Normal1"/>
              <w:widowControl w:val="0"/>
              <w:numPr>
                <w:ilvl w:val="0"/>
                <w:numId w:val="27"/>
              </w:numPr>
              <w:rPr>
                <w:rFonts w:ascii="Arial" w:eastAsia="Arial" w:hAnsi="Arial" w:cs="Arial"/>
                <w:b/>
                <w:sz w:val="22"/>
                <w:szCs w:val="22"/>
              </w:rPr>
            </w:pPr>
            <w:r w:rsidRPr="00C67898">
              <w:rPr>
                <w:rFonts w:ascii="Arial" w:eastAsia="Arial" w:hAnsi="Arial" w:cs="Arial"/>
                <w:sz w:val="22"/>
                <w:szCs w:val="22"/>
                <w:lang w:eastAsia="en-GB"/>
              </w:rPr>
              <w:t>sustainability (BREEAM or EU equivalent) rating of the project;</w:t>
            </w:r>
          </w:p>
          <w:p w14:paraId="6A91E5AB" w14:textId="7A24C6C1" w:rsidR="00B852D8" w:rsidRPr="00C67898" w:rsidRDefault="00B852D8" w:rsidP="004F5AB1">
            <w:pPr>
              <w:pStyle w:val="Normal1"/>
              <w:widowControl w:val="0"/>
              <w:numPr>
                <w:ilvl w:val="0"/>
                <w:numId w:val="27"/>
              </w:numPr>
              <w:rPr>
                <w:rFonts w:ascii="Arial" w:eastAsia="Arial" w:hAnsi="Arial" w:cs="Arial"/>
                <w:b/>
                <w:sz w:val="22"/>
                <w:szCs w:val="22"/>
              </w:rPr>
            </w:pPr>
            <w:r w:rsidRPr="00C67898">
              <w:rPr>
                <w:rFonts w:ascii="Arial" w:eastAsia="Arial" w:hAnsi="Arial" w:cs="Arial"/>
                <w:sz w:val="22"/>
                <w:szCs w:val="22"/>
                <w:lang w:eastAsia="en-GB"/>
              </w:rPr>
              <w:t>Evidence of experience of working on projects involving public engagement and working with a wide range of stakeholders; detail of engagement methods used.</w:t>
            </w:r>
          </w:p>
          <w:p w14:paraId="6FE9E10E" w14:textId="77777777" w:rsidR="00B852D8" w:rsidRPr="00C67898" w:rsidRDefault="00B852D8" w:rsidP="004F5AB1">
            <w:pPr>
              <w:spacing w:after="0"/>
              <w:rPr>
                <w:sz w:val="22"/>
                <w:szCs w:val="22"/>
              </w:rPr>
            </w:pPr>
          </w:p>
          <w:p w14:paraId="58B2B2E5" w14:textId="77777777" w:rsidR="00B852D8" w:rsidRDefault="00B852D8" w:rsidP="005452FF">
            <w:pPr>
              <w:spacing w:after="0" w:line="240" w:lineRule="auto"/>
              <w:ind w:left="28"/>
              <w:jc w:val="left"/>
              <w:rPr>
                <w:sz w:val="22"/>
                <w:szCs w:val="22"/>
              </w:rPr>
            </w:pPr>
            <w:r w:rsidRPr="00C67898">
              <w:rPr>
                <w:sz w:val="22"/>
                <w:szCs w:val="22"/>
              </w:rPr>
              <w:t>Your response to this question should draw on similarities to the subject of this procurement and should be no more than six (6) A4 sides, including text and images.</w:t>
            </w:r>
          </w:p>
          <w:p w14:paraId="65423521" w14:textId="77777777" w:rsidR="004F5AB1" w:rsidRPr="00C67898" w:rsidRDefault="004F5AB1" w:rsidP="004F5AB1">
            <w:pPr>
              <w:spacing w:after="0"/>
              <w:ind w:left="27"/>
              <w:rPr>
                <w:sz w:val="22"/>
                <w:szCs w:val="22"/>
              </w:rPr>
            </w:pPr>
          </w:p>
          <w:p w14:paraId="62DCDE8B" w14:textId="40940B89" w:rsidR="00B852D8" w:rsidRPr="00C67898" w:rsidRDefault="00B852D8" w:rsidP="004F5AB1">
            <w:pPr>
              <w:pStyle w:val="Normal1"/>
              <w:widowControl w:val="0"/>
              <w:rPr>
                <w:rFonts w:ascii="Arial" w:hAnsi="Arial" w:cs="Arial"/>
                <w:sz w:val="22"/>
                <w:szCs w:val="22"/>
              </w:rPr>
            </w:pPr>
            <w:r w:rsidRPr="00A15088">
              <w:rPr>
                <w:rFonts w:ascii="Arial" w:hAnsi="Arial" w:cs="Arial"/>
                <w:color w:val="auto"/>
                <w:sz w:val="22"/>
                <w:szCs w:val="22"/>
              </w:rPr>
              <w:t xml:space="preserve">Please refer to the evaluation criteria related to these questions set out in </w:t>
            </w:r>
            <w:r w:rsidR="00A15088" w:rsidRPr="00A15088">
              <w:rPr>
                <w:rFonts w:ascii="Arial" w:hAnsi="Arial" w:cs="Arial"/>
                <w:color w:val="auto"/>
                <w:sz w:val="22"/>
                <w:szCs w:val="22"/>
              </w:rPr>
              <w:t>Appendix 1</w:t>
            </w:r>
            <w:r w:rsidRPr="00A15088">
              <w:rPr>
                <w:rFonts w:ascii="Arial" w:hAnsi="Arial" w:cs="Arial"/>
                <w:color w:val="auto"/>
                <w:sz w:val="22"/>
                <w:szCs w:val="22"/>
              </w:rPr>
              <w:t xml:space="preserve"> and append your responses as appendices to your submission.</w:t>
            </w:r>
          </w:p>
          <w:p w14:paraId="4B616DD4" w14:textId="17998596" w:rsidR="00B852D8" w:rsidRPr="00B852D8" w:rsidRDefault="00B852D8" w:rsidP="004F5AB1">
            <w:pPr>
              <w:pStyle w:val="Normal1"/>
              <w:widowControl w:val="0"/>
              <w:rPr>
                <w:rFonts w:ascii="Arial" w:eastAsia="Arial" w:hAnsi="Arial" w:cs="Arial"/>
                <w:sz w:val="22"/>
                <w:szCs w:val="22"/>
              </w:rPr>
            </w:pPr>
            <w:r w:rsidRPr="00C67898">
              <w:rPr>
                <w:rFonts w:ascii="Arial" w:eastAsia="Arial" w:hAnsi="Arial" w:cs="Arial"/>
                <w:sz w:val="22"/>
                <w:szCs w:val="22"/>
              </w:rPr>
              <w:br/>
              <w:t>The named contact provided should be able to provide written evidence to confirm the accuracy of the information provided below.</w:t>
            </w:r>
            <w:r w:rsidRPr="00C67898">
              <w:rPr>
                <w:rFonts w:ascii="Arial" w:eastAsia="Arial" w:hAnsi="Arial" w:cs="Arial"/>
                <w:sz w:val="22"/>
                <w:szCs w:val="22"/>
              </w:rPr>
              <w:br/>
            </w:r>
            <w:r w:rsidRPr="00C67898">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C67898">
              <w:rPr>
                <w:rFonts w:ascii="Arial" w:eastAsia="Arial" w:hAnsi="Arial" w:cs="Arial"/>
                <w:sz w:val="22"/>
                <w:szCs w:val="22"/>
              </w:rPr>
              <w:br/>
            </w:r>
            <w:r w:rsidRPr="00C67898">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tc>
        <w:tc>
          <w:tcPr>
            <w:tcW w:w="1984" w:type="dxa"/>
          </w:tcPr>
          <w:p w14:paraId="03D6E791" w14:textId="77777777" w:rsidR="00B852D8" w:rsidRDefault="00B852D8">
            <w:pPr>
              <w:pStyle w:val="Normal1"/>
              <w:widowControl w:val="0"/>
              <w:rPr>
                <w:rFonts w:ascii="Arial" w:eastAsia="Arial" w:hAnsi="Arial" w:cs="Arial"/>
                <w:b/>
                <w:color w:val="auto"/>
                <w:sz w:val="22"/>
                <w:szCs w:val="22"/>
              </w:rPr>
            </w:pPr>
          </w:p>
          <w:p w14:paraId="3E000839" w14:textId="76ED3C6C" w:rsidR="0071384D" w:rsidRPr="0071384D" w:rsidRDefault="0071384D">
            <w:pPr>
              <w:pStyle w:val="Normal1"/>
              <w:widowControl w:val="0"/>
              <w:rPr>
                <w:rFonts w:ascii="Arial" w:hAnsi="Arial" w:cs="Arial"/>
                <w:sz w:val="22"/>
                <w:szCs w:val="22"/>
              </w:rPr>
            </w:pPr>
            <w:r w:rsidRPr="0071384D">
              <w:rPr>
                <w:rFonts w:ascii="Arial" w:eastAsia="Arial" w:hAnsi="Arial" w:cs="Arial"/>
                <w:b/>
                <w:color w:val="auto"/>
                <w:sz w:val="22"/>
                <w:szCs w:val="22"/>
              </w:rPr>
              <w:t xml:space="preserve">Max Score 150 </w:t>
            </w:r>
          </w:p>
          <w:p w14:paraId="3835C802" w14:textId="22483924" w:rsidR="0071384D" w:rsidRPr="0071384D" w:rsidRDefault="0071384D">
            <w:pPr>
              <w:pStyle w:val="Normal1"/>
              <w:widowControl w:val="0"/>
              <w:rPr>
                <w:rFonts w:ascii="Arial" w:hAnsi="Arial" w:cs="Arial"/>
                <w:sz w:val="22"/>
                <w:szCs w:val="22"/>
              </w:rPr>
            </w:pPr>
            <w:r w:rsidRPr="0071384D">
              <w:rPr>
                <w:rFonts w:ascii="Arial" w:hAnsi="Arial" w:cs="Arial"/>
                <w:sz w:val="22"/>
                <w:szCs w:val="22"/>
              </w:rPr>
              <w:t>(see breakdown below)</w:t>
            </w:r>
          </w:p>
          <w:p w14:paraId="40F431C8" w14:textId="6E618586" w:rsidR="00B852D8" w:rsidRPr="0071384D" w:rsidRDefault="0071384D">
            <w:pPr>
              <w:pStyle w:val="Normal1"/>
              <w:widowControl w:val="0"/>
              <w:rPr>
                <w:rFonts w:ascii="Arial" w:eastAsia="Arial" w:hAnsi="Arial" w:cs="Arial"/>
                <w:b/>
                <w:color w:val="auto"/>
                <w:sz w:val="22"/>
                <w:szCs w:val="22"/>
              </w:rPr>
            </w:pPr>
            <w:r w:rsidRPr="0071384D">
              <w:rPr>
                <w:rFonts w:ascii="Arial" w:hAnsi="Arial" w:cs="Arial"/>
                <w:b/>
                <w:sz w:val="22"/>
                <w:szCs w:val="22"/>
              </w:rPr>
              <w:t xml:space="preserve">Weighting: </w:t>
            </w:r>
            <w:r w:rsidR="00B852D8" w:rsidRPr="0071384D">
              <w:rPr>
                <w:rFonts w:ascii="Arial" w:eastAsia="Arial" w:hAnsi="Arial" w:cs="Arial"/>
                <w:b/>
                <w:color w:val="auto"/>
                <w:sz w:val="22"/>
                <w:szCs w:val="22"/>
              </w:rPr>
              <w:t>50</w:t>
            </w:r>
            <w:r w:rsidR="00C67898" w:rsidRPr="0071384D">
              <w:rPr>
                <w:rFonts w:ascii="Arial" w:eastAsia="Arial" w:hAnsi="Arial" w:cs="Arial"/>
                <w:b/>
                <w:color w:val="auto"/>
                <w:sz w:val="22"/>
                <w:szCs w:val="22"/>
              </w:rPr>
              <w:t>%</w:t>
            </w:r>
          </w:p>
          <w:p w14:paraId="7326AF87" w14:textId="77777777" w:rsidR="0009490D" w:rsidRDefault="0009490D">
            <w:pPr>
              <w:pStyle w:val="Normal1"/>
              <w:widowControl w:val="0"/>
              <w:rPr>
                <w:rFonts w:ascii="Arial" w:eastAsia="Arial" w:hAnsi="Arial" w:cs="Arial"/>
                <w:b/>
                <w:color w:val="auto"/>
                <w:sz w:val="22"/>
                <w:szCs w:val="22"/>
              </w:rPr>
            </w:pPr>
          </w:p>
          <w:p w14:paraId="020CCFA3" w14:textId="77777777" w:rsidR="0009490D" w:rsidRDefault="0009490D">
            <w:pPr>
              <w:pStyle w:val="Normal1"/>
              <w:widowControl w:val="0"/>
              <w:rPr>
                <w:rFonts w:ascii="Arial" w:eastAsia="Arial" w:hAnsi="Arial" w:cs="Arial"/>
                <w:b/>
                <w:color w:val="auto"/>
                <w:sz w:val="22"/>
                <w:szCs w:val="22"/>
              </w:rPr>
            </w:pPr>
          </w:p>
          <w:p w14:paraId="7B346B42" w14:textId="77777777" w:rsidR="0009490D" w:rsidRDefault="0009490D">
            <w:pPr>
              <w:pStyle w:val="Normal1"/>
              <w:widowControl w:val="0"/>
              <w:rPr>
                <w:rFonts w:ascii="Arial" w:eastAsia="Arial" w:hAnsi="Arial" w:cs="Arial"/>
                <w:b/>
                <w:color w:val="auto"/>
                <w:sz w:val="22"/>
                <w:szCs w:val="22"/>
              </w:rPr>
            </w:pPr>
          </w:p>
          <w:p w14:paraId="2503BB3D" w14:textId="77777777" w:rsidR="0009490D" w:rsidRDefault="0009490D">
            <w:pPr>
              <w:pStyle w:val="Normal1"/>
              <w:widowControl w:val="0"/>
              <w:rPr>
                <w:rFonts w:ascii="Arial" w:eastAsia="Arial" w:hAnsi="Arial" w:cs="Arial"/>
                <w:b/>
                <w:color w:val="auto"/>
                <w:sz w:val="22"/>
                <w:szCs w:val="22"/>
              </w:rPr>
            </w:pPr>
          </w:p>
          <w:p w14:paraId="1B32DB2B" w14:textId="77777777" w:rsidR="0009490D" w:rsidRDefault="0009490D">
            <w:pPr>
              <w:pStyle w:val="Normal1"/>
              <w:widowControl w:val="0"/>
              <w:rPr>
                <w:rFonts w:ascii="Arial" w:eastAsia="Arial" w:hAnsi="Arial" w:cs="Arial"/>
                <w:b/>
                <w:color w:val="auto"/>
                <w:sz w:val="22"/>
                <w:szCs w:val="22"/>
              </w:rPr>
            </w:pPr>
          </w:p>
          <w:p w14:paraId="090EC974" w14:textId="77777777" w:rsidR="0009490D" w:rsidRDefault="0009490D">
            <w:pPr>
              <w:pStyle w:val="Normal1"/>
              <w:widowControl w:val="0"/>
              <w:rPr>
                <w:rFonts w:ascii="Arial" w:eastAsia="Arial" w:hAnsi="Arial" w:cs="Arial"/>
                <w:b/>
                <w:color w:val="auto"/>
                <w:sz w:val="22"/>
                <w:szCs w:val="22"/>
              </w:rPr>
            </w:pPr>
          </w:p>
          <w:p w14:paraId="6D614C57" w14:textId="77777777" w:rsidR="0009490D" w:rsidRDefault="0009490D">
            <w:pPr>
              <w:pStyle w:val="Normal1"/>
              <w:widowControl w:val="0"/>
              <w:rPr>
                <w:rFonts w:ascii="Arial" w:eastAsia="Arial" w:hAnsi="Arial" w:cs="Arial"/>
                <w:b/>
                <w:color w:val="auto"/>
                <w:sz w:val="22"/>
                <w:szCs w:val="22"/>
              </w:rPr>
            </w:pPr>
          </w:p>
          <w:p w14:paraId="48BA91E0" w14:textId="77777777" w:rsidR="0009490D" w:rsidRDefault="0009490D">
            <w:pPr>
              <w:pStyle w:val="Normal1"/>
              <w:widowControl w:val="0"/>
              <w:rPr>
                <w:rFonts w:ascii="Arial" w:eastAsia="Arial" w:hAnsi="Arial" w:cs="Arial"/>
                <w:b/>
                <w:color w:val="auto"/>
                <w:sz w:val="22"/>
                <w:szCs w:val="22"/>
              </w:rPr>
            </w:pPr>
          </w:p>
          <w:p w14:paraId="651E1954" w14:textId="12D6A8D1" w:rsidR="00BF72A9" w:rsidRDefault="00BF72A9">
            <w:pPr>
              <w:pStyle w:val="Normal1"/>
              <w:widowControl w:val="0"/>
              <w:rPr>
                <w:rFonts w:ascii="Arial" w:eastAsia="Arial" w:hAnsi="Arial" w:cs="Arial"/>
                <w:b/>
                <w:color w:val="auto"/>
                <w:sz w:val="22"/>
                <w:szCs w:val="22"/>
              </w:rPr>
            </w:pPr>
          </w:p>
          <w:p w14:paraId="1786361D" w14:textId="77777777" w:rsidR="00BF72A9" w:rsidRDefault="00BF72A9">
            <w:pPr>
              <w:pStyle w:val="Normal1"/>
              <w:widowControl w:val="0"/>
              <w:rPr>
                <w:rFonts w:ascii="Arial" w:eastAsia="Arial" w:hAnsi="Arial" w:cs="Arial"/>
                <w:b/>
                <w:color w:val="auto"/>
                <w:sz w:val="22"/>
                <w:szCs w:val="22"/>
              </w:rPr>
            </w:pPr>
          </w:p>
          <w:p w14:paraId="7FCEDA3D" w14:textId="77777777" w:rsidR="00BF72A9" w:rsidRDefault="00BF72A9">
            <w:pPr>
              <w:pStyle w:val="Normal1"/>
              <w:widowControl w:val="0"/>
              <w:rPr>
                <w:rFonts w:ascii="Arial" w:eastAsia="Arial" w:hAnsi="Arial" w:cs="Arial"/>
                <w:b/>
                <w:color w:val="auto"/>
                <w:sz w:val="22"/>
                <w:szCs w:val="22"/>
              </w:rPr>
            </w:pPr>
          </w:p>
          <w:p w14:paraId="7114779B" w14:textId="366EED6E" w:rsidR="004368DD" w:rsidRDefault="004F5AB1">
            <w:pPr>
              <w:pStyle w:val="Normal1"/>
              <w:widowControl w:val="0"/>
              <w:rPr>
                <w:rFonts w:ascii="Arial" w:eastAsia="Arial" w:hAnsi="Arial" w:cs="Arial"/>
                <w:b/>
                <w:color w:val="auto"/>
                <w:sz w:val="22"/>
                <w:szCs w:val="22"/>
              </w:rPr>
            </w:pPr>
            <w:r>
              <w:rPr>
                <w:rFonts w:ascii="Arial" w:eastAsia="Arial" w:hAnsi="Arial" w:cs="Arial"/>
                <w:b/>
                <w:color w:val="auto"/>
                <w:sz w:val="22"/>
                <w:szCs w:val="22"/>
              </w:rPr>
              <w:t>Max score per subcriteria:</w:t>
            </w:r>
          </w:p>
          <w:p w14:paraId="71F44498" w14:textId="77777777" w:rsidR="0009490D" w:rsidRDefault="0009490D">
            <w:pPr>
              <w:pStyle w:val="Normal1"/>
              <w:widowControl w:val="0"/>
              <w:rPr>
                <w:rFonts w:ascii="Arial" w:eastAsia="Arial" w:hAnsi="Arial" w:cs="Arial"/>
                <w:b/>
                <w:color w:val="auto"/>
                <w:sz w:val="22"/>
                <w:szCs w:val="22"/>
              </w:rPr>
            </w:pPr>
          </w:p>
          <w:p w14:paraId="5360742A" w14:textId="77777777" w:rsidR="0009490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15</w:t>
            </w:r>
          </w:p>
          <w:p w14:paraId="408C5BE8" w14:textId="77777777" w:rsidR="004368DD" w:rsidRDefault="004368DD" w:rsidP="0071384D">
            <w:pPr>
              <w:pStyle w:val="Normal1"/>
              <w:widowControl w:val="0"/>
              <w:rPr>
                <w:rFonts w:ascii="Arial" w:eastAsia="Arial" w:hAnsi="Arial" w:cs="Arial"/>
                <w:b/>
                <w:color w:val="auto"/>
                <w:sz w:val="22"/>
                <w:szCs w:val="22"/>
              </w:rPr>
            </w:pPr>
          </w:p>
          <w:p w14:paraId="63AE9926" w14:textId="77777777" w:rsidR="004368DD" w:rsidRDefault="004368DD" w:rsidP="0071384D">
            <w:pPr>
              <w:pStyle w:val="Normal1"/>
              <w:widowControl w:val="0"/>
              <w:rPr>
                <w:rFonts w:ascii="Arial" w:eastAsia="Arial" w:hAnsi="Arial" w:cs="Arial"/>
                <w:b/>
                <w:color w:val="auto"/>
                <w:sz w:val="22"/>
                <w:szCs w:val="22"/>
              </w:rPr>
            </w:pPr>
          </w:p>
          <w:p w14:paraId="3C364270" w14:textId="77777777" w:rsidR="004368DD" w:rsidRDefault="004368DD" w:rsidP="0071384D">
            <w:pPr>
              <w:pStyle w:val="Normal1"/>
              <w:widowControl w:val="0"/>
              <w:rPr>
                <w:rFonts w:ascii="Arial" w:eastAsia="Arial" w:hAnsi="Arial" w:cs="Arial"/>
                <w:b/>
                <w:color w:val="auto"/>
                <w:sz w:val="22"/>
                <w:szCs w:val="22"/>
              </w:rPr>
            </w:pPr>
          </w:p>
          <w:p w14:paraId="6C958C1C"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1C22C3E6" w14:textId="77777777" w:rsidR="004368DD" w:rsidRDefault="004368DD" w:rsidP="0071384D">
            <w:pPr>
              <w:pStyle w:val="Normal1"/>
              <w:widowControl w:val="0"/>
              <w:rPr>
                <w:rFonts w:ascii="Arial" w:eastAsia="Arial" w:hAnsi="Arial" w:cs="Arial"/>
                <w:b/>
                <w:color w:val="auto"/>
                <w:sz w:val="22"/>
                <w:szCs w:val="22"/>
              </w:rPr>
            </w:pPr>
          </w:p>
          <w:p w14:paraId="7CC2186E" w14:textId="77777777" w:rsidR="004368DD" w:rsidRDefault="004368DD" w:rsidP="0071384D">
            <w:pPr>
              <w:pStyle w:val="Normal1"/>
              <w:widowControl w:val="0"/>
              <w:rPr>
                <w:rFonts w:ascii="Arial" w:eastAsia="Arial" w:hAnsi="Arial" w:cs="Arial"/>
                <w:b/>
                <w:color w:val="auto"/>
                <w:sz w:val="22"/>
                <w:szCs w:val="22"/>
              </w:rPr>
            </w:pPr>
          </w:p>
          <w:p w14:paraId="3D3037E9" w14:textId="77777777" w:rsidR="004368DD" w:rsidRDefault="004368DD" w:rsidP="0071384D">
            <w:pPr>
              <w:pStyle w:val="Normal1"/>
              <w:widowControl w:val="0"/>
              <w:rPr>
                <w:rFonts w:ascii="Arial" w:eastAsia="Arial" w:hAnsi="Arial" w:cs="Arial"/>
                <w:b/>
                <w:color w:val="auto"/>
                <w:sz w:val="22"/>
                <w:szCs w:val="22"/>
              </w:rPr>
            </w:pPr>
          </w:p>
          <w:p w14:paraId="1D72801C" w14:textId="77777777" w:rsidR="00BF72A9" w:rsidRDefault="00BF72A9" w:rsidP="0071384D">
            <w:pPr>
              <w:pStyle w:val="Normal1"/>
              <w:widowControl w:val="0"/>
              <w:rPr>
                <w:rFonts w:ascii="Arial" w:eastAsia="Arial" w:hAnsi="Arial" w:cs="Arial"/>
                <w:b/>
                <w:color w:val="auto"/>
                <w:sz w:val="22"/>
                <w:szCs w:val="22"/>
              </w:rPr>
            </w:pPr>
          </w:p>
          <w:p w14:paraId="346E76EF" w14:textId="77777777" w:rsidR="00BF72A9" w:rsidRDefault="00BF72A9" w:rsidP="0071384D">
            <w:pPr>
              <w:pStyle w:val="Normal1"/>
              <w:widowControl w:val="0"/>
              <w:rPr>
                <w:rFonts w:ascii="Arial" w:eastAsia="Arial" w:hAnsi="Arial" w:cs="Arial"/>
                <w:b/>
                <w:color w:val="auto"/>
                <w:sz w:val="22"/>
                <w:szCs w:val="22"/>
              </w:rPr>
            </w:pPr>
          </w:p>
          <w:p w14:paraId="3E4A1241" w14:textId="0CD58332"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52A22BA3" w14:textId="77777777" w:rsidR="004368DD" w:rsidRDefault="004368DD" w:rsidP="0071384D">
            <w:pPr>
              <w:pStyle w:val="Normal1"/>
              <w:widowControl w:val="0"/>
              <w:rPr>
                <w:rFonts w:ascii="Arial" w:eastAsia="Arial" w:hAnsi="Arial" w:cs="Arial"/>
                <w:b/>
                <w:color w:val="auto"/>
                <w:sz w:val="22"/>
                <w:szCs w:val="22"/>
              </w:rPr>
            </w:pPr>
          </w:p>
          <w:p w14:paraId="32710094" w14:textId="77777777" w:rsidR="004368DD" w:rsidRDefault="004368DD" w:rsidP="0071384D">
            <w:pPr>
              <w:pStyle w:val="Normal1"/>
              <w:widowControl w:val="0"/>
              <w:rPr>
                <w:rFonts w:ascii="Arial" w:eastAsia="Arial" w:hAnsi="Arial" w:cs="Arial"/>
                <w:b/>
                <w:color w:val="auto"/>
                <w:sz w:val="22"/>
                <w:szCs w:val="22"/>
              </w:rPr>
            </w:pPr>
          </w:p>
          <w:p w14:paraId="7E3992C0"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33BC964B" w14:textId="77777777" w:rsidR="004368DD" w:rsidRDefault="004368DD" w:rsidP="0071384D">
            <w:pPr>
              <w:pStyle w:val="Normal1"/>
              <w:widowControl w:val="0"/>
              <w:rPr>
                <w:rFonts w:ascii="Arial" w:eastAsia="Arial" w:hAnsi="Arial" w:cs="Arial"/>
                <w:b/>
                <w:color w:val="auto"/>
                <w:sz w:val="22"/>
                <w:szCs w:val="22"/>
              </w:rPr>
            </w:pPr>
          </w:p>
          <w:p w14:paraId="64DE7D55" w14:textId="77777777" w:rsidR="004368DD" w:rsidRDefault="004368DD" w:rsidP="0071384D">
            <w:pPr>
              <w:pStyle w:val="Normal1"/>
              <w:widowControl w:val="0"/>
              <w:rPr>
                <w:rFonts w:ascii="Arial" w:eastAsia="Arial" w:hAnsi="Arial" w:cs="Arial"/>
                <w:b/>
                <w:color w:val="auto"/>
                <w:sz w:val="22"/>
                <w:szCs w:val="22"/>
              </w:rPr>
            </w:pPr>
          </w:p>
          <w:p w14:paraId="467B1EAA"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45130130" w14:textId="77777777" w:rsidR="004368DD" w:rsidRDefault="004368DD" w:rsidP="0071384D">
            <w:pPr>
              <w:pStyle w:val="Normal1"/>
              <w:widowControl w:val="0"/>
              <w:rPr>
                <w:rFonts w:ascii="Arial" w:eastAsia="Arial" w:hAnsi="Arial" w:cs="Arial"/>
                <w:b/>
                <w:color w:val="auto"/>
                <w:sz w:val="22"/>
                <w:szCs w:val="22"/>
              </w:rPr>
            </w:pPr>
          </w:p>
          <w:p w14:paraId="05215DF1" w14:textId="77777777" w:rsidR="004368DD" w:rsidRDefault="004368DD" w:rsidP="0071384D">
            <w:pPr>
              <w:pStyle w:val="Normal1"/>
              <w:widowControl w:val="0"/>
              <w:rPr>
                <w:rFonts w:ascii="Arial" w:eastAsia="Arial" w:hAnsi="Arial" w:cs="Arial"/>
                <w:b/>
                <w:color w:val="auto"/>
                <w:sz w:val="22"/>
                <w:szCs w:val="22"/>
              </w:rPr>
            </w:pPr>
          </w:p>
          <w:p w14:paraId="6C1D8F4F" w14:textId="77777777" w:rsidR="004368DD" w:rsidRDefault="004368DD" w:rsidP="0071384D">
            <w:pPr>
              <w:pStyle w:val="Normal1"/>
              <w:widowControl w:val="0"/>
              <w:rPr>
                <w:rFonts w:ascii="Arial" w:eastAsia="Arial" w:hAnsi="Arial" w:cs="Arial"/>
                <w:b/>
                <w:color w:val="auto"/>
                <w:sz w:val="22"/>
                <w:szCs w:val="22"/>
              </w:rPr>
            </w:pPr>
          </w:p>
          <w:p w14:paraId="7616DCDE" w14:textId="77777777" w:rsidR="00BF72A9" w:rsidRDefault="00BF72A9" w:rsidP="0071384D">
            <w:pPr>
              <w:pStyle w:val="Normal1"/>
              <w:widowControl w:val="0"/>
              <w:rPr>
                <w:rFonts w:ascii="Arial" w:eastAsia="Arial" w:hAnsi="Arial" w:cs="Arial"/>
                <w:b/>
                <w:color w:val="auto"/>
                <w:sz w:val="22"/>
                <w:szCs w:val="22"/>
              </w:rPr>
            </w:pPr>
          </w:p>
          <w:p w14:paraId="450FC2B5"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033DC89E" w14:textId="77777777" w:rsidR="004368DD" w:rsidRDefault="004368DD" w:rsidP="0071384D">
            <w:pPr>
              <w:pStyle w:val="Normal1"/>
              <w:widowControl w:val="0"/>
              <w:rPr>
                <w:rFonts w:ascii="Arial" w:eastAsia="Arial" w:hAnsi="Arial" w:cs="Arial"/>
                <w:b/>
                <w:color w:val="auto"/>
                <w:sz w:val="22"/>
                <w:szCs w:val="22"/>
              </w:rPr>
            </w:pPr>
          </w:p>
          <w:p w14:paraId="7445FB89" w14:textId="77777777" w:rsidR="004368DD" w:rsidRDefault="004368DD" w:rsidP="0071384D">
            <w:pPr>
              <w:pStyle w:val="Normal1"/>
              <w:widowControl w:val="0"/>
              <w:rPr>
                <w:rFonts w:ascii="Arial" w:eastAsia="Arial" w:hAnsi="Arial" w:cs="Arial"/>
                <w:b/>
                <w:color w:val="auto"/>
                <w:sz w:val="22"/>
                <w:szCs w:val="22"/>
              </w:rPr>
            </w:pPr>
          </w:p>
          <w:p w14:paraId="27895B24"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7B68806E" w14:textId="77777777" w:rsidR="004368DD" w:rsidRDefault="004368DD" w:rsidP="0071384D">
            <w:pPr>
              <w:pStyle w:val="Normal1"/>
              <w:widowControl w:val="0"/>
              <w:rPr>
                <w:rFonts w:ascii="Arial" w:eastAsia="Arial" w:hAnsi="Arial" w:cs="Arial"/>
                <w:b/>
                <w:color w:val="auto"/>
                <w:sz w:val="22"/>
                <w:szCs w:val="22"/>
              </w:rPr>
            </w:pPr>
          </w:p>
          <w:p w14:paraId="73140514" w14:textId="77777777" w:rsidR="004368DD" w:rsidRDefault="004368DD" w:rsidP="0071384D">
            <w:pPr>
              <w:pStyle w:val="Normal1"/>
              <w:widowControl w:val="0"/>
              <w:rPr>
                <w:rFonts w:ascii="Arial" w:eastAsia="Arial" w:hAnsi="Arial" w:cs="Arial"/>
                <w:b/>
                <w:color w:val="auto"/>
                <w:sz w:val="22"/>
                <w:szCs w:val="22"/>
              </w:rPr>
            </w:pPr>
            <w:r>
              <w:rPr>
                <w:rFonts w:ascii="Arial" w:eastAsia="Arial" w:hAnsi="Arial" w:cs="Arial"/>
                <w:b/>
                <w:color w:val="auto"/>
                <w:sz w:val="22"/>
                <w:szCs w:val="22"/>
              </w:rPr>
              <w:t>5</w:t>
            </w:r>
          </w:p>
          <w:p w14:paraId="29C1C4EA" w14:textId="77777777" w:rsidR="004368DD" w:rsidRDefault="004368DD" w:rsidP="0071384D">
            <w:pPr>
              <w:pStyle w:val="Normal1"/>
              <w:widowControl w:val="0"/>
              <w:rPr>
                <w:rFonts w:ascii="Arial" w:eastAsia="Arial" w:hAnsi="Arial" w:cs="Arial"/>
                <w:b/>
                <w:color w:val="auto"/>
                <w:sz w:val="22"/>
                <w:szCs w:val="22"/>
              </w:rPr>
            </w:pPr>
          </w:p>
          <w:p w14:paraId="6FA17760" w14:textId="36554D38" w:rsidR="004368DD" w:rsidRPr="00B05268" w:rsidRDefault="004368DD" w:rsidP="0071384D">
            <w:pPr>
              <w:pStyle w:val="Normal1"/>
              <w:widowControl w:val="0"/>
              <w:rPr>
                <w:rFonts w:ascii="Arial" w:eastAsia="Arial" w:hAnsi="Arial" w:cs="Arial"/>
                <w:b/>
                <w:color w:val="auto"/>
                <w:sz w:val="22"/>
                <w:szCs w:val="22"/>
              </w:rPr>
            </w:pPr>
          </w:p>
        </w:tc>
      </w:tr>
      <w:tr w:rsidR="007B30EB" w14:paraId="1E9DE7B6" w14:textId="77777777" w:rsidTr="009E0504">
        <w:tblPrEx>
          <w:tblLook w:val="0600" w:firstRow="0" w:lastRow="0" w:firstColumn="0" w:lastColumn="0" w:noHBand="1" w:noVBand="1"/>
        </w:tblPrEx>
        <w:trPr>
          <w:trHeight w:val="420"/>
        </w:trPr>
        <w:tc>
          <w:tcPr>
            <w:tcW w:w="3118" w:type="dxa"/>
            <w:gridSpan w:val="3"/>
          </w:tcPr>
          <w:p w14:paraId="55375381" w14:textId="03E41FE7" w:rsidR="007B30EB" w:rsidRDefault="007B30EB" w:rsidP="00920875">
            <w:pPr>
              <w:pStyle w:val="Normal1"/>
              <w:widowControl w:val="0"/>
            </w:pPr>
          </w:p>
        </w:tc>
        <w:tc>
          <w:tcPr>
            <w:tcW w:w="1843"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1842"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1986"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9E0504">
        <w:tblPrEx>
          <w:tblLook w:val="0600" w:firstRow="0" w:lastRow="0" w:firstColumn="0" w:lastColumn="0" w:noHBand="1" w:noVBand="1"/>
        </w:tblPrEx>
        <w:trPr>
          <w:trHeight w:val="395"/>
        </w:trPr>
        <w:tc>
          <w:tcPr>
            <w:tcW w:w="3118" w:type="dxa"/>
            <w:gridSpan w:val="3"/>
          </w:tcPr>
          <w:p w14:paraId="456B2684" w14:textId="74E49416" w:rsidR="007B30EB" w:rsidRDefault="007B30EB" w:rsidP="00920875">
            <w:pPr>
              <w:pStyle w:val="Normal1"/>
              <w:widowControl w:val="0"/>
            </w:pPr>
            <w:r>
              <w:rPr>
                <w:rFonts w:ascii="Arial" w:eastAsia="Arial" w:hAnsi="Arial" w:cs="Arial"/>
                <w:b/>
                <w:sz w:val="22"/>
                <w:szCs w:val="22"/>
              </w:rPr>
              <w:t>Name of customer organisation</w:t>
            </w:r>
          </w:p>
        </w:tc>
        <w:tc>
          <w:tcPr>
            <w:tcW w:w="1843" w:type="dxa"/>
          </w:tcPr>
          <w:p w14:paraId="3AB16753" w14:textId="77777777" w:rsidR="007B30EB" w:rsidRDefault="007B30EB">
            <w:pPr>
              <w:pStyle w:val="Normal1"/>
              <w:widowControl w:val="0"/>
              <w:jc w:val="both"/>
            </w:pPr>
          </w:p>
        </w:tc>
        <w:tc>
          <w:tcPr>
            <w:tcW w:w="1842" w:type="dxa"/>
          </w:tcPr>
          <w:p w14:paraId="42D5BF08" w14:textId="77777777" w:rsidR="007B30EB" w:rsidRDefault="007B30EB">
            <w:pPr>
              <w:pStyle w:val="Normal1"/>
              <w:widowControl w:val="0"/>
              <w:jc w:val="both"/>
            </w:pPr>
          </w:p>
        </w:tc>
        <w:tc>
          <w:tcPr>
            <w:tcW w:w="1986" w:type="dxa"/>
          </w:tcPr>
          <w:p w14:paraId="1D0E749E" w14:textId="77777777" w:rsidR="007B30EB" w:rsidRDefault="007B30EB">
            <w:pPr>
              <w:pStyle w:val="Normal1"/>
              <w:widowControl w:val="0"/>
              <w:jc w:val="both"/>
            </w:pPr>
          </w:p>
        </w:tc>
      </w:tr>
      <w:tr w:rsidR="007B30EB" w14:paraId="36163114" w14:textId="77777777" w:rsidTr="009E0504">
        <w:tblPrEx>
          <w:tblLook w:val="0600" w:firstRow="0" w:lastRow="0" w:firstColumn="0" w:lastColumn="0" w:noHBand="1" w:noVBand="1"/>
        </w:tblPrEx>
        <w:trPr>
          <w:trHeight w:val="420"/>
        </w:trPr>
        <w:tc>
          <w:tcPr>
            <w:tcW w:w="3118" w:type="dxa"/>
            <w:gridSpan w:val="3"/>
          </w:tcPr>
          <w:p w14:paraId="138FFF83" w14:textId="77777777" w:rsidR="007B30EB" w:rsidRDefault="007B30EB" w:rsidP="00920875">
            <w:pPr>
              <w:pStyle w:val="Normal1"/>
              <w:widowControl w:val="0"/>
            </w:pPr>
            <w:r>
              <w:rPr>
                <w:rFonts w:ascii="Arial" w:eastAsia="Arial" w:hAnsi="Arial" w:cs="Arial"/>
                <w:b/>
                <w:sz w:val="22"/>
                <w:szCs w:val="22"/>
              </w:rPr>
              <w:t>Point of contact in the organisation</w:t>
            </w:r>
          </w:p>
        </w:tc>
        <w:tc>
          <w:tcPr>
            <w:tcW w:w="1843" w:type="dxa"/>
          </w:tcPr>
          <w:p w14:paraId="164A119E" w14:textId="77777777" w:rsidR="007B30EB" w:rsidRDefault="007B30EB">
            <w:pPr>
              <w:pStyle w:val="Normal1"/>
              <w:widowControl w:val="0"/>
              <w:jc w:val="both"/>
            </w:pPr>
          </w:p>
        </w:tc>
        <w:tc>
          <w:tcPr>
            <w:tcW w:w="1842" w:type="dxa"/>
          </w:tcPr>
          <w:p w14:paraId="3292A9C0" w14:textId="77777777" w:rsidR="007B30EB" w:rsidRDefault="007B30EB">
            <w:pPr>
              <w:pStyle w:val="Normal1"/>
              <w:widowControl w:val="0"/>
              <w:jc w:val="both"/>
            </w:pPr>
          </w:p>
        </w:tc>
        <w:tc>
          <w:tcPr>
            <w:tcW w:w="1986" w:type="dxa"/>
          </w:tcPr>
          <w:p w14:paraId="3F86EBF0" w14:textId="77777777" w:rsidR="007B30EB" w:rsidRDefault="007B30EB">
            <w:pPr>
              <w:pStyle w:val="Normal1"/>
              <w:widowControl w:val="0"/>
              <w:jc w:val="both"/>
            </w:pPr>
          </w:p>
        </w:tc>
      </w:tr>
      <w:tr w:rsidR="007B30EB" w14:paraId="3DC8EB18" w14:textId="77777777" w:rsidTr="009E0504">
        <w:tblPrEx>
          <w:tblLook w:val="0600" w:firstRow="0" w:lastRow="0" w:firstColumn="0" w:lastColumn="0" w:noHBand="1" w:noVBand="1"/>
        </w:tblPrEx>
        <w:trPr>
          <w:trHeight w:val="420"/>
        </w:trPr>
        <w:tc>
          <w:tcPr>
            <w:tcW w:w="3118" w:type="dxa"/>
            <w:gridSpan w:val="3"/>
          </w:tcPr>
          <w:p w14:paraId="2EC837D7" w14:textId="77777777" w:rsidR="007B30EB" w:rsidRDefault="007B30EB" w:rsidP="00920875">
            <w:pPr>
              <w:pStyle w:val="Normal1"/>
              <w:widowControl w:val="0"/>
            </w:pPr>
            <w:r>
              <w:rPr>
                <w:rFonts w:ascii="Arial" w:eastAsia="Arial" w:hAnsi="Arial" w:cs="Arial"/>
                <w:b/>
                <w:sz w:val="22"/>
                <w:szCs w:val="22"/>
              </w:rPr>
              <w:t>Position in the organisation</w:t>
            </w:r>
          </w:p>
        </w:tc>
        <w:tc>
          <w:tcPr>
            <w:tcW w:w="1843" w:type="dxa"/>
          </w:tcPr>
          <w:p w14:paraId="52130693" w14:textId="77777777" w:rsidR="007B30EB" w:rsidRDefault="007B30EB">
            <w:pPr>
              <w:pStyle w:val="Normal1"/>
              <w:widowControl w:val="0"/>
              <w:jc w:val="both"/>
            </w:pPr>
          </w:p>
        </w:tc>
        <w:tc>
          <w:tcPr>
            <w:tcW w:w="1842" w:type="dxa"/>
          </w:tcPr>
          <w:p w14:paraId="3EF01C94" w14:textId="77777777" w:rsidR="007B30EB" w:rsidRDefault="007B30EB">
            <w:pPr>
              <w:pStyle w:val="Normal1"/>
              <w:widowControl w:val="0"/>
              <w:jc w:val="both"/>
            </w:pPr>
          </w:p>
        </w:tc>
        <w:tc>
          <w:tcPr>
            <w:tcW w:w="1986" w:type="dxa"/>
          </w:tcPr>
          <w:p w14:paraId="1C85382E" w14:textId="77777777" w:rsidR="007B30EB" w:rsidRDefault="007B30EB">
            <w:pPr>
              <w:pStyle w:val="Normal1"/>
              <w:widowControl w:val="0"/>
              <w:jc w:val="both"/>
            </w:pPr>
          </w:p>
        </w:tc>
      </w:tr>
      <w:tr w:rsidR="007B30EB" w14:paraId="4F06726E" w14:textId="77777777" w:rsidTr="009E0504">
        <w:tblPrEx>
          <w:tblLook w:val="0600" w:firstRow="0" w:lastRow="0" w:firstColumn="0" w:lastColumn="0" w:noHBand="1" w:noVBand="1"/>
        </w:tblPrEx>
        <w:trPr>
          <w:trHeight w:val="420"/>
        </w:trPr>
        <w:tc>
          <w:tcPr>
            <w:tcW w:w="3118" w:type="dxa"/>
            <w:gridSpan w:val="3"/>
          </w:tcPr>
          <w:p w14:paraId="0B087200" w14:textId="77777777" w:rsidR="007B30EB" w:rsidRDefault="007B30EB" w:rsidP="00920875">
            <w:pPr>
              <w:pStyle w:val="Normal1"/>
              <w:widowControl w:val="0"/>
            </w:pPr>
            <w:r>
              <w:rPr>
                <w:rFonts w:ascii="Arial" w:eastAsia="Arial" w:hAnsi="Arial" w:cs="Arial"/>
                <w:b/>
                <w:sz w:val="22"/>
                <w:szCs w:val="22"/>
              </w:rPr>
              <w:t>E-mail address</w:t>
            </w:r>
          </w:p>
        </w:tc>
        <w:tc>
          <w:tcPr>
            <w:tcW w:w="1843" w:type="dxa"/>
          </w:tcPr>
          <w:p w14:paraId="5E0A1EBF" w14:textId="77777777" w:rsidR="007B30EB" w:rsidRDefault="007B30EB">
            <w:pPr>
              <w:pStyle w:val="Normal1"/>
              <w:widowControl w:val="0"/>
              <w:jc w:val="both"/>
            </w:pPr>
          </w:p>
        </w:tc>
        <w:tc>
          <w:tcPr>
            <w:tcW w:w="1842" w:type="dxa"/>
          </w:tcPr>
          <w:p w14:paraId="454A80CB" w14:textId="77777777" w:rsidR="007B30EB" w:rsidRDefault="007B30EB">
            <w:pPr>
              <w:pStyle w:val="Normal1"/>
              <w:widowControl w:val="0"/>
              <w:jc w:val="both"/>
            </w:pPr>
          </w:p>
        </w:tc>
        <w:tc>
          <w:tcPr>
            <w:tcW w:w="1986" w:type="dxa"/>
          </w:tcPr>
          <w:p w14:paraId="563BCBCE" w14:textId="77777777" w:rsidR="007B30EB" w:rsidRDefault="007B30EB">
            <w:pPr>
              <w:pStyle w:val="Normal1"/>
              <w:widowControl w:val="0"/>
              <w:jc w:val="both"/>
            </w:pPr>
          </w:p>
        </w:tc>
      </w:tr>
      <w:tr w:rsidR="007B30EB" w14:paraId="05E5BD55" w14:textId="77777777" w:rsidTr="009E0504">
        <w:tblPrEx>
          <w:tblLook w:val="0600" w:firstRow="0" w:lastRow="0" w:firstColumn="0" w:lastColumn="0" w:noHBand="1" w:noVBand="1"/>
        </w:tblPrEx>
        <w:trPr>
          <w:trHeight w:val="420"/>
        </w:trPr>
        <w:tc>
          <w:tcPr>
            <w:tcW w:w="3118" w:type="dxa"/>
            <w:gridSpan w:val="3"/>
          </w:tcPr>
          <w:p w14:paraId="2C15485C" w14:textId="77777777" w:rsidR="007B30EB" w:rsidRDefault="007B30EB" w:rsidP="00920875">
            <w:pPr>
              <w:pStyle w:val="Normal1"/>
              <w:widowControl w:val="0"/>
            </w:pPr>
            <w:r>
              <w:rPr>
                <w:rFonts w:ascii="Arial" w:eastAsia="Arial" w:hAnsi="Arial" w:cs="Arial"/>
                <w:b/>
                <w:sz w:val="22"/>
                <w:szCs w:val="22"/>
              </w:rPr>
              <w:t xml:space="preserve">Description of contract </w:t>
            </w:r>
          </w:p>
        </w:tc>
        <w:tc>
          <w:tcPr>
            <w:tcW w:w="1843" w:type="dxa"/>
          </w:tcPr>
          <w:p w14:paraId="4785CBC9" w14:textId="77777777" w:rsidR="007B30EB" w:rsidRDefault="007B30EB">
            <w:pPr>
              <w:pStyle w:val="Normal1"/>
              <w:widowControl w:val="0"/>
              <w:jc w:val="both"/>
            </w:pPr>
          </w:p>
        </w:tc>
        <w:tc>
          <w:tcPr>
            <w:tcW w:w="1842" w:type="dxa"/>
          </w:tcPr>
          <w:p w14:paraId="72E7BA1B" w14:textId="77777777" w:rsidR="007B30EB" w:rsidRDefault="007B30EB">
            <w:pPr>
              <w:pStyle w:val="Normal1"/>
              <w:widowControl w:val="0"/>
              <w:jc w:val="both"/>
            </w:pPr>
          </w:p>
        </w:tc>
        <w:tc>
          <w:tcPr>
            <w:tcW w:w="1986" w:type="dxa"/>
          </w:tcPr>
          <w:p w14:paraId="3EDB80B7" w14:textId="77777777" w:rsidR="007B30EB" w:rsidRDefault="007B30EB">
            <w:pPr>
              <w:pStyle w:val="Normal1"/>
              <w:widowControl w:val="0"/>
              <w:jc w:val="both"/>
            </w:pPr>
          </w:p>
        </w:tc>
      </w:tr>
      <w:tr w:rsidR="007B30EB" w14:paraId="1F45F3DF" w14:textId="77777777" w:rsidTr="009E0504">
        <w:tblPrEx>
          <w:tblLook w:val="0600" w:firstRow="0" w:lastRow="0" w:firstColumn="0" w:lastColumn="0" w:noHBand="1" w:noVBand="1"/>
        </w:tblPrEx>
        <w:trPr>
          <w:trHeight w:val="420"/>
        </w:trPr>
        <w:tc>
          <w:tcPr>
            <w:tcW w:w="3118" w:type="dxa"/>
            <w:gridSpan w:val="3"/>
          </w:tcPr>
          <w:p w14:paraId="7AD42A60" w14:textId="77777777" w:rsidR="007B30EB" w:rsidRDefault="007B30EB" w:rsidP="00920875">
            <w:pPr>
              <w:pStyle w:val="Normal1"/>
              <w:widowControl w:val="0"/>
            </w:pPr>
            <w:r>
              <w:rPr>
                <w:rFonts w:ascii="Arial" w:eastAsia="Arial" w:hAnsi="Arial" w:cs="Arial"/>
                <w:b/>
                <w:sz w:val="22"/>
                <w:szCs w:val="22"/>
              </w:rPr>
              <w:t>Contract Start date</w:t>
            </w:r>
          </w:p>
        </w:tc>
        <w:tc>
          <w:tcPr>
            <w:tcW w:w="1843" w:type="dxa"/>
          </w:tcPr>
          <w:p w14:paraId="386A92DF" w14:textId="77777777" w:rsidR="007B30EB" w:rsidRDefault="007B30EB">
            <w:pPr>
              <w:pStyle w:val="Normal1"/>
              <w:widowControl w:val="0"/>
              <w:jc w:val="both"/>
            </w:pPr>
          </w:p>
        </w:tc>
        <w:tc>
          <w:tcPr>
            <w:tcW w:w="1842" w:type="dxa"/>
          </w:tcPr>
          <w:p w14:paraId="6B91415C" w14:textId="77777777" w:rsidR="007B30EB" w:rsidRDefault="007B30EB">
            <w:pPr>
              <w:pStyle w:val="Normal1"/>
              <w:widowControl w:val="0"/>
              <w:jc w:val="both"/>
            </w:pPr>
          </w:p>
        </w:tc>
        <w:tc>
          <w:tcPr>
            <w:tcW w:w="1986" w:type="dxa"/>
          </w:tcPr>
          <w:p w14:paraId="3E856A25" w14:textId="77777777" w:rsidR="007B30EB" w:rsidRDefault="007B30EB">
            <w:pPr>
              <w:pStyle w:val="Normal1"/>
              <w:widowControl w:val="0"/>
              <w:jc w:val="both"/>
            </w:pPr>
          </w:p>
        </w:tc>
      </w:tr>
      <w:tr w:rsidR="007B30EB" w14:paraId="53973860" w14:textId="77777777" w:rsidTr="009E0504">
        <w:tblPrEx>
          <w:tblLook w:val="0600" w:firstRow="0" w:lastRow="0" w:firstColumn="0" w:lastColumn="0" w:noHBand="1" w:noVBand="1"/>
        </w:tblPrEx>
        <w:trPr>
          <w:trHeight w:val="420"/>
        </w:trPr>
        <w:tc>
          <w:tcPr>
            <w:tcW w:w="3118" w:type="dxa"/>
            <w:gridSpan w:val="3"/>
          </w:tcPr>
          <w:p w14:paraId="5464CA09" w14:textId="77777777" w:rsidR="007B30EB" w:rsidRDefault="007B30EB" w:rsidP="00920875">
            <w:pPr>
              <w:pStyle w:val="Normal1"/>
              <w:widowControl w:val="0"/>
            </w:pPr>
            <w:r>
              <w:rPr>
                <w:rFonts w:ascii="Arial" w:eastAsia="Arial" w:hAnsi="Arial" w:cs="Arial"/>
                <w:b/>
                <w:sz w:val="22"/>
                <w:szCs w:val="22"/>
              </w:rPr>
              <w:lastRenderedPageBreak/>
              <w:t>Contract completion date</w:t>
            </w:r>
          </w:p>
        </w:tc>
        <w:tc>
          <w:tcPr>
            <w:tcW w:w="1843" w:type="dxa"/>
          </w:tcPr>
          <w:p w14:paraId="39A7A212" w14:textId="77777777" w:rsidR="007B30EB" w:rsidRDefault="007B30EB">
            <w:pPr>
              <w:pStyle w:val="Normal1"/>
              <w:widowControl w:val="0"/>
              <w:jc w:val="both"/>
            </w:pPr>
          </w:p>
        </w:tc>
        <w:tc>
          <w:tcPr>
            <w:tcW w:w="1842" w:type="dxa"/>
          </w:tcPr>
          <w:p w14:paraId="6F016E78" w14:textId="77777777" w:rsidR="007B30EB" w:rsidRDefault="007B30EB">
            <w:pPr>
              <w:pStyle w:val="Normal1"/>
              <w:widowControl w:val="0"/>
              <w:jc w:val="both"/>
            </w:pPr>
          </w:p>
        </w:tc>
        <w:tc>
          <w:tcPr>
            <w:tcW w:w="1986" w:type="dxa"/>
          </w:tcPr>
          <w:p w14:paraId="24F7DAF2" w14:textId="77777777" w:rsidR="007B30EB" w:rsidRDefault="007B30EB">
            <w:pPr>
              <w:pStyle w:val="Normal1"/>
              <w:widowControl w:val="0"/>
              <w:jc w:val="both"/>
            </w:pPr>
          </w:p>
        </w:tc>
      </w:tr>
      <w:tr w:rsidR="007B30EB" w14:paraId="3BFC5E99" w14:textId="77777777" w:rsidTr="009E0504">
        <w:tblPrEx>
          <w:tblLook w:val="0600" w:firstRow="0" w:lastRow="0" w:firstColumn="0" w:lastColumn="0" w:noHBand="1" w:noVBand="1"/>
        </w:tblPrEx>
        <w:trPr>
          <w:trHeight w:val="420"/>
        </w:trPr>
        <w:tc>
          <w:tcPr>
            <w:tcW w:w="3118" w:type="dxa"/>
            <w:gridSpan w:val="3"/>
          </w:tcPr>
          <w:p w14:paraId="7181D32E" w14:textId="77777777" w:rsidR="007B30EB" w:rsidRDefault="007B30EB" w:rsidP="00920875">
            <w:pPr>
              <w:pStyle w:val="Normal1"/>
              <w:widowControl w:val="0"/>
            </w:pPr>
            <w:r>
              <w:rPr>
                <w:rFonts w:ascii="Arial" w:eastAsia="Arial" w:hAnsi="Arial" w:cs="Arial"/>
                <w:b/>
                <w:sz w:val="22"/>
                <w:szCs w:val="22"/>
              </w:rPr>
              <w:t>Estimated contract value</w:t>
            </w:r>
          </w:p>
        </w:tc>
        <w:tc>
          <w:tcPr>
            <w:tcW w:w="1843" w:type="dxa"/>
          </w:tcPr>
          <w:p w14:paraId="1C8F7703" w14:textId="77777777" w:rsidR="007B30EB" w:rsidRDefault="007B30EB">
            <w:pPr>
              <w:pStyle w:val="Normal1"/>
              <w:widowControl w:val="0"/>
              <w:jc w:val="both"/>
            </w:pPr>
          </w:p>
        </w:tc>
        <w:tc>
          <w:tcPr>
            <w:tcW w:w="1842" w:type="dxa"/>
          </w:tcPr>
          <w:p w14:paraId="46D565C3" w14:textId="77777777" w:rsidR="007B30EB" w:rsidRDefault="007B30EB">
            <w:pPr>
              <w:pStyle w:val="Normal1"/>
              <w:widowControl w:val="0"/>
              <w:jc w:val="both"/>
            </w:pPr>
          </w:p>
        </w:tc>
        <w:tc>
          <w:tcPr>
            <w:tcW w:w="1986" w:type="dxa"/>
          </w:tcPr>
          <w:p w14:paraId="03ADC21C" w14:textId="77777777" w:rsidR="007B30EB" w:rsidRDefault="007B30EB">
            <w:pPr>
              <w:pStyle w:val="Normal1"/>
              <w:widowControl w:val="0"/>
              <w:jc w:val="both"/>
            </w:pPr>
          </w:p>
        </w:tc>
      </w:tr>
      <w:tr w:rsidR="004E2D51" w14:paraId="148F510E" w14:textId="77777777" w:rsidTr="009E0504">
        <w:tblPrEx>
          <w:tblLook w:val="0600" w:firstRow="0" w:lastRow="0" w:firstColumn="0" w:lastColumn="0" w:noHBand="1" w:noVBand="1"/>
        </w:tblPrEx>
        <w:trPr>
          <w:trHeight w:val="2100"/>
        </w:trPr>
        <w:tc>
          <w:tcPr>
            <w:tcW w:w="1417" w:type="dxa"/>
            <w:gridSpan w:val="2"/>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7372" w:type="dxa"/>
            <w:gridSpan w:val="4"/>
          </w:tcPr>
          <w:p w14:paraId="1E1B4A87" w14:textId="77777777" w:rsidR="004E2D51" w:rsidRDefault="00B65719" w:rsidP="00F86AC2">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rsidP="00F86AC2">
            <w:pPr>
              <w:pStyle w:val="Normal1"/>
              <w:widowControl w:val="0"/>
            </w:pPr>
          </w:p>
          <w:p w14:paraId="590449C8" w14:textId="77777777" w:rsidR="004E2D51" w:rsidRDefault="00B65719" w:rsidP="00F86AC2">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B75BF" w14:paraId="7156F271" w14:textId="77777777" w:rsidTr="009E0504">
        <w:tblPrEx>
          <w:tblLook w:val="0600" w:firstRow="0" w:lastRow="0" w:firstColumn="0" w:lastColumn="0" w:noHBand="1" w:noVBand="1"/>
        </w:tblPrEx>
        <w:trPr>
          <w:trHeight w:val="693"/>
        </w:trPr>
        <w:tc>
          <w:tcPr>
            <w:tcW w:w="1417" w:type="dxa"/>
            <w:gridSpan w:val="2"/>
          </w:tcPr>
          <w:p w14:paraId="6C70665C" w14:textId="30DD815A" w:rsidR="00CB75BF" w:rsidRDefault="00CB75BF" w:rsidP="00CC32FA">
            <w:pPr>
              <w:pStyle w:val="Normal1"/>
              <w:widowControl w:val="0"/>
              <w:jc w:val="both"/>
              <w:rPr>
                <w:rFonts w:ascii="Arial" w:eastAsia="Arial" w:hAnsi="Arial" w:cs="Arial"/>
                <w:b/>
                <w:sz w:val="22"/>
                <w:szCs w:val="22"/>
              </w:rPr>
            </w:pPr>
            <w:r>
              <w:rPr>
                <w:rFonts w:ascii="Arial" w:eastAsia="Arial" w:hAnsi="Arial" w:cs="Arial"/>
                <w:b/>
                <w:sz w:val="22"/>
                <w:szCs w:val="22"/>
              </w:rPr>
              <w:t>6.</w:t>
            </w:r>
            <w:r w:rsidR="00B90888">
              <w:rPr>
                <w:rFonts w:ascii="Arial" w:eastAsia="Arial" w:hAnsi="Arial" w:cs="Arial"/>
                <w:b/>
                <w:sz w:val="22"/>
                <w:szCs w:val="22"/>
              </w:rPr>
              <w:t>3</w:t>
            </w:r>
          </w:p>
        </w:tc>
        <w:tc>
          <w:tcPr>
            <w:tcW w:w="5386" w:type="dxa"/>
            <w:gridSpan w:val="3"/>
          </w:tcPr>
          <w:p w14:paraId="2F13BA54" w14:textId="7C4F5995" w:rsidR="00CB75BF" w:rsidRDefault="00CB75BF" w:rsidP="00411BCD">
            <w:pPr>
              <w:pStyle w:val="Normal1"/>
              <w:widowControl w:val="0"/>
              <w:rPr>
                <w:rFonts w:ascii="Arial" w:eastAsia="Arial" w:hAnsi="Arial" w:cs="Arial"/>
                <w:b/>
                <w:sz w:val="22"/>
                <w:szCs w:val="22"/>
              </w:rPr>
            </w:pPr>
            <w:r w:rsidRPr="009E0504">
              <w:rPr>
                <w:rFonts w:ascii="Arial" w:hAnsi="Arial" w:cs="Arial"/>
                <w:sz w:val="22"/>
                <w:szCs w:val="22"/>
              </w:rPr>
              <w:t xml:space="preserve">Can you confirm that relevant members of </w:t>
            </w:r>
            <w:r w:rsidR="00B852D8" w:rsidRPr="009E0504">
              <w:rPr>
                <w:rFonts w:ascii="Arial" w:hAnsi="Arial" w:cs="Arial"/>
                <w:sz w:val="22"/>
                <w:szCs w:val="22"/>
              </w:rPr>
              <w:t xml:space="preserve">the </w:t>
            </w:r>
            <w:r w:rsidR="00B852D8" w:rsidRPr="009E0504">
              <w:rPr>
                <w:rFonts w:ascii="Arial" w:hAnsi="Arial" w:cs="Arial"/>
                <w:color w:val="auto"/>
                <w:sz w:val="22"/>
                <w:szCs w:val="22"/>
              </w:rPr>
              <w:t>Lead</w:t>
            </w:r>
            <w:r w:rsidR="00976CB1" w:rsidRPr="009E0504">
              <w:rPr>
                <w:rFonts w:ascii="Arial" w:hAnsi="Arial" w:cs="Arial"/>
                <w:color w:val="auto"/>
                <w:sz w:val="22"/>
                <w:szCs w:val="22"/>
              </w:rPr>
              <w:t xml:space="preserve"> Potential Suppliers </w:t>
            </w:r>
            <w:r w:rsidRPr="009E0504">
              <w:rPr>
                <w:rFonts w:ascii="Arial" w:hAnsi="Arial" w:cs="Arial"/>
                <w:color w:val="auto"/>
                <w:sz w:val="22"/>
                <w:szCs w:val="22"/>
              </w:rPr>
              <w:t>practice that would be responsible for leading, developing and</w:t>
            </w:r>
            <w:r w:rsidR="00976CB1" w:rsidRPr="009E0504">
              <w:rPr>
                <w:rFonts w:ascii="Arial" w:hAnsi="Arial" w:cs="Arial"/>
                <w:color w:val="auto"/>
                <w:sz w:val="22"/>
                <w:szCs w:val="22"/>
              </w:rPr>
              <w:t xml:space="preserve"> delivering the eventual design are </w:t>
            </w:r>
            <w:r w:rsidR="00976CB1" w:rsidRPr="009E0504">
              <w:rPr>
                <w:rFonts w:ascii="Arial" w:hAnsi="Arial" w:cs="Arial"/>
                <w:sz w:val="22"/>
                <w:szCs w:val="22"/>
              </w:rPr>
              <w:t xml:space="preserve">registered with the Architects Registration Board (ARB) or European equivalent. This is a requirement of the </w:t>
            </w:r>
            <w:r w:rsidR="00976CB1" w:rsidRPr="009E0504">
              <w:rPr>
                <w:rFonts w:ascii="Arial" w:hAnsi="Arial" w:cs="Arial"/>
                <w:color w:val="auto"/>
                <w:sz w:val="22"/>
                <w:szCs w:val="22"/>
              </w:rPr>
              <w:t>Lead Potential Suppliers</w:t>
            </w:r>
            <w:r w:rsidR="004D73B3" w:rsidRPr="009E0504">
              <w:rPr>
                <w:rFonts w:ascii="Arial" w:hAnsi="Arial" w:cs="Arial"/>
                <w:color w:val="auto"/>
                <w:sz w:val="22"/>
                <w:szCs w:val="22"/>
              </w:rPr>
              <w:t xml:space="preserve"> and is a pass/fail question</w:t>
            </w:r>
            <w:r w:rsidR="00976CB1" w:rsidRPr="004D73B3">
              <w:rPr>
                <w:rFonts w:ascii="Arial" w:hAnsi="Arial" w:cs="Arial"/>
              </w:rPr>
              <w:t>.</w:t>
            </w:r>
          </w:p>
        </w:tc>
        <w:tc>
          <w:tcPr>
            <w:tcW w:w="1986" w:type="dxa"/>
          </w:tcPr>
          <w:p w14:paraId="22DFF95E" w14:textId="77777777" w:rsidR="00CB75BF" w:rsidRDefault="00CB75BF" w:rsidP="00250EE4">
            <w:pPr>
              <w:pStyle w:val="Normal1"/>
              <w:jc w:val="both"/>
            </w:pPr>
            <w:r>
              <w:rPr>
                <w:rFonts w:ascii="Arial" w:eastAsia="Arial" w:hAnsi="Arial" w:cs="Arial"/>
                <w:sz w:val="22"/>
                <w:szCs w:val="22"/>
              </w:rPr>
              <w:t xml:space="preserve">Yes </w:t>
            </w:r>
            <w:r>
              <w:rPr>
                <w:rFonts w:ascii="MS Gothic" w:eastAsia="MS Gothic" w:hAnsi="MS Gothic" w:cs="MS Gothic" w:hint="eastAsia"/>
                <w:sz w:val="22"/>
                <w:szCs w:val="22"/>
              </w:rPr>
              <w:t>☐</w:t>
            </w:r>
          </w:p>
          <w:p w14:paraId="056E3E41" w14:textId="2278C5EF" w:rsidR="00CB75BF" w:rsidRDefault="00CB75BF" w:rsidP="004D73B3">
            <w:pPr>
              <w:pStyle w:val="Normal1"/>
              <w:widowControl w:val="0"/>
              <w:rPr>
                <w:rFonts w:ascii="Arial" w:eastAsia="Arial" w:hAnsi="Arial" w:cs="Arial"/>
                <w:b/>
                <w:sz w:val="22"/>
                <w:szCs w:val="22"/>
              </w:rPr>
            </w:pPr>
            <w:r>
              <w:rPr>
                <w:rFonts w:ascii="Arial" w:eastAsia="Arial" w:hAnsi="Arial" w:cs="Arial"/>
                <w:sz w:val="22"/>
                <w:szCs w:val="22"/>
              </w:rPr>
              <w:t>No</w:t>
            </w:r>
            <w:r w:rsidR="004D73B3">
              <w:rPr>
                <w:rFonts w:ascii="Arial" w:eastAsia="Arial" w:hAnsi="Arial" w:cs="Arial"/>
                <w:sz w:val="22"/>
                <w:szCs w:val="22"/>
              </w:rPr>
              <w:t xml:space="preserve">   </w:t>
            </w:r>
            <w:r>
              <w:rPr>
                <w:rFonts w:ascii="MS Gothic" w:eastAsia="MS Gothic" w:hAnsi="MS Gothic" w:cs="MS Gothic" w:hint="eastAsia"/>
                <w:sz w:val="22"/>
                <w:szCs w:val="22"/>
              </w:rPr>
              <w:t>☐</w:t>
            </w:r>
          </w:p>
        </w:tc>
      </w:tr>
    </w:tbl>
    <w:p w14:paraId="0976B29E" w14:textId="77777777" w:rsidR="00DE4481" w:rsidRDefault="00DE4481">
      <w:pPr>
        <w:pStyle w:val="Normal1"/>
        <w:jc w:val="both"/>
      </w:pPr>
    </w:p>
    <w:p w14:paraId="76F70711" w14:textId="77777777" w:rsidR="00DE4481" w:rsidRDefault="00DE4481">
      <w:pPr>
        <w:pStyle w:val="Normal1"/>
        <w:jc w:val="both"/>
      </w:pPr>
    </w:p>
    <w:tbl>
      <w:tblPr>
        <w:tblW w:w="8789" w:type="dxa"/>
        <w:tblInd w:w="11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CellMar>
          <w:left w:w="115" w:type="dxa"/>
          <w:right w:w="115" w:type="dxa"/>
        </w:tblCellMar>
        <w:tblLook w:val="0400" w:firstRow="0" w:lastRow="0" w:firstColumn="0" w:lastColumn="0" w:noHBand="0" w:noVBand="1"/>
      </w:tblPr>
      <w:tblGrid>
        <w:gridCol w:w="1276"/>
        <w:gridCol w:w="5528"/>
        <w:gridCol w:w="1985"/>
      </w:tblGrid>
      <w:tr w:rsidR="00454434" w:rsidRPr="009E0504" w14:paraId="4416490B" w14:textId="77777777" w:rsidTr="00BF72A9">
        <w:trPr>
          <w:trHeight w:val="400"/>
        </w:trPr>
        <w:tc>
          <w:tcPr>
            <w:tcW w:w="1276" w:type="dxa"/>
            <w:shd w:val="clear" w:color="auto" w:fill="CCFFFF"/>
          </w:tcPr>
          <w:p w14:paraId="5E83F92C" w14:textId="7522A942" w:rsidR="00454434" w:rsidRPr="009E0504" w:rsidRDefault="00454434" w:rsidP="00454434">
            <w:pPr>
              <w:pStyle w:val="Normal1"/>
              <w:spacing w:before="100"/>
              <w:jc w:val="both"/>
              <w:rPr>
                <w:rFonts w:ascii="Arial" w:hAnsi="Arial" w:cs="Arial"/>
                <w:sz w:val="22"/>
                <w:szCs w:val="22"/>
              </w:rPr>
            </w:pPr>
            <w:r w:rsidRPr="009E0504">
              <w:rPr>
                <w:rFonts w:ascii="Arial" w:eastAsia="Arial" w:hAnsi="Arial" w:cs="Arial"/>
                <w:sz w:val="22"/>
                <w:szCs w:val="22"/>
              </w:rPr>
              <w:t>Section 7</w:t>
            </w:r>
          </w:p>
        </w:tc>
        <w:tc>
          <w:tcPr>
            <w:tcW w:w="7513" w:type="dxa"/>
            <w:gridSpan w:val="2"/>
            <w:shd w:val="clear" w:color="auto" w:fill="CCFFFF"/>
          </w:tcPr>
          <w:p w14:paraId="07FB05B3" w14:textId="6BA871E1" w:rsidR="00454434" w:rsidRPr="009E0504" w:rsidRDefault="00454434" w:rsidP="00F856ED">
            <w:pPr>
              <w:pStyle w:val="Normal1"/>
              <w:spacing w:before="100"/>
              <w:jc w:val="both"/>
              <w:rPr>
                <w:rFonts w:ascii="Arial" w:hAnsi="Arial" w:cs="Arial"/>
                <w:sz w:val="22"/>
                <w:szCs w:val="22"/>
              </w:rPr>
            </w:pPr>
            <w:r w:rsidRPr="009E0504">
              <w:rPr>
                <w:rFonts w:ascii="Arial" w:eastAsia="Arial" w:hAnsi="Arial" w:cs="Arial"/>
                <w:sz w:val="22"/>
                <w:szCs w:val="22"/>
              </w:rPr>
              <w:t>Modern Slavery Act 2015: Requirements under Modern Slavery Act 2015</w:t>
            </w:r>
          </w:p>
        </w:tc>
      </w:tr>
      <w:tr w:rsidR="004E2D51" w:rsidRPr="009E0504" w14:paraId="50C8D123" w14:textId="77777777" w:rsidTr="00BF72A9">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BD869E2" w14:textId="17A84F90" w:rsidR="004E2D51" w:rsidRPr="009E0504" w:rsidRDefault="00454434">
            <w:pPr>
              <w:pStyle w:val="Normal1"/>
              <w:spacing w:line="259" w:lineRule="auto"/>
              <w:jc w:val="both"/>
              <w:rPr>
                <w:rFonts w:ascii="Arial" w:hAnsi="Arial" w:cs="Arial"/>
                <w:sz w:val="22"/>
                <w:szCs w:val="22"/>
              </w:rPr>
            </w:pPr>
            <w:r w:rsidRPr="009E0504">
              <w:rPr>
                <w:rFonts w:ascii="Arial" w:eastAsia="Arial" w:hAnsi="Arial" w:cs="Arial"/>
                <w:b/>
                <w:sz w:val="22"/>
                <w:szCs w:val="22"/>
              </w:rPr>
              <w:t>7.</w:t>
            </w:r>
            <w:r w:rsidR="00B65719" w:rsidRPr="009E0504">
              <w:rPr>
                <w:rFonts w:ascii="Arial" w:eastAsia="Arial" w:hAnsi="Arial" w:cs="Arial"/>
                <w:b/>
                <w:sz w:val="22"/>
                <w:szCs w:val="22"/>
              </w:rPr>
              <w:t>1</w:t>
            </w:r>
          </w:p>
        </w:tc>
        <w:tc>
          <w:tcPr>
            <w:tcW w:w="5528" w:type="dxa"/>
            <w:tcMar>
              <w:left w:w="120" w:type="dxa"/>
              <w:right w:w="120" w:type="dxa"/>
            </w:tcMar>
          </w:tcPr>
          <w:p w14:paraId="1862F36C" w14:textId="77777777" w:rsidR="004E2D51" w:rsidRPr="009E0504" w:rsidRDefault="00B65719">
            <w:pPr>
              <w:pStyle w:val="Normal1"/>
              <w:rPr>
                <w:rFonts w:ascii="Arial" w:hAnsi="Arial" w:cs="Arial"/>
                <w:sz w:val="22"/>
                <w:szCs w:val="22"/>
              </w:rPr>
            </w:pPr>
            <w:r w:rsidRPr="009E0504">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1985" w:type="dxa"/>
            <w:tcMar>
              <w:left w:w="120" w:type="dxa"/>
              <w:right w:w="120" w:type="dxa"/>
            </w:tcMar>
          </w:tcPr>
          <w:p w14:paraId="2721346D" w14:textId="77777777" w:rsidR="004E2D51" w:rsidRPr="009E0504" w:rsidRDefault="00B65719">
            <w:pPr>
              <w:pStyle w:val="Normal1"/>
              <w:jc w:val="both"/>
              <w:rPr>
                <w:rFonts w:ascii="Arial" w:hAnsi="Arial" w:cs="Arial"/>
                <w:sz w:val="22"/>
                <w:szCs w:val="22"/>
              </w:rPr>
            </w:pPr>
            <w:r w:rsidRPr="009E0504">
              <w:rPr>
                <w:rFonts w:ascii="Arial" w:hAnsi="Arial" w:cs="Arial"/>
                <w:sz w:val="22"/>
                <w:szCs w:val="22"/>
              </w:rPr>
              <w:br/>
            </w:r>
            <w:r w:rsidRPr="009E0504">
              <w:rPr>
                <w:rFonts w:ascii="Arial" w:eastAsia="Arial" w:hAnsi="Arial" w:cs="Arial"/>
                <w:sz w:val="22"/>
                <w:szCs w:val="22"/>
              </w:rPr>
              <w:t xml:space="preserve">Yes   </w:t>
            </w:r>
            <w:r w:rsidRPr="009E0504">
              <w:rPr>
                <w:rFonts w:ascii="MS Gothic" w:eastAsia="MS Gothic" w:hAnsi="MS Gothic" w:cs="MS Gothic" w:hint="eastAsia"/>
                <w:sz w:val="22"/>
                <w:szCs w:val="22"/>
              </w:rPr>
              <w:t>☐</w:t>
            </w:r>
          </w:p>
          <w:p w14:paraId="3FE50A4C" w14:textId="77777777" w:rsidR="004E2D51" w:rsidRPr="009E0504" w:rsidRDefault="00B65719">
            <w:pPr>
              <w:pStyle w:val="Normal1"/>
              <w:spacing w:after="240"/>
              <w:rPr>
                <w:rFonts w:ascii="Arial" w:hAnsi="Arial" w:cs="Arial"/>
                <w:sz w:val="22"/>
                <w:szCs w:val="22"/>
              </w:rPr>
            </w:pPr>
            <w:r w:rsidRPr="009E0504">
              <w:rPr>
                <w:rFonts w:ascii="Arial" w:eastAsia="Arial" w:hAnsi="Arial" w:cs="Arial"/>
                <w:sz w:val="22"/>
                <w:szCs w:val="22"/>
              </w:rPr>
              <w:t xml:space="preserve">N/A   </w:t>
            </w:r>
            <w:r w:rsidRPr="009E0504">
              <w:rPr>
                <w:rFonts w:ascii="MS Gothic" w:eastAsia="MS Gothic" w:hAnsi="MS Gothic" w:cs="MS Gothic" w:hint="eastAsia"/>
                <w:sz w:val="22"/>
                <w:szCs w:val="22"/>
              </w:rPr>
              <w:t>☐</w:t>
            </w:r>
            <w:r w:rsidRPr="009E0504">
              <w:rPr>
                <w:rFonts w:ascii="Arial" w:hAnsi="Arial" w:cs="Arial"/>
                <w:sz w:val="22"/>
                <w:szCs w:val="22"/>
              </w:rPr>
              <w:br/>
            </w:r>
          </w:p>
        </w:tc>
      </w:tr>
      <w:tr w:rsidR="004E2D51" w:rsidRPr="009E0504" w14:paraId="2793E05D" w14:textId="77777777" w:rsidTr="00BF72A9">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30C0927" w14:textId="2F011311" w:rsidR="004E2D51" w:rsidRPr="009E0504" w:rsidRDefault="00454434">
            <w:pPr>
              <w:pStyle w:val="Normal1"/>
              <w:spacing w:line="259" w:lineRule="auto"/>
              <w:jc w:val="both"/>
              <w:rPr>
                <w:rFonts w:ascii="Arial" w:hAnsi="Arial" w:cs="Arial"/>
                <w:sz w:val="22"/>
                <w:szCs w:val="22"/>
              </w:rPr>
            </w:pPr>
            <w:r w:rsidRPr="009E0504">
              <w:rPr>
                <w:rFonts w:ascii="Arial" w:eastAsia="Arial" w:hAnsi="Arial" w:cs="Arial"/>
                <w:b/>
                <w:sz w:val="22"/>
                <w:szCs w:val="22"/>
              </w:rPr>
              <w:t>7.</w:t>
            </w:r>
            <w:r w:rsidR="00B65719" w:rsidRPr="009E0504">
              <w:rPr>
                <w:rFonts w:ascii="Arial" w:eastAsia="Arial" w:hAnsi="Arial" w:cs="Arial"/>
                <w:b/>
                <w:sz w:val="22"/>
                <w:szCs w:val="22"/>
              </w:rPr>
              <w:t>2</w:t>
            </w:r>
          </w:p>
        </w:tc>
        <w:tc>
          <w:tcPr>
            <w:tcW w:w="5528" w:type="dxa"/>
            <w:tcMar>
              <w:left w:w="120" w:type="dxa"/>
              <w:right w:w="120" w:type="dxa"/>
            </w:tcMar>
          </w:tcPr>
          <w:p w14:paraId="3FC7E40D" w14:textId="09BB3DC6" w:rsidR="004E2D51" w:rsidRPr="009E0504" w:rsidRDefault="00B65719">
            <w:pPr>
              <w:pStyle w:val="Normal1"/>
              <w:rPr>
                <w:rFonts w:ascii="Arial" w:hAnsi="Arial" w:cs="Arial"/>
                <w:sz w:val="22"/>
                <w:szCs w:val="22"/>
              </w:rPr>
            </w:pPr>
            <w:r w:rsidRPr="009E0504">
              <w:rPr>
                <w:rFonts w:ascii="Arial" w:eastAsia="Arial" w:hAnsi="Arial" w:cs="Arial"/>
                <w:color w:val="222222"/>
                <w:sz w:val="22"/>
                <w:szCs w:val="22"/>
                <w:highlight w:val="white"/>
              </w:rPr>
              <w:t xml:space="preserve">If you have answered yes to question </w:t>
            </w:r>
            <w:r w:rsidR="00F856ED" w:rsidRPr="009E0504">
              <w:rPr>
                <w:rFonts w:ascii="Arial" w:eastAsia="Arial" w:hAnsi="Arial" w:cs="Arial"/>
                <w:color w:val="222222"/>
                <w:sz w:val="22"/>
                <w:szCs w:val="22"/>
                <w:highlight w:val="white"/>
              </w:rPr>
              <w:t>7.</w:t>
            </w:r>
            <w:r w:rsidRPr="009E0504">
              <w:rPr>
                <w:rFonts w:ascii="Arial" w:eastAsia="Arial" w:hAnsi="Arial" w:cs="Arial"/>
                <w:color w:val="222222"/>
                <w:sz w:val="22"/>
                <w:szCs w:val="22"/>
                <w:highlight w:val="white"/>
              </w:rPr>
              <w:t>1 are you compliant with the annual reporting requirements contained within Section 54 of the Act 2015?</w:t>
            </w:r>
          </w:p>
          <w:p w14:paraId="72849A1D" w14:textId="77777777" w:rsidR="004E2D51" w:rsidRPr="009E0504" w:rsidRDefault="004E2D51">
            <w:pPr>
              <w:pStyle w:val="Normal1"/>
              <w:spacing w:after="160" w:line="259" w:lineRule="auto"/>
              <w:jc w:val="both"/>
              <w:rPr>
                <w:rFonts w:ascii="Arial" w:hAnsi="Arial" w:cs="Arial"/>
                <w:sz w:val="22"/>
                <w:szCs w:val="22"/>
              </w:rPr>
            </w:pPr>
          </w:p>
        </w:tc>
        <w:tc>
          <w:tcPr>
            <w:tcW w:w="1985" w:type="dxa"/>
            <w:tcMar>
              <w:left w:w="120" w:type="dxa"/>
              <w:right w:w="120" w:type="dxa"/>
            </w:tcMar>
          </w:tcPr>
          <w:p w14:paraId="6419511B" w14:textId="77777777" w:rsidR="004E2D51" w:rsidRPr="009E0504" w:rsidRDefault="00B65719" w:rsidP="00454434">
            <w:pPr>
              <w:pStyle w:val="Normal1"/>
              <w:rPr>
                <w:rFonts w:ascii="Arial" w:hAnsi="Arial" w:cs="Arial"/>
                <w:sz w:val="22"/>
                <w:szCs w:val="22"/>
              </w:rPr>
            </w:pPr>
            <w:r w:rsidRPr="009E0504">
              <w:rPr>
                <w:rFonts w:ascii="Arial" w:eastAsia="Arial" w:hAnsi="Arial" w:cs="Arial"/>
                <w:sz w:val="22"/>
                <w:szCs w:val="22"/>
              </w:rPr>
              <w:t xml:space="preserve">Yes   </w:t>
            </w:r>
            <w:r w:rsidRPr="009E0504">
              <w:rPr>
                <w:rFonts w:ascii="MS Gothic" w:eastAsia="MS Gothic" w:hAnsi="MS Gothic" w:cs="MS Gothic" w:hint="eastAsia"/>
                <w:sz w:val="22"/>
                <w:szCs w:val="22"/>
              </w:rPr>
              <w:t>☐</w:t>
            </w:r>
          </w:p>
          <w:p w14:paraId="2B41ECFA" w14:textId="2FEBE199" w:rsidR="004E2D51" w:rsidRPr="009E0504" w:rsidRDefault="00B65719" w:rsidP="00454434">
            <w:pPr>
              <w:pStyle w:val="Normal1"/>
              <w:rPr>
                <w:rFonts w:ascii="Arial" w:hAnsi="Arial" w:cs="Arial"/>
                <w:sz w:val="22"/>
                <w:szCs w:val="22"/>
              </w:rPr>
            </w:pPr>
            <w:r w:rsidRPr="009E0504">
              <w:rPr>
                <w:rFonts w:ascii="Arial" w:eastAsia="Menlo Regular" w:hAnsi="Arial" w:cs="Arial"/>
                <w:sz w:val="22"/>
                <w:szCs w:val="22"/>
              </w:rPr>
              <w:t xml:space="preserve">Please provide </w:t>
            </w:r>
            <w:r w:rsidR="00F856ED" w:rsidRPr="009E0504">
              <w:rPr>
                <w:rFonts w:ascii="Arial" w:eastAsia="Menlo Regular" w:hAnsi="Arial" w:cs="Arial"/>
                <w:sz w:val="22"/>
                <w:szCs w:val="22"/>
              </w:rPr>
              <w:t xml:space="preserve">the </w:t>
            </w:r>
            <w:r w:rsidRPr="009E0504">
              <w:rPr>
                <w:rFonts w:ascii="Arial" w:eastAsia="Menlo Regular" w:hAnsi="Arial" w:cs="Arial"/>
                <w:sz w:val="22"/>
                <w:szCs w:val="22"/>
              </w:rPr>
              <w:t>relevant url …</w:t>
            </w:r>
          </w:p>
          <w:p w14:paraId="2BFCC94C" w14:textId="77777777" w:rsidR="004E2D51" w:rsidRPr="009E0504" w:rsidRDefault="00B65719" w:rsidP="00454434">
            <w:pPr>
              <w:pStyle w:val="Normal1"/>
              <w:spacing w:line="259" w:lineRule="auto"/>
              <w:rPr>
                <w:rFonts w:ascii="Arial" w:eastAsia="Menlo Regular" w:hAnsi="Arial" w:cs="Arial"/>
                <w:sz w:val="22"/>
                <w:szCs w:val="22"/>
              </w:rPr>
            </w:pPr>
            <w:r w:rsidRPr="009E0504">
              <w:rPr>
                <w:rFonts w:ascii="Arial" w:eastAsia="Arial" w:hAnsi="Arial" w:cs="Arial"/>
                <w:sz w:val="22"/>
                <w:szCs w:val="22"/>
              </w:rPr>
              <w:t xml:space="preserve">No    </w:t>
            </w:r>
            <w:r w:rsidRPr="009E0504">
              <w:rPr>
                <w:rFonts w:ascii="MS Gothic" w:eastAsia="MS Gothic" w:hAnsi="MS Gothic" w:cs="MS Gothic" w:hint="eastAsia"/>
                <w:sz w:val="22"/>
                <w:szCs w:val="22"/>
              </w:rPr>
              <w:t>☐</w:t>
            </w:r>
          </w:p>
          <w:p w14:paraId="1B2CFA87" w14:textId="3B979548" w:rsidR="00FF029F" w:rsidRPr="009E0504" w:rsidRDefault="00FF029F" w:rsidP="00454434">
            <w:pPr>
              <w:pStyle w:val="Normal1"/>
              <w:spacing w:line="259" w:lineRule="auto"/>
              <w:rPr>
                <w:rFonts w:ascii="Arial" w:hAnsi="Arial" w:cs="Arial"/>
                <w:sz w:val="22"/>
                <w:szCs w:val="22"/>
              </w:rPr>
            </w:pPr>
            <w:r w:rsidRPr="009E0504">
              <w:rPr>
                <w:rFonts w:ascii="Arial" w:eastAsia="Menlo Regular" w:hAnsi="Arial" w:cs="Arial"/>
                <w:sz w:val="22"/>
                <w:szCs w:val="22"/>
              </w:rPr>
              <w:t>Please provide an explanation</w:t>
            </w:r>
          </w:p>
        </w:tc>
      </w:tr>
    </w:tbl>
    <w:p w14:paraId="6F132906" w14:textId="77777777" w:rsidR="004E2D51" w:rsidRDefault="004E2D51">
      <w:pPr>
        <w:pStyle w:val="Normal1"/>
        <w:jc w:val="both"/>
      </w:pPr>
    </w:p>
    <w:p w14:paraId="4D19B1D5" w14:textId="204EA714" w:rsidR="004E2D51" w:rsidRDefault="004E2D51">
      <w:pPr>
        <w:pStyle w:val="Normal1"/>
      </w:pPr>
    </w:p>
    <w:p w14:paraId="1A0EE009" w14:textId="77777777" w:rsidR="00BF72A9" w:rsidRDefault="00B65719" w:rsidP="00BF72A9">
      <w:pPr>
        <w:pStyle w:val="Normal1"/>
        <w:spacing w:line="276" w:lineRule="auto"/>
        <w:jc w:val="both"/>
        <w:rPr>
          <w:rFonts w:ascii="Arial" w:eastAsia="Arial" w:hAnsi="Arial" w:cs="Arial"/>
          <w:b/>
        </w:rPr>
      </w:pPr>
      <w:r>
        <w:rPr>
          <w:rFonts w:ascii="Arial" w:eastAsia="Arial" w:hAnsi="Arial" w:cs="Arial"/>
          <w:b/>
        </w:rPr>
        <w:t>8. Additional Questions</w:t>
      </w:r>
    </w:p>
    <w:p w14:paraId="18305502" w14:textId="77777777" w:rsidR="00BF72A9" w:rsidRPr="00BF72A9" w:rsidRDefault="00BF72A9" w:rsidP="00BF72A9">
      <w:pPr>
        <w:pStyle w:val="Normal1"/>
        <w:spacing w:line="276" w:lineRule="auto"/>
        <w:jc w:val="both"/>
        <w:rPr>
          <w:rFonts w:ascii="Arial" w:eastAsia="Arial" w:hAnsi="Arial" w:cs="Arial"/>
          <w:b/>
          <w:sz w:val="22"/>
          <w:szCs w:val="22"/>
        </w:rPr>
      </w:pPr>
    </w:p>
    <w:p w14:paraId="47CC9A27" w14:textId="47B57AAF" w:rsidR="004E2D51" w:rsidRPr="00BF72A9" w:rsidRDefault="00B65719" w:rsidP="00BF72A9">
      <w:pPr>
        <w:pStyle w:val="Normal1"/>
        <w:spacing w:line="276" w:lineRule="auto"/>
        <w:ind w:right="843"/>
        <w:jc w:val="both"/>
        <w:rPr>
          <w:rFonts w:ascii="Arial" w:hAnsi="Arial" w:cs="Arial"/>
          <w:sz w:val="22"/>
          <w:szCs w:val="22"/>
        </w:rPr>
      </w:pPr>
      <w:r w:rsidRPr="00BF72A9">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W w:w="864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57"/>
        <w:gridCol w:w="19"/>
        <w:gridCol w:w="5954"/>
        <w:gridCol w:w="1417"/>
      </w:tblGrid>
      <w:tr w:rsidR="00640457" w14:paraId="45AE1077" w14:textId="2EE79E25" w:rsidTr="00B90888">
        <w:trPr>
          <w:trHeight w:val="400"/>
        </w:trPr>
        <w:tc>
          <w:tcPr>
            <w:tcW w:w="1257" w:type="dxa"/>
            <w:tcBorders>
              <w:top w:val="single" w:sz="8" w:space="0" w:color="000000"/>
              <w:bottom w:val="single" w:sz="6" w:space="0" w:color="000000"/>
            </w:tcBorders>
            <w:shd w:val="clear" w:color="auto" w:fill="CCFFFF"/>
          </w:tcPr>
          <w:p w14:paraId="042CD71D" w14:textId="7AF7C50A" w:rsidR="00640457" w:rsidRPr="002D07AD" w:rsidRDefault="00640457" w:rsidP="00454434">
            <w:pPr>
              <w:pStyle w:val="Normal1"/>
              <w:spacing w:before="100"/>
              <w:jc w:val="both"/>
              <w:rPr>
                <w:sz w:val="22"/>
                <w:szCs w:val="22"/>
              </w:rPr>
            </w:pPr>
            <w:r w:rsidRPr="002D07AD">
              <w:rPr>
                <w:rFonts w:ascii="Arial" w:eastAsia="Arial" w:hAnsi="Arial" w:cs="Arial"/>
                <w:sz w:val="22"/>
                <w:szCs w:val="22"/>
              </w:rPr>
              <w:t>Section 8</w:t>
            </w:r>
          </w:p>
        </w:tc>
        <w:tc>
          <w:tcPr>
            <w:tcW w:w="5973" w:type="dxa"/>
            <w:gridSpan w:val="2"/>
            <w:tcBorders>
              <w:top w:val="single" w:sz="8" w:space="0" w:color="000000"/>
              <w:bottom w:val="single" w:sz="6" w:space="0" w:color="000000"/>
            </w:tcBorders>
            <w:shd w:val="clear" w:color="auto" w:fill="CCFFFF"/>
          </w:tcPr>
          <w:p w14:paraId="47453925" w14:textId="312422A3" w:rsidR="00640457" w:rsidRPr="002D07AD" w:rsidRDefault="00640457" w:rsidP="00454434">
            <w:pPr>
              <w:pStyle w:val="Normal1"/>
              <w:spacing w:before="100"/>
              <w:jc w:val="both"/>
              <w:rPr>
                <w:sz w:val="22"/>
                <w:szCs w:val="22"/>
              </w:rPr>
            </w:pPr>
            <w:r w:rsidRPr="002D07AD">
              <w:rPr>
                <w:rFonts w:ascii="Arial" w:eastAsia="Arial" w:hAnsi="Arial" w:cs="Arial"/>
                <w:sz w:val="22"/>
                <w:szCs w:val="22"/>
              </w:rPr>
              <w:t xml:space="preserve">Additional Questions </w:t>
            </w:r>
          </w:p>
        </w:tc>
        <w:tc>
          <w:tcPr>
            <w:tcW w:w="1417" w:type="dxa"/>
            <w:tcBorders>
              <w:top w:val="single" w:sz="8" w:space="0" w:color="000000"/>
              <w:bottom w:val="single" w:sz="6" w:space="0" w:color="000000"/>
            </w:tcBorders>
            <w:shd w:val="clear" w:color="auto" w:fill="CCFFFF"/>
          </w:tcPr>
          <w:p w14:paraId="06AABC39" w14:textId="77777777" w:rsidR="00640457" w:rsidRPr="00BF72A9" w:rsidRDefault="00640457" w:rsidP="00454434">
            <w:pPr>
              <w:pStyle w:val="Normal1"/>
              <w:spacing w:before="100"/>
              <w:jc w:val="both"/>
              <w:rPr>
                <w:rFonts w:ascii="Arial" w:eastAsia="Arial" w:hAnsi="Arial" w:cs="Arial"/>
              </w:rPr>
            </w:pPr>
          </w:p>
        </w:tc>
      </w:tr>
      <w:tr w:rsidR="00640457" w14:paraId="5DA397FC" w14:textId="3BC07B40" w:rsidTr="00B90888">
        <w:trPr>
          <w:trHeight w:val="400"/>
        </w:trPr>
        <w:tc>
          <w:tcPr>
            <w:tcW w:w="1257" w:type="dxa"/>
            <w:tcBorders>
              <w:top w:val="single" w:sz="8" w:space="0" w:color="000000"/>
              <w:bottom w:val="single" w:sz="6" w:space="0" w:color="000000"/>
            </w:tcBorders>
            <w:shd w:val="clear" w:color="auto" w:fill="CCFFFF"/>
          </w:tcPr>
          <w:p w14:paraId="56554B93" w14:textId="7153FAE4" w:rsidR="00640457" w:rsidRPr="002D07AD" w:rsidRDefault="00640457" w:rsidP="00454434">
            <w:pPr>
              <w:pStyle w:val="Normal1"/>
              <w:spacing w:before="100"/>
              <w:jc w:val="both"/>
              <w:rPr>
                <w:rFonts w:ascii="Arial" w:eastAsia="Arial" w:hAnsi="Arial" w:cs="Arial"/>
                <w:b/>
                <w:sz w:val="22"/>
                <w:szCs w:val="22"/>
              </w:rPr>
            </w:pPr>
            <w:r w:rsidRPr="002D07AD">
              <w:rPr>
                <w:rFonts w:ascii="Arial" w:eastAsia="Arial" w:hAnsi="Arial" w:cs="Arial"/>
                <w:b/>
                <w:sz w:val="22"/>
                <w:szCs w:val="22"/>
              </w:rPr>
              <w:t>8.1</w:t>
            </w:r>
          </w:p>
        </w:tc>
        <w:tc>
          <w:tcPr>
            <w:tcW w:w="5973" w:type="dxa"/>
            <w:gridSpan w:val="2"/>
            <w:tcBorders>
              <w:top w:val="single" w:sz="8" w:space="0" w:color="000000"/>
              <w:bottom w:val="single" w:sz="6" w:space="0" w:color="000000"/>
            </w:tcBorders>
            <w:shd w:val="clear" w:color="auto" w:fill="CCFFFF"/>
          </w:tcPr>
          <w:p w14:paraId="21413539" w14:textId="680A74F0" w:rsidR="00640457" w:rsidRPr="002D07AD" w:rsidRDefault="00640457" w:rsidP="00454434">
            <w:pPr>
              <w:pStyle w:val="Normal1"/>
              <w:spacing w:before="100"/>
              <w:jc w:val="both"/>
              <w:rPr>
                <w:rFonts w:ascii="Arial" w:eastAsia="Arial" w:hAnsi="Arial" w:cs="Arial"/>
                <w:b/>
                <w:sz w:val="22"/>
                <w:szCs w:val="22"/>
              </w:rPr>
            </w:pPr>
            <w:r w:rsidRPr="002D07AD">
              <w:rPr>
                <w:rFonts w:ascii="Arial" w:eastAsia="Arial" w:hAnsi="Arial" w:cs="Arial"/>
                <w:b/>
                <w:sz w:val="22"/>
                <w:szCs w:val="22"/>
              </w:rPr>
              <w:t>Insurance</w:t>
            </w:r>
          </w:p>
        </w:tc>
        <w:tc>
          <w:tcPr>
            <w:tcW w:w="1417" w:type="dxa"/>
            <w:tcBorders>
              <w:top w:val="single" w:sz="8" w:space="0" w:color="000000"/>
              <w:bottom w:val="single" w:sz="6" w:space="0" w:color="000000"/>
            </w:tcBorders>
            <w:shd w:val="clear" w:color="auto" w:fill="CCFFFF"/>
          </w:tcPr>
          <w:p w14:paraId="6245234F" w14:textId="77777777" w:rsidR="00640457" w:rsidRDefault="00640457" w:rsidP="00454434">
            <w:pPr>
              <w:pStyle w:val="Normal1"/>
              <w:spacing w:before="100"/>
              <w:jc w:val="both"/>
              <w:rPr>
                <w:rFonts w:ascii="Arial" w:eastAsia="Arial" w:hAnsi="Arial" w:cs="Arial"/>
                <w:b/>
              </w:rPr>
            </w:pPr>
          </w:p>
        </w:tc>
      </w:tr>
      <w:tr w:rsidR="00640457" w14:paraId="5E7A4D72" w14:textId="575F4CC4" w:rsidTr="00B90888">
        <w:tblPrEx>
          <w:tblLook w:val="0600" w:firstRow="0" w:lastRow="0" w:firstColumn="0" w:lastColumn="0" w:noHBand="1" w:noVBand="1"/>
        </w:tblPrEx>
        <w:tc>
          <w:tcPr>
            <w:tcW w:w="1257" w:type="dxa"/>
          </w:tcPr>
          <w:p w14:paraId="7587F71A" w14:textId="633D0887" w:rsidR="00640457" w:rsidRPr="00454434" w:rsidRDefault="00640457">
            <w:pPr>
              <w:pStyle w:val="Normal1"/>
              <w:widowControl w:val="0"/>
              <w:jc w:val="both"/>
              <w:rPr>
                <w:rFonts w:ascii="Arial" w:hAnsi="Arial" w:cs="Arial"/>
              </w:rPr>
            </w:pPr>
          </w:p>
        </w:tc>
        <w:tc>
          <w:tcPr>
            <w:tcW w:w="5973" w:type="dxa"/>
            <w:gridSpan w:val="2"/>
          </w:tcPr>
          <w:p w14:paraId="7C1F8DD6" w14:textId="77777777" w:rsidR="00640457" w:rsidRDefault="0064045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640457" w:rsidRDefault="00640457">
            <w:pPr>
              <w:pStyle w:val="Normal1"/>
              <w:widowControl w:val="0"/>
              <w:jc w:val="both"/>
            </w:pPr>
            <w:r>
              <w:rPr>
                <w:rFonts w:ascii="Arial" w:eastAsia="Arial" w:hAnsi="Arial" w:cs="Arial"/>
                <w:sz w:val="22"/>
                <w:szCs w:val="22"/>
              </w:rPr>
              <w:t xml:space="preserve">Y/N  </w:t>
            </w:r>
          </w:p>
          <w:p w14:paraId="1F146ABB" w14:textId="7303C6A4" w:rsidR="00640457" w:rsidRDefault="00640457" w:rsidP="006C10BE">
            <w:pPr>
              <w:pStyle w:val="Normal1"/>
              <w:widowControl w:val="0"/>
            </w:pPr>
            <w:r>
              <w:rPr>
                <w:rFonts w:ascii="Arial" w:eastAsia="Arial" w:hAnsi="Arial" w:cs="Arial"/>
                <w:sz w:val="22"/>
                <w:szCs w:val="22"/>
              </w:rPr>
              <w:br/>
              <w:t>Employer’s (Compulsory) Liability Insurance = £10</w:t>
            </w:r>
            <w:r w:rsidRPr="00CA045F">
              <w:rPr>
                <w:rFonts w:ascii="Arial" w:eastAsia="Arial" w:hAnsi="Arial" w:cs="Arial"/>
                <w:sz w:val="22"/>
                <w:szCs w:val="22"/>
              </w:rPr>
              <w:t>M single accident indemnity limit / unlimited any one year</w:t>
            </w:r>
            <w:r w:rsidR="006C10BE">
              <w:rPr>
                <w:rFonts w:ascii="Arial" w:eastAsia="Arial" w:hAnsi="Arial" w:cs="Arial"/>
                <w:sz w:val="22"/>
                <w:szCs w:val="22"/>
              </w:rPr>
              <w:t xml:space="preserve">. It is a legal requirement that all companies hold Employer’s </w:t>
            </w:r>
            <w:r w:rsidR="006C10BE">
              <w:rPr>
                <w:rFonts w:ascii="Arial" w:eastAsia="Arial" w:hAnsi="Arial" w:cs="Arial"/>
                <w:sz w:val="22"/>
                <w:szCs w:val="22"/>
              </w:rPr>
              <w:lastRenderedPageBreak/>
              <w:t>(Compulsory) Liability Insurance of £5 million as a minimum. Please note this requirement is not applicable to Sole Traders.</w:t>
            </w:r>
          </w:p>
          <w:p w14:paraId="7737D289" w14:textId="2F2EC391" w:rsidR="00640457" w:rsidRDefault="00640457">
            <w:pPr>
              <w:pStyle w:val="Normal1"/>
              <w:widowControl w:val="0"/>
              <w:rPr>
                <w:rFonts w:ascii="Arial" w:eastAsia="Arial" w:hAnsi="Arial" w:cs="Arial"/>
                <w:sz w:val="22"/>
                <w:szCs w:val="22"/>
              </w:rPr>
            </w:pPr>
            <w:r>
              <w:rPr>
                <w:rFonts w:ascii="Arial" w:eastAsia="Arial" w:hAnsi="Arial" w:cs="Arial"/>
                <w:sz w:val="22"/>
                <w:szCs w:val="22"/>
              </w:rPr>
              <w:br/>
              <w:t>Public Liability Insurance = £</w:t>
            </w:r>
            <w:r>
              <w:t xml:space="preserve"> </w:t>
            </w:r>
            <w:r w:rsidR="00BC1369">
              <w:rPr>
                <w:rFonts w:ascii="Arial" w:eastAsia="Arial" w:hAnsi="Arial" w:cs="Arial"/>
                <w:sz w:val="22"/>
                <w:szCs w:val="22"/>
              </w:rPr>
              <w:t>1</w:t>
            </w:r>
            <w:r w:rsidRPr="00CA045F">
              <w:rPr>
                <w:rFonts w:ascii="Arial" w:eastAsia="Arial" w:hAnsi="Arial" w:cs="Arial"/>
                <w:sz w:val="22"/>
                <w:szCs w:val="22"/>
              </w:rPr>
              <w:t>0M single accident indemnity limit/ unlimited any one year</w:t>
            </w:r>
          </w:p>
          <w:p w14:paraId="161C807F" w14:textId="47802FDA" w:rsidR="00640457" w:rsidRDefault="00640457" w:rsidP="006C10BE">
            <w:pPr>
              <w:pStyle w:val="Normal1"/>
              <w:widowControl w:val="0"/>
            </w:pPr>
            <w:r>
              <w:rPr>
                <w:rFonts w:ascii="Arial" w:eastAsia="Arial" w:hAnsi="Arial" w:cs="Arial"/>
                <w:sz w:val="22"/>
                <w:szCs w:val="22"/>
              </w:rPr>
              <w:br/>
              <w:t>Professional Indemnity Insurance = £10</w:t>
            </w:r>
            <w:r w:rsidRPr="00CA045F">
              <w:rPr>
                <w:rFonts w:ascii="Arial" w:eastAsia="Arial" w:hAnsi="Arial" w:cs="Arial"/>
                <w:sz w:val="22"/>
                <w:szCs w:val="22"/>
              </w:rPr>
              <w:t>M limit any one event and any one year</w:t>
            </w:r>
            <w:r w:rsidR="006C10BE">
              <w:rPr>
                <w:rFonts w:ascii="Arial" w:eastAsia="Arial" w:hAnsi="Arial" w:cs="Arial"/>
                <w:sz w:val="22"/>
                <w:szCs w:val="22"/>
              </w:rPr>
              <w:br/>
            </w:r>
          </w:p>
        </w:tc>
        <w:tc>
          <w:tcPr>
            <w:tcW w:w="1417" w:type="dxa"/>
          </w:tcPr>
          <w:p w14:paraId="500E23E9" w14:textId="77777777" w:rsidR="00640457" w:rsidRDefault="00640457">
            <w:pPr>
              <w:pStyle w:val="Normal1"/>
              <w:widowControl w:val="0"/>
              <w:jc w:val="both"/>
              <w:rPr>
                <w:rFonts w:ascii="Arial" w:eastAsia="Arial" w:hAnsi="Arial" w:cs="Arial"/>
                <w:sz w:val="22"/>
                <w:szCs w:val="22"/>
              </w:rPr>
            </w:pPr>
          </w:p>
          <w:p w14:paraId="49848F6A" w14:textId="77777777" w:rsidR="006C10BE" w:rsidRDefault="006C10BE">
            <w:pPr>
              <w:pStyle w:val="Normal1"/>
              <w:widowControl w:val="0"/>
              <w:jc w:val="both"/>
              <w:rPr>
                <w:rFonts w:ascii="Arial" w:eastAsia="Arial" w:hAnsi="Arial" w:cs="Arial"/>
                <w:sz w:val="22"/>
                <w:szCs w:val="22"/>
              </w:rPr>
            </w:pPr>
          </w:p>
          <w:p w14:paraId="4A815145" w14:textId="77777777" w:rsidR="006C10BE" w:rsidRDefault="006C10BE">
            <w:pPr>
              <w:pStyle w:val="Normal1"/>
              <w:widowControl w:val="0"/>
              <w:jc w:val="both"/>
              <w:rPr>
                <w:rFonts w:ascii="Arial" w:eastAsia="Arial" w:hAnsi="Arial" w:cs="Arial"/>
                <w:sz w:val="22"/>
                <w:szCs w:val="22"/>
              </w:rPr>
            </w:pPr>
          </w:p>
          <w:p w14:paraId="4AE960C3" w14:textId="77777777" w:rsidR="006C10BE" w:rsidRDefault="006C10BE">
            <w:pPr>
              <w:pStyle w:val="Normal1"/>
              <w:widowControl w:val="0"/>
              <w:jc w:val="both"/>
              <w:rPr>
                <w:rFonts w:ascii="Arial" w:eastAsia="Arial" w:hAnsi="Arial" w:cs="Arial"/>
                <w:sz w:val="22"/>
                <w:szCs w:val="22"/>
              </w:rPr>
            </w:pPr>
          </w:p>
          <w:p w14:paraId="7632058F" w14:textId="77777777" w:rsidR="006C10BE" w:rsidRDefault="006C10BE">
            <w:pPr>
              <w:pStyle w:val="Normal1"/>
              <w:widowControl w:val="0"/>
              <w:jc w:val="both"/>
              <w:rPr>
                <w:rFonts w:ascii="Arial" w:eastAsia="Arial" w:hAnsi="Arial" w:cs="Arial"/>
                <w:sz w:val="22"/>
                <w:szCs w:val="22"/>
              </w:rPr>
            </w:pPr>
          </w:p>
          <w:p w14:paraId="0782BE12" w14:textId="77777777" w:rsidR="006C10BE" w:rsidRPr="006C10BE" w:rsidRDefault="006C10BE" w:rsidP="006C10BE">
            <w:pPr>
              <w:pStyle w:val="Normal1"/>
              <w:widowControl w:val="0"/>
              <w:rPr>
                <w:rFonts w:ascii="Arial" w:eastAsia="Arial" w:hAnsi="Arial" w:cs="Arial"/>
                <w:sz w:val="22"/>
                <w:szCs w:val="22"/>
              </w:rPr>
            </w:pPr>
            <w:r w:rsidRPr="006C10BE">
              <w:rPr>
                <w:rFonts w:ascii="Arial" w:eastAsia="Arial" w:hAnsi="Arial" w:cs="Arial"/>
                <w:sz w:val="22"/>
                <w:szCs w:val="22"/>
              </w:rPr>
              <w:t xml:space="preserve">Yes </w:t>
            </w:r>
            <w:r w:rsidRPr="006C10BE">
              <w:rPr>
                <w:rFonts w:ascii="MS Gothic" w:eastAsia="MS Gothic" w:hAnsi="MS Gothic" w:cs="MS Gothic" w:hint="eastAsia"/>
                <w:sz w:val="22"/>
                <w:szCs w:val="22"/>
              </w:rPr>
              <w:t>☐</w:t>
            </w:r>
          </w:p>
          <w:p w14:paraId="2F62931E" w14:textId="77777777" w:rsidR="006C10BE" w:rsidRDefault="006C10BE" w:rsidP="006C10BE">
            <w:pPr>
              <w:pStyle w:val="Normal1"/>
              <w:widowControl w:val="0"/>
              <w:jc w:val="both"/>
              <w:rPr>
                <w:rFonts w:ascii="MS Gothic" w:eastAsia="MS Gothic" w:hAnsi="MS Gothic" w:cs="MS Gothic"/>
                <w:sz w:val="22"/>
                <w:szCs w:val="22"/>
              </w:rPr>
            </w:pPr>
            <w:r w:rsidRPr="006C10BE">
              <w:rPr>
                <w:rFonts w:ascii="Arial" w:eastAsia="Arial" w:hAnsi="Arial" w:cs="Arial"/>
                <w:sz w:val="22"/>
                <w:szCs w:val="22"/>
              </w:rPr>
              <w:t xml:space="preserve">No   </w:t>
            </w:r>
            <w:r w:rsidRPr="006C10BE">
              <w:rPr>
                <w:rFonts w:ascii="MS Gothic" w:eastAsia="MS Gothic" w:hAnsi="MS Gothic" w:cs="MS Gothic" w:hint="eastAsia"/>
                <w:sz w:val="22"/>
                <w:szCs w:val="22"/>
              </w:rPr>
              <w:t>☐</w:t>
            </w:r>
          </w:p>
          <w:p w14:paraId="2A16B6FB" w14:textId="77777777" w:rsidR="006C10BE" w:rsidRDefault="006C10BE" w:rsidP="006C10BE">
            <w:pPr>
              <w:pStyle w:val="Normal1"/>
              <w:widowControl w:val="0"/>
              <w:jc w:val="both"/>
              <w:rPr>
                <w:rFonts w:ascii="MS Gothic" w:eastAsia="MS Gothic" w:hAnsi="MS Gothic" w:cs="MS Gothic"/>
                <w:sz w:val="22"/>
                <w:szCs w:val="22"/>
              </w:rPr>
            </w:pPr>
          </w:p>
          <w:p w14:paraId="44769493" w14:textId="77777777" w:rsidR="006C10BE" w:rsidRDefault="006C10BE" w:rsidP="006C10BE">
            <w:pPr>
              <w:pStyle w:val="Normal1"/>
              <w:widowControl w:val="0"/>
              <w:jc w:val="both"/>
              <w:rPr>
                <w:rFonts w:ascii="MS Gothic" w:eastAsia="MS Gothic" w:hAnsi="MS Gothic" w:cs="MS Gothic"/>
                <w:sz w:val="22"/>
                <w:szCs w:val="22"/>
              </w:rPr>
            </w:pPr>
          </w:p>
          <w:p w14:paraId="142E99A1" w14:textId="77777777" w:rsidR="006C10BE" w:rsidRDefault="006C10BE" w:rsidP="006C10BE">
            <w:pPr>
              <w:pStyle w:val="Normal1"/>
              <w:widowControl w:val="0"/>
              <w:jc w:val="both"/>
              <w:rPr>
                <w:rFonts w:ascii="MS Gothic" w:eastAsia="MS Gothic" w:hAnsi="MS Gothic" w:cs="MS Gothic"/>
                <w:sz w:val="22"/>
                <w:szCs w:val="22"/>
              </w:rPr>
            </w:pPr>
          </w:p>
          <w:p w14:paraId="5AC8813D" w14:textId="77777777" w:rsidR="006C10BE" w:rsidRDefault="006C10BE" w:rsidP="006C10BE">
            <w:pPr>
              <w:pStyle w:val="Normal1"/>
              <w:widowControl w:val="0"/>
              <w:jc w:val="both"/>
              <w:rPr>
                <w:rFonts w:ascii="MS Gothic" w:eastAsia="MS Gothic" w:hAnsi="MS Gothic" w:cs="MS Gothic"/>
                <w:sz w:val="22"/>
                <w:szCs w:val="22"/>
              </w:rPr>
            </w:pPr>
          </w:p>
          <w:p w14:paraId="78916BC0" w14:textId="77777777" w:rsidR="006C10BE" w:rsidRPr="006C10BE" w:rsidRDefault="006C10BE" w:rsidP="006C10BE">
            <w:pPr>
              <w:pStyle w:val="Normal1"/>
              <w:widowControl w:val="0"/>
              <w:rPr>
                <w:rFonts w:ascii="Arial" w:eastAsia="Arial" w:hAnsi="Arial" w:cs="Arial"/>
                <w:sz w:val="22"/>
                <w:szCs w:val="22"/>
              </w:rPr>
            </w:pPr>
            <w:r w:rsidRPr="006C10BE">
              <w:rPr>
                <w:rFonts w:ascii="Arial" w:eastAsia="Arial" w:hAnsi="Arial" w:cs="Arial"/>
                <w:sz w:val="22"/>
                <w:szCs w:val="22"/>
              </w:rPr>
              <w:t xml:space="preserve">Yes </w:t>
            </w:r>
            <w:r w:rsidRPr="006C10BE">
              <w:rPr>
                <w:rFonts w:ascii="MS Gothic" w:eastAsia="MS Gothic" w:hAnsi="MS Gothic" w:cs="MS Gothic" w:hint="eastAsia"/>
                <w:sz w:val="22"/>
                <w:szCs w:val="22"/>
              </w:rPr>
              <w:t>☐</w:t>
            </w:r>
          </w:p>
          <w:p w14:paraId="5BDD24DE" w14:textId="77777777" w:rsidR="006C10BE" w:rsidRDefault="006C10BE" w:rsidP="006C10BE">
            <w:pPr>
              <w:pStyle w:val="Normal1"/>
              <w:widowControl w:val="0"/>
              <w:jc w:val="both"/>
              <w:rPr>
                <w:rFonts w:ascii="MS Gothic" w:eastAsia="MS Gothic" w:hAnsi="MS Gothic" w:cs="MS Gothic"/>
                <w:sz w:val="22"/>
                <w:szCs w:val="22"/>
              </w:rPr>
            </w:pPr>
            <w:r w:rsidRPr="006C10BE">
              <w:rPr>
                <w:rFonts w:ascii="Arial" w:eastAsia="Arial" w:hAnsi="Arial" w:cs="Arial"/>
                <w:sz w:val="22"/>
                <w:szCs w:val="22"/>
              </w:rPr>
              <w:t xml:space="preserve">No   </w:t>
            </w:r>
            <w:r w:rsidRPr="006C10BE">
              <w:rPr>
                <w:rFonts w:ascii="MS Gothic" w:eastAsia="MS Gothic" w:hAnsi="MS Gothic" w:cs="MS Gothic" w:hint="eastAsia"/>
                <w:sz w:val="22"/>
                <w:szCs w:val="22"/>
              </w:rPr>
              <w:t>☐</w:t>
            </w:r>
          </w:p>
          <w:p w14:paraId="14BD493F" w14:textId="77777777" w:rsidR="006C10BE" w:rsidRDefault="006C10BE" w:rsidP="006C10BE">
            <w:pPr>
              <w:pStyle w:val="Normal1"/>
              <w:widowControl w:val="0"/>
              <w:jc w:val="both"/>
              <w:rPr>
                <w:rFonts w:ascii="MS Gothic" w:eastAsia="MS Gothic" w:hAnsi="MS Gothic" w:cs="MS Gothic"/>
                <w:sz w:val="22"/>
                <w:szCs w:val="22"/>
              </w:rPr>
            </w:pPr>
          </w:p>
          <w:p w14:paraId="7DF2C344" w14:textId="77777777" w:rsidR="006C10BE" w:rsidRPr="006C10BE" w:rsidRDefault="006C10BE" w:rsidP="006C10BE">
            <w:pPr>
              <w:pStyle w:val="Normal1"/>
              <w:widowControl w:val="0"/>
              <w:rPr>
                <w:rFonts w:ascii="Arial" w:eastAsia="Arial" w:hAnsi="Arial" w:cs="Arial"/>
                <w:sz w:val="22"/>
                <w:szCs w:val="22"/>
              </w:rPr>
            </w:pPr>
            <w:r w:rsidRPr="006C10BE">
              <w:rPr>
                <w:rFonts w:ascii="Arial" w:eastAsia="Arial" w:hAnsi="Arial" w:cs="Arial"/>
                <w:sz w:val="22"/>
                <w:szCs w:val="22"/>
              </w:rPr>
              <w:t xml:space="preserve">Yes </w:t>
            </w:r>
            <w:r w:rsidRPr="006C10BE">
              <w:rPr>
                <w:rFonts w:ascii="MS Gothic" w:eastAsia="MS Gothic" w:hAnsi="MS Gothic" w:cs="MS Gothic" w:hint="eastAsia"/>
                <w:sz w:val="22"/>
                <w:szCs w:val="22"/>
              </w:rPr>
              <w:t>☐</w:t>
            </w:r>
          </w:p>
          <w:p w14:paraId="7E10EF6A" w14:textId="6539FB8A" w:rsidR="006C10BE" w:rsidRDefault="006C10BE" w:rsidP="006C10BE">
            <w:pPr>
              <w:pStyle w:val="Normal1"/>
              <w:widowControl w:val="0"/>
              <w:jc w:val="both"/>
              <w:rPr>
                <w:rFonts w:ascii="Arial" w:eastAsia="Arial" w:hAnsi="Arial" w:cs="Arial"/>
                <w:sz w:val="22"/>
                <w:szCs w:val="22"/>
              </w:rPr>
            </w:pPr>
            <w:r w:rsidRPr="006C10BE">
              <w:rPr>
                <w:rFonts w:ascii="Arial" w:eastAsia="Arial" w:hAnsi="Arial" w:cs="Arial"/>
                <w:sz w:val="22"/>
                <w:szCs w:val="22"/>
              </w:rPr>
              <w:t xml:space="preserve">No   </w:t>
            </w:r>
            <w:r w:rsidRPr="006C10BE">
              <w:rPr>
                <w:rFonts w:ascii="MS Gothic" w:eastAsia="MS Gothic" w:hAnsi="MS Gothic" w:cs="MS Gothic" w:hint="eastAsia"/>
                <w:sz w:val="22"/>
                <w:szCs w:val="22"/>
              </w:rPr>
              <w:t>☐</w:t>
            </w:r>
          </w:p>
        </w:tc>
      </w:tr>
      <w:tr w:rsidR="00B90888" w14:paraId="189ADB45" w14:textId="77777777" w:rsidTr="00B908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76" w:type="dxa"/>
            <w:gridSpan w:val="2"/>
          </w:tcPr>
          <w:p w14:paraId="146A9BB2" w14:textId="35FF1BB0" w:rsidR="00B90888" w:rsidRDefault="00B90888" w:rsidP="007E7279">
            <w:pPr>
              <w:pStyle w:val="Normal1"/>
              <w:jc w:val="both"/>
              <w:rPr>
                <w:rFonts w:ascii="Arial" w:eastAsia="Arial" w:hAnsi="Arial" w:cs="Arial"/>
                <w:b/>
                <w:sz w:val="22"/>
                <w:szCs w:val="22"/>
              </w:rPr>
            </w:pPr>
            <w:r>
              <w:rPr>
                <w:rFonts w:ascii="Arial" w:eastAsia="Arial" w:hAnsi="Arial" w:cs="Arial"/>
                <w:b/>
                <w:sz w:val="22"/>
                <w:szCs w:val="22"/>
              </w:rPr>
              <w:lastRenderedPageBreak/>
              <w:t xml:space="preserve">8.2 </w:t>
            </w:r>
          </w:p>
        </w:tc>
        <w:tc>
          <w:tcPr>
            <w:tcW w:w="5954" w:type="dxa"/>
            <w:vAlign w:val="center"/>
          </w:tcPr>
          <w:p w14:paraId="58E3B702" w14:textId="77777777" w:rsidR="00B90888" w:rsidRPr="008B2961" w:rsidRDefault="00B90888" w:rsidP="007E7279">
            <w:pPr>
              <w:pStyle w:val="Body"/>
              <w:ind w:left="61"/>
              <w:jc w:val="left"/>
              <w:rPr>
                <w:b/>
                <w:sz w:val="22"/>
                <w:szCs w:val="22"/>
              </w:rPr>
            </w:pPr>
            <w:r w:rsidRPr="008B2961">
              <w:rPr>
                <w:b/>
                <w:sz w:val="22"/>
                <w:szCs w:val="22"/>
              </w:rPr>
              <w:t>Relevant experience of project team</w:t>
            </w:r>
          </w:p>
          <w:p w14:paraId="32F09C2C" w14:textId="77777777" w:rsidR="00B90888" w:rsidRPr="008B2961" w:rsidRDefault="00B90888" w:rsidP="007E7279">
            <w:pPr>
              <w:pStyle w:val="Body"/>
              <w:ind w:left="61"/>
              <w:jc w:val="left"/>
              <w:rPr>
                <w:sz w:val="22"/>
                <w:szCs w:val="22"/>
              </w:rPr>
            </w:pPr>
            <w:r w:rsidRPr="008B2961">
              <w:rPr>
                <w:sz w:val="22"/>
                <w:szCs w:val="22"/>
              </w:rPr>
              <w:t>Please provide a brief introduction (</w:t>
            </w:r>
            <w:r w:rsidRPr="008B2961">
              <w:rPr>
                <w:b/>
                <w:bCs/>
                <w:sz w:val="22"/>
                <w:szCs w:val="22"/>
              </w:rPr>
              <w:t>maximum x1 single side of A4</w:t>
            </w:r>
            <w:r w:rsidRPr="008B2961">
              <w:rPr>
                <w:sz w:val="22"/>
                <w:szCs w:val="22"/>
              </w:rPr>
              <w:t xml:space="preserve">) to outline the Lead Potential Supplier’s experience and skills and for members of the practice that would be responsible for leading, developing and delivering the eventual design. </w:t>
            </w:r>
          </w:p>
          <w:p w14:paraId="53A412A9" w14:textId="77777777" w:rsidR="00B90888" w:rsidRPr="008B2961" w:rsidRDefault="00B90888" w:rsidP="007E7279">
            <w:pPr>
              <w:pStyle w:val="Body"/>
              <w:ind w:left="61"/>
              <w:jc w:val="left"/>
              <w:rPr>
                <w:sz w:val="22"/>
                <w:szCs w:val="22"/>
              </w:rPr>
            </w:pPr>
            <w:r w:rsidRPr="008B2961">
              <w:rPr>
                <w:sz w:val="22"/>
                <w:szCs w:val="22"/>
              </w:rPr>
              <w:t>Projects undertaken at a previous practice may be included but the role in developing and delivering the scheme (design team leader, project architect etc.) must be clearly outlined.</w:t>
            </w:r>
            <w:r w:rsidRPr="008B2961">
              <w:rPr>
                <w:sz w:val="22"/>
                <w:szCs w:val="22"/>
              </w:rPr>
              <w:br/>
            </w:r>
          </w:p>
          <w:p w14:paraId="586CAC98" w14:textId="182AD1FB" w:rsidR="00B90888" w:rsidRPr="008B2961" w:rsidRDefault="00B90888" w:rsidP="007E7279">
            <w:pPr>
              <w:pStyle w:val="Normal1"/>
              <w:rPr>
                <w:rFonts w:ascii="Arial" w:hAnsi="Arial" w:cs="Arial"/>
                <w:color w:val="auto"/>
                <w:sz w:val="22"/>
                <w:szCs w:val="22"/>
              </w:rPr>
            </w:pPr>
            <w:r w:rsidRPr="008B2961">
              <w:rPr>
                <w:rFonts w:ascii="Arial" w:hAnsi="Arial" w:cs="Arial"/>
                <w:color w:val="auto"/>
                <w:sz w:val="22"/>
                <w:szCs w:val="22"/>
              </w:rPr>
              <w:t xml:space="preserve">Your response should demonstrate the following for key staff </w:t>
            </w:r>
            <w:r w:rsidR="008A3C1C">
              <w:rPr>
                <w:rFonts w:ascii="Arial" w:hAnsi="Arial" w:cs="Arial"/>
                <w:color w:val="auto"/>
                <w:sz w:val="22"/>
                <w:szCs w:val="22"/>
              </w:rPr>
              <w:t xml:space="preserve">(as set out in appendix 1 table 2) </w:t>
            </w:r>
            <w:r w:rsidRPr="008B2961">
              <w:rPr>
                <w:rFonts w:ascii="Arial" w:hAnsi="Arial" w:cs="Arial"/>
                <w:color w:val="auto"/>
                <w:sz w:val="22"/>
                <w:szCs w:val="22"/>
              </w:rPr>
              <w:t>in the project team:</w:t>
            </w:r>
          </w:p>
          <w:p w14:paraId="5C261CD5" w14:textId="77777777" w:rsidR="00B90888" w:rsidRPr="008B2961" w:rsidRDefault="00B90888" w:rsidP="007E7279">
            <w:pPr>
              <w:pStyle w:val="Normal1"/>
              <w:rPr>
                <w:rFonts w:ascii="Arial" w:hAnsi="Arial" w:cs="Arial"/>
                <w:color w:val="auto"/>
                <w:sz w:val="22"/>
                <w:szCs w:val="22"/>
              </w:rPr>
            </w:pPr>
          </w:p>
          <w:p w14:paraId="3D2CFA82" w14:textId="77777777" w:rsidR="00B90888" w:rsidRPr="008B2961" w:rsidRDefault="00B90888" w:rsidP="00B90888">
            <w:pPr>
              <w:pStyle w:val="Normal1"/>
              <w:numPr>
                <w:ilvl w:val="0"/>
                <w:numId w:val="39"/>
              </w:numPr>
              <w:rPr>
                <w:rFonts w:ascii="Arial" w:hAnsi="Arial" w:cs="Arial"/>
                <w:color w:val="auto"/>
                <w:sz w:val="22"/>
                <w:szCs w:val="22"/>
              </w:rPr>
            </w:pPr>
            <w:r w:rsidRPr="008B2961">
              <w:rPr>
                <w:rFonts w:ascii="Arial" w:hAnsi="Arial" w:cs="Arial"/>
                <w:color w:val="auto"/>
                <w:sz w:val="22"/>
                <w:szCs w:val="22"/>
                <w:lang w:eastAsia="en-GB"/>
              </w:rPr>
              <w:t>evidence of working on successfully designed projects in a location with similar characteristics to the subject of this procurement;</w:t>
            </w:r>
          </w:p>
          <w:p w14:paraId="019332FC" w14:textId="77777777" w:rsidR="00B90888" w:rsidRPr="008B2961" w:rsidRDefault="00B90888" w:rsidP="00B90888">
            <w:pPr>
              <w:pStyle w:val="Normal1"/>
              <w:numPr>
                <w:ilvl w:val="0"/>
                <w:numId w:val="39"/>
              </w:numPr>
              <w:jc w:val="both"/>
              <w:rPr>
                <w:rFonts w:ascii="Arial" w:hAnsi="Arial" w:cs="Arial"/>
                <w:color w:val="auto"/>
                <w:sz w:val="22"/>
                <w:szCs w:val="22"/>
              </w:rPr>
            </w:pPr>
            <w:r w:rsidRPr="008B2961">
              <w:rPr>
                <w:rFonts w:ascii="Arial" w:hAnsi="Arial" w:cs="Arial"/>
                <w:color w:val="auto"/>
                <w:sz w:val="22"/>
                <w:szCs w:val="22"/>
                <w:lang w:eastAsia="en-GB"/>
              </w:rPr>
              <w:t>evidence of working on successfully designed projects of a similar quality, nature and development mix to the subject of this procurement;</w:t>
            </w:r>
          </w:p>
          <w:p w14:paraId="6E65F89C" w14:textId="19B1F4A0" w:rsidR="008A3C1C" w:rsidRPr="008B2961" w:rsidRDefault="008A3C1C" w:rsidP="007E7279">
            <w:pPr>
              <w:pStyle w:val="Normal1"/>
              <w:jc w:val="both"/>
              <w:rPr>
                <w:rFonts w:ascii="Arial" w:hAnsi="Arial" w:cs="Arial"/>
                <w:color w:val="auto"/>
                <w:sz w:val="22"/>
                <w:szCs w:val="22"/>
              </w:rPr>
            </w:pPr>
          </w:p>
          <w:p w14:paraId="2EA08AD7" w14:textId="07CB9E80" w:rsidR="00B90888" w:rsidRPr="008B2961" w:rsidRDefault="00B90888" w:rsidP="007E7279">
            <w:pPr>
              <w:pStyle w:val="Normal1"/>
              <w:jc w:val="both"/>
              <w:rPr>
                <w:rFonts w:ascii="Arial" w:hAnsi="Arial" w:cs="Arial"/>
                <w:color w:val="auto"/>
                <w:sz w:val="22"/>
                <w:szCs w:val="22"/>
              </w:rPr>
            </w:pPr>
            <w:r w:rsidRPr="008B2961">
              <w:rPr>
                <w:rFonts w:ascii="Arial" w:hAnsi="Arial" w:cs="Arial"/>
                <w:color w:val="auto"/>
                <w:sz w:val="22"/>
                <w:szCs w:val="22"/>
              </w:rPr>
              <w:t>Please refer to the evaluation criteria related to these questions and append your responses as appendices to your submission</w:t>
            </w:r>
            <w:r w:rsidR="009A088B">
              <w:rPr>
                <w:rFonts w:ascii="Arial" w:hAnsi="Arial" w:cs="Arial"/>
                <w:color w:val="auto"/>
                <w:sz w:val="22"/>
                <w:szCs w:val="22"/>
              </w:rPr>
              <w:t xml:space="preserve">. </w:t>
            </w:r>
            <w:r w:rsidR="009A088B" w:rsidRPr="009E0504">
              <w:rPr>
                <w:rFonts w:ascii="Arial" w:hAnsi="Arial" w:cs="Arial"/>
                <w:color w:val="auto"/>
                <w:sz w:val="22"/>
                <w:szCs w:val="22"/>
              </w:rPr>
              <w:t>Please note responses which score less than ‘Good’ according to the scoring guide in table 3 will not meet the minimum requirement and will be scored zero.</w:t>
            </w:r>
          </w:p>
        </w:tc>
        <w:tc>
          <w:tcPr>
            <w:tcW w:w="1417" w:type="dxa"/>
          </w:tcPr>
          <w:p w14:paraId="5FFB22AC" w14:textId="77777777" w:rsidR="00B90888" w:rsidRPr="0071384D" w:rsidRDefault="00B90888" w:rsidP="007E7279">
            <w:pPr>
              <w:pStyle w:val="Normal1"/>
              <w:widowControl w:val="0"/>
              <w:rPr>
                <w:rFonts w:ascii="Arial" w:hAnsi="Arial" w:cs="Arial"/>
                <w:sz w:val="22"/>
                <w:szCs w:val="22"/>
              </w:rPr>
            </w:pPr>
            <w:r w:rsidRPr="0071384D">
              <w:rPr>
                <w:rFonts w:ascii="Arial" w:eastAsia="Arial" w:hAnsi="Arial" w:cs="Arial"/>
                <w:b/>
                <w:color w:val="auto"/>
                <w:sz w:val="22"/>
                <w:szCs w:val="22"/>
              </w:rPr>
              <w:t xml:space="preserve">Max Score 150 </w:t>
            </w:r>
          </w:p>
          <w:p w14:paraId="406E0A65" w14:textId="77777777" w:rsidR="00B90888" w:rsidRPr="0071384D" w:rsidRDefault="00B90888" w:rsidP="007E7279">
            <w:pPr>
              <w:pStyle w:val="Normal1"/>
              <w:widowControl w:val="0"/>
              <w:rPr>
                <w:rFonts w:ascii="Arial" w:hAnsi="Arial" w:cs="Arial"/>
                <w:sz w:val="22"/>
                <w:szCs w:val="22"/>
              </w:rPr>
            </w:pPr>
            <w:r w:rsidRPr="0071384D">
              <w:rPr>
                <w:rFonts w:ascii="Arial" w:hAnsi="Arial" w:cs="Arial"/>
                <w:sz w:val="22"/>
                <w:szCs w:val="22"/>
              </w:rPr>
              <w:t>(see breakdown below)</w:t>
            </w:r>
          </w:p>
          <w:p w14:paraId="5891A81F" w14:textId="77777777" w:rsidR="00B90888" w:rsidRPr="0071384D" w:rsidRDefault="00B90888" w:rsidP="007E7279">
            <w:pPr>
              <w:pStyle w:val="Normal1"/>
              <w:widowControl w:val="0"/>
              <w:rPr>
                <w:rFonts w:ascii="Arial" w:eastAsia="Arial" w:hAnsi="Arial" w:cs="Arial"/>
                <w:b/>
                <w:color w:val="auto"/>
                <w:sz w:val="22"/>
                <w:szCs w:val="22"/>
              </w:rPr>
            </w:pPr>
            <w:r w:rsidRPr="0071384D">
              <w:rPr>
                <w:rFonts w:ascii="Arial" w:hAnsi="Arial" w:cs="Arial"/>
                <w:b/>
                <w:sz w:val="22"/>
                <w:szCs w:val="22"/>
              </w:rPr>
              <w:t xml:space="preserve">Weighting: </w:t>
            </w:r>
            <w:r w:rsidRPr="0071384D">
              <w:rPr>
                <w:rFonts w:ascii="Arial" w:eastAsia="Arial" w:hAnsi="Arial" w:cs="Arial"/>
                <w:b/>
                <w:color w:val="auto"/>
                <w:sz w:val="22"/>
                <w:szCs w:val="22"/>
              </w:rPr>
              <w:t>50%</w:t>
            </w:r>
          </w:p>
          <w:p w14:paraId="66EB8886" w14:textId="77777777" w:rsidR="00B90888" w:rsidRDefault="00B90888" w:rsidP="007E7279">
            <w:pPr>
              <w:pStyle w:val="Normal1"/>
              <w:widowControl w:val="0"/>
              <w:rPr>
                <w:rFonts w:ascii="Arial" w:eastAsia="Arial" w:hAnsi="Arial" w:cs="Arial"/>
                <w:b/>
                <w:color w:val="auto"/>
                <w:sz w:val="22"/>
                <w:szCs w:val="22"/>
              </w:rPr>
            </w:pPr>
          </w:p>
          <w:p w14:paraId="74E15FA8" w14:textId="77777777" w:rsidR="00B90888" w:rsidRDefault="00B90888" w:rsidP="007E7279">
            <w:pPr>
              <w:pStyle w:val="Normal1"/>
              <w:widowControl w:val="0"/>
              <w:rPr>
                <w:rFonts w:ascii="Arial" w:eastAsia="Arial" w:hAnsi="Arial" w:cs="Arial"/>
                <w:b/>
                <w:color w:val="auto"/>
                <w:sz w:val="22"/>
                <w:szCs w:val="22"/>
              </w:rPr>
            </w:pPr>
          </w:p>
          <w:p w14:paraId="051FAE37" w14:textId="77777777" w:rsidR="00B90888" w:rsidRDefault="00B90888" w:rsidP="007E7279">
            <w:pPr>
              <w:pStyle w:val="Normal1"/>
              <w:widowControl w:val="0"/>
              <w:rPr>
                <w:rFonts w:ascii="Arial" w:eastAsia="Arial" w:hAnsi="Arial" w:cs="Arial"/>
                <w:b/>
                <w:color w:val="auto"/>
                <w:sz w:val="22"/>
                <w:szCs w:val="22"/>
              </w:rPr>
            </w:pPr>
          </w:p>
          <w:p w14:paraId="52A07123" w14:textId="77777777" w:rsidR="00B90888" w:rsidRDefault="00B90888" w:rsidP="007E7279">
            <w:pPr>
              <w:pStyle w:val="Normal1"/>
              <w:widowControl w:val="0"/>
              <w:rPr>
                <w:rFonts w:ascii="Arial" w:eastAsia="Arial" w:hAnsi="Arial" w:cs="Arial"/>
                <w:b/>
                <w:color w:val="auto"/>
                <w:sz w:val="22"/>
                <w:szCs w:val="22"/>
              </w:rPr>
            </w:pPr>
          </w:p>
          <w:p w14:paraId="70212447" w14:textId="77777777" w:rsidR="00B90888" w:rsidRDefault="00B90888" w:rsidP="007E7279">
            <w:pPr>
              <w:pStyle w:val="Normal1"/>
              <w:widowControl w:val="0"/>
              <w:rPr>
                <w:rFonts w:ascii="Arial" w:eastAsia="Arial" w:hAnsi="Arial" w:cs="Arial"/>
                <w:b/>
                <w:color w:val="auto"/>
                <w:sz w:val="22"/>
                <w:szCs w:val="22"/>
              </w:rPr>
            </w:pPr>
          </w:p>
          <w:p w14:paraId="4279AC75" w14:textId="7F3B966D" w:rsidR="00B90888" w:rsidRDefault="00B90888" w:rsidP="007E7279">
            <w:pPr>
              <w:pStyle w:val="Normal1"/>
              <w:widowControl w:val="0"/>
              <w:rPr>
                <w:rFonts w:ascii="Arial" w:eastAsia="Arial" w:hAnsi="Arial" w:cs="Arial"/>
                <w:b/>
                <w:color w:val="auto"/>
                <w:sz w:val="22"/>
                <w:szCs w:val="22"/>
              </w:rPr>
            </w:pPr>
            <w:r>
              <w:rPr>
                <w:rFonts w:ascii="Arial" w:eastAsia="Arial" w:hAnsi="Arial" w:cs="Arial"/>
                <w:b/>
                <w:color w:val="auto"/>
                <w:sz w:val="22"/>
                <w:szCs w:val="22"/>
              </w:rPr>
              <w:t>Max score per subcriteria</w:t>
            </w:r>
            <w:r w:rsidR="009A088B">
              <w:rPr>
                <w:rFonts w:ascii="Arial" w:eastAsia="Arial" w:hAnsi="Arial" w:cs="Arial"/>
                <w:b/>
                <w:color w:val="auto"/>
                <w:sz w:val="22"/>
                <w:szCs w:val="22"/>
              </w:rPr>
              <w:t xml:space="preserve"> </w:t>
            </w:r>
            <w:r w:rsidR="009A088B" w:rsidRPr="009E0504">
              <w:rPr>
                <w:rFonts w:ascii="Arial" w:eastAsia="Arial" w:hAnsi="Arial" w:cs="Arial"/>
                <w:b/>
                <w:color w:val="auto"/>
                <w:sz w:val="22"/>
                <w:szCs w:val="22"/>
              </w:rPr>
              <w:t>(minimum threshold ‘Good’)</w:t>
            </w:r>
            <w:r w:rsidRPr="009E0504">
              <w:rPr>
                <w:rFonts w:ascii="Arial" w:eastAsia="Arial" w:hAnsi="Arial" w:cs="Arial"/>
                <w:b/>
                <w:color w:val="auto"/>
                <w:sz w:val="22"/>
                <w:szCs w:val="22"/>
              </w:rPr>
              <w:t>:</w:t>
            </w:r>
          </w:p>
          <w:p w14:paraId="50D9D74D" w14:textId="77777777" w:rsidR="00B90888" w:rsidRPr="0079321B" w:rsidRDefault="00B90888" w:rsidP="007E7279">
            <w:pPr>
              <w:pStyle w:val="Normal1"/>
              <w:widowControl w:val="0"/>
              <w:jc w:val="center"/>
              <w:rPr>
                <w:rFonts w:ascii="Arial" w:hAnsi="Arial" w:cs="Arial"/>
                <w:color w:val="auto"/>
                <w:sz w:val="22"/>
                <w:szCs w:val="22"/>
              </w:rPr>
            </w:pPr>
          </w:p>
          <w:p w14:paraId="502573CC" w14:textId="77777777" w:rsidR="00B90888" w:rsidRDefault="00B90888" w:rsidP="007E7279">
            <w:pPr>
              <w:spacing w:after="0" w:line="240" w:lineRule="auto"/>
              <w:ind w:left="0"/>
              <w:jc w:val="left"/>
            </w:pPr>
            <w:r>
              <w:t>75</w:t>
            </w:r>
          </w:p>
          <w:p w14:paraId="47D8363F" w14:textId="77777777" w:rsidR="00B90888" w:rsidRDefault="00B90888" w:rsidP="007E7279">
            <w:pPr>
              <w:spacing w:after="0" w:line="240" w:lineRule="auto"/>
              <w:ind w:left="0"/>
              <w:jc w:val="left"/>
            </w:pPr>
          </w:p>
          <w:p w14:paraId="4CA5E042" w14:textId="77777777" w:rsidR="00B90888" w:rsidRDefault="00B90888" w:rsidP="007E7279">
            <w:pPr>
              <w:spacing w:after="0" w:line="240" w:lineRule="auto"/>
              <w:ind w:left="0"/>
              <w:jc w:val="left"/>
            </w:pPr>
          </w:p>
          <w:p w14:paraId="129927DC" w14:textId="77777777" w:rsidR="00B90888" w:rsidRDefault="00B90888" w:rsidP="007E7279">
            <w:pPr>
              <w:spacing w:after="0" w:line="240" w:lineRule="auto"/>
              <w:ind w:left="0"/>
              <w:jc w:val="left"/>
            </w:pPr>
            <w:r>
              <w:t>75</w:t>
            </w:r>
          </w:p>
        </w:tc>
      </w:tr>
    </w:tbl>
    <w:p w14:paraId="11D39D7F" w14:textId="77777777" w:rsidR="00B5433B" w:rsidRDefault="00B5433B" w:rsidP="00BF72A9">
      <w:pPr>
        <w:adjustRightInd/>
        <w:spacing w:after="0" w:line="240" w:lineRule="auto"/>
        <w:ind w:left="0" w:firstLine="142"/>
        <w:jc w:val="left"/>
        <w:outlineLvl w:val="9"/>
        <w:rPr>
          <w:b/>
          <w:sz w:val="24"/>
          <w:szCs w:val="24"/>
        </w:rPr>
      </w:pPr>
    </w:p>
    <w:p w14:paraId="0B5F4B79" w14:textId="77777777" w:rsidR="00B5433B" w:rsidRDefault="00B5433B">
      <w:pPr>
        <w:adjustRightInd/>
        <w:spacing w:after="0" w:line="240" w:lineRule="auto"/>
        <w:ind w:left="0"/>
        <w:jc w:val="left"/>
        <w:outlineLvl w:val="9"/>
        <w:rPr>
          <w:b/>
          <w:sz w:val="24"/>
          <w:szCs w:val="24"/>
        </w:rPr>
      </w:pPr>
      <w:r>
        <w:rPr>
          <w:b/>
          <w:sz w:val="24"/>
          <w:szCs w:val="24"/>
        </w:rPr>
        <w:br w:type="page"/>
      </w:r>
    </w:p>
    <w:p w14:paraId="1E30F577" w14:textId="7E4DD7DE" w:rsidR="00EA7529" w:rsidRDefault="00EA7529" w:rsidP="00BF72A9">
      <w:pPr>
        <w:adjustRightInd/>
        <w:spacing w:after="0" w:line="240" w:lineRule="auto"/>
        <w:ind w:left="0" w:firstLine="142"/>
        <w:jc w:val="left"/>
        <w:outlineLvl w:val="9"/>
        <w:rPr>
          <w:b/>
          <w:sz w:val="24"/>
          <w:szCs w:val="24"/>
        </w:rPr>
      </w:pPr>
      <w:r w:rsidRPr="00165067">
        <w:rPr>
          <w:b/>
          <w:sz w:val="24"/>
          <w:szCs w:val="24"/>
        </w:rPr>
        <w:lastRenderedPageBreak/>
        <w:t>Appendix 1</w:t>
      </w:r>
      <w:r w:rsidR="00D91CA7" w:rsidRPr="00165067">
        <w:rPr>
          <w:b/>
          <w:sz w:val="24"/>
          <w:szCs w:val="24"/>
        </w:rPr>
        <w:t xml:space="preserve">: </w:t>
      </w:r>
      <w:r w:rsidRPr="00165067">
        <w:rPr>
          <w:b/>
          <w:sz w:val="24"/>
          <w:szCs w:val="24"/>
        </w:rPr>
        <w:t>Evaluation Approach</w:t>
      </w:r>
    </w:p>
    <w:p w14:paraId="4E2AE17D" w14:textId="77777777" w:rsidR="00BF72A9" w:rsidRPr="00BF72A9" w:rsidRDefault="00BF72A9" w:rsidP="00BF72A9">
      <w:pPr>
        <w:adjustRightInd/>
        <w:spacing w:after="0" w:line="240" w:lineRule="auto"/>
        <w:ind w:left="0" w:firstLine="142"/>
        <w:jc w:val="left"/>
        <w:outlineLvl w:val="9"/>
      </w:pPr>
    </w:p>
    <w:p w14:paraId="393791C5" w14:textId="19555B71" w:rsidR="00A50CB0" w:rsidRPr="00165067" w:rsidRDefault="00A50CB0" w:rsidP="00D91CA7">
      <w:pPr>
        <w:ind w:left="142"/>
        <w:rPr>
          <w:sz w:val="24"/>
          <w:szCs w:val="24"/>
        </w:rPr>
      </w:pPr>
      <w:r w:rsidRPr="00165067">
        <w:rPr>
          <w:sz w:val="24"/>
          <w:szCs w:val="24"/>
        </w:rPr>
        <w:t>The objective of the selection process is to assess the responses to this SQ and to select five Potential Suppliers to be invited to tender and attend a</w:t>
      </w:r>
      <w:r w:rsidR="002E0D01">
        <w:rPr>
          <w:sz w:val="24"/>
          <w:szCs w:val="24"/>
        </w:rPr>
        <w:t>n</w:t>
      </w:r>
      <w:r w:rsidRPr="00165067">
        <w:rPr>
          <w:sz w:val="24"/>
          <w:szCs w:val="24"/>
        </w:rPr>
        <w:t xml:space="preserve"> interview</w:t>
      </w:r>
    </w:p>
    <w:p w14:paraId="585FA453" w14:textId="77777777" w:rsidR="004B1F8F" w:rsidRPr="00165067" w:rsidRDefault="00A50CB0" w:rsidP="00D91CA7">
      <w:pPr>
        <w:ind w:left="142"/>
        <w:rPr>
          <w:sz w:val="24"/>
          <w:szCs w:val="24"/>
        </w:rPr>
      </w:pPr>
      <w:r w:rsidRPr="00165067">
        <w:rPr>
          <w:sz w:val="24"/>
          <w:szCs w:val="24"/>
        </w:rPr>
        <w:t xml:space="preserve">The self declaration questions will be evaluated on the receipt of all the necessary information and signed and dated self declarations. </w:t>
      </w:r>
    </w:p>
    <w:p w14:paraId="3AED0D32" w14:textId="6E678323" w:rsidR="00DF06E7" w:rsidRPr="00165067" w:rsidRDefault="004B1F8F" w:rsidP="00D91CA7">
      <w:pPr>
        <w:ind w:left="142"/>
        <w:rPr>
          <w:sz w:val="24"/>
          <w:szCs w:val="24"/>
        </w:rPr>
      </w:pPr>
      <w:r w:rsidRPr="00165067">
        <w:rPr>
          <w:sz w:val="24"/>
          <w:szCs w:val="24"/>
        </w:rPr>
        <w:t xml:space="preserve">Potential Suppliers who self-certify that they meet the requirements </w:t>
      </w:r>
      <w:r w:rsidR="007414CE">
        <w:rPr>
          <w:sz w:val="24"/>
          <w:szCs w:val="24"/>
        </w:rPr>
        <w:t>in</w:t>
      </w:r>
      <w:r w:rsidRPr="00165067">
        <w:rPr>
          <w:sz w:val="24"/>
          <w:szCs w:val="24"/>
        </w:rPr>
        <w:t xml:space="preserve"> Questions 4.1 to 4.3 will be required to provide evidence of this if they are </w:t>
      </w:r>
      <w:r w:rsidR="00165067" w:rsidRPr="00165067">
        <w:rPr>
          <w:sz w:val="24"/>
          <w:szCs w:val="24"/>
        </w:rPr>
        <w:t>invited to tender</w:t>
      </w:r>
      <w:r w:rsidR="009531A4">
        <w:rPr>
          <w:sz w:val="24"/>
          <w:szCs w:val="24"/>
        </w:rPr>
        <w:t xml:space="preserve"> although the information will only be assesse</w:t>
      </w:r>
      <w:r w:rsidR="00715EA4">
        <w:rPr>
          <w:sz w:val="24"/>
          <w:szCs w:val="24"/>
        </w:rPr>
        <w:t>d in respect of the successful T</w:t>
      </w:r>
      <w:r w:rsidR="009531A4">
        <w:rPr>
          <w:sz w:val="24"/>
          <w:szCs w:val="24"/>
        </w:rPr>
        <w:t>enderer</w:t>
      </w:r>
      <w:r w:rsidRPr="00165067">
        <w:rPr>
          <w:sz w:val="24"/>
          <w:szCs w:val="24"/>
        </w:rPr>
        <w:t>, and for Question</w:t>
      </w:r>
      <w:r w:rsidR="005636B4">
        <w:rPr>
          <w:sz w:val="24"/>
          <w:szCs w:val="24"/>
        </w:rPr>
        <w:t xml:space="preserve">s 6.4 </w:t>
      </w:r>
      <w:r w:rsidR="00715EA4">
        <w:rPr>
          <w:sz w:val="24"/>
          <w:szCs w:val="24"/>
        </w:rPr>
        <w:t>and</w:t>
      </w:r>
      <w:r w:rsidRPr="00165067">
        <w:rPr>
          <w:sz w:val="24"/>
          <w:szCs w:val="24"/>
        </w:rPr>
        <w:t xml:space="preserve"> 8.1, if they are successful at contract award stage</w:t>
      </w:r>
      <w:r w:rsidR="00165067" w:rsidRPr="00165067">
        <w:rPr>
          <w:sz w:val="24"/>
          <w:szCs w:val="24"/>
        </w:rPr>
        <w:t>.</w:t>
      </w:r>
    </w:p>
    <w:p w14:paraId="034B7BA0" w14:textId="5891621E" w:rsidR="00165067" w:rsidRPr="00165067" w:rsidRDefault="00165067" w:rsidP="00D91CA7">
      <w:pPr>
        <w:ind w:left="142"/>
        <w:rPr>
          <w:sz w:val="24"/>
          <w:szCs w:val="24"/>
        </w:rPr>
      </w:pPr>
      <w:r w:rsidRPr="00165067">
        <w:rPr>
          <w:sz w:val="24"/>
          <w:szCs w:val="24"/>
        </w:rPr>
        <w:t xml:space="preserve">Questions 6.1 and 6.3 are scored on quality and the scoring and weighting for these </w:t>
      </w:r>
      <w:r w:rsidRPr="006756F3">
        <w:rPr>
          <w:sz w:val="24"/>
          <w:szCs w:val="24"/>
        </w:rPr>
        <w:t xml:space="preserve">questions is set out in </w:t>
      </w:r>
      <w:r w:rsidR="006756F3" w:rsidRPr="006756F3">
        <w:rPr>
          <w:sz w:val="24"/>
          <w:szCs w:val="24"/>
        </w:rPr>
        <w:fldChar w:fldCharType="begin"/>
      </w:r>
      <w:r w:rsidR="006756F3" w:rsidRPr="006756F3">
        <w:rPr>
          <w:sz w:val="24"/>
          <w:szCs w:val="24"/>
        </w:rPr>
        <w:instrText xml:space="preserve"> REF _Ref475349805 \h </w:instrText>
      </w:r>
      <w:r w:rsidR="006756F3">
        <w:rPr>
          <w:sz w:val="24"/>
          <w:szCs w:val="24"/>
        </w:rPr>
        <w:instrText xml:space="preserve"> \* MERGEFORMAT </w:instrText>
      </w:r>
      <w:r w:rsidR="006756F3" w:rsidRPr="006756F3">
        <w:rPr>
          <w:sz w:val="24"/>
          <w:szCs w:val="24"/>
        </w:rPr>
      </w:r>
      <w:r w:rsidR="006756F3" w:rsidRPr="006756F3">
        <w:rPr>
          <w:sz w:val="24"/>
          <w:szCs w:val="24"/>
        </w:rPr>
        <w:fldChar w:fldCharType="separate"/>
      </w:r>
      <w:r w:rsidR="002F51E9" w:rsidRPr="00BC1369">
        <w:rPr>
          <w:sz w:val="24"/>
          <w:szCs w:val="24"/>
        </w:rPr>
        <w:t xml:space="preserve">Table </w:t>
      </w:r>
      <w:r w:rsidR="002F51E9" w:rsidRPr="00BC1369">
        <w:rPr>
          <w:noProof/>
          <w:sz w:val="24"/>
          <w:szCs w:val="24"/>
        </w:rPr>
        <w:t>2</w:t>
      </w:r>
      <w:r w:rsidR="002F51E9" w:rsidRPr="00BC1369">
        <w:rPr>
          <w:sz w:val="24"/>
          <w:szCs w:val="24"/>
        </w:rPr>
        <w:t xml:space="preserve"> Evaluation of Quality Scored Questions</w:t>
      </w:r>
      <w:r w:rsidR="006756F3" w:rsidRPr="006756F3">
        <w:rPr>
          <w:sz w:val="24"/>
          <w:szCs w:val="24"/>
        </w:rPr>
        <w:fldChar w:fldCharType="end"/>
      </w:r>
      <w:r w:rsidR="006756F3" w:rsidRPr="006756F3">
        <w:rPr>
          <w:sz w:val="24"/>
          <w:szCs w:val="24"/>
        </w:rPr>
        <w:t xml:space="preserve"> and </w:t>
      </w:r>
      <w:r w:rsidR="006756F3" w:rsidRPr="006756F3">
        <w:rPr>
          <w:sz w:val="24"/>
          <w:szCs w:val="24"/>
        </w:rPr>
        <w:fldChar w:fldCharType="begin"/>
      </w:r>
      <w:r w:rsidR="006756F3" w:rsidRPr="006756F3">
        <w:rPr>
          <w:sz w:val="24"/>
          <w:szCs w:val="24"/>
        </w:rPr>
        <w:instrText xml:space="preserve"> REF _Ref475349808 \h </w:instrText>
      </w:r>
      <w:r w:rsidR="006756F3">
        <w:rPr>
          <w:sz w:val="24"/>
          <w:szCs w:val="24"/>
        </w:rPr>
        <w:instrText xml:space="preserve"> \* MERGEFORMAT </w:instrText>
      </w:r>
      <w:r w:rsidR="006756F3" w:rsidRPr="006756F3">
        <w:rPr>
          <w:sz w:val="24"/>
          <w:szCs w:val="24"/>
        </w:rPr>
      </w:r>
      <w:r w:rsidR="006756F3" w:rsidRPr="006756F3">
        <w:rPr>
          <w:sz w:val="24"/>
          <w:szCs w:val="24"/>
        </w:rPr>
        <w:fldChar w:fldCharType="separate"/>
      </w:r>
      <w:r w:rsidR="002F51E9" w:rsidRPr="00BC1369">
        <w:rPr>
          <w:sz w:val="24"/>
          <w:szCs w:val="24"/>
        </w:rPr>
        <w:t xml:space="preserve">Table </w:t>
      </w:r>
      <w:r w:rsidR="002F51E9" w:rsidRPr="00BC1369">
        <w:rPr>
          <w:noProof/>
          <w:sz w:val="24"/>
          <w:szCs w:val="24"/>
        </w:rPr>
        <w:t>3</w:t>
      </w:r>
      <w:r w:rsidR="002F51E9" w:rsidRPr="00BC1369">
        <w:rPr>
          <w:sz w:val="24"/>
          <w:szCs w:val="24"/>
        </w:rPr>
        <w:t xml:space="preserve"> Scoring guide</w:t>
      </w:r>
      <w:r w:rsidR="006756F3" w:rsidRPr="006756F3">
        <w:rPr>
          <w:sz w:val="24"/>
          <w:szCs w:val="24"/>
        </w:rPr>
        <w:fldChar w:fldCharType="end"/>
      </w:r>
      <w:r w:rsidR="006756F3" w:rsidRPr="006756F3">
        <w:rPr>
          <w:sz w:val="24"/>
          <w:szCs w:val="24"/>
        </w:rPr>
        <w:t>,</w:t>
      </w:r>
      <w:r w:rsidRPr="006756F3">
        <w:rPr>
          <w:sz w:val="24"/>
          <w:szCs w:val="24"/>
        </w:rPr>
        <w:t xml:space="preserve"> below.</w:t>
      </w:r>
    </w:p>
    <w:p w14:paraId="53F9F6FA" w14:textId="0FC98EE0" w:rsidR="00165067" w:rsidRPr="00165067" w:rsidRDefault="00165067" w:rsidP="00165067">
      <w:pPr>
        <w:pStyle w:val="Caption"/>
      </w:pPr>
      <w:r w:rsidRPr="00165067">
        <w:t xml:space="preserve">Table </w:t>
      </w:r>
      <w:fldSimple w:instr=" SEQ Table \* ARABIC ">
        <w:r w:rsidR="002F51E9">
          <w:rPr>
            <w:noProof/>
          </w:rPr>
          <w:t>1</w:t>
        </w:r>
      </w:fldSimple>
      <w:r w:rsidR="00353063">
        <w:t xml:space="preserve"> Evaluation Approach</w:t>
      </w:r>
    </w:p>
    <w:tbl>
      <w:tblPr>
        <w:tblStyle w:val="TableGrid1"/>
        <w:tblW w:w="9497" w:type="dxa"/>
        <w:tblInd w:w="250" w:type="dxa"/>
        <w:tblLayout w:type="fixed"/>
        <w:tblLook w:val="04A0" w:firstRow="1" w:lastRow="0" w:firstColumn="1" w:lastColumn="0" w:noHBand="0" w:noVBand="1"/>
      </w:tblPr>
      <w:tblGrid>
        <w:gridCol w:w="824"/>
        <w:gridCol w:w="4137"/>
        <w:gridCol w:w="1479"/>
        <w:gridCol w:w="1020"/>
        <w:gridCol w:w="2037"/>
      </w:tblGrid>
      <w:tr w:rsidR="00052038" w:rsidRPr="00052038" w14:paraId="71DA9527" w14:textId="77777777" w:rsidTr="0016778F">
        <w:trPr>
          <w:trHeight w:val="416"/>
        </w:trPr>
        <w:tc>
          <w:tcPr>
            <w:tcW w:w="824" w:type="dxa"/>
            <w:shd w:val="clear" w:color="auto" w:fill="BFBFBF" w:themeFill="background1" w:themeFillShade="BF"/>
          </w:tcPr>
          <w:p w14:paraId="0E7670C4" w14:textId="77777777" w:rsidR="00052038" w:rsidRPr="00EA7A76" w:rsidRDefault="00052038" w:rsidP="0016778F">
            <w:pPr>
              <w:spacing w:after="0"/>
              <w:ind w:left="142" w:hanging="142"/>
              <w:rPr>
                <w:b/>
              </w:rPr>
            </w:pPr>
            <w:r w:rsidRPr="00EA7A76">
              <w:rPr>
                <w:b/>
              </w:rPr>
              <w:t>Qu</w:t>
            </w:r>
          </w:p>
        </w:tc>
        <w:tc>
          <w:tcPr>
            <w:tcW w:w="4137" w:type="dxa"/>
            <w:shd w:val="clear" w:color="auto" w:fill="BFBFBF" w:themeFill="background1" w:themeFillShade="BF"/>
          </w:tcPr>
          <w:p w14:paraId="70D0C36D" w14:textId="77777777" w:rsidR="00052038" w:rsidRPr="00052038" w:rsidRDefault="00052038" w:rsidP="00052038">
            <w:pPr>
              <w:spacing w:after="0" w:line="240" w:lineRule="auto"/>
              <w:ind w:left="85"/>
              <w:rPr>
                <w:b/>
              </w:rPr>
            </w:pPr>
            <w:r w:rsidRPr="00052038">
              <w:rPr>
                <w:b/>
              </w:rPr>
              <w:t>Title</w:t>
            </w:r>
          </w:p>
        </w:tc>
        <w:tc>
          <w:tcPr>
            <w:tcW w:w="1479" w:type="dxa"/>
            <w:shd w:val="clear" w:color="auto" w:fill="BFBFBF" w:themeFill="background1" w:themeFillShade="BF"/>
          </w:tcPr>
          <w:p w14:paraId="13E61D98" w14:textId="77777777" w:rsidR="00052038" w:rsidRPr="00052038" w:rsidRDefault="00052038" w:rsidP="00052038">
            <w:pPr>
              <w:spacing w:after="0" w:line="240" w:lineRule="auto"/>
              <w:ind w:left="34"/>
              <w:rPr>
                <w:b/>
              </w:rPr>
            </w:pPr>
            <w:r w:rsidRPr="00052038">
              <w:rPr>
                <w:b/>
              </w:rPr>
              <w:t>Self Certification</w:t>
            </w:r>
          </w:p>
        </w:tc>
        <w:tc>
          <w:tcPr>
            <w:tcW w:w="1020" w:type="dxa"/>
            <w:shd w:val="clear" w:color="auto" w:fill="BFBFBF" w:themeFill="background1" w:themeFillShade="BF"/>
          </w:tcPr>
          <w:p w14:paraId="7E0A0065" w14:textId="77777777" w:rsidR="00052038" w:rsidRPr="00052038" w:rsidRDefault="00052038" w:rsidP="00052038">
            <w:pPr>
              <w:spacing w:after="0" w:line="240" w:lineRule="auto"/>
              <w:ind w:left="33"/>
              <w:rPr>
                <w:b/>
              </w:rPr>
            </w:pPr>
            <w:r w:rsidRPr="00052038">
              <w:rPr>
                <w:b/>
              </w:rPr>
              <w:t>Pass/</w:t>
            </w:r>
          </w:p>
          <w:p w14:paraId="60BE1B06" w14:textId="77777777" w:rsidR="00052038" w:rsidRPr="00052038" w:rsidRDefault="00052038" w:rsidP="00052038">
            <w:pPr>
              <w:spacing w:after="0" w:line="240" w:lineRule="auto"/>
              <w:ind w:left="33"/>
              <w:rPr>
                <w:b/>
              </w:rPr>
            </w:pPr>
            <w:r w:rsidRPr="00052038">
              <w:rPr>
                <w:b/>
              </w:rPr>
              <w:t>Fail</w:t>
            </w:r>
          </w:p>
        </w:tc>
        <w:tc>
          <w:tcPr>
            <w:tcW w:w="2037" w:type="dxa"/>
            <w:shd w:val="clear" w:color="auto" w:fill="BFBFBF" w:themeFill="background1" w:themeFillShade="BF"/>
          </w:tcPr>
          <w:p w14:paraId="781FAA70" w14:textId="77777777" w:rsidR="00052038" w:rsidRPr="00052038" w:rsidRDefault="00052038" w:rsidP="00052038">
            <w:pPr>
              <w:spacing w:after="0" w:line="240" w:lineRule="auto"/>
              <w:ind w:left="33"/>
              <w:jc w:val="left"/>
              <w:rPr>
                <w:b/>
              </w:rPr>
            </w:pPr>
            <w:r w:rsidRPr="00052038">
              <w:rPr>
                <w:b/>
              </w:rPr>
              <w:t>Quality Scored</w:t>
            </w:r>
          </w:p>
        </w:tc>
      </w:tr>
      <w:tr w:rsidR="00052038" w:rsidRPr="00052038" w14:paraId="0B83BB7C" w14:textId="77777777" w:rsidTr="0016778F">
        <w:trPr>
          <w:trHeight w:val="327"/>
        </w:trPr>
        <w:tc>
          <w:tcPr>
            <w:tcW w:w="824" w:type="dxa"/>
            <w:shd w:val="clear" w:color="auto" w:fill="BFBFBF" w:themeFill="background1" w:themeFillShade="BF"/>
          </w:tcPr>
          <w:p w14:paraId="6998ECC8" w14:textId="77777777" w:rsidR="00052038" w:rsidRPr="00052038" w:rsidRDefault="00052038" w:rsidP="00052038">
            <w:pPr>
              <w:spacing w:after="0" w:line="240" w:lineRule="auto"/>
              <w:ind w:left="142" w:hanging="142"/>
              <w:rPr>
                <w:b/>
              </w:rPr>
            </w:pPr>
            <w:r w:rsidRPr="00052038">
              <w:rPr>
                <w:b/>
              </w:rPr>
              <w:t xml:space="preserve">1.1 </w:t>
            </w:r>
          </w:p>
          <w:p w14:paraId="2AC098FD" w14:textId="77777777" w:rsidR="00052038" w:rsidRPr="00052038" w:rsidRDefault="00052038" w:rsidP="00052038">
            <w:pPr>
              <w:spacing w:after="0" w:line="240" w:lineRule="auto"/>
              <w:ind w:left="142" w:hanging="142"/>
              <w:rPr>
                <w:b/>
              </w:rPr>
            </w:pPr>
            <w:r w:rsidRPr="00052038">
              <w:rPr>
                <w:b/>
              </w:rPr>
              <w:t>(a–p)</w:t>
            </w:r>
          </w:p>
        </w:tc>
        <w:tc>
          <w:tcPr>
            <w:tcW w:w="4137" w:type="dxa"/>
            <w:shd w:val="clear" w:color="auto" w:fill="BFBFBF" w:themeFill="background1" w:themeFillShade="BF"/>
          </w:tcPr>
          <w:p w14:paraId="39B9DDB4" w14:textId="77777777" w:rsidR="00052038" w:rsidRPr="00052038" w:rsidRDefault="00052038" w:rsidP="00052038">
            <w:pPr>
              <w:spacing w:after="0" w:line="240" w:lineRule="auto"/>
              <w:ind w:left="85"/>
            </w:pPr>
            <w:r w:rsidRPr="00052038">
              <w:t>Potential Supplier Information</w:t>
            </w:r>
          </w:p>
        </w:tc>
        <w:tc>
          <w:tcPr>
            <w:tcW w:w="1479" w:type="dxa"/>
          </w:tcPr>
          <w:p w14:paraId="2A7B1A48" w14:textId="77777777" w:rsidR="00052038" w:rsidRPr="00052038" w:rsidRDefault="00052038" w:rsidP="00052038">
            <w:pPr>
              <w:spacing w:after="0" w:line="240" w:lineRule="auto"/>
              <w:ind w:left="34"/>
            </w:pPr>
            <w:r w:rsidRPr="00052038">
              <w:t>N/A</w:t>
            </w:r>
          </w:p>
        </w:tc>
        <w:tc>
          <w:tcPr>
            <w:tcW w:w="1020" w:type="dxa"/>
          </w:tcPr>
          <w:p w14:paraId="4FAC1878" w14:textId="77777777" w:rsidR="00052038" w:rsidRPr="00052038" w:rsidRDefault="00052038" w:rsidP="00052038">
            <w:pPr>
              <w:spacing w:after="0" w:line="240" w:lineRule="auto"/>
              <w:ind w:left="33"/>
            </w:pPr>
          </w:p>
        </w:tc>
        <w:tc>
          <w:tcPr>
            <w:tcW w:w="2037" w:type="dxa"/>
          </w:tcPr>
          <w:p w14:paraId="1833850B" w14:textId="1D908B34" w:rsidR="00052038" w:rsidRPr="00052038" w:rsidRDefault="00052038" w:rsidP="00052038">
            <w:pPr>
              <w:spacing w:after="0" w:line="240" w:lineRule="auto"/>
              <w:ind w:left="33"/>
              <w:jc w:val="left"/>
            </w:pPr>
          </w:p>
        </w:tc>
      </w:tr>
      <w:tr w:rsidR="00052038" w:rsidRPr="00052038" w14:paraId="1D0B2615" w14:textId="77777777" w:rsidTr="0016778F">
        <w:trPr>
          <w:trHeight w:val="364"/>
        </w:trPr>
        <w:tc>
          <w:tcPr>
            <w:tcW w:w="824" w:type="dxa"/>
            <w:shd w:val="clear" w:color="auto" w:fill="BFBFBF" w:themeFill="background1" w:themeFillShade="BF"/>
          </w:tcPr>
          <w:p w14:paraId="57BC3845" w14:textId="77777777" w:rsidR="00052038" w:rsidRPr="00052038" w:rsidRDefault="00052038" w:rsidP="00052038">
            <w:pPr>
              <w:spacing w:after="0" w:line="240" w:lineRule="auto"/>
              <w:ind w:left="142" w:hanging="142"/>
              <w:rPr>
                <w:b/>
              </w:rPr>
            </w:pPr>
            <w:r w:rsidRPr="00052038">
              <w:rPr>
                <w:b/>
              </w:rPr>
              <w:t>1.2</w:t>
            </w:r>
          </w:p>
          <w:p w14:paraId="6AC7A00E" w14:textId="77777777" w:rsidR="00052038" w:rsidRPr="00052038" w:rsidRDefault="00052038" w:rsidP="00052038">
            <w:pPr>
              <w:spacing w:after="0" w:line="240" w:lineRule="auto"/>
              <w:ind w:left="142" w:hanging="142"/>
              <w:rPr>
                <w:b/>
              </w:rPr>
            </w:pPr>
            <w:r w:rsidRPr="00052038">
              <w:rPr>
                <w:b/>
              </w:rPr>
              <w:t>(a-b)</w:t>
            </w:r>
          </w:p>
        </w:tc>
        <w:tc>
          <w:tcPr>
            <w:tcW w:w="4137" w:type="dxa"/>
            <w:shd w:val="clear" w:color="auto" w:fill="BFBFBF" w:themeFill="background1" w:themeFillShade="BF"/>
          </w:tcPr>
          <w:p w14:paraId="075435FF" w14:textId="77777777" w:rsidR="00052038" w:rsidRPr="00052038" w:rsidRDefault="00052038" w:rsidP="00052038">
            <w:pPr>
              <w:spacing w:after="0" w:line="240" w:lineRule="auto"/>
              <w:ind w:left="85"/>
            </w:pPr>
            <w:r w:rsidRPr="00052038">
              <w:t>Bidding Model</w:t>
            </w:r>
          </w:p>
        </w:tc>
        <w:tc>
          <w:tcPr>
            <w:tcW w:w="1479" w:type="dxa"/>
          </w:tcPr>
          <w:p w14:paraId="44A82352" w14:textId="77777777" w:rsidR="00052038" w:rsidRPr="00052038" w:rsidRDefault="00052038" w:rsidP="00052038">
            <w:pPr>
              <w:spacing w:after="0" w:line="240" w:lineRule="auto"/>
              <w:ind w:left="34"/>
            </w:pPr>
            <w:r w:rsidRPr="00052038">
              <w:t>N/A</w:t>
            </w:r>
          </w:p>
        </w:tc>
        <w:tc>
          <w:tcPr>
            <w:tcW w:w="1020" w:type="dxa"/>
          </w:tcPr>
          <w:p w14:paraId="015FD6A9" w14:textId="77777777" w:rsidR="00052038" w:rsidRPr="00052038" w:rsidRDefault="00052038" w:rsidP="00052038">
            <w:pPr>
              <w:spacing w:after="0" w:line="240" w:lineRule="auto"/>
              <w:ind w:left="33"/>
            </w:pPr>
          </w:p>
        </w:tc>
        <w:tc>
          <w:tcPr>
            <w:tcW w:w="2037" w:type="dxa"/>
          </w:tcPr>
          <w:p w14:paraId="54BACB03" w14:textId="4D3902FC" w:rsidR="00052038" w:rsidRPr="00052038" w:rsidRDefault="00052038" w:rsidP="00052038">
            <w:pPr>
              <w:spacing w:after="0" w:line="240" w:lineRule="auto"/>
              <w:ind w:left="33"/>
              <w:jc w:val="left"/>
            </w:pPr>
          </w:p>
        </w:tc>
      </w:tr>
      <w:tr w:rsidR="00052038" w:rsidRPr="00052038" w14:paraId="0B92999E" w14:textId="77777777" w:rsidTr="0016778F">
        <w:trPr>
          <w:trHeight w:val="313"/>
        </w:trPr>
        <w:tc>
          <w:tcPr>
            <w:tcW w:w="824" w:type="dxa"/>
            <w:shd w:val="clear" w:color="auto" w:fill="BFBFBF" w:themeFill="background1" w:themeFillShade="BF"/>
          </w:tcPr>
          <w:p w14:paraId="4FC0B976" w14:textId="77777777" w:rsidR="00052038" w:rsidRPr="00052038" w:rsidRDefault="00052038" w:rsidP="00052038">
            <w:pPr>
              <w:spacing w:after="0" w:line="240" w:lineRule="auto"/>
              <w:ind w:left="142" w:hanging="142"/>
              <w:rPr>
                <w:b/>
              </w:rPr>
            </w:pPr>
            <w:r w:rsidRPr="00052038">
              <w:rPr>
                <w:b/>
              </w:rPr>
              <w:t>1.3</w:t>
            </w:r>
          </w:p>
          <w:p w14:paraId="2F97C8CC" w14:textId="77777777" w:rsidR="00052038" w:rsidRPr="00052038" w:rsidRDefault="00052038" w:rsidP="00052038">
            <w:pPr>
              <w:spacing w:after="0" w:line="240" w:lineRule="auto"/>
              <w:ind w:left="142" w:hanging="142"/>
              <w:rPr>
                <w:b/>
              </w:rPr>
            </w:pPr>
            <w:r w:rsidRPr="00052038">
              <w:rPr>
                <w:b/>
              </w:rPr>
              <w:t>(a-h)</w:t>
            </w:r>
          </w:p>
        </w:tc>
        <w:tc>
          <w:tcPr>
            <w:tcW w:w="4137" w:type="dxa"/>
            <w:shd w:val="clear" w:color="auto" w:fill="BFBFBF" w:themeFill="background1" w:themeFillShade="BF"/>
          </w:tcPr>
          <w:p w14:paraId="6CFF0748" w14:textId="77777777" w:rsidR="00052038" w:rsidRPr="00052038" w:rsidRDefault="00052038" w:rsidP="00052038">
            <w:pPr>
              <w:spacing w:after="0" w:line="240" w:lineRule="auto"/>
              <w:ind w:left="85"/>
            </w:pPr>
            <w:r w:rsidRPr="00052038">
              <w:t>Contact Details and declaration</w:t>
            </w:r>
          </w:p>
        </w:tc>
        <w:tc>
          <w:tcPr>
            <w:tcW w:w="1479" w:type="dxa"/>
            <w:shd w:val="clear" w:color="auto" w:fill="auto"/>
          </w:tcPr>
          <w:p w14:paraId="0EC758CF" w14:textId="77777777" w:rsidR="00052038" w:rsidRPr="00052038" w:rsidRDefault="00052038" w:rsidP="00052038">
            <w:pPr>
              <w:spacing w:after="0" w:line="240" w:lineRule="auto"/>
              <w:ind w:left="34"/>
            </w:pPr>
            <w:r w:rsidRPr="00052038">
              <w:t>Yes</w:t>
            </w:r>
          </w:p>
        </w:tc>
        <w:tc>
          <w:tcPr>
            <w:tcW w:w="1020" w:type="dxa"/>
          </w:tcPr>
          <w:p w14:paraId="10A6B639" w14:textId="77777777" w:rsidR="00052038" w:rsidRPr="00052038" w:rsidRDefault="00052038" w:rsidP="00052038">
            <w:pPr>
              <w:spacing w:after="0" w:line="240" w:lineRule="auto"/>
              <w:ind w:left="33"/>
            </w:pPr>
          </w:p>
        </w:tc>
        <w:tc>
          <w:tcPr>
            <w:tcW w:w="2037" w:type="dxa"/>
            <w:shd w:val="clear" w:color="auto" w:fill="auto"/>
          </w:tcPr>
          <w:p w14:paraId="66A964F3" w14:textId="77777777" w:rsidR="00052038" w:rsidRPr="00052038" w:rsidRDefault="00052038" w:rsidP="00052038">
            <w:pPr>
              <w:spacing w:after="0" w:line="240" w:lineRule="auto"/>
              <w:ind w:left="33"/>
              <w:jc w:val="left"/>
            </w:pPr>
          </w:p>
        </w:tc>
      </w:tr>
      <w:tr w:rsidR="00052038" w:rsidRPr="00052038" w14:paraId="44216C54" w14:textId="77777777" w:rsidTr="0016778F">
        <w:trPr>
          <w:trHeight w:val="381"/>
        </w:trPr>
        <w:tc>
          <w:tcPr>
            <w:tcW w:w="824" w:type="dxa"/>
            <w:shd w:val="clear" w:color="auto" w:fill="BFBFBF" w:themeFill="background1" w:themeFillShade="BF"/>
          </w:tcPr>
          <w:p w14:paraId="121C05FD" w14:textId="77777777" w:rsidR="00052038" w:rsidRPr="00052038" w:rsidRDefault="00052038" w:rsidP="00052038">
            <w:pPr>
              <w:spacing w:after="0" w:line="240" w:lineRule="auto"/>
              <w:ind w:left="142" w:hanging="142"/>
              <w:rPr>
                <w:b/>
              </w:rPr>
            </w:pPr>
            <w:r w:rsidRPr="00052038">
              <w:rPr>
                <w:b/>
              </w:rPr>
              <w:t>2.1</w:t>
            </w:r>
          </w:p>
          <w:p w14:paraId="581E683E" w14:textId="77777777" w:rsidR="00052038" w:rsidRPr="00052038" w:rsidRDefault="00052038" w:rsidP="00052038">
            <w:pPr>
              <w:spacing w:after="0" w:line="240" w:lineRule="auto"/>
              <w:ind w:left="142" w:hanging="142"/>
              <w:rPr>
                <w:b/>
              </w:rPr>
            </w:pPr>
            <w:r w:rsidRPr="00052038">
              <w:rPr>
                <w:b/>
              </w:rPr>
              <w:t>(a-b)</w:t>
            </w:r>
          </w:p>
        </w:tc>
        <w:tc>
          <w:tcPr>
            <w:tcW w:w="4137" w:type="dxa"/>
            <w:shd w:val="clear" w:color="auto" w:fill="BFBFBF" w:themeFill="background1" w:themeFillShade="BF"/>
          </w:tcPr>
          <w:p w14:paraId="2191E83E" w14:textId="77777777" w:rsidR="00052038" w:rsidRPr="00052038" w:rsidRDefault="00052038" w:rsidP="00052038">
            <w:pPr>
              <w:spacing w:after="0" w:line="240" w:lineRule="auto"/>
              <w:ind w:left="85"/>
            </w:pPr>
            <w:r w:rsidRPr="00052038">
              <w:t>Grounds for mandatory exclusion</w:t>
            </w:r>
          </w:p>
        </w:tc>
        <w:tc>
          <w:tcPr>
            <w:tcW w:w="1479" w:type="dxa"/>
            <w:shd w:val="clear" w:color="auto" w:fill="auto"/>
          </w:tcPr>
          <w:p w14:paraId="75876491" w14:textId="77777777" w:rsidR="00052038" w:rsidRPr="00052038" w:rsidRDefault="00052038" w:rsidP="00052038">
            <w:pPr>
              <w:spacing w:after="0" w:line="240" w:lineRule="auto"/>
              <w:ind w:left="34"/>
            </w:pPr>
            <w:r w:rsidRPr="00052038">
              <w:t>Yes</w:t>
            </w:r>
          </w:p>
        </w:tc>
        <w:tc>
          <w:tcPr>
            <w:tcW w:w="1020" w:type="dxa"/>
          </w:tcPr>
          <w:p w14:paraId="662A0AE8" w14:textId="77777777" w:rsidR="00052038" w:rsidRPr="00052038" w:rsidRDefault="00052038" w:rsidP="00052038">
            <w:pPr>
              <w:spacing w:after="0" w:line="240" w:lineRule="auto"/>
              <w:ind w:left="33"/>
            </w:pPr>
          </w:p>
        </w:tc>
        <w:tc>
          <w:tcPr>
            <w:tcW w:w="2037" w:type="dxa"/>
            <w:shd w:val="clear" w:color="auto" w:fill="auto"/>
          </w:tcPr>
          <w:p w14:paraId="75F14643" w14:textId="77777777" w:rsidR="00052038" w:rsidRPr="00052038" w:rsidRDefault="00052038" w:rsidP="00052038">
            <w:pPr>
              <w:spacing w:after="0" w:line="240" w:lineRule="auto"/>
              <w:ind w:left="33"/>
              <w:jc w:val="left"/>
            </w:pPr>
          </w:p>
        </w:tc>
      </w:tr>
      <w:tr w:rsidR="00052038" w:rsidRPr="00052038" w14:paraId="794FCE88" w14:textId="77777777" w:rsidTr="0016778F">
        <w:trPr>
          <w:trHeight w:val="553"/>
        </w:trPr>
        <w:tc>
          <w:tcPr>
            <w:tcW w:w="824" w:type="dxa"/>
            <w:shd w:val="clear" w:color="auto" w:fill="BFBFBF" w:themeFill="background1" w:themeFillShade="BF"/>
          </w:tcPr>
          <w:p w14:paraId="5145B33F" w14:textId="77777777" w:rsidR="00052038" w:rsidRPr="00052038" w:rsidRDefault="00052038" w:rsidP="00052038">
            <w:pPr>
              <w:spacing w:after="0" w:line="240" w:lineRule="auto"/>
              <w:ind w:left="142" w:hanging="142"/>
              <w:rPr>
                <w:b/>
              </w:rPr>
            </w:pPr>
            <w:r w:rsidRPr="00052038">
              <w:rPr>
                <w:b/>
              </w:rPr>
              <w:t>2.2</w:t>
            </w:r>
          </w:p>
        </w:tc>
        <w:tc>
          <w:tcPr>
            <w:tcW w:w="4137" w:type="dxa"/>
            <w:shd w:val="clear" w:color="auto" w:fill="BFBFBF" w:themeFill="background1" w:themeFillShade="BF"/>
          </w:tcPr>
          <w:p w14:paraId="79FA64D4" w14:textId="77777777" w:rsidR="00052038" w:rsidRPr="00052038" w:rsidRDefault="00052038" w:rsidP="00052038">
            <w:pPr>
              <w:spacing w:after="0" w:line="240" w:lineRule="auto"/>
              <w:ind w:left="85"/>
            </w:pPr>
            <w:r w:rsidRPr="00052038">
              <w:t>Grounds for mandatory exclusion – further information</w:t>
            </w:r>
          </w:p>
        </w:tc>
        <w:tc>
          <w:tcPr>
            <w:tcW w:w="1479" w:type="dxa"/>
            <w:shd w:val="clear" w:color="auto" w:fill="auto"/>
          </w:tcPr>
          <w:p w14:paraId="15FB1D44" w14:textId="77777777" w:rsidR="00052038" w:rsidRPr="00052038" w:rsidRDefault="00052038" w:rsidP="00052038">
            <w:pPr>
              <w:spacing w:after="0" w:line="240" w:lineRule="auto"/>
              <w:ind w:left="34"/>
            </w:pPr>
            <w:r w:rsidRPr="00052038">
              <w:t>Yes</w:t>
            </w:r>
          </w:p>
        </w:tc>
        <w:tc>
          <w:tcPr>
            <w:tcW w:w="1020" w:type="dxa"/>
          </w:tcPr>
          <w:p w14:paraId="5D9E841B" w14:textId="77777777" w:rsidR="00052038" w:rsidRPr="00052038" w:rsidRDefault="00052038" w:rsidP="00052038">
            <w:pPr>
              <w:spacing w:after="0" w:line="240" w:lineRule="auto"/>
              <w:ind w:left="33"/>
            </w:pPr>
          </w:p>
        </w:tc>
        <w:tc>
          <w:tcPr>
            <w:tcW w:w="2037" w:type="dxa"/>
            <w:shd w:val="clear" w:color="auto" w:fill="auto"/>
          </w:tcPr>
          <w:p w14:paraId="253EE7D0" w14:textId="77777777" w:rsidR="00052038" w:rsidRPr="00052038" w:rsidRDefault="00052038" w:rsidP="00052038">
            <w:pPr>
              <w:spacing w:after="0" w:line="240" w:lineRule="auto"/>
              <w:ind w:left="33"/>
              <w:jc w:val="left"/>
            </w:pPr>
          </w:p>
        </w:tc>
      </w:tr>
      <w:tr w:rsidR="00052038" w:rsidRPr="00052038" w14:paraId="23815D9D" w14:textId="77777777" w:rsidTr="0016778F">
        <w:trPr>
          <w:trHeight w:val="528"/>
        </w:trPr>
        <w:tc>
          <w:tcPr>
            <w:tcW w:w="824" w:type="dxa"/>
            <w:shd w:val="clear" w:color="auto" w:fill="BFBFBF" w:themeFill="background1" w:themeFillShade="BF"/>
          </w:tcPr>
          <w:p w14:paraId="05B32B8D" w14:textId="77777777" w:rsidR="00052038" w:rsidRPr="00052038" w:rsidRDefault="00052038" w:rsidP="00052038">
            <w:pPr>
              <w:spacing w:after="0" w:line="240" w:lineRule="auto"/>
              <w:ind w:left="142" w:hanging="142"/>
              <w:rPr>
                <w:b/>
              </w:rPr>
            </w:pPr>
            <w:r w:rsidRPr="00052038">
              <w:rPr>
                <w:b/>
              </w:rPr>
              <w:t>2.3</w:t>
            </w:r>
          </w:p>
          <w:p w14:paraId="459A622A" w14:textId="77777777" w:rsidR="00052038" w:rsidRPr="00052038" w:rsidRDefault="00052038" w:rsidP="00052038">
            <w:pPr>
              <w:spacing w:after="0" w:line="240" w:lineRule="auto"/>
              <w:ind w:left="142" w:hanging="142"/>
              <w:rPr>
                <w:b/>
              </w:rPr>
            </w:pPr>
            <w:r w:rsidRPr="00052038">
              <w:rPr>
                <w:b/>
              </w:rPr>
              <w:t>(a-b)</w:t>
            </w:r>
          </w:p>
        </w:tc>
        <w:tc>
          <w:tcPr>
            <w:tcW w:w="4137" w:type="dxa"/>
            <w:shd w:val="clear" w:color="auto" w:fill="BFBFBF" w:themeFill="background1" w:themeFillShade="BF"/>
          </w:tcPr>
          <w:p w14:paraId="4EB4C9F6" w14:textId="77777777" w:rsidR="00052038" w:rsidRPr="00052038" w:rsidRDefault="00052038" w:rsidP="00052038">
            <w:pPr>
              <w:spacing w:after="0" w:line="240" w:lineRule="auto"/>
              <w:ind w:left="85"/>
            </w:pPr>
            <w:r w:rsidRPr="00052038">
              <w:t>Regulation 57(3)</w:t>
            </w:r>
          </w:p>
        </w:tc>
        <w:tc>
          <w:tcPr>
            <w:tcW w:w="1479" w:type="dxa"/>
            <w:shd w:val="clear" w:color="auto" w:fill="auto"/>
          </w:tcPr>
          <w:p w14:paraId="08B4C101" w14:textId="77777777" w:rsidR="00052038" w:rsidRPr="00052038" w:rsidRDefault="00052038" w:rsidP="00052038">
            <w:pPr>
              <w:spacing w:after="0" w:line="240" w:lineRule="auto"/>
              <w:ind w:left="34"/>
            </w:pPr>
            <w:r w:rsidRPr="00052038">
              <w:t>Yes</w:t>
            </w:r>
          </w:p>
        </w:tc>
        <w:tc>
          <w:tcPr>
            <w:tcW w:w="1020" w:type="dxa"/>
          </w:tcPr>
          <w:p w14:paraId="195D06A7" w14:textId="77777777" w:rsidR="00052038" w:rsidRPr="00052038" w:rsidRDefault="00052038" w:rsidP="00052038">
            <w:pPr>
              <w:spacing w:after="0" w:line="240" w:lineRule="auto"/>
              <w:ind w:left="33"/>
            </w:pPr>
          </w:p>
        </w:tc>
        <w:tc>
          <w:tcPr>
            <w:tcW w:w="2037" w:type="dxa"/>
            <w:shd w:val="clear" w:color="auto" w:fill="auto"/>
          </w:tcPr>
          <w:p w14:paraId="20D4EC7E" w14:textId="77777777" w:rsidR="00052038" w:rsidRPr="00052038" w:rsidRDefault="00052038" w:rsidP="00052038">
            <w:pPr>
              <w:spacing w:after="0" w:line="240" w:lineRule="auto"/>
              <w:ind w:left="33"/>
              <w:jc w:val="left"/>
            </w:pPr>
          </w:p>
        </w:tc>
      </w:tr>
      <w:tr w:rsidR="00052038" w:rsidRPr="00052038" w14:paraId="6CB90BF7" w14:textId="77777777" w:rsidTr="0016778F">
        <w:trPr>
          <w:trHeight w:val="528"/>
        </w:trPr>
        <w:tc>
          <w:tcPr>
            <w:tcW w:w="824" w:type="dxa"/>
            <w:shd w:val="clear" w:color="auto" w:fill="BFBFBF" w:themeFill="background1" w:themeFillShade="BF"/>
          </w:tcPr>
          <w:p w14:paraId="34F12096" w14:textId="77777777" w:rsidR="00052038" w:rsidRPr="00052038" w:rsidRDefault="00052038" w:rsidP="00052038">
            <w:pPr>
              <w:spacing w:after="0" w:line="240" w:lineRule="auto"/>
              <w:ind w:left="142" w:hanging="142"/>
              <w:rPr>
                <w:b/>
              </w:rPr>
            </w:pPr>
            <w:r w:rsidRPr="00052038">
              <w:rPr>
                <w:b/>
              </w:rPr>
              <w:t>3.1</w:t>
            </w:r>
          </w:p>
          <w:p w14:paraId="217BD816" w14:textId="77777777" w:rsidR="00052038" w:rsidRPr="00052038" w:rsidRDefault="00052038" w:rsidP="00052038">
            <w:pPr>
              <w:spacing w:after="0" w:line="240" w:lineRule="auto"/>
              <w:ind w:left="142" w:hanging="142"/>
              <w:rPr>
                <w:b/>
              </w:rPr>
            </w:pPr>
            <w:r w:rsidRPr="00052038">
              <w:rPr>
                <w:b/>
              </w:rPr>
              <w:t>(a-j)</w:t>
            </w:r>
          </w:p>
        </w:tc>
        <w:tc>
          <w:tcPr>
            <w:tcW w:w="4137" w:type="dxa"/>
            <w:shd w:val="clear" w:color="auto" w:fill="BFBFBF" w:themeFill="background1" w:themeFillShade="BF"/>
          </w:tcPr>
          <w:p w14:paraId="271D834F" w14:textId="77777777" w:rsidR="00052038" w:rsidRPr="00052038" w:rsidRDefault="00052038" w:rsidP="00052038">
            <w:pPr>
              <w:spacing w:after="0" w:line="240" w:lineRule="auto"/>
              <w:ind w:left="85"/>
            </w:pPr>
            <w:r w:rsidRPr="00052038">
              <w:t>Regulation 57 (8)</w:t>
            </w:r>
          </w:p>
        </w:tc>
        <w:tc>
          <w:tcPr>
            <w:tcW w:w="1479" w:type="dxa"/>
            <w:shd w:val="clear" w:color="auto" w:fill="auto"/>
          </w:tcPr>
          <w:p w14:paraId="324333D5" w14:textId="77777777" w:rsidR="00052038" w:rsidRPr="00052038" w:rsidRDefault="00052038" w:rsidP="00052038">
            <w:pPr>
              <w:spacing w:after="0" w:line="240" w:lineRule="auto"/>
              <w:ind w:left="34"/>
            </w:pPr>
            <w:r w:rsidRPr="00052038">
              <w:t>Yes</w:t>
            </w:r>
          </w:p>
        </w:tc>
        <w:tc>
          <w:tcPr>
            <w:tcW w:w="1020" w:type="dxa"/>
          </w:tcPr>
          <w:p w14:paraId="57284CD1" w14:textId="77777777" w:rsidR="00052038" w:rsidRPr="00052038" w:rsidRDefault="00052038" w:rsidP="00052038">
            <w:pPr>
              <w:spacing w:after="0" w:line="240" w:lineRule="auto"/>
              <w:ind w:left="33"/>
            </w:pPr>
          </w:p>
        </w:tc>
        <w:tc>
          <w:tcPr>
            <w:tcW w:w="2037" w:type="dxa"/>
            <w:shd w:val="clear" w:color="auto" w:fill="auto"/>
          </w:tcPr>
          <w:p w14:paraId="4017D0FB" w14:textId="77777777" w:rsidR="00052038" w:rsidRPr="00052038" w:rsidRDefault="00052038" w:rsidP="00052038">
            <w:pPr>
              <w:spacing w:after="0" w:line="240" w:lineRule="auto"/>
              <w:ind w:left="33"/>
              <w:jc w:val="left"/>
            </w:pPr>
          </w:p>
        </w:tc>
      </w:tr>
      <w:tr w:rsidR="00052038" w:rsidRPr="00052038" w14:paraId="491401F9" w14:textId="77777777" w:rsidTr="0016778F">
        <w:trPr>
          <w:trHeight w:val="227"/>
        </w:trPr>
        <w:tc>
          <w:tcPr>
            <w:tcW w:w="824" w:type="dxa"/>
            <w:shd w:val="clear" w:color="auto" w:fill="BFBFBF" w:themeFill="background1" w:themeFillShade="BF"/>
          </w:tcPr>
          <w:p w14:paraId="120CFA52" w14:textId="77777777" w:rsidR="00052038" w:rsidRPr="00052038" w:rsidRDefault="00052038" w:rsidP="00052038">
            <w:pPr>
              <w:spacing w:after="0" w:line="240" w:lineRule="auto"/>
              <w:ind w:left="142" w:hanging="142"/>
              <w:rPr>
                <w:b/>
              </w:rPr>
            </w:pPr>
            <w:r w:rsidRPr="00052038">
              <w:rPr>
                <w:b/>
              </w:rPr>
              <w:t>3.2</w:t>
            </w:r>
          </w:p>
        </w:tc>
        <w:tc>
          <w:tcPr>
            <w:tcW w:w="4137" w:type="dxa"/>
            <w:shd w:val="clear" w:color="auto" w:fill="BFBFBF" w:themeFill="background1" w:themeFillShade="BF"/>
          </w:tcPr>
          <w:p w14:paraId="16EBCB5F" w14:textId="77777777" w:rsidR="00052038" w:rsidRPr="00052038" w:rsidRDefault="00052038" w:rsidP="00052038">
            <w:pPr>
              <w:spacing w:after="0" w:line="240" w:lineRule="auto"/>
              <w:ind w:left="85"/>
            </w:pPr>
            <w:r w:rsidRPr="00052038">
              <w:t>Regulation 57 (8) – Self Cleaning</w:t>
            </w:r>
          </w:p>
        </w:tc>
        <w:tc>
          <w:tcPr>
            <w:tcW w:w="1479" w:type="dxa"/>
            <w:shd w:val="clear" w:color="auto" w:fill="auto"/>
          </w:tcPr>
          <w:p w14:paraId="6EE5BC19" w14:textId="77777777" w:rsidR="00052038" w:rsidRPr="00052038" w:rsidRDefault="00052038" w:rsidP="00052038">
            <w:pPr>
              <w:spacing w:after="0" w:line="240" w:lineRule="auto"/>
              <w:ind w:left="34"/>
            </w:pPr>
            <w:r w:rsidRPr="00052038">
              <w:t>Yes</w:t>
            </w:r>
          </w:p>
        </w:tc>
        <w:tc>
          <w:tcPr>
            <w:tcW w:w="1020" w:type="dxa"/>
          </w:tcPr>
          <w:p w14:paraId="7E6DFAF2" w14:textId="77777777" w:rsidR="00052038" w:rsidRPr="00052038" w:rsidRDefault="00052038" w:rsidP="00052038">
            <w:pPr>
              <w:spacing w:after="0" w:line="240" w:lineRule="auto"/>
              <w:ind w:left="33"/>
            </w:pPr>
          </w:p>
        </w:tc>
        <w:tc>
          <w:tcPr>
            <w:tcW w:w="2037" w:type="dxa"/>
            <w:shd w:val="clear" w:color="auto" w:fill="auto"/>
          </w:tcPr>
          <w:p w14:paraId="5C411D75" w14:textId="77777777" w:rsidR="00052038" w:rsidRPr="00052038" w:rsidRDefault="00052038" w:rsidP="00052038">
            <w:pPr>
              <w:spacing w:after="0" w:line="240" w:lineRule="auto"/>
              <w:ind w:left="33"/>
              <w:jc w:val="left"/>
            </w:pPr>
          </w:p>
        </w:tc>
      </w:tr>
      <w:tr w:rsidR="00052038" w:rsidRPr="00052038" w14:paraId="4EB0A267" w14:textId="77777777" w:rsidTr="0016778F">
        <w:trPr>
          <w:trHeight w:val="528"/>
        </w:trPr>
        <w:tc>
          <w:tcPr>
            <w:tcW w:w="824" w:type="dxa"/>
            <w:shd w:val="clear" w:color="auto" w:fill="BFBFBF" w:themeFill="background1" w:themeFillShade="BF"/>
          </w:tcPr>
          <w:p w14:paraId="1F9C7996" w14:textId="77777777" w:rsidR="00052038" w:rsidRPr="00052038" w:rsidRDefault="00052038" w:rsidP="00052038">
            <w:pPr>
              <w:spacing w:after="0" w:line="240" w:lineRule="auto"/>
              <w:ind w:left="142" w:hanging="142"/>
              <w:rPr>
                <w:b/>
              </w:rPr>
            </w:pPr>
            <w:r w:rsidRPr="00052038">
              <w:rPr>
                <w:b/>
              </w:rPr>
              <w:t>4.1</w:t>
            </w:r>
          </w:p>
          <w:p w14:paraId="50F137F2" w14:textId="77777777" w:rsidR="00052038" w:rsidRPr="00052038" w:rsidRDefault="00052038" w:rsidP="00052038">
            <w:pPr>
              <w:spacing w:after="0" w:line="240" w:lineRule="auto"/>
              <w:ind w:left="142" w:hanging="142"/>
              <w:rPr>
                <w:b/>
              </w:rPr>
            </w:pPr>
            <w:r w:rsidRPr="00052038">
              <w:rPr>
                <w:b/>
              </w:rPr>
              <w:t>(a-c)</w:t>
            </w:r>
          </w:p>
        </w:tc>
        <w:tc>
          <w:tcPr>
            <w:tcW w:w="4137" w:type="dxa"/>
            <w:shd w:val="clear" w:color="auto" w:fill="BFBFBF" w:themeFill="background1" w:themeFillShade="BF"/>
          </w:tcPr>
          <w:p w14:paraId="50FC318E" w14:textId="77777777" w:rsidR="00052038" w:rsidRPr="00052038" w:rsidRDefault="00052038" w:rsidP="00052038">
            <w:pPr>
              <w:spacing w:after="0" w:line="240" w:lineRule="auto"/>
              <w:ind w:left="85"/>
            </w:pPr>
            <w:r w:rsidRPr="00052038">
              <w:t>Accounts for the last two years</w:t>
            </w:r>
          </w:p>
        </w:tc>
        <w:tc>
          <w:tcPr>
            <w:tcW w:w="1479" w:type="dxa"/>
            <w:shd w:val="clear" w:color="auto" w:fill="auto"/>
          </w:tcPr>
          <w:p w14:paraId="7605EAFA" w14:textId="77777777" w:rsidR="00052038" w:rsidRPr="00052038" w:rsidRDefault="00052038" w:rsidP="00052038">
            <w:pPr>
              <w:spacing w:after="0" w:line="240" w:lineRule="auto"/>
              <w:ind w:left="34"/>
            </w:pPr>
            <w:r w:rsidRPr="00052038">
              <w:t>Yes</w:t>
            </w:r>
          </w:p>
        </w:tc>
        <w:tc>
          <w:tcPr>
            <w:tcW w:w="1020" w:type="dxa"/>
          </w:tcPr>
          <w:p w14:paraId="5C146338" w14:textId="77777777" w:rsidR="00052038" w:rsidRPr="00052038" w:rsidRDefault="00052038" w:rsidP="00052038">
            <w:pPr>
              <w:spacing w:after="0" w:line="240" w:lineRule="auto"/>
              <w:ind w:left="33"/>
            </w:pPr>
            <w:r w:rsidRPr="00052038">
              <w:t>Yes</w:t>
            </w:r>
          </w:p>
        </w:tc>
        <w:tc>
          <w:tcPr>
            <w:tcW w:w="2037" w:type="dxa"/>
            <w:shd w:val="clear" w:color="auto" w:fill="auto"/>
          </w:tcPr>
          <w:p w14:paraId="152F327D" w14:textId="77777777" w:rsidR="00052038" w:rsidRPr="00052038" w:rsidRDefault="00052038" w:rsidP="00052038">
            <w:pPr>
              <w:spacing w:after="0" w:line="240" w:lineRule="auto"/>
              <w:ind w:left="33"/>
              <w:jc w:val="left"/>
            </w:pPr>
          </w:p>
        </w:tc>
      </w:tr>
      <w:tr w:rsidR="00052038" w:rsidRPr="00052038" w14:paraId="3884BA08" w14:textId="77777777" w:rsidTr="0016778F">
        <w:trPr>
          <w:trHeight w:val="528"/>
        </w:trPr>
        <w:tc>
          <w:tcPr>
            <w:tcW w:w="824" w:type="dxa"/>
            <w:shd w:val="clear" w:color="auto" w:fill="BFBFBF" w:themeFill="background1" w:themeFillShade="BF"/>
          </w:tcPr>
          <w:p w14:paraId="69531DB6" w14:textId="77777777" w:rsidR="00052038" w:rsidRPr="00052038" w:rsidRDefault="00052038" w:rsidP="00052038">
            <w:pPr>
              <w:spacing w:after="0" w:line="240" w:lineRule="auto"/>
              <w:ind w:left="142" w:hanging="142"/>
              <w:rPr>
                <w:b/>
              </w:rPr>
            </w:pPr>
            <w:r w:rsidRPr="00052038">
              <w:rPr>
                <w:b/>
              </w:rPr>
              <w:t>4.2</w:t>
            </w:r>
          </w:p>
        </w:tc>
        <w:tc>
          <w:tcPr>
            <w:tcW w:w="4137" w:type="dxa"/>
            <w:shd w:val="clear" w:color="auto" w:fill="BFBFBF" w:themeFill="background1" w:themeFillShade="BF"/>
          </w:tcPr>
          <w:p w14:paraId="34A7B638" w14:textId="77777777" w:rsidR="00052038" w:rsidRPr="00052038" w:rsidRDefault="00052038" w:rsidP="00052038">
            <w:pPr>
              <w:spacing w:after="0" w:line="240" w:lineRule="auto"/>
              <w:ind w:left="85"/>
            </w:pPr>
            <w:r w:rsidRPr="00052038">
              <w:t>Details of any significant changes since last set of audited accounts</w:t>
            </w:r>
          </w:p>
        </w:tc>
        <w:tc>
          <w:tcPr>
            <w:tcW w:w="1479" w:type="dxa"/>
            <w:shd w:val="clear" w:color="auto" w:fill="auto"/>
          </w:tcPr>
          <w:p w14:paraId="210659CA" w14:textId="77777777" w:rsidR="00052038" w:rsidRPr="00052038" w:rsidRDefault="00052038" w:rsidP="00052038">
            <w:pPr>
              <w:spacing w:after="0" w:line="240" w:lineRule="auto"/>
              <w:ind w:left="34"/>
            </w:pPr>
            <w:r w:rsidRPr="00052038">
              <w:t>Yes</w:t>
            </w:r>
          </w:p>
        </w:tc>
        <w:tc>
          <w:tcPr>
            <w:tcW w:w="1020" w:type="dxa"/>
          </w:tcPr>
          <w:p w14:paraId="0BAF4CE3" w14:textId="77777777" w:rsidR="00052038" w:rsidRPr="00052038" w:rsidRDefault="00052038" w:rsidP="00052038">
            <w:pPr>
              <w:spacing w:after="0" w:line="240" w:lineRule="auto"/>
              <w:ind w:left="33"/>
            </w:pPr>
            <w:r w:rsidRPr="00052038">
              <w:t>Yes</w:t>
            </w:r>
          </w:p>
        </w:tc>
        <w:tc>
          <w:tcPr>
            <w:tcW w:w="2037" w:type="dxa"/>
            <w:shd w:val="clear" w:color="auto" w:fill="auto"/>
          </w:tcPr>
          <w:p w14:paraId="5F256446" w14:textId="77777777" w:rsidR="00052038" w:rsidRPr="00052038" w:rsidRDefault="00052038" w:rsidP="00052038">
            <w:pPr>
              <w:spacing w:after="0" w:line="240" w:lineRule="auto"/>
              <w:ind w:left="33"/>
              <w:jc w:val="left"/>
            </w:pPr>
          </w:p>
        </w:tc>
      </w:tr>
      <w:tr w:rsidR="00052038" w:rsidRPr="00052038" w14:paraId="29C0B06A" w14:textId="77777777" w:rsidTr="0016778F">
        <w:trPr>
          <w:trHeight w:val="528"/>
        </w:trPr>
        <w:tc>
          <w:tcPr>
            <w:tcW w:w="824" w:type="dxa"/>
            <w:shd w:val="clear" w:color="auto" w:fill="BFBFBF" w:themeFill="background1" w:themeFillShade="BF"/>
          </w:tcPr>
          <w:p w14:paraId="56E18E43" w14:textId="77777777" w:rsidR="00052038" w:rsidRPr="00052038" w:rsidRDefault="00052038" w:rsidP="00052038">
            <w:pPr>
              <w:spacing w:after="0" w:line="240" w:lineRule="auto"/>
              <w:ind w:left="142" w:hanging="142"/>
              <w:rPr>
                <w:b/>
              </w:rPr>
            </w:pPr>
            <w:r w:rsidRPr="00052038">
              <w:rPr>
                <w:b/>
              </w:rPr>
              <w:t>4.3</w:t>
            </w:r>
          </w:p>
        </w:tc>
        <w:tc>
          <w:tcPr>
            <w:tcW w:w="4137" w:type="dxa"/>
            <w:shd w:val="clear" w:color="auto" w:fill="BFBFBF" w:themeFill="background1" w:themeFillShade="BF"/>
          </w:tcPr>
          <w:p w14:paraId="261B7383" w14:textId="77777777" w:rsidR="00052038" w:rsidRPr="00052038" w:rsidRDefault="00052038" w:rsidP="00052038">
            <w:pPr>
              <w:spacing w:after="0" w:line="240" w:lineRule="auto"/>
              <w:ind w:left="85"/>
            </w:pPr>
            <w:r w:rsidRPr="00052038">
              <w:t>Minimum level of economic and financial standing and/ or a minimum financial threshold of £1,020,000 ex VAT</w:t>
            </w:r>
          </w:p>
        </w:tc>
        <w:tc>
          <w:tcPr>
            <w:tcW w:w="1479" w:type="dxa"/>
            <w:shd w:val="clear" w:color="auto" w:fill="auto"/>
          </w:tcPr>
          <w:p w14:paraId="062B33E6" w14:textId="77777777" w:rsidR="00052038" w:rsidRPr="00052038" w:rsidRDefault="00052038" w:rsidP="00052038">
            <w:pPr>
              <w:spacing w:after="0" w:line="240" w:lineRule="auto"/>
              <w:ind w:left="34"/>
            </w:pPr>
            <w:r w:rsidRPr="00052038">
              <w:t>Yes</w:t>
            </w:r>
          </w:p>
        </w:tc>
        <w:tc>
          <w:tcPr>
            <w:tcW w:w="1020" w:type="dxa"/>
          </w:tcPr>
          <w:p w14:paraId="4272A0B9" w14:textId="77777777" w:rsidR="00052038" w:rsidRPr="00052038" w:rsidRDefault="00052038" w:rsidP="00052038">
            <w:pPr>
              <w:spacing w:after="0" w:line="240" w:lineRule="auto"/>
              <w:ind w:left="33"/>
            </w:pPr>
            <w:r w:rsidRPr="00052038">
              <w:t>Yes</w:t>
            </w:r>
          </w:p>
        </w:tc>
        <w:tc>
          <w:tcPr>
            <w:tcW w:w="2037" w:type="dxa"/>
            <w:shd w:val="clear" w:color="auto" w:fill="auto"/>
          </w:tcPr>
          <w:p w14:paraId="428CAC74" w14:textId="77777777" w:rsidR="00052038" w:rsidRPr="00052038" w:rsidRDefault="00052038" w:rsidP="00052038">
            <w:pPr>
              <w:spacing w:after="0" w:line="240" w:lineRule="auto"/>
              <w:ind w:left="33"/>
              <w:jc w:val="left"/>
            </w:pPr>
          </w:p>
        </w:tc>
      </w:tr>
      <w:tr w:rsidR="00052038" w:rsidRPr="00052038" w14:paraId="5F582028" w14:textId="77777777" w:rsidTr="0016778F">
        <w:trPr>
          <w:trHeight w:val="263"/>
        </w:trPr>
        <w:tc>
          <w:tcPr>
            <w:tcW w:w="824" w:type="dxa"/>
            <w:shd w:val="clear" w:color="auto" w:fill="BFBFBF" w:themeFill="background1" w:themeFillShade="BF"/>
          </w:tcPr>
          <w:p w14:paraId="603C96EA" w14:textId="77777777" w:rsidR="00052038" w:rsidRPr="00052038" w:rsidRDefault="00052038" w:rsidP="00052038">
            <w:pPr>
              <w:spacing w:after="0" w:line="240" w:lineRule="auto"/>
              <w:ind w:left="142" w:hanging="142"/>
              <w:rPr>
                <w:b/>
              </w:rPr>
            </w:pPr>
            <w:r w:rsidRPr="00052038">
              <w:rPr>
                <w:b/>
              </w:rPr>
              <w:t>5.1</w:t>
            </w:r>
          </w:p>
        </w:tc>
        <w:tc>
          <w:tcPr>
            <w:tcW w:w="4137" w:type="dxa"/>
            <w:shd w:val="clear" w:color="auto" w:fill="BFBFBF" w:themeFill="background1" w:themeFillShade="BF"/>
          </w:tcPr>
          <w:p w14:paraId="0F7688FF" w14:textId="77777777" w:rsidR="00052038" w:rsidRPr="00052038" w:rsidRDefault="00052038" w:rsidP="00052038">
            <w:pPr>
              <w:spacing w:after="0" w:line="240" w:lineRule="auto"/>
              <w:ind w:left="85"/>
            </w:pPr>
            <w:r w:rsidRPr="00052038">
              <w:t>Parent company accounts</w:t>
            </w:r>
          </w:p>
        </w:tc>
        <w:tc>
          <w:tcPr>
            <w:tcW w:w="1479" w:type="dxa"/>
            <w:shd w:val="clear" w:color="auto" w:fill="auto"/>
          </w:tcPr>
          <w:p w14:paraId="51724706" w14:textId="77777777" w:rsidR="00052038" w:rsidRPr="00052038" w:rsidRDefault="00052038" w:rsidP="00052038">
            <w:pPr>
              <w:spacing w:after="0" w:line="240" w:lineRule="auto"/>
              <w:ind w:left="34"/>
            </w:pPr>
            <w:r w:rsidRPr="00052038">
              <w:t>Yes</w:t>
            </w:r>
          </w:p>
        </w:tc>
        <w:tc>
          <w:tcPr>
            <w:tcW w:w="1020" w:type="dxa"/>
          </w:tcPr>
          <w:p w14:paraId="281B8759" w14:textId="77777777" w:rsidR="00052038" w:rsidRPr="00052038" w:rsidRDefault="00052038" w:rsidP="00052038">
            <w:pPr>
              <w:spacing w:after="0" w:line="240" w:lineRule="auto"/>
              <w:ind w:left="33"/>
            </w:pPr>
          </w:p>
        </w:tc>
        <w:tc>
          <w:tcPr>
            <w:tcW w:w="2037" w:type="dxa"/>
            <w:shd w:val="clear" w:color="auto" w:fill="auto"/>
          </w:tcPr>
          <w:p w14:paraId="432436D3" w14:textId="77777777" w:rsidR="00052038" w:rsidRPr="00052038" w:rsidRDefault="00052038" w:rsidP="00052038">
            <w:pPr>
              <w:spacing w:after="0" w:line="240" w:lineRule="auto"/>
              <w:ind w:left="33"/>
              <w:jc w:val="left"/>
            </w:pPr>
          </w:p>
        </w:tc>
      </w:tr>
      <w:tr w:rsidR="00052038" w:rsidRPr="00052038" w14:paraId="2A9E6E7A" w14:textId="77777777" w:rsidTr="0016778F">
        <w:trPr>
          <w:trHeight w:val="253"/>
        </w:trPr>
        <w:tc>
          <w:tcPr>
            <w:tcW w:w="824" w:type="dxa"/>
            <w:shd w:val="clear" w:color="auto" w:fill="BFBFBF" w:themeFill="background1" w:themeFillShade="BF"/>
          </w:tcPr>
          <w:p w14:paraId="52D680C3" w14:textId="77777777" w:rsidR="00052038" w:rsidRPr="00052038" w:rsidRDefault="00052038" w:rsidP="00052038">
            <w:pPr>
              <w:spacing w:after="0" w:line="240" w:lineRule="auto"/>
              <w:ind w:left="142" w:hanging="142"/>
              <w:rPr>
                <w:b/>
              </w:rPr>
            </w:pPr>
            <w:r w:rsidRPr="00052038">
              <w:rPr>
                <w:b/>
              </w:rPr>
              <w:t>5.2</w:t>
            </w:r>
          </w:p>
        </w:tc>
        <w:tc>
          <w:tcPr>
            <w:tcW w:w="4137" w:type="dxa"/>
            <w:shd w:val="clear" w:color="auto" w:fill="BFBFBF" w:themeFill="background1" w:themeFillShade="BF"/>
          </w:tcPr>
          <w:p w14:paraId="0A1697B4" w14:textId="77777777" w:rsidR="00052038" w:rsidRPr="00052038" w:rsidRDefault="00052038" w:rsidP="00052038">
            <w:pPr>
              <w:spacing w:after="0" w:line="240" w:lineRule="auto"/>
              <w:ind w:left="85"/>
            </w:pPr>
            <w:r w:rsidRPr="00052038">
              <w:t>Parent company guarantee</w:t>
            </w:r>
          </w:p>
        </w:tc>
        <w:tc>
          <w:tcPr>
            <w:tcW w:w="1479" w:type="dxa"/>
            <w:shd w:val="clear" w:color="auto" w:fill="auto"/>
          </w:tcPr>
          <w:p w14:paraId="1FC68638" w14:textId="77777777" w:rsidR="00052038" w:rsidRPr="00052038" w:rsidRDefault="00052038" w:rsidP="00052038">
            <w:pPr>
              <w:spacing w:after="0" w:line="240" w:lineRule="auto"/>
              <w:ind w:left="34"/>
            </w:pPr>
            <w:r w:rsidRPr="00052038">
              <w:t>Yes</w:t>
            </w:r>
          </w:p>
        </w:tc>
        <w:tc>
          <w:tcPr>
            <w:tcW w:w="1020" w:type="dxa"/>
          </w:tcPr>
          <w:p w14:paraId="1E17E42B" w14:textId="77777777" w:rsidR="00052038" w:rsidRPr="00052038" w:rsidRDefault="00052038" w:rsidP="00052038">
            <w:pPr>
              <w:spacing w:after="0" w:line="240" w:lineRule="auto"/>
              <w:ind w:left="33"/>
            </w:pPr>
          </w:p>
        </w:tc>
        <w:tc>
          <w:tcPr>
            <w:tcW w:w="2037" w:type="dxa"/>
            <w:shd w:val="clear" w:color="auto" w:fill="auto"/>
          </w:tcPr>
          <w:p w14:paraId="15990696" w14:textId="77777777" w:rsidR="00052038" w:rsidRPr="00052038" w:rsidRDefault="00052038" w:rsidP="00052038">
            <w:pPr>
              <w:spacing w:after="0" w:line="240" w:lineRule="auto"/>
              <w:ind w:left="33"/>
              <w:jc w:val="left"/>
            </w:pPr>
          </w:p>
        </w:tc>
      </w:tr>
      <w:tr w:rsidR="00052038" w:rsidRPr="00052038" w14:paraId="28E0E99E" w14:textId="77777777" w:rsidTr="0016778F">
        <w:trPr>
          <w:trHeight w:val="257"/>
        </w:trPr>
        <w:tc>
          <w:tcPr>
            <w:tcW w:w="824" w:type="dxa"/>
            <w:shd w:val="clear" w:color="auto" w:fill="BFBFBF" w:themeFill="background1" w:themeFillShade="BF"/>
          </w:tcPr>
          <w:p w14:paraId="1B010AD3" w14:textId="77777777" w:rsidR="00052038" w:rsidRPr="00052038" w:rsidRDefault="00052038" w:rsidP="00052038">
            <w:pPr>
              <w:spacing w:after="0" w:line="240" w:lineRule="auto"/>
              <w:ind w:left="142" w:hanging="142"/>
              <w:rPr>
                <w:b/>
              </w:rPr>
            </w:pPr>
            <w:r w:rsidRPr="00052038">
              <w:rPr>
                <w:b/>
              </w:rPr>
              <w:t>5.43</w:t>
            </w:r>
          </w:p>
        </w:tc>
        <w:tc>
          <w:tcPr>
            <w:tcW w:w="4137" w:type="dxa"/>
            <w:shd w:val="clear" w:color="auto" w:fill="BFBFBF" w:themeFill="background1" w:themeFillShade="BF"/>
          </w:tcPr>
          <w:p w14:paraId="12090597" w14:textId="77777777" w:rsidR="00052038" w:rsidRPr="00052038" w:rsidRDefault="00052038" w:rsidP="00052038">
            <w:pPr>
              <w:spacing w:after="0" w:line="240" w:lineRule="auto"/>
              <w:ind w:left="85"/>
            </w:pPr>
            <w:r w:rsidRPr="00052038">
              <w:t>Other guarantee</w:t>
            </w:r>
          </w:p>
        </w:tc>
        <w:tc>
          <w:tcPr>
            <w:tcW w:w="1479" w:type="dxa"/>
            <w:shd w:val="clear" w:color="auto" w:fill="auto"/>
          </w:tcPr>
          <w:p w14:paraId="7F282986" w14:textId="77777777" w:rsidR="00052038" w:rsidRPr="00052038" w:rsidRDefault="00052038" w:rsidP="00052038">
            <w:pPr>
              <w:spacing w:after="0" w:line="240" w:lineRule="auto"/>
              <w:ind w:left="34"/>
            </w:pPr>
            <w:r w:rsidRPr="00052038">
              <w:t>Yes</w:t>
            </w:r>
          </w:p>
        </w:tc>
        <w:tc>
          <w:tcPr>
            <w:tcW w:w="1020" w:type="dxa"/>
          </w:tcPr>
          <w:p w14:paraId="42CDF84F" w14:textId="77777777" w:rsidR="00052038" w:rsidRPr="00052038" w:rsidRDefault="00052038" w:rsidP="00052038">
            <w:pPr>
              <w:spacing w:after="0" w:line="240" w:lineRule="auto"/>
              <w:ind w:left="33"/>
            </w:pPr>
          </w:p>
        </w:tc>
        <w:tc>
          <w:tcPr>
            <w:tcW w:w="2037" w:type="dxa"/>
            <w:shd w:val="clear" w:color="auto" w:fill="auto"/>
          </w:tcPr>
          <w:p w14:paraId="72BBC77D" w14:textId="77777777" w:rsidR="00052038" w:rsidRPr="00052038" w:rsidRDefault="00052038" w:rsidP="00052038">
            <w:pPr>
              <w:spacing w:after="0" w:line="240" w:lineRule="auto"/>
              <w:ind w:left="33"/>
              <w:jc w:val="left"/>
            </w:pPr>
          </w:p>
        </w:tc>
      </w:tr>
      <w:tr w:rsidR="00052038" w:rsidRPr="00052038" w14:paraId="7C4A0179" w14:textId="77777777" w:rsidTr="0016778F">
        <w:trPr>
          <w:trHeight w:val="261"/>
        </w:trPr>
        <w:tc>
          <w:tcPr>
            <w:tcW w:w="824" w:type="dxa"/>
            <w:shd w:val="clear" w:color="auto" w:fill="BFBFBF" w:themeFill="background1" w:themeFillShade="BF"/>
          </w:tcPr>
          <w:p w14:paraId="576F18C1" w14:textId="77777777" w:rsidR="00052038" w:rsidRPr="00052038" w:rsidRDefault="00052038" w:rsidP="00052038">
            <w:pPr>
              <w:spacing w:after="0" w:line="240" w:lineRule="auto"/>
              <w:ind w:left="142" w:hanging="142"/>
              <w:rPr>
                <w:b/>
              </w:rPr>
            </w:pPr>
            <w:r w:rsidRPr="00052038">
              <w:rPr>
                <w:b/>
              </w:rPr>
              <w:t>6.1</w:t>
            </w:r>
          </w:p>
          <w:p w14:paraId="5C159375" w14:textId="77777777" w:rsidR="00052038" w:rsidRPr="00052038" w:rsidRDefault="00052038" w:rsidP="00052038">
            <w:pPr>
              <w:spacing w:after="0" w:line="240" w:lineRule="auto"/>
              <w:ind w:left="142" w:hanging="142"/>
              <w:rPr>
                <w:b/>
              </w:rPr>
            </w:pPr>
            <w:r w:rsidRPr="00052038">
              <w:rPr>
                <w:b/>
              </w:rPr>
              <w:t>(a-h)</w:t>
            </w:r>
          </w:p>
        </w:tc>
        <w:tc>
          <w:tcPr>
            <w:tcW w:w="4137" w:type="dxa"/>
            <w:shd w:val="clear" w:color="auto" w:fill="BFBFBF" w:themeFill="background1" w:themeFillShade="BF"/>
          </w:tcPr>
          <w:p w14:paraId="42C6C632" w14:textId="77777777" w:rsidR="00052038" w:rsidRPr="00052038" w:rsidRDefault="00052038" w:rsidP="00052038">
            <w:pPr>
              <w:spacing w:after="0" w:line="240" w:lineRule="auto"/>
              <w:ind w:left="85"/>
            </w:pPr>
            <w:r w:rsidRPr="00052038">
              <w:t>Relevant experience and contract examples</w:t>
            </w:r>
          </w:p>
        </w:tc>
        <w:tc>
          <w:tcPr>
            <w:tcW w:w="1479" w:type="dxa"/>
          </w:tcPr>
          <w:p w14:paraId="5EAE4C12" w14:textId="77777777" w:rsidR="00052038" w:rsidRPr="00052038" w:rsidRDefault="00052038" w:rsidP="00052038">
            <w:pPr>
              <w:spacing w:after="0" w:line="240" w:lineRule="auto"/>
              <w:ind w:left="34"/>
            </w:pPr>
          </w:p>
        </w:tc>
        <w:tc>
          <w:tcPr>
            <w:tcW w:w="1020" w:type="dxa"/>
          </w:tcPr>
          <w:p w14:paraId="5FA93B8F" w14:textId="77777777" w:rsidR="00052038" w:rsidRPr="00052038" w:rsidRDefault="00052038" w:rsidP="00052038">
            <w:pPr>
              <w:spacing w:after="0" w:line="240" w:lineRule="auto"/>
              <w:ind w:left="33"/>
            </w:pPr>
          </w:p>
        </w:tc>
        <w:tc>
          <w:tcPr>
            <w:tcW w:w="2037" w:type="dxa"/>
          </w:tcPr>
          <w:p w14:paraId="7A5EC1CD" w14:textId="77777777" w:rsidR="00052038" w:rsidRPr="00052038" w:rsidRDefault="00052038" w:rsidP="00052038">
            <w:pPr>
              <w:spacing w:after="0" w:line="240" w:lineRule="auto"/>
              <w:ind w:left="33"/>
              <w:jc w:val="left"/>
            </w:pPr>
            <w:r w:rsidRPr="00052038">
              <w:t>Yes</w:t>
            </w:r>
          </w:p>
          <w:p w14:paraId="203DC20C" w14:textId="77777777" w:rsidR="00052038" w:rsidRPr="00052038" w:rsidRDefault="00052038" w:rsidP="00052038">
            <w:pPr>
              <w:spacing w:after="0" w:line="240" w:lineRule="auto"/>
              <w:ind w:left="33"/>
              <w:jc w:val="left"/>
            </w:pPr>
            <w:r w:rsidRPr="00052038">
              <w:rPr>
                <w:b/>
              </w:rPr>
              <w:t>Max score:</w:t>
            </w:r>
            <w:r w:rsidRPr="00052038">
              <w:t xml:space="preserve"> 150 </w:t>
            </w:r>
            <w:r w:rsidRPr="00052038">
              <w:rPr>
                <w:b/>
              </w:rPr>
              <w:t>Weighting</w:t>
            </w:r>
            <w:r w:rsidRPr="00052038">
              <w:t xml:space="preserve">: 50% </w:t>
            </w:r>
          </w:p>
        </w:tc>
      </w:tr>
      <w:tr w:rsidR="00052038" w:rsidRPr="00052038" w14:paraId="487CDDE6" w14:textId="77777777" w:rsidTr="0016778F">
        <w:trPr>
          <w:trHeight w:val="287"/>
        </w:trPr>
        <w:tc>
          <w:tcPr>
            <w:tcW w:w="824" w:type="dxa"/>
            <w:shd w:val="clear" w:color="auto" w:fill="BFBFBF" w:themeFill="background1" w:themeFillShade="BF"/>
          </w:tcPr>
          <w:p w14:paraId="3E278B39" w14:textId="77777777" w:rsidR="00052038" w:rsidRPr="00052038" w:rsidRDefault="00052038" w:rsidP="00052038">
            <w:pPr>
              <w:spacing w:after="0" w:line="240" w:lineRule="auto"/>
              <w:ind w:left="142" w:hanging="142"/>
              <w:rPr>
                <w:b/>
              </w:rPr>
            </w:pPr>
            <w:r w:rsidRPr="00052038">
              <w:rPr>
                <w:b/>
              </w:rPr>
              <w:t>6.2</w:t>
            </w:r>
          </w:p>
        </w:tc>
        <w:tc>
          <w:tcPr>
            <w:tcW w:w="4137" w:type="dxa"/>
            <w:shd w:val="clear" w:color="auto" w:fill="BFBFBF" w:themeFill="background1" w:themeFillShade="BF"/>
          </w:tcPr>
          <w:p w14:paraId="0E14E4C0" w14:textId="77777777" w:rsidR="00052038" w:rsidRPr="00052038" w:rsidRDefault="00052038" w:rsidP="00052038">
            <w:pPr>
              <w:spacing w:after="0" w:line="240" w:lineRule="auto"/>
              <w:ind w:left="85"/>
            </w:pPr>
            <w:r w:rsidRPr="00052038">
              <w:t>Sub-contracting information</w:t>
            </w:r>
          </w:p>
        </w:tc>
        <w:tc>
          <w:tcPr>
            <w:tcW w:w="1479" w:type="dxa"/>
          </w:tcPr>
          <w:p w14:paraId="52984176" w14:textId="77777777" w:rsidR="00052038" w:rsidRPr="00052038" w:rsidRDefault="00052038" w:rsidP="00052038">
            <w:pPr>
              <w:spacing w:after="0" w:line="240" w:lineRule="auto"/>
              <w:ind w:left="34"/>
            </w:pPr>
          </w:p>
        </w:tc>
        <w:tc>
          <w:tcPr>
            <w:tcW w:w="1020" w:type="dxa"/>
          </w:tcPr>
          <w:p w14:paraId="3614300C" w14:textId="77777777" w:rsidR="00052038" w:rsidRPr="00052038" w:rsidRDefault="00052038" w:rsidP="00052038">
            <w:pPr>
              <w:spacing w:after="0" w:line="240" w:lineRule="auto"/>
              <w:ind w:left="33"/>
            </w:pPr>
            <w:r w:rsidRPr="00052038">
              <w:t>Yes</w:t>
            </w:r>
          </w:p>
        </w:tc>
        <w:tc>
          <w:tcPr>
            <w:tcW w:w="2037" w:type="dxa"/>
          </w:tcPr>
          <w:p w14:paraId="3F841094" w14:textId="77777777" w:rsidR="00052038" w:rsidRPr="00052038" w:rsidRDefault="00052038" w:rsidP="00052038">
            <w:pPr>
              <w:spacing w:after="0" w:line="240" w:lineRule="auto"/>
              <w:ind w:left="33"/>
              <w:jc w:val="left"/>
            </w:pPr>
          </w:p>
        </w:tc>
      </w:tr>
      <w:tr w:rsidR="00052038" w:rsidRPr="00052038" w14:paraId="0B1ACD74" w14:textId="77777777" w:rsidTr="0016778F">
        <w:trPr>
          <w:trHeight w:val="453"/>
        </w:trPr>
        <w:tc>
          <w:tcPr>
            <w:tcW w:w="824" w:type="dxa"/>
            <w:shd w:val="clear" w:color="auto" w:fill="BFBFBF" w:themeFill="background1" w:themeFillShade="BF"/>
          </w:tcPr>
          <w:p w14:paraId="79599C1D" w14:textId="77777777" w:rsidR="00052038" w:rsidRPr="00052038" w:rsidRDefault="00052038" w:rsidP="00052038">
            <w:pPr>
              <w:spacing w:after="0" w:line="240" w:lineRule="auto"/>
              <w:ind w:left="142" w:hanging="142"/>
              <w:rPr>
                <w:b/>
              </w:rPr>
            </w:pPr>
            <w:r w:rsidRPr="00052038">
              <w:rPr>
                <w:b/>
              </w:rPr>
              <w:t>6.3</w:t>
            </w:r>
          </w:p>
        </w:tc>
        <w:tc>
          <w:tcPr>
            <w:tcW w:w="4137" w:type="dxa"/>
            <w:shd w:val="clear" w:color="auto" w:fill="BFBFBF" w:themeFill="background1" w:themeFillShade="BF"/>
          </w:tcPr>
          <w:p w14:paraId="7DC70363" w14:textId="77777777" w:rsidR="00052038" w:rsidRPr="00052038" w:rsidRDefault="00052038" w:rsidP="00052038">
            <w:pPr>
              <w:spacing w:after="0" w:line="240" w:lineRule="auto"/>
              <w:ind w:left="85"/>
            </w:pPr>
            <w:r w:rsidRPr="00052038">
              <w:t xml:space="preserve">Registered with the Architects Registration Board  (ARB) or European </w:t>
            </w:r>
            <w:r w:rsidRPr="00052038">
              <w:lastRenderedPageBreak/>
              <w:t>equivalent</w:t>
            </w:r>
          </w:p>
        </w:tc>
        <w:tc>
          <w:tcPr>
            <w:tcW w:w="1479" w:type="dxa"/>
          </w:tcPr>
          <w:p w14:paraId="56D9DABC" w14:textId="77777777" w:rsidR="00052038" w:rsidRPr="00052038" w:rsidRDefault="00052038" w:rsidP="00052038">
            <w:pPr>
              <w:spacing w:after="0" w:line="240" w:lineRule="auto"/>
              <w:ind w:left="34"/>
            </w:pPr>
            <w:r w:rsidRPr="00052038">
              <w:lastRenderedPageBreak/>
              <w:t>Yes</w:t>
            </w:r>
          </w:p>
        </w:tc>
        <w:tc>
          <w:tcPr>
            <w:tcW w:w="1020" w:type="dxa"/>
          </w:tcPr>
          <w:p w14:paraId="7EA93C2E" w14:textId="77777777" w:rsidR="00052038" w:rsidRPr="00052038" w:rsidRDefault="00052038" w:rsidP="00052038">
            <w:pPr>
              <w:spacing w:after="0" w:line="240" w:lineRule="auto"/>
              <w:ind w:left="33"/>
            </w:pPr>
            <w:r w:rsidRPr="00052038">
              <w:t>Yes</w:t>
            </w:r>
          </w:p>
        </w:tc>
        <w:tc>
          <w:tcPr>
            <w:tcW w:w="2037" w:type="dxa"/>
          </w:tcPr>
          <w:p w14:paraId="3D76A167" w14:textId="77777777" w:rsidR="00052038" w:rsidRPr="00052038" w:rsidRDefault="00052038" w:rsidP="00052038">
            <w:pPr>
              <w:spacing w:after="0" w:line="240" w:lineRule="auto"/>
              <w:ind w:left="33"/>
              <w:jc w:val="left"/>
            </w:pPr>
          </w:p>
        </w:tc>
      </w:tr>
      <w:tr w:rsidR="00052038" w:rsidRPr="00052038" w14:paraId="42981385" w14:textId="77777777" w:rsidTr="0016778F">
        <w:trPr>
          <w:trHeight w:val="239"/>
        </w:trPr>
        <w:tc>
          <w:tcPr>
            <w:tcW w:w="824" w:type="dxa"/>
            <w:shd w:val="clear" w:color="auto" w:fill="BFBFBF" w:themeFill="background1" w:themeFillShade="BF"/>
          </w:tcPr>
          <w:p w14:paraId="1E48973C" w14:textId="77777777" w:rsidR="00052038" w:rsidRPr="00052038" w:rsidRDefault="00052038" w:rsidP="00052038">
            <w:pPr>
              <w:spacing w:after="0" w:line="240" w:lineRule="auto"/>
              <w:ind w:left="142" w:hanging="142"/>
              <w:rPr>
                <w:b/>
              </w:rPr>
            </w:pPr>
            <w:r w:rsidRPr="00052038">
              <w:rPr>
                <w:b/>
              </w:rPr>
              <w:lastRenderedPageBreak/>
              <w:t>7.1</w:t>
            </w:r>
          </w:p>
        </w:tc>
        <w:tc>
          <w:tcPr>
            <w:tcW w:w="4137" w:type="dxa"/>
            <w:shd w:val="clear" w:color="auto" w:fill="BFBFBF" w:themeFill="background1" w:themeFillShade="BF"/>
          </w:tcPr>
          <w:p w14:paraId="61DEA632" w14:textId="77777777" w:rsidR="00052038" w:rsidRPr="00052038" w:rsidRDefault="00052038" w:rsidP="00052038">
            <w:pPr>
              <w:spacing w:after="0" w:line="240" w:lineRule="auto"/>
              <w:ind w:left="85"/>
            </w:pPr>
            <w:r w:rsidRPr="00052038">
              <w:t xml:space="preserve">Section 54 Modern Slavery Act 2015 </w:t>
            </w:r>
          </w:p>
        </w:tc>
        <w:tc>
          <w:tcPr>
            <w:tcW w:w="1479" w:type="dxa"/>
          </w:tcPr>
          <w:p w14:paraId="359ABE5B" w14:textId="77777777" w:rsidR="00052038" w:rsidRPr="00052038" w:rsidRDefault="00052038" w:rsidP="00052038">
            <w:pPr>
              <w:spacing w:after="0" w:line="240" w:lineRule="auto"/>
              <w:ind w:left="34"/>
            </w:pPr>
            <w:r w:rsidRPr="00052038">
              <w:t>Yes</w:t>
            </w:r>
          </w:p>
        </w:tc>
        <w:tc>
          <w:tcPr>
            <w:tcW w:w="1020" w:type="dxa"/>
          </w:tcPr>
          <w:p w14:paraId="0C857C02" w14:textId="77777777" w:rsidR="00052038" w:rsidRPr="00052038" w:rsidRDefault="00052038" w:rsidP="00052038">
            <w:pPr>
              <w:spacing w:after="0" w:line="240" w:lineRule="auto"/>
              <w:ind w:left="33"/>
            </w:pPr>
          </w:p>
        </w:tc>
        <w:tc>
          <w:tcPr>
            <w:tcW w:w="2037" w:type="dxa"/>
          </w:tcPr>
          <w:p w14:paraId="77F30F1F" w14:textId="77777777" w:rsidR="00052038" w:rsidRPr="00052038" w:rsidRDefault="00052038" w:rsidP="00052038">
            <w:pPr>
              <w:spacing w:after="0" w:line="240" w:lineRule="auto"/>
              <w:ind w:left="33"/>
              <w:jc w:val="left"/>
            </w:pPr>
          </w:p>
        </w:tc>
      </w:tr>
      <w:tr w:rsidR="00052038" w:rsidRPr="00052038" w14:paraId="576DD4A7" w14:textId="77777777" w:rsidTr="0016778F">
        <w:trPr>
          <w:trHeight w:val="274"/>
        </w:trPr>
        <w:tc>
          <w:tcPr>
            <w:tcW w:w="824" w:type="dxa"/>
            <w:tcBorders>
              <w:bottom w:val="single" w:sz="4" w:space="0" w:color="auto"/>
            </w:tcBorders>
            <w:shd w:val="clear" w:color="auto" w:fill="BFBFBF" w:themeFill="background1" w:themeFillShade="BF"/>
          </w:tcPr>
          <w:p w14:paraId="5F31A783" w14:textId="77777777" w:rsidR="00052038" w:rsidRPr="00052038" w:rsidRDefault="00052038" w:rsidP="00052038">
            <w:pPr>
              <w:spacing w:after="0" w:line="240" w:lineRule="auto"/>
              <w:ind w:left="142" w:hanging="142"/>
              <w:rPr>
                <w:b/>
              </w:rPr>
            </w:pPr>
            <w:r w:rsidRPr="00052038">
              <w:rPr>
                <w:b/>
              </w:rPr>
              <w:t>7.2</w:t>
            </w:r>
          </w:p>
        </w:tc>
        <w:tc>
          <w:tcPr>
            <w:tcW w:w="4137" w:type="dxa"/>
            <w:tcBorders>
              <w:bottom w:val="single" w:sz="4" w:space="0" w:color="auto"/>
            </w:tcBorders>
            <w:shd w:val="clear" w:color="auto" w:fill="BFBFBF" w:themeFill="background1" w:themeFillShade="BF"/>
          </w:tcPr>
          <w:p w14:paraId="0EF43066" w14:textId="77777777" w:rsidR="00052038" w:rsidRPr="00052038" w:rsidRDefault="00052038" w:rsidP="00052038">
            <w:pPr>
              <w:spacing w:after="0" w:line="240" w:lineRule="auto"/>
              <w:ind w:left="85"/>
            </w:pPr>
            <w:r w:rsidRPr="00052038">
              <w:t>Compliant with the annual reporting requirements</w:t>
            </w:r>
          </w:p>
        </w:tc>
        <w:tc>
          <w:tcPr>
            <w:tcW w:w="1479" w:type="dxa"/>
            <w:tcBorders>
              <w:bottom w:val="single" w:sz="4" w:space="0" w:color="auto"/>
            </w:tcBorders>
          </w:tcPr>
          <w:p w14:paraId="48F16A6F" w14:textId="77777777" w:rsidR="00052038" w:rsidRPr="00052038" w:rsidRDefault="00052038" w:rsidP="00052038">
            <w:pPr>
              <w:spacing w:after="0" w:line="240" w:lineRule="auto"/>
              <w:ind w:left="34"/>
            </w:pPr>
            <w:r w:rsidRPr="00052038">
              <w:t>Yes</w:t>
            </w:r>
          </w:p>
        </w:tc>
        <w:tc>
          <w:tcPr>
            <w:tcW w:w="1020" w:type="dxa"/>
            <w:tcBorders>
              <w:bottom w:val="single" w:sz="4" w:space="0" w:color="auto"/>
            </w:tcBorders>
          </w:tcPr>
          <w:p w14:paraId="708CF2B2" w14:textId="77777777" w:rsidR="00052038" w:rsidRPr="00052038" w:rsidRDefault="00052038" w:rsidP="00052038">
            <w:pPr>
              <w:spacing w:after="0" w:line="240" w:lineRule="auto"/>
              <w:ind w:left="33"/>
            </w:pPr>
          </w:p>
        </w:tc>
        <w:tc>
          <w:tcPr>
            <w:tcW w:w="2037" w:type="dxa"/>
            <w:tcBorders>
              <w:bottom w:val="single" w:sz="4" w:space="0" w:color="auto"/>
            </w:tcBorders>
          </w:tcPr>
          <w:p w14:paraId="6A4796B7" w14:textId="77777777" w:rsidR="00052038" w:rsidRPr="00052038" w:rsidRDefault="00052038" w:rsidP="00052038">
            <w:pPr>
              <w:spacing w:after="0" w:line="240" w:lineRule="auto"/>
              <w:ind w:left="33"/>
              <w:jc w:val="left"/>
            </w:pPr>
          </w:p>
        </w:tc>
      </w:tr>
      <w:tr w:rsidR="00052038" w:rsidRPr="00052038" w14:paraId="0D5E9E64" w14:textId="77777777" w:rsidTr="0016778F">
        <w:trPr>
          <w:trHeight w:val="219"/>
        </w:trPr>
        <w:tc>
          <w:tcPr>
            <w:tcW w:w="824" w:type="dxa"/>
            <w:tcBorders>
              <w:bottom w:val="single" w:sz="4" w:space="0" w:color="auto"/>
            </w:tcBorders>
            <w:shd w:val="clear" w:color="auto" w:fill="BFBFBF" w:themeFill="background1" w:themeFillShade="BF"/>
          </w:tcPr>
          <w:p w14:paraId="2B83F345" w14:textId="77777777" w:rsidR="00052038" w:rsidRPr="00052038" w:rsidRDefault="00052038" w:rsidP="00052038">
            <w:pPr>
              <w:spacing w:after="0" w:line="240" w:lineRule="auto"/>
              <w:ind w:left="142" w:hanging="142"/>
              <w:rPr>
                <w:b/>
              </w:rPr>
            </w:pPr>
            <w:r w:rsidRPr="00052038">
              <w:rPr>
                <w:b/>
              </w:rPr>
              <w:t>8.1</w:t>
            </w:r>
          </w:p>
        </w:tc>
        <w:tc>
          <w:tcPr>
            <w:tcW w:w="4137" w:type="dxa"/>
            <w:tcBorders>
              <w:bottom w:val="single" w:sz="4" w:space="0" w:color="auto"/>
            </w:tcBorders>
            <w:shd w:val="clear" w:color="auto" w:fill="BFBFBF" w:themeFill="background1" w:themeFillShade="BF"/>
          </w:tcPr>
          <w:p w14:paraId="0018676D" w14:textId="77777777" w:rsidR="00052038" w:rsidRPr="00052038" w:rsidRDefault="00052038" w:rsidP="00052038">
            <w:pPr>
              <w:spacing w:after="0" w:line="240" w:lineRule="auto"/>
              <w:ind w:left="85"/>
            </w:pPr>
            <w:r w:rsidRPr="00052038">
              <w:t>Insurance</w:t>
            </w:r>
          </w:p>
        </w:tc>
        <w:tc>
          <w:tcPr>
            <w:tcW w:w="1479" w:type="dxa"/>
            <w:tcBorders>
              <w:bottom w:val="single" w:sz="4" w:space="0" w:color="auto"/>
            </w:tcBorders>
          </w:tcPr>
          <w:p w14:paraId="43446D68" w14:textId="77777777" w:rsidR="00052038" w:rsidRPr="00052038" w:rsidRDefault="00052038" w:rsidP="00052038">
            <w:pPr>
              <w:spacing w:after="0" w:line="240" w:lineRule="auto"/>
              <w:ind w:left="34"/>
            </w:pPr>
            <w:r w:rsidRPr="00052038">
              <w:t>Yes</w:t>
            </w:r>
          </w:p>
        </w:tc>
        <w:tc>
          <w:tcPr>
            <w:tcW w:w="1020" w:type="dxa"/>
            <w:tcBorders>
              <w:bottom w:val="single" w:sz="4" w:space="0" w:color="auto"/>
            </w:tcBorders>
          </w:tcPr>
          <w:p w14:paraId="3325FA16" w14:textId="77777777" w:rsidR="00052038" w:rsidRPr="00052038" w:rsidRDefault="00052038" w:rsidP="00052038">
            <w:pPr>
              <w:spacing w:after="0" w:line="240" w:lineRule="auto"/>
              <w:ind w:left="33"/>
            </w:pPr>
            <w:r w:rsidRPr="00052038">
              <w:t>Yes</w:t>
            </w:r>
          </w:p>
        </w:tc>
        <w:tc>
          <w:tcPr>
            <w:tcW w:w="2037" w:type="dxa"/>
            <w:tcBorders>
              <w:bottom w:val="single" w:sz="4" w:space="0" w:color="auto"/>
            </w:tcBorders>
          </w:tcPr>
          <w:p w14:paraId="52F7F429" w14:textId="77777777" w:rsidR="00052038" w:rsidRPr="00052038" w:rsidRDefault="00052038" w:rsidP="00052038">
            <w:pPr>
              <w:spacing w:after="0" w:line="240" w:lineRule="auto"/>
              <w:ind w:left="33"/>
              <w:jc w:val="left"/>
            </w:pPr>
          </w:p>
        </w:tc>
      </w:tr>
      <w:tr w:rsidR="00052038" w:rsidRPr="00052038" w14:paraId="13E56B69" w14:textId="77777777" w:rsidTr="0016778F">
        <w:trPr>
          <w:trHeight w:val="277"/>
        </w:trPr>
        <w:tc>
          <w:tcPr>
            <w:tcW w:w="824" w:type="dxa"/>
            <w:shd w:val="clear" w:color="auto" w:fill="BFBFBF" w:themeFill="background1" w:themeFillShade="BF"/>
          </w:tcPr>
          <w:p w14:paraId="01EF1F79" w14:textId="77777777" w:rsidR="00052038" w:rsidRPr="00052038" w:rsidRDefault="00052038" w:rsidP="00052038">
            <w:pPr>
              <w:spacing w:after="0" w:line="240" w:lineRule="auto"/>
              <w:ind w:left="142" w:hanging="142"/>
              <w:rPr>
                <w:b/>
              </w:rPr>
            </w:pPr>
            <w:r w:rsidRPr="00052038">
              <w:rPr>
                <w:b/>
              </w:rPr>
              <w:t>8.2</w:t>
            </w:r>
          </w:p>
        </w:tc>
        <w:tc>
          <w:tcPr>
            <w:tcW w:w="4137" w:type="dxa"/>
            <w:shd w:val="clear" w:color="auto" w:fill="BFBFBF" w:themeFill="background1" w:themeFillShade="BF"/>
          </w:tcPr>
          <w:p w14:paraId="4D9720D3" w14:textId="77777777" w:rsidR="00052038" w:rsidRPr="00052038" w:rsidRDefault="00052038" w:rsidP="00052038">
            <w:pPr>
              <w:spacing w:after="0" w:line="240" w:lineRule="auto"/>
              <w:ind w:left="85"/>
            </w:pPr>
            <w:r w:rsidRPr="00052038">
              <w:t>Relevant experience of project team</w:t>
            </w:r>
          </w:p>
        </w:tc>
        <w:tc>
          <w:tcPr>
            <w:tcW w:w="1479" w:type="dxa"/>
          </w:tcPr>
          <w:p w14:paraId="39D31D84" w14:textId="77777777" w:rsidR="00052038" w:rsidRPr="00052038" w:rsidRDefault="00052038" w:rsidP="00052038">
            <w:pPr>
              <w:spacing w:after="0" w:line="240" w:lineRule="auto"/>
              <w:ind w:left="34"/>
            </w:pPr>
          </w:p>
        </w:tc>
        <w:tc>
          <w:tcPr>
            <w:tcW w:w="1020" w:type="dxa"/>
          </w:tcPr>
          <w:p w14:paraId="732019C8" w14:textId="77777777" w:rsidR="00052038" w:rsidRPr="00052038" w:rsidRDefault="00052038" w:rsidP="00052038">
            <w:pPr>
              <w:spacing w:after="0" w:line="240" w:lineRule="auto"/>
              <w:ind w:left="33"/>
            </w:pPr>
          </w:p>
        </w:tc>
        <w:tc>
          <w:tcPr>
            <w:tcW w:w="2037" w:type="dxa"/>
          </w:tcPr>
          <w:p w14:paraId="3189FCC7" w14:textId="77777777" w:rsidR="00052038" w:rsidRPr="00052038" w:rsidRDefault="00052038" w:rsidP="00052038">
            <w:pPr>
              <w:spacing w:after="0" w:line="240" w:lineRule="auto"/>
              <w:ind w:left="33"/>
              <w:jc w:val="left"/>
            </w:pPr>
            <w:r w:rsidRPr="00052038">
              <w:t>Yes</w:t>
            </w:r>
          </w:p>
          <w:p w14:paraId="15B32028" w14:textId="77777777" w:rsidR="00052038" w:rsidRPr="00052038" w:rsidRDefault="00052038" w:rsidP="00052038">
            <w:pPr>
              <w:spacing w:after="0" w:line="240" w:lineRule="auto"/>
              <w:ind w:left="33"/>
              <w:jc w:val="left"/>
            </w:pPr>
            <w:r w:rsidRPr="00052038">
              <w:rPr>
                <w:b/>
              </w:rPr>
              <w:t>Max score:</w:t>
            </w:r>
            <w:r w:rsidRPr="00052038">
              <w:t xml:space="preserve"> 150 </w:t>
            </w:r>
            <w:r w:rsidRPr="00052038">
              <w:rPr>
                <w:b/>
              </w:rPr>
              <w:t>Weighting</w:t>
            </w:r>
            <w:r w:rsidRPr="00052038">
              <w:t>: 50%</w:t>
            </w:r>
          </w:p>
        </w:tc>
      </w:tr>
    </w:tbl>
    <w:p w14:paraId="1ABAC4D2" w14:textId="4BBCAAA2" w:rsidR="00B87E37" w:rsidRDefault="00B87E37" w:rsidP="00052038">
      <w:pPr>
        <w:ind w:left="0"/>
      </w:pPr>
    </w:p>
    <w:p w14:paraId="1FEAE085" w14:textId="77777777" w:rsidR="00B87E37" w:rsidRDefault="00B87E37">
      <w:pPr>
        <w:adjustRightInd/>
        <w:spacing w:after="0" w:line="240" w:lineRule="auto"/>
        <w:ind w:left="0"/>
        <w:jc w:val="left"/>
        <w:outlineLvl w:val="9"/>
      </w:pPr>
      <w:r>
        <w:br w:type="page"/>
      </w:r>
    </w:p>
    <w:p w14:paraId="3B7F302B" w14:textId="77777777" w:rsidR="00B87E37" w:rsidRDefault="00B87E37">
      <w:pPr>
        <w:adjustRightInd/>
        <w:spacing w:after="0" w:line="240" w:lineRule="auto"/>
        <w:ind w:left="0"/>
        <w:jc w:val="left"/>
        <w:outlineLvl w:val="9"/>
        <w:sectPr w:rsidR="00B87E37" w:rsidSect="0071384D">
          <w:footerReference w:type="even" r:id="rId30"/>
          <w:footerReference w:type="default" r:id="rId31"/>
          <w:pgSz w:w="11900" w:h="16840"/>
          <w:pgMar w:top="1418" w:right="1134" w:bottom="1418" w:left="1134" w:header="720" w:footer="720" w:gutter="0"/>
          <w:pgNumType w:start="1"/>
          <w:cols w:space="720"/>
          <w:docGrid w:linePitch="326"/>
        </w:sectPr>
      </w:pPr>
    </w:p>
    <w:p w14:paraId="1F642820" w14:textId="427ACECA" w:rsidR="00165067" w:rsidRDefault="00165067" w:rsidP="00165067">
      <w:pPr>
        <w:pStyle w:val="Caption"/>
      </w:pPr>
      <w:bookmarkStart w:id="57" w:name="_Ref475349805"/>
      <w:r>
        <w:lastRenderedPageBreak/>
        <w:t xml:space="preserve">Table </w:t>
      </w:r>
      <w:fldSimple w:instr=" SEQ Table \* ARABIC ">
        <w:r w:rsidR="002F51E9">
          <w:rPr>
            <w:noProof/>
          </w:rPr>
          <w:t>2</w:t>
        </w:r>
      </w:fldSimple>
      <w:r w:rsidR="00353063">
        <w:t xml:space="preserve"> Evaluation of Quality Scored Questions</w:t>
      </w:r>
      <w:bookmarkEnd w:id="57"/>
    </w:p>
    <w:tbl>
      <w:tblPr>
        <w:tblW w:w="11716" w:type="dxa"/>
        <w:tblInd w:w="103" w:type="dxa"/>
        <w:tblLook w:val="04A0" w:firstRow="1" w:lastRow="0" w:firstColumn="1" w:lastColumn="0" w:noHBand="0" w:noVBand="1"/>
      </w:tblPr>
      <w:tblGrid>
        <w:gridCol w:w="1478"/>
        <w:gridCol w:w="7850"/>
        <w:gridCol w:w="1194"/>
        <w:gridCol w:w="1194"/>
      </w:tblGrid>
      <w:tr w:rsidR="0096233F" w:rsidRPr="00B87E37" w14:paraId="61796371" w14:textId="77777777" w:rsidTr="0096233F">
        <w:trPr>
          <w:trHeight w:val="315"/>
        </w:trPr>
        <w:tc>
          <w:tcPr>
            <w:tcW w:w="1478" w:type="dxa"/>
            <w:tcBorders>
              <w:top w:val="single" w:sz="4" w:space="0" w:color="auto"/>
              <w:left w:val="single" w:sz="4" w:space="0" w:color="auto"/>
              <w:bottom w:val="nil"/>
              <w:right w:val="single" w:sz="4" w:space="0" w:color="auto"/>
            </w:tcBorders>
            <w:shd w:val="clear" w:color="000000" w:fill="BFBFBF"/>
            <w:noWrap/>
            <w:vAlign w:val="bottom"/>
            <w:hideMark/>
          </w:tcPr>
          <w:p w14:paraId="1453695F" w14:textId="186CE82E"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r w:rsidRPr="00B87E37">
              <w:rPr>
                <w:rFonts w:ascii="Calibri" w:eastAsia="Times New Roman" w:hAnsi="Calibri"/>
                <w:b/>
                <w:bCs/>
                <w:color w:val="000000"/>
                <w:sz w:val="24"/>
                <w:szCs w:val="24"/>
              </w:rPr>
              <w:t>Question</w:t>
            </w:r>
          </w:p>
        </w:tc>
        <w:tc>
          <w:tcPr>
            <w:tcW w:w="7850" w:type="dxa"/>
            <w:tcBorders>
              <w:top w:val="single" w:sz="4" w:space="0" w:color="auto"/>
              <w:left w:val="nil"/>
              <w:bottom w:val="nil"/>
              <w:right w:val="single" w:sz="4" w:space="0" w:color="auto"/>
            </w:tcBorders>
            <w:shd w:val="clear" w:color="000000" w:fill="BFBFBF"/>
            <w:vAlign w:val="bottom"/>
            <w:hideMark/>
          </w:tcPr>
          <w:p w14:paraId="5EFE2BC4"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1194" w:type="dxa"/>
            <w:tcBorders>
              <w:top w:val="single" w:sz="4" w:space="0" w:color="auto"/>
              <w:left w:val="nil"/>
              <w:bottom w:val="nil"/>
              <w:right w:val="single" w:sz="4" w:space="0" w:color="auto"/>
            </w:tcBorders>
            <w:shd w:val="clear" w:color="000000" w:fill="BFBFBF"/>
            <w:noWrap/>
            <w:vAlign w:val="bottom"/>
            <w:hideMark/>
          </w:tcPr>
          <w:p w14:paraId="57E1D844" w14:textId="12616286"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Max score</w:t>
            </w:r>
          </w:p>
        </w:tc>
        <w:tc>
          <w:tcPr>
            <w:tcW w:w="1194" w:type="dxa"/>
            <w:tcBorders>
              <w:top w:val="single" w:sz="4" w:space="0" w:color="auto"/>
              <w:left w:val="nil"/>
              <w:bottom w:val="nil"/>
              <w:right w:val="single" w:sz="4" w:space="0" w:color="auto"/>
            </w:tcBorders>
            <w:shd w:val="clear" w:color="000000" w:fill="BFBFBF"/>
            <w:noWrap/>
            <w:vAlign w:val="bottom"/>
            <w:hideMark/>
          </w:tcPr>
          <w:p w14:paraId="0E328F49" w14:textId="7678C66E"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Weight</w:t>
            </w:r>
            <w:r>
              <w:rPr>
                <w:rFonts w:ascii="Calibri" w:eastAsia="Times New Roman" w:hAnsi="Calibri"/>
                <w:b/>
                <w:bCs/>
                <w:color w:val="000000"/>
                <w:sz w:val="24"/>
                <w:szCs w:val="24"/>
              </w:rPr>
              <w:t xml:space="preserve"> multiplier</w:t>
            </w:r>
          </w:p>
        </w:tc>
      </w:tr>
      <w:tr w:rsidR="0096233F" w:rsidRPr="00B87E37" w14:paraId="106CE524" w14:textId="77777777" w:rsidTr="0096233F">
        <w:trPr>
          <w:trHeight w:val="346"/>
        </w:trPr>
        <w:tc>
          <w:tcPr>
            <w:tcW w:w="147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D70DFB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Project 1</w:t>
            </w:r>
          </w:p>
        </w:tc>
        <w:tc>
          <w:tcPr>
            <w:tcW w:w="7850" w:type="dxa"/>
            <w:tcBorders>
              <w:top w:val="single" w:sz="4" w:space="0" w:color="auto"/>
              <w:left w:val="nil"/>
              <w:bottom w:val="single" w:sz="4" w:space="0" w:color="auto"/>
              <w:right w:val="single" w:sz="4" w:space="0" w:color="auto"/>
            </w:tcBorders>
            <w:shd w:val="clear" w:color="000000" w:fill="BFBFBF"/>
            <w:vAlign w:val="bottom"/>
            <w:hideMark/>
          </w:tcPr>
          <w:p w14:paraId="7E428348"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238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73016B4E" w14:textId="2C297A5E" w:rsidR="0096233F" w:rsidRPr="00B87E37" w:rsidRDefault="0096233F" w:rsidP="0021547A">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r>
              <w:rPr>
                <w:rFonts w:ascii="Calibri" w:eastAsia="Times New Roman" w:hAnsi="Calibri"/>
                <w:color w:val="000000"/>
                <w:sz w:val="24"/>
                <w:szCs w:val="24"/>
              </w:rPr>
              <w:t>Max Score :50</w:t>
            </w:r>
          </w:p>
        </w:tc>
      </w:tr>
      <w:tr w:rsidR="0096233F" w:rsidRPr="00B87E37" w14:paraId="6AE88B01" w14:textId="77777777" w:rsidTr="0096233F">
        <w:trPr>
          <w:trHeight w:val="292"/>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3C9F4FB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a</w:t>
            </w:r>
          </w:p>
        </w:tc>
        <w:tc>
          <w:tcPr>
            <w:tcW w:w="7850" w:type="dxa"/>
            <w:tcBorders>
              <w:top w:val="nil"/>
              <w:left w:val="nil"/>
              <w:bottom w:val="single" w:sz="4" w:space="0" w:color="auto"/>
              <w:right w:val="single" w:sz="4" w:space="0" w:color="auto"/>
            </w:tcBorders>
            <w:shd w:val="clear" w:color="000000" w:fill="FFFFFF"/>
            <w:vAlign w:val="bottom"/>
            <w:hideMark/>
          </w:tcPr>
          <w:p w14:paraId="46C153A7"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in a location with similar characteristics to the subject of this procurement that demonstrate sympathy for and sensitivity to building in this type of setting or context;</w:t>
            </w:r>
          </w:p>
        </w:tc>
        <w:tc>
          <w:tcPr>
            <w:tcW w:w="1194" w:type="dxa"/>
            <w:tcBorders>
              <w:top w:val="nil"/>
              <w:left w:val="nil"/>
              <w:bottom w:val="single" w:sz="4" w:space="0" w:color="auto"/>
              <w:right w:val="single" w:sz="4" w:space="0" w:color="auto"/>
            </w:tcBorders>
            <w:shd w:val="clear" w:color="000000" w:fill="FFFFFF"/>
            <w:noWrap/>
            <w:vAlign w:val="bottom"/>
            <w:hideMark/>
          </w:tcPr>
          <w:p w14:paraId="01B30E68" w14:textId="6739B493"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4D3C4C00" w14:textId="6626C01C" w:rsidR="0096233F" w:rsidRPr="00B87E37" w:rsidRDefault="0096233F" w:rsidP="00BF72A9">
            <w:pPr>
              <w:adjustRightInd/>
              <w:spacing w:after="0" w:line="240" w:lineRule="auto"/>
              <w:ind w:left="0" w:right="-108"/>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0C5194B7" w14:textId="77777777" w:rsidTr="0096233F">
        <w:trPr>
          <w:trHeight w:val="71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6298C76"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b</w:t>
            </w:r>
          </w:p>
        </w:tc>
        <w:tc>
          <w:tcPr>
            <w:tcW w:w="7850" w:type="dxa"/>
            <w:tcBorders>
              <w:top w:val="nil"/>
              <w:left w:val="nil"/>
              <w:bottom w:val="single" w:sz="4" w:space="0" w:color="auto"/>
              <w:right w:val="single" w:sz="4" w:space="0" w:color="auto"/>
            </w:tcBorders>
            <w:shd w:val="clear" w:color="000000" w:fill="FFFFFF"/>
            <w:vAlign w:val="bottom"/>
            <w:hideMark/>
          </w:tcPr>
          <w:p w14:paraId="32FE88A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of a similar quality, nature and development mix to the subject of this procurement; that demonstrate creativity in design and use of appropriate and innovative materials with regards to relevant environmental and social aspects;</w:t>
            </w:r>
          </w:p>
        </w:tc>
        <w:tc>
          <w:tcPr>
            <w:tcW w:w="1194" w:type="dxa"/>
            <w:tcBorders>
              <w:top w:val="nil"/>
              <w:left w:val="nil"/>
              <w:bottom w:val="single" w:sz="4" w:space="0" w:color="auto"/>
              <w:right w:val="single" w:sz="4" w:space="0" w:color="auto"/>
            </w:tcBorders>
            <w:shd w:val="clear" w:color="000000" w:fill="FFFFFF"/>
            <w:noWrap/>
            <w:vAlign w:val="bottom"/>
            <w:hideMark/>
          </w:tcPr>
          <w:p w14:paraId="69CE076C" w14:textId="1BF48CAA"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1FFFAB61" w14:textId="77A4E183"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862A5BF"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30C2F0B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c</w:t>
            </w:r>
          </w:p>
        </w:tc>
        <w:tc>
          <w:tcPr>
            <w:tcW w:w="7850" w:type="dxa"/>
            <w:tcBorders>
              <w:top w:val="nil"/>
              <w:left w:val="nil"/>
              <w:bottom w:val="single" w:sz="4" w:space="0" w:color="auto"/>
              <w:right w:val="single" w:sz="4" w:space="0" w:color="auto"/>
            </w:tcBorders>
            <w:shd w:val="clear" w:color="000000" w:fill="FFFFFF"/>
            <w:vAlign w:val="bottom"/>
            <w:hideMark/>
          </w:tcPr>
          <w:p w14:paraId="4198A9B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time and in line with the planned construction programme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18B2BAA7" w14:textId="17365AF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1BAF59DC" w14:textId="0B6C5BA6"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F202701"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4B7D452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d</w:t>
            </w:r>
          </w:p>
        </w:tc>
        <w:tc>
          <w:tcPr>
            <w:tcW w:w="7850" w:type="dxa"/>
            <w:tcBorders>
              <w:top w:val="nil"/>
              <w:left w:val="nil"/>
              <w:bottom w:val="single" w:sz="4" w:space="0" w:color="auto"/>
              <w:right w:val="single" w:sz="4" w:space="0" w:color="auto"/>
            </w:tcBorders>
            <w:shd w:val="clear" w:color="000000" w:fill="FFFFFF"/>
            <w:vAlign w:val="bottom"/>
            <w:hideMark/>
          </w:tcPr>
          <w:p w14:paraId="1FD224C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budget and in line with the planned budget estimate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5BD90689" w14:textId="0A6B01B8"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2FDC8A5D" w14:textId="5704A8EC"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CEAFF51" w14:textId="77777777" w:rsidTr="0096233F">
        <w:trPr>
          <w:trHeight w:val="387"/>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5F851DA4"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e</w:t>
            </w:r>
          </w:p>
        </w:tc>
        <w:tc>
          <w:tcPr>
            <w:tcW w:w="7850" w:type="dxa"/>
            <w:tcBorders>
              <w:top w:val="nil"/>
              <w:left w:val="nil"/>
              <w:bottom w:val="single" w:sz="4" w:space="0" w:color="auto"/>
              <w:right w:val="single" w:sz="4" w:space="0" w:color="auto"/>
            </w:tcBorders>
            <w:shd w:val="clear" w:color="000000" w:fill="FFFFFF"/>
            <w:vAlign w:val="bottom"/>
            <w:hideMark/>
          </w:tcPr>
          <w:p w14:paraId="10CEF2F9"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awards and publications of particular value are specifically  in public, architectural, professional and industry sectors at international, national, regional and then local levels;</w:t>
            </w:r>
          </w:p>
        </w:tc>
        <w:tc>
          <w:tcPr>
            <w:tcW w:w="1194" w:type="dxa"/>
            <w:tcBorders>
              <w:top w:val="nil"/>
              <w:left w:val="nil"/>
              <w:bottom w:val="single" w:sz="4" w:space="0" w:color="auto"/>
              <w:right w:val="single" w:sz="4" w:space="0" w:color="auto"/>
            </w:tcBorders>
            <w:shd w:val="clear" w:color="000000" w:fill="FFFFFF"/>
            <w:noWrap/>
            <w:vAlign w:val="bottom"/>
            <w:hideMark/>
          </w:tcPr>
          <w:p w14:paraId="6E4BFE7D" w14:textId="63070E1E"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746EFEEA" w14:textId="68D159B9"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41DFAC1E" w14:textId="77777777" w:rsidTr="0096233F">
        <w:trPr>
          <w:trHeight w:val="353"/>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2E516C3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f</w:t>
            </w:r>
          </w:p>
        </w:tc>
        <w:tc>
          <w:tcPr>
            <w:tcW w:w="7850" w:type="dxa"/>
            <w:tcBorders>
              <w:top w:val="nil"/>
              <w:left w:val="nil"/>
              <w:bottom w:val="single" w:sz="4" w:space="0" w:color="auto"/>
              <w:right w:val="single" w:sz="4" w:space="0" w:color="auto"/>
            </w:tcBorders>
            <w:shd w:val="clear" w:color="000000" w:fill="FFFFFF"/>
            <w:vAlign w:val="bottom"/>
            <w:hideMark/>
          </w:tcPr>
          <w:p w14:paraId="04B05C4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commercial viability e.g. lease terms agreed, rental levels achieved, tenant incentives offered;</w:t>
            </w:r>
          </w:p>
        </w:tc>
        <w:tc>
          <w:tcPr>
            <w:tcW w:w="1194" w:type="dxa"/>
            <w:tcBorders>
              <w:top w:val="nil"/>
              <w:left w:val="nil"/>
              <w:bottom w:val="single" w:sz="4" w:space="0" w:color="auto"/>
              <w:right w:val="single" w:sz="4" w:space="0" w:color="auto"/>
            </w:tcBorders>
            <w:shd w:val="clear" w:color="000000" w:fill="FFFFFF"/>
            <w:noWrap/>
            <w:vAlign w:val="bottom"/>
            <w:hideMark/>
          </w:tcPr>
          <w:p w14:paraId="7CD01C40" w14:textId="7003852D"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56D8C001" w14:textId="426BEEF1"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413605F"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3CDAC980"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g</w:t>
            </w:r>
          </w:p>
        </w:tc>
        <w:tc>
          <w:tcPr>
            <w:tcW w:w="7850" w:type="dxa"/>
            <w:tcBorders>
              <w:top w:val="nil"/>
              <w:left w:val="nil"/>
              <w:bottom w:val="single" w:sz="4" w:space="0" w:color="auto"/>
              <w:right w:val="single" w:sz="4" w:space="0" w:color="auto"/>
            </w:tcBorders>
            <w:shd w:val="clear" w:color="000000" w:fill="FFFFFF"/>
            <w:vAlign w:val="bottom"/>
            <w:hideMark/>
          </w:tcPr>
          <w:p w14:paraId="3070FBB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sustainability (BREEAM or EU equivalent) rating of the project;</w:t>
            </w:r>
          </w:p>
        </w:tc>
        <w:tc>
          <w:tcPr>
            <w:tcW w:w="1194" w:type="dxa"/>
            <w:tcBorders>
              <w:top w:val="nil"/>
              <w:left w:val="nil"/>
              <w:bottom w:val="single" w:sz="4" w:space="0" w:color="auto"/>
              <w:right w:val="single" w:sz="4" w:space="0" w:color="auto"/>
            </w:tcBorders>
            <w:shd w:val="clear" w:color="000000" w:fill="FFFFFF"/>
            <w:noWrap/>
            <w:vAlign w:val="bottom"/>
            <w:hideMark/>
          </w:tcPr>
          <w:p w14:paraId="797612AA" w14:textId="2587D0A1"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41B70CE0" w14:textId="41BA5A22"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670D6491"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664CC76"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h</w:t>
            </w:r>
          </w:p>
        </w:tc>
        <w:tc>
          <w:tcPr>
            <w:tcW w:w="7850" w:type="dxa"/>
            <w:tcBorders>
              <w:top w:val="nil"/>
              <w:left w:val="nil"/>
              <w:bottom w:val="single" w:sz="4" w:space="0" w:color="auto"/>
              <w:right w:val="single" w:sz="4" w:space="0" w:color="auto"/>
            </w:tcBorders>
            <w:shd w:val="clear" w:color="000000" w:fill="FFFFFF"/>
            <w:vAlign w:val="bottom"/>
            <w:hideMark/>
          </w:tcPr>
          <w:p w14:paraId="1404D4AA" w14:textId="6B7C5187" w:rsidR="0096233F" w:rsidRPr="00B87E37" w:rsidRDefault="00A247B6" w:rsidP="00B87E37">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e</w:t>
            </w:r>
            <w:r w:rsidR="0096233F" w:rsidRPr="00B87E37">
              <w:rPr>
                <w:rFonts w:ascii="Calibri" w:eastAsia="Times New Roman" w:hAnsi="Calibri"/>
                <w:color w:val="000000"/>
                <w:sz w:val="24"/>
                <w:szCs w:val="24"/>
              </w:rPr>
              <w:t>vidence of experience of working on projects involving public engagement and working with a wide range of stakeholders; detail of engagement methods used.</w:t>
            </w:r>
          </w:p>
        </w:tc>
        <w:tc>
          <w:tcPr>
            <w:tcW w:w="1194" w:type="dxa"/>
            <w:tcBorders>
              <w:top w:val="nil"/>
              <w:left w:val="nil"/>
              <w:bottom w:val="single" w:sz="4" w:space="0" w:color="auto"/>
              <w:right w:val="single" w:sz="4" w:space="0" w:color="auto"/>
            </w:tcBorders>
            <w:shd w:val="clear" w:color="000000" w:fill="FFFFFF"/>
            <w:noWrap/>
            <w:vAlign w:val="bottom"/>
            <w:hideMark/>
          </w:tcPr>
          <w:p w14:paraId="185F32BC" w14:textId="6049B086"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tcPr>
          <w:p w14:paraId="172A19E3" w14:textId="2520A83D"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B4DB203"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BFBFBF"/>
            <w:noWrap/>
            <w:vAlign w:val="bottom"/>
            <w:hideMark/>
          </w:tcPr>
          <w:p w14:paraId="07D7FF5F"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Project 2</w:t>
            </w:r>
          </w:p>
        </w:tc>
        <w:tc>
          <w:tcPr>
            <w:tcW w:w="7850" w:type="dxa"/>
            <w:tcBorders>
              <w:top w:val="nil"/>
              <w:left w:val="nil"/>
              <w:bottom w:val="single" w:sz="4" w:space="0" w:color="auto"/>
              <w:right w:val="single" w:sz="4" w:space="0" w:color="auto"/>
            </w:tcBorders>
            <w:shd w:val="clear" w:color="000000" w:fill="BFBFBF"/>
            <w:vAlign w:val="bottom"/>
            <w:hideMark/>
          </w:tcPr>
          <w:p w14:paraId="046C9A2F"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2388" w:type="dxa"/>
            <w:gridSpan w:val="2"/>
            <w:tcBorders>
              <w:top w:val="nil"/>
              <w:left w:val="nil"/>
              <w:bottom w:val="single" w:sz="4" w:space="0" w:color="auto"/>
              <w:right w:val="single" w:sz="4" w:space="0" w:color="auto"/>
            </w:tcBorders>
            <w:shd w:val="clear" w:color="000000" w:fill="BFBFBF"/>
            <w:noWrap/>
            <w:vAlign w:val="bottom"/>
            <w:hideMark/>
          </w:tcPr>
          <w:p w14:paraId="6DC37405" w14:textId="6BB288B2"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Max Score :50</w:t>
            </w:r>
          </w:p>
        </w:tc>
      </w:tr>
      <w:tr w:rsidR="0096233F" w:rsidRPr="00B87E37" w14:paraId="3A98AFB1" w14:textId="77777777" w:rsidTr="0096233F">
        <w:trPr>
          <w:trHeight w:val="126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3EB2CD9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lastRenderedPageBreak/>
              <w:t>6.1 a</w:t>
            </w:r>
          </w:p>
        </w:tc>
        <w:tc>
          <w:tcPr>
            <w:tcW w:w="7850" w:type="dxa"/>
            <w:tcBorders>
              <w:top w:val="nil"/>
              <w:left w:val="nil"/>
              <w:bottom w:val="single" w:sz="4" w:space="0" w:color="auto"/>
              <w:right w:val="single" w:sz="4" w:space="0" w:color="auto"/>
            </w:tcBorders>
            <w:shd w:val="clear" w:color="000000" w:fill="FFFFFF"/>
            <w:vAlign w:val="bottom"/>
            <w:hideMark/>
          </w:tcPr>
          <w:p w14:paraId="6C85218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in a location with similar characteristics to the subject of this procurement that demonstrate sympathy for and sensitivity to building in this type of setting or context;</w:t>
            </w:r>
          </w:p>
        </w:tc>
        <w:tc>
          <w:tcPr>
            <w:tcW w:w="1194" w:type="dxa"/>
            <w:tcBorders>
              <w:top w:val="nil"/>
              <w:left w:val="nil"/>
              <w:bottom w:val="single" w:sz="4" w:space="0" w:color="auto"/>
              <w:right w:val="single" w:sz="4" w:space="0" w:color="auto"/>
            </w:tcBorders>
            <w:shd w:val="clear" w:color="000000" w:fill="FFFFFF"/>
            <w:noWrap/>
            <w:vAlign w:val="bottom"/>
            <w:hideMark/>
          </w:tcPr>
          <w:p w14:paraId="4A63D018" w14:textId="6293C21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72330E65" w14:textId="438BCBBB"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20514B0E" w14:textId="77777777" w:rsidTr="0096233F">
        <w:trPr>
          <w:trHeight w:val="126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0E98E35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b</w:t>
            </w:r>
          </w:p>
        </w:tc>
        <w:tc>
          <w:tcPr>
            <w:tcW w:w="7850" w:type="dxa"/>
            <w:tcBorders>
              <w:top w:val="nil"/>
              <w:left w:val="nil"/>
              <w:bottom w:val="single" w:sz="4" w:space="0" w:color="auto"/>
              <w:right w:val="single" w:sz="4" w:space="0" w:color="auto"/>
            </w:tcBorders>
            <w:shd w:val="clear" w:color="000000" w:fill="FFFFFF"/>
            <w:vAlign w:val="bottom"/>
            <w:hideMark/>
          </w:tcPr>
          <w:p w14:paraId="1A55F90A"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of a similar quality, nature and development mix to the subject of this procurement; that demonstrate creativity in design and use of appropriate and innovative materials with regards to relevant environmental and social aspects;</w:t>
            </w:r>
          </w:p>
        </w:tc>
        <w:tc>
          <w:tcPr>
            <w:tcW w:w="1194" w:type="dxa"/>
            <w:tcBorders>
              <w:top w:val="nil"/>
              <w:left w:val="nil"/>
              <w:bottom w:val="single" w:sz="4" w:space="0" w:color="auto"/>
              <w:right w:val="single" w:sz="4" w:space="0" w:color="auto"/>
            </w:tcBorders>
            <w:shd w:val="clear" w:color="000000" w:fill="FFFFFF"/>
            <w:noWrap/>
            <w:vAlign w:val="bottom"/>
            <w:hideMark/>
          </w:tcPr>
          <w:p w14:paraId="6F3FC135" w14:textId="3AD359B8"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7BE40084" w14:textId="14D272CC"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4A59A6CF"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69B90C3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c</w:t>
            </w:r>
          </w:p>
        </w:tc>
        <w:tc>
          <w:tcPr>
            <w:tcW w:w="7850" w:type="dxa"/>
            <w:tcBorders>
              <w:top w:val="nil"/>
              <w:left w:val="nil"/>
              <w:bottom w:val="single" w:sz="4" w:space="0" w:color="auto"/>
              <w:right w:val="single" w:sz="4" w:space="0" w:color="auto"/>
            </w:tcBorders>
            <w:shd w:val="clear" w:color="000000" w:fill="FFFFFF"/>
            <w:vAlign w:val="bottom"/>
            <w:hideMark/>
          </w:tcPr>
          <w:p w14:paraId="7B1743D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time and in line with the planned construction programme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4691A9F4" w14:textId="2D64A94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5D31C73C" w14:textId="2812CBCD"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0351BD5" w14:textId="77777777" w:rsidTr="0096233F">
        <w:trPr>
          <w:trHeight w:val="818"/>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6C612984"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d</w:t>
            </w:r>
          </w:p>
        </w:tc>
        <w:tc>
          <w:tcPr>
            <w:tcW w:w="7850" w:type="dxa"/>
            <w:tcBorders>
              <w:top w:val="nil"/>
              <w:left w:val="nil"/>
              <w:bottom w:val="single" w:sz="4" w:space="0" w:color="auto"/>
              <w:right w:val="single" w:sz="4" w:space="0" w:color="auto"/>
            </w:tcBorders>
            <w:shd w:val="clear" w:color="000000" w:fill="FFFFFF"/>
            <w:vAlign w:val="bottom"/>
            <w:hideMark/>
          </w:tcPr>
          <w:p w14:paraId="6682906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budget and in line with the planned budget estimate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39E9DAF1" w14:textId="3828D610"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5B811322" w14:textId="17DBE697"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81E239C" w14:textId="77777777" w:rsidTr="0096233F">
        <w:trPr>
          <w:trHeight w:val="94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2079A3B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e</w:t>
            </w:r>
          </w:p>
        </w:tc>
        <w:tc>
          <w:tcPr>
            <w:tcW w:w="7850" w:type="dxa"/>
            <w:tcBorders>
              <w:top w:val="nil"/>
              <w:left w:val="nil"/>
              <w:bottom w:val="single" w:sz="4" w:space="0" w:color="auto"/>
              <w:right w:val="single" w:sz="4" w:space="0" w:color="auto"/>
            </w:tcBorders>
            <w:shd w:val="clear" w:color="000000" w:fill="FFFFFF"/>
            <w:vAlign w:val="bottom"/>
            <w:hideMark/>
          </w:tcPr>
          <w:p w14:paraId="758AFF3E"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awards and publications of particular value are specifically  in public, architectural, professional and industry sectors at international, national, regional and then local levels;</w:t>
            </w:r>
          </w:p>
        </w:tc>
        <w:tc>
          <w:tcPr>
            <w:tcW w:w="1194" w:type="dxa"/>
            <w:tcBorders>
              <w:top w:val="nil"/>
              <w:left w:val="nil"/>
              <w:bottom w:val="single" w:sz="4" w:space="0" w:color="auto"/>
              <w:right w:val="single" w:sz="4" w:space="0" w:color="auto"/>
            </w:tcBorders>
            <w:shd w:val="clear" w:color="000000" w:fill="FFFFFF"/>
            <w:noWrap/>
            <w:vAlign w:val="bottom"/>
            <w:hideMark/>
          </w:tcPr>
          <w:p w14:paraId="706EE435" w14:textId="636F6D77"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6935BAAA" w14:textId="2C8C278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5EEA1A4"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0748DEA2"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f</w:t>
            </w:r>
          </w:p>
        </w:tc>
        <w:tc>
          <w:tcPr>
            <w:tcW w:w="7850" w:type="dxa"/>
            <w:tcBorders>
              <w:top w:val="nil"/>
              <w:left w:val="nil"/>
              <w:bottom w:val="single" w:sz="4" w:space="0" w:color="auto"/>
              <w:right w:val="single" w:sz="4" w:space="0" w:color="auto"/>
            </w:tcBorders>
            <w:shd w:val="clear" w:color="000000" w:fill="FFFFFF"/>
            <w:vAlign w:val="bottom"/>
            <w:hideMark/>
          </w:tcPr>
          <w:p w14:paraId="1191A0D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commercial viability e.g. lease terms agreed, rental levels achieved, tenant incentives offered;</w:t>
            </w:r>
          </w:p>
        </w:tc>
        <w:tc>
          <w:tcPr>
            <w:tcW w:w="1194" w:type="dxa"/>
            <w:tcBorders>
              <w:top w:val="nil"/>
              <w:left w:val="nil"/>
              <w:bottom w:val="single" w:sz="4" w:space="0" w:color="auto"/>
              <w:right w:val="single" w:sz="4" w:space="0" w:color="auto"/>
            </w:tcBorders>
            <w:shd w:val="clear" w:color="000000" w:fill="FFFFFF"/>
            <w:noWrap/>
            <w:vAlign w:val="bottom"/>
            <w:hideMark/>
          </w:tcPr>
          <w:p w14:paraId="1AD4A749" w14:textId="13F0FB41"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6B22580F" w14:textId="1F644E4E"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7BB2B70A"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2EBBB5F8"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g</w:t>
            </w:r>
          </w:p>
        </w:tc>
        <w:tc>
          <w:tcPr>
            <w:tcW w:w="7850" w:type="dxa"/>
            <w:tcBorders>
              <w:top w:val="nil"/>
              <w:left w:val="nil"/>
              <w:bottom w:val="single" w:sz="4" w:space="0" w:color="auto"/>
              <w:right w:val="single" w:sz="4" w:space="0" w:color="auto"/>
            </w:tcBorders>
            <w:shd w:val="clear" w:color="000000" w:fill="FFFFFF"/>
            <w:vAlign w:val="bottom"/>
            <w:hideMark/>
          </w:tcPr>
          <w:p w14:paraId="7240B71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sustainability (BREEAM or EU equivalent) rating of the project;</w:t>
            </w:r>
          </w:p>
        </w:tc>
        <w:tc>
          <w:tcPr>
            <w:tcW w:w="1194" w:type="dxa"/>
            <w:tcBorders>
              <w:top w:val="nil"/>
              <w:left w:val="nil"/>
              <w:bottom w:val="single" w:sz="4" w:space="0" w:color="auto"/>
              <w:right w:val="single" w:sz="4" w:space="0" w:color="auto"/>
            </w:tcBorders>
            <w:shd w:val="clear" w:color="000000" w:fill="FFFFFF"/>
            <w:noWrap/>
            <w:vAlign w:val="bottom"/>
            <w:hideMark/>
          </w:tcPr>
          <w:p w14:paraId="37BC0E6C" w14:textId="76BAF61C"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448219D4" w14:textId="4965F6A8"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50C642F"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1224FF1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h</w:t>
            </w:r>
          </w:p>
        </w:tc>
        <w:tc>
          <w:tcPr>
            <w:tcW w:w="7850" w:type="dxa"/>
            <w:tcBorders>
              <w:top w:val="nil"/>
              <w:left w:val="nil"/>
              <w:bottom w:val="single" w:sz="4" w:space="0" w:color="auto"/>
              <w:right w:val="single" w:sz="4" w:space="0" w:color="auto"/>
            </w:tcBorders>
            <w:shd w:val="clear" w:color="000000" w:fill="FFFFFF"/>
            <w:vAlign w:val="bottom"/>
            <w:hideMark/>
          </w:tcPr>
          <w:p w14:paraId="305B8E0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experience of working on projects involving public engagement and working with a wide range of stakeholders; detail of engagement methods used.</w:t>
            </w:r>
          </w:p>
        </w:tc>
        <w:tc>
          <w:tcPr>
            <w:tcW w:w="1194" w:type="dxa"/>
            <w:tcBorders>
              <w:top w:val="nil"/>
              <w:left w:val="nil"/>
              <w:bottom w:val="single" w:sz="4" w:space="0" w:color="auto"/>
              <w:right w:val="single" w:sz="4" w:space="0" w:color="auto"/>
            </w:tcBorders>
            <w:shd w:val="clear" w:color="000000" w:fill="FFFFFF"/>
            <w:noWrap/>
            <w:vAlign w:val="bottom"/>
            <w:hideMark/>
          </w:tcPr>
          <w:p w14:paraId="436510AA" w14:textId="0C162D24"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173D2D57" w14:textId="0DB97F5A"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D194DE1"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BFBFBF"/>
            <w:noWrap/>
            <w:vAlign w:val="bottom"/>
            <w:hideMark/>
          </w:tcPr>
          <w:p w14:paraId="576C526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Project 3</w:t>
            </w:r>
          </w:p>
        </w:tc>
        <w:tc>
          <w:tcPr>
            <w:tcW w:w="7850" w:type="dxa"/>
            <w:tcBorders>
              <w:top w:val="nil"/>
              <w:left w:val="nil"/>
              <w:bottom w:val="single" w:sz="4" w:space="0" w:color="auto"/>
              <w:right w:val="single" w:sz="4" w:space="0" w:color="auto"/>
            </w:tcBorders>
            <w:shd w:val="clear" w:color="000000" w:fill="BFBFBF"/>
            <w:vAlign w:val="bottom"/>
            <w:hideMark/>
          </w:tcPr>
          <w:p w14:paraId="71A18EB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2388" w:type="dxa"/>
            <w:gridSpan w:val="2"/>
            <w:tcBorders>
              <w:top w:val="nil"/>
              <w:left w:val="nil"/>
              <w:bottom w:val="single" w:sz="4" w:space="0" w:color="auto"/>
              <w:right w:val="single" w:sz="4" w:space="0" w:color="auto"/>
            </w:tcBorders>
            <w:shd w:val="clear" w:color="000000" w:fill="BFBFBF"/>
            <w:noWrap/>
            <w:vAlign w:val="bottom"/>
            <w:hideMark/>
          </w:tcPr>
          <w:p w14:paraId="59F9AD2F" w14:textId="35AB131E"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r>
              <w:rPr>
                <w:rFonts w:ascii="Calibri" w:eastAsia="Times New Roman" w:hAnsi="Calibri"/>
                <w:color w:val="000000"/>
                <w:sz w:val="24"/>
                <w:szCs w:val="24"/>
              </w:rPr>
              <w:t>Max Score :50</w:t>
            </w:r>
          </w:p>
        </w:tc>
      </w:tr>
      <w:tr w:rsidR="0096233F" w:rsidRPr="00B87E37" w14:paraId="22C22489" w14:textId="77777777" w:rsidTr="0096233F">
        <w:trPr>
          <w:trHeight w:val="94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2ECD88EE"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a</w:t>
            </w:r>
          </w:p>
        </w:tc>
        <w:tc>
          <w:tcPr>
            <w:tcW w:w="7850" w:type="dxa"/>
            <w:tcBorders>
              <w:top w:val="nil"/>
              <w:left w:val="nil"/>
              <w:bottom w:val="single" w:sz="4" w:space="0" w:color="auto"/>
              <w:right w:val="single" w:sz="4" w:space="0" w:color="auto"/>
            </w:tcBorders>
            <w:shd w:val="clear" w:color="000000" w:fill="FFFFFF"/>
            <w:vAlign w:val="bottom"/>
            <w:hideMark/>
          </w:tcPr>
          <w:p w14:paraId="1E0AE449"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in a location with similar characteristics to the subject of this procurement that demonstrate sympathy for and sensitivity to building in this type of setting or context;</w:t>
            </w:r>
          </w:p>
        </w:tc>
        <w:tc>
          <w:tcPr>
            <w:tcW w:w="1194" w:type="dxa"/>
            <w:tcBorders>
              <w:top w:val="nil"/>
              <w:left w:val="nil"/>
              <w:bottom w:val="single" w:sz="4" w:space="0" w:color="auto"/>
              <w:right w:val="single" w:sz="4" w:space="0" w:color="auto"/>
            </w:tcBorders>
            <w:shd w:val="clear" w:color="000000" w:fill="FFFFFF"/>
            <w:noWrap/>
            <w:vAlign w:val="bottom"/>
            <w:hideMark/>
          </w:tcPr>
          <w:p w14:paraId="22E4857C" w14:textId="400944F9"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33E1AC08" w14:textId="486122C8"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36ED4C15" w14:textId="77777777" w:rsidTr="0096233F">
        <w:trPr>
          <w:trHeight w:val="126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0D00555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lastRenderedPageBreak/>
              <w:t>6.1 b</w:t>
            </w:r>
          </w:p>
        </w:tc>
        <w:tc>
          <w:tcPr>
            <w:tcW w:w="7850" w:type="dxa"/>
            <w:tcBorders>
              <w:top w:val="nil"/>
              <w:left w:val="nil"/>
              <w:bottom w:val="single" w:sz="4" w:space="0" w:color="auto"/>
              <w:right w:val="single" w:sz="4" w:space="0" w:color="auto"/>
            </w:tcBorders>
            <w:shd w:val="clear" w:color="000000" w:fill="FFFFFF"/>
            <w:vAlign w:val="bottom"/>
            <w:hideMark/>
          </w:tcPr>
          <w:p w14:paraId="60D5CB1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of a similar quality, nature and development mix to the subject of this procurement; that demonstrate creativity in design and use of appropriate and innovative materials with regards to relevant environmental and social aspects;</w:t>
            </w:r>
          </w:p>
        </w:tc>
        <w:tc>
          <w:tcPr>
            <w:tcW w:w="1194" w:type="dxa"/>
            <w:tcBorders>
              <w:top w:val="nil"/>
              <w:left w:val="nil"/>
              <w:bottom w:val="single" w:sz="4" w:space="0" w:color="auto"/>
              <w:right w:val="single" w:sz="4" w:space="0" w:color="auto"/>
            </w:tcBorders>
            <w:shd w:val="clear" w:color="000000" w:fill="FFFFFF"/>
            <w:noWrap/>
            <w:vAlign w:val="bottom"/>
            <w:hideMark/>
          </w:tcPr>
          <w:p w14:paraId="04DCC97C" w14:textId="3E79C753"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252A6042" w14:textId="228168CB"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8AC107D"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488C831E"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c</w:t>
            </w:r>
          </w:p>
        </w:tc>
        <w:tc>
          <w:tcPr>
            <w:tcW w:w="7850" w:type="dxa"/>
            <w:tcBorders>
              <w:top w:val="nil"/>
              <w:left w:val="nil"/>
              <w:bottom w:val="single" w:sz="4" w:space="0" w:color="auto"/>
              <w:right w:val="single" w:sz="4" w:space="0" w:color="auto"/>
            </w:tcBorders>
            <w:shd w:val="clear" w:color="000000" w:fill="FFFFFF"/>
            <w:vAlign w:val="bottom"/>
            <w:hideMark/>
          </w:tcPr>
          <w:p w14:paraId="518EE64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time and in line with the planned construction programme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7225C7A0" w14:textId="1BC1B01A"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2E68330C" w14:textId="048AAC37"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5DEAA680"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5C016D57"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d</w:t>
            </w:r>
          </w:p>
        </w:tc>
        <w:tc>
          <w:tcPr>
            <w:tcW w:w="7850" w:type="dxa"/>
            <w:tcBorders>
              <w:top w:val="nil"/>
              <w:left w:val="nil"/>
              <w:bottom w:val="single" w:sz="4" w:space="0" w:color="auto"/>
              <w:right w:val="single" w:sz="4" w:space="0" w:color="auto"/>
            </w:tcBorders>
            <w:shd w:val="clear" w:color="000000" w:fill="FFFFFF"/>
            <w:vAlign w:val="bottom"/>
            <w:hideMark/>
          </w:tcPr>
          <w:p w14:paraId="3DCC8BF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successfully designed projects that were delivered on budget and in line with the planned budget estimate (and if not, full details as to the reasons why not);</w:t>
            </w:r>
          </w:p>
        </w:tc>
        <w:tc>
          <w:tcPr>
            <w:tcW w:w="1194" w:type="dxa"/>
            <w:tcBorders>
              <w:top w:val="nil"/>
              <w:left w:val="nil"/>
              <w:bottom w:val="single" w:sz="4" w:space="0" w:color="auto"/>
              <w:right w:val="single" w:sz="4" w:space="0" w:color="auto"/>
            </w:tcBorders>
            <w:shd w:val="clear" w:color="000000" w:fill="FFFFFF"/>
            <w:noWrap/>
            <w:vAlign w:val="bottom"/>
            <w:hideMark/>
          </w:tcPr>
          <w:p w14:paraId="6B21F850" w14:textId="53FDEBEF"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11400BC1" w14:textId="72C4523D"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42D03906" w14:textId="77777777" w:rsidTr="0096233F">
        <w:trPr>
          <w:trHeight w:val="94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0E0267F3"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e</w:t>
            </w:r>
          </w:p>
        </w:tc>
        <w:tc>
          <w:tcPr>
            <w:tcW w:w="7850" w:type="dxa"/>
            <w:tcBorders>
              <w:top w:val="nil"/>
              <w:left w:val="nil"/>
              <w:bottom w:val="single" w:sz="4" w:space="0" w:color="auto"/>
              <w:right w:val="single" w:sz="4" w:space="0" w:color="auto"/>
            </w:tcBorders>
            <w:shd w:val="clear" w:color="000000" w:fill="FFFFFF"/>
            <w:vAlign w:val="bottom"/>
            <w:hideMark/>
          </w:tcPr>
          <w:p w14:paraId="0D5A9AE4"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awards and publications of particular value are specifically  in public, architectural, professional and industry sectors at international, national, regional and then local levels;</w:t>
            </w:r>
          </w:p>
        </w:tc>
        <w:tc>
          <w:tcPr>
            <w:tcW w:w="1194" w:type="dxa"/>
            <w:tcBorders>
              <w:top w:val="nil"/>
              <w:left w:val="nil"/>
              <w:bottom w:val="single" w:sz="4" w:space="0" w:color="auto"/>
              <w:right w:val="single" w:sz="4" w:space="0" w:color="auto"/>
            </w:tcBorders>
            <w:shd w:val="clear" w:color="000000" w:fill="FFFFFF"/>
            <w:noWrap/>
            <w:vAlign w:val="bottom"/>
            <w:hideMark/>
          </w:tcPr>
          <w:p w14:paraId="67F4C67C" w14:textId="7340D927"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346F82F3" w14:textId="02B8608A"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027249D6"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49287C10"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f</w:t>
            </w:r>
          </w:p>
        </w:tc>
        <w:tc>
          <w:tcPr>
            <w:tcW w:w="7850" w:type="dxa"/>
            <w:tcBorders>
              <w:top w:val="nil"/>
              <w:left w:val="nil"/>
              <w:bottom w:val="single" w:sz="4" w:space="0" w:color="auto"/>
              <w:right w:val="single" w:sz="4" w:space="0" w:color="auto"/>
            </w:tcBorders>
            <w:shd w:val="clear" w:color="000000" w:fill="FFFFFF"/>
            <w:vAlign w:val="bottom"/>
            <w:hideMark/>
          </w:tcPr>
          <w:p w14:paraId="312C4655"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commercial viability e.g. lease terms agreed, rental levels achieved, tenant incentives offered;</w:t>
            </w:r>
          </w:p>
        </w:tc>
        <w:tc>
          <w:tcPr>
            <w:tcW w:w="1194" w:type="dxa"/>
            <w:tcBorders>
              <w:top w:val="nil"/>
              <w:left w:val="nil"/>
              <w:bottom w:val="single" w:sz="4" w:space="0" w:color="auto"/>
              <w:right w:val="single" w:sz="4" w:space="0" w:color="auto"/>
            </w:tcBorders>
            <w:shd w:val="clear" w:color="000000" w:fill="FFFFFF"/>
            <w:noWrap/>
            <w:vAlign w:val="bottom"/>
            <w:hideMark/>
          </w:tcPr>
          <w:p w14:paraId="0A930087" w14:textId="49E98AE4"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4487DFC2" w14:textId="61C420C1"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7FB7AE96" w14:textId="77777777" w:rsidTr="0096233F">
        <w:trPr>
          <w:trHeight w:val="315"/>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5874A11"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g</w:t>
            </w:r>
          </w:p>
        </w:tc>
        <w:tc>
          <w:tcPr>
            <w:tcW w:w="7850" w:type="dxa"/>
            <w:tcBorders>
              <w:top w:val="nil"/>
              <w:left w:val="nil"/>
              <w:bottom w:val="single" w:sz="4" w:space="0" w:color="auto"/>
              <w:right w:val="single" w:sz="4" w:space="0" w:color="auto"/>
            </w:tcBorders>
            <w:shd w:val="clear" w:color="000000" w:fill="FFFFFF"/>
            <w:vAlign w:val="bottom"/>
            <w:hideMark/>
          </w:tcPr>
          <w:p w14:paraId="623163C6"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sustainability (BREEAM or EU equivalent) rating of the project;</w:t>
            </w:r>
          </w:p>
        </w:tc>
        <w:tc>
          <w:tcPr>
            <w:tcW w:w="1194" w:type="dxa"/>
            <w:tcBorders>
              <w:top w:val="nil"/>
              <w:left w:val="nil"/>
              <w:bottom w:val="single" w:sz="4" w:space="0" w:color="auto"/>
              <w:right w:val="single" w:sz="4" w:space="0" w:color="auto"/>
            </w:tcBorders>
            <w:shd w:val="clear" w:color="000000" w:fill="FFFFFF"/>
            <w:noWrap/>
            <w:vAlign w:val="bottom"/>
            <w:hideMark/>
          </w:tcPr>
          <w:p w14:paraId="1BCD7C2C" w14:textId="1C69C59B"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35216446" w14:textId="30580EDC"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774D7620"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44B1A05C"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6.1 h</w:t>
            </w:r>
          </w:p>
        </w:tc>
        <w:tc>
          <w:tcPr>
            <w:tcW w:w="7850" w:type="dxa"/>
            <w:tcBorders>
              <w:top w:val="nil"/>
              <w:left w:val="nil"/>
              <w:bottom w:val="single" w:sz="4" w:space="0" w:color="auto"/>
              <w:right w:val="single" w:sz="4" w:space="0" w:color="auto"/>
            </w:tcBorders>
            <w:shd w:val="clear" w:color="000000" w:fill="FFFFFF"/>
            <w:vAlign w:val="bottom"/>
            <w:hideMark/>
          </w:tcPr>
          <w:p w14:paraId="6D61CA9A" w14:textId="3A46ACD9" w:rsidR="0096233F" w:rsidRPr="00B87E37" w:rsidRDefault="00A247B6" w:rsidP="00B87E37">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e</w:t>
            </w:r>
            <w:r w:rsidR="0096233F" w:rsidRPr="00B87E37">
              <w:rPr>
                <w:rFonts w:ascii="Calibri" w:eastAsia="Times New Roman" w:hAnsi="Calibri"/>
                <w:color w:val="000000"/>
                <w:sz w:val="24"/>
                <w:szCs w:val="24"/>
              </w:rPr>
              <w:t>vidence of experience of working on projects involving public engagement and working with a wide range of stakeholders; detail of engagement methods used.</w:t>
            </w:r>
          </w:p>
        </w:tc>
        <w:tc>
          <w:tcPr>
            <w:tcW w:w="1194" w:type="dxa"/>
            <w:tcBorders>
              <w:top w:val="nil"/>
              <w:left w:val="nil"/>
              <w:bottom w:val="single" w:sz="4" w:space="0" w:color="auto"/>
              <w:right w:val="single" w:sz="4" w:space="0" w:color="auto"/>
            </w:tcBorders>
            <w:shd w:val="clear" w:color="000000" w:fill="FFFFFF"/>
            <w:noWrap/>
            <w:vAlign w:val="bottom"/>
            <w:hideMark/>
          </w:tcPr>
          <w:p w14:paraId="5BA66656" w14:textId="30BE3BFB"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sidRPr="00B87E37">
              <w:rPr>
                <w:rFonts w:ascii="Calibri" w:eastAsia="Times New Roman" w:hAnsi="Calibri"/>
                <w:color w:val="000000"/>
                <w:sz w:val="24"/>
                <w:szCs w:val="24"/>
              </w:rPr>
              <w:t>5</w:t>
            </w:r>
          </w:p>
        </w:tc>
        <w:tc>
          <w:tcPr>
            <w:tcW w:w="1194" w:type="dxa"/>
            <w:tcBorders>
              <w:top w:val="nil"/>
              <w:left w:val="nil"/>
              <w:bottom w:val="single" w:sz="4" w:space="0" w:color="auto"/>
              <w:right w:val="single" w:sz="4" w:space="0" w:color="auto"/>
            </w:tcBorders>
            <w:shd w:val="clear" w:color="000000" w:fill="FFFFFF"/>
            <w:noWrap/>
            <w:vAlign w:val="bottom"/>
            <w:hideMark/>
          </w:tcPr>
          <w:p w14:paraId="19B0DCC4" w14:textId="32497046" w:rsidR="0096233F" w:rsidRPr="00B87E37" w:rsidRDefault="0096233F"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1</w:t>
            </w:r>
          </w:p>
        </w:tc>
      </w:tr>
      <w:tr w:rsidR="0096233F" w:rsidRPr="00B87E37" w14:paraId="210FB293"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BFBFBF"/>
            <w:noWrap/>
            <w:vAlign w:val="bottom"/>
            <w:hideMark/>
          </w:tcPr>
          <w:p w14:paraId="71B992E6" w14:textId="21A46478" w:rsidR="0096233F" w:rsidRPr="00B87E37" w:rsidRDefault="00500963" w:rsidP="00500963">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 xml:space="preserve">Project Team Experience </w:t>
            </w:r>
            <w:r w:rsidR="00034B57">
              <w:rPr>
                <w:rFonts w:ascii="Calibri" w:eastAsia="Times New Roman" w:hAnsi="Calibri"/>
                <w:color w:val="000000"/>
                <w:sz w:val="24"/>
                <w:szCs w:val="24"/>
              </w:rPr>
              <w:t xml:space="preserve"> </w:t>
            </w:r>
          </w:p>
        </w:tc>
        <w:tc>
          <w:tcPr>
            <w:tcW w:w="7850" w:type="dxa"/>
            <w:tcBorders>
              <w:top w:val="nil"/>
              <w:left w:val="nil"/>
              <w:bottom w:val="single" w:sz="4" w:space="0" w:color="auto"/>
              <w:right w:val="single" w:sz="4" w:space="0" w:color="auto"/>
            </w:tcBorders>
            <w:shd w:val="clear" w:color="000000" w:fill="BFBFBF"/>
            <w:vAlign w:val="bottom"/>
            <w:hideMark/>
          </w:tcPr>
          <w:p w14:paraId="77456355" w14:textId="25A83792"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r w:rsidR="00034B57">
              <w:rPr>
                <w:rFonts w:ascii="Calibri" w:eastAsia="Times New Roman" w:hAnsi="Calibri"/>
                <w:color w:val="000000"/>
                <w:sz w:val="24"/>
                <w:szCs w:val="24"/>
              </w:rPr>
              <w:t xml:space="preserve">Max Score 150 </w:t>
            </w:r>
          </w:p>
        </w:tc>
        <w:tc>
          <w:tcPr>
            <w:tcW w:w="1194" w:type="dxa"/>
            <w:tcBorders>
              <w:top w:val="nil"/>
              <w:left w:val="nil"/>
              <w:bottom w:val="single" w:sz="4" w:space="0" w:color="auto"/>
              <w:right w:val="single" w:sz="4" w:space="0" w:color="auto"/>
            </w:tcBorders>
            <w:shd w:val="clear" w:color="000000" w:fill="BFBFBF"/>
            <w:noWrap/>
            <w:vAlign w:val="bottom"/>
            <w:hideMark/>
          </w:tcPr>
          <w:p w14:paraId="3C00B5BB"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c>
          <w:tcPr>
            <w:tcW w:w="1194" w:type="dxa"/>
            <w:tcBorders>
              <w:top w:val="nil"/>
              <w:left w:val="nil"/>
              <w:bottom w:val="single" w:sz="4" w:space="0" w:color="auto"/>
              <w:right w:val="single" w:sz="4" w:space="0" w:color="auto"/>
            </w:tcBorders>
            <w:shd w:val="clear" w:color="000000" w:fill="BFBFBF"/>
            <w:noWrap/>
            <w:vAlign w:val="bottom"/>
            <w:hideMark/>
          </w:tcPr>
          <w:p w14:paraId="02489889" w14:textId="77777777" w:rsidR="0096233F" w:rsidRPr="00B87E37"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w:t>
            </w:r>
          </w:p>
        </w:tc>
      </w:tr>
      <w:tr w:rsidR="0096233F" w:rsidRPr="00B87E37" w14:paraId="538D6BA2"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2427655" w14:textId="792ED174" w:rsidR="0096233F" w:rsidRPr="00B87E37" w:rsidRDefault="00052038" w:rsidP="00B87E37">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t>8.2 a</w:t>
            </w:r>
          </w:p>
        </w:tc>
        <w:tc>
          <w:tcPr>
            <w:tcW w:w="7850" w:type="dxa"/>
            <w:tcBorders>
              <w:top w:val="nil"/>
              <w:left w:val="nil"/>
              <w:bottom w:val="single" w:sz="4" w:space="0" w:color="auto"/>
              <w:right w:val="single" w:sz="4" w:space="0" w:color="auto"/>
            </w:tcBorders>
            <w:shd w:val="clear" w:color="000000" w:fill="FFFFFF"/>
            <w:vAlign w:val="bottom"/>
            <w:hideMark/>
          </w:tcPr>
          <w:p w14:paraId="10DAE796" w14:textId="77777777" w:rsidR="00EC67A0" w:rsidRDefault="0096233F" w:rsidP="00EC67A0">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 xml:space="preserve">evidence of </w:t>
            </w:r>
            <w:r w:rsidR="00500963">
              <w:rPr>
                <w:rFonts w:ascii="Calibri" w:eastAsia="Times New Roman" w:hAnsi="Calibri"/>
                <w:color w:val="000000"/>
                <w:sz w:val="24"/>
                <w:szCs w:val="24"/>
              </w:rPr>
              <w:t xml:space="preserve"> team/ staff  </w:t>
            </w:r>
            <w:r w:rsidRPr="00B87E37">
              <w:rPr>
                <w:rFonts w:ascii="Calibri" w:eastAsia="Times New Roman" w:hAnsi="Calibri"/>
                <w:color w:val="000000"/>
                <w:sz w:val="24"/>
                <w:szCs w:val="24"/>
              </w:rPr>
              <w:t>working on successfully designed projects in a location with similar characteristics to the subject of this procurement</w:t>
            </w:r>
            <w:r w:rsidR="00996E01">
              <w:rPr>
                <w:rFonts w:ascii="Calibri" w:eastAsia="Times New Roman" w:hAnsi="Calibri"/>
                <w:color w:val="000000"/>
                <w:sz w:val="24"/>
                <w:szCs w:val="24"/>
              </w:rPr>
              <w:t xml:space="preserve"> in respect of</w:t>
            </w:r>
            <w:r w:rsidRPr="00B87E37">
              <w:rPr>
                <w:rFonts w:ascii="Calibri" w:eastAsia="Times New Roman" w:hAnsi="Calibri"/>
                <w:color w:val="000000"/>
                <w:sz w:val="24"/>
                <w:szCs w:val="24"/>
              </w:rPr>
              <w:t>;</w:t>
            </w:r>
          </w:p>
          <w:p w14:paraId="45AC5BC5" w14:textId="38F31EF7" w:rsidR="00996E01"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t xml:space="preserve">Lead Designer </w:t>
            </w:r>
          </w:p>
          <w:p w14:paraId="00495F46" w14:textId="784BC6B2" w:rsidR="00996E01"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t>Principal Designer;</w:t>
            </w:r>
          </w:p>
          <w:p w14:paraId="19D8B794" w14:textId="27A02B2E" w:rsidR="00996E01"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t>Architectural design;</w:t>
            </w:r>
          </w:p>
          <w:p w14:paraId="20FD8AE6" w14:textId="5A936C8C" w:rsidR="00500963"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t>Landscape design;</w:t>
            </w:r>
          </w:p>
          <w:p w14:paraId="1BFA642A" w14:textId="58A311BC" w:rsidR="00996E01" w:rsidRPr="00A247B6" w:rsidRDefault="00996E01" w:rsidP="00A247B6">
            <w:pPr>
              <w:pStyle w:val="ListParagraph"/>
              <w:ind w:left="971" w:hanging="142"/>
              <w:rPr>
                <w:rFonts w:asciiTheme="majorHAnsi" w:hAnsiTheme="majorHAnsi"/>
                <w:sz w:val="24"/>
                <w:szCs w:val="24"/>
              </w:rPr>
            </w:pPr>
            <w:r w:rsidRPr="00A247B6">
              <w:rPr>
                <w:rFonts w:asciiTheme="majorHAnsi" w:hAnsiTheme="majorHAnsi"/>
                <w:sz w:val="24"/>
                <w:szCs w:val="24"/>
              </w:rPr>
              <w:lastRenderedPageBreak/>
              <w:t xml:space="preserve">Urban Designer </w:t>
            </w:r>
          </w:p>
          <w:p w14:paraId="7AC29F46" w14:textId="77777777" w:rsidR="00500963" w:rsidRPr="00B87E37" w:rsidRDefault="00500963" w:rsidP="00B87E37">
            <w:pPr>
              <w:adjustRightInd/>
              <w:spacing w:after="0" w:line="240" w:lineRule="auto"/>
              <w:ind w:left="0"/>
              <w:jc w:val="left"/>
              <w:outlineLvl w:val="9"/>
              <w:rPr>
                <w:rFonts w:ascii="Calibri" w:eastAsia="Times New Roman" w:hAnsi="Calibri"/>
                <w:color w:val="000000"/>
                <w:sz w:val="24"/>
                <w:szCs w:val="24"/>
              </w:rPr>
            </w:pPr>
          </w:p>
        </w:tc>
        <w:tc>
          <w:tcPr>
            <w:tcW w:w="1194" w:type="dxa"/>
            <w:tcBorders>
              <w:top w:val="nil"/>
              <w:left w:val="nil"/>
              <w:bottom w:val="single" w:sz="4" w:space="0" w:color="auto"/>
              <w:right w:val="single" w:sz="4" w:space="0" w:color="auto"/>
            </w:tcBorders>
            <w:shd w:val="clear" w:color="000000" w:fill="FFFFFF"/>
            <w:noWrap/>
            <w:vAlign w:val="bottom"/>
            <w:hideMark/>
          </w:tcPr>
          <w:p w14:paraId="17653F23" w14:textId="36685318" w:rsidR="0096233F" w:rsidRPr="00B87E37" w:rsidRDefault="00996E01"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lastRenderedPageBreak/>
              <w:t>2</w:t>
            </w:r>
            <w:r w:rsidR="0096233F">
              <w:rPr>
                <w:rFonts w:ascii="Calibri" w:eastAsia="Times New Roman" w:hAnsi="Calibri"/>
                <w:color w:val="000000"/>
                <w:sz w:val="24"/>
                <w:szCs w:val="24"/>
              </w:rPr>
              <w:t>5</w:t>
            </w:r>
            <w:r w:rsidR="00BC1369">
              <w:rPr>
                <w:rFonts w:ascii="Calibri" w:eastAsia="Times New Roman" w:hAnsi="Calibri"/>
                <w:color w:val="000000"/>
                <w:sz w:val="24"/>
                <w:szCs w:val="24"/>
              </w:rPr>
              <w:t>*</w:t>
            </w:r>
          </w:p>
        </w:tc>
        <w:tc>
          <w:tcPr>
            <w:tcW w:w="1194" w:type="dxa"/>
            <w:tcBorders>
              <w:top w:val="nil"/>
              <w:left w:val="nil"/>
              <w:bottom w:val="single" w:sz="4" w:space="0" w:color="auto"/>
              <w:right w:val="single" w:sz="4" w:space="0" w:color="auto"/>
            </w:tcBorders>
            <w:shd w:val="clear" w:color="000000" w:fill="FFFFFF"/>
            <w:noWrap/>
            <w:vAlign w:val="bottom"/>
            <w:hideMark/>
          </w:tcPr>
          <w:p w14:paraId="2233DB30" w14:textId="02D68C7F" w:rsidR="0096233F" w:rsidRPr="00B87E37" w:rsidRDefault="00996E01" w:rsidP="00996E01">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20D8D9B6" w14:textId="77777777" w:rsidTr="0096233F">
        <w:trPr>
          <w:trHeight w:val="630"/>
        </w:trPr>
        <w:tc>
          <w:tcPr>
            <w:tcW w:w="1478" w:type="dxa"/>
            <w:tcBorders>
              <w:top w:val="nil"/>
              <w:left w:val="single" w:sz="4" w:space="0" w:color="auto"/>
              <w:bottom w:val="single" w:sz="4" w:space="0" w:color="auto"/>
              <w:right w:val="single" w:sz="4" w:space="0" w:color="auto"/>
            </w:tcBorders>
            <w:shd w:val="clear" w:color="000000" w:fill="FFFFFF"/>
            <w:noWrap/>
            <w:vAlign w:val="bottom"/>
            <w:hideMark/>
          </w:tcPr>
          <w:p w14:paraId="73670F6C" w14:textId="142654D1" w:rsidR="0096233F" w:rsidRPr="00B87E37" w:rsidRDefault="00052038" w:rsidP="00A247B6">
            <w:pPr>
              <w:adjustRightInd/>
              <w:spacing w:after="0" w:line="240" w:lineRule="auto"/>
              <w:ind w:left="0"/>
              <w:jc w:val="left"/>
              <w:outlineLvl w:val="9"/>
              <w:rPr>
                <w:rFonts w:ascii="Calibri" w:eastAsia="Times New Roman" w:hAnsi="Calibri"/>
                <w:color w:val="000000"/>
                <w:sz w:val="24"/>
                <w:szCs w:val="24"/>
              </w:rPr>
            </w:pPr>
            <w:r>
              <w:rPr>
                <w:rFonts w:ascii="Calibri" w:eastAsia="Times New Roman" w:hAnsi="Calibri"/>
                <w:color w:val="000000"/>
                <w:sz w:val="24"/>
                <w:szCs w:val="24"/>
              </w:rPr>
              <w:lastRenderedPageBreak/>
              <w:t>8.2 b</w:t>
            </w:r>
          </w:p>
        </w:tc>
        <w:tc>
          <w:tcPr>
            <w:tcW w:w="7850" w:type="dxa"/>
            <w:tcBorders>
              <w:top w:val="nil"/>
              <w:left w:val="nil"/>
              <w:bottom w:val="single" w:sz="4" w:space="0" w:color="auto"/>
              <w:right w:val="single" w:sz="4" w:space="0" w:color="auto"/>
            </w:tcBorders>
            <w:shd w:val="clear" w:color="000000" w:fill="FFFFFF"/>
            <w:vAlign w:val="bottom"/>
            <w:hideMark/>
          </w:tcPr>
          <w:p w14:paraId="40FE74C0" w14:textId="169CDFA7" w:rsidR="0096233F" w:rsidRDefault="0096233F" w:rsidP="00B87E37">
            <w:pPr>
              <w:adjustRightInd/>
              <w:spacing w:after="0" w:line="240" w:lineRule="auto"/>
              <w:ind w:left="0"/>
              <w:jc w:val="left"/>
              <w:outlineLvl w:val="9"/>
              <w:rPr>
                <w:rFonts w:ascii="Calibri" w:eastAsia="Times New Roman" w:hAnsi="Calibri"/>
                <w:color w:val="000000"/>
                <w:sz w:val="24"/>
                <w:szCs w:val="24"/>
              </w:rPr>
            </w:pPr>
            <w:r w:rsidRPr="00B87E37">
              <w:rPr>
                <w:rFonts w:ascii="Calibri" w:eastAsia="Times New Roman" w:hAnsi="Calibri"/>
                <w:color w:val="000000"/>
                <w:sz w:val="24"/>
                <w:szCs w:val="24"/>
              </w:rPr>
              <w:t>evidence of working on successfully designed projects of a similar quality, nature and development mix to the subject of this procurement</w:t>
            </w:r>
            <w:r w:rsidR="00EC67A0">
              <w:rPr>
                <w:rFonts w:ascii="Calibri" w:eastAsia="Times New Roman" w:hAnsi="Calibri"/>
                <w:color w:val="000000"/>
                <w:sz w:val="24"/>
                <w:szCs w:val="24"/>
              </w:rPr>
              <w:t xml:space="preserve"> in respect of</w:t>
            </w:r>
            <w:r w:rsidRPr="00B87E37">
              <w:rPr>
                <w:rFonts w:ascii="Calibri" w:eastAsia="Times New Roman" w:hAnsi="Calibri"/>
                <w:color w:val="000000"/>
                <w:sz w:val="24"/>
                <w:szCs w:val="24"/>
              </w:rPr>
              <w:t>;</w:t>
            </w:r>
          </w:p>
          <w:p w14:paraId="5A07C8EB" w14:textId="77777777" w:rsidR="00EC67A0" w:rsidRPr="00A247B6" w:rsidRDefault="00EC67A0" w:rsidP="00A247B6">
            <w:pPr>
              <w:pStyle w:val="ListParagraph"/>
              <w:ind w:left="971" w:hanging="284"/>
              <w:rPr>
                <w:rFonts w:asciiTheme="majorHAnsi" w:hAnsiTheme="majorHAnsi"/>
                <w:sz w:val="24"/>
                <w:szCs w:val="24"/>
              </w:rPr>
            </w:pPr>
            <w:r w:rsidRPr="00A247B6">
              <w:rPr>
                <w:rFonts w:asciiTheme="majorHAnsi" w:hAnsiTheme="majorHAnsi"/>
                <w:sz w:val="24"/>
                <w:szCs w:val="24"/>
              </w:rPr>
              <w:t xml:space="preserve">Lead Designer </w:t>
            </w:r>
          </w:p>
          <w:p w14:paraId="77B3D023" w14:textId="77777777" w:rsidR="00EC67A0" w:rsidRPr="00A247B6" w:rsidRDefault="00EC67A0" w:rsidP="00A247B6">
            <w:pPr>
              <w:pStyle w:val="ListParagraph"/>
              <w:ind w:left="971" w:hanging="284"/>
              <w:rPr>
                <w:rFonts w:asciiTheme="majorHAnsi" w:hAnsiTheme="majorHAnsi"/>
                <w:sz w:val="24"/>
                <w:szCs w:val="24"/>
              </w:rPr>
            </w:pPr>
            <w:r w:rsidRPr="00A247B6">
              <w:rPr>
                <w:rFonts w:asciiTheme="majorHAnsi" w:hAnsiTheme="majorHAnsi"/>
                <w:sz w:val="24"/>
                <w:szCs w:val="24"/>
              </w:rPr>
              <w:t>Principal Designer;</w:t>
            </w:r>
          </w:p>
          <w:p w14:paraId="4844B6B7" w14:textId="77777777" w:rsidR="00EC67A0" w:rsidRPr="00A247B6" w:rsidRDefault="00EC67A0" w:rsidP="00A247B6">
            <w:pPr>
              <w:pStyle w:val="ListParagraph"/>
              <w:ind w:left="971" w:hanging="284"/>
              <w:rPr>
                <w:rFonts w:asciiTheme="majorHAnsi" w:hAnsiTheme="majorHAnsi"/>
                <w:sz w:val="24"/>
                <w:szCs w:val="24"/>
              </w:rPr>
            </w:pPr>
            <w:r w:rsidRPr="00A247B6">
              <w:rPr>
                <w:rFonts w:asciiTheme="majorHAnsi" w:hAnsiTheme="majorHAnsi"/>
                <w:sz w:val="24"/>
                <w:szCs w:val="24"/>
              </w:rPr>
              <w:t>Architectural design;</w:t>
            </w:r>
          </w:p>
          <w:p w14:paraId="0F2268D2" w14:textId="77777777" w:rsidR="00EC67A0" w:rsidRPr="00A247B6" w:rsidRDefault="00EC67A0" w:rsidP="00A247B6">
            <w:pPr>
              <w:pStyle w:val="ListParagraph"/>
              <w:ind w:left="971" w:hanging="284"/>
              <w:rPr>
                <w:rFonts w:asciiTheme="majorHAnsi" w:hAnsiTheme="majorHAnsi"/>
                <w:sz w:val="24"/>
                <w:szCs w:val="24"/>
              </w:rPr>
            </w:pPr>
            <w:r w:rsidRPr="00A247B6">
              <w:rPr>
                <w:rFonts w:asciiTheme="majorHAnsi" w:hAnsiTheme="majorHAnsi"/>
                <w:sz w:val="24"/>
                <w:szCs w:val="24"/>
              </w:rPr>
              <w:t>Landscape design;</w:t>
            </w:r>
          </w:p>
          <w:p w14:paraId="53C79FD0" w14:textId="0C50D3B8" w:rsidR="00EC67A0" w:rsidRPr="00B87E37" w:rsidRDefault="00DB144C" w:rsidP="00A247B6">
            <w:pPr>
              <w:pStyle w:val="ListParagraph"/>
              <w:ind w:left="971" w:hanging="284"/>
              <w:rPr>
                <w:rFonts w:ascii="Calibri" w:eastAsia="Times New Roman" w:hAnsi="Calibri"/>
                <w:color w:val="000000"/>
                <w:sz w:val="24"/>
                <w:szCs w:val="24"/>
              </w:rPr>
            </w:pPr>
            <w:r>
              <w:rPr>
                <w:rFonts w:asciiTheme="majorHAnsi" w:hAnsiTheme="majorHAnsi"/>
                <w:sz w:val="24"/>
                <w:szCs w:val="24"/>
              </w:rPr>
              <w:t>Urban D</w:t>
            </w:r>
            <w:r w:rsidR="00EC67A0" w:rsidRPr="00A247B6">
              <w:rPr>
                <w:rFonts w:asciiTheme="majorHAnsi" w:hAnsiTheme="majorHAnsi"/>
                <w:sz w:val="24"/>
                <w:szCs w:val="24"/>
              </w:rPr>
              <w:t>esigner</w:t>
            </w:r>
            <w:r w:rsidR="00EC67A0">
              <w:t xml:space="preserve"> </w:t>
            </w:r>
          </w:p>
        </w:tc>
        <w:tc>
          <w:tcPr>
            <w:tcW w:w="1194" w:type="dxa"/>
            <w:tcBorders>
              <w:top w:val="nil"/>
              <w:left w:val="nil"/>
              <w:bottom w:val="single" w:sz="4" w:space="0" w:color="auto"/>
              <w:right w:val="single" w:sz="4" w:space="0" w:color="auto"/>
            </w:tcBorders>
            <w:shd w:val="clear" w:color="000000" w:fill="FFFFFF"/>
            <w:noWrap/>
            <w:vAlign w:val="bottom"/>
            <w:hideMark/>
          </w:tcPr>
          <w:p w14:paraId="2C4AD8E3" w14:textId="596F70E6" w:rsidR="0096233F" w:rsidRPr="00B87E37" w:rsidRDefault="00996E01" w:rsidP="00B87E37">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25</w:t>
            </w:r>
            <w:r w:rsidR="00BC1369">
              <w:rPr>
                <w:rFonts w:ascii="Calibri" w:eastAsia="Times New Roman" w:hAnsi="Calibri"/>
                <w:color w:val="000000"/>
                <w:sz w:val="24"/>
                <w:szCs w:val="24"/>
              </w:rPr>
              <w:t>*</w:t>
            </w:r>
          </w:p>
        </w:tc>
        <w:tc>
          <w:tcPr>
            <w:tcW w:w="1194" w:type="dxa"/>
            <w:tcBorders>
              <w:top w:val="nil"/>
              <w:left w:val="nil"/>
              <w:bottom w:val="single" w:sz="4" w:space="0" w:color="auto"/>
              <w:right w:val="single" w:sz="4" w:space="0" w:color="auto"/>
            </w:tcBorders>
            <w:shd w:val="clear" w:color="000000" w:fill="FFFFFF"/>
            <w:noWrap/>
            <w:vAlign w:val="bottom"/>
            <w:hideMark/>
          </w:tcPr>
          <w:p w14:paraId="4E6F4CA3" w14:textId="246C4DA6" w:rsidR="0096233F" w:rsidRPr="00B87E37" w:rsidRDefault="00996E01" w:rsidP="00996E01">
            <w:pPr>
              <w:adjustRightInd/>
              <w:spacing w:after="0" w:line="240" w:lineRule="auto"/>
              <w:ind w:left="0"/>
              <w:jc w:val="right"/>
              <w:outlineLvl w:val="9"/>
              <w:rPr>
                <w:rFonts w:ascii="Calibri" w:eastAsia="Times New Roman" w:hAnsi="Calibri"/>
                <w:color w:val="000000"/>
                <w:sz w:val="24"/>
                <w:szCs w:val="24"/>
              </w:rPr>
            </w:pPr>
            <w:r>
              <w:rPr>
                <w:rFonts w:ascii="Calibri" w:eastAsia="Times New Roman" w:hAnsi="Calibri"/>
                <w:color w:val="000000"/>
                <w:sz w:val="24"/>
                <w:szCs w:val="24"/>
              </w:rPr>
              <w:t>3</w:t>
            </w:r>
          </w:p>
        </w:tc>
      </w:tr>
      <w:tr w:rsidR="0096233F" w:rsidRPr="00B87E37" w14:paraId="04FA7E24" w14:textId="77777777" w:rsidTr="0096233F">
        <w:trPr>
          <w:trHeight w:val="600"/>
        </w:trPr>
        <w:tc>
          <w:tcPr>
            <w:tcW w:w="1478" w:type="dxa"/>
            <w:tcBorders>
              <w:top w:val="nil"/>
              <w:left w:val="single" w:sz="4" w:space="0" w:color="auto"/>
              <w:bottom w:val="single" w:sz="4" w:space="0" w:color="auto"/>
              <w:right w:val="single" w:sz="4" w:space="0" w:color="auto"/>
            </w:tcBorders>
            <w:shd w:val="clear" w:color="000000" w:fill="E26B0A"/>
            <w:noWrap/>
            <w:vAlign w:val="bottom"/>
            <w:hideMark/>
          </w:tcPr>
          <w:p w14:paraId="3A24E419" w14:textId="77777777"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Summed score</w:t>
            </w:r>
          </w:p>
        </w:tc>
        <w:tc>
          <w:tcPr>
            <w:tcW w:w="7850" w:type="dxa"/>
            <w:tcBorders>
              <w:top w:val="nil"/>
              <w:left w:val="nil"/>
              <w:bottom w:val="single" w:sz="4" w:space="0" w:color="auto"/>
              <w:right w:val="single" w:sz="4" w:space="0" w:color="auto"/>
            </w:tcBorders>
            <w:shd w:val="clear" w:color="000000" w:fill="E26B0A"/>
            <w:vAlign w:val="bottom"/>
            <w:hideMark/>
          </w:tcPr>
          <w:p w14:paraId="344F69C6" w14:textId="77777777"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 </w:t>
            </w:r>
          </w:p>
        </w:tc>
        <w:tc>
          <w:tcPr>
            <w:tcW w:w="1194" w:type="dxa"/>
            <w:tcBorders>
              <w:top w:val="nil"/>
              <w:left w:val="nil"/>
              <w:bottom w:val="single" w:sz="4" w:space="0" w:color="auto"/>
              <w:right w:val="single" w:sz="4" w:space="0" w:color="auto"/>
            </w:tcBorders>
            <w:shd w:val="clear" w:color="000000" w:fill="E26B0A"/>
            <w:noWrap/>
            <w:vAlign w:val="bottom"/>
            <w:hideMark/>
          </w:tcPr>
          <w:p w14:paraId="6599B0D6" w14:textId="77777777"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 </w:t>
            </w:r>
          </w:p>
        </w:tc>
        <w:tc>
          <w:tcPr>
            <w:tcW w:w="1194" w:type="dxa"/>
            <w:tcBorders>
              <w:top w:val="nil"/>
              <w:left w:val="nil"/>
              <w:bottom w:val="single" w:sz="4" w:space="0" w:color="auto"/>
              <w:right w:val="single" w:sz="4" w:space="0" w:color="auto"/>
            </w:tcBorders>
            <w:shd w:val="clear" w:color="000000" w:fill="E26B0A"/>
            <w:noWrap/>
            <w:vAlign w:val="bottom"/>
            <w:hideMark/>
          </w:tcPr>
          <w:p w14:paraId="5421EEC3" w14:textId="77777777" w:rsidR="0096233F" w:rsidRPr="00B87E37" w:rsidRDefault="0096233F" w:rsidP="00B87E37">
            <w:pPr>
              <w:adjustRightInd/>
              <w:spacing w:after="0" w:line="240" w:lineRule="auto"/>
              <w:ind w:left="0"/>
              <w:jc w:val="left"/>
              <w:outlineLvl w:val="9"/>
              <w:rPr>
                <w:rFonts w:ascii="Calibri" w:eastAsia="Times New Roman" w:hAnsi="Calibri"/>
                <w:b/>
                <w:bCs/>
                <w:color w:val="000000"/>
                <w:sz w:val="24"/>
                <w:szCs w:val="24"/>
              </w:rPr>
            </w:pPr>
            <w:r w:rsidRPr="00B87E37">
              <w:rPr>
                <w:rFonts w:ascii="Calibri" w:eastAsia="Times New Roman" w:hAnsi="Calibri"/>
                <w:b/>
                <w:bCs/>
                <w:color w:val="000000"/>
                <w:sz w:val="24"/>
                <w:szCs w:val="24"/>
              </w:rPr>
              <w:t> </w:t>
            </w:r>
          </w:p>
        </w:tc>
      </w:tr>
    </w:tbl>
    <w:p w14:paraId="481450BC" w14:textId="77777777" w:rsidR="00BC1369" w:rsidRDefault="00BC1369">
      <w:pPr>
        <w:adjustRightInd/>
        <w:spacing w:after="0" w:line="240" w:lineRule="auto"/>
        <w:ind w:left="0"/>
        <w:jc w:val="left"/>
        <w:outlineLvl w:val="9"/>
      </w:pPr>
    </w:p>
    <w:p w14:paraId="36B43280" w14:textId="3D930829" w:rsidR="00B87E37" w:rsidRDefault="00BC1369">
      <w:pPr>
        <w:adjustRightInd/>
        <w:spacing w:after="0" w:line="240" w:lineRule="auto"/>
        <w:ind w:left="0"/>
        <w:jc w:val="left"/>
        <w:outlineLvl w:val="9"/>
      </w:pPr>
      <w:r>
        <w:t>* A maximum of 5 marks will be awarded to each of the team listed.</w:t>
      </w:r>
      <w:r w:rsidR="00B87E37">
        <w:br w:type="page"/>
      </w:r>
    </w:p>
    <w:p w14:paraId="37F1D92F" w14:textId="77777777" w:rsidR="00B87E37" w:rsidRDefault="00B87E37" w:rsidP="004E7C74">
      <w:pPr>
        <w:sectPr w:rsidR="00B87E37" w:rsidSect="00B702FC">
          <w:pgSz w:w="16840" w:h="11900" w:orient="landscape"/>
          <w:pgMar w:top="1440" w:right="1440" w:bottom="1440" w:left="1440" w:header="720" w:footer="720" w:gutter="0"/>
          <w:cols w:space="720"/>
          <w:docGrid w:linePitch="326"/>
        </w:sectPr>
      </w:pPr>
    </w:p>
    <w:p w14:paraId="75D4655D" w14:textId="5BD38355" w:rsidR="00A14018" w:rsidRPr="00D91CA7" w:rsidRDefault="00353063" w:rsidP="00353063">
      <w:pPr>
        <w:pStyle w:val="Caption"/>
        <w:rPr>
          <w:b w:val="0"/>
        </w:rPr>
      </w:pPr>
      <w:bookmarkStart w:id="58" w:name="_Ref475349808"/>
      <w:r>
        <w:lastRenderedPageBreak/>
        <w:t xml:space="preserve">Table </w:t>
      </w:r>
      <w:fldSimple w:instr=" SEQ Table \* ARABIC ">
        <w:r w:rsidR="002F51E9">
          <w:rPr>
            <w:noProof/>
          </w:rPr>
          <w:t>3</w:t>
        </w:r>
      </w:fldSimple>
      <w:r>
        <w:t xml:space="preserve"> </w:t>
      </w:r>
      <w:r w:rsidR="00A14018" w:rsidRPr="00353063">
        <w:t>Scoring guide</w:t>
      </w:r>
      <w:bookmarkEnd w:id="58"/>
    </w:p>
    <w:p w14:paraId="70419F09" w14:textId="2E3AF835" w:rsidR="00A14018" w:rsidRPr="00A14018" w:rsidRDefault="00A14018" w:rsidP="00D91CA7">
      <w:pPr>
        <w:ind w:left="142"/>
      </w:pPr>
      <w:r w:rsidRPr="00A14018">
        <w:t>The following scoring guide will be used to evaluate your answer</w:t>
      </w:r>
      <w:r w:rsidR="002F52E7">
        <w:t>s</w:t>
      </w:r>
      <w:r w:rsidRPr="00A14018">
        <w:t xml:space="preserve"> to </w:t>
      </w:r>
      <w:r w:rsidR="00711C57">
        <w:t>Questions 6.1 and 6.3.</w:t>
      </w:r>
      <w:r w:rsidRPr="00A14018">
        <w:t xml:space="preserve">  </w:t>
      </w:r>
    </w:p>
    <w:p w14:paraId="207F1F06" w14:textId="77777777" w:rsidR="00A14018" w:rsidRPr="00A14018" w:rsidRDefault="00A14018" w:rsidP="004E7C74"/>
    <w:tbl>
      <w:tblPr>
        <w:tblW w:w="9620" w:type="dxa"/>
        <w:tblInd w:w="103" w:type="dxa"/>
        <w:tblLook w:val="04A0" w:firstRow="1" w:lastRow="0" w:firstColumn="1" w:lastColumn="0" w:noHBand="0" w:noVBand="1"/>
      </w:tblPr>
      <w:tblGrid>
        <w:gridCol w:w="1060"/>
        <w:gridCol w:w="1800"/>
        <w:gridCol w:w="6760"/>
      </w:tblGrid>
      <w:tr w:rsidR="0096233F" w:rsidRPr="0096233F" w14:paraId="48F2D118" w14:textId="77777777" w:rsidTr="0096233F">
        <w:trPr>
          <w:trHeight w:val="600"/>
        </w:trPr>
        <w:tc>
          <w:tcPr>
            <w:tcW w:w="1060" w:type="dxa"/>
            <w:tcBorders>
              <w:top w:val="single" w:sz="4" w:space="0" w:color="808080"/>
              <w:left w:val="single" w:sz="4" w:space="0" w:color="808080"/>
              <w:bottom w:val="single" w:sz="4" w:space="0" w:color="808080"/>
              <w:right w:val="single" w:sz="4" w:space="0" w:color="808080"/>
            </w:tcBorders>
            <w:shd w:val="clear" w:color="000000" w:fill="000C91"/>
            <w:vAlign w:val="center"/>
            <w:hideMark/>
          </w:tcPr>
          <w:p w14:paraId="2E54C2DF" w14:textId="77777777" w:rsidR="0096233F" w:rsidRPr="0096233F" w:rsidRDefault="0096233F" w:rsidP="0096233F">
            <w:pPr>
              <w:adjustRightInd/>
              <w:spacing w:after="0" w:line="240" w:lineRule="auto"/>
              <w:ind w:left="0"/>
              <w:jc w:val="center"/>
              <w:outlineLvl w:val="9"/>
              <w:rPr>
                <w:rFonts w:ascii="Calibri" w:eastAsia="Times New Roman" w:hAnsi="Calibri"/>
                <w:b/>
                <w:bCs/>
                <w:color w:val="FFFFFF"/>
                <w:sz w:val="22"/>
                <w:szCs w:val="22"/>
              </w:rPr>
            </w:pPr>
            <w:r w:rsidRPr="0096233F">
              <w:rPr>
                <w:rFonts w:ascii="Calibri" w:eastAsia="Times New Roman" w:hAnsi="Calibri"/>
                <w:b/>
                <w:bCs/>
                <w:color w:val="FFFFFF"/>
                <w:sz w:val="22"/>
                <w:szCs w:val="22"/>
              </w:rPr>
              <w:t>SCORE</w:t>
            </w:r>
          </w:p>
        </w:tc>
        <w:tc>
          <w:tcPr>
            <w:tcW w:w="1800" w:type="dxa"/>
            <w:tcBorders>
              <w:top w:val="single" w:sz="4" w:space="0" w:color="808080"/>
              <w:left w:val="nil"/>
              <w:bottom w:val="single" w:sz="4" w:space="0" w:color="808080"/>
              <w:right w:val="single" w:sz="4" w:space="0" w:color="808080"/>
            </w:tcBorders>
            <w:shd w:val="clear" w:color="000000" w:fill="000C91"/>
            <w:vAlign w:val="center"/>
            <w:hideMark/>
          </w:tcPr>
          <w:p w14:paraId="04C4B32A"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FFFFFF"/>
                <w:sz w:val="22"/>
                <w:szCs w:val="22"/>
              </w:rPr>
            </w:pPr>
            <w:r w:rsidRPr="0096233F">
              <w:rPr>
                <w:rFonts w:ascii="Calibri" w:eastAsia="Times New Roman" w:hAnsi="Calibri"/>
                <w:b/>
                <w:bCs/>
                <w:color w:val="FFFFFF"/>
                <w:sz w:val="22"/>
                <w:szCs w:val="22"/>
              </w:rPr>
              <w:t>DEFINITION</w:t>
            </w:r>
          </w:p>
        </w:tc>
        <w:tc>
          <w:tcPr>
            <w:tcW w:w="6760" w:type="dxa"/>
            <w:tcBorders>
              <w:top w:val="single" w:sz="4" w:space="0" w:color="808080"/>
              <w:left w:val="nil"/>
              <w:bottom w:val="single" w:sz="4" w:space="0" w:color="808080"/>
              <w:right w:val="single" w:sz="4" w:space="0" w:color="808080"/>
            </w:tcBorders>
            <w:shd w:val="clear" w:color="000000" w:fill="000C91"/>
            <w:vAlign w:val="center"/>
            <w:hideMark/>
          </w:tcPr>
          <w:p w14:paraId="091A170C"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FFFFFF"/>
                <w:sz w:val="22"/>
                <w:szCs w:val="22"/>
              </w:rPr>
            </w:pPr>
            <w:r w:rsidRPr="0096233F">
              <w:rPr>
                <w:rFonts w:ascii="Calibri" w:eastAsia="Times New Roman" w:hAnsi="Calibri"/>
                <w:b/>
                <w:bCs/>
                <w:color w:val="FFFFFF"/>
                <w:sz w:val="22"/>
                <w:szCs w:val="22"/>
              </w:rPr>
              <w:t>BENCHMARK</w:t>
            </w:r>
          </w:p>
        </w:tc>
      </w:tr>
      <w:tr w:rsidR="0096233F" w:rsidRPr="0096233F" w14:paraId="5CB7B370" w14:textId="77777777" w:rsidTr="0096233F">
        <w:trPr>
          <w:trHeight w:val="178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264C663A"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bookmarkStart w:id="59" w:name="RANGE!B4:B9"/>
            <w:r w:rsidRPr="0096233F">
              <w:rPr>
                <w:rFonts w:ascii="Calibri" w:eastAsia="Times New Roman" w:hAnsi="Calibri"/>
                <w:b/>
                <w:bCs/>
                <w:color w:val="BC002D"/>
                <w:sz w:val="22"/>
                <w:szCs w:val="22"/>
              </w:rPr>
              <w:t>5</w:t>
            </w:r>
            <w:bookmarkEnd w:id="59"/>
          </w:p>
        </w:tc>
        <w:tc>
          <w:tcPr>
            <w:tcW w:w="1800" w:type="dxa"/>
            <w:tcBorders>
              <w:top w:val="nil"/>
              <w:left w:val="nil"/>
              <w:bottom w:val="single" w:sz="4" w:space="0" w:color="808080"/>
              <w:right w:val="single" w:sz="4" w:space="0" w:color="808080"/>
            </w:tcBorders>
            <w:shd w:val="clear" w:color="000000" w:fill="FFFFFF"/>
            <w:vAlign w:val="center"/>
            <w:hideMark/>
          </w:tcPr>
          <w:p w14:paraId="5BFA971C"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Excellent</w:t>
            </w:r>
          </w:p>
        </w:tc>
        <w:tc>
          <w:tcPr>
            <w:tcW w:w="6760" w:type="dxa"/>
            <w:tcBorders>
              <w:top w:val="nil"/>
              <w:left w:val="nil"/>
              <w:bottom w:val="single" w:sz="4" w:space="0" w:color="808080"/>
              <w:right w:val="single" w:sz="4" w:space="0" w:color="808080"/>
            </w:tcBorders>
            <w:shd w:val="clear" w:color="auto" w:fill="auto"/>
            <w:vAlign w:val="center"/>
            <w:hideMark/>
          </w:tcPr>
          <w:p w14:paraId="3783F76C" w14:textId="0A8B84BA" w:rsidR="0096233F" w:rsidRPr="0096233F" w:rsidRDefault="0096233F" w:rsidP="00ED0078">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In the opinion of the evaluators, the response provides information which:-</w:t>
            </w:r>
            <w:r w:rsidRPr="0096233F">
              <w:rPr>
                <w:rFonts w:ascii="Calibri" w:eastAsia="Times New Roman" w:hAnsi="Calibri"/>
                <w:color w:val="000000"/>
                <w:sz w:val="22"/>
                <w:szCs w:val="22"/>
              </w:rPr>
              <w:br/>
              <w:t xml:space="preserve">• addresses all requirements, and </w:t>
            </w:r>
            <w:r w:rsidRPr="0096233F">
              <w:rPr>
                <w:rFonts w:ascii="Calibri" w:eastAsia="Times New Roman" w:hAnsi="Calibri"/>
                <w:color w:val="000000"/>
                <w:sz w:val="22"/>
                <w:szCs w:val="22"/>
              </w:rPr>
              <w:br/>
              <w:t xml:space="preserve">• provides excellent quality relevant supporting evidence which to some material degree provides evidence of an exemplary response, and </w:t>
            </w:r>
            <w:r w:rsidRPr="0096233F">
              <w:rPr>
                <w:rFonts w:ascii="Calibri" w:eastAsia="Times New Roman" w:hAnsi="Calibri"/>
                <w:color w:val="000000"/>
                <w:sz w:val="22"/>
                <w:szCs w:val="22"/>
              </w:rPr>
              <w:br/>
              <w:t xml:space="preserve">• </w:t>
            </w:r>
            <w:r w:rsidR="00ED0078">
              <w:rPr>
                <w:rFonts w:ascii="Calibri" w:eastAsia="Times New Roman" w:hAnsi="Calibri"/>
                <w:color w:val="000000"/>
                <w:sz w:val="22"/>
                <w:szCs w:val="22"/>
              </w:rPr>
              <w:t>fully meets</w:t>
            </w:r>
            <w:r w:rsidRPr="0096233F">
              <w:rPr>
                <w:rFonts w:ascii="Calibri" w:eastAsia="Times New Roman" w:hAnsi="Calibri"/>
                <w:color w:val="000000"/>
                <w:sz w:val="22"/>
                <w:szCs w:val="22"/>
              </w:rPr>
              <w:t xml:space="preserve"> WCC’s expectations including demonstrating innovative approaches to achieving outcomes in the brief.</w:t>
            </w:r>
          </w:p>
        </w:tc>
      </w:tr>
      <w:tr w:rsidR="0096233F" w:rsidRPr="0096233F" w14:paraId="56A4434B" w14:textId="77777777" w:rsidTr="0096233F">
        <w:trPr>
          <w:trHeight w:val="268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0E6BBB4A"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4</w:t>
            </w:r>
          </w:p>
        </w:tc>
        <w:tc>
          <w:tcPr>
            <w:tcW w:w="1800" w:type="dxa"/>
            <w:tcBorders>
              <w:top w:val="nil"/>
              <w:left w:val="nil"/>
              <w:bottom w:val="single" w:sz="4" w:space="0" w:color="808080"/>
              <w:right w:val="single" w:sz="4" w:space="0" w:color="808080"/>
            </w:tcBorders>
            <w:shd w:val="clear" w:color="000000" w:fill="FFFFFF"/>
            <w:vAlign w:val="center"/>
            <w:hideMark/>
          </w:tcPr>
          <w:p w14:paraId="55FCB310"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Very Good</w:t>
            </w:r>
          </w:p>
        </w:tc>
        <w:tc>
          <w:tcPr>
            <w:tcW w:w="6760" w:type="dxa"/>
            <w:tcBorders>
              <w:top w:val="nil"/>
              <w:left w:val="nil"/>
              <w:bottom w:val="single" w:sz="4" w:space="0" w:color="808080"/>
              <w:right w:val="single" w:sz="4" w:space="0" w:color="808080"/>
            </w:tcBorders>
            <w:shd w:val="clear" w:color="auto" w:fill="auto"/>
            <w:vAlign w:val="center"/>
            <w:hideMark/>
          </w:tcPr>
          <w:p w14:paraId="5A6E5AF5" w14:textId="77777777"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 xml:space="preserve">In the opinion of the evaluators, the response provides information which: </w:t>
            </w:r>
            <w:r w:rsidRPr="0096233F">
              <w:rPr>
                <w:rFonts w:ascii="Calibri" w:eastAsia="Times New Roman" w:hAnsi="Calibri"/>
                <w:color w:val="000000"/>
                <w:sz w:val="22"/>
                <w:szCs w:val="22"/>
              </w:rPr>
              <w:br/>
              <w:t xml:space="preserve">• addresses all requirements and </w:t>
            </w:r>
            <w:r w:rsidRPr="0096233F">
              <w:rPr>
                <w:rFonts w:ascii="Calibri" w:eastAsia="Times New Roman" w:hAnsi="Calibri"/>
                <w:color w:val="000000"/>
                <w:sz w:val="22"/>
                <w:szCs w:val="22"/>
              </w:rPr>
              <w:br/>
              <w:t xml:space="preserve">• provides very good quality relevant supporting evidence which to some material degree provides evidence of a very good response, and  </w:t>
            </w:r>
            <w:r w:rsidRPr="0096233F">
              <w:rPr>
                <w:rFonts w:ascii="Calibri" w:eastAsia="Times New Roman" w:hAnsi="Calibri"/>
                <w:color w:val="000000"/>
                <w:sz w:val="22"/>
                <w:szCs w:val="22"/>
              </w:rPr>
              <w:br/>
              <w:t>• Meets the WCC’s expectations in all material respects with no weaknesses or areas of concern.</w:t>
            </w:r>
          </w:p>
        </w:tc>
      </w:tr>
      <w:tr w:rsidR="0096233F" w:rsidRPr="0096233F" w14:paraId="221BB521" w14:textId="77777777" w:rsidTr="0096233F">
        <w:trPr>
          <w:trHeight w:val="1020"/>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76B6695D"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3</w:t>
            </w:r>
          </w:p>
        </w:tc>
        <w:tc>
          <w:tcPr>
            <w:tcW w:w="1800" w:type="dxa"/>
            <w:tcBorders>
              <w:top w:val="nil"/>
              <w:left w:val="nil"/>
              <w:bottom w:val="single" w:sz="4" w:space="0" w:color="808080"/>
              <w:right w:val="single" w:sz="4" w:space="0" w:color="808080"/>
            </w:tcBorders>
            <w:shd w:val="clear" w:color="000000" w:fill="FFFFFF"/>
            <w:vAlign w:val="center"/>
            <w:hideMark/>
          </w:tcPr>
          <w:p w14:paraId="4EF4FBD0"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Good</w:t>
            </w:r>
          </w:p>
        </w:tc>
        <w:tc>
          <w:tcPr>
            <w:tcW w:w="6760" w:type="dxa"/>
            <w:tcBorders>
              <w:top w:val="nil"/>
              <w:left w:val="nil"/>
              <w:bottom w:val="single" w:sz="4" w:space="0" w:color="808080"/>
              <w:right w:val="single" w:sz="4" w:space="0" w:color="808080"/>
            </w:tcBorders>
            <w:shd w:val="clear" w:color="auto" w:fill="auto"/>
            <w:vAlign w:val="center"/>
            <w:hideMark/>
          </w:tcPr>
          <w:p w14:paraId="276D2B1D" w14:textId="77777777"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 xml:space="preserve">In the opinion of the evaluators, the response provides: </w:t>
            </w:r>
            <w:r w:rsidRPr="0096233F">
              <w:rPr>
                <w:rFonts w:ascii="Calibri" w:eastAsia="Times New Roman" w:hAnsi="Calibri"/>
                <w:color w:val="000000"/>
                <w:sz w:val="22"/>
                <w:szCs w:val="22"/>
              </w:rPr>
              <w:br/>
              <w:t xml:space="preserve">• good quality information which addresses all requirements; but </w:t>
            </w:r>
            <w:r w:rsidRPr="0096233F">
              <w:rPr>
                <w:rFonts w:ascii="Calibri" w:eastAsia="Times New Roman" w:hAnsi="Calibri"/>
                <w:color w:val="000000"/>
                <w:sz w:val="22"/>
                <w:szCs w:val="22"/>
              </w:rPr>
              <w:br/>
              <w:t>• the supporting evidence is less than good in some material degree or is of limited relevance to the response.</w:t>
            </w:r>
          </w:p>
        </w:tc>
      </w:tr>
      <w:tr w:rsidR="0096233F" w:rsidRPr="0096233F" w14:paraId="436AB3F6" w14:textId="77777777" w:rsidTr="0096233F">
        <w:trPr>
          <w:trHeight w:val="127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1C00724E"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2</w:t>
            </w:r>
          </w:p>
        </w:tc>
        <w:tc>
          <w:tcPr>
            <w:tcW w:w="1800" w:type="dxa"/>
            <w:tcBorders>
              <w:top w:val="nil"/>
              <w:left w:val="nil"/>
              <w:bottom w:val="single" w:sz="4" w:space="0" w:color="808080"/>
              <w:right w:val="single" w:sz="4" w:space="0" w:color="808080"/>
            </w:tcBorders>
            <w:shd w:val="clear" w:color="000000" w:fill="FFFFFF"/>
            <w:vAlign w:val="center"/>
            <w:hideMark/>
          </w:tcPr>
          <w:p w14:paraId="582DE078"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Marginal</w:t>
            </w:r>
          </w:p>
        </w:tc>
        <w:tc>
          <w:tcPr>
            <w:tcW w:w="6760" w:type="dxa"/>
            <w:tcBorders>
              <w:top w:val="nil"/>
              <w:left w:val="nil"/>
              <w:bottom w:val="single" w:sz="4" w:space="0" w:color="808080"/>
              <w:right w:val="single" w:sz="4" w:space="0" w:color="808080"/>
            </w:tcBorders>
            <w:shd w:val="clear" w:color="auto" w:fill="auto"/>
            <w:vAlign w:val="center"/>
            <w:hideMark/>
          </w:tcPr>
          <w:p w14:paraId="73093608" w14:textId="77777777"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 xml:space="preserve">In the opinion of the evaluators, the response provides information which addresses all requirements.  BUT the response: </w:t>
            </w:r>
            <w:r w:rsidRPr="0096233F">
              <w:rPr>
                <w:rFonts w:ascii="Calibri" w:eastAsia="Times New Roman" w:hAnsi="Calibri"/>
                <w:color w:val="000000"/>
                <w:sz w:val="22"/>
                <w:szCs w:val="22"/>
              </w:rPr>
              <w:br/>
              <w:t xml:space="preserve">• fails to provide relevant supporting evidence; or </w:t>
            </w:r>
            <w:r w:rsidRPr="0096233F">
              <w:rPr>
                <w:rFonts w:ascii="Calibri" w:eastAsia="Times New Roman" w:hAnsi="Calibri"/>
                <w:color w:val="000000"/>
                <w:sz w:val="22"/>
                <w:szCs w:val="22"/>
              </w:rPr>
              <w:br/>
              <w:t>• the evidence is not relevant to the response.</w:t>
            </w:r>
          </w:p>
        </w:tc>
      </w:tr>
      <w:tr w:rsidR="0096233F" w:rsidRPr="0096233F" w14:paraId="63C40804" w14:textId="77777777" w:rsidTr="0096233F">
        <w:trPr>
          <w:trHeight w:val="127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6F86C326"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1</w:t>
            </w:r>
          </w:p>
        </w:tc>
        <w:tc>
          <w:tcPr>
            <w:tcW w:w="1800" w:type="dxa"/>
            <w:tcBorders>
              <w:top w:val="nil"/>
              <w:left w:val="nil"/>
              <w:bottom w:val="single" w:sz="4" w:space="0" w:color="808080"/>
              <w:right w:val="single" w:sz="4" w:space="0" w:color="808080"/>
            </w:tcBorders>
            <w:shd w:val="clear" w:color="000000" w:fill="FFFFFF"/>
            <w:vAlign w:val="center"/>
            <w:hideMark/>
          </w:tcPr>
          <w:p w14:paraId="1FF98064" w14:textId="2CC3A104"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Unacceptab</w:t>
            </w:r>
            <w:r>
              <w:rPr>
                <w:rFonts w:ascii="Calibri" w:eastAsia="Times New Roman" w:hAnsi="Calibri"/>
                <w:b/>
                <w:bCs/>
                <w:color w:val="000000"/>
                <w:sz w:val="22"/>
                <w:szCs w:val="22"/>
              </w:rPr>
              <w:t>l</w:t>
            </w:r>
            <w:r w:rsidRPr="0096233F">
              <w:rPr>
                <w:rFonts w:ascii="Calibri" w:eastAsia="Times New Roman" w:hAnsi="Calibri"/>
                <w:b/>
                <w:bCs/>
                <w:color w:val="000000"/>
                <w:sz w:val="22"/>
                <w:szCs w:val="22"/>
              </w:rPr>
              <w:t>e</w:t>
            </w:r>
          </w:p>
        </w:tc>
        <w:tc>
          <w:tcPr>
            <w:tcW w:w="6760" w:type="dxa"/>
            <w:tcBorders>
              <w:top w:val="nil"/>
              <w:left w:val="nil"/>
              <w:bottom w:val="single" w:sz="4" w:space="0" w:color="808080"/>
              <w:right w:val="single" w:sz="4" w:space="0" w:color="808080"/>
            </w:tcBorders>
            <w:shd w:val="clear" w:color="auto" w:fill="auto"/>
            <w:vAlign w:val="center"/>
            <w:hideMark/>
          </w:tcPr>
          <w:p w14:paraId="41BF5245" w14:textId="6804E161"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t xml:space="preserve">In the opinion of the evaluators, the response: </w:t>
            </w:r>
            <w:r w:rsidRPr="0096233F">
              <w:rPr>
                <w:rFonts w:ascii="Calibri" w:eastAsia="Times New Roman" w:hAnsi="Calibri"/>
                <w:color w:val="000000"/>
                <w:sz w:val="22"/>
                <w:szCs w:val="22"/>
              </w:rPr>
              <w:br/>
              <w:t xml:space="preserve">• falls short of achieving the expected standard in a number of identifiable respects and/or </w:t>
            </w:r>
            <w:r w:rsidRPr="0096233F">
              <w:rPr>
                <w:rFonts w:ascii="Calibri" w:eastAsia="Times New Roman" w:hAnsi="Calibri"/>
                <w:color w:val="000000"/>
                <w:sz w:val="22"/>
                <w:szCs w:val="22"/>
              </w:rPr>
              <w:br/>
              <w:t>• the proposal highlights signifi</w:t>
            </w:r>
            <w:r>
              <w:rPr>
                <w:rFonts w:ascii="Calibri" w:eastAsia="Times New Roman" w:hAnsi="Calibri"/>
                <w:color w:val="000000"/>
                <w:sz w:val="22"/>
                <w:szCs w:val="22"/>
              </w:rPr>
              <w:t>c</w:t>
            </w:r>
            <w:r w:rsidRPr="0096233F">
              <w:rPr>
                <w:rFonts w:ascii="Calibri" w:eastAsia="Times New Roman" w:hAnsi="Calibri"/>
                <w:color w:val="000000"/>
                <w:sz w:val="22"/>
                <w:szCs w:val="22"/>
              </w:rPr>
              <w:t>ant areas of concern.</w:t>
            </w:r>
          </w:p>
        </w:tc>
      </w:tr>
      <w:tr w:rsidR="0096233F" w:rsidRPr="0096233F" w14:paraId="063AB7C2" w14:textId="77777777" w:rsidTr="0096233F">
        <w:trPr>
          <w:trHeight w:val="76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72747151" w14:textId="77777777" w:rsidR="0096233F" w:rsidRPr="0096233F" w:rsidRDefault="0096233F" w:rsidP="0096233F">
            <w:pPr>
              <w:adjustRightInd/>
              <w:spacing w:after="0" w:line="240" w:lineRule="auto"/>
              <w:ind w:left="0"/>
              <w:jc w:val="center"/>
              <w:outlineLvl w:val="9"/>
              <w:rPr>
                <w:rFonts w:ascii="Calibri" w:eastAsia="Times New Roman" w:hAnsi="Calibri"/>
                <w:b/>
                <w:bCs/>
                <w:color w:val="BC002D"/>
                <w:sz w:val="22"/>
                <w:szCs w:val="22"/>
              </w:rPr>
            </w:pPr>
            <w:r w:rsidRPr="0096233F">
              <w:rPr>
                <w:rFonts w:ascii="Calibri" w:eastAsia="Times New Roman" w:hAnsi="Calibri"/>
                <w:b/>
                <w:bCs/>
                <w:color w:val="BC002D"/>
                <w:sz w:val="22"/>
                <w:szCs w:val="22"/>
              </w:rPr>
              <w:t>0</w:t>
            </w:r>
          </w:p>
        </w:tc>
        <w:tc>
          <w:tcPr>
            <w:tcW w:w="1800" w:type="dxa"/>
            <w:tcBorders>
              <w:top w:val="nil"/>
              <w:left w:val="nil"/>
              <w:bottom w:val="single" w:sz="4" w:space="0" w:color="808080"/>
              <w:right w:val="single" w:sz="4" w:space="0" w:color="808080"/>
            </w:tcBorders>
            <w:shd w:val="clear" w:color="000000" w:fill="FFFFFF"/>
            <w:vAlign w:val="center"/>
            <w:hideMark/>
          </w:tcPr>
          <w:p w14:paraId="782C37E5" w14:textId="77777777" w:rsidR="0096233F" w:rsidRPr="0096233F" w:rsidRDefault="0096233F" w:rsidP="0096233F">
            <w:pPr>
              <w:adjustRightInd/>
              <w:spacing w:after="0" w:line="240" w:lineRule="auto"/>
              <w:ind w:left="0" w:firstLineChars="100" w:firstLine="221"/>
              <w:jc w:val="left"/>
              <w:outlineLvl w:val="9"/>
              <w:rPr>
                <w:rFonts w:ascii="Calibri" w:eastAsia="Times New Roman" w:hAnsi="Calibri"/>
                <w:b/>
                <w:bCs/>
                <w:color w:val="000000"/>
                <w:sz w:val="22"/>
                <w:szCs w:val="22"/>
              </w:rPr>
            </w:pPr>
            <w:r w:rsidRPr="0096233F">
              <w:rPr>
                <w:rFonts w:ascii="Calibri" w:eastAsia="Times New Roman" w:hAnsi="Calibri"/>
                <w:b/>
                <w:bCs/>
                <w:color w:val="000000"/>
                <w:sz w:val="22"/>
                <w:szCs w:val="22"/>
              </w:rPr>
              <w:t>No submission</w:t>
            </w:r>
          </w:p>
        </w:tc>
        <w:tc>
          <w:tcPr>
            <w:tcW w:w="6760" w:type="dxa"/>
            <w:tcBorders>
              <w:top w:val="nil"/>
              <w:left w:val="nil"/>
              <w:bottom w:val="single" w:sz="4" w:space="0" w:color="808080"/>
              <w:right w:val="single" w:sz="4" w:space="0" w:color="808080"/>
            </w:tcBorders>
            <w:shd w:val="clear" w:color="auto" w:fill="auto"/>
            <w:vAlign w:val="center"/>
            <w:hideMark/>
          </w:tcPr>
          <w:p w14:paraId="5369359D" w14:textId="77777777" w:rsidR="0096233F" w:rsidRPr="0096233F" w:rsidRDefault="0096233F" w:rsidP="0096233F">
            <w:pPr>
              <w:adjustRightInd/>
              <w:spacing w:after="0" w:line="240" w:lineRule="auto"/>
              <w:ind w:left="0" w:firstLineChars="100" w:firstLine="220"/>
              <w:jc w:val="left"/>
              <w:outlineLvl w:val="9"/>
              <w:rPr>
                <w:rFonts w:ascii="Calibri" w:eastAsia="Times New Roman" w:hAnsi="Calibri"/>
                <w:color w:val="000000"/>
                <w:sz w:val="22"/>
                <w:szCs w:val="22"/>
              </w:rPr>
            </w:pPr>
            <w:r w:rsidRPr="0096233F">
              <w:rPr>
                <w:rFonts w:ascii="Calibri" w:eastAsia="Times New Roman" w:hAnsi="Calibri"/>
                <w:color w:val="000000"/>
                <w:sz w:val="22"/>
                <w:szCs w:val="22"/>
              </w:rPr>
              <w:br/>
              <w:t>No information supplied.</w:t>
            </w:r>
          </w:p>
        </w:tc>
      </w:tr>
    </w:tbl>
    <w:p w14:paraId="5C7AF813" w14:textId="77777777" w:rsidR="00A14018" w:rsidRPr="00A14018" w:rsidRDefault="00A14018" w:rsidP="004E7C74"/>
    <w:p w14:paraId="748BE736" w14:textId="77777777" w:rsidR="00A14018" w:rsidRPr="00A14018" w:rsidRDefault="00A14018" w:rsidP="004E7C74"/>
    <w:p w14:paraId="6D5C802E" w14:textId="10AE5D0D" w:rsidR="009A68DA" w:rsidRDefault="009A68DA" w:rsidP="004E7C74"/>
    <w:p w14:paraId="0C346443" w14:textId="50F71C14" w:rsidR="0027727F" w:rsidRPr="009A68DA" w:rsidRDefault="009A68DA" w:rsidP="004E7C74">
      <w:r>
        <w:tab/>
      </w:r>
    </w:p>
    <w:sectPr w:rsidR="0027727F" w:rsidRPr="009A68DA" w:rsidSect="009A68DA">
      <w:pgSz w:w="11900" w:h="16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FCAF7" w14:textId="77777777" w:rsidR="00411BCD" w:rsidRDefault="00411BCD" w:rsidP="004E7C74">
      <w:r>
        <w:separator/>
      </w:r>
    </w:p>
  </w:endnote>
  <w:endnote w:type="continuationSeparator" w:id="0">
    <w:p w14:paraId="1F6FCB92" w14:textId="77777777" w:rsidR="00411BCD" w:rsidRDefault="00411BCD" w:rsidP="004E7C74">
      <w:r>
        <w:continuationSeparator/>
      </w:r>
    </w:p>
  </w:endnote>
  <w:endnote w:type="continuationNotice" w:id="1">
    <w:p w14:paraId="461F972F" w14:textId="77777777" w:rsidR="00411BCD" w:rsidRDefault="00411BCD" w:rsidP="004E7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411BCD" w:rsidRDefault="00411BCD" w:rsidP="004E7C7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411BCD" w:rsidRDefault="00411BCD" w:rsidP="004E7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70618" w14:textId="54F31FE1" w:rsidR="00411BCD" w:rsidRDefault="00411BCD" w:rsidP="004E7C74">
    <w:pPr>
      <w:pStyle w:val="Footer"/>
    </w:pPr>
    <w:r>
      <w:ptab w:relativeTo="margin" w:alignment="center" w:leader="none"/>
    </w:r>
    <w:r>
      <w:fldChar w:fldCharType="begin"/>
    </w:r>
    <w:r>
      <w:instrText xml:space="preserve"> PAGE   \* MERGEFORMAT </w:instrText>
    </w:r>
    <w:r>
      <w:fldChar w:fldCharType="separate"/>
    </w:r>
    <w:r w:rsidR="002C5496">
      <w:rPr>
        <w:noProof/>
      </w:rPr>
      <w:t>2</w:t>
    </w:r>
    <w:r>
      <w:rPr>
        <w:noProof/>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76FC2" w14:textId="77777777" w:rsidR="00411BCD" w:rsidRDefault="00411BCD" w:rsidP="004E7C74">
      <w:r>
        <w:separator/>
      </w:r>
    </w:p>
  </w:footnote>
  <w:footnote w:type="continuationSeparator" w:id="0">
    <w:p w14:paraId="6C9E769E" w14:textId="77777777" w:rsidR="00411BCD" w:rsidRDefault="00411BCD" w:rsidP="004E7C74">
      <w:r>
        <w:continuationSeparator/>
      </w:r>
    </w:p>
  </w:footnote>
  <w:footnote w:type="continuationNotice" w:id="1">
    <w:p w14:paraId="34E1D068" w14:textId="77777777" w:rsidR="00411BCD" w:rsidRDefault="00411BCD" w:rsidP="004E7C74"/>
  </w:footnote>
  <w:footnote w:id="2">
    <w:p w14:paraId="41BABAAB" w14:textId="3918E335" w:rsidR="00411BCD" w:rsidRPr="003A3D39" w:rsidRDefault="00411BC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411BCD" w:rsidRPr="003A3D39" w:rsidRDefault="00411BC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r w:rsidRPr="002B3903">
        <w:rPr>
          <w:rFonts w:ascii="Arial" w:hAnsi="Arial" w:cs="Arial"/>
          <w:sz w:val="20"/>
          <w:szCs w:val="20"/>
        </w:rPr>
        <w:t>Societates European</w:t>
      </w:r>
      <w:r w:rsidRPr="003A3D39">
        <w:rPr>
          <w:rFonts w:ascii="Arial" w:hAnsi="Arial" w:cs="Arial"/>
          <w:sz w:val="20"/>
          <w:szCs w:val="20"/>
        </w:rPr>
        <w:t xml:space="preserve">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411BCD" w:rsidRPr="003A3D39" w:rsidRDefault="00411BC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411BCD" w:rsidRPr="003A3D39" w:rsidRDefault="00411BCD">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411BCD" w:rsidRDefault="00411BCD">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6B6C7D20"/>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418"/>
        </w:tabs>
        <w:ind w:left="1418"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FFFFFF80"/>
    <w:multiLevelType w:val="singleLevel"/>
    <w:tmpl w:val="8070A79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6B0CD46"/>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E87C71D4"/>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D74AB36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E6781B98"/>
    <w:lvl w:ilvl="0">
      <w:start w:val="1"/>
      <w:numFmt w:val="bullet"/>
      <w:lvlText w:val=""/>
      <w:lvlJc w:val="left"/>
      <w:pPr>
        <w:tabs>
          <w:tab w:val="num" w:pos="360"/>
        </w:tabs>
        <w:ind w:left="360" w:hanging="360"/>
      </w:pPr>
      <w:rPr>
        <w:rFonts w:ascii="Symbol" w:hAnsi="Symbol" w:hint="default"/>
      </w:rPr>
    </w:lvl>
  </w:abstractNum>
  <w:abstractNum w:abstractNumId="6">
    <w:nsid w:val="02EC3DFB"/>
    <w:multiLevelType w:val="hybridMultilevel"/>
    <w:tmpl w:val="13948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7F3B08"/>
    <w:multiLevelType w:val="hybridMultilevel"/>
    <w:tmpl w:val="69BCEDD2"/>
    <w:lvl w:ilvl="0" w:tplc="3C8C2770">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0581429A"/>
    <w:multiLevelType w:val="multilevel"/>
    <w:tmpl w:val="8A4ACC4C"/>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18"/>
        </w:tabs>
        <w:ind w:left="1418"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84"/>
        </w:tabs>
        <w:ind w:left="1984" w:hanging="992"/>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5CD33E7"/>
    <w:multiLevelType w:val="hybridMultilevel"/>
    <w:tmpl w:val="AE64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5E00367"/>
    <w:multiLevelType w:val="hybridMultilevel"/>
    <w:tmpl w:val="84EE4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8751998"/>
    <w:multiLevelType w:val="multilevel"/>
    <w:tmpl w:val="C402FB1C"/>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92"/>
        </w:tabs>
        <w:ind w:left="992" w:hanging="992"/>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092C1F77"/>
    <w:multiLevelType w:val="hybridMultilevel"/>
    <w:tmpl w:val="CCF8CB5C"/>
    <w:lvl w:ilvl="0" w:tplc="2BA60234">
      <w:start w:val="1"/>
      <w:numFmt w:val="bullet"/>
      <w:pStyle w:val="ListParagraph"/>
      <w:lvlText w:val="-"/>
      <w:lvlJc w:val="left"/>
      <w:pPr>
        <w:ind w:left="3053" w:hanging="360"/>
      </w:pPr>
      <w:rPr>
        <w:rFonts w:ascii="Calibri" w:hAnsi="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0B9050D5"/>
    <w:multiLevelType w:val="hybridMultilevel"/>
    <w:tmpl w:val="3A00598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4">
    <w:nsid w:val="0F184EA7"/>
    <w:multiLevelType w:val="hybridMultilevel"/>
    <w:tmpl w:val="AE36F9A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nsid w:val="1E4F77D6"/>
    <w:multiLevelType w:val="hybridMultilevel"/>
    <w:tmpl w:val="27A4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801870"/>
    <w:multiLevelType w:val="hybridMultilevel"/>
    <w:tmpl w:val="84C84BFC"/>
    <w:lvl w:ilvl="0" w:tplc="08090017">
      <w:start w:val="1"/>
      <w:numFmt w:val="lowerLetter"/>
      <w:lvlText w:val="%1)"/>
      <w:lvlJc w:val="left"/>
      <w:pPr>
        <w:ind w:left="858" w:hanging="360"/>
      </w:pPr>
    </w:lvl>
    <w:lvl w:ilvl="1" w:tplc="08090019" w:tentative="1">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18">
    <w:nsid w:val="27423B90"/>
    <w:multiLevelType w:val="hybridMultilevel"/>
    <w:tmpl w:val="68421C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84D4890"/>
    <w:multiLevelType w:val="multilevel"/>
    <w:tmpl w:val="0DC471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6A17110"/>
    <w:multiLevelType w:val="hybridMultilevel"/>
    <w:tmpl w:val="3A00598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1">
    <w:nsid w:val="3AAD4213"/>
    <w:multiLevelType w:val="hybridMultilevel"/>
    <w:tmpl w:val="68421C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66575F"/>
    <w:multiLevelType w:val="hybridMultilevel"/>
    <w:tmpl w:val="06B2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662471"/>
    <w:multiLevelType w:val="multilevel"/>
    <w:tmpl w:val="53D6B0E4"/>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3261"/>
        </w:tabs>
        <w:ind w:left="3261" w:hanging="708"/>
      </w:pPr>
      <w:rPr>
        <w:rFonts w:ascii="Arial" w:hAnsi="Arial" w:cs="Arial" w:hint="default"/>
        <w:b w:val="0"/>
        <w:bCs/>
        <w:i w:val="0"/>
        <w:iCs w:val="0"/>
        <w:color w:val="auto"/>
        <w:sz w:val="21"/>
        <w:szCs w:val="21"/>
        <w:u w:val="none"/>
      </w:rPr>
    </w:lvl>
    <w:lvl w:ilvl="4">
      <w:start w:val="1"/>
      <w:numFmt w:val="lowerRoman"/>
      <w:lvlText w:val="%5"/>
      <w:lvlJc w:val="left"/>
      <w:pPr>
        <w:tabs>
          <w:tab w:val="num" w:pos="3969"/>
        </w:tabs>
        <w:ind w:left="3969" w:hanging="708"/>
      </w:pPr>
      <w:rPr>
        <w:rFonts w:ascii="Arial" w:hAnsi="Arial" w:cs="Arial" w:hint="default"/>
        <w:b w:val="0"/>
        <w:bCs/>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24">
    <w:nsid w:val="46BA7F3A"/>
    <w:multiLevelType w:val="hybridMultilevel"/>
    <w:tmpl w:val="59A0C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8BC2342"/>
    <w:multiLevelType w:val="multilevel"/>
    <w:tmpl w:val="11D6B49C"/>
    <w:lvl w:ilvl="0">
      <w:start w:val="1"/>
      <w:numFmt w:val="decimal"/>
      <w:lvlText w:val="Section %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4B2B6CFD"/>
    <w:multiLevelType w:val="hybridMultilevel"/>
    <w:tmpl w:val="C59C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673CC6"/>
    <w:multiLevelType w:val="hybridMultilevel"/>
    <w:tmpl w:val="0D605EA2"/>
    <w:lvl w:ilvl="0" w:tplc="CE2269CE">
      <w:start w:val="1"/>
      <w:numFmt w:val="bullet"/>
      <w:pStyle w:val="List2"/>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nsid w:val="622E595A"/>
    <w:multiLevelType w:val="hybridMultilevel"/>
    <w:tmpl w:val="3B92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4000F8"/>
    <w:multiLevelType w:val="hybridMultilevel"/>
    <w:tmpl w:val="CDD88C3A"/>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0">
    <w:nsid w:val="69C44426"/>
    <w:multiLevelType w:val="hybridMultilevel"/>
    <w:tmpl w:val="316A0D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C165D23"/>
    <w:multiLevelType w:val="hybridMultilevel"/>
    <w:tmpl w:val="A4F49116"/>
    <w:lvl w:ilvl="0" w:tplc="6F42CE94">
      <w:start w:val="1"/>
      <w:numFmt w:val="bullet"/>
      <w:pStyle w:val="Bullet1"/>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nsid w:val="70F23671"/>
    <w:multiLevelType w:val="hybridMultilevel"/>
    <w:tmpl w:val="7FDCB1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5"/>
  </w:num>
  <w:num w:numId="2">
    <w:abstractNumId w:val="33"/>
  </w:num>
  <w:num w:numId="3">
    <w:abstractNumId w:val="0"/>
  </w:num>
  <w:num w:numId="4">
    <w:abstractNumId w:val="23"/>
  </w:num>
  <w:num w:numId="5">
    <w:abstractNumId w:val="11"/>
  </w:num>
  <w:num w:numId="6">
    <w:abstractNumId w:val="17"/>
  </w:num>
  <w:num w:numId="7">
    <w:abstractNumId w:val="30"/>
  </w:num>
  <w:num w:numId="8">
    <w:abstractNumId w:val="22"/>
  </w:num>
  <w:num w:numId="9">
    <w:abstractNumId w:val="16"/>
  </w:num>
  <w:num w:numId="10">
    <w:abstractNumId w:val="29"/>
  </w:num>
  <w:num w:numId="11">
    <w:abstractNumId w:val="20"/>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lvlOverride w:ilvl="0">
      <w:startOverride w:val="5"/>
    </w:lvlOverride>
  </w:num>
  <w:num w:numId="18">
    <w:abstractNumId w:val="0"/>
    <w:lvlOverride w:ilvl="0">
      <w:startOverride w:val="4"/>
    </w:lvlOverride>
  </w:num>
  <w:num w:numId="19">
    <w:abstractNumId w:val="0"/>
    <w:lvlOverride w:ilvl="0">
      <w:startOverride w:val="6"/>
    </w:lvlOverride>
  </w:num>
  <w:num w:numId="20">
    <w:abstractNumId w:val="26"/>
  </w:num>
  <w:num w:numId="21">
    <w:abstractNumId w:val="28"/>
  </w:num>
  <w:num w:numId="22">
    <w:abstractNumId w:val="32"/>
  </w:num>
  <w:num w:numId="23">
    <w:abstractNumId w:val="12"/>
  </w:num>
  <w:num w:numId="24">
    <w:abstractNumId w:val="14"/>
  </w:num>
  <w:num w:numId="25">
    <w:abstractNumId w:val="8"/>
  </w:num>
  <w:num w:numId="26">
    <w:abstractNumId w:val="25"/>
  </w:num>
  <w:num w:numId="27">
    <w:abstractNumId w:val="7"/>
  </w:num>
  <w:num w:numId="28">
    <w:abstractNumId w:val="18"/>
  </w:num>
  <w:num w:numId="29">
    <w:abstractNumId w:val="5"/>
  </w:num>
  <w:num w:numId="30">
    <w:abstractNumId w:val="4"/>
  </w:num>
  <w:num w:numId="31">
    <w:abstractNumId w:val="3"/>
  </w:num>
  <w:num w:numId="32">
    <w:abstractNumId w:val="2"/>
  </w:num>
  <w:num w:numId="33">
    <w:abstractNumId w:val="1"/>
  </w:num>
  <w:num w:numId="34">
    <w:abstractNumId w:val="27"/>
  </w:num>
  <w:num w:numId="35">
    <w:abstractNumId w:val="31"/>
  </w:num>
  <w:num w:numId="36">
    <w:abstractNumId w:val="9"/>
  </w:num>
  <w:num w:numId="37">
    <w:abstractNumId w:val="24"/>
  </w:num>
  <w:num w:numId="38">
    <w:abstractNumId w:val="10"/>
  </w:num>
  <w:num w:numId="39">
    <w:abstractNumId w:val="21"/>
  </w:num>
  <w:num w:numId="4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SortMethod w:val="0000"/>
  <w:defaultTabStop w:val="720"/>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4"/>
  </w:compat>
  <w:rsids>
    <w:rsidRoot w:val="004E2D51"/>
    <w:rsid w:val="00015224"/>
    <w:rsid w:val="00016EB0"/>
    <w:rsid w:val="000178B2"/>
    <w:rsid w:val="00023D29"/>
    <w:rsid w:val="00034B57"/>
    <w:rsid w:val="00041A6C"/>
    <w:rsid w:val="000435B5"/>
    <w:rsid w:val="00052038"/>
    <w:rsid w:val="0006016B"/>
    <w:rsid w:val="0006132D"/>
    <w:rsid w:val="00064B43"/>
    <w:rsid w:val="0006617E"/>
    <w:rsid w:val="0007095E"/>
    <w:rsid w:val="00074FF8"/>
    <w:rsid w:val="0007597D"/>
    <w:rsid w:val="00076A38"/>
    <w:rsid w:val="000771A6"/>
    <w:rsid w:val="000777A9"/>
    <w:rsid w:val="00086A41"/>
    <w:rsid w:val="00087688"/>
    <w:rsid w:val="0009168A"/>
    <w:rsid w:val="00093E35"/>
    <w:rsid w:val="0009490D"/>
    <w:rsid w:val="000A0D66"/>
    <w:rsid w:val="000A3A93"/>
    <w:rsid w:val="000B149D"/>
    <w:rsid w:val="000B3F7F"/>
    <w:rsid w:val="000C1F99"/>
    <w:rsid w:val="000C22A4"/>
    <w:rsid w:val="000C2D2A"/>
    <w:rsid w:val="000C37CF"/>
    <w:rsid w:val="000E2229"/>
    <w:rsid w:val="000E6273"/>
    <w:rsid w:val="000E6AA0"/>
    <w:rsid w:val="000E7DAE"/>
    <w:rsid w:val="00102069"/>
    <w:rsid w:val="001049ED"/>
    <w:rsid w:val="00105AD3"/>
    <w:rsid w:val="00105F47"/>
    <w:rsid w:val="0011419A"/>
    <w:rsid w:val="0011537A"/>
    <w:rsid w:val="00115911"/>
    <w:rsid w:val="00117259"/>
    <w:rsid w:val="00117DAC"/>
    <w:rsid w:val="00123545"/>
    <w:rsid w:val="001305ED"/>
    <w:rsid w:val="001319A6"/>
    <w:rsid w:val="0013249A"/>
    <w:rsid w:val="00152987"/>
    <w:rsid w:val="0015456C"/>
    <w:rsid w:val="00165067"/>
    <w:rsid w:val="00167764"/>
    <w:rsid w:val="0016778F"/>
    <w:rsid w:val="00167F74"/>
    <w:rsid w:val="0017521B"/>
    <w:rsid w:val="00175315"/>
    <w:rsid w:val="001768AF"/>
    <w:rsid w:val="0017750A"/>
    <w:rsid w:val="00181E47"/>
    <w:rsid w:val="0018556C"/>
    <w:rsid w:val="00185D23"/>
    <w:rsid w:val="00192120"/>
    <w:rsid w:val="00193863"/>
    <w:rsid w:val="00194227"/>
    <w:rsid w:val="001A2F37"/>
    <w:rsid w:val="001B37D8"/>
    <w:rsid w:val="001B423C"/>
    <w:rsid w:val="001B65F9"/>
    <w:rsid w:val="001C39E7"/>
    <w:rsid w:val="001D1498"/>
    <w:rsid w:val="001D33C9"/>
    <w:rsid w:val="001D4743"/>
    <w:rsid w:val="001D5675"/>
    <w:rsid w:val="001D7E46"/>
    <w:rsid w:val="001E2FC0"/>
    <w:rsid w:val="001E6D00"/>
    <w:rsid w:val="001E7037"/>
    <w:rsid w:val="001F1E41"/>
    <w:rsid w:val="00212ECD"/>
    <w:rsid w:val="0021547A"/>
    <w:rsid w:val="00215D6A"/>
    <w:rsid w:val="002175E4"/>
    <w:rsid w:val="002217BE"/>
    <w:rsid w:val="00224A30"/>
    <w:rsid w:val="0022584F"/>
    <w:rsid w:val="00225887"/>
    <w:rsid w:val="00226D89"/>
    <w:rsid w:val="00226ED0"/>
    <w:rsid w:val="00231CEB"/>
    <w:rsid w:val="002342C7"/>
    <w:rsid w:val="0024274D"/>
    <w:rsid w:val="002479EB"/>
    <w:rsid w:val="00247B07"/>
    <w:rsid w:val="00247B9E"/>
    <w:rsid w:val="00250637"/>
    <w:rsid w:val="00250EE4"/>
    <w:rsid w:val="00252089"/>
    <w:rsid w:val="002525A0"/>
    <w:rsid w:val="002553B0"/>
    <w:rsid w:val="00255CE3"/>
    <w:rsid w:val="00262416"/>
    <w:rsid w:val="00263841"/>
    <w:rsid w:val="00263E31"/>
    <w:rsid w:val="00273C43"/>
    <w:rsid w:val="00275896"/>
    <w:rsid w:val="002764EA"/>
    <w:rsid w:val="00276A4F"/>
    <w:rsid w:val="0027727F"/>
    <w:rsid w:val="00280219"/>
    <w:rsid w:val="00283D21"/>
    <w:rsid w:val="0028686D"/>
    <w:rsid w:val="0028709A"/>
    <w:rsid w:val="0029063E"/>
    <w:rsid w:val="00291399"/>
    <w:rsid w:val="00291B9B"/>
    <w:rsid w:val="0029282D"/>
    <w:rsid w:val="00295C73"/>
    <w:rsid w:val="00296D99"/>
    <w:rsid w:val="00297F53"/>
    <w:rsid w:val="002A03AF"/>
    <w:rsid w:val="002B12B8"/>
    <w:rsid w:val="002B1CA6"/>
    <w:rsid w:val="002B3903"/>
    <w:rsid w:val="002C08F2"/>
    <w:rsid w:val="002C5496"/>
    <w:rsid w:val="002D07AD"/>
    <w:rsid w:val="002D0B15"/>
    <w:rsid w:val="002D2998"/>
    <w:rsid w:val="002D49E6"/>
    <w:rsid w:val="002D5748"/>
    <w:rsid w:val="002E095D"/>
    <w:rsid w:val="002E0D01"/>
    <w:rsid w:val="002E2029"/>
    <w:rsid w:val="002E6DD5"/>
    <w:rsid w:val="002E7B93"/>
    <w:rsid w:val="002F3844"/>
    <w:rsid w:val="002F458D"/>
    <w:rsid w:val="002F516A"/>
    <w:rsid w:val="002F51E9"/>
    <w:rsid w:val="002F52E7"/>
    <w:rsid w:val="002F56BB"/>
    <w:rsid w:val="003003FF"/>
    <w:rsid w:val="00311C93"/>
    <w:rsid w:val="00312D53"/>
    <w:rsid w:val="00317DAB"/>
    <w:rsid w:val="00320C61"/>
    <w:rsid w:val="003211D7"/>
    <w:rsid w:val="00321E5A"/>
    <w:rsid w:val="0032210F"/>
    <w:rsid w:val="003240AA"/>
    <w:rsid w:val="00331AA8"/>
    <w:rsid w:val="0033276E"/>
    <w:rsid w:val="00346E21"/>
    <w:rsid w:val="00347B85"/>
    <w:rsid w:val="00347D55"/>
    <w:rsid w:val="0035022C"/>
    <w:rsid w:val="003511CB"/>
    <w:rsid w:val="00353063"/>
    <w:rsid w:val="00357077"/>
    <w:rsid w:val="00361A62"/>
    <w:rsid w:val="00363EA0"/>
    <w:rsid w:val="003644B1"/>
    <w:rsid w:val="00366F90"/>
    <w:rsid w:val="00372F7A"/>
    <w:rsid w:val="0037343D"/>
    <w:rsid w:val="0037573A"/>
    <w:rsid w:val="003757FB"/>
    <w:rsid w:val="00382026"/>
    <w:rsid w:val="003836B1"/>
    <w:rsid w:val="00383909"/>
    <w:rsid w:val="00386D5E"/>
    <w:rsid w:val="00390C0D"/>
    <w:rsid w:val="00390FD4"/>
    <w:rsid w:val="00392194"/>
    <w:rsid w:val="00395E49"/>
    <w:rsid w:val="00397AB2"/>
    <w:rsid w:val="003A0808"/>
    <w:rsid w:val="003A095F"/>
    <w:rsid w:val="003A0C74"/>
    <w:rsid w:val="003A280E"/>
    <w:rsid w:val="003A2BEF"/>
    <w:rsid w:val="003A3D39"/>
    <w:rsid w:val="003A5B1E"/>
    <w:rsid w:val="003A6192"/>
    <w:rsid w:val="003B0737"/>
    <w:rsid w:val="003B41B3"/>
    <w:rsid w:val="003C1FFD"/>
    <w:rsid w:val="003C3E76"/>
    <w:rsid w:val="003D22ED"/>
    <w:rsid w:val="003D26D6"/>
    <w:rsid w:val="003D658B"/>
    <w:rsid w:val="003E0CAD"/>
    <w:rsid w:val="003E3B3D"/>
    <w:rsid w:val="003E64EF"/>
    <w:rsid w:val="003F535D"/>
    <w:rsid w:val="00400725"/>
    <w:rsid w:val="00405A2B"/>
    <w:rsid w:val="00406B2D"/>
    <w:rsid w:val="00411BCD"/>
    <w:rsid w:val="00412CF9"/>
    <w:rsid w:val="00413082"/>
    <w:rsid w:val="00413150"/>
    <w:rsid w:val="004132CD"/>
    <w:rsid w:val="00413DCD"/>
    <w:rsid w:val="00417FB8"/>
    <w:rsid w:val="0042182C"/>
    <w:rsid w:val="00431E9D"/>
    <w:rsid w:val="00432381"/>
    <w:rsid w:val="004363F3"/>
    <w:rsid w:val="004368DD"/>
    <w:rsid w:val="004458B1"/>
    <w:rsid w:val="00452204"/>
    <w:rsid w:val="004532A1"/>
    <w:rsid w:val="004537CD"/>
    <w:rsid w:val="00453967"/>
    <w:rsid w:val="00454434"/>
    <w:rsid w:val="00455DCE"/>
    <w:rsid w:val="00456677"/>
    <w:rsid w:val="0046057E"/>
    <w:rsid w:val="004607E6"/>
    <w:rsid w:val="004633E1"/>
    <w:rsid w:val="00466537"/>
    <w:rsid w:val="00466AF3"/>
    <w:rsid w:val="00467286"/>
    <w:rsid w:val="00476001"/>
    <w:rsid w:val="0048052E"/>
    <w:rsid w:val="004811DC"/>
    <w:rsid w:val="004919A5"/>
    <w:rsid w:val="004937E4"/>
    <w:rsid w:val="00493936"/>
    <w:rsid w:val="004A032D"/>
    <w:rsid w:val="004A061A"/>
    <w:rsid w:val="004A33A5"/>
    <w:rsid w:val="004A33C0"/>
    <w:rsid w:val="004A3DB6"/>
    <w:rsid w:val="004B1705"/>
    <w:rsid w:val="004B1F8F"/>
    <w:rsid w:val="004B299B"/>
    <w:rsid w:val="004B3EB8"/>
    <w:rsid w:val="004B4D33"/>
    <w:rsid w:val="004B4D7A"/>
    <w:rsid w:val="004C22A6"/>
    <w:rsid w:val="004C55C2"/>
    <w:rsid w:val="004C6BE1"/>
    <w:rsid w:val="004C74AC"/>
    <w:rsid w:val="004D0AD2"/>
    <w:rsid w:val="004D117F"/>
    <w:rsid w:val="004D73B3"/>
    <w:rsid w:val="004E2D51"/>
    <w:rsid w:val="004E2DCC"/>
    <w:rsid w:val="004E72EC"/>
    <w:rsid w:val="004E7C74"/>
    <w:rsid w:val="004F1313"/>
    <w:rsid w:val="004F2F8F"/>
    <w:rsid w:val="004F5AB1"/>
    <w:rsid w:val="004F618E"/>
    <w:rsid w:val="00500963"/>
    <w:rsid w:val="00503A3E"/>
    <w:rsid w:val="005075D1"/>
    <w:rsid w:val="0051198B"/>
    <w:rsid w:val="00512807"/>
    <w:rsid w:val="005159E1"/>
    <w:rsid w:val="00521037"/>
    <w:rsid w:val="00526C77"/>
    <w:rsid w:val="0053144D"/>
    <w:rsid w:val="00531916"/>
    <w:rsid w:val="005366B9"/>
    <w:rsid w:val="00543404"/>
    <w:rsid w:val="005452FF"/>
    <w:rsid w:val="0054601D"/>
    <w:rsid w:val="00547164"/>
    <w:rsid w:val="00550143"/>
    <w:rsid w:val="00560C96"/>
    <w:rsid w:val="00561537"/>
    <w:rsid w:val="005636B4"/>
    <w:rsid w:val="00567B7C"/>
    <w:rsid w:val="005704DD"/>
    <w:rsid w:val="00580661"/>
    <w:rsid w:val="00581D88"/>
    <w:rsid w:val="0059277F"/>
    <w:rsid w:val="005A0626"/>
    <w:rsid w:val="005A0B01"/>
    <w:rsid w:val="005A1752"/>
    <w:rsid w:val="005A2B13"/>
    <w:rsid w:val="005A485B"/>
    <w:rsid w:val="005A4EF6"/>
    <w:rsid w:val="005A5EA5"/>
    <w:rsid w:val="005B39E9"/>
    <w:rsid w:val="005B751C"/>
    <w:rsid w:val="005C6B41"/>
    <w:rsid w:val="005D1209"/>
    <w:rsid w:val="005D15C2"/>
    <w:rsid w:val="005D26C7"/>
    <w:rsid w:val="005D51AE"/>
    <w:rsid w:val="005D6B08"/>
    <w:rsid w:val="005D7BEB"/>
    <w:rsid w:val="005F0CC6"/>
    <w:rsid w:val="005F477F"/>
    <w:rsid w:val="005F480D"/>
    <w:rsid w:val="005F7D1D"/>
    <w:rsid w:val="006021CB"/>
    <w:rsid w:val="00602620"/>
    <w:rsid w:val="00603860"/>
    <w:rsid w:val="00606BE8"/>
    <w:rsid w:val="006116E9"/>
    <w:rsid w:val="00611B43"/>
    <w:rsid w:val="006131A0"/>
    <w:rsid w:val="00613FBA"/>
    <w:rsid w:val="00614823"/>
    <w:rsid w:val="00614D85"/>
    <w:rsid w:val="00622126"/>
    <w:rsid w:val="006234DA"/>
    <w:rsid w:val="00623BE9"/>
    <w:rsid w:val="00630455"/>
    <w:rsid w:val="00640457"/>
    <w:rsid w:val="00642A74"/>
    <w:rsid w:val="006431DF"/>
    <w:rsid w:val="00645CD5"/>
    <w:rsid w:val="006476F0"/>
    <w:rsid w:val="00653C2F"/>
    <w:rsid w:val="006663A2"/>
    <w:rsid w:val="006701F8"/>
    <w:rsid w:val="00670CED"/>
    <w:rsid w:val="00672A28"/>
    <w:rsid w:val="0067323B"/>
    <w:rsid w:val="006756F3"/>
    <w:rsid w:val="006829D8"/>
    <w:rsid w:val="00685B49"/>
    <w:rsid w:val="0068632A"/>
    <w:rsid w:val="0069229E"/>
    <w:rsid w:val="00692712"/>
    <w:rsid w:val="00693EC6"/>
    <w:rsid w:val="00693ED6"/>
    <w:rsid w:val="00695C05"/>
    <w:rsid w:val="0069725A"/>
    <w:rsid w:val="006A06A0"/>
    <w:rsid w:val="006A1615"/>
    <w:rsid w:val="006B48E3"/>
    <w:rsid w:val="006C10BE"/>
    <w:rsid w:val="006C1EB1"/>
    <w:rsid w:val="006C5397"/>
    <w:rsid w:val="006D72F7"/>
    <w:rsid w:val="006E6489"/>
    <w:rsid w:val="006F20F4"/>
    <w:rsid w:val="006F6B14"/>
    <w:rsid w:val="00711C57"/>
    <w:rsid w:val="00712175"/>
    <w:rsid w:val="00713229"/>
    <w:rsid w:val="0071384D"/>
    <w:rsid w:val="00713D4E"/>
    <w:rsid w:val="00715EA4"/>
    <w:rsid w:val="00722521"/>
    <w:rsid w:val="007244B8"/>
    <w:rsid w:val="007325F1"/>
    <w:rsid w:val="0073483F"/>
    <w:rsid w:val="007414CE"/>
    <w:rsid w:val="00741511"/>
    <w:rsid w:val="00743045"/>
    <w:rsid w:val="007441FC"/>
    <w:rsid w:val="007515EA"/>
    <w:rsid w:val="007519A5"/>
    <w:rsid w:val="00756731"/>
    <w:rsid w:val="007613B9"/>
    <w:rsid w:val="00762235"/>
    <w:rsid w:val="00772B17"/>
    <w:rsid w:val="00780DFA"/>
    <w:rsid w:val="0078234D"/>
    <w:rsid w:val="00784B05"/>
    <w:rsid w:val="00785B15"/>
    <w:rsid w:val="00787D3D"/>
    <w:rsid w:val="0079321B"/>
    <w:rsid w:val="00797815"/>
    <w:rsid w:val="007A6997"/>
    <w:rsid w:val="007A758E"/>
    <w:rsid w:val="007B30EB"/>
    <w:rsid w:val="007C0AD6"/>
    <w:rsid w:val="007C2AB6"/>
    <w:rsid w:val="007D01F6"/>
    <w:rsid w:val="007D14FA"/>
    <w:rsid w:val="007D299C"/>
    <w:rsid w:val="007D2E03"/>
    <w:rsid w:val="007D52FA"/>
    <w:rsid w:val="007D65FF"/>
    <w:rsid w:val="007D6817"/>
    <w:rsid w:val="007E2F39"/>
    <w:rsid w:val="007E51CF"/>
    <w:rsid w:val="007E7279"/>
    <w:rsid w:val="007F362D"/>
    <w:rsid w:val="007F6FAC"/>
    <w:rsid w:val="00802550"/>
    <w:rsid w:val="008031E0"/>
    <w:rsid w:val="0080360E"/>
    <w:rsid w:val="00817A4E"/>
    <w:rsid w:val="008210CE"/>
    <w:rsid w:val="008269CE"/>
    <w:rsid w:val="00842DB8"/>
    <w:rsid w:val="008438A0"/>
    <w:rsid w:val="008444C4"/>
    <w:rsid w:val="00851BB8"/>
    <w:rsid w:val="0085388E"/>
    <w:rsid w:val="00857010"/>
    <w:rsid w:val="00857B0A"/>
    <w:rsid w:val="00862DAD"/>
    <w:rsid w:val="00865A2D"/>
    <w:rsid w:val="00866134"/>
    <w:rsid w:val="00866B46"/>
    <w:rsid w:val="00871523"/>
    <w:rsid w:val="00877B72"/>
    <w:rsid w:val="008810A1"/>
    <w:rsid w:val="0088293B"/>
    <w:rsid w:val="00882E08"/>
    <w:rsid w:val="0088489D"/>
    <w:rsid w:val="008859AE"/>
    <w:rsid w:val="0088740E"/>
    <w:rsid w:val="00892CA4"/>
    <w:rsid w:val="00893FF0"/>
    <w:rsid w:val="00894B76"/>
    <w:rsid w:val="008A10D5"/>
    <w:rsid w:val="008A2830"/>
    <w:rsid w:val="008A340F"/>
    <w:rsid w:val="008A3C1C"/>
    <w:rsid w:val="008A5558"/>
    <w:rsid w:val="008A77D2"/>
    <w:rsid w:val="008B2961"/>
    <w:rsid w:val="008B3A95"/>
    <w:rsid w:val="008C1593"/>
    <w:rsid w:val="008C30B3"/>
    <w:rsid w:val="008C495A"/>
    <w:rsid w:val="008D0239"/>
    <w:rsid w:val="008D053D"/>
    <w:rsid w:val="008D0609"/>
    <w:rsid w:val="008E345B"/>
    <w:rsid w:val="008E45C9"/>
    <w:rsid w:val="008E57F5"/>
    <w:rsid w:val="008F195F"/>
    <w:rsid w:val="008F5CD6"/>
    <w:rsid w:val="008F6E95"/>
    <w:rsid w:val="00900DA0"/>
    <w:rsid w:val="00907B31"/>
    <w:rsid w:val="00907DAE"/>
    <w:rsid w:val="009107CC"/>
    <w:rsid w:val="00912F75"/>
    <w:rsid w:val="009179C0"/>
    <w:rsid w:val="00920875"/>
    <w:rsid w:val="00926A9D"/>
    <w:rsid w:val="00927284"/>
    <w:rsid w:val="00931FCD"/>
    <w:rsid w:val="00932558"/>
    <w:rsid w:val="0093650B"/>
    <w:rsid w:val="00940179"/>
    <w:rsid w:val="0094066C"/>
    <w:rsid w:val="0094127A"/>
    <w:rsid w:val="009431C5"/>
    <w:rsid w:val="00945A1A"/>
    <w:rsid w:val="009509C3"/>
    <w:rsid w:val="009531A4"/>
    <w:rsid w:val="00956188"/>
    <w:rsid w:val="0096074F"/>
    <w:rsid w:val="0096233F"/>
    <w:rsid w:val="0096774B"/>
    <w:rsid w:val="009705FB"/>
    <w:rsid w:val="0097381D"/>
    <w:rsid w:val="009759BC"/>
    <w:rsid w:val="00976CB1"/>
    <w:rsid w:val="00982270"/>
    <w:rsid w:val="00985B96"/>
    <w:rsid w:val="00987270"/>
    <w:rsid w:val="00991D05"/>
    <w:rsid w:val="00991D3A"/>
    <w:rsid w:val="0099400B"/>
    <w:rsid w:val="00996E01"/>
    <w:rsid w:val="009A088B"/>
    <w:rsid w:val="009A0B62"/>
    <w:rsid w:val="009A1F1B"/>
    <w:rsid w:val="009A27CE"/>
    <w:rsid w:val="009A68DA"/>
    <w:rsid w:val="009A6C7A"/>
    <w:rsid w:val="009B4D8D"/>
    <w:rsid w:val="009D1493"/>
    <w:rsid w:val="009E0504"/>
    <w:rsid w:val="009E4E58"/>
    <w:rsid w:val="009E6840"/>
    <w:rsid w:val="009F149A"/>
    <w:rsid w:val="009F3F1D"/>
    <w:rsid w:val="009F59BE"/>
    <w:rsid w:val="00A00DD1"/>
    <w:rsid w:val="00A059A7"/>
    <w:rsid w:val="00A05B5E"/>
    <w:rsid w:val="00A14018"/>
    <w:rsid w:val="00A15088"/>
    <w:rsid w:val="00A247B6"/>
    <w:rsid w:val="00A30175"/>
    <w:rsid w:val="00A3365C"/>
    <w:rsid w:val="00A36D23"/>
    <w:rsid w:val="00A42198"/>
    <w:rsid w:val="00A50CB0"/>
    <w:rsid w:val="00A53AD7"/>
    <w:rsid w:val="00A5515F"/>
    <w:rsid w:val="00A6504D"/>
    <w:rsid w:val="00A6692C"/>
    <w:rsid w:val="00A752C6"/>
    <w:rsid w:val="00A82E8D"/>
    <w:rsid w:val="00A879CF"/>
    <w:rsid w:val="00A9026B"/>
    <w:rsid w:val="00A93441"/>
    <w:rsid w:val="00A9503B"/>
    <w:rsid w:val="00AA0F8B"/>
    <w:rsid w:val="00AA43BB"/>
    <w:rsid w:val="00AA57FC"/>
    <w:rsid w:val="00AA6955"/>
    <w:rsid w:val="00AA6FDC"/>
    <w:rsid w:val="00AA71A2"/>
    <w:rsid w:val="00AB4DBD"/>
    <w:rsid w:val="00AB5456"/>
    <w:rsid w:val="00AB60B8"/>
    <w:rsid w:val="00AC0139"/>
    <w:rsid w:val="00AC07A1"/>
    <w:rsid w:val="00AC1F65"/>
    <w:rsid w:val="00AC4A49"/>
    <w:rsid w:val="00AC7D02"/>
    <w:rsid w:val="00AD1C34"/>
    <w:rsid w:val="00AD303A"/>
    <w:rsid w:val="00AE2290"/>
    <w:rsid w:val="00AE5379"/>
    <w:rsid w:val="00B05268"/>
    <w:rsid w:val="00B065C5"/>
    <w:rsid w:val="00B12F89"/>
    <w:rsid w:val="00B219D0"/>
    <w:rsid w:val="00B22F53"/>
    <w:rsid w:val="00B22FF8"/>
    <w:rsid w:val="00B2564A"/>
    <w:rsid w:val="00B25A16"/>
    <w:rsid w:val="00B25DBD"/>
    <w:rsid w:val="00B320F0"/>
    <w:rsid w:val="00B35531"/>
    <w:rsid w:val="00B36A71"/>
    <w:rsid w:val="00B42C56"/>
    <w:rsid w:val="00B45EF3"/>
    <w:rsid w:val="00B5433B"/>
    <w:rsid w:val="00B60B7A"/>
    <w:rsid w:val="00B654F4"/>
    <w:rsid w:val="00B65719"/>
    <w:rsid w:val="00B65CFE"/>
    <w:rsid w:val="00B702FC"/>
    <w:rsid w:val="00B73FC1"/>
    <w:rsid w:val="00B769C3"/>
    <w:rsid w:val="00B77AC6"/>
    <w:rsid w:val="00B80DD7"/>
    <w:rsid w:val="00B80ECB"/>
    <w:rsid w:val="00B81214"/>
    <w:rsid w:val="00B852D8"/>
    <w:rsid w:val="00B87E37"/>
    <w:rsid w:val="00B90888"/>
    <w:rsid w:val="00B90BC5"/>
    <w:rsid w:val="00B914B3"/>
    <w:rsid w:val="00B9470D"/>
    <w:rsid w:val="00B94850"/>
    <w:rsid w:val="00BA3C3B"/>
    <w:rsid w:val="00BA754A"/>
    <w:rsid w:val="00BB2969"/>
    <w:rsid w:val="00BB2C8B"/>
    <w:rsid w:val="00BB5D20"/>
    <w:rsid w:val="00BC1369"/>
    <w:rsid w:val="00BC38B3"/>
    <w:rsid w:val="00BD15FC"/>
    <w:rsid w:val="00BD2AE7"/>
    <w:rsid w:val="00BD2C63"/>
    <w:rsid w:val="00BD4427"/>
    <w:rsid w:val="00BD4AEC"/>
    <w:rsid w:val="00BD4E3F"/>
    <w:rsid w:val="00BD5CF4"/>
    <w:rsid w:val="00BE4557"/>
    <w:rsid w:val="00BE470D"/>
    <w:rsid w:val="00BF13CB"/>
    <w:rsid w:val="00BF72A9"/>
    <w:rsid w:val="00C07ADF"/>
    <w:rsid w:val="00C157B1"/>
    <w:rsid w:val="00C158B8"/>
    <w:rsid w:val="00C15C7C"/>
    <w:rsid w:val="00C21D9B"/>
    <w:rsid w:val="00C31D6D"/>
    <w:rsid w:val="00C32B3B"/>
    <w:rsid w:val="00C353B2"/>
    <w:rsid w:val="00C453E0"/>
    <w:rsid w:val="00C47D2C"/>
    <w:rsid w:val="00C500CC"/>
    <w:rsid w:val="00C50245"/>
    <w:rsid w:val="00C51926"/>
    <w:rsid w:val="00C55F8B"/>
    <w:rsid w:val="00C657C9"/>
    <w:rsid w:val="00C67898"/>
    <w:rsid w:val="00C7123D"/>
    <w:rsid w:val="00C716AA"/>
    <w:rsid w:val="00C7391F"/>
    <w:rsid w:val="00C80312"/>
    <w:rsid w:val="00C80478"/>
    <w:rsid w:val="00C81140"/>
    <w:rsid w:val="00C811E0"/>
    <w:rsid w:val="00C81293"/>
    <w:rsid w:val="00C83640"/>
    <w:rsid w:val="00C865DF"/>
    <w:rsid w:val="00C92899"/>
    <w:rsid w:val="00C92ABB"/>
    <w:rsid w:val="00C95C70"/>
    <w:rsid w:val="00C970E6"/>
    <w:rsid w:val="00CA045F"/>
    <w:rsid w:val="00CA458C"/>
    <w:rsid w:val="00CA7E75"/>
    <w:rsid w:val="00CB00CF"/>
    <w:rsid w:val="00CB23BE"/>
    <w:rsid w:val="00CB3C6B"/>
    <w:rsid w:val="00CB75BF"/>
    <w:rsid w:val="00CB794B"/>
    <w:rsid w:val="00CC32FA"/>
    <w:rsid w:val="00CC4DDA"/>
    <w:rsid w:val="00CD0386"/>
    <w:rsid w:val="00CD2BB7"/>
    <w:rsid w:val="00CD49D4"/>
    <w:rsid w:val="00CD6CFF"/>
    <w:rsid w:val="00CE3FF7"/>
    <w:rsid w:val="00CF4842"/>
    <w:rsid w:val="00CF5C01"/>
    <w:rsid w:val="00D019E1"/>
    <w:rsid w:val="00D1105A"/>
    <w:rsid w:val="00D21069"/>
    <w:rsid w:val="00D211FF"/>
    <w:rsid w:val="00D263E5"/>
    <w:rsid w:val="00D339CA"/>
    <w:rsid w:val="00D34290"/>
    <w:rsid w:val="00D34F31"/>
    <w:rsid w:val="00D3781B"/>
    <w:rsid w:val="00D471C5"/>
    <w:rsid w:val="00D474E5"/>
    <w:rsid w:val="00D47536"/>
    <w:rsid w:val="00D47922"/>
    <w:rsid w:val="00D57827"/>
    <w:rsid w:val="00D60A3B"/>
    <w:rsid w:val="00D618C3"/>
    <w:rsid w:val="00D6367B"/>
    <w:rsid w:val="00D717D1"/>
    <w:rsid w:val="00D7190F"/>
    <w:rsid w:val="00D76DF5"/>
    <w:rsid w:val="00D77659"/>
    <w:rsid w:val="00D805AA"/>
    <w:rsid w:val="00D86252"/>
    <w:rsid w:val="00D90066"/>
    <w:rsid w:val="00D90241"/>
    <w:rsid w:val="00D908A3"/>
    <w:rsid w:val="00D91CA7"/>
    <w:rsid w:val="00D91E7E"/>
    <w:rsid w:val="00D95CE8"/>
    <w:rsid w:val="00D96C21"/>
    <w:rsid w:val="00D97493"/>
    <w:rsid w:val="00DA3B0B"/>
    <w:rsid w:val="00DA6589"/>
    <w:rsid w:val="00DB144C"/>
    <w:rsid w:val="00DB26C8"/>
    <w:rsid w:val="00DC184C"/>
    <w:rsid w:val="00DD4ADF"/>
    <w:rsid w:val="00DE4481"/>
    <w:rsid w:val="00DE75AD"/>
    <w:rsid w:val="00DF06E7"/>
    <w:rsid w:val="00DF3ADD"/>
    <w:rsid w:val="00DF3EF5"/>
    <w:rsid w:val="00E2072F"/>
    <w:rsid w:val="00E21126"/>
    <w:rsid w:val="00E22855"/>
    <w:rsid w:val="00E311A5"/>
    <w:rsid w:val="00E33375"/>
    <w:rsid w:val="00E35E84"/>
    <w:rsid w:val="00E36094"/>
    <w:rsid w:val="00E4048E"/>
    <w:rsid w:val="00E41847"/>
    <w:rsid w:val="00E44FEF"/>
    <w:rsid w:val="00E4698E"/>
    <w:rsid w:val="00E4785A"/>
    <w:rsid w:val="00E479BD"/>
    <w:rsid w:val="00E50127"/>
    <w:rsid w:val="00E52DCE"/>
    <w:rsid w:val="00E53BD8"/>
    <w:rsid w:val="00E557DA"/>
    <w:rsid w:val="00E55AD9"/>
    <w:rsid w:val="00E55EA1"/>
    <w:rsid w:val="00E627D3"/>
    <w:rsid w:val="00E63D80"/>
    <w:rsid w:val="00E63FE6"/>
    <w:rsid w:val="00E65161"/>
    <w:rsid w:val="00E72153"/>
    <w:rsid w:val="00E74A4C"/>
    <w:rsid w:val="00E85485"/>
    <w:rsid w:val="00E93886"/>
    <w:rsid w:val="00EA1625"/>
    <w:rsid w:val="00EA24AD"/>
    <w:rsid w:val="00EA3A50"/>
    <w:rsid w:val="00EA5B60"/>
    <w:rsid w:val="00EA7529"/>
    <w:rsid w:val="00EB1D55"/>
    <w:rsid w:val="00EB20F7"/>
    <w:rsid w:val="00EB2F12"/>
    <w:rsid w:val="00EB5A70"/>
    <w:rsid w:val="00EB5AEE"/>
    <w:rsid w:val="00EC47EB"/>
    <w:rsid w:val="00EC67A0"/>
    <w:rsid w:val="00ED0078"/>
    <w:rsid w:val="00ED1D85"/>
    <w:rsid w:val="00ED3939"/>
    <w:rsid w:val="00ED43BE"/>
    <w:rsid w:val="00ED7D64"/>
    <w:rsid w:val="00EE15C8"/>
    <w:rsid w:val="00EE2B47"/>
    <w:rsid w:val="00F00285"/>
    <w:rsid w:val="00F0316F"/>
    <w:rsid w:val="00F05433"/>
    <w:rsid w:val="00F139DE"/>
    <w:rsid w:val="00F1575F"/>
    <w:rsid w:val="00F17119"/>
    <w:rsid w:val="00F2527E"/>
    <w:rsid w:val="00F25AFE"/>
    <w:rsid w:val="00F269CD"/>
    <w:rsid w:val="00F26A03"/>
    <w:rsid w:val="00F35E2D"/>
    <w:rsid w:val="00F37B46"/>
    <w:rsid w:val="00F446E7"/>
    <w:rsid w:val="00F45858"/>
    <w:rsid w:val="00F4668E"/>
    <w:rsid w:val="00F466E9"/>
    <w:rsid w:val="00F64F9F"/>
    <w:rsid w:val="00F67F70"/>
    <w:rsid w:val="00F77626"/>
    <w:rsid w:val="00F8107A"/>
    <w:rsid w:val="00F827F3"/>
    <w:rsid w:val="00F84C69"/>
    <w:rsid w:val="00F84DE5"/>
    <w:rsid w:val="00F856ED"/>
    <w:rsid w:val="00F86AC2"/>
    <w:rsid w:val="00F91A49"/>
    <w:rsid w:val="00F93858"/>
    <w:rsid w:val="00FA11BB"/>
    <w:rsid w:val="00FA1AFD"/>
    <w:rsid w:val="00FA34BB"/>
    <w:rsid w:val="00FA7CF8"/>
    <w:rsid w:val="00FB0347"/>
    <w:rsid w:val="00FB113F"/>
    <w:rsid w:val="00FB2AD9"/>
    <w:rsid w:val="00FC097D"/>
    <w:rsid w:val="00FC255B"/>
    <w:rsid w:val="00FC3E1E"/>
    <w:rsid w:val="00FC47D4"/>
    <w:rsid w:val="00FC5525"/>
    <w:rsid w:val="00FC5AA6"/>
    <w:rsid w:val="00FC66A7"/>
    <w:rsid w:val="00FD1CB5"/>
    <w:rsid w:val="00FD311E"/>
    <w:rsid w:val="00FD35C3"/>
    <w:rsid w:val="00FE3DFF"/>
    <w:rsid w:val="00FE7697"/>
    <w:rsid w:val="00FF029F"/>
    <w:rsid w:val="00FF348F"/>
    <w:rsid w:val="00FF6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94"/>
    <w:pPr>
      <w:adjustRightInd w:val="0"/>
      <w:spacing w:after="240" w:line="276" w:lineRule="auto"/>
      <w:ind w:left="992"/>
      <w:jc w:val="both"/>
      <w:outlineLvl w:val="0"/>
    </w:pPr>
    <w:rPr>
      <w:rFonts w:ascii="Arial" w:eastAsia="Arial" w:hAnsi="Arial" w:cs="Arial"/>
      <w:color w:val="auto"/>
      <w:sz w:val="21"/>
      <w:szCs w:val="21"/>
      <w:lang w:eastAsia="en-GB"/>
    </w:rPr>
  </w:style>
  <w:style w:type="paragraph" w:styleId="Heading1">
    <w:name w:val="heading 1"/>
    <w:aliases w:val="Section,Section Heading,Numbered - 1,Outline1"/>
    <w:basedOn w:val="Normal1"/>
    <w:next w:val="Normal1"/>
    <w:qFormat/>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rsid w:val="004E7C74"/>
    <w:rPr>
      <w:rFonts w:ascii="Arial" w:eastAsia="Arial" w:hAnsi="Arial" w:cs="Arial"/>
      <w:b/>
      <w:color w:val="2F5496"/>
      <w:sz w:val="44"/>
      <w:szCs w:val="44"/>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1"/>
    <w:qFormat/>
    <w:rsid w:val="00BC38B3"/>
    <w:pPr>
      <w:numPr>
        <w:numId w:val="23"/>
      </w:numPr>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Level1">
    <w:name w:val="Level 1"/>
    <w:basedOn w:val="Normal"/>
    <w:next w:val="Normal"/>
    <w:qFormat/>
    <w:rsid w:val="004E7C74"/>
    <w:pPr>
      <w:numPr>
        <w:numId w:val="3"/>
      </w:numPr>
    </w:pPr>
    <w:rPr>
      <w:b/>
    </w:rPr>
  </w:style>
  <w:style w:type="character" w:customStyle="1" w:styleId="Level1asheadingtext">
    <w:name w:val="Level 1 as heading (text)"/>
    <w:qFormat/>
    <w:rsid w:val="00AB4DBD"/>
    <w:rPr>
      <w:b/>
      <w:bCs/>
    </w:rPr>
  </w:style>
  <w:style w:type="paragraph" w:customStyle="1" w:styleId="Body2">
    <w:name w:val="Body 2"/>
    <w:basedOn w:val="Normal"/>
    <w:qFormat/>
    <w:rsid w:val="00AB4DBD"/>
    <w:pPr>
      <w:tabs>
        <w:tab w:val="left" w:pos="1700"/>
      </w:tabs>
    </w:pPr>
  </w:style>
  <w:style w:type="paragraph" w:customStyle="1" w:styleId="Level2">
    <w:name w:val="Level 2"/>
    <w:basedOn w:val="Body2"/>
    <w:next w:val="Body2"/>
    <w:qFormat/>
    <w:rsid w:val="00D339CA"/>
    <w:pPr>
      <w:numPr>
        <w:ilvl w:val="1"/>
        <w:numId w:val="3"/>
      </w:numPr>
      <w:tabs>
        <w:tab w:val="clear" w:pos="1418"/>
        <w:tab w:val="clear" w:pos="1700"/>
        <w:tab w:val="num" w:pos="992"/>
      </w:tabs>
      <w:ind w:left="992"/>
      <w:jc w:val="left"/>
      <w:outlineLvl w:val="1"/>
    </w:pPr>
  </w:style>
  <w:style w:type="paragraph" w:customStyle="1" w:styleId="Level3">
    <w:name w:val="Level 3"/>
    <w:basedOn w:val="Normal"/>
    <w:next w:val="Normal"/>
    <w:link w:val="Level3Char"/>
    <w:qFormat/>
    <w:rsid w:val="00AB4DBD"/>
    <w:pPr>
      <w:numPr>
        <w:ilvl w:val="2"/>
        <w:numId w:val="3"/>
      </w:numPr>
      <w:outlineLvl w:val="2"/>
    </w:pPr>
  </w:style>
  <w:style w:type="paragraph" w:customStyle="1" w:styleId="Level4">
    <w:name w:val="Level 4"/>
    <w:basedOn w:val="Normal"/>
    <w:next w:val="Normal"/>
    <w:qFormat/>
    <w:rsid w:val="00AB4DBD"/>
    <w:pPr>
      <w:numPr>
        <w:ilvl w:val="3"/>
        <w:numId w:val="3"/>
      </w:numPr>
      <w:outlineLvl w:val="3"/>
    </w:pPr>
  </w:style>
  <w:style w:type="paragraph" w:customStyle="1" w:styleId="Level5">
    <w:name w:val="Level 5"/>
    <w:basedOn w:val="Normal"/>
    <w:next w:val="Normal"/>
    <w:qFormat/>
    <w:rsid w:val="00AB4DBD"/>
    <w:pPr>
      <w:numPr>
        <w:ilvl w:val="4"/>
        <w:numId w:val="3"/>
      </w:numPr>
      <w:outlineLvl w:val="4"/>
    </w:pPr>
  </w:style>
  <w:style w:type="paragraph" w:customStyle="1" w:styleId="Level6">
    <w:name w:val="Level 6"/>
    <w:basedOn w:val="Normal"/>
    <w:next w:val="Normal"/>
    <w:qFormat/>
    <w:rsid w:val="00AB4DBD"/>
    <w:pPr>
      <w:numPr>
        <w:ilvl w:val="5"/>
        <w:numId w:val="3"/>
      </w:numPr>
      <w:outlineLvl w:val="5"/>
    </w:pPr>
  </w:style>
  <w:style w:type="paragraph" w:customStyle="1" w:styleId="Level7">
    <w:name w:val="Level 7"/>
    <w:basedOn w:val="Normal"/>
    <w:next w:val="Normal"/>
    <w:qFormat/>
    <w:rsid w:val="00AB4DBD"/>
    <w:pPr>
      <w:numPr>
        <w:ilvl w:val="6"/>
        <w:numId w:val="3"/>
      </w:numPr>
      <w:outlineLvl w:val="6"/>
    </w:pPr>
  </w:style>
  <w:style w:type="character" w:customStyle="1" w:styleId="NoHeading2Text">
    <w:name w:val="No Heading 2 Text"/>
    <w:qFormat/>
    <w:rsid w:val="00AB4DBD"/>
    <w:rPr>
      <w:rFonts w:ascii="Arial" w:hAnsi="Arial" w:cs="Arial"/>
      <w:color w:val="auto"/>
      <w:sz w:val="21"/>
      <w:szCs w:val="21"/>
      <w:u w:val="none"/>
    </w:rPr>
  </w:style>
  <w:style w:type="character" w:customStyle="1" w:styleId="NoHeading3Text">
    <w:name w:val="No Heading 3 Text"/>
    <w:qFormat/>
    <w:rsid w:val="00AB4DBD"/>
    <w:rPr>
      <w:rFonts w:ascii="Arial" w:hAnsi="Arial" w:cs="Arial"/>
      <w:color w:val="auto"/>
      <w:sz w:val="21"/>
      <w:szCs w:val="21"/>
      <w:u w:val="none"/>
    </w:rPr>
  </w:style>
  <w:style w:type="character" w:customStyle="1" w:styleId="Level3Char">
    <w:name w:val="Level 3 Char"/>
    <w:link w:val="Level3"/>
    <w:rsid w:val="00AB4DBD"/>
    <w:rPr>
      <w:rFonts w:ascii="Arial" w:eastAsia="Arial" w:hAnsi="Arial" w:cs="Arial"/>
      <w:color w:val="auto"/>
      <w:sz w:val="21"/>
      <w:szCs w:val="21"/>
      <w:lang w:eastAsia="en-GB"/>
    </w:rPr>
  </w:style>
  <w:style w:type="paragraph" w:styleId="CommentSubject">
    <w:name w:val="annotation subject"/>
    <w:basedOn w:val="CommentText"/>
    <w:next w:val="CommentText"/>
    <w:link w:val="CommentSubjectChar"/>
    <w:uiPriority w:val="99"/>
    <w:semiHidden/>
    <w:unhideWhenUsed/>
    <w:rsid w:val="005A0626"/>
    <w:rPr>
      <w:b/>
      <w:bCs/>
      <w:sz w:val="20"/>
      <w:szCs w:val="20"/>
    </w:rPr>
  </w:style>
  <w:style w:type="character" w:customStyle="1" w:styleId="CommentSubjectChar">
    <w:name w:val="Comment Subject Char"/>
    <w:basedOn w:val="CommentTextChar"/>
    <w:link w:val="CommentSubject"/>
    <w:uiPriority w:val="99"/>
    <w:semiHidden/>
    <w:rsid w:val="005A0626"/>
    <w:rPr>
      <w:b/>
      <w:bCs/>
      <w:sz w:val="20"/>
      <w:szCs w:val="20"/>
    </w:rPr>
  </w:style>
  <w:style w:type="paragraph" w:customStyle="1" w:styleId="Body1">
    <w:name w:val="Body 1"/>
    <w:basedOn w:val="Normal"/>
    <w:link w:val="Body1Char"/>
    <w:uiPriority w:val="99"/>
    <w:qFormat/>
    <w:rsid w:val="00C657C9"/>
    <w:pPr>
      <w:tabs>
        <w:tab w:val="left" w:pos="1700"/>
      </w:tabs>
    </w:pPr>
  </w:style>
  <w:style w:type="character" w:customStyle="1" w:styleId="Body1Char">
    <w:name w:val="Body 1 Char"/>
    <w:link w:val="Body1"/>
    <w:uiPriority w:val="99"/>
    <w:locked/>
    <w:rsid w:val="00C657C9"/>
    <w:rPr>
      <w:rFonts w:ascii="Arial" w:eastAsia="Arial" w:hAnsi="Arial" w:cs="Arial"/>
      <w:color w:val="auto"/>
      <w:sz w:val="21"/>
      <w:szCs w:val="21"/>
      <w:lang w:eastAsia="en-GB"/>
    </w:rPr>
  </w:style>
  <w:style w:type="paragraph" w:customStyle="1" w:styleId="Body">
    <w:name w:val="Body"/>
    <w:basedOn w:val="Normal"/>
    <w:link w:val="BodyChar"/>
    <w:qFormat/>
    <w:rsid w:val="0022584F"/>
  </w:style>
  <w:style w:type="character" w:customStyle="1" w:styleId="BodyChar">
    <w:name w:val="Body Char"/>
    <w:link w:val="Body"/>
    <w:rsid w:val="0022584F"/>
    <w:rPr>
      <w:rFonts w:ascii="Arial" w:eastAsia="Arial" w:hAnsi="Arial" w:cs="Arial"/>
      <w:color w:val="auto"/>
      <w:sz w:val="21"/>
      <w:szCs w:val="21"/>
      <w:lang w:eastAsia="en-GB"/>
    </w:rPr>
  </w:style>
  <w:style w:type="paragraph" w:styleId="Revision">
    <w:name w:val="Revision"/>
    <w:hidden/>
    <w:uiPriority w:val="99"/>
    <w:semiHidden/>
    <w:rsid w:val="001B423C"/>
  </w:style>
  <w:style w:type="table" w:styleId="TableGrid">
    <w:name w:val="Table Grid"/>
    <w:basedOn w:val="TableNormal"/>
    <w:uiPriority w:val="59"/>
    <w:rsid w:val="00E3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6asheadingtext">
    <w:name w:val="Level 6 as heading (text)"/>
    <w:uiPriority w:val="99"/>
    <w:qFormat/>
    <w:rsid w:val="00BA3C3B"/>
    <w:rPr>
      <w:rFonts w:ascii="Arial" w:hAnsi="Arial" w:cs="Arial"/>
      <w:b/>
      <w:bCs/>
      <w:color w:val="auto"/>
      <w:sz w:val="21"/>
      <w:szCs w:val="21"/>
      <w:u w:val="none"/>
    </w:rPr>
  </w:style>
  <w:style w:type="table" w:customStyle="1" w:styleId="TableGrid1">
    <w:name w:val="Table Grid1"/>
    <w:basedOn w:val="TableNormal"/>
    <w:next w:val="TableGrid"/>
    <w:uiPriority w:val="59"/>
    <w:rsid w:val="00711C57"/>
    <w:rPr>
      <w:rFonts w:eastAsia="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65067"/>
    <w:pPr>
      <w:spacing w:after="200" w:line="240" w:lineRule="auto"/>
      <w:ind w:left="142"/>
    </w:pPr>
    <w:rPr>
      <w:b/>
      <w:bCs/>
      <w:sz w:val="24"/>
      <w:szCs w:val="24"/>
    </w:rPr>
  </w:style>
  <w:style w:type="paragraph" w:styleId="List2">
    <w:name w:val="List 2"/>
    <w:basedOn w:val="Normal"/>
    <w:uiPriority w:val="99"/>
    <w:unhideWhenUsed/>
    <w:rsid w:val="003C3E76"/>
    <w:pPr>
      <w:numPr>
        <w:numId w:val="34"/>
      </w:numPr>
      <w:contextualSpacing/>
    </w:pPr>
    <w:rPr>
      <w:b/>
    </w:rPr>
  </w:style>
  <w:style w:type="paragraph" w:customStyle="1" w:styleId="Bullet1">
    <w:name w:val="Bullet 1"/>
    <w:basedOn w:val="Level2"/>
    <w:uiPriority w:val="99"/>
    <w:qFormat/>
    <w:rsid w:val="00BD5CF4"/>
    <w:pPr>
      <w:numPr>
        <w:ilvl w:val="0"/>
        <w:numId w:val="35"/>
      </w:numPr>
      <w:tabs>
        <w:tab w:val="left" w:pos="992"/>
      </w:tabs>
      <w:adjustRightInd/>
      <w:spacing w:before="120" w:line="240" w:lineRule="auto"/>
      <w:outlineLvl w:val="2"/>
    </w:pPr>
    <w:rPr>
      <w:rFonts w:eastAsia="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94"/>
    <w:pPr>
      <w:adjustRightInd w:val="0"/>
      <w:spacing w:after="240" w:line="276" w:lineRule="auto"/>
      <w:ind w:left="992"/>
      <w:jc w:val="both"/>
      <w:outlineLvl w:val="0"/>
    </w:pPr>
    <w:rPr>
      <w:rFonts w:ascii="Arial" w:eastAsia="Arial" w:hAnsi="Arial" w:cs="Arial"/>
      <w:color w:val="auto"/>
      <w:sz w:val="21"/>
      <w:szCs w:val="21"/>
      <w:lang w:eastAsia="en-GB"/>
    </w:rPr>
  </w:style>
  <w:style w:type="paragraph" w:styleId="Heading1">
    <w:name w:val="heading 1"/>
    <w:aliases w:val="Section,Section Heading,Numbered - 1,Outline1"/>
    <w:basedOn w:val="Normal1"/>
    <w:next w:val="Normal1"/>
    <w:qFormat/>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rsid w:val="004E7C74"/>
    <w:rPr>
      <w:rFonts w:ascii="Arial" w:eastAsia="Arial" w:hAnsi="Arial" w:cs="Arial"/>
      <w:b/>
      <w:color w:val="2F5496"/>
      <w:sz w:val="44"/>
      <w:szCs w:val="44"/>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1"/>
    <w:qFormat/>
    <w:rsid w:val="00BC38B3"/>
    <w:pPr>
      <w:numPr>
        <w:numId w:val="23"/>
      </w:numPr>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Level1">
    <w:name w:val="Level 1"/>
    <w:basedOn w:val="Normal"/>
    <w:next w:val="Normal"/>
    <w:qFormat/>
    <w:rsid w:val="004E7C74"/>
    <w:pPr>
      <w:numPr>
        <w:numId w:val="3"/>
      </w:numPr>
    </w:pPr>
    <w:rPr>
      <w:b/>
    </w:rPr>
  </w:style>
  <w:style w:type="character" w:customStyle="1" w:styleId="Level1asheadingtext">
    <w:name w:val="Level 1 as heading (text)"/>
    <w:qFormat/>
    <w:rsid w:val="00AB4DBD"/>
    <w:rPr>
      <w:b/>
      <w:bCs/>
    </w:rPr>
  </w:style>
  <w:style w:type="paragraph" w:customStyle="1" w:styleId="Body2">
    <w:name w:val="Body 2"/>
    <w:basedOn w:val="Normal"/>
    <w:qFormat/>
    <w:rsid w:val="00AB4DBD"/>
    <w:pPr>
      <w:tabs>
        <w:tab w:val="left" w:pos="1700"/>
      </w:tabs>
    </w:pPr>
  </w:style>
  <w:style w:type="paragraph" w:customStyle="1" w:styleId="Level2">
    <w:name w:val="Level 2"/>
    <w:basedOn w:val="Body2"/>
    <w:next w:val="Body2"/>
    <w:qFormat/>
    <w:rsid w:val="00D339CA"/>
    <w:pPr>
      <w:numPr>
        <w:ilvl w:val="1"/>
        <w:numId w:val="3"/>
      </w:numPr>
      <w:tabs>
        <w:tab w:val="clear" w:pos="1418"/>
        <w:tab w:val="clear" w:pos="1700"/>
        <w:tab w:val="num" w:pos="992"/>
      </w:tabs>
      <w:ind w:left="992"/>
      <w:jc w:val="left"/>
      <w:outlineLvl w:val="1"/>
    </w:pPr>
  </w:style>
  <w:style w:type="paragraph" w:customStyle="1" w:styleId="Level3">
    <w:name w:val="Level 3"/>
    <w:basedOn w:val="Normal"/>
    <w:next w:val="Normal"/>
    <w:link w:val="Level3Char"/>
    <w:qFormat/>
    <w:rsid w:val="00AB4DBD"/>
    <w:pPr>
      <w:numPr>
        <w:ilvl w:val="2"/>
        <w:numId w:val="3"/>
      </w:numPr>
      <w:outlineLvl w:val="2"/>
    </w:pPr>
  </w:style>
  <w:style w:type="paragraph" w:customStyle="1" w:styleId="Level4">
    <w:name w:val="Level 4"/>
    <w:basedOn w:val="Normal"/>
    <w:next w:val="Normal"/>
    <w:qFormat/>
    <w:rsid w:val="00AB4DBD"/>
    <w:pPr>
      <w:numPr>
        <w:ilvl w:val="3"/>
        <w:numId w:val="3"/>
      </w:numPr>
      <w:outlineLvl w:val="3"/>
    </w:pPr>
  </w:style>
  <w:style w:type="paragraph" w:customStyle="1" w:styleId="Level5">
    <w:name w:val="Level 5"/>
    <w:basedOn w:val="Normal"/>
    <w:next w:val="Normal"/>
    <w:qFormat/>
    <w:rsid w:val="00AB4DBD"/>
    <w:pPr>
      <w:numPr>
        <w:ilvl w:val="4"/>
        <w:numId w:val="3"/>
      </w:numPr>
      <w:outlineLvl w:val="4"/>
    </w:pPr>
  </w:style>
  <w:style w:type="paragraph" w:customStyle="1" w:styleId="Level6">
    <w:name w:val="Level 6"/>
    <w:basedOn w:val="Normal"/>
    <w:next w:val="Normal"/>
    <w:qFormat/>
    <w:rsid w:val="00AB4DBD"/>
    <w:pPr>
      <w:numPr>
        <w:ilvl w:val="5"/>
        <w:numId w:val="3"/>
      </w:numPr>
      <w:outlineLvl w:val="5"/>
    </w:pPr>
  </w:style>
  <w:style w:type="paragraph" w:customStyle="1" w:styleId="Level7">
    <w:name w:val="Level 7"/>
    <w:basedOn w:val="Normal"/>
    <w:next w:val="Normal"/>
    <w:qFormat/>
    <w:rsid w:val="00AB4DBD"/>
    <w:pPr>
      <w:numPr>
        <w:ilvl w:val="6"/>
        <w:numId w:val="3"/>
      </w:numPr>
      <w:outlineLvl w:val="6"/>
    </w:pPr>
  </w:style>
  <w:style w:type="character" w:customStyle="1" w:styleId="NoHeading2Text">
    <w:name w:val="No Heading 2 Text"/>
    <w:qFormat/>
    <w:rsid w:val="00AB4DBD"/>
    <w:rPr>
      <w:rFonts w:ascii="Arial" w:hAnsi="Arial" w:cs="Arial"/>
      <w:color w:val="auto"/>
      <w:sz w:val="21"/>
      <w:szCs w:val="21"/>
      <w:u w:val="none"/>
    </w:rPr>
  </w:style>
  <w:style w:type="character" w:customStyle="1" w:styleId="NoHeading3Text">
    <w:name w:val="No Heading 3 Text"/>
    <w:qFormat/>
    <w:rsid w:val="00AB4DBD"/>
    <w:rPr>
      <w:rFonts w:ascii="Arial" w:hAnsi="Arial" w:cs="Arial"/>
      <w:color w:val="auto"/>
      <w:sz w:val="21"/>
      <w:szCs w:val="21"/>
      <w:u w:val="none"/>
    </w:rPr>
  </w:style>
  <w:style w:type="character" w:customStyle="1" w:styleId="Level3Char">
    <w:name w:val="Level 3 Char"/>
    <w:link w:val="Level3"/>
    <w:rsid w:val="00AB4DBD"/>
    <w:rPr>
      <w:rFonts w:ascii="Arial" w:eastAsia="Arial" w:hAnsi="Arial" w:cs="Arial"/>
      <w:color w:val="auto"/>
      <w:sz w:val="21"/>
      <w:szCs w:val="21"/>
      <w:lang w:eastAsia="en-GB"/>
    </w:rPr>
  </w:style>
  <w:style w:type="paragraph" w:styleId="CommentSubject">
    <w:name w:val="annotation subject"/>
    <w:basedOn w:val="CommentText"/>
    <w:next w:val="CommentText"/>
    <w:link w:val="CommentSubjectChar"/>
    <w:uiPriority w:val="99"/>
    <w:semiHidden/>
    <w:unhideWhenUsed/>
    <w:rsid w:val="005A0626"/>
    <w:rPr>
      <w:b/>
      <w:bCs/>
      <w:sz w:val="20"/>
      <w:szCs w:val="20"/>
    </w:rPr>
  </w:style>
  <w:style w:type="character" w:customStyle="1" w:styleId="CommentSubjectChar">
    <w:name w:val="Comment Subject Char"/>
    <w:basedOn w:val="CommentTextChar"/>
    <w:link w:val="CommentSubject"/>
    <w:uiPriority w:val="99"/>
    <w:semiHidden/>
    <w:rsid w:val="005A0626"/>
    <w:rPr>
      <w:b/>
      <w:bCs/>
      <w:sz w:val="20"/>
      <w:szCs w:val="20"/>
    </w:rPr>
  </w:style>
  <w:style w:type="paragraph" w:customStyle="1" w:styleId="Body1">
    <w:name w:val="Body 1"/>
    <w:basedOn w:val="Normal"/>
    <w:link w:val="Body1Char"/>
    <w:uiPriority w:val="99"/>
    <w:qFormat/>
    <w:rsid w:val="00C657C9"/>
    <w:pPr>
      <w:tabs>
        <w:tab w:val="left" w:pos="1700"/>
      </w:tabs>
    </w:pPr>
  </w:style>
  <w:style w:type="character" w:customStyle="1" w:styleId="Body1Char">
    <w:name w:val="Body 1 Char"/>
    <w:link w:val="Body1"/>
    <w:uiPriority w:val="99"/>
    <w:locked/>
    <w:rsid w:val="00C657C9"/>
    <w:rPr>
      <w:rFonts w:ascii="Arial" w:eastAsia="Arial" w:hAnsi="Arial" w:cs="Arial"/>
      <w:color w:val="auto"/>
      <w:sz w:val="21"/>
      <w:szCs w:val="21"/>
      <w:lang w:eastAsia="en-GB"/>
    </w:rPr>
  </w:style>
  <w:style w:type="paragraph" w:customStyle="1" w:styleId="Body">
    <w:name w:val="Body"/>
    <w:basedOn w:val="Normal"/>
    <w:link w:val="BodyChar"/>
    <w:qFormat/>
    <w:rsid w:val="0022584F"/>
  </w:style>
  <w:style w:type="character" w:customStyle="1" w:styleId="BodyChar">
    <w:name w:val="Body Char"/>
    <w:link w:val="Body"/>
    <w:rsid w:val="0022584F"/>
    <w:rPr>
      <w:rFonts w:ascii="Arial" w:eastAsia="Arial" w:hAnsi="Arial" w:cs="Arial"/>
      <w:color w:val="auto"/>
      <w:sz w:val="21"/>
      <w:szCs w:val="21"/>
      <w:lang w:eastAsia="en-GB"/>
    </w:rPr>
  </w:style>
  <w:style w:type="paragraph" w:styleId="Revision">
    <w:name w:val="Revision"/>
    <w:hidden/>
    <w:uiPriority w:val="99"/>
    <w:semiHidden/>
    <w:rsid w:val="001B423C"/>
  </w:style>
  <w:style w:type="table" w:styleId="TableGrid">
    <w:name w:val="Table Grid"/>
    <w:basedOn w:val="TableNormal"/>
    <w:uiPriority w:val="59"/>
    <w:rsid w:val="00E3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6asheadingtext">
    <w:name w:val="Level 6 as heading (text)"/>
    <w:uiPriority w:val="99"/>
    <w:qFormat/>
    <w:rsid w:val="00BA3C3B"/>
    <w:rPr>
      <w:rFonts w:ascii="Arial" w:hAnsi="Arial" w:cs="Arial"/>
      <w:b/>
      <w:bCs/>
      <w:color w:val="auto"/>
      <w:sz w:val="21"/>
      <w:szCs w:val="21"/>
      <w:u w:val="none"/>
    </w:rPr>
  </w:style>
  <w:style w:type="table" w:customStyle="1" w:styleId="TableGrid1">
    <w:name w:val="Table Grid1"/>
    <w:basedOn w:val="TableNormal"/>
    <w:next w:val="TableGrid"/>
    <w:uiPriority w:val="59"/>
    <w:rsid w:val="00711C57"/>
    <w:rPr>
      <w:rFonts w:eastAsia="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65067"/>
    <w:pPr>
      <w:spacing w:after="200" w:line="240" w:lineRule="auto"/>
      <w:ind w:left="142"/>
    </w:pPr>
    <w:rPr>
      <w:b/>
      <w:bCs/>
      <w:sz w:val="24"/>
      <w:szCs w:val="24"/>
    </w:rPr>
  </w:style>
  <w:style w:type="paragraph" w:styleId="List2">
    <w:name w:val="List 2"/>
    <w:basedOn w:val="Normal"/>
    <w:uiPriority w:val="99"/>
    <w:unhideWhenUsed/>
    <w:rsid w:val="003C3E76"/>
    <w:pPr>
      <w:numPr>
        <w:numId w:val="34"/>
      </w:numPr>
      <w:contextualSpacing/>
    </w:pPr>
    <w:rPr>
      <w:b/>
    </w:rPr>
  </w:style>
  <w:style w:type="paragraph" w:customStyle="1" w:styleId="Bullet1">
    <w:name w:val="Bullet 1"/>
    <w:basedOn w:val="Level2"/>
    <w:uiPriority w:val="99"/>
    <w:qFormat/>
    <w:rsid w:val="00BD5CF4"/>
    <w:pPr>
      <w:numPr>
        <w:ilvl w:val="0"/>
        <w:numId w:val="35"/>
      </w:numPr>
      <w:tabs>
        <w:tab w:val="left" w:pos="992"/>
      </w:tabs>
      <w:adjustRightInd/>
      <w:spacing w:before="120" w:line="240" w:lineRule="auto"/>
      <w:outlineLvl w:val="2"/>
    </w:pPr>
    <w:rPr>
      <w:rFonts w:eastAsia="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761">
      <w:bodyDiv w:val="1"/>
      <w:marLeft w:val="0"/>
      <w:marRight w:val="0"/>
      <w:marTop w:val="0"/>
      <w:marBottom w:val="0"/>
      <w:divBdr>
        <w:top w:val="none" w:sz="0" w:space="0" w:color="auto"/>
        <w:left w:val="none" w:sz="0" w:space="0" w:color="auto"/>
        <w:bottom w:val="none" w:sz="0" w:space="0" w:color="auto"/>
        <w:right w:val="none" w:sz="0" w:space="0" w:color="auto"/>
      </w:divBdr>
    </w:div>
    <w:div w:id="62534051">
      <w:bodyDiv w:val="1"/>
      <w:marLeft w:val="0"/>
      <w:marRight w:val="0"/>
      <w:marTop w:val="0"/>
      <w:marBottom w:val="0"/>
      <w:divBdr>
        <w:top w:val="none" w:sz="0" w:space="0" w:color="auto"/>
        <w:left w:val="none" w:sz="0" w:space="0" w:color="auto"/>
        <w:bottom w:val="none" w:sz="0" w:space="0" w:color="auto"/>
        <w:right w:val="none" w:sz="0" w:space="0" w:color="auto"/>
      </w:divBdr>
    </w:div>
    <w:div w:id="130490537">
      <w:bodyDiv w:val="1"/>
      <w:marLeft w:val="0"/>
      <w:marRight w:val="0"/>
      <w:marTop w:val="0"/>
      <w:marBottom w:val="0"/>
      <w:divBdr>
        <w:top w:val="none" w:sz="0" w:space="0" w:color="auto"/>
        <w:left w:val="none" w:sz="0" w:space="0" w:color="auto"/>
        <w:bottom w:val="none" w:sz="0" w:space="0" w:color="auto"/>
        <w:right w:val="none" w:sz="0" w:space="0" w:color="auto"/>
      </w:divBdr>
    </w:div>
    <w:div w:id="364985244">
      <w:bodyDiv w:val="1"/>
      <w:marLeft w:val="0"/>
      <w:marRight w:val="0"/>
      <w:marTop w:val="0"/>
      <w:marBottom w:val="0"/>
      <w:divBdr>
        <w:top w:val="none" w:sz="0" w:space="0" w:color="auto"/>
        <w:left w:val="none" w:sz="0" w:space="0" w:color="auto"/>
        <w:bottom w:val="none" w:sz="0" w:space="0" w:color="auto"/>
        <w:right w:val="none" w:sz="0" w:space="0" w:color="auto"/>
      </w:divBdr>
    </w:div>
    <w:div w:id="400521576">
      <w:bodyDiv w:val="1"/>
      <w:marLeft w:val="0"/>
      <w:marRight w:val="0"/>
      <w:marTop w:val="0"/>
      <w:marBottom w:val="0"/>
      <w:divBdr>
        <w:top w:val="none" w:sz="0" w:space="0" w:color="auto"/>
        <w:left w:val="none" w:sz="0" w:space="0" w:color="auto"/>
        <w:bottom w:val="none" w:sz="0" w:space="0" w:color="auto"/>
        <w:right w:val="none" w:sz="0" w:space="0" w:color="auto"/>
      </w:divBdr>
    </w:div>
    <w:div w:id="444932919">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849679503">
      <w:bodyDiv w:val="1"/>
      <w:marLeft w:val="0"/>
      <w:marRight w:val="0"/>
      <w:marTop w:val="0"/>
      <w:marBottom w:val="0"/>
      <w:divBdr>
        <w:top w:val="none" w:sz="0" w:space="0" w:color="auto"/>
        <w:left w:val="none" w:sz="0" w:space="0" w:color="auto"/>
        <w:bottom w:val="none" w:sz="0" w:space="0" w:color="auto"/>
        <w:right w:val="none" w:sz="0" w:space="0" w:color="auto"/>
      </w:divBdr>
    </w:div>
    <w:div w:id="968170011">
      <w:bodyDiv w:val="1"/>
      <w:marLeft w:val="0"/>
      <w:marRight w:val="0"/>
      <w:marTop w:val="0"/>
      <w:marBottom w:val="0"/>
      <w:divBdr>
        <w:top w:val="none" w:sz="0" w:space="0" w:color="auto"/>
        <w:left w:val="none" w:sz="0" w:space="0" w:color="auto"/>
        <w:bottom w:val="none" w:sz="0" w:space="0" w:color="auto"/>
        <w:right w:val="none" w:sz="0" w:space="0" w:color="auto"/>
      </w:divBdr>
    </w:div>
    <w:div w:id="997347265">
      <w:bodyDiv w:val="1"/>
      <w:marLeft w:val="0"/>
      <w:marRight w:val="0"/>
      <w:marTop w:val="0"/>
      <w:marBottom w:val="0"/>
      <w:divBdr>
        <w:top w:val="none" w:sz="0" w:space="0" w:color="auto"/>
        <w:left w:val="none" w:sz="0" w:space="0" w:color="auto"/>
        <w:bottom w:val="none" w:sz="0" w:space="0" w:color="auto"/>
        <w:right w:val="none" w:sz="0" w:space="0" w:color="auto"/>
      </w:divBdr>
    </w:div>
    <w:div w:id="1040670582">
      <w:bodyDiv w:val="1"/>
      <w:marLeft w:val="0"/>
      <w:marRight w:val="0"/>
      <w:marTop w:val="0"/>
      <w:marBottom w:val="0"/>
      <w:divBdr>
        <w:top w:val="none" w:sz="0" w:space="0" w:color="auto"/>
        <w:left w:val="none" w:sz="0" w:space="0" w:color="auto"/>
        <w:bottom w:val="none" w:sz="0" w:space="0" w:color="auto"/>
        <w:right w:val="none" w:sz="0" w:space="0" w:color="auto"/>
      </w:divBdr>
    </w:div>
    <w:div w:id="1160538551">
      <w:bodyDiv w:val="1"/>
      <w:marLeft w:val="0"/>
      <w:marRight w:val="0"/>
      <w:marTop w:val="0"/>
      <w:marBottom w:val="0"/>
      <w:divBdr>
        <w:top w:val="none" w:sz="0" w:space="0" w:color="auto"/>
        <w:left w:val="none" w:sz="0" w:space="0" w:color="auto"/>
        <w:bottom w:val="none" w:sz="0" w:space="0" w:color="auto"/>
        <w:right w:val="none" w:sz="0" w:space="0" w:color="auto"/>
      </w:divBdr>
    </w:div>
    <w:div w:id="126395688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57047754">
      <w:bodyDiv w:val="1"/>
      <w:marLeft w:val="0"/>
      <w:marRight w:val="0"/>
      <w:marTop w:val="0"/>
      <w:marBottom w:val="0"/>
      <w:divBdr>
        <w:top w:val="none" w:sz="0" w:space="0" w:color="auto"/>
        <w:left w:val="none" w:sz="0" w:space="0" w:color="auto"/>
        <w:bottom w:val="none" w:sz="0" w:space="0" w:color="auto"/>
        <w:right w:val="none" w:sz="0" w:space="0" w:color="auto"/>
      </w:divBdr>
    </w:div>
    <w:div w:id="2113240309">
      <w:bodyDiv w:val="1"/>
      <w:marLeft w:val="0"/>
      <w:marRight w:val="0"/>
      <w:marTop w:val="0"/>
      <w:marBottom w:val="0"/>
      <w:divBdr>
        <w:top w:val="none" w:sz="0" w:space="0" w:color="auto"/>
        <w:left w:val="none" w:sz="0" w:space="0" w:color="auto"/>
        <w:bottom w:val="none" w:sz="0" w:space="0" w:color="auto"/>
        <w:right w:val="none" w:sz="0" w:space="0" w:color="auto"/>
      </w:divBdr>
    </w:div>
    <w:div w:id="2121610361">
      <w:bodyDiv w:val="1"/>
      <w:marLeft w:val="0"/>
      <w:marRight w:val="0"/>
      <w:marTop w:val="0"/>
      <w:marBottom w:val="0"/>
      <w:divBdr>
        <w:top w:val="none" w:sz="0" w:space="0" w:color="auto"/>
        <w:left w:val="none" w:sz="0" w:space="0" w:color="auto"/>
        <w:bottom w:val="none" w:sz="0" w:space="0" w:color="auto"/>
        <w:right w:val="none" w:sz="0" w:space="0" w:color="auto"/>
      </w:divBdr>
    </w:div>
    <w:div w:id="2130009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winchester.gov.uk/assets/files/29529/Arboricultural-Implication-Assessment-2015-Harrison-Arboriculture.pdf"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www.winchester.gov.uk/assets/files/29533/Topographical-drawings-2015-Encompass-Surveys.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winchester.gov.uk/assets/files/23954/Winchester-Station-Quarter-Summary-Parking-Report.pdf" TargetMode="External"/><Relationship Id="rId25" Type="http://schemas.openxmlformats.org/officeDocument/2006/relationships/hyperlink" Target="http://www.informationcommissioner.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inchester.gov.uk/assets/files/29536/Winchester-Station-Quarter-Parking-Access-Review-Report-2015-Urban-Flow.pdf" TargetMode="External"/><Relationship Id="rId20" Type="http://schemas.openxmlformats.org/officeDocument/2006/relationships/hyperlink" Target="http://www.winchester.gov.uk/assets/files/29531/Ecological-Appraisal-2015-EPR.pdf"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riba.competitions@riba.or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anmail.trustwave.com/?c=6600&amp;d=qJan2Advxz-JZfmSFUTj3fmm60vXG9OMQMXwpD_wrg&amp;s=658&amp;u=https%3a%2f%2fribacompetitions%2ewufoo%2eeu%2fforms%2fstation-approach-winchester%2f"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settings" Target="settings.xml"/><Relationship Id="rId19" Type="http://schemas.openxmlformats.org/officeDocument/2006/relationships/hyperlink" Target="http://www.winchester.gov.uk/assets/files/29530/Cultural-Heritage-Assessment-2015-Elaine-Milton-Heritage-Planning.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yperlink" Target="http://scanmail.trustwave.com/?c=6600&amp;d=qJan2Advxz-JZfmSFUTj3fmm60vXG9OMQMXwpD_wrg&amp;s=658&amp;u=https%3a%2f%2fribacompetitions%2ewufoo%2eeu%2fforms%2fstation-approach-winchester%2f"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a3a6c9-dff4-4fc8-bcde-a84e5a3dc5b4" ContentTypeId="0x010100BD20F0AA2B8D8A4D944BDFBEDAC77B8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9" ma:contentTypeDescription="" ma:contentTypeScope="" ma:versionID="e96e3df870406efa90713bf36497fb40">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cfe5c4573c97eebcf1644b440bb448fa"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30</Value>
      <Value>2014</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 xmlns="http://schemas.microsoft.com/office/infopath/2007/PartnerControls">Tendering</TermName>
          <TermId xmlns="http://schemas.microsoft.com/office/infopath/2007/PartnerControls">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2017-01-03T00:00:00+00:00</Original_x0020_Document_x0020_Date>
    <TaxKeywordTaxHTField xmlns="26c861a3-8d7c-418b-9849-fd9ae0ee5d77">
      <Terms xmlns="http://schemas.microsoft.com/office/infopath/2007/PartnerControls">
        <TermInfo xmlns="http://schemas.microsoft.com/office/infopath/2007/PartnerControls">
          <TermName xmlns="http://schemas.microsoft.com/office/infopath/2007/PartnerControls">SQ</TermName>
          <TermId xmlns="http://schemas.microsoft.com/office/infopath/2007/PartnerControls">a7204782-1710-4e15-b103-c8672ec276b6</TermId>
        </TermInfo>
      </Terms>
    </TaxKeywordTaxHTField>
    <_dlc_DocId xmlns="d9d47bb6-4f0c-4a73-9c52-42ce93c6974d">TSQKMFYWJW5T-5-9195</_dlc_DocId>
    <_dlc_DocIdUrl xmlns="d9d47bb6-4f0c-4a73-9c52-42ce93c6974d">
      <Url>http://sharepoint/sites/PolicyProjects/_layouts/DocIdRedir.aspx?ID=TSQKMFYWJW5T-5-9195</Url>
      <Description>TSQKMFYWJW5T-5-9195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C635-5A65-46EF-883A-7216855C1847}"/>
</file>

<file path=customXml/itemProps2.xml><?xml version="1.0" encoding="utf-8"?>
<ds:datastoreItem xmlns:ds="http://schemas.openxmlformats.org/officeDocument/2006/customXml" ds:itemID="{97231F94-767B-4CCF-A462-B131A2AEB3BD}"/>
</file>

<file path=customXml/itemProps3.xml><?xml version="1.0" encoding="utf-8"?>
<ds:datastoreItem xmlns:ds="http://schemas.openxmlformats.org/officeDocument/2006/customXml" ds:itemID="{D1EE40EA-DAA0-4896-86C5-57B85CC6889B}"/>
</file>

<file path=customXml/itemProps4.xml><?xml version="1.0" encoding="utf-8"?>
<ds:datastoreItem xmlns:ds="http://schemas.openxmlformats.org/officeDocument/2006/customXml" ds:itemID="{FE6E9095-38D4-41B4-9D2B-7ADC8E1B49C8}"/>
</file>

<file path=customXml/itemProps5.xml><?xml version="1.0" encoding="utf-8"?>
<ds:datastoreItem xmlns:ds="http://schemas.openxmlformats.org/officeDocument/2006/customXml" ds:itemID="{ABD489FA-9A9A-45DC-9C32-4B6D5D945CA5}"/>
</file>

<file path=customXml/itemProps6.xml><?xml version="1.0" encoding="utf-8"?>
<ds:datastoreItem xmlns:ds="http://schemas.openxmlformats.org/officeDocument/2006/customXml" ds:itemID="{D469A3B3-F473-4403-8A25-6B7AB470270F}"/>
</file>

<file path=docProps/app.xml><?xml version="1.0" encoding="utf-8"?>
<Properties xmlns="http://schemas.openxmlformats.org/officeDocument/2006/extended-properties" xmlns:vt="http://schemas.openxmlformats.org/officeDocument/2006/docPropsVTypes">
  <Template>Normal.dotm</Template>
  <TotalTime>528</TotalTime>
  <Pages>35</Pages>
  <Words>9944</Words>
  <Characters>56687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66499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James</dc:creator>
  <cp:keywords>SQ</cp:keywords>
  <cp:lastModifiedBy>Zoe James</cp:lastModifiedBy>
  <cp:revision>48</cp:revision>
  <cp:lastPrinted>2017-03-28T16:06:00Z</cp:lastPrinted>
  <dcterms:created xsi:type="dcterms:W3CDTF">2017-03-23T10:25:00Z</dcterms:created>
  <dcterms:modified xsi:type="dcterms:W3CDTF">2017-03-30T14:27:00Z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0x010100BD20F0AA2B8D8A4D944BDFBEDAC77B88006916E55A54572C4F919928C707C1588F</vt:lpwstr>
  </property>
  <property fmtid="{D5CDD505-2E9C-101B-9397-08002B2CF9AE}" pid="3" name="TaxKeyword">
    <vt:lpwstr>2014;#SQ|a7204782-1710-4e15-b103-c8672ec276b6</vt:lpwstr>
  </property>
  <property fmtid="{D5CDD505-2E9C-101B-9397-08002B2CF9AE}" pid="4" name="Project_x0020_Category">
    <vt:lpwstr>30;#Tendering|029210ce-0695-4436-9128-3f060b69fbe4</vt:lpwstr>
  </property>
  <property fmtid="{D5CDD505-2E9C-101B-9397-08002B2CF9AE}" pid="5" name="Project Category">
    <vt:lpwstr>30</vt:lpwstr>
  </property>
  <property fmtid="{D5CDD505-2E9C-101B-9397-08002B2CF9AE}" pid="6" name="_dlc_DocIdItemGuid">
    <vt:lpwstr>ab9c7fb1-574d-40ac-82aa-520915757af4</vt:lpwstr>
  </property>
</Properties>
</file>