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CE5668" w14:textId="77777777" w:rsidR="003810B0" w:rsidRDefault="003810B0" w:rsidP="0049555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36"/>
          <w:szCs w:val="36"/>
          <w:lang w:val="en-GB" w:eastAsia="en-GB"/>
        </w:rPr>
      </w:pPr>
    </w:p>
    <w:p w14:paraId="3A2A5D1A" w14:textId="0FEC0BA5" w:rsidR="003810B0" w:rsidRDefault="003810B0" w:rsidP="0049555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36"/>
          <w:szCs w:val="36"/>
          <w:lang w:val="en-GB" w:eastAsia="en-GB"/>
        </w:rPr>
      </w:pPr>
      <w:r>
        <w:rPr>
          <w:rFonts w:ascii="Arial" w:eastAsia="Times New Roman" w:hAnsi="Arial" w:cs="Arial"/>
          <w:sz w:val="36"/>
          <w:szCs w:val="36"/>
          <w:lang w:val="en-GB" w:eastAsia="en-GB"/>
        </w:rPr>
        <w:t>WHAT TO DO NEXT</w:t>
      </w:r>
    </w:p>
    <w:p w14:paraId="40C991D2" w14:textId="77777777" w:rsidR="003810B0" w:rsidRDefault="003810B0" w:rsidP="0049555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36"/>
          <w:szCs w:val="36"/>
          <w:lang w:val="en-GB" w:eastAsia="en-GB"/>
        </w:rPr>
      </w:pPr>
    </w:p>
    <w:p w14:paraId="43E4B001" w14:textId="77777777" w:rsidR="003810B0" w:rsidRDefault="003810B0" w:rsidP="0049555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36"/>
          <w:szCs w:val="36"/>
          <w:lang w:val="en-GB" w:eastAsia="en-GB"/>
        </w:rPr>
      </w:pPr>
    </w:p>
    <w:p w14:paraId="64F48824" w14:textId="77777777" w:rsidR="00495552" w:rsidRPr="00E95D2C" w:rsidRDefault="00495552" w:rsidP="0049555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36"/>
          <w:szCs w:val="36"/>
          <w:lang w:val="en-GB" w:eastAsia="en-GB"/>
        </w:rPr>
      </w:pPr>
      <w:r>
        <w:rPr>
          <w:rFonts w:ascii="Arial" w:eastAsia="Times New Roman" w:hAnsi="Arial" w:cs="Arial"/>
          <w:sz w:val="36"/>
          <w:szCs w:val="36"/>
          <w:lang w:val="en-GB" w:eastAsia="en-GB"/>
        </w:rPr>
        <w:t xml:space="preserve">FXPlus </w:t>
      </w:r>
      <w:r w:rsidRPr="00E95D2C">
        <w:rPr>
          <w:rFonts w:ascii="Arial" w:eastAsia="Times New Roman" w:hAnsi="Arial" w:cs="Arial"/>
          <w:sz w:val="36"/>
          <w:szCs w:val="36"/>
          <w:lang w:val="en-GB" w:eastAsia="en-GB"/>
        </w:rPr>
        <w:t>ProContract e</w:t>
      </w:r>
      <w:r>
        <w:rPr>
          <w:rFonts w:ascii="Arial" w:eastAsia="Times New Roman" w:hAnsi="Arial" w:cs="Arial"/>
          <w:sz w:val="36"/>
          <w:szCs w:val="36"/>
          <w:lang w:val="en-GB" w:eastAsia="en-GB"/>
        </w:rPr>
        <w:t>-</w:t>
      </w:r>
      <w:r w:rsidRPr="00E95D2C">
        <w:rPr>
          <w:rFonts w:ascii="Arial" w:eastAsia="Times New Roman" w:hAnsi="Arial" w:cs="Arial"/>
          <w:sz w:val="36"/>
          <w:szCs w:val="36"/>
          <w:lang w:val="en-GB" w:eastAsia="en-GB"/>
        </w:rPr>
        <w:t>tendering system (Due North)</w:t>
      </w:r>
    </w:p>
    <w:p w14:paraId="64F48825" w14:textId="77777777" w:rsidR="00495552" w:rsidRPr="00E95D2C" w:rsidRDefault="00495552" w:rsidP="0049555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GB" w:eastAsia="en-GB"/>
        </w:rPr>
      </w:pPr>
    </w:p>
    <w:p w14:paraId="64F48826" w14:textId="77777777" w:rsidR="00495552" w:rsidRPr="00E95D2C" w:rsidRDefault="00495552" w:rsidP="0049555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sz w:val="24"/>
          <w:szCs w:val="24"/>
          <w:lang w:val="en-GB" w:eastAsia="en-GB"/>
        </w:rPr>
        <w:t>FXPlus</w:t>
      </w:r>
      <w:r w:rsidRPr="00E95D2C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uses an e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>-</w:t>
      </w:r>
      <w:r w:rsidRPr="00E95D2C">
        <w:rPr>
          <w:rFonts w:ascii="Arial" w:eastAsia="Times New Roman" w:hAnsi="Arial" w:cs="Arial"/>
          <w:sz w:val="24"/>
          <w:szCs w:val="24"/>
          <w:lang w:val="en-GB" w:eastAsia="en-GB"/>
        </w:rPr>
        <w:t>tendering system Pro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>-</w:t>
      </w:r>
      <w:r w:rsidRPr="00E95D2C">
        <w:rPr>
          <w:rFonts w:ascii="Arial" w:eastAsia="Times New Roman" w:hAnsi="Arial" w:cs="Arial"/>
          <w:sz w:val="24"/>
          <w:szCs w:val="24"/>
          <w:lang w:val="en-GB" w:eastAsia="en-GB"/>
        </w:rPr>
        <w:t xml:space="preserve">contract hosted by Due North to administer and manage 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>its</w:t>
      </w:r>
      <w:r w:rsidRPr="00E95D2C">
        <w:rPr>
          <w:rFonts w:ascii="Arial" w:eastAsia="Times New Roman" w:hAnsi="Arial" w:cs="Arial"/>
          <w:sz w:val="24"/>
          <w:szCs w:val="24"/>
          <w:lang w:val="en-GB" w:eastAsia="en-GB"/>
        </w:rPr>
        <w:t xml:space="preserve"> tender processes. The system provides an efficient and transparent way of conducting the tender process.</w:t>
      </w:r>
    </w:p>
    <w:p w14:paraId="64F48827" w14:textId="77777777" w:rsidR="00495552" w:rsidRPr="00E95D2C" w:rsidRDefault="00495552" w:rsidP="00495552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val="en-GB" w:eastAsia="en-GB"/>
        </w:rPr>
      </w:pPr>
    </w:p>
    <w:p w14:paraId="64F48828" w14:textId="77777777" w:rsidR="00495552" w:rsidRDefault="00495552" w:rsidP="0049555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E95D2C">
        <w:rPr>
          <w:rFonts w:ascii="Arial" w:eastAsia="Times New Roman" w:hAnsi="Arial" w:cs="Arial"/>
          <w:sz w:val="24"/>
          <w:szCs w:val="24"/>
          <w:lang w:val="en-GB" w:eastAsia="en-GB"/>
        </w:rPr>
        <w:t xml:space="preserve">Companies can register their details via: </w:t>
      </w:r>
      <w:hyperlink r:id="rId9" w:history="1">
        <w:r w:rsidRPr="00886A52">
          <w:rPr>
            <w:rStyle w:val="Hyperlink"/>
            <w:rFonts w:ascii="Arial" w:eastAsia="Times New Roman" w:hAnsi="Arial" w:cs="Arial"/>
            <w:sz w:val="24"/>
            <w:szCs w:val="24"/>
            <w:lang w:val="en-GB" w:eastAsia="en-GB"/>
          </w:rPr>
          <w:t>https://www.fxplus</w:t>
        </w:r>
        <w:r w:rsidRPr="00886A52">
          <w:rPr>
            <w:rStyle w:val="Hyperlink"/>
            <w:rFonts w:ascii="Arial" w:eastAsia="Times New Roman" w:hAnsi="Arial" w:cs="Arial"/>
            <w:sz w:val="24"/>
            <w:szCs w:val="24"/>
            <w:lang w:val="en-GB" w:eastAsia="en-GB"/>
          </w:rPr>
          <w:t>t</w:t>
        </w:r>
        <w:r w:rsidRPr="00886A52">
          <w:rPr>
            <w:rStyle w:val="Hyperlink"/>
            <w:rFonts w:ascii="Arial" w:eastAsia="Times New Roman" w:hAnsi="Arial" w:cs="Arial"/>
            <w:sz w:val="24"/>
            <w:szCs w:val="24"/>
            <w:lang w:val="en-GB" w:eastAsia="en-GB"/>
          </w:rPr>
          <w:t>enders.org/procontract/fxplus/supplier.nsf/frm_home?ReadForm</w:t>
        </w:r>
      </w:hyperlink>
    </w:p>
    <w:p w14:paraId="64F48829" w14:textId="77777777" w:rsidR="00495552" w:rsidRPr="00E95D2C" w:rsidRDefault="00495552" w:rsidP="0049555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eastAsia="Times New Roman" w:hAnsi="Arial" w:cs="Arial"/>
          <w:sz w:val="24"/>
          <w:szCs w:val="24"/>
          <w:lang w:val="en-GB" w:eastAsia="en-GB"/>
        </w:rPr>
      </w:pPr>
    </w:p>
    <w:p w14:paraId="64F4882A" w14:textId="77777777" w:rsidR="00495552" w:rsidRDefault="00495552" w:rsidP="004955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This system is free to use. </w:t>
      </w:r>
    </w:p>
    <w:p w14:paraId="64F4882B" w14:textId="77777777" w:rsidR="00495552" w:rsidRPr="00E95D2C" w:rsidRDefault="00495552" w:rsidP="004955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 w:eastAsia="en-GB"/>
        </w:rPr>
      </w:pPr>
    </w:p>
    <w:p w14:paraId="64F4882C" w14:textId="77777777" w:rsidR="00495552" w:rsidRPr="00E95D2C" w:rsidRDefault="00495552" w:rsidP="004955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E95D2C">
        <w:rPr>
          <w:rFonts w:ascii="Arial" w:eastAsia="Times New Roman" w:hAnsi="Arial" w:cs="Arial"/>
          <w:sz w:val="24"/>
          <w:szCs w:val="24"/>
          <w:lang w:val="en-GB" w:eastAsia="en-GB"/>
        </w:rPr>
        <w:t xml:space="preserve">The system will ask you to register against a specific category which identifies and describes your main business activity.  You are also able to upload other relevant information, such as company accounts, quality accreditations etc if you wish.  When a contract is advertised on ProContract you will 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either </w:t>
      </w:r>
      <w:r w:rsidRPr="00E95D2C">
        <w:rPr>
          <w:rFonts w:ascii="Arial" w:eastAsia="Times New Roman" w:hAnsi="Arial" w:cs="Arial"/>
          <w:sz w:val="24"/>
          <w:szCs w:val="24"/>
          <w:lang w:val="en-GB" w:eastAsia="en-GB"/>
        </w:rPr>
        <w:t>be sent an email notification inviting you to apply for the pre-qualification Questionnaire or tender documents</w:t>
      </w:r>
      <w:r>
        <w:rPr>
          <w:rFonts w:ascii="Arial" w:eastAsia="Times New Roman" w:hAnsi="Arial" w:cs="Arial"/>
          <w:sz w:val="24"/>
          <w:szCs w:val="24"/>
          <w:lang w:val="en-GB" w:eastAsia="en-GB"/>
        </w:rPr>
        <w:t xml:space="preserve"> (If your category matches that of our tender requirement) AND/ Or be able to check on the FX-Plus e-tendering system using the link given above.   </w:t>
      </w:r>
    </w:p>
    <w:p w14:paraId="64F4882D" w14:textId="77777777" w:rsidR="00495552" w:rsidRPr="00E95D2C" w:rsidRDefault="00495552" w:rsidP="004955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 w:eastAsia="en-GB"/>
        </w:rPr>
      </w:pPr>
    </w:p>
    <w:p w14:paraId="64F4882E" w14:textId="77777777" w:rsidR="00495552" w:rsidRPr="00E95D2C" w:rsidRDefault="00495552" w:rsidP="0049555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GB" w:eastAsia="en-GB"/>
        </w:rPr>
      </w:pPr>
      <w:r w:rsidRPr="00E95D2C">
        <w:rPr>
          <w:rFonts w:ascii="Arial" w:eastAsia="Times New Roman" w:hAnsi="Arial" w:cs="Arial"/>
          <w:sz w:val="24"/>
          <w:szCs w:val="24"/>
          <w:lang w:val="en-GB" w:eastAsia="en-GB"/>
        </w:rPr>
        <w:t>All tender Questions and Answers, post tender clarifications and general correspondence are carried out using this system.</w:t>
      </w:r>
    </w:p>
    <w:p w14:paraId="64F4882F" w14:textId="77777777" w:rsidR="00891DC7" w:rsidRDefault="00891DC7"/>
    <w:p w14:paraId="57DDAFF4" w14:textId="2FEEDAD8" w:rsidR="00B32013" w:rsidRDefault="00B32013">
      <w:r>
        <w:rPr>
          <w:noProof/>
        </w:rPr>
        <w:drawing>
          <wp:inline distT="0" distB="0" distL="0" distR="0" wp14:anchorId="2CA32046" wp14:editId="12F63040">
            <wp:extent cx="3917619" cy="2423652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01" cy="242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B40C03" w14:textId="77777777" w:rsidR="00B32013" w:rsidRDefault="00B32013"/>
    <w:sectPr w:rsidR="00B3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552"/>
    <w:rsid w:val="003810B0"/>
    <w:rsid w:val="00495552"/>
    <w:rsid w:val="00567A00"/>
    <w:rsid w:val="00891DC7"/>
    <w:rsid w:val="00B3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488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5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201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5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201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www.fxplustenders.org/procontract/fxplus/supplier.nsf/frm_home?Read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orm" ma:contentTypeID="0x01010100EE653E7347336A41B572F057DBBF36C1" ma:contentTypeVersion="0" ma:contentTypeDescription="Fill out this form." ma:contentTypeScope="" ma:versionID="55193a41fbd30aee4e7341d079740dca">
  <xsd:schema xmlns:xsd="http://www.w3.org/2001/XMLSchema" xmlns:xs="http://www.w3.org/2001/XMLSchema" xmlns:p="http://schemas.microsoft.com/office/2006/metadata/properties" xmlns:ns1="http://schemas.microsoft.com/sharepoint/v3" xmlns:ns2="0248bc45-24a6-4eb2-9f4f-00e463a41a19" targetNamespace="http://schemas.microsoft.com/office/2006/metadata/properties" ma:root="true" ma:fieldsID="9f392adedab3ff14377d48e8d4ba4765" ns1:_="" ns2:_="">
    <xsd:import namespace="http://schemas.microsoft.com/sharepoint/v3"/>
    <xsd:import namespace="0248bc45-24a6-4eb2-9f4f-00e463a41a19"/>
    <xsd:element name="properties">
      <xsd:complexType>
        <xsd:sequence>
          <xsd:element name="documentManagement">
            <xsd:complexType>
              <xsd:all>
                <xsd:element ref="ns1:ShowCombineView" minOccurs="0"/>
                <xsd:element ref="ns1:ShowRepairView" minOccurs="0"/>
                <xsd:element ref="ns1:TemplateUrl" minOccurs="0"/>
                <xsd:element ref="ns1:xd_ProgI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howCombineView" ma:index="8" nillable="true" ma:displayName="Show Combine View" ma:hidden="true" ma:internalName="ShowCombineView">
      <xsd:simpleType>
        <xsd:restriction base="dms:Text"/>
      </xsd:simpleType>
    </xsd:element>
    <xsd:element name="ShowRepairView" ma:index="10" nillable="true" ma:displayName="Show Repair View" ma:hidden="true" ma:internalName="ShowRepairView">
      <xsd:simpleType>
        <xsd:restriction base="dms:Text"/>
      </xsd:simpleType>
    </xsd:element>
    <xsd:element name="TemplateUrl" ma:index="11" nillable="true" ma:displayName="Template Link" ma:hidden="true" ma:internalName="TemplateUrl">
      <xsd:simpleType>
        <xsd:restriction base="dms:Text"/>
      </xsd:simpleType>
    </xsd:element>
    <xsd:element name="xd_ProgID" ma:index="12" nillable="true" ma:displayName="HTML File Link" ma:hidden="true" ma:internalName="xd_Prog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bc45-24a6-4eb2-9f4f-00e463a41a19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ShowRepairView xmlns="http://schemas.microsoft.com/sharepoint/v3" xsi:nil="true"/>
    <ShowCombineView xmlns="http://schemas.microsoft.com/sharepoint/v3" xsi:nil="true"/>
    <xd_ProgID xmlns="http://schemas.microsoft.com/sharepoint/v3" xsi:nil="true"/>
  </documentManagement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92DD2C-833D-483F-AD2E-8D25875507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248bc45-24a6-4eb2-9f4f-00e463a41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B1DBB5-BA71-4DAF-B76A-A16B607523B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F62830A-0E06-4691-8A25-7C6BD2B1C4A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F442D22-601B-4016-A594-C3E7FDA365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/>
      <vt:lpstr>WHAT TO DO NEXT</vt:lpstr>
      <vt:lpstr/>
      <vt:lpstr>OUR TENDER REFERENCE: </vt:lpstr>
      <vt:lpstr>TITLE:</vt:lpstr>
      <vt:lpstr>DEADLINE:</vt:lpstr>
      <vt:lpstr/>
      <vt:lpstr/>
      <vt:lpstr>FXPlus ProContract e-tendering system (Due North)</vt:lpstr>
      <vt:lpstr>Companies can register their details via: https://www.fxplustenders.org/procontr</vt:lpstr>
      <vt:lpstr/>
    </vt:vector>
  </TitlesOfParts>
  <Company>IT Services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Edwards, Jason</dc:creator>
  <cp:lastModifiedBy>Edwards, Jason</cp:lastModifiedBy>
  <cp:revision>3</cp:revision>
  <dcterms:created xsi:type="dcterms:W3CDTF">2016-08-19T11:35:00Z</dcterms:created>
  <dcterms:modified xsi:type="dcterms:W3CDTF">2017-01-30T13:23:00Z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0x01010100EE653E7347336A41B572F057DBBF36C1</vt:lpwstr>
  </property>
</Properties>
</file>