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STZhongsong" w:hAnsi="Arial" w:cs="Arial"/>
          <w:b/>
          <w:bCs w:val="0"/>
          <w:caps/>
          <w:noProof/>
          <w:color w:val="auto"/>
          <w:spacing w:val="10"/>
          <w:kern w:val="0"/>
          <w:sz w:val="40"/>
          <w:szCs w:val="40"/>
          <w:lang w:eastAsia="zh-CN"/>
        </w:rPr>
        <w:id w:val="995219535"/>
        <w:docPartObj>
          <w:docPartGallery w:val="Cover Pages"/>
          <w:docPartUnique/>
        </w:docPartObj>
      </w:sdtPr>
      <w:sdtEndPr>
        <w:rPr>
          <w:rFonts w:ascii="Helvetica Neue" w:hAnsi="Helvetica Neue" w:cs="Times New Roman"/>
          <w:b w:val="0"/>
          <w:caps w:val="0"/>
          <w:spacing w:val="0"/>
          <w:sz w:val="20"/>
          <w:szCs w:val="20"/>
        </w:rPr>
      </w:sdtEndPr>
      <w:sdtContent>
        <w:p w14:paraId="0722193A" w14:textId="12D7E63A" w:rsidR="00835BD7" w:rsidRPr="00D42186" w:rsidRDefault="339C634D" w:rsidP="00632DBB">
          <w:pPr>
            <w:pStyle w:val="Title"/>
            <w:jc w:val="both"/>
            <w:rPr>
              <w:rStyle w:val="IntenseEmphasis"/>
            </w:rPr>
          </w:pPr>
          <w:r w:rsidRPr="02426890">
            <w:rPr>
              <w:rStyle w:val="IntenseEmphasis"/>
            </w:rPr>
            <w:t xml:space="preserve">Market </w:t>
          </w:r>
          <w:r w:rsidR="0C5210E2" w:rsidRPr="02426890">
            <w:rPr>
              <w:rStyle w:val="IntenseEmphasis"/>
            </w:rPr>
            <w:t>c</w:t>
          </w:r>
          <w:r w:rsidRPr="02426890">
            <w:rPr>
              <w:rStyle w:val="IntenseEmphasis"/>
            </w:rPr>
            <w:t xml:space="preserve">onsultation </w:t>
          </w:r>
        </w:p>
        <w:p w14:paraId="422E7965" w14:textId="1B0A8616" w:rsidR="00835BD7" w:rsidRPr="00D42186" w:rsidRDefault="0CA0F636" w:rsidP="00845598">
          <w:pPr>
            <w:pStyle w:val="Subtitle"/>
            <w:jc w:val="left"/>
            <w:rPr>
              <w:rFonts w:ascii="Arial" w:hAnsi="Arial" w:cs="Arial"/>
              <w:sz w:val="44"/>
              <w:szCs w:val="44"/>
            </w:rPr>
          </w:pPr>
          <w:r w:rsidRPr="02426890">
            <w:rPr>
              <w:rFonts w:ascii="Arial" w:hAnsi="Arial" w:cs="Arial"/>
              <w:sz w:val="44"/>
              <w:szCs w:val="44"/>
            </w:rPr>
            <w:t xml:space="preserve">For the development of a </w:t>
          </w:r>
          <w:r w:rsidR="2EF7F836" w:rsidRPr="02426890">
            <w:rPr>
              <w:rFonts w:ascii="Arial" w:hAnsi="Arial" w:cs="Arial"/>
              <w:sz w:val="44"/>
              <w:szCs w:val="44"/>
            </w:rPr>
            <w:t>n</w:t>
          </w:r>
          <w:r w:rsidRPr="02426890">
            <w:rPr>
              <w:rFonts w:ascii="Arial" w:hAnsi="Arial" w:cs="Arial"/>
              <w:sz w:val="44"/>
              <w:szCs w:val="44"/>
            </w:rPr>
            <w:t xml:space="preserve">ational </w:t>
          </w:r>
          <w:r w:rsidR="2EF7F836" w:rsidRPr="02426890">
            <w:rPr>
              <w:rFonts w:ascii="Arial" w:hAnsi="Arial" w:cs="Arial"/>
              <w:sz w:val="44"/>
              <w:szCs w:val="44"/>
            </w:rPr>
            <w:t>d</w:t>
          </w:r>
          <w:r w:rsidRPr="02426890">
            <w:rPr>
              <w:rFonts w:ascii="Arial" w:hAnsi="Arial" w:cs="Arial"/>
              <w:sz w:val="44"/>
              <w:szCs w:val="44"/>
            </w:rPr>
            <w:t>igital NHS Health Chec</w:t>
          </w:r>
          <w:r w:rsidR="528D6383" w:rsidRPr="02426890">
            <w:rPr>
              <w:rFonts w:ascii="Arial" w:hAnsi="Arial" w:cs="Arial"/>
              <w:sz w:val="44"/>
              <w:szCs w:val="44"/>
            </w:rPr>
            <w:t>k</w:t>
          </w:r>
          <w:r w:rsidRPr="02426890">
            <w:rPr>
              <w:rFonts w:ascii="Arial" w:hAnsi="Arial" w:cs="Arial"/>
              <w:sz w:val="44"/>
              <w:szCs w:val="44"/>
            </w:rPr>
            <w:t>:</w:t>
          </w:r>
          <w:r w:rsidR="528D6383" w:rsidRPr="02426890">
            <w:rPr>
              <w:rFonts w:ascii="Arial" w:hAnsi="Arial" w:cs="Arial"/>
              <w:sz w:val="44"/>
              <w:szCs w:val="44"/>
            </w:rPr>
            <w:t xml:space="preserve"> </w:t>
          </w:r>
          <w:r w:rsidR="477C56E5" w:rsidRPr="02426890">
            <w:rPr>
              <w:rFonts w:ascii="Arial" w:hAnsi="Arial" w:cs="Arial"/>
              <w:sz w:val="44"/>
              <w:szCs w:val="44"/>
            </w:rPr>
            <w:t>s</w:t>
          </w:r>
          <w:bookmarkStart w:id="0" w:name="_Hlk170220485"/>
          <w:r w:rsidR="528D6383" w:rsidRPr="02426890">
            <w:rPr>
              <w:rFonts w:ascii="Arial" w:hAnsi="Arial" w:cs="Arial"/>
              <w:sz w:val="44"/>
              <w:szCs w:val="44"/>
            </w:rPr>
            <w:t>elf-</w:t>
          </w:r>
          <w:r w:rsidR="2CCF5F92" w:rsidRPr="02426890">
            <w:rPr>
              <w:rFonts w:ascii="Arial" w:hAnsi="Arial" w:cs="Arial"/>
              <w:sz w:val="44"/>
              <w:szCs w:val="44"/>
            </w:rPr>
            <w:t>s</w:t>
          </w:r>
          <w:r w:rsidR="528D6383" w:rsidRPr="02426890">
            <w:rPr>
              <w:rFonts w:ascii="Arial" w:hAnsi="Arial" w:cs="Arial"/>
              <w:sz w:val="44"/>
              <w:szCs w:val="44"/>
            </w:rPr>
            <w:t xml:space="preserve">ampling </w:t>
          </w:r>
          <w:r w:rsidR="05B0742E" w:rsidRPr="02426890">
            <w:rPr>
              <w:rFonts w:ascii="Arial" w:hAnsi="Arial" w:cs="Arial"/>
              <w:sz w:val="44"/>
              <w:szCs w:val="44"/>
            </w:rPr>
            <w:t>c</w:t>
          </w:r>
          <w:r w:rsidR="528D6383" w:rsidRPr="02426890">
            <w:rPr>
              <w:rFonts w:ascii="Arial" w:hAnsi="Arial" w:cs="Arial"/>
              <w:sz w:val="44"/>
              <w:szCs w:val="44"/>
            </w:rPr>
            <w:t xml:space="preserve">holesterol </w:t>
          </w:r>
          <w:r w:rsidR="2EF7F836" w:rsidRPr="02426890">
            <w:rPr>
              <w:rFonts w:ascii="Arial" w:hAnsi="Arial" w:cs="Arial"/>
              <w:sz w:val="44"/>
              <w:szCs w:val="44"/>
            </w:rPr>
            <w:t xml:space="preserve">and HbA1c </w:t>
          </w:r>
          <w:r w:rsidR="6DD838C4" w:rsidRPr="02426890">
            <w:rPr>
              <w:rFonts w:ascii="Arial" w:hAnsi="Arial" w:cs="Arial"/>
              <w:sz w:val="44"/>
              <w:szCs w:val="44"/>
            </w:rPr>
            <w:t>b</w:t>
          </w:r>
          <w:r w:rsidR="7E24D108" w:rsidRPr="02426890">
            <w:rPr>
              <w:rFonts w:ascii="Arial" w:hAnsi="Arial" w:cs="Arial"/>
              <w:sz w:val="44"/>
              <w:szCs w:val="44"/>
            </w:rPr>
            <w:t xml:space="preserve">lood </w:t>
          </w:r>
          <w:r w:rsidR="7F1DDE5F" w:rsidRPr="02426890">
            <w:rPr>
              <w:rFonts w:ascii="Arial" w:hAnsi="Arial" w:cs="Arial"/>
              <w:sz w:val="44"/>
              <w:szCs w:val="44"/>
            </w:rPr>
            <w:t>t</w:t>
          </w:r>
          <w:r w:rsidR="528D6383" w:rsidRPr="02426890">
            <w:rPr>
              <w:rFonts w:ascii="Arial" w:hAnsi="Arial" w:cs="Arial"/>
              <w:sz w:val="44"/>
              <w:szCs w:val="44"/>
            </w:rPr>
            <w:t xml:space="preserve">esting </w:t>
          </w:r>
          <w:r w:rsidR="5D858B95" w:rsidRPr="02426890">
            <w:rPr>
              <w:rFonts w:ascii="Arial" w:hAnsi="Arial" w:cs="Arial"/>
              <w:sz w:val="44"/>
              <w:szCs w:val="44"/>
            </w:rPr>
            <w:t>s</w:t>
          </w:r>
          <w:r w:rsidR="528D6383" w:rsidRPr="02426890">
            <w:rPr>
              <w:rFonts w:ascii="Arial" w:hAnsi="Arial" w:cs="Arial"/>
              <w:sz w:val="44"/>
              <w:szCs w:val="44"/>
            </w:rPr>
            <w:t>ervices</w:t>
          </w:r>
          <w:bookmarkEnd w:id="0"/>
        </w:p>
        <w:p w14:paraId="0DB4FC63" w14:textId="77777777" w:rsidR="009047B9" w:rsidRPr="00D42186" w:rsidRDefault="009047B9" w:rsidP="00632DBB">
          <w:pPr>
            <w:pStyle w:val="Subtitle"/>
            <w:jc w:val="both"/>
            <w:rPr>
              <w:rFonts w:ascii="Arial" w:hAnsi="Arial" w:cs="Arial"/>
              <w:sz w:val="44"/>
              <w:szCs w:val="44"/>
            </w:rPr>
          </w:pPr>
        </w:p>
        <w:p w14:paraId="6149E7FA" w14:textId="77777777" w:rsidR="009047B9" w:rsidRPr="00D42186" w:rsidRDefault="009047B9" w:rsidP="00632DBB">
          <w:pPr>
            <w:pStyle w:val="Subtitle"/>
            <w:jc w:val="both"/>
            <w:rPr>
              <w:rFonts w:ascii="Arial" w:hAnsi="Arial" w:cs="Arial"/>
              <w:sz w:val="44"/>
              <w:szCs w:val="44"/>
            </w:rPr>
          </w:pPr>
        </w:p>
        <w:p w14:paraId="6E9A8D3B" w14:textId="336762AF" w:rsidR="009047B9" w:rsidRPr="00D42186" w:rsidRDefault="009047B9" w:rsidP="00632DBB">
          <w:pPr>
            <w:pStyle w:val="Subtitle"/>
            <w:jc w:val="both"/>
            <w:rPr>
              <w:rFonts w:ascii="Arial" w:hAnsi="Arial" w:cs="Arial"/>
              <w:szCs w:val="44"/>
            </w:rPr>
          </w:pPr>
          <w:r w:rsidRPr="00D42186">
            <w:rPr>
              <w:rFonts w:ascii="Arial" w:hAnsi="Arial" w:cs="Arial"/>
              <w:szCs w:val="44"/>
            </w:rPr>
            <w:t>Project</w:t>
          </w:r>
          <w:r w:rsidR="00271CCA" w:rsidRPr="00D42186">
            <w:rPr>
              <w:rFonts w:ascii="Arial" w:hAnsi="Arial" w:cs="Arial"/>
              <w:szCs w:val="44"/>
            </w:rPr>
            <w:t xml:space="preserve">: </w:t>
          </w:r>
          <w:r w:rsidR="006C5918" w:rsidRPr="006C5918">
            <w:rPr>
              <w:rFonts w:ascii="Arial" w:hAnsi="Arial" w:cs="Arial"/>
              <w:szCs w:val="44"/>
            </w:rPr>
            <w:t>C296916</w:t>
          </w:r>
        </w:p>
        <w:p w14:paraId="53D08A64" w14:textId="77777777" w:rsidR="001C773D" w:rsidRPr="00D42186" w:rsidRDefault="001C773D" w:rsidP="00632DBB">
          <w:pPr>
            <w:tabs>
              <w:tab w:val="left" w:pos="1005"/>
            </w:tabs>
            <w:jc w:val="both"/>
            <w:rPr>
              <w:rFonts w:ascii="Arial" w:hAnsi="Arial" w:cs="Arial"/>
            </w:rPr>
          </w:pPr>
        </w:p>
        <w:p w14:paraId="36496F8B" w14:textId="77777777" w:rsidR="001A0B3C" w:rsidRPr="00D42186" w:rsidRDefault="001A0B3C" w:rsidP="00632DBB">
          <w:pPr>
            <w:tabs>
              <w:tab w:val="left" w:pos="1005"/>
            </w:tabs>
            <w:jc w:val="both"/>
            <w:rPr>
              <w:rFonts w:ascii="Arial" w:hAnsi="Arial" w:cs="Arial"/>
            </w:rPr>
          </w:pPr>
        </w:p>
        <w:p w14:paraId="3A4901C9" w14:textId="77777777" w:rsidR="001A0B3C" w:rsidRPr="00D42186" w:rsidRDefault="001A0B3C" w:rsidP="00632DBB">
          <w:pPr>
            <w:tabs>
              <w:tab w:val="left" w:pos="1005"/>
            </w:tabs>
            <w:jc w:val="both"/>
            <w:rPr>
              <w:rFonts w:ascii="Arial" w:hAnsi="Arial" w:cs="Arial"/>
            </w:rPr>
          </w:pPr>
        </w:p>
        <w:p w14:paraId="1DD65124" w14:textId="77777777" w:rsidR="001A0B3C" w:rsidRPr="00D42186" w:rsidRDefault="001A0B3C" w:rsidP="00632DBB">
          <w:pPr>
            <w:tabs>
              <w:tab w:val="left" w:pos="1005"/>
            </w:tabs>
            <w:jc w:val="both"/>
            <w:rPr>
              <w:rFonts w:ascii="Arial" w:hAnsi="Arial" w:cs="Arial"/>
            </w:rPr>
          </w:pPr>
        </w:p>
        <w:p w14:paraId="41F392BE" w14:textId="77777777" w:rsidR="001A0B3C" w:rsidRPr="00D42186" w:rsidRDefault="001A0B3C" w:rsidP="00632DBB">
          <w:pPr>
            <w:tabs>
              <w:tab w:val="left" w:pos="1005"/>
            </w:tabs>
            <w:jc w:val="both"/>
            <w:rPr>
              <w:rFonts w:ascii="Arial" w:hAnsi="Arial" w:cs="Arial"/>
            </w:rPr>
          </w:pPr>
        </w:p>
        <w:p w14:paraId="3851537F" w14:textId="77777777" w:rsidR="001A0B3C" w:rsidRPr="00D42186" w:rsidRDefault="001A0B3C" w:rsidP="00632DBB">
          <w:pPr>
            <w:tabs>
              <w:tab w:val="left" w:pos="1005"/>
            </w:tabs>
            <w:jc w:val="both"/>
            <w:rPr>
              <w:rFonts w:ascii="Arial" w:hAnsi="Arial" w:cs="Arial"/>
            </w:rPr>
          </w:pPr>
        </w:p>
        <w:p w14:paraId="22FD0C20" w14:textId="77777777" w:rsidR="001A0B3C" w:rsidRPr="00D42186" w:rsidRDefault="001A0B3C" w:rsidP="00632DBB">
          <w:pPr>
            <w:tabs>
              <w:tab w:val="left" w:pos="1005"/>
            </w:tabs>
            <w:jc w:val="both"/>
            <w:rPr>
              <w:rFonts w:ascii="Arial" w:hAnsi="Arial" w:cs="Arial"/>
            </w:rPr>
          </w:pPr>
        </w:p>
        <w:p w14:paraId="60C6EB0F" w14:textId="77777777" w:rsidR="001A0B3C" w:rsidRPr="00D42186" w:rsidRDefault="001A0B3C" w:rsidP="00632DBB">
          <w:pPr>
            <w:tabs>
              <w:tab w:val="left" w:pos="1005"/>
            </w:tabs>
            <w:jc w:val="both"/>
            <w:rPr>
              <w:rFonts w:ascii="Arial" w:hAnsi="Arial" w:cs="Arial"/>
            </w:rPr>
          </w:pPr>
        </w:p>
        <w:p w14:paraId="4A348A92" w14:textId="77777777" w:rsidR="001A0B3C" w:rsidRPr="00D42186" w:rsidRDefault="001A0B3C" w:rsidP="00632DBB">
          <w:pPr>
            <w:tabs>
              <w:tab w:val="left" w:pos="1005"/>
            </w:tabs>
            <w:jc w:val="both"/>
            <w:rPr>
              <w:rFonts w:ascii="Arial" w:hAnsi="Arial" w:cs="Arial"/>
            </w:rPr>
          </w:pPr>
        </w:p>
        <w:p w14:paraId="5CB4E0FF" w14:textId="77777777" w:rsidR="001A0B3C" w:rsidRPr="00D42186" w:rsidRDefault="001A0B3C" w:rsidP="00632DBB">
          <w:pPr>
            <w:tabs>
              <w:tab w:val="left" w:pos="1005"/>
            </w:tabs>
            <w:jc w:val="both"/>
            <w:rPr>
              <w:rFonts w:ascii="Arial" w:hAnsi="Arial" w:cs="Arial"/>
            </w:rPr>
          </w:pPr>
        </w:p>
        <w:p w14:paraId="22288E4D" w14:textId="77777777" w:rsidR="001A0B3C" w:rsidRPr="00D42186" w:rsidRDefault="001A0B3C" w:rsidP="00632DBB">
          <w:pPr>
            <w:tabs>
              <w:tab w:val="left" w:pos="1005"/>
            </w:tabs>
            <w:jc w:val="both"/>
            <w:rPr>
              <w:rFonts w:ascii="Arial" w:hAnsi="Arial" w:cs="Arial"/>
            </w:rPr>
          </w:pPr>
        </w:p>
        <w:p w14:paraId="236A8EF9" w14:textId="77777777" w:rsidR="00464A42" w:rsidRPr="00D42186" w:rsidRDefault="00464A42" w:rsidP="00632DBB">
          <w:pPr>
            <w:jc w:val="both"/>
            <w:rPr>
              <w:rFonts w:ascii="Arial" w:hAnsi="Arial" w:cs="Arial"/>
            </w:rPr>
          </w:pPr>
        </w:p>
        <w:p w14:paraId="54921E25" w14:textId="7894CC33" w:rsidR="00464A42" w:rsidRPr="00D42186" w:rsidRDefault="00464A42" w:rsidP="00632DBB">
          <w:pPr>
            <w:jc w:val="both"/>
            <w:rPr>
              <w:rFonts w:ascii="Arial" w:hAnsi="Arial" w:cs="Arial"/>
            </w:rPr>
          </w:pPr>
          <w:r w:rsidRPr="00D42186">
            <w:rPr>
              <w:rFonts w:ascii="Arial" w:hAnsi="Arial" w:cs="Arial"/>
            </w:rPr>
            <w:t xml:space="preserve">Version Number: </w:t>
          </w:r>
          <w:r w:rsidR="005C3228" w:rsidRPr="00D42186">
            <w:rPr>
              <w:rFonts w:ascii="Arial" w:hAnsi="Arial" w:cs="Arial"/>
            </w:rPr>
            <w:t>1.0</w:t>
          </w:r>
        </w:p>
        <w:p w14:paraId="7BBCA7BB" w14:textId="3EC1E2BD" w:rsidR="00EA0836" w:rsidRPr="00D42186" w:rsidRDefault="00464A42" w:rsidP="00632DBB">
          <w:pPr>
            <w:jc w:val="both"/>
            <w:rPr>
              <w:rFonts w:ascii="Arial" w:hAnsi="Arial" w:cs="Arial"/>
            </w:rPr>
            <w:sectPr w:rsidR="00EA0836" w:rsidRPr="00D42186"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D42186">
            <w:rPr>
              <w:rFonts w:ascii="Arial" w:hAnsi="Arial" w:cs="Arial"/>
            </w:rPr>
            <w:t>Date:</w:t>
          </w:r>
          <w:r w:rsidR="005C3228" w:rsidRPr="00D42186">
            <w:rPr>
              <w:rFonts w:ascii="Arial" w:hAnsi="Arial" w:cs="Arial"/>
            </w:rPr>
            <w:t xml:space="preserve"> 15/07/2024</w:t>
          </w:r>
        </w:p>
        <w:p w14:paraId="5F87E50E" w14:textId="3ADFB7D8" w:rsidR="001C773D" w:rsidRPr="00F34686" w:rsidRDefault="000952E7" w:rsidP="00632DBB">
          <w:pPr>
            <w:pStyle w:val="Heading1"/>
            <w:numPr>
              <w:ilvl w:val="0"/>
              <w:numId w:val="0"/>
            </w:numPr>
            <w:ind w:left="720" w:hanging="720"/>
            <w:rPr>
              <w:sz w:val="22"/>
              <w:szCs w:val="22"/>
            </w:rPr>
          </w:pPr>
          <w:bookmarkStart w:id="1" w:name="_Hlk109918772"/>
          <w:bookmarkStart w:id="2" w:name="_Toc487995193"/>
          <w:r w:rsidRPr="00F34686">
            <w:rPr>
              <w:sz w:val="22"/>
              <w:szCs w:val="22"/>
            </w:rPr>
            <w:lastRenderedPageBreak/>
            <w:t>Introduction</w:t>
          </w:r>
        </w:p>
        <w:bookmarkEnd w:id="1"/>
        <w:p w14:paraId="356B2A62" w14:textId="77777777" w:rsidR="001B265D" w:rsidRPr="00D42186" w:rsidRDefault="001B265D" w:rsidP="00632DBB">
          <w:pPr>
            <w:pStyle w:val="ListParagraph"/>
            <w:keepNext/>
            <w:numPr>
              <w:ilvl w:val="0"/>
              <w:numId w:val="21"/>
            </w:numPr>
            <w:tabs>
              <w:tab w:val="left" w:pos="851"/>
            </w:tabs>
            <w:spacing w:after="120"/>
            <w:outlineLvl w:val="0"/>
            <w:rPr>
              <w:rFonts w:ascii="Arial" w:hAnsi="Arial" w:cs="Arial"/>
              <w:b/>
              <w:caps/>
              <w:vanish/>
              <w:color w:val="00AE9C"/>
            </w:rPr>
          </w:pPr>
        </w:p>
        <w:p w14:paraId="05CEA7D0" w14:textId="6B3FF63E" w:rsidR="000952E7" w:rsidRPr="00D42186" w:rsidRDefault="00D42186" w:rsidP="00D42186">
          <w:pPr>
            <w:tabs>
              <w:tab w:val="right" w:pos="10177"/>
            </w:tabs>
            <w:suppressAutoHyphens/>
            <w:spacing w:line="276" w:lineRule="auto"/>
            <w:jc w:val="both"/>
            <w:rPr>
              <w:rFonts w:ascii="Arial" w:eastAsia="STZhongsong" w:hAnsi="Arial" w:cs="Arial"/>
              <w:lang w:eastAsia="zh-CN"/>
            </w:rPr>
          </w:pPr>
          <w:r w:rsidRPr="00D42186">
            <w:rPr>
              <w:rFonts w:ascii="Arial" w:eastAsia="STZhongsong" w:hAnsi="Arial" w:cs="Arial"/>
              <w:sz w:val="16"/>
              <w:szCs w:val="16"/>
              <w:lang w:eastAsia="zh-CN"/>
            </w:rPr>
            <w:tab/>
          </w:r>
          <w:r w:rsidRPr="00D42186">
            <w:rPr>
              <w:rFonts w:ascii="Arial" w:eastAsia="STZhongsong" w:hAnsi="Arial" w:cs="Arial"/>
              <w:lang w:eastAsia="zh-CN"/>
            </w:rPr>
            <w:t xml:space="preserve">For avoidance of doubt THIS IS NOT a call for competition. </w:t>
          </w:r>
          <w:r w:rsidR="000952E7" w:rsidRPr="00D42186">
            <w:rPr>
              <w:rFonts w:ascii="Arial" w:eastAsia="STZhongsong" w:hAnsi="Arial" w:cs="Arial"/>
              <w:lang w:eastAsia="zh-CN"/>
            </w:rPr>
            <w:t xml:space="preserve">This information note and accompanying attachments are being made publicly available to any organisations which are interested in the </w:t>
          </w:r>
          <w:r w:rsidR="003B24A8">
            <w:rPr>
              <w:rFonts w:ascii="Arial" w:eastAsia="STZhongsong" w:hAnsi="Arial" w:cs="Arial"/>
              <w:lang w:eastAsia="zh-CN"/>
            </w:rPr>
            <w:t>s</w:t>
          </w:r>
          <w:r w:rsidR="005C3228" w:rsidRPr="00D42186">
            <w:rPr>
              <w:rFonts w:ascii="Arial" w:eastAsia="STZhongsong" w:hAnsi="Arial" w:cs="Arial"/>
              <w:lang w:eastAsia="zh-CN"/>
            </w:rPr>
            <w:t>elf-</w:t>
          </w:r>
          <w:r w:rsidR="003B24A8">
            <w:rPr>
              <w:rFonts w:ascii="Arial" w:eastAsia="STZhongsong" w:hAnsi="Arial" w:cs="Arial"/>
              <w:lang w:eastAsia="zh-CN"/>
            </w:rPr>
            <w:t>s</w:t>
          </w:r>
          <w:r w:rsidR="005C3228" w:rsidRPr="00D42186">
            <w:rPr>
              <w:rFonts w:ascii="Arial" w:eastAsia="STZhongsong" w:hAnsi="Arial" w:cs="Arial"/>
              <w:lang w:eastAsia="zh-CN"/>
            </w:rPr>
            <w:t xml:space="preserve">ampling </w:t>
          </w:r>
          <w:r w:rsidR="003B24A8">
            <w:rPr>
              <w:rFonts w:ascii="Arial" w:eastAsia="STZhongsong" w:hAnsi="Arial" w:cs="Arial"/>
              <w:lang w:eastAsia="zh-CN"/>
            </w:rPr>
            <w:t>c</w:t>
          </w:r>
          <w:r w:rsidR="005C3228" w:rsidRPr="00D42186">
            <w:rPr>
              <w:rFonts w:ascii="Arial" w:eastAsia="STZhongsong" w:hAnsi="Arial" w:cs="Arial"/>
              <w:lang w:eastAsia="zh-CN"/>
            </w:rPr>
            <w:t>holesterol</w:t>
          </w:r>
          <w:r w:rsidR="00200C1A">
            <w:rPr>
              <w:rFonts w:ascii="Arial" w:eastAsia="STZhongsong" w:hAnsi="Arial" w:cs="Arial"/>
              <w:lang w:eastAsia="zh-CN"/>
            </w:rPr>
            <w:t xml:space="preserve"> and HbA1c</w:t>
          </w:r>
          <w:r w:rsidR="005C3228" w:rsidRPr="00D42186">
            <w:rPr>
              <w:rFonts w:ascii="Arial" w:eastAsia="STZhongsong" w:hAnsi="Arial" w:cs="Arial"/>
              <w:lang w:eastAsia="zh-CN"/>
            </w:rPr>
            <w:t xml:space="preserve"> </w:t>
          </w:r>
          <w:r w:rsidR="003B24A8">
            <w:rPr>
              <w:rFonts w:ascii="Arial" w:eastAsia="STZhongsong" w:hAnsi="Arial" w:cs="Arial"/>
              <w:lang w:eastAsia="zh-CN"/>
            </w:rPr>
            <w:t>b</w:t>
          </w:r>
          <w:r w:rsidR="005C3228" w:rsidRPr="00D42186">
            <w:rPr>
              <w:rFonts w:ascii="Arial" w:eastAsia="STZhongsong" w:hAnsi="Arial" w:cs="Arial"/>
              <w:lang w:eastAsia="zh-CN"/>
            </w:rPr>
            <w:t xml:space="preserve">lood </w:t>
          </w:r>
          <w:r w:rsidR="003B24A8">
            <w:rPr>
              <w:rFonts w:ascii="Arial" w:eastAsia="STZhongsong" w:hAnsi="Arial" w:cs="Arial"/>
              <w:lang w:eastAsia="zh-CN"/>
            </w:rPr>
            <w:t>t</w:t>
          </w:r>
          <w:r w:rsidR="005C3228" w:rsidRPr="00D42186">
            <w:rPr>
              <w:rFonts w:ascii="Arial" w:eastAsia="STZhongsong" w:hAnsi="Arial" w:cs="Arial"/>
              <w:lang w:eastAsia="zh-CN"/>
            </w:rPr>
            <w:t xml:space="preserve">esting </w:t>
          </w:r>
          <w:r w:rsidR="003B24A8">
            <w:rPr>
              <w:rFonts w:ascii="Arial" w:eastAsia="STZhongsong" w:hAnsi="Arial" w:cs="Arial"/>
              <w:lang w:eastAsia="zh-CN"/>
            </w:rPr>
            <w:t>s</w:t>
          </w:r>
          <w:r w:rsidR="005C3228" w:rsidRPr="00D42186">
            <w:rPr>
              <w:rFonts w:ascii="Arial" w:eastAsia="STZhongsong" w:hAnsi="Arial" w:cs="Arial"/>
              <w:lang w:eastAsia="zh-CN"/>
            </w:rPr>
            <w:t>ervices</w:t>
          </w:r>
          <w:r w:rsidR="00540FBC">
            <w:rPr>
              <w:rFonts w:ascii="Arial" w:eastAsia="STZhongsong" w:hAnsi="Arial" w:cs="Arial"/>
              <w:lang w:eastAsia="zh-CN"/>
            </w:rPr>
            <w:t xml:space="preserve"> </w:t>
          </w:r>
          <w:r w:rsidR="006C0BEE">
            <w:rPr>
              <w:rFonts w:ascii="Arial" w:eastAsia="STZhongsong" w:hAnsi="Arial" w:cs="Arial"/>
              <w:lang w:eastAsia="zh-CN"/>
            </w:rPr>
            <w:t>procurement</w:t>
          </w:r>
          <w:r w:rsidR="005C3228" w:rsidRPr="00D42186">
            <w:rPr>
              <w:rFonts w:ascii="Arial" w:eastAsia="STZhongsong" w:hAnsi="Arial" w:cs="Arial"/>
              <w:lang w:eastAsia="zh-CN"/>
            </w:rPr>
            <w:t>.</w:t>
          </w:r>
        </w:p>
        <w:p w14:paraId="6408816B" w14:textId="77777777" w:rsidR="000952E7" w:rsidRPr="00D42186" w:rsidRDefault="000952E7" w:rsidP="00D42186">
          <w:pPr>
            <w:tabs>
              <w:tab w:val="right" w:pos="10177"/>
            </w:tabs>
            <w:suppressAutoHyphens/>
            <w:spacing w:line="276" w:lineRule="auto"/>
            <w:jc w:val="both"/>
            <w:rPr>
              <w:rFonts w:ascii="Arial" w:eastAsia="STZhongsong" w:hAnsi="Arial" w:cs="Arial"/>
              <w:lang w:eastAsia="zh-CN"/>
            </w:rPr>
          </w:pPr>
        </w:p>
        <w:p w14:paraId="3559E22E" w14:textId="6E2034FD" w:rsidR="000952E7" w:rsidRPr="00D42186" w:rsidRDefault="000952E7" w:rsidP="00D42186">
          <w:pPr>
            <w:tabs>
              <w:tab w:val="right" w:pos="10177"/>
            </w:tabs>
            <w:suppressAutoHyphens/>
            <w:spacing w:line="276" w:lineRule="auto"/>
            <w:jc w:val="both"/>
            <w:rPr>
              <w:rFonts w:ascii="Arial" w:eastAsia="STZhongsong" w:hAnsi="Arial" w:cs="Arial"/>
              <w:lang w:eastAsia="zh-CN"/>
            </w:rPr>
          </w:pPr>
          <w:r w:rsidRPr="00D42186">
            <w:rPr>
              <w:rFonts w:ascii="Arial" w:eastAsia="STZhongsong" w:hAnsi="Arial" w:cs="Arial"/>
              <w:lang w:eastAsia="zh-CN"/>
            </w:rPr>
            <w:t xml:space="preserve">This exercise is intended to provide potential bidders with the opportunity to view and comment on </w:t>
          </w:r>
          <w:r w:rsidR="000E281E" w:rsidRPr="000E281E">
            <w:rPr>
              <w:rFonts w:ascii="Arial" w:eastAsia="STZhongsong" w:hAnsi="Arial" w:cs="Arial"/>
              <w:lang w:eastAsia="zh-CN"/>
            </w:rPr>
            <w:t>the requirements for the blood self-sampling services of the digital NHS Health Check</w:t>
          </w:r>
          <w:r w:rsidR="000E281E">
            <w:rPr>
              <w:rFonts w:ascii="Arial" w:eastAsia="STZhongsong" w:hAnsi="Arial" w:cs="Arial"/>
              <w:lang w:eastAsia="zh-CN"/>
            </w:rPr>
            <w:t xml:space="preserve">, </w:t>
          </w:r>
          <w:r w:rsidRPr="00D42186">
            <w:rPr>
              <w:rFonts w:ascii="Arial" w:eastAsia="STZhongsong" w:hAnsi="Arial" w:cs="Arial"/>
              <w:lang w:eastAsia="zh-CN"/>
            </w:rPr>
            <w:t>if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w:t>
          </w:r>
          <w:r w:rsidR="005D1F63">
            <w:rPr>
              <w:rFonts w:ascii="Arial" w:eastAsia="STZhongsong" w:hAnsi="Arial" w:cs="Arial"/>
              <w:lang w:eastAsia="zh-CN"/>
            </w:rPr>
            <w:t xml:space="preserve"> of Health and Social </w:t>
          </w:r>
          <w:r w:rsidR="00925CAA">
            <w:rPr>
              <w:rFonts w:ascii="Arial" w:eastAsia="STZhongsong" w:hAnsi="Arial" w:cs="Arial"/>
              <w:lang w:eastAsia="zh-CN"/>
            </w:rPr>
            <w:t>Care</w:t>
          </w:r>
          <w:r w:rsidRPr="00D42186">
            <w:rPr>
              <w:rFonts w:ascii="Arial" w:eastAsia="STZhongsong" w:hAnsi="Arial" w:cs="Arial"/>
              <w:lang w:eastAsia="zh-CN"/>
            </w:rPr>
            <w:t xml:space="preserve">’s requirement and help reduce the number of questions that may be raised in the </w:t>
          </w:r>
          <w:r w:rsidR="00925CAA">
            <w:rPr>
              <w:rFonts w:ascii="Arial" w:eastAsia="STZhongsong" w:hAnsi="Arial" w:cs="Arial"/>
              <w:lang w:eastAsia="zh-CN"/>
            </w:rPr>
            <w:t>t</w:t>
          </w:r>
          <w:r w:rsidRPr="00D42186">
            <w:rPr>
              <w:rFonts w:ascii="Arial" w:eastAsia="STZhongsong" w:hAnsi="Arial" w:cs="Arial"/>
              <w:lang w:eastAsia="zh-CN"/>
            </w:rPr>
            <w:t xml:space="preserve">ender </w:t>
          </w:r>
          <w:r w:rsidR="00925CAA">
            <w:rPr>
              <w:rFonts w:ascii="Arial" w:eastAsia="STZhongsong" w:hAnsi="Arial" w:cs="Arial"/>
              <w:lang w:eastAsia="zh-CN"/>
            </w:rPr>
            <w:t>p</w:t>
          </w:r>
          <w:r w:rsidRPr="00D42186">
            <w:rPr>
              <w:rFonts w:ascii="Arial" w:eastAsia="STZhongsong" w:hAnsi="Arial" w:cs="Arial"/>
              <w:lang w:eastAsia="zh-CN"/>
            </w:rPr>
            <w:t xml:space="preserve">eriod. </w:t>
          </w:r>
        </w:p>
        <w:p w14:paraId="6B1A9C2A" w14:textId="339CAA05" w:rsidR="001B265D" w:rsidRPr="00F34686" w:rsidRDefault="00000000" w:rsidP="000F4000">
          <w:pPr>
            <w:pStyle w:val="Contents2"/>
            <w:rPr>
              <w:rFonts w:hint="eastAsia"/>
              <w:sz w:val="18"/>
              <w:szCs w:val="18"/>
            </w:rPr>
          </w:pPr>
        </w:p>
      </w:sdtContent>
    </w:sdt>
    <w:bookmarkEnd w:id="2" w:displacedByCustomXml="prev"/>
    <w:p w14:paraId="42485E56" w14:textId="1834C7F1" w:rsidR="00464A42" w:rsidRPr="00F34686" w:rsidRDefault="000952E7" w:rsidP="00632DBB">
      <w:pPr>
        <w:jc w:val="both"/>
        <w:rPr>
          <w:rFonts w:ascii="Arial" w:eastAsia="STZhongsong" w:hAnsi="Arial" w:cs="Arial"/>
          <w:b/>
          <w:caps/>
          <w:color w:val="00AE9C"/>
          <w:sz w:val="22"/>
          <w:szCs w:val="22"/>
          <w:lang w:eastAsia="zh-CN"/>
        </w:rPr>
      </w:pPr>
      <w:r w:rsidRPr="00F34686">
        <w:rPr>
          <w:rFonts w:ascii="Arial" w:eastAsia="STZhongsong" w:hAnsi="Arial" w:cs="Arial"/>
          <w:b/>
          <w:caps/>
          <w:color w:val="00AE9C"/>
          <w:sz w:val="22"/>
          <w:szCs w:val="22"/>
          <w:lang w:eastAsia="zh-CN"/>
        </w:rPr>
        <w:t>Next steps</w:t>
      </w:r>
    </w:p>
    <w:p w14:paraId="310A400E" w14:textId="77777777" w:rsidR="003351C7" w:rsidRPr="00D42186" w:rsidRDefault="003351C7" w:rsidP="00632DBB">
      <w:pPr>
        <w:pStyle w:val="ListParagraph"/>
        <w:keepNext/>
        <w:numPr>
          <w:ilvl w:val="0"/>
          <w:numId w:val="21"/>
        </w:numPr>
        <w:tabs>
          <w:tab w:val="left" w:pos="851"/>
        </w:tabs>
        <w:spacing w:after="120"/>
        <w:outlineLvl w:val="0"/>
        <w:rPr>
          <w:rFonts w:cs="Arial" w:hint="eastAsia"/>
          <w:b/>
          <w:caps/>
          <w:vanish/>
          <w:color w:val="00AE9C"/>
        </w:rPr>
      </w:pPr>
    </w:p>
    <w:p w14:paraId="0C78FDBE" w14:textId="7FBCCC09" w:rsidR="000952E7" w:rsidRPr="00D42186" w:rsidRDefault="000952E7" w:rsidP="00632DBB">
      <w:pPr>
        <w:tabs>
          <w:tab w:val="right" w:pos="10177"/>
        </w:tabs>
        <w:suppressAutoHyphens/>
        <w:jc w:val="both"/>
        <w:rPr>
          <w:rFonts w:ascii="Arial" w:eastAsia="STZhongsong" w:hAnsi="Arial" w:cs="Arial"/>
          <w:lang w:eastAsia="zh-CN"/>
        </w:rPr>
      </w:pPr>
      <w:r w:rsidRPr="00D42186">
        <w:rPr>
          <w:rFonts w:ascii="Arial" w:eastAsia="STZhongsong" w:hAnsi="Arial" w:cs="Arial"/>
          <w:lang w:eastAsia="zh-CN"/>
        </w:rPr>
        <w:t xml:space="preserve">The Department of Health and Social Care (The Department) will make the final decision on the content of the </w:t>
      </w:r>
      <w:r w:rsidR="00925CAA">
        <w:rPr>
          <w:rFonts w:ascii="Arial" w:eastAsia="STZhongsong" w:hAnsi="Arial" w:cs="Arial"/>
          <w:lang w:eastAsia="zh-CN"/>
        </w:rPr>
        <w:t>i</w:t>
      </w:r>
      <w:r w:rsidRPr="00D42186">
        <w:rPr>
          <w:rFonts w:ascii="Arial" w:eastAsia="STZhongsong" w:hAnsi="Arial" w:cs="Arial"/>
          <w:lang w:eastAsia="zh-CN"/>
        </w:rPr>
        <w:t xml:space="preserve">nvitation to </w:t>
      </w:r>
      <w:r w:rsidR="00925CAA">
        <w:rPr>
          <w:rFonts w:ascii="Arial" w:eastAsia="STZhongsong" w:hAnsi="Arial" w:cs="Arial"/>
          <w:lang w:eastAsia="zh-CN"/>
        </w:rPr>
        <w:t>t</w:t>
      </w:r>
      <w:r w:rsidRPr="00D42186">
        <w:rPr>
          <w:rFonts w:ascii="Arial" w:eastAsia="STZhongsong" w:hAnsi="Arial" w:cs="Arial"/>
          <w:lang w:eastAsia="zh-CN"/>
        </w:rPr>
        <w:t xml:space="preserve">ender </w:t>
      </w:r>
      <w:r w:rsidR="00925CAA">
        <w:rPr>
          <w:rFonts w:ascii="Arial" w:eastAsia="STZhongsong" w:hAnsi="Arial" w:cs="Arial"/>
          <w:lang w:eastAsia="zh-CN"/>
        </w:rPr>
        <w:t xml:space="preserve">(ITT) </w:t>
      </w:r>
      <w:r w:rsidRPr="00D42186">
        <w:rPr>
          <w:rFonts w:ascii="Arial" w:eastAsia="STZhongsong" w:hAnsi="Arial" w:cs="Arial"/>
          <w:lang w:eastAsia="zh-CN"/>
        </w:rPr>
        <w:t>documentation having considered feedback.</w:t>
      </w:r>
    </w:p>
    <w:p w14:paraId="18AB120E" w14:textId="77777777" w:rsidR="000952E7" w:rsidRPr="00D42186" w:rsidRDefault="000952E7" w:rsidP="00632DBB">
      <w:pPr>
        <w:tabs>
          <w:tab w:val="right" w:pos="10177"/>
        </w:tabs>
        <w:suppressAutoHyphens/>
        <w:jc w:val="both"/>
        <w:rPr>
          <w:rFonts w:ascii="Arial" w:eastAsia="STZhongsong" w:hAnsi="Arial" w:cs="Arial"/>
          <w:lang w:eastAsia="zh-CN"/>
        </w:rPr>
      </w:pPr>
    </w:p>
    <w:p w14:paraId="75E0671E" w14:textId="77777777" w:rsidR="000952E7" w:rsidRPr="00D42186" w:rsidRDefault="000952E7" w:rsidP="00632DBB">
      <w:pPr>
        <w:tabs>
          <w:tab w:val="right" w:pos="10177"/>
        </w:tabs>
        <w:suppressAutoHyphens/>
        <w:jc w:val="both"/>
        <w:rPr>
          <w:rFonts w:ascii="Arial" w:eastAsia="STZhongsong" w:hAnsi="Arial" w:cs="Arial"/>
          <w:lang w:eastAsia="zh-CN"/>
        </w:rPr>
      </w:pPr>
      <w:r w:rsidRPr="00D42186">
        <w:rPr>
          <w:rFonts w:ascii="Arial" w:eastAsia="STZhongsong" w:hAnsi="Arial" w:cs="Arial"/>
          <w:lang w:eastAsia="zh-CN"/>
        </w:rPr>
        <w:t>The ITT will be released to the market as soon as practical after receipt of potential bidder(s) comments though the procurement timetable has not been finalised at this stage.</w:t>
      </w:r>
    </w:p>
    <w:p w14:paraId="3CE0E767" w14:textId="77777777" w:rsidR="000952E7" w:rsidRPr="00D42186" w:rsidRDefault="000952E7" w:rsidP="00632DBB">
      <w:pPr>
        <w:tabs>
          <w:tab w:val="right" w:pos="10177"/>
        </w:tabs>
        <w:suppressAutoHyphens/>
        <w:jc w:val="both"/>
        <w:rPr>
          <w:rFonts w:ascii="Arial" w:eastAsia="STZhongsong" w:hAnsi="Arial" w:cs="Arial"/>
          <w:lang w:eastAsia="zh-CN"/>
        </w:rPr>
      </w:pPr>
    </w:p>
    <w:p w14:paraId="1B1A3DDA" w14:textId="4052B7FE" w:rsidR="000952E7" w:rsidRPr="00D42186" w:rsidRDefault="000952E7" w:rsidP="00632DBB">
      <w:pPr>
        <w:tabs>
          <w:tab w:val="right" w:pos="10177"/>
        </w:tabs>
        <w:suppressAutoHyphens/>
        <w:jc w:val="both"/>
        <w:rPr>
          <w:rFonts w:ascii="Arial" w:eastAsia="STZhongsong" w:hAnsi="Arial" w:cs="Arial"/>
          <w:lang w:eastAsia="zh-CN"/>
        </w:rPr>
      </w:pPr>
      <w:r w:rsidRPr="00D42186">
        <w:rPr>
          <w:rFonts w:ascii="Arial" w:eastAsia="STZhongsong" w:hAnsi="Arial" w:cs="Arial"/>
          <w:lang w:eastAsia="zh-CN"/>
        </w:rPr>
        <w:t xml:space="preserve">The ITT will include the final specification, pricing schedule, evaluation criteria and terms and conditions. </w:t>
      </w:r>
    </w:p>
    <w:p w14:paraId="58C38918" w14:textId="77777777" w:rsidR="000952E7" w:rsidRPr="00D42186" w:rsidRDefault="000952E7" w:rsidP="00632DBB">
      <w:pPr>
        <w:tabs>
          <w:tab w:val="right" w:pos="10177"/>
        </w:tabs>
        <w:suppressAutoHyphens/>
        <w:jc w:val="both"/>
        <w:rPr>
          <w:rFonts w:ascii="Arial" w:eastAsia="STZhongsong" w:hAnsi="Arial" w:cs="Arial"/>
          <w:lang w:eastAsia="zh-CN"/>
        </w:rPr>
      </w:pPr>
    </w:p>
    <w:p w14:paraId="606F40B3" w14:textId="77777777" w:rsidR="000952E7" w:rsidRPr="00D42186" w:rsidRDefault="000952E7" w:rsidP="00632DBB">
      <w:pPr>
        <w:tabs>
          <w:tab w:val="right" w:pos="10177"/>
        </w:tabs>
        <w:suppressAutoHyphens/>
        <w:jc w:val="both"/>
        <w:rPr>
          <w:rFonts w:ascii="Arial" w:eastAsia="STZhongsong" w:hAnsi="Arial" w:cs="Arial"/>
          <w:lang w:eastAsia="zh-CN"/>
        </w:rPr>
      </w:pPr>
      <w:r w:rsidRPr="00D42186">
        <w:rPr>
          <w:rFonts w:ascii="Arial" w:eastAsia="STZhongsong" w:hAnsi="Arial" w:cs="Arial"/>
          <w:lang w:eastAsia="zh-CN"/>
        </w:rPr>
        <w:t xml:space="preserve">The ITT process will include the publication of: </w:t>
      </w:r>
    </w:p>
    <w:p w14:paraId="2711EAD8" w14:textId="7426C052" w:rsidR="000952E7" w:rsidRPr="00D42186" w:rsidRDefault="000952E7" w:rsidP="001D681E">
      <w:pPr>
        <w:numPr>
          <w:ilvl w:val="0"/>
          <w:numId w:val="39"/>
        </w:numPr>
        <w:tabs>
          <w:tab w:val="right" w:pos="709"/>
        </w:tabs>
        <w:suppressAutoHyphens/>
        <w:jc w:val="both"/>
        <w:rPr>
          <w:rFonts w:ascii="Arial" w:eastAsia="STZhongsong" w:hAnsi="Arial" w:cs="Arial"/>
          <w:lang w:eastAsia="zh-CN"/>
        </w:rPr>
      </w:pPr>
      <w:r w:rsidRPr="00D42186">
        <w:rPr>
          <w:rFonts w:ascii="Arial" w:eastAsia="STZhongsong" w:hAnsi="Arial" w:cs="Arial"/>
          <w:lang w:eastAsia="zh-CN"/>
        </w:rPr>
        <w:t xml:space="preserve">a </w:t>
      </w:r>
      <w:r w:rsidR="00925CAA">
        <w:rPr>
          <w:rFonts w:ascii="Arial" w:eastAsia="STZhongsong" w:hAnsi="Arial" w:cs="Arial"/>
          <w:lang w:eastAsia="zh-CN"/>
        </w:rPr>
        <w:t>c</w:t>
      </w:r>
      <w:r w:rsidRPr="00D42186">
        <w:rPr>
          <w:rFonts w:ascii="Arial" w:eastAsia="STZhongsong" w:hAnsi="Arial" w:cs="Arial"/>
          <w:lang w:eastAsia="zh-CN"/>
        </w:rPr>
        <w:t xml:space="preserve">ontract </w:t>
      </w:r>
      <w:r w:rsidR="00925CAA">
        <w:rPr>
          <w:rFonts w:ascii="Arial" w:eastAsia="STZhongsong" w:hAnsi="Arial" w:cs="Arial"/>
          <w:lang w:eastAsia="zh-CN"/>
        </w:rPr>
        <w:t>n</w:t>
      </w:r>
      <w:r w:rsidRPr="00D42186">
        <w:rPr>
          <w:rFonts w:ascii="Arial" w:eastAsia="STZhongsong" w:hAnsi="Arial" w:cs="Arial"/>
          <w:lang w:eastAsia="zh-CN"/>
        </w:rPr>
        <w:t>otice</w:t>
      </w:r>
    </w:p>
    <w:p w14:paraId="6481D69C" w14:textId="3966E685" w:rsidR="000952E7" w:rsidRDefault="000952E7" w:rsidP="00632DBB">
      <w:pPr>
        <w:numPr>
          <w:ilvl w:val="0"/>
          <w:numId w:val="39"/>
        </w:numPr>
        <w:tabs>
          <w:tab w:val="right" w:pos="709"/>
        </w:tabs>
        <w:suppressAutoHyphens/>
        <w:jc w:val="both"/>
        <w:rPr>
          <w:rFonts w:ascii="Arial" w:eastAsia="STZhongsong" w:hAnsi="Arial" w:cs="Arial"/>
          <w:lang w:eastAsia="zh-CN"/>
        </w:rPr>
      </w:pPr>
      <w:r w:rsidRPr="00D42186">
        <w:rPr>
          <w:rFonts w:ascii="Arial" w:eastAsia="STZhongsong" w:hAnsi="Arial" w:cs="Arial"/>
          <w:lang w:eastAsia="zh-CN"/>
        </w:rPr>
        <w:t>the ITT document</w:t>
      </w:r>
      <w:r w:rsidR="00D42186">
        <w:rPr>
          <w:rFonts w:ascii="Arial" w:eastAsia="STZhongsong" w:hAnsi="Arial" w:cs="Arial"/>
          <w:lang w:eastAsia="zh-CN"/>
        </w:rPr>
        <w:t>s</w:t>
      </w:r>
    </w:p>
    <w:p w14:paraId="009E48E8" w14:textId="06DADB79" w:rsidR="00CB3074" w:rsidRDefault="00CB3074" w:rsidP="00632DBB">
      <w:pPr>
        <w:numPr>
          <w:ilvl w:val="0"/>
          <w:numId w:val="39"/>
        </w:numPr>
        <w:tabs>
          <w:tab w:val="right" w:pos="709"/>
        </w:tabs>
        <w:suppressAutoHyphens/>
        <w:jc w:val="both"/>
        <w:rPr>
          <w:rFonts w:ascii="Arial" w:eastAsia="STZhongsong" w:hAnsi="Arial" w:cs="Arial"/>
          <w:lang w:eastAsia="zh-CN"/>
        </w:rPr>
      </w:pPr>
      <w:r>
        <w:rPr>
          <w:rFonts w:ascii="Arial" w:eastAsia="STZhongsong" w:hAnsi="Arial" w:cs="Arial"/>
          <w:lang w:eastAsia="zh-CN"/>
        </w:rPr>
        <w:t>a draft contract</w:t>
      </w:r>
    </w:p>
    <w:p w14:paraId="087D2C92" w14:textId="28EFD319" w:rsidR="00D42186" w:rsidRDefault="00D42186" w:rsidP="00CC3528">
      <w:pPr>
        <w:pStyle w:val="Contents2"/>
        <w:ind w:left="0" w:firstLine="0"/>
        <w:rPr>
          <w:rFonts w:hint="eastAsia"/>
        </w:rPr>
      </w:pPr>
    </w:p>
    <w:p w14:paraId="227E22CB" w14:textId="0084FA26" w:rsidR="00464A42" w:rsidRPr="00F34686" w:rsidRDefault="000952E7" w:rsidP="00632DBB">
      <w:pPr>
        <w:jc w:val="both"/>
        <w:rPr>
          <w:rFonts w:ascii="Arial" w:eastAsia="STZhongsong" w:hAnsi="Arial" w:cs="Arial"/>
          <w:b/>
          <w:caps/>
          <w:color w:val="00AE9C"/>
          <w:sz w:val="22"/>
          <w:szCs w:val="22"/>
          <w:lang w:eastAsia="zh-CN"/>
        </w:rPr>
      </w:pPr>
      <w:r w:rsidRPr="00F34686">
        <w:rPr>
          <w:rFonts w:ascii="Arial" w:eastAsia="STZhongsong" w:hAnsi="Arial" w:cs="Arial"/>
          <w:b/>
          <w:caps/>
          <w:color w:val="00AE9C"/>
          <w:sz w:val="22"/>
          <w:szCs w:val="22"/>
          <w:lang w:eastAsia="zh-CN"/>
        </w:rPr>
        <w:t>guidance for completion</w:t>
      </w:r>
    </w:p>
    <w:p w14:paraId="01B16415" w14:textId="77777777" w:rsidR="001B265D" w:rsidRPr="00D42186" w:rsidRDefault="001B265D" w:rsidP="00632DBB">
      <w:pPr>
        <w:pStyle w:val="ListParagraph"/>
        <w:keepNext/>
        <w:numPr>
          <w:ilvl w:val="0"/>
          <w:numId w:val="21"/>
        </w:numPr>
        <w:tabs>
          <w:tab w:val="left" w:pos="851"/>
        </w:tabs>
        <w:spacing w:after="120"/>
        <w:outlineLvl w:val="0"/>
        <w:rPr>
          <w:rFonts w:ascii="Arial" w:hAnsi="Arial" w:cs="Arial"/>
          <w:b/>
          <w:caps/>
          <w:vanish/>
          <w:color w:val="00AE9C"/>
        </w:rPr>
      </w:pPr>
    </w:p>
    <w:p w14:paraId="4FF4F97E" w14:textId="40F4E2FF" w:rsidR="00592A59" w:rsidRPr="00D42186" w:rsidRDefault="000952E7" w:rsidP="00632DBB">
      <w:pPr>
        <w:pStyle w:val="GSimpleNumber3"/>
        <w:ind w:left="567"/>
        <w:jc w:val="both"/>
        <w:rPr>
          <w:rFonts w:cs="Arial"/>
          <w:sz w:val="20"/>
          <w:szCs w:val="20"/>
        </w:rPr>
      </w:pPr>
      <w:r w:rsidRPr="00D42186">
        <w:rPr>
          <w:rFonts w:cs="Arial"/>
          <w:sz w:val="20"/>
          <w:szCs w:val="20"/>
        </w:rPr>
        <w:t xml:space="preserve">This questionnaire forms part of the market engagement activity to support the procurement of </w:t>
      </w:r>
      <w:r w:rsidR="00925CAA">
        <w:rPr>
          <w:rFonts w:cs="Arial"/>
          <w:sz w:val="20"/>
          <w:szCs w:val="20"/>
        </w:rPr>
        <w:t>s</w:t>
      </w:r>
      <w:r w:rsidR="00540FBC" w:rsidRPr="00540FBC">
        <w:rPr>
          <w:rFonts w:cs="Arial"/>
          <w:sz w:val="20"/>
          <w:szCs w:val="20"/>
        </w:rPr>
        <w:t>elf-</w:t>
      </w:r>
      <w:r w:rsidR="00925CAA">
        <w:rPr>
          <w:rFonts w:cs="Arial"/>
          <w:sz w:val="20"/>
          <w:szCs w:val="20"/>
        </w:rPr>
        <w:t>s</w:t>
      </w:r>
      <w:r w:rsidR="00540FBC" w:rsidRPr="00540FBC">
        <w:rPr>
          <w:rFonts w:cs="Arial"/>
          <w:sz w:val="20"/>
          <w:szCs w:val="20"/>
        </w:rPr>
        <w:t xml:space="preserve">ampling </w:t>
      </w:r>
      <w:r w:rsidR="00925CAA">
        <w:rPr>
          <w:rFonts w:cs="Arial"/>
          <w:sz w:val="20"/>
          <w:szCs w:val="20"/>
        </w:rPr>
        <w:t>c</w:t>
      </w:r>
      <w:r w:rsidR="00540FBC" w:rsidRPr="00540FBC">
        <w:rPr>
          <w:rFonts w:cs="Arial"/>
          <w:sz w:val="20"/>
          <w:szCs w:val="20"/>
        </w:rPr>
        <w:t xml:space="preserve">holesterol </w:t>
      </w:r>
      <w:r w:rsidR="000073FA">
        <w:rPr>
          <w:rFonts w:cs="Arial"/>
          <w:sz w:val="20"/>
          <w:szCs w:val="20"/>
        </w:rPr>
        <w:t xml:space="preserve">and HbA1c </w:t>
      </w:r>
      <w:r w:rsidR="00925CAA">
        <w:rPr>
          <w:rFonts w:cs="Arial"/>
          <w:sz w:val="20"/>
          <w:szCs w:val="20"/>
        </w:rPr>
        <w:t>b</w:t>
      </w:r>
      <w:r w:rsidR="00540FBC" w:rsidRPr="00540FBC">
        <w:rPr>
          <w:rFonts w:cs="Arial"/>
          <w:sz w:val="20"/>
          <w:szCs w:val="20"/>
        </w:rPr>
        <w:t xml:space="preserve">lood </w:t>
      </w:r>
      <w:r w:rsidR="00925CAA">
        <w:rPr>
          <w:rFonts w:cs="Arial"/>
          <w:sz w:val="20"/>
          <w:szCs w:val="20"/>
        </w:rPr>
        <w:t>t</w:t>
      </w:r>
      <w:r w:rsidR="00540FBC" w:rsidRPr="00540FBC">
        <w:rPr>
          <w:rFonts w:cs="Arial"/>
          <w:sz w:val="20"/>
          <w:szCs w:val="20"/>
        </w:rPr>
        <w:t xml:space="preserve">esting </w:t>
      </w:r>
      <w:r w:rsidR="00925CAA">
        <w:rPr>
          <w:rFonts w:cs="Arial"/>
          <w:sz w:val="20"/>
          <w:szCs w:val="20"/>
        </w:rPr>
        <w:t>s</w:t>
      </w:r>
      <w:r w:rsidR="00540FBC" w:rsidRPr="00540FBC">
        <w:rPr>
          <w:rFonts w:cs="Arial"/>
          <w:sz w:val="20"/>
          <w:szCs w:val="20"/>
        </w:rPr>
        <w:t>ervices</w:t>
      </w:r>
      <w:r w:rsidR="00D9683E">
        <w:rPr>
          <w:rFonts w:cs="Arial"/>
          <w:sz w:val="20"/>
          <w:szCs w:val="20"/>
        </w:rPr>
        <w:t xml:space="preserve"> for the digital NHS Health Check</w:t>
      </w:r>
      <w:r w:rsidR="00540FBC">
        <w:rPr>
          <w:rFonts w:cs="Arial"/>
          <w:sz w:val="20"/>
          <w:szCs w:val="20"/>
        </w:rPr>
        <w:t>.</w:t>
      </w:r>
    </w:p>
    <w:p w14:paraId="16A94237" w14:textId="4E1DC826" w:rsidR="000952E7" w:rsidRPr="00D42186" w:rsidRDefault="000952E7" w:rsidP="00632DBB">
      <w:pPr>
        <w:pStyle w:val="GSimpleNumber3"/>
        <w:ind w:left="567"/>
        <w:jc w:val="both"/>
        <w:rPr>
          <w:rFonts w:cs="Arial"/>
          <w:sz w:val="20"/>
          <w:szCs w:val="20"/>
        </w:rPr>
      </w:pPr>
      <w:r w:rsidRPr="00D42186">
        <w:rPr>
          <w:rFonts w:cs="Arial"/>
          <w:bCs/>
          <w:spacing w:val="-2"/>
          <w:sz w:val="20"/>
          <w:szCs w:val="20"/>
        </w:rPr>
        <w:t xml:space="preserve">The purpose of this questionnaire is to </w:t>
      </w:r>
      <w:r w:rsidRPr="00D42186">
        <w:rPr>
          <w:rFonts w:cs="Arial"/>
          <w:spacing w:val="-2"/>
          <w:sz w:val="20"/>
          <w:szCs w:val="20"/>
        </w:rPr>
        <w:t xml:space="preserve">explore the market reaction to the proposed </w:t>
      </w:r>
      <w:r w:rsidRPr="00D42186">
        <w:rPr>
          <w:rFonts w:cs="Arial"/>
          <w:spacing w:val="-3"/>
          <w:sz w:val="20"/>
          <w:szCs w:val="20"/>
        </w:rPr>
        <w:t xml:space="preserve">facility.  </w:t>
      </w:r>
      <w:r w:rsidRPr="00D42186">
        <w:rPr>
          <w:rFonts w:cs="Arial"/>
          <w:spacing w:val="-2"/>
          <w:sz w:val="20"/>
          <w:szCs w:val="20"/>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p w14:paraId="492EC3C7" w14:textId="7B3C6FB4" w:rsidR="000952E7" w:rsidRPr="00D42186" w:rsidRDefault="000952E7" w:rsidP="00632DBB">
      <w:pPr>
        <w:pStyle w:val="GSimpleNumber3"/>
        <w:ind w:left="567"/>
        <w:jc w:val="both"/>
        <w:rPr>
          <w:rFonts w:cs="Arial"/>
          <w:sz w:val="20"/>
          <w:szCs w:val="20"/>
        </w:rPr>
      </w:pPr>
      <w:r w:rsidRPr="00D42186">
        <w:rPr>
          <w:rFonts w:cs="Arial"/>
          <w:bCs/>
          <w:spacing w:val="-2"/>
          <w:sz w:val="20"/>
          <w:szCs w:val="20"/>
        </w:rPr>
        <w:t xml:space="preserve">Prior to completing this questionnaire, suppliers are requested to read the </w:t>
      </w:r>
      <w:r w:rsidR="00387E72">
        <w:rPr>
          <w:rFonts w:cs="Arial"/>
          <w:bCs/>
          <w:spacing w:val="-2"/>
          <w:sz w:val="20"/>
          <w:szCs w:val="20"/>
        </w:rPr>
        <w:t>m</w:t>
      </w:r>
      <w:r w:rsidRPr="00D42186">
        <w:rPr>
          <w:rFonts w:cs="Arial"/>
          <w:bCs/>
          <w:spacing w:val="-2"/>
          <w:sz w:val="20"/>
          <w:szCs w:val="20"/>
        </w:rPr>
        <w:t xml:space="preserve">arket </w:t>
      </w:r>
      <w:r w:rsidR="00387E72">
        <w:rPr>
          <w:rFonts w:cs="Arial"/>
          <w:bCs/>
          <w:spacing w:val="-2"/>
          <w:sz w:val="20"/>
          <w:szCs w:val="20"/>
        </w:rPr>
        <w:t>c</w:t>
      </w:r>
      <w:r w:rsidRPr="00D42186">
        <w:rPr>
          <w:rFonts w:cs="Arial"/>
          <w:bCs/>
          <w:spacing w:val="-2"/>
          <w:sz w:val="20"/>
          <w:szCs w:val="20"/>
        </w:rPr>
        <w:t xml:space="preserve">onsultation </w:t>
      </w:r>
      <w:r w:rsidR="00F02CF9">
        <w:rPr>
          <w:rFonts w:cs="Arial"/>
          <w:bCs/>
          <w:spacing w:val="-2"/>
          <w:sz w:val="20"/>
          <w:szCs w:val="20"/>
        </w:rPr>
        <w:t xml:space="preserve">information </w:t>
      </w:r>
      <w:r w:rsidRPr="00D42186">
        <w:rPr>
          <w:rFonts w:cs="Arial"/>
          <w:bCs/>
          <w:spacing w:val="-2"/>
          <w:sz w:val="20"/>
          <w:szCs w:val="20"/>
        </w:rPr>
        <w:t>which sets out the background and the proposed service requirements</w:t>
      </w:r>
      <w:r w:rsidR="00F02CF9">
        <w:rPr>
          <w:rFonts w:cs="Arial"/>
          <w:bCs/>
          <w:spacing w:val="-2"/>
          <w:sz w:val="20"/>
          <w:szCs w:val="20"/>
        </w:rPr>
        <w:t>.</w:t>
      </w:r>
    </w:p>
    <w:p w14:paraId="243F8A7C" w14:textId="17C62340" w:rsidR="000952E7" w:rsidRPr="00D42186" w:rsidRDefault="000952E7" w:rsidP="00632DBB">
      <w:pPr>
        <w:pStyle w:val="GSimpleNumber3"/>
        <w:ind w:left="567"/>
        <w:jc w:val="both"/>
        <w:rPr>
          <w:rFonts w:cs="Arial"/>
          <w:sz w:val="20"/>
          <w:szCs w:val="20"/>
        </w:rPr>
      </w:pPr>
      <w:r w:rsidRPr="00D42186">
        <w:rPr>
          <w:rFonts w:cs="Arial"/>
          <w:bCs/>
          <w:spacing w:val="-2"/>
          <w:sz w:val="20"/>
          <w:szCs w:val="20"/>
        </w:rPr>
        <w:t xml:space="preserve">Participation in this </w:t>
      </w:r>
      <w:r w:rsidR="00387E72">
        <w:rPr>
          <w:rFonts w:cs="Arial"/>
          <w:bCs/>
          <w:spacing w:val="-2"/>
          <w:sz w:val="20"/>
          <w:szCs w:val="20"/>
        </w:rPr>
        <w:t>m</w:t>
      </w:r>
      <w:r w:rsidRPr="00D42186">
        <w:rPr>
          <w:rFonts w:cs="Arial"/>
          <w:bCs/>
          <w:spacing w:val="-2"/>
          <w:sz w:val="20"/>
          <w:szCs w:val="20"/>
        </w:rPr>
        <w:t xml:space="preserve">arket </w:t>
      </w:r>
      <w:r w:rsidR="00387E72">
        <w:rPr>
          <w:rFonts w:cs="Arial"/>
          <w:bCs/>
          <w:spacing w:val="-2"/>
          <w:sz w:val="20"/>
          <w:szCs w:val="20"/>
        </w:rPr>
        <w:t>c</w:t>
      </w:r>
      <w:r w:rsidRPr="00D42186">
        <w:rPr>
          <w:rFonts w:cs="Arial"/>
          <w:bCs/>
          <w:spacing w:val="-2"/>
          <w:sz w:val="20"/>
          <w:szCs w:val="20"/>
        </w:rPr>
        <w:t>onsultation is voluntary.  It is not required to provide an answer to every question if particular questions are not relevant.</w:t>
      </w:r>
    </w:p>
    <w:p w14:paraId="272A7E64" w14:textId="514A2421" w:rsidR="000952E7" w:rsidRPr="00D42186" w:rsidRDefault="000952E7" w:rsidP="00632DBB">
      <w:pPr>
        <w:pStyle w:val="GSimpleNumber3"/>
        <w:ind w:left="567"/>
        <w:jc w:val="both"/>
        <w:rPr>
          <w:rFonts w:cs="Arial"/>
          <w:sz w:val="20"/>
          <w:szCs w:val="20"/>
        </w:rPr>
      </w:pPr>
      <w:r w:rsidRPr="00D42186">
        <w:rPr>
          <w:rFonts w:cs="Arial"/>
          <w:bCs/>
          <w:spacing w:val="-2"/>
          <w:sz w:val="20"/>
          <w:szCs w:val="20"/>
        </w:rPr>
        <w:t xml:space="preserve">The </w:t>
      </w:r>
      <w:r w:rsidRPr="00D42186">
        <w:rPr>
          <w:rFonts w:cs="Arial"/>
          <w:spacing w:val="-2"/>
          <w:sz w:val="20"/>
          <w:szCs w:val="20"/>
        </w:rPr>
        <w:t>Department</w:t>
      </w:r>
      <w:r w:rsidRPr="00D42186">
        <w:rPr>
          <w:rFonts w:cs="Arial"/>
          <w:bCs/>
          <w:spacing w:val="-2"/>
          <w:sz w:val="20"/>
          <w:szCs w:val="20"/>
        </w:rPr>
        <w:t xml:space="preserve">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2458ED77" w14:textId="4D128545" w:rsidR="000952E7" w:rsidRPr="00E85A10" w:rsidRDefault="000952E7" w:rsidP="00E85A10">
      <w:pPr>
        <w:pStyle w:val="GSimpleNumber3"/>
        <w:numPr>
          <w:ilvl w:val="2"/>
          <w:numId w:val="32"/>
        </w:numPr>
        <w:ind w:left="567"/>
        <w:jc w:val="both"/>
        <w:rPr>
          <w:rFonts w:cs="Arial"/>
          <w:sz w:val="20"/>
          <w:szCs w:val="20"/>
        </w:rPr>
      </w:pPr>
      <w:r w:rsidRPr="00D42186">
        <w:rPr>
          <w:rFonts w:cs="Arial"/>
          <w:spacing w:val="-2"/>
          <w:sz w:val="20"/>
          <w:szCs w:val="20"/>
        </w:rPr>
        <w:t xml:space="preserve">The completed questionnaire should be returned </w:t>
      </w:r>
      <w:r w:rsidR="005169E6">
        <w:rPr>
          <w:rFonts w:cs="Arial"/>
          <w:spacing w:val="-2"/>
          <w:sz w:val="20"/>
          <w:szCs w:val="20"/>
        </w:rPr>
        <w:t xml:space="preserve">via email </w:t>
      </w:r>
      <w:r w:rsidR="005169E6" w:rsidRPr="00E85A10">
        <w:rPr>
          <w:rFonts w:cs="Arial"/>
          <w:color w:val="0070C0"/>
          <w:spacing w:val="-2"/>
          <w:sz w:val="20"/>
          <w:szCs w:val="20"/>
          <w:u w:val="single"/>
        </w:rPr>
        <w:t>ccsinbox</w:t>
      </w:r>
      <w:r w:rsidR="00E85A10" w:rsidRPr="00E85A10">
        <w:rPr>
          <w:rFonts w:cs="Arial"/>
          <w:color w:val="0070C0"/>
          <w:spacing w:val="-2"/>
          <w:sz w:val="20"/>
          <w:szCs w:val="20"/>
          <w:u w:val="single"/>
        </w:rPr>
        <w:t>@dhsc.gov.uk</w:t>
      </w:r>
      <w:r w:rsidRPr="00E85A10">
        <w:rPr>
          <w:rFonts w:cs="Arial"/>
          <w:spacing w:val="-2"/>
          <w:sz w:val="20"/>
          <w:szCs w:val="20"/>
        </w:rPr>
        <w:t xml:space="preserve"> </w:t>
      </w:r>
      <w:r w:rsidR="0001533C">
        <w:rPr>
          <w:rFonts w:cs="Arial"/>
          <w:spacing w:val="-2"/>
          <w:sz w:val="20"/>
          <w:szCs w:val="20"/>
        </w:rPr>
        <w:t>quoting “</w:t>
      </w:r>
      <w:r w:rsidR="00D66E83" w:rsidRPr="00D66E83">
        <w:rPr>
          <w:rFonts w:cs="Arial"/>
          <w:spacing w:val="-2"/>
          <w:sz w:val="20"/>
          <w:szCs w:val="20"/>
        </w:rPr>
        <w:t>Cholesterol and HbA1c Self-sampling Testing Services</w:t>
      </w:r>
      <w:r w:rsidR="00D66E83">
        <w:rPr>
          <w:rFonts w:cs="Arial"/>
          <w:spacing w:val="-2"/>
          <w:sz w:val="20"/>
          <w:szCs w:val="20"/>
        </w:rPr>
        <w:t xml:space="preserve">” </w:t>
      </w:r>
      <w:r w:rsidRPr="00E85A10">
        <w:rPr>
          <w:rFonts w:cs="Arial"/>
          <w:spacing w:val="-2"/>
          <w:sz w:val="20"/>
          <w:szCs w:val="20"/>
        </w:rPr>
        <w:t>no later than</w:t>
      </w:r>
      <w:r w:rsidRPr="00E85A10">
        <w:rPr>
          <w:rFonts w:cs="Arial"/>
          <w:b/>
          <w:spacing w:val="-2"/>
          <w:sz w:val="20"/>
          <w:szCs w:val="20"/>
        </w:rPr>
        <w:t xml:space="preserve"> </w:t>
      </w:r>
      <w:r w:rsidR="005865FB">
        <w:rPr>
          <w:rFonts w:cs="Arial"/>
          <w:b/>
          <w:spacing w:val="-2"/>
          <w:sz w:val="20"/>
          <w:szCs w:val="20"/>
        </w:rPr>
        <w:t>Friday 26 July 202</w:t>
      </w:r>
      <w:r w:rsidR="0001533C">
        <w:rPr>
          <w:rFonts w:cs="Arial"/>
          <w:b/>
          <w:spacing w:val="-2"/>
          <w:sz w:val="20"/>
          <w:szCs w:val="20"/>
        </w:rPr>
        <w:t>4, 5pm</w:t>
      </w:r>
      <w:r w:rsidR="005865FB">
        <w:rPr>
          <w:rFonts w:cs="Arial"/>
          <w:b/>
          <w:spacing w:val="-2"/>
          <w:sz w:val="20"/>
          <w:szCs w:val="20"/>
        </w:rPr>
        <w:t>.</w:t>
      </w:r>
    </w:p>
    <w:p w14:paraId="09CA8AEE" w14:textId="03B97B1D" w:rsidR="000952E7" w:rsidRPr="00D42186" w:rsidRDefault="000952E7" w:rsidP="00632DBB">
      <w:pPr>
        <w:pStyle w:val="GSimpleNumber3"/>
        <w:ind w:left="567"/>
        <w:jc w:val="both"/>
        <w:rPr>
          <w:rFonts w:cs="Arial"/>
          <w:sz w:val="20"/>
          <w:szCs w:val="20"/>
        </w:rPr>
      </w:pPr>
      <w:r w:rsidRPr="00D42186">
        <w:rPr>
          <w:rFonts w:cs="Arial"/>
          <w:spacing w:val="-2"/>
          <w:sz w:val="20"/>
          <w:szCs w:val="20"/>
        </w:rPr>
        <w:lastRenderedPageBreak/>
        <w:t xml:space="preserve">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w:t>
      </w:r>
      <w:r w:rsidR="00F20E62">
        <w:rPr>
          <w:rFonts w:cs="Arial"/>
          <w:spacing w:val="-2"/>
          <w:sz w:val="20"/>
          <w:szCs w:val="20"/>
        </w:rPr>
        <w:t>c</w:t>
      </w:r>
      <w:r w:rsidRPr="00D42186">
        <w:rPr>
          <w:rFonts w:cs="Arial"/>
          <w:spacing w:val="-2"/>
          <w:sz w:val="20"/>
          <w:szCs w:val="20"/>
        </w:rPr>
        <w:t>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181B636A" w:rsidR="000952E7" w:rsidRPr="00D42186" w:rsidRDefault="000952E7" w:rsidP="00632DBB">
      <w:pPr>
        <w:pStyle w:val="GSimpleNumber3"/>
        <w:ind w:left="567"/>
        <w:jc w:val="both"/>
        <w:rPr>
          <w:rFonts w:cs="Arial"/>
          <w:sz w:val="20"/>
          <w:szCs w:val="20"/>
        </w:rPr>
      </w:pPr>
      <w:r w:rsidRPr="00D42186">
        <w:rPr>
          <w:rFonts w:cs="Arial"/>
          <w:spacing w:val="-2"/>
          <w:sz w:val="20"/>
          <w:szCs w:val="20"/>
        </w:rPr>
        <w:t xml:space="preserve">In certain circumstances, and in accordance with the </w:t>
      </w:r>
      <w:r w:rsidR="00374DC4">
        <w:rPr>
          <w:rFonts w:cs="Arial"/>
          <w:spacing w:val="-2"/>
          <w:sz w:val="20"/>
          <w:szCs w:val="20"/>
        </w:rPr>
        <w:t>c</w:t>
      </w:r>
      <w:r w:rsidRPr="00D42186">
        <w:rPr>
          <w:rFonts w:cs="Arial"/>
          <w:spacing w:val="-2"/>
          <w:sz w:val="20"/>
          <w:szCs w:val="20"/>
        </w:rPr>
        <w:t xml:space="preserve">ode of </w:t>
      </w:r>
      <w:r w:rsidR="00374DC4">
        <w:rPr>
          <w:rFonts w:cs="Arial"/>
          <w:spacing w:val="-2"/>
          <w:sz w:val="20"/>
          <w:szCs w:val="20"/>
        </w:rPr>
        <w:t>p</w:t>
      </w:r>
      <w:r w:rsidRPr="00D42186">
        <w:rPr>
          <w:rFonts w:cs="Arial"/>
          <w:spacing w:val="-2"/>
          <w:sz w:val="20"/>
          <w:szCs w:val="20"/>
        </w:rPr>
        <w:t>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D42186" w:rsidRDefault="000952E7" w:rsidP="00632DBB">
      <w:pPr>
        <w:pStyle w:val="GSimpleNumber3"/>
        <w:ind w:left="567"/>
        <w:jc w:val="both"/>
        <w:rPr>
          <w:rFonts w:cs="Arial"/>
          <w:sz w:val="20"/>
          <w:szCs w:val="20"/>
        </w:rPr>
      </w:pPr>
      <w:r w:rsidRPr="00D42186">
        <w:rPr>
          <w:rFonts w:cs="Arial"/>
          <w:spacing w:val="-2"/>
          <w:sz w:val="20"/>
          <w:szCs w:val="20"/>
        </w:rPr>
        <w:t xml:space="preserve">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w:t>
      </w:r>
      <w:r w:rsidRPr="00F02CF9">
        <w:rPr>
          <w:rFonts w:cs="Arial"/>
          <w:spacing w:val="-2"/>
          <w:sz w:val="20"/>
          <w:szCs w:val="20"/>
        </w:rPr>
        <w:t>Department may be required to disclose it under the FOIA if a request is received.</w:t>
      </w:r>
    </w:p>
    <w:p w14:paraId="2C8615EF" w14:textId="65E70441" w:rsidR="000952E7" w:rsidRPr="00D42186" w:rsidRDefault="000952E7" w:rsidP="00632DBB">
      <w:pPr>
        <w:pStyle w:val="GSimpleNumber3"/>
        <w:ind w:left="567"/>
        <w:jc w:val="both"/>
        <w:rPr>
          <w:rFonts w:cs="Arial"/>
          <w:sz w:val="20"/>
          <w:szCs w:val="20"/>
        </w:rPr>
      </w:pPr>
      <w:r w:rsidRPr="00D42186">
        <w:rPr>
          <w:rFonts w:cs="Arial"/>
          <w:spacing w:val="-2"/>
          <w:sz w:val="20"/>
          <w:szCs w:val="20"/>
        </w:rPr>
        <w:t>The Department cannot accept that trivial information or information which by its very nature cannot be regarded as confidential should be subject to any obligation of confidence.</w:t>
      </w:r>
    </w:p>
    <w:p w14:paraId="7C7CE7DE" w14:textId="77777777" w:rsidR="000952E7" w:rsidRPr="00D42186" w:rsidRDefault="000952E7" w:rsidP="00632DBB">
      <w:pPr>
        <w:pStyle w:val="GSimpleNumber3"/>
        <w:ind w:left="567"/>
        <w:jc w:val="both"/>
        <w:rPr>
          <w:rFonts w:cs="Arial"/>
          <w:sz w:val="20"/>
          <w:szCs w:val="20"/>
        </w:rPr>
      </w:pPr>
      <w:r w:rsidRPr="00D42186">
        <w:rPr>
          <w:rFonts w:cs="Arial"/>
          <w:spacing w:val="-2"/>
          <w:sz w:val="20"/>
          <w:szCs w:val="20"/>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D42186" w:rsidRDefault="000952E7" w:rsidP="00632DBB">
      <w:pPr>
        <w:pStyle w:val="GSimpleNumber3"/>
        <w:ind w:left="567"/>
        <w:jc w:val="both"/>
        <w:rPr>
          <w:rFonts w:cs="Arial"/>
          <w:sz w:val="20"/>
          <w:szCs w:val="20"/>
        </w:rPr>
      </w:pPr>
      <w:r w:rsidRPr="00D42186">
        <w:rPr>
          <w:rFonts w:cs="Arial"/>
          <w:spacing w:val="-2"/>
          <w:sz w:val="20"/>
          <w:szCs w:val="20"/>
        </w:rPr>
        <w:t>The decision as to which information will be disclosed is reserved to the Department notwithstanding any consultation with you.</w:t>
      </w:r>
    </w:p>
    <w:p w14:paraId="58CA0152" w14:textId="77777777" w:rsidR="000952E7" w:rsidRPr="00D42186" w:rsidRDefault="000952E7" w:rsidP="00632DBB">
      <w:pPr>
        <w:pStyle w:val="GSimpleNumber3"/>
        <w:ind w:left="567"/>
        <w:jc w:val="both"/>
        <w:rPr>
          <w:rFonts w:cs="Arial"/>
          <w:sz w:val="20"/>
          <w:szCs w:val="20"/>
        </w:rPr>
      </w:pPr>
      <w:r w:rsidRPr="00D42186">
        <w:rPr>
          <w:rFonts w:cs="Arial"/>
          <w:spacing w:val="-2"/>
          <w:sz w:val="20"/>
          <w:szCs w:val="20"/>
        </w:rPr>
        <w:t>Whilst the Department expects to proceed to procurement in due course, there is no obligation to do so as a consequence of this early market engagement activity.</w:t>
      </w:r>
    </w:p>
    <w:p w14:paraId="4E5F1057" w14:textId="23189474" w:rsidR="000952E7" w:rsidRPr="00D42186" w:rsidRDefault="000952E7" w:rsidP="00632DBB">
      <w:pPr>
        <w:pStyle w:val="GSimpleNumber3"/>
        <w:ind w:left="567"/>
        <w:jc w:val="both"/>
        <w:rPr>
          <w:rFonts w:cs="Arial"/>
          <w:sz w:val="20"/>
          <w:szCs w:val="20"/>
        </w:rPr>
      </w:pPr>
      <w:r w:rsidRPr="00D42186">
        <w:rPr>
          <w:rFonts w:cs="Arial"/>
          <w:spacing w:val="-2"/>
          <w:sz w:val="20"/>
          <w:szCs w:val="20"/>
        </w:rPr>
        <w:t xml:space="preserve">The publication of any documents at this stage is intended to provide potential bidders with the opportunity to view and comment on a draft specification for the requirement.  The Department does not intend to be bound by any information </w:t>
      </w:r>
      <w:r w:rsidRPr="0001533C">
        <w:rPr>
          <w:rFonts w:cs="Arial"/>
          <w:spacing w:val="-2"/>
          <w:sz w:val="20"/>
          <w:szCs w:val="20"/>
        </w:rPr>
        <w:t>at this stage.  The Department makes no commitment to accept recommendations or suggestions.  Once published, the Invitation to Tender will contain the final requirements in relation to this service.  All previous versions</w:t>
      </w:r>
      <w:r w:rsidRPr="00D42186">
        <w:rPr>
          <w:rFonts w:cs="Arial"/>
          <w:spacing w:val="-2"/>
          <w:sz w:val="20"/>
          <w:szCs w:val="20"/>
        </w:rPr>
        <w:t>, including any documents published at this stage should be disregarded.</w:t>
      </w:r>
    </w:p>
    <w:p w14:paraId="44430524" w14:textId="77777777" w:rsidR="000952E7" w:rsidRPr="00D42186" w:rsidRDefault="000952E7" w:rsidP="00632DBB">
      <w:pPr>
        <w:jc w:val="both"/>
        <w:rPr>
          <w:rFonts w:ascii="Arial" w:eastAsia="STZhongsong" w:hAnsi="Arial" w:cs="Arial"/>
          <w:b/>
          <w:caps/>
          <w:color w:val="00AE9C"/>
          <w:lang w:eastAsia="zh-CN"/>
        </w:rPr>
      </w:pPr>
    </w:p>
    <w:p w14:paraId="1F6EDA95" w14:textId="77777777" w:rsidR="00632DBB" w:rsidRPr="00D42186" w:rsidRDefault="00632DBB" w:rsidP="00632DBB">
      <w:pPr>
        <w:jc w:val="both"/>
        <w:rPr>
          <w:rFonts w:ascii="Arial" w:eastAsia="STZhongsong" w:hAnsi="Arial" w:cs="Arial"/>
          <w:b/>
          <w:caps/>
          <w:color w:val="00AE9C"/>
          <w:lang w:eastAsia="zh-CN"/>
        </w:rPr>
      </w:pPr>
    </w:p>
    <w:p w14:paraId="001BED93" w14:textId="77777777" w:rsidR="00F34686" w:rsidRPr="00D42186" w:rsidRDefault="00F34686" w:rsidP="00F34686">
      <w:pPr>
        <w:tabs>
          <w:tab w:val="right" w:pos="10177"/>
        </w:tabs>
        <w:suppressAutoHyphens/>
        <w:jc w:val="both"/>
        <w:rPr>
          <w:rFonts w:ascii="Arial" w:eastAsia="STZhongsong" w:hAnsi="Arial" w:cs="Arial"/>
          <w:lang w:eastAsia="zh-CN"/>
        </w:rPr>
      </w:pPr>
      <w:r w:rsidRPr="00D42186">
        <w:rPr>
          <w:rFonts w:ascii="Arial" w:eastAsia="STZhongsong" w:hAnsi="Arial" w:cs="Arial"/>
          <w:lang w:eastAsia="zh-CN"/>
        </w:rPr>
        <w:t>Regards,</w:t>
      </w:r>
    </w:p>
    <w:p w14:paraId="4A75DCCB" w14:textId="77777777" w:rsidR="00F34686" w:rsidRPr="00D42186" w:rsidRDefault="00F34686" w:rsidP="00F34686">
      <w:pPr>
        <w:tabs>
          <w:tab w:val="right" w:pos="10177"/>
        </w:tabs>
        <w:suppressAutoHyphens/>
        <w:jc w:val="both"/>
        <w:rPr>
          <w:rFonts w:ascii="Arial" w:eastAsia="STZhongsong" w:hAnsi="Arial" w:cs="Arial"/>
          <w:lang w:eastAsia="zh-CN"/>
        </w:rPr>
      </w:pPr>
    </w:p>
    <w:p w14:paraId="26A44106" w14:textId="77777777" w:rsidR="00F34686" w:rsidRPr="00D42186" w:rsidRDefault="00F34686" w:rsidP="00F34686">
      <w:pPr>
        <w:tabs>
          <w:tab w:val="right" w:pos="10177"/>
        </w:tabs>
        <w:suppressAutoHyphens/>
        <w:jc w:val="both"/>
        <w:rPr>
          <w:rFonts w:ascii="Arial" w:eastAsia="STZhongsong" w:hAnsi="Arial" w:cs="Arial"/>
          <w:lang w:eastAsia="zh-CN"/>
        </w:rPr>
      </w:pPr>
    </w:p>
    <w:p w14:paraId="1C1F6453" w14:textId="77777777" w:rsidR="00C417D7" w:rsidRDefault="00F34686" w:rsidP="00F34686">
      <w:pPr>
        <w:tabs>
          <w:tab w:val="right" w:pos="10177"/>
        </w:tabs>
        <w:suppressAutoHyphens/>
        <w:jc w:val="both"/>
        <w:rPr>
          <w:rFonts w:ascii="Arial" w:eastAsia="STZhongsong" w:hAnsi="Arial" w:cs="Arial"/>
          <w:b/>
          <w:lang w:eastAsia="zh-CN"/>
        </w:rPr>
      </w:pPr>
      <w:r>
        <w:rPr>
          <w:rFonts w:ascii="Arial" w:eastAsia="STZhongsong" w:hAnsi="Arial" w:cs="Arial"/>
          <w:b/>
          <w:lang w:eastAsia="zh-CN"/>
        </w:rPr>
        <w:t>Corporate and Clinical Services</w:t>
      </w:r>
    </w:p>
    <w:p w14:paraId="1116564C" w14:textId="314D8FC4" w:rsidR="00F34686" w:rsidRPr="00D42186" w:rsidRDefault="00C417D7" w:rsidP="00F34686">
      <w:pPr>
        <w:tabs>
          <w:tab w:val="right" w:pos="10177"/>
        </w:tabs>
        <w:suppressAutoHyphens/>
        <w:jc w:val="both"/>
        <w:rPr>
          <w:rFonts w:ascii="Arial" w:eastAsia="STZhongsong" w:hAnsi="Arial" w:cs="Arial"/>
          <w:b/>
          <w:lang w:eastAsia="zh-CN"/>
        </w:rPr>
      </w:pPr>
      <w:r>
        <w:rPr>
          <w:rFonts w:ascii="Arial" w:eastAsia="STZhongsong" w:hAnsi="Arial" w:cs="Arial"/>
          <w:b/>
          <w:lang w:eastAsia="zh-CN"/>
        </w:rPr>
        <w:t>Commercial Directorate</w:t>
      </w:r>
      <w:r w:rsidR="00F34686" w:rsidRPr="00D42186">
        <w:rPr>
          <w:rFonts w:ascii="Arial" w:eastAsia="STZhongsong" w:hAnsi="Arial" w:cs="Arial"/>
          <w:b/>
          <w:lang w:eastAsia="zh-CN"/>
        </w:rPr>
        <w:br/>
        <w:t>Department of Health and Social Care</w:t>
      </w:r>
    </w:p>
    <w:p w14:paraId="7AC4570C" w14:textId="77777777" w:rsidR="00632DBB" w:rsidRPr="00D42186" w:rsidRDefault="00632DBB" w:rsidP="00632DBB">
      <w:pPr>
        <w:jc w:val="both"/>
        <w:rPr>
          <w:rFonts w:ascii="Arial" w:eastAsia="STZhongsong" w:hAnsi="Arial" w:cs="Arial"/>
          <w:b/>
          <w:caps/>
          <w:color w:val="00AE9C"/>
          <w:lang w:eastAsia="zh-CN"/>
        </w:rPr>
      </w:pPr>
    </w:p>
    <w:p w14:paraId="594C6E27" w14:textId="77777777" w:rsidR="00632DBB" w:rsidRPr="00D42186" w:rsidRDefault="00632DBB" w:rsidP="00632DBB">
      <w:pPr>
        <w:jc w:val="both"/>
        <w:rPr>
          <w:rFonts w:ascii="Arial" w:eastAsia="STZhongsong" w:hAnsi="Arial" w:cs="Arial"/>
          <w:b/>
          <w:caps/>
          <w:color w:val="00AE9C"/>
          <w:lang w:eastAsia="zh-CN"/>
        </w:rPr>
      </w:pPr>
    </w:p>
    <w:p w14:paraId="642AC5AD" w14:textId="77777777" w:rsidR="00632DBB" w:rsidRPr="00D42186" w:rsidRDefault="00632DBB" w:rsidP="00632DBB">
      <w:pPr>
        <w:jc w:val="both"/>
        <w:rPr>
          <w:rFonts w:ascii="Arial" w:eastAsia="STZhongsong" w:hAnsi="Arial" w:cs="Arial"/>
          <w:b/>
          <w:caps/>
          <w:color w:val="00AE9C"/>
          <w:lang w:eastAsia="zh-CN"/>
        </w:rPr>
      </w:pPr>
    </w:p>
    <w:p w14:paraId="57EE732F" w14:textId="77777777" w:rsidR="00632DBB" w:rsidRPr="00D42186" w:rsidRDefault="00632DBB" w:rsidP="00632DBB">
      <w:pPr>
        <w:jc w:val="both"/>
        <w:rPr>
          <w:rFonts w:ascii="Arial" w:eastAsia="STZhongsong" w:hAnsi="Arial" w:cs="Arial"/>
          <w:b/>
          <w:caps/>
          <w:color w:val="00AE9C"/>
          <w:lang w:eastAsia="zh-CN"/>
        </w:rPr>
      </w:pPr>
    </w:p>
    <w:p w14:paraId="71C5BD25" w14:textId="77777777" w:rsidR="00632DBB" w:rsidRPr="00D42186" w:rsidRDefault="00632DBB" w:rsidP="00632DBB">
      <w:pPr>
        <w:jc w:val="both"/>
        <w:rPr>
          <w:rFonts w:ascii="Arial" w:eastAsia="STZhongsong" w:hAnsi="Arial" w:cs="Arial"/>
          <w:b/>
          <w:caps/>
          <w:color w:val="00AE9C"/>
          <w:lang w:eastAsia="zh-CN"/>
        </w:rPr>
      </w:pPr>
    </w:p>
    <w:p w14:paraId="49F623EF" w14:textId="77777777" w:rsidR="00632DBB" w:rsidRPr="00D42186" w:rsidRDefault="00632DBB" w:rsidP="00632DBB">
      <w:pPr>
        <w:jc w:val="both"/>
        <w:rPr>
          <w:rFonts w:ascii="Arial" w:eastAsia="STZhongsong" w:hAnsi="Arial" w:cs="Arial"/>
          <w:b/>
          <w:caps/>
          <w:color w:val="00AE9C"/>
          <w:lang w:eastAsia="zh-CN"/>
        </w:rPr>
      </w:pPr>
    </w:p>
    <w:p w14:paraId="61A87188" w14:textId="77777777" w:rsidR="00E31C37" w:rsidRPr="00D42186" w:rsidRDefault="00E31C37" w:rsidP="00632DBB">
      <w:pPr>
        <w:jc w:val="both"/>
        <w:rPr>
          <w:rFonts w:ascii="Arial" w:eastAsia="STZhongsong" w:hAnsi="Arial" w:cs="Arial"/>
          <w:b/>
          <w:caps/>
          <w:color w:val="00AE9C"/>
          <w:lang w:eastAsia="zh-CN"/>
        </w:rPr>
      </w:pPr>
    </w:p>
    <w:p w14:paraId="16184B3F" w14:textId="77777777" w:rsidR="00E31C37" w:rsidRPr="00D42186" w:rsidRDefault="00E31C37" w:rsidP="00632DBB">
      <w:pPr>
        <w:jc w:val="both"/>
        <w:rPr>
          <w:rFonts w:ascii="Arial" w:eastAsia="STZhongsong" w:hAnsi="Arial" w:cs="Arial"/>
          <w:b/>
          <w:caps/>
          <w:color w:val="00AE9C"/>
          <w:lang w:eastAsia="zh-CN"/>
        </w:rPr>
      </w:pPr>
    </w:p>
    <w:p w14:paraId="3D0B6563" w14:textId="77777777" w:rsidR="00E31C37" w:rsidRPr="00D42186" w:rsidRDefault="00E31C37" w:rsidP="00632DBB">
      <w:pPr>
        <w:jc w:val="both"/>
        <w:rPr>
          <w:rFonts w:ascii="Arial" w:eastAsia="STZhongsong" w:hAnsi="Arial" w:cs="Arial"/>
          <w:b/>
          <w:caps/>
          <w:color w:val="00AE9C"/>
          <w:lang w:eastAsia="zh-CN"/>
        </w:rPr>
      </w:pPr>
    </w:p>
    <w:p w14:paraId="793D54F6" w14:textId="77777777" w:rsidR="00E31C37" w:rsidRPr="00D42186" w:rsidRDefault="00E31C37" w:rsidP="00632DBB">
      <w:pPr>
        <w:jc w:val="both"/>
        <w:rPr>
          <w:rFonts w:ascii="Arial" w:eastAsia="STZhongsong" w:hAnsi="Arial" w:cs="Arial"/>
          <w:b/>
          <w:caps/>
          <w:color w:val="00AE9C"/>
          <w:lang w:eastAsia="zh-CN"/>
        </w:rPr>
      </w:pPr>
    </w:p>
    <w:p w14:paraId="40F164F1" w14:textId="65BB8538" w:rsidR="00F34686" w:rsidRDefault="00F34686">
      <w:pPr>
        <w:rPr>
          <w:rFonts w:ascii="Arial" w:eastAsia="STZhongsong" w:hAnsi="Arial" w:cs="Arial"/>
          <w:b/>
          <w:caps/>
          <w:color w:val="00AE9C"/>
          <w:lang w:eastAsia="zh-CN"/>
        </w:rPr>
      </w:pPr>
      <w:r>
        <w:rPr>
          <w:rFonts w:ascii="Arial" w:eastAsia="STZhongsong" w:hAnsi="Arial" w:cs="Arial"/>
          <w:b/>
          <w:caps/>
          <w:color w:val="00AE9C"/>
          <w:lang w:eastAsia="zh-CN"/>
        </w:rPr>
        <w:br w:type="page"/>
      </w:r>
    </w:p>
    <w:p w14:paraId="65F29F4A" w14:textId="1600E3C3" w:rsidR="00E31C37" w:rsidRDefault="00F34686" w:rsidP="00F34686">
      <w:pPr>
        <w:jc w:val="both"/>
        <w:rPr>
          <w:rFonts w:ascii="Arial" w:eastAsia="STZhongsong" w:hAnsi="Arial" w:cs="Arial"/>
          <w:b/>
          <w:caps/>
          <w:color w:val="00AE9C"/>
          <w:sz w:val="22"/>
          <w:szCs w:val="22"/>
          <w:lang w:eastAsia="zh-CN"/>
        </w:rPr>
      </w:pPr>
      <w:r>
        <w:rPr>
          <w:rFonts w:ascii="Arial" w:eastAsia="STZhongsong" w:hAnsi="Arial" w:cs="Arial"/>
          <w:b/>
          <w:caps/>
          <w:color w:val="00AE9C"/>
          <w:sz w:val="22"/>
          <w:szCs w:val="22"/>
          <w:lang w:eastAsia="zh-CN"/>
        </w:rPr>
        <w:lastRenderedPageBreak/>
        <w:t>Market consultation information</w:t>
      </w:r>
    </w:p>
    <w:p w14:paraId="775E4329" w14:textId="77777777" w:rsidR="00AD3326" w:rsidRDefault="00AD3326" w:rsidP="00F34686">
      <w:pPr>
        <w:jc w:val="both"/>
        <w:rPr>
          <w:rFonts w:ascii="Arial" w:eastAsia="STZhongsong" w:hAnsi="Arial" w:cs="Arial"/>
          <w:b/>
          <w:caps/>
          <w:color w:val="00AE9C"/>
          <w:sz w:val="22"/>
          <w:szCs w:val="22"/>
          <w:lang w:eastAsia="zh-CN"/>
        </w:rPr>
      </w:pPr>
    </w:p>
    <w:p w14:paraId="064F579E" w14:textId="77777777" w:rsidR="004B7F79" w:rsidRPr="00115143" w:rsidRDefault="004B7F79" w:rsidP="004B7F79">
      <w:pPr>
        <w:spacing w:line="276" w:lineRule="auto"/>
        <w:jc w:val="both"/>
        <w:rPr>
          <w:rFonts w:ascii="Arial" w:eastAsia="STZhongsong" w:hAnsi="Arial" w:cs="Arial"/>
          <w:b/>
          <w:caps/>
          <w:color w:val="00AE9C"/>
          <w:lang w:eastAsia="zh-CN"/>
        </w:rPr>
      </w:pPr>
      <w:r w:rsidRPr="00115143">
        <w:rPr>
          <w:rFonts w:ascii="Arial" w:eastAsia="STZhongsong" w:hAnsi="Arial" w:cs="Arial"/>
          <w:b/>
          <w:caps/>
          <w:color w:val="00AE9C"/>
          <w:lang w:eastAsia="zh-CN"/>
        </w:rPr>
        <w:t>Name of Supplier:</w:t>
      </w:r>
    </w:p>
    <w:p w14:paraId="2CE1035E" w14:textId="77777777" w:rsidR="004B7F79" w:rsidRPr="00EC4368" w:rsidRDefault="004B7F79" w:rsidP="004B7F79">
      <w:pPr>
        <w:spacing w:line="276" w:lineRule="auto"/>
        <w:jc w:val="both"/>
        <w:rPr>
          <w:rFonts w:ascii="Arial" w:eastAsia="STZhongsong" w:hAnsi="Arial" w:cs="Arial"/>
          <w:bCs/>
          <w:caps/>
          <w:lang w:eastAsia="zh-CN"/>
        </w:rPr>
      </w:pPr>
      <w:r w:rsidRPr="00EC4368">
        <w:rPr>
          <w:rFonts w:ascii="Arial" w:eastAsia="STZhongsong" w:hAnsi="Arial" w:cs="Arial"/>
          <w:b/>
          <w:caps/>
          <w:color w:val="00AE9C"/>
          <w:lang w:eastAsia="zh-CN"/>
        </w:rPr>
        <w:t xml:space="preserve">are you a SME? </w:t>
      </w:r>
      <w:r w:rsidRPr="00EC4368">
        <w:rPr>
          <w:rFonts w:ascii="Segoe UI Symbol" w:eastAsia="STZhongsong" w:hAnsi="Segoe UI Symbol" w:cs="Segoe UI Symbol"/>
          <w:bCs/>
          <w:caps/>
          <w:lang w:eastAsia="zh-CN"/>
        </w:rPr>
        <w:t>☐</w:t>
      </w:r>
      <w:r w:rsidRPr="00EC4368">
        <w:rPr>
          <w:rFonts w:ascii="Arial" w:eastAsia="STZhongsong" w:hAnsi="Arial" w:cs="Arial"/>
          <w:bCs/>
          <w:caps/>
          <w:lang w:eastAsia="zh-CN"/>
        </w:rPr>
        <w:t xml:space="preserve"> Yes  </w:t>
      </w:r>
      <w:r w:rsidRPr="00EC4368">
        <w:rPr>
          <w:rFonts w:ascii="Segoe UI Symbol" w:eastAsia="STZhongsong" w:hAnsi="Segoe UI Symbol" w:cs="Segoe UI Symbol"/>
          <w:bCs/>
          <w:caps/>
          <w:lang w:eastAsia="zh-CN"/>
        </w:rPr>
        <w:t>☐</w:t>
      </w:r>
      <w:r w:rsidRPr="00EC4368">
        <w:rPr>
          <w:rFonts w:ascii="Arial" w:eastAsia="STZhongsong" w:hAnsi="Arial" w:cs="Arial"/>
          <w:bCs/>
          <w:caps/>
          <w:lang w:eastAsia="zh-CN"/>
        </w:rPr>
        <w:t xml:space="preserve"> No</w:t>
      </w:r>
    </w:p>
    <w:p w14:paraId="4F4B051D" w14:textId="77777777" w:rsidR="004B7F79" w:rsidRDefault="004B7F79" w:rsidP="004B7F79">
      <w:pPr>
        <w:spacing w:line="276" w:lineRule="auto"/>
        <w:jc w:val="both"/>
        <w:rPr>
          <w:rFonts w:ascii="Arial" w:eastAsia="Arial" w:hAnsi="Arial" w:cs="Arial"/>
          <w:b/>
          <w:bCs/>
          <w:caps/>
          <w:color w:val="00AE9C" w:themeColor="accent1"/>
          <w:sz w:val="24"/>
          <w:szCs w:val="24"/>
        </w:rPr>
      </w:pPr>
      <w:r w:rsidRPr="00EC4368">
        <w:rPr>
          <w:rFonts w:ascii="Arial" w:eastAsia="STZhongsong" w:hAnsi="Arial" w:cs="Arial"/>
          <w:b/>
          <w:caps/>
          <w:color w:val="00AE9C"/>
          <w:lang w:eastAsia="zh-CN"/>
        </w:rPr>
        <w:t>are you registered in Atamis?</w:t>
      </w:r>
      <w:r w:rsidRPr="00EC4368">
        <w:rPr>
          <w:rFonts w:ascii="Arial" w:eastAsia="Arial" w:hAnsi="Arial" w:cs="Arial"/>
          <w:b/>
          <w:bCs/>
          <w:caps/>
          <w:color w:val="00AE9C" w:themeColor="accent1"/>
          <w:sz w:val="24"/>
          <w:szCs w:val="24"/>
        </w:rPr>
        <w:t xml:space="preserve"> </w:t>
      </w:r>
      <w:hyperlink r:id="rId16" w:history="1">
        <w:r w:rsidRPr="00EC4368">
          <w:rPr>
            <w:rStyle w:val="Hyperlink"/>
            <w:rFonts w:ascii="Arial" w:hAnsi="Arial" w:cs="Arial"/>
          </w:rPr>
          <w:t>Welcome (site.com)</w:t>
        </w:r>
      </w:hyperlink>
      <w:r w:rsidRPr="00EC4368">
        <w:rPr>
          <w:rFonts w:ascii="Arial" w:eastAsia="Arial" w:hAnsi="Arial" w:cs="Arial"/>
          <w:b/>
          <w:bCs/>
          <w:caps/>
          <w:color w:val="00AE9C" w:themeColor="accent1"/>
          <w:sz w:val="24"/>
          <w:szCs w:val="24"/>
        </w:rPr>
        <w:t xml:space="preserve"> </w:t>
      </w:r>
      <w:r w:rsidRPr="00EC4368">
        <w:rPr>
          <w:rFonts w:ascii="Segoe UI Symbol" w:eastAsia="STZhongsong" w:hAnsi="Segoe UI Symbol" w:cs="Segoe UI Symbol"/>
          <w:bCs/>
          <w:caps/>
          <w:lang w:eastAsia="zh-CN"/>
        </w:rPr>
        <w:t>☐</w:t>
      </w:r>
      <w:r w:rsidRPr="00EC4368">
        <w:rPr>
          <w:rFonts w:ascii="Arial" w:eastAsia="STZhongsong" w:hAnsi="Arial" w:cs="Arial"/>
          <w:bCs/>
          <w:caps/>
          <w:lang w:eastAsia="zh-CN"/>
        </w:rPr>
        <w:t xml:space="preserve"> Yes  </w:t>
      </w:r>
      <w:r w:rsidRPr="00EC4368">
        <w:rPr>
          <w:rFonts w:ascii="Segoe UI Symbol" w:eastAsia="STZhongsong" w:hAnsi="Segoe UI Symbol" w:cs="Segoe UI Symbol"/>
          <w:bCs/>
          <w:caps/>
          <w:lang w:eastAsia="zh-CN"/>
        </w:rPr>
        <w:t>☐</w:t>
      </w:r>
      <w:r w:rsidRPr="00EC4368">
        <w:rPr>
          <w:rFonts w:ascii="Arial" w:eastAsia="STZhongsong" w:hAnsi="Arial" w:cs="Arial"/>
          <w:bCs/>
          <w:caps/>
          <w:lang w:eastAsia="zh-CN"/>
        </w:rPr>
        <w:t xml:space="preserve"> No</w:t>
      </w:r>
    </w:p>
    <w:p w14:paraId="0C100CD2" w14:textId="77777777" w:rsidR="004B7F79" w:rsidRPr="00EC4368" w:rsidRDefault="004B7F79" w:rsidP="004B7F79">
      <w:pPr>
        <w:tabs>
          <w:tab w:val="left" w:pos="2857"/>
        </w:tabs>
        <w:spacing w:before="120" w:after="120"/>
        <w:jc w:val="both"/>
        <w:rPr>
          <w:rFonts w:ascii="Arial" w:eastAsia="Arial" w:hAnsi="Arial" w:cs="Arial"/>
          <w:color w:val="000000" w:themeColor="text1"/>
        </w:rPr>
      </w:pPr>
      <w:r w:rsidRPr="00EC4368">
        <w:rPr>
          <w:rFonts w:ascii="Arial" w:eastAsia="Arial" w:hAnsi="Arial" w:cs="Arial"/>
        </w:rPr>
        <w:t xml:space="preserve">Name of authorised representative submitting the questionnaire: </w:t>
      </w:r>
      <w:r w:rsidRPr="00EC4368">
        <w:rPr>
          <w:rFonts w:ascii="Arial" w:eastAsia="Arial" w:hAnsi="Arial" w:cs="Arial"/>
          <w:color w:val="000000" w:themeColor="text1"/>
        </w:rPr>
        <w:t xml:space="preserve">     </w:t>
      </w:r>
    </w:p>
    <w:p w14:paraId="5EC87B40" w14:textId="77777777" w:rsidR="004B7F79" w:rsidRPr="00EC4368" w:rsidRDefault="004B7F79" w:rsidP="004B7F79">
      <w:pPr>
        <w:tabs>
          <w:tab w:val="left" w:pos="0"/>
          <w:tab w:val="left" w:pos="2857"/>
        </w:tabs>
        <w:spacing w:before="120" w:after="120"/>
        <w:jc w:val="both"/>
        <w:rPr>
          <w:rFonts w:ascii="Arial" w:eastAsia="Arial" w:hAnsi="Arial" w:cs="Arial"/>
          <w:color w:val="000000" w:themeColor="text1"/>
        </w:rPr>
      </w:pPr>
      <w:r w:rsidRPr="00EC4368">
        <w:rPr>
          <w:rFonts w:ascii="Arial" w:eastAsia="Arial" w:hAnsi="Arial" w:cs="Arial"/>
        </w:rPr>
        <w:t xml:space="preserve">Position: </w:t>
      </w:r>
      <w:r w:rsidRPr="00EC4368">
        <w:rPr>
          <w:rFonts w:ascii="Arial" w:eastAsia="Arial" w:hAnsi="Arial" w:cs="Arial"/>
          <w:color w:val="000000" w:themeColor="text1"/>
        </w:rPr>
        <w:t xml:space="preserve">     </w:t>
      </w:r>
    </w:p>
    <w:p w14:paraId="4C2D3179" w14:textId="77777777" w:rsidR="004B7F79" w:rsidRPr="00EC4368" w:rsidRDefault="004B7F79" w:rsidP="004B7F79">
      <w:pPr>
        <w:tabs>
          <w:tab w:val="left" w:pos="0"/>
          <w:tab w:val="left" w:pos="2857"/>
        </w:tabs>
        <w:spacing w:before="120" w:after="120"/>
        <w:jc w:val="both"/>
        <w:rPr>
          <w:rFonts w:ascii="Arial" w:eastAsia="Arial" w:hAnsi="Arial" w:cs="Arial"/>
          <w:color w:val="000000" w:themeColor="text1"/>
        </w:rPr>
      </w:pPr>
      <w:r w:rsidRPr="00EC4368">
        <w:rPr>
          <w:rFonts w:ascii="Arial" w:eastAsia="Arial" w:hAnsi="Arial" w:cs="Arial"/>
          <w:color w:val="000000" w:themeColor="text1"/>
        </w:rPr>
        <w:t xml:space="preserve">Email address:      </w:t>
      </w:r>
    </w:p>
    <w:p w14:paraId="7CCFC605" w14:textId="77777777" w:rsidR="004B7F79" w:rsidRPr="00EC4368" w:rsidRDefault="004B7F79" w:rsidP="004B7F79">
      <w:pPr>
        <w:tabs>
          <w:tab w:val="left" w:pos="0"/>
          <w:tab w:val="left" w:pos="2857"/>
        </w:tabs>
        <w:spacing w:before="120" w:after="120"/>
        <w:jc w:val="both"/>
        <w:rPr>
          <w:rFonts w:ascii="Arial" w:eastAsia="Arial" w:hAnsi="Arial" w:cs="Arial"/>
          <w:color w:val="000000" w:themeColor="text1"/>
        </w:rPr>
      </w:pPr>
      <w:r w:rsidRPr="00EC4368">
        <w:rPr>
          <w:rFonts w:ascii="Arial" w:eastAsia="Arial" w:hAnsi="Arial" w:cs="Arial"/>
        </w:rPr>
        <w:t xml:space="preserve">For and on behalf of: </w:t>
      </w:r>
      <w:r w:rsidRPr="00EC4368">
        <w:rPr>
          <w:rFonts w:ascii="Arial" w:eastAsia="Arial" w:hAnsi="Arial" w:cs="Arial"/>
          <w:color w:val="000000" w:themeColor="text1"/>
        </w:rPr>
        <w:t xml:space="preserve">     </w:t>
      </w:r>
    </w:p>
    <w:p w14:paraId="49ECB091" w14:textId="77777777" w:rsidR="004B7F79" w:rsidRPr="00EC4368" w:rsidRDefault="004B7F79" w:rsidP="004B7F79">
      <w:pPr>
        <w:tabs>
          <w:tab w:val="left" w:pos="0"/>
          <w:tab w:val="left" w:pos="2857"/>
        </w:tabs>
        <w:spacing w:before="120" w:after="120"/>
        <w:jc w:val="both"/>
        <w:rPr>
          <w:rFonts w:ascii="Arial" w:eastAsia="Arial" w:hAnsi="Arial" w:cs="Arial"/>
          <w:color w:val="000000" w:themeColor="text1"/>
        </w:rPr>
      </w:pPr>
      <w:r w:rsidRPr="00EC4368">
        <w:rPr>
          <w:rFonts w:ascii="Arial" w:eastAsia="Arial" w:hAnsi="Arial" w:cs="Arial"/>
        </w:rPr>
        <w:t xml:space="preserve">Date: </w:t>
      </w:r>
      <w:r w:rsidRPr="00EC4368">
        <w:rPr>
          <w:rFonts w:ascii="Arial" w:eastAsia="Arial" w:hAnsi="Arial" w:cs="Arial"/>
          <w:color w:val="000000" w:themeColor="text1"/>
        </w:rPr>
        <w:t xml:space="preserve">     </w:t>
      </w:r>
    </w:p>
    <w:p w14:paraId="183E832B" w14:textId="77777777" w:rsidR="004B7F79" w:rsidRPr="00EC4368" w:rsidRDefault="004B7F79" w:rsidP="004B7F79">
      <w:pPr>
        <w:tabs>
          <w:tab w:val="left" w:pos="0"/>
          <w:tab w:val="left" w:pos="2857"/>
        </w:tabs>
        <w:spacing w:before="120" w:after="120"/>
        <w:jc w:val="both"/>
        <w:rPr>
          <w:rFonts w:ascii="Arial" w:eastAsia="Arial" w:hAnsi="Arial" w:cs="Arial"/>
          <w:color w:val="000000" w:themeColor="text1"/>
        </w:rPr>
      </w:pPr>
      <w:r w:rsidRPr="00EC4368">
        <w:rPr>
          <w:rFonts w:ascii="Arial" w:eastAsia="Arial" w:hAnsi="Arial" w:cs="Arial"/>
          <w:color w:val="000000" w:themeColor="text1"/>
        </w:rPr>
        <w:t>Additional contact names in case follow up questions are required:</w:t>
      </w:r>
    </w:p>
    <w:tbl>
      <w:tblPr>
        <w:tblStyle w:val="TableGrid"/>
        <w:tblW w:w="0" w:type="auto"/>
        <w:tblLayout w:type="fixed"/>
        <w:tblLook w:val="04A0" w:firstRow="1" w:lastRow="0" w:firstColumn="1" w:lastColumn="0" w:noHBand="0" w:noVBand="1"/>
      </w:tblPr>
      <w:tblGrid>
        <w:gridCol w:w="3322"/>
        <w:gridCol w:w="3100"/>
        <w:gridCol w:w="3323"/>
      </w:tblGrid>
      <w:tr w:rsidR="004B7F79" w:rsidRPr="00EC4368" w14:paraId="4DE075D2" w14:textId="77777777">
        <w:trPr>
          <w:trHeight w:val="300"/>
        </w:trPr>
        <w:tc>
          <w:tcPr>
            <w:tcW w:w="3322" w:type="dxa"/>
            <w:tcBorders>
              <w:top w:val="single" w:sz="8" w:space="0" w:color="auto"/>
              <w:left w:val="single" w:sz="8" w:space="0" w:color="auto"/>
              <w:bottom w:val="single" w:sz="8" w:space="0" w:color="auto"/>
              <w:right w:val="single" w:sz="8" w:space="0" w:color="auto"/>
            </w:tcBorders>
            <w:tcMar>
              <w:left w:w="108" w:type="dxa"/>
              <w:right w:w="108" w:type="dxa"/>
            </w:tcMar>
          </w:tcPr>
          <w:p w14:paraId="313ACFF4"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Name</w:t>
            </w:r>
          </w:p>
        </w:tc>
        <w:tc>
          <w:tcPr>
            <w:tcW w:w="3100" w:type="dxa"/>
            <w:tcBorders>
              <w:top w:val="single" w:sz="8" w:space="0" w:color="auto"/>
              <w:left w:val="single" w:sz="8" w:space="0" w:color="auto"/>
              <w:bottom w:val="single" w:sz="8" w:space="0" w:color="auto"/>
              <w:right w:val="single" w:sz="8" w:space="0" w:color="auto"/>
            </w:tcBorders>
            <w:tcMar>
              <w:left w:w="108" w:type="dxa"/>
              <w:right w:w="108" w:type="dxa"/>
            </w:tcMar>
          </w:tcPr>
          <w:p w14:paraId="38489A7C"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Title/position</w:t>
            </w:r>
          </w:p>
        </w:tc>
        <w:tc>
          <w:tcPr>
            <w:tcW w:w="3323" w:type="dxa"/>
            <w:tcBorders>
              <w:top w:val="single" w:sz="8" w:space="0" w:color="auto"/>
              <w:left w:val="single" w:sz="8" w:space="0" w:color="auto"/>
              <w:bottom w:val="single" w:sz="8" w:space="0" w:color="auto"/>
              <w:right w:val="single" w:sz="8" w:space="0" w:color="auto"/>
            </w:tcBorders>
            <w:tcMar>
              <w:left w:w="108" w:type="dxa"/>
              <w:right w:w="108" w:type="dxa"/>
            </w:tcMar>
          </w:tcPr>
          <w:p w14:paraId="545B4E87"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Email</w:t>
            </w:r>
          </w:p>
        </w:tc>
      </w:tr>
      <w:tr w:rsidR="004B7F79" w:rsidRPr="00EC4368" w14:paraId="44875314" w14:textId="77777777">
        <w:trPr>
          <w:trHeight w:val="300"/>
        </w:trPr>
        <w:tc>
          <w:tcPr>
            <w:tcW w:w="3322" w:type="dxa"/>
            <w:tcBorders>
              <w:top w:val="single" w:sz="8" w:space="0" w:color="auto"/>
              <w:left w:val="single" w:sz="8" w:space="0" w:color="auto"/>
              <w:bottom w:val="single" w:sz="8" w:space="0" w:color="auto"/>
              <w:right w:val="single" w:sz="8" w:space="0" w:color="auto"/>
            </w:tcBorders>
            <w:tcMar>
              <w:left w:w="108" w:type="dxa"/>
              <w:right w:w="108" w:type="dxa"/>
            </w:tcMar>
          </w:tcPr>
          <w:p w14:paraId="3714DEE5"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100" w:type="dxa"/>
            <w:tcBorders>
              <w:top w:val="single" w:sz="8" w:space="0" w:color="auto"/>
              <w:left w:val="single" w:sz="8" w:space="0" w:color="auto"/>
              <w:bottom w:val="single" w:sz="8" w:space="0" w:color="auto"/>
              <w:right w:val="single" w:sz="8" w:space="0" w:color="auto"/>
            </w:tcBorders>
            <w:tcMar>
              <w:left w:w="108" w:type="dxa"/>
              <w:right w:w="108" w:type="dxa"/>
            </w:tcMar>
          </w:tcPr>
          <w:p w14:paraId="36B7B65B"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323" w:type="dxa"/>
            <w:tcBorders>
              <w:top w:val="single" w:sz="8" w:space="0" w:color="auto"/>
              <w:left w:val="single" w:sz="8" w:space="0" w:color="auto"/>
              <w:bottom w:val="single" w:sz="8" w:space="0" w:color="auto"/>
              <w:right w:val="single" w:sz="8" w:space="0" w:color="auto"/>
            </w:tcBorders>
            <w:tcMar>
              <w:left w:w="108" w:type="dxa"/>
              <w:right w:w="108" w:type="dxa"/>
            </w:tcMar>
          </w:tcPr>
          <w:p w14:paraId="40DB9F9E"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r>
      <w:tr w:rsidR="004B7F79" w:rsidRPr="00EC4368" w14:paraId="2DE9BB31" w14:textId="77777777">
        <w:trPr>
          <w:trHeight w:val="300"/>
        </w:trPr>
        <w:tc>
          <w:tcPr>
            <w:tcW w:w="3322" w:type="dxa"/>
            <w:tcBorders>
              <w:top w:val="single" w:sz="8" w:space="0" w:color="auto"/>
              <w:left w:val="single" w:sz="8" w:space="0" w:color="auto"/>
              <w:bottom w:val="single" w:sz="8" w:space="0" w:color="auto"/>
              <w:right w:val="single" w:sz="8" w:space="0" w:color="auto"/>
            </w:tcBorders>
            <w:tcMar>
              <w:left w:w="108" w:type="dxa"/>
              <w:right w:w="108" w:type="dxa"/>
            </w:tcMar>
          </w:tcPr>
          <w:p w14:paraId="168B0893"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100" w:type="dxa"/>
            <w:tcBorders>
              <w:top w:val="single" w:sz="8" w:space="0" w:color="auto"/>
              <w:left w:val="single" w:sz="8" w:space="0" w:color="auto"/>
              <w:bottom w:val="single" w:sz="8" w:space="0" w:color="auto"/>
              <w:right w:val="single" w:sz="8" w:space="0" w:color="auto"/>
            </w:tcBorders>
            <w:tcMar>
              <w:left w:w="108" w:type="dxa"/>
              <w:right w:w="108" w:type="dxa"/>
            </w:tcMar>
          </w:tcPr>
          <w:p w14:paraId="6ED4AEDD"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323" w:type="dxa"/>
            <w:tcBorders>
              <w:top w:val="single" w:sz="8" w:space="0" w:color="auto"/>
              <w:left w:val="single" w:sz="8" w:space="0" w:color="auto"/>
              <w:bottom w:val="single" w:sz="8" w:space="0" w:color="auto"/>
              <w:right w:val="single" w:sz="8" w:space="0" w:color="auto"/>
            </w:tcBorders>
            <w:tcMar>
              <w:left w:w="108" w:type="dxa"/>
              <w:right w:w="108" w:type="dxa"/>
            </w:tcMar>
          </w:tcPr>
          <w:p w14:paraId="70454EB7"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r>
      <w:tr w:rsidR="004B7F79" w:rsidRPr="00EC4368" w14:paraId="2B5E979D" w14:textId="77777777">
        <w:trPr>
          <w:trHeight w:val="300"/>
        </w:trPr>
        <w:tc>
          <w:tcPr>
            <w:tcW w:w="3322" w:type="dxa"/>
            <w:tcBorders>
              <w:top w:val="single" w:sz="8" w:space="0" w:color="auto"/>
              <w:left w:val="single" w:sz="8" w:space="0" w:color="auto"/>
              <w:bottom w:val="single" w:sz="8" w:space="0" w:color="auto"/>
              <w:right w:val="single" w:sz="8" w:space="0" w:color="auto"/>
            </w:tcBorders>
            <w:tcMar>
              <w:left w:w="108" w:type="dxa"/>
              <w:right w:w="108" w:type="dxa"/>
            </w:tcMar>
          </w:tcPr>
          <w:p w14:paraId="7ABF1240"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100" w:type="dxa"/>
            <w:tcBorders>
              <w:top w:val="single" w:sz="8" w:space="0" w:color="auto"/>
              <w:left w:val="single" w:sz="8" w:space="0" w:color="auto"/>
              <w:bottom w:val="single" w:sz="8" w:space="0" w:color="auto"/>
              <w:right w:val="single" w:sz="8" w:space="0" w:color="auto"/>
            </w:tcBorders>
            <w:tcMar>
              <w:left w:w="108" w:type="dxa"/>
              <w:right w:w="108" w:type="dxa"/>
            </w:tcMar>
          </w:tcPr>
          <w:p w14:paraId="0F2C1E15"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c>
          <w:tcPr>
            <w:tcW w:w="3323" w:type="dxa"/>
            <w:tcBorders>
              <w:top w:val="single" w:sz="8" w:space="0" w:color="auto"/>
              <w:left w:val="single" w:sz="8" w:space="0" w:color="auto"/>
              <w:bottom w:val="single" w:sz="8" w:space="0" w:color="auto"/>
              <w:right w:val="single" w:sz="8" w:space="0" w:color="auto"/>
            </w:tcBorders>
            <w:tcMar>
              <w:left w:w="108" w:type="dxa"/>
              <w:right w:w="108" w:type="dxa"/>
            </w:tcMar>
          </w:tcPr>
          <w:p w14:paraId="2A8AD6C9" w14:textId="77777777" w:rsidR="004B7F79" w:rsidRPr="00EC4368" w:rsidRDefault="004B7F79">
            <w:pPr>
              <w:tabs>
                <w:tab w:val="left" w:pos="0"/>
                <w:tab w:val="left" w:pos="2857"/>
              </w:tabs>
              <w:spacing w:before="120" w:after="120"/>
              <w:rPr>
                <w:rFonts w:ascii="Arial" w:eastAsia="Arial" w:hAnsi="Arial" w:cs="Arial"/>
              </w:rPr>
            </w:pPr>
            <w:r w:rsidRPr="00EC4368">
              <w:rPr>
                <w:rFonts w:ascii="Arial" w:eastAsia="Arial" w:hAnsi="Arial" w:cs="Arial"/>
              </w:rPr>
              <w:t xml:space="preserve"> </w:t>
            </w:r>
          </w:p>
        </w:tc>
      </w:tr>
    </w:tbl>
    <w:p w14:paraId="69A40F33" w14:textId="6DC18C88" w:rsidR="004B7F79" w:rsidRPr="00EC4368" w:rsidRDefault="004B7F79" w:rsidP="004B7F79">
      <w:pPr>
        <w:jc w:val="both"/>
        <w:rPr>
          <w:rFonts w:ascii="Arial" w:eastAsia="Arial" w:hAnsi="Arial" w:cs="Arial"/>
          <w:b/>
          <w:bCs/>
        </w:rPr>
      </w:pPr>
      <w:r w:rsidRPr="00EC4368">
        <w:rPr>
          <w:rFonts w:ascii="Arial" w:eastAsia="Arial" w:hAnsi="Arial" w:cs="Arial"/>
          <w:b/>
          <w:bCs/>
        </w:rPr>
        <w:t xml:space="preserve">(This should be completed by the </w:t>
      </w:r>
      <w:r w:rsidR="00374DC4">
        <w:rPr>
          <w:rFonts w:ascii="Arial" w:eastAsia="Arial" w:hAnsi="Arial" w:cs="Arial"/>
          <w:b/>
          <w:bCs/>
        </w:rPr>
        <w:t>s</w:t>
      </w:r>
      <w:r w:rsidRPr="00EC4368">
        <w:rPr>
          <w:rFonts w:ascii="Arial" w:eastAsia="Arial" w:hAnsi="Arial" w:cs="Arial"/>
          <w:b/>
          <w:bCs/>
        </w:rPr>
        <w:t>upplier or a partner or an authorised representative in his / her own name and on behalf of the company / organisation completing this questionnaire)</w:t>
      </w:r>
    </w:p>
    <w:p w14:paraId="3B8DFB65" w14:textId="77777777" w:rsidR="004B7F79" w:rsidRDefault="004B7F79" w:rsidP="00321EBD">
      <w:pPr>
        <w:spacing w:line="276" w:lineRule="auto"/>
        <w:jc w:val="both"/>
        <w:rPr>
          <w:rFonts w:ascii="Arial" w:eastAsia="STZhongsong" w:hAnsi="Arial" w:cs="Arial"/>
          <w:b/>
          <w:caps/>
          <w:color w:val="00AE9C"/>
          <w:lang w:eastAsia="zh-CN"/>
        </w:rPr>
      </w:pPr>
    </w:p>
    <w:p w14:paraId="1458EFB7" w14:textId="5B5DE102" w:rsidR="00AD3326" w:rsidRPr="00543BBB" w:rsidRDefault="00872C6B" w:rsidP="00321EBD">
      <w:pPr>
        <w:spacing w:line="276" w:lineRule="auto"/>
        <w:jc w:val="both"/>
        <w:rPr>
          <w:rFonts w:ascii="Arial" w:eastAsia="STZhongsong" w:hAnsi="Arial" w:cs="Arial"/>
          <w:b/>
          <w:caps/>
          <w:color w:val="00AE9C"/>
          <w:lang w:eastAsia="zh-CN"/>
        </w:rPr>
      </w:pPr>
      <w:r w:rsidRPr="00543BBB">
        <w:rPr>
          <w:rFonts w:ascii="Arial" w:eastAsia="STZhongsong" w:hAnsi="Arial" w:cs="Arial"/>
          <w:b/>
          <w:caps/>
          <w:color w:val="00AE9C"/>
          <w:lang w:eastAsia="zh-CN"/>
        </w:rPr>
        <w:t>Purpose</w:t>
      </w:r>
    </w:p>
    <w:p w14:paraId="57D3B8D2" w14:textId="77777777" w:rsidR="00654BE0" w:rsidRPr="00543BBB" w:rsidRDefault="00654BE0" w:rsidP="00321EBD">
      <w:pPr>
        <w:spacing w:line="276" w:lineRule="auto"/>
        <w:jc w:val="both"/>
        <w:rPr>
          <w:rFonts w:ascii="Arial" w:eastAsia="STZhongsong" w:hAnsi="Arial" w:cs="Arial"/>
          <w:b/>
          <w:caps/>
          <w:color w:val="00AE9C"/>
          <w:lang w:eastAsia="zh-CN"/>
        </w:rPr>
      </w:pPr>
    </w:p>
    <w:p w14:paraId="6B91910C" w14:textId="0DC75CBF" w:rsidR="00872C6B" w:rsidRPr="00543BBB" w:rsidRDefault="00872C6B" w:rsidP="00321EBD">
      <w:pPr>
        <w:pStyle w:val="Header"/>
        <w:spacing w:line="276" w:lineRule="auto"/>
        <w:rPr>
          <w:rFonts w:ascii="Arial" w:hAnsi="Arial" w:cs="Arial"/>
        </w:rPr>
      </w:pPr>
      <w:r w:rsidRPr="00543BBB">
        <w:rPr>
          <w:rFonts w:ascii="Arial" w:hAnsi="Arial" w:cs="Arial"/>
        </w:rPr>
        <w:t xml:space="preserve">DHSC is conducting market engagement to understand more about existing end-to-end pathology services in England that can supply, distribute, receive, analyse and send results from self-sampling cholesterol </w:t>
      </w:r>
      <w:r w:rsidR="00C82229">
        <w:rPr>
          <w:rFonts w:ascii="Arial" w:hAnsi="Arial" w:cs="Arial"/>
        </w:rPr>
        <w:t xml:space="preserve">and HbA1c </w:t>
      </w:r>
      <w:r w:rsidRPr="00543BBB">
        <w:rPr>
          <w:rFonts w:ascii="Arial" w:hAnsi="Arial" w:cs="Arial"/>
        </w:rPr>
        <w:t xml:space="preserve">kits that meet the requirements of the digital NHS Health Check private Beta phase. </w:t>
      </w:r>
      <w:r w:rsidR="00B365E4">
        <w:rPr>
          <w:rFonts w:ascii="Arial" w:hAnsi="Arial" w:cs="Arial"/>
        </w:rPr>
        <w:t xml:space="preserve">Only suppliers that can fulfil both the cholesterol </w:t>
      </w:r>
      <w:r w:rsidR="00B365E4" w:rsidRPr="00E37772">
        <w:rPr>
          <w:rFonts w:ascii="Arial" w:hAnsi="Arial" w:cs="Arial"/>
          <w:b/>
          <w:bCs/>
        </w:rPr>
        <w:t>and</w:t>
      </w:r>
      <w:r w:rsidR="00B365E4">
        <w:rPr>
          <w:rFonts w:ascii="Arial" w:hAnsi="Arial" w:cs="Arial"/>
        </w:rPr>
        <w:t xml:space="preserve"> HbA1c requirements should respond.</w:t>
      </w:r>
      <w:r w:rsidR="00642A38" w:rsidRPr="00642A38">
        <w:rPr>
          <w:rStyle w:val="CommentReference"/>
        </w:rPr>
        <w:t xml:space="preserve"> </w:t>
      </w:r>
    </w:p>
    <w:p w14:paraId="1EAC74A6" w14:textId="77777777" w:rsidR="00654BE0" w:rsidRPr="00543BBB" w:rsidRDefault="00654BE0" w:rsidP="00321EBD">
      <w:pPr>
        <w:pStyle w:val="Header"/>
        <w:spacing w:line="276" w:lineRule="auto"/>
        <w:rPr>
          <w:rFonts w:ascii="Arial" w:hAnsi="Arial" w:cs="Arial"/>
        </w:rPr>
      </w:pPr>
    </w:p>
    <w:p w14:paraId="163C140F" w14:textId="4A767AC3" w:rsidR="00F34686" w:rsidRPr="00543BBB" w:rsidRDefault="00872C6B" w:rsidP="00321EBD">
      <w:pPr>
        <w:pStyle w:val="Header"/>
        <w:spacing w:line="276" w:lineRule="auto"/>
        <w:rPr>
          <w:rFonts w:ascii="Arial" w:hAnsi="Arial" w:cs="Arial"/>
        </w:rPr>
      </w:pPr>
      <w:r w:rsidRPr="00543BBB">
        <w:rPr>
          <w:rFonts w:ascii="Arial" w:hAnsi="Arial" w:cs="Arial"/>
        </w:rPr>
        <w:t>This follows an initial exercise in January – February 2024 and seeks to further inform decisions and the approach to procuring the required pathology services for the digital NHS Health Check in a private Beta phase. This information will also be used to support decisions on the approach to self-sampling for the digital NHS Health Check when considering rollout at national scale.</w:t>
      </w:r>
    </w:p>
    <w:p w14:paraId="76C6B8BA" w14:textId="77777777" w:rsidR="0027347E" w:rsidRPr="00543BBB" w:rsidRDefault="0027347E" w:rsidP="000F4000">
      <w:pPr>
        <w:pStyle w:val="Contents2"/>
        <w:rPr>
          <w:rFonts w:hint="eastAsia"/>
        </w:rPr>
      </w:pPr>
    </w:p>
    <w:p w14:paraId="4AFA816D" w14:textId="66AE7F07" w:rsidR="00D515CF" w:rsidRPr="00543BBB" w:rsidRDefault="00D515CF" w:rsidP="00321EBD">
      <w:pPr>
        <w:pStyle w:val="Heading1"/>
        <w:numPr>
          <w:ilvl w:val="0"/>
          <w:numId w:val="0"/>
        </w:numPr>
        <w:spacing w:line="276" w:lineRule="auto"/>
        <w:rPr>
          <w:sz w:val="22"/>
          <w:szCs w:val="22"/>
        </w:rPr>
      </w:pPr>
      <w:r w:rsidRPr="00543BBB">
        <w:rPr>
          <w:sz w:val="22"/>
          <w:szCs w:val="22"/>
        </w:rPr>
        <w:t>SUMMARY</w:t>
      </w:r>
    </w:p>
    <w:p w14:paraId="324B760A" w14:textId="77777777" w:rsidR="00D515CF" w:rsidRPr="00543BBB" w:rsidRDefault="00D515CF" w:rsidP="00321EBD">
      <w:pPr>
        <w:pStyle w:val="Header"/>
        <w:spacing w:line="276" w:lineRule="auto"/>
        <w:rPr>
          <w:rFonts w:ascii="Arial" w:hAnsi="Arial" w:cs="Arial"/>
        </w:rPr>
      </w:pPr>
      <w:r w:rsidRPr="00543BBB">
        <w:rPr>
          <w:rFonts w:ascii="Arial" w:hAnsi="Arial" w:cs="Arial"/>
        </w:rPr>
        <w:t xml:space="preserve">The NHS Health Check programme aims to prevent heart disease, stroke, diabetes and kidney disease, and some cases of dementia among adults aged 40-74 years. </w:t>
      </w:r>
    </w:p>
    <w:p w14:paraId="1EBC7CB2" w14:textId="77777777" w:rsidR="00602126" w:rsidRPr="00543BBB" w:rsidRDefault="00602126" w:rsidP="00321EBD">
      <w:pPr>
        <w:pStyle w:val="Header"/>
        <w:spacing w:line="276" w:lineRule="auto"/>
        <w:rPr>
          <w:rFonts w:ascii="Arial" w:hAnsi="Arial" w:cs="Arial"/>
        </w:rPr>
      </w:pPr>
    </w:p>
    <w:p w14:paraId="13FC397F" w14:textId="77777777" w:rsidR="00D515CF" w:rsidRPr="00543BBB" w:rsidRDefault="00D515CF" w:rsidP="00321EBD">
      <w:pPr>
        <w:pStyle w:val="Header"/>
        <w:spacing w:line="276" w:lineRule="auto"/>
        <w:rPr>
          <w:rFonts w:ascii="Arial" w:hAnsi="Arial" w:cs="Arial"/>
        </w:rPr>
      </w:pPr>
      <w:r w:rsidRPr="00543BBB">
        <w:rPr>
          <w:rFonts w:ascii="Arial" w:hAnsi="Arial" w:cs="Arial"/>
        </w:rPr>
        <w:t xml:space="preserve">An evidence-based review of the programme, published in 2021, found that the NHS Health Check has the potential to achieve greater impact through use of a digital approach to ‘transform all aspects of the NHS Health Check, including accessibility, scale, conduct and delivery’. The review recommended a digital approach to improve participation and engagement in the NHS Health Check. </w:t>
      </w:r>
    </w:p>
    <w:p w14:paraId="1F712402" w14:textId="77777777" w:rsidR="00602126" w:rsidRPr="00543BBB" w:rsidRDefault="00602126" w:rsidP="00321EBD">
      <w:pPr>
        <w:pStyle w:val="Header"/>
        <w:spacing w:line="276" w:lineRule="auto"/>
        <w:rPr>
          <w:rFonts w:ascii="Arial" w:hAnsi="Arial" w:cs="Arial"/>
        </w:rPr>
      </w:pPr>
    </w:p>
    <w:p w14:paraId="4E368B23" w14:textId="27EB35AC" w:rsidR="00D515CF" w:rsidRPr="00543BBB" w:rsidRDefault="003C38CC" w:rsidP="00321EBD">
      <w:pPr>
        <w:pStyle w:val="Header"/>
        <w:spacing w:line="276" w:lineRule="auto"/>
        <w:rPr>
          <w:rFonts w:ascii="Arial" w:hAnsi="Arial" w:cs="Arial"/>
        </w:rPr>
      </w:pPr>
      <w:r>
        <w:rPr>
          <w:rFonts w:ascii="Arial" w:hAnsi="Arial" w:cs="Arial"/>
        </w:rPr>
        <w:t xml:space="preserve">The Department of Health and Social Care </w:t>
      </w:r>
      <w:r w:rsidR="00D2153E">
        <w:rPr>
          <w:rFonts w:ascii="Arial" w:hAnsi="Arial" w:cs="Arial"/>
        </w:rPr>
        <w:t xml:space="preserve">aim to deliver </w:t>
      </w:r>
      <w:r w:rsidR="00E37772">
        <w:rPr>
          <w:rFonts w:ascii="Arial" w:hAnsi="Arial" w:cs="Arial"/>
        </w:rPr>
        <w:t>a</w:t>
      </w:r>
      <w:r w:rsidR="00D2153E">
        <w:rPr>
          <w:rFonts w:ascii="Arial" w:hAnsi="Arial" w:cs="Arial"/>
        </w:rPr>
        <w:t xml:space="preserve"> digital </w:t>
      </w:r>
      <w:r w:rsidR="00E37772">
        <w:rPr>
          <w:rFonts w:ascii="Arial" w:hAnsi="Arial" w:cs="Arial"/>
        </w:rPr>
        <w:t>NHS Health C</w:t>
      </w:r>
      <w:r w:rsidR="00D2153E">
        <w:rPr>
          <w:rFonts w:ascii="Arial" w:hAnsi="Arial" w:cs="Arial"/>
        </w:rPr>
        <w:t>heck</w:t>
      </w:r>
      <w:r w:rsidR="00D515CF" w:rsidRPr="00543BBB">
        <w:rPr>
          <w:rFonts w:ascii="Arial" w:hAnsi="Arial" w:cs="Arial"/>
        </w:rPr>
        <w:t xml:space="preserve"> from 2024.  </w:t>
      </w:r>
    </w:p>
    <w:p w14:paraId="747B2F6A" w14:textId="77777777" w:rsidR="00602126" w:rsidRPr="00543BBB" w:rsidRDefault="00602126" w:rsidP="00321EBD">
      <w:pPr>
        <w:pStyle w:val="Header"/>
        <w:spacing w:line="276" w:lineRule="auto"/>
        <w:rPr>
          <w:rFonts w:ascii="Arial" w:hAnsi="Arial" w:cs="Arial"/>
        </w:rPr>
      </w:pPr>
    </w:p>
    <w:p w14:paraId="1D849AEE" w14:textId="77777777" w:rsidR="00D515CF" w:rsidRPr="00543BBB" w:rsidRDefault="00D515CF" w:rsidP="00321EBD">
      <w:pPr>
        <w:pStyle w:val="Header"/>
        <w:spacing w:line="276" w:lineRule="auto"/>
        <w:rPr>
          <w:rFonts w:ascii="Arial" w:hAnsi="Arial" w:cs="Arial"/>
        </w:rPr>
      </w:pPr>
      <w:r w:rsidRPr="00543BBB">
        <w:rPr>
          <w:rFonts w:ascii="Arial" w:hAnsi="Arial" w:cs="Arial"/>
        </w:rPr>
        <w:t xml:space="preserve">The Department of Health &amp; Social Care (DHSC) is developing a digital version of the NHS Health Check, that will be offered alongside the option to attend the existing in-person check, that will give users more choice about where and when to have a check and empower people to take action to improve their health independently. A digital NHS Health Check (digital check) will enable people to self-check at home, only directing people to primary care where further clinical assessment and treatment is required. </w:t>
      </w:r>
    </w:p>
    <w:p w14:paraId="36944DBE" w14:textId="77777777" w:rsidR="00602126" w:rsidRPr="00543BBB" w:rsidRDefault="00602126" w:rsidP="00321EBD">
      <w:pPr>
        <w:pStyle w:val="Header"/>
        <w:spacing w:line="276" w:lineRule="auto"/>
        <w:rPr>
          <w:rFonts w:ascii="Arial" w:hAnsi="Arial" w:cs="Arial"/>
        </w:rPr>
      </w:pPr>
    </w:p>
    <w:p w14:paraId="03384E71" w14:textId="77777777" w:rsidR="00D515CF" w:rsidRPr="00543BBB" w:rsidRDefault="00D515CF" w:rsidP="00321EBD">
      <w:pPr>
        <w:pStyle w:val="Header"/>
        <w:spacing w:line="276" w:lineRule="auto"/>
        <w:rPr>
          <w:rFonts w:ascii="Arial" w:hAnsi="Arial" w:cs="Arial"/>
        </w:rPr>
      </w:pPr>
      <w:r w:rsidRPr="00543BBB">
        <w:rPr>
          <w:rFonts w:ascii="Arial" w:hAnsi="Arial" w:cs="Arial"/>
        </w:rPr>
        <w:t>The digital check, which is expected to be available through the NHS App via mobile phone, tablet and computer, will require participants to provide a range of information to complete a full NHS Health Check. This includes:</w:t>
      </w:r>
    </w:p>
    <w:p w14:paraId="6541937B" w14:textId="77777777" w:rsidR="00602126" w:rsidRPr="00543BBB" w:rsidRDefault="00602126" w:rsidP="00321EBD">
      <w:pPr>
        <w:pStyle w:val="Header"/>
        <w:spacing w:line="276" w:lineRule="auto"/>
        <w:rPr>
          <w:rFonts w:ascii="Arial" w:hAnsi="Arial" w:cs="Arial"/>
        </w:rPr>
      </w:pPr>
    </w:p>
    <w:p w14:paraId="2225FE73" w14:textId="6C126762" w:rsidR="00D515CF" w:rsidRPr="00543BBB" w:rsidRDefault="00D515CF" w:rsidP="00321EBD">
      <w:pPr>
        <w:spacing w:line="276" w:lineRule="auto"/>
        <w:ind w:left="567"/>
        <w:rPr>
          <w:rFonts w:ascii="Arial" w:hAnsi="Arial" w:cs="Arial"/>
        </w:rPr>
      </w:pPr>
      <w:r w:rsidRPr="00543BBB">
        <w:rPr>
          <w:rFonts w:ascii="Arial" w:hAnsi="Arial" w:cs="Arial"/>
        </w:rPr>
        <w:t>1.</w:t>
      </w:r>
      <w:r w:rsidR="00602126" w:rsidRPr="00543BBB">
        <w:rPr>
          <w:rFonts w:ascii="Arial" w:hAnsi="Arial" w:cs="Arial"/>
        </w:rPr>
        <w:t xml:space="preserve"> </w:t>
      </w:r>
      <w:r w:rsidRPr="00543BBB">
        <w:rPr>
          <w:rFonts w:ascii="Arial" w:hAnsi="Arial" w:cs="Arial"/>
        </w:rPr>
        <w:t>Demographic information, including age, sex and ethnicity.</w:t>
      </w:r>
    </w:p>
    <w:p w14:paraId="269F3A81" w14:textId="4EA6B1A9" w:rsidR="00D515CF" w:rsidRPr="00543BBB" w:rsidRDefault="00D515CF" w:rsidP="00321EBD">
      <w:pPr>
        <w:spacing w:line="276" w:lineRule="auto"/>
        <w:ind w:left="567"/>
        <w:rPr>
          <w:rFonts w:ascii="Arial" w:hAnsi="Arial" w:cs="Arial"/>
        </w:rPr>
      </w:pPr>
      <w:r w:rsidRPr="00543BBB">
        <w:rPr>
          <w:rFonts w:ascii="Arial" w:hAnsi="Arial" w:cs="Arial"/>
        </w:rPr>
        <w:t>2.</w:t>
      </w:r>
      <w:r w:rsidR="00602126" w:rsidRPr="00543BBB">
        <w:rPr>
          <w:rFonts w:ascii="Arial" w:hAnsi="Arial" w:cs="Arial"/>
        </w:rPr>
        <w:t xml:space="preserve"> </w:t>
      </w:r>
      <w:r w:rsidRPr="00543BBB">
        <w:rPr>
          <w:rFonts w:ascii="Arial" w:hAnsi="Arial" w:cs="Arial"/>
        </w:rPr>
        <w:t>Behavioural information about cardiovascular disease (CVD) risk factors, such as smoking status, alcohol use and physical activity through validated tools.</w:t>
      </w:r>
    </w:p>
    <w:p w14:paraId="45941E3C" w14:textId="0576D7D9" w:rsidR="00D515CF" w:rsidRPr="00543BBB" w:rsidRDefault="00D515CF" w:rsidP="00321EBD">
      <w:pPr>
        <w:spacing w:line="276" w:lineRule="auto"/>
        <w:ind w:left="567"/>
        <w:rPr>
          <w:rFonts w:ascii="Arial" w:hAnsi="Arial" w:cs="Arial"/>
        </w:rPr>
      </w:pPr>
      <w:r w:rsidRPr="00543BBB">
        <w:rPr>
          <w:rFonts w:ascii="Arial" w:hAnsi="Arial" w:cs="Arial"/>
        </w:rPr>
        <w:t>3.</w:t>
      </w:r>
      <w:r w:rsidR="00602126" w:rsidRPr="00543BBB">
        <w:rPr>
          <w:rFonts w:ascii="Arial" w:hAnsi="Arial" w:cs="Arial"/>
        </w:rPr>
        <w:t xml:space="preserve"> </w:t>
      </w:r>
      <w:r w:rsidRPr="00543BBB">
        <w:rPr>
          <w:rFonts w:ascii="Arial" w:hAnsi="Arial" w:cs="Arial"/>
        </w:rPr>
        <w:t xml:space="preserve">Biometric information, including height and weight to calculate Body Mass Index (BMI), </w:t>
      </w:r>
      <w:r w:rsidR="009C01E0">
        <w:rPr>
          <w:rFonts w:ascii="Arial" w:hAnsi="Arial" w:cs="Arial"/>
        </w:rPr>
        <w:t xml:space="preserve">waist circumference, </w:t>
      </w:r>
      <w:r w:rsidRPr="00543BBB">
        <w:rPr>
          <w:rFonts w:ascii="Arial" w:hAnsi="Arial" w:cs="Arial"/>
        </w:rPr>
        <w:t>blood pressure, cholesterol</w:t>
      </w:r>
      <w:r w:rsidR="009C01E0">
        <w:rPr>
          <w:rFonts w:ascii="Arial" w:hAnsi="Arial" w:cs="Arial"/>
        </w:rPr>
        <w:t>,</w:t>
      </w:r>
      <w:r w:rsidR="00D8444B">
        <w:rPr>
          <w:rFonts w:ascii="Arial" w:hAnsi="Arial" w:cs="Arial"/>
        </w:rPr>
        <w:t xml:space="preserve"> and HbA1c for some participants</w:t>
      </w:r>
    </w:p>
    <w:p w14:paraId="3BA8211A" w14:textId="77777777" w:rsidR="00602126" w:rsidRPr="00543BBB" w:rsidRDefault="00602126" w:rsidP="00321EBD">
      <w:pPr>
        <w:pStyle w:val="Header"/>
        <w:spacing w:line="276" w:lineRule="auto"/>
        <w:rPr>
          <w:rFonts w:ascii="Arial" w:hAnsi="Arial" w:cs="Arial"/>
        </w:rPr>
      </w:pPr>
    </w:p>
    <w:p w14:paraId="5E58C68D" w14:textId="1CCABF21" w:rsidR="00D515CF" w:rsidRPr="00543BBB" w:rsidRDefault="00D515CF" w:rsidP="00321EBD">
      <w:pPr>
        <w:pStyle w:val="Header"/>
        <w:spacing w:line="276" w:lineRule="auto"/>
        <w:rPr>
          <w:rFonts w:ascii="Arial" w:hAnsi="Arial" w:cs="Arial"/>
        </w:rPr>
      </w:pPr>
      <w:r w:rsidRPr="00543BBB">
        <w:rPr>
          <w:rFonts w:ascii="Arial" w:hAnsi="Arial" w:cs="Arial"/>
        </w:rPr>
        <w:t>The digital check will support participants to record this information at home or in convenient locations in the community, depending on what is being measured and how this measurement is being taken. For example, the ambition is for the digital check to support participants to order, complete and return a home blood self-completed sample or test for cholesterol and, if required, a HbA1c.</w:t>
      </w:r>
    </w:p>
    <w:p w14:paraId="4E27B626" w14:textId="77777777" w:rsidR="00321EBD" w:rsidRPr="00543BBB" w:rsidRDefault="00321EBD" w:rsidP="00321EBD">
      <w:pPr>
        <w:pStyle w:val="Header"/>
        <w:spacing w:line="276" w:lineRule="auto"/>
        <w:rPr>
          <w:rFonts w:ascii="Arial" w:hAnsi="Arial" w:cs="Arial"/>
        </w:rPr>
      </w:pPr>
    </w:p>
    <w:p w14:paraId="0EC5F880" w14:textId="291315A7" w:rsidR="00D515CF" w:rsidRPr="00543BBB" w:rsidRDefault="00D515CF" w:rsidP="00321EBD">
      <w:pPr>
        <w:pStyle w:val="Header"/>
        <w:spacing w:line="276" w:lineRule="auto"/>
        <w:rPr>
          <w:rFonts w:ascii="Arial" w:hAnsi="Arial" w:cs="Arial"/>
        </w:rPr>
      </w:pPr>
      <w:r w:rsidRPr="00543BBB">
        <w:rPr>
          <w:rFonts w:ascii="Arial" w:hAnsi="Arial" w:cs="Arial"/>
        </w:rPr>
        <w:t xml:space="preserve">Where appropriate, the results from the assessment – which will outline the person’s risk of CVD – will be available online via the NHS </w:t>
      </w:r>
      <w:r w:rsidR="006D3248">
        <w:rPr>
          <w:rFonts w:ascii="Arial" w:hAnsi="Arial" w:cs="Arial"/>
        </w:rPr>
        <w:t>A</w:t>
      </w:r>
      <w:r w:rsidRPr="00543BBB">
        <w:rPr>
          <w:rFonts w:ascii="Arial" w:hAnsi="Arial" w:cs="Arial"/>
        </w:rPr>
        <w:t>pp, with personalised advice on what action they can take to reduce their risk. It will direct people to services such as stop smoking and weight management, where appropriate. The results from the assessment will be added to the electronic patient record, held within their GP practice. The digital check will be delivered alongside the current in-person service and is not a replacement for the face-to-face offer.</w:t>
      </w:r>
    </w:p>
    <w:p w14:paraId="28D97E95" w14:textId="77777777" w:rsidR="00321EBD" w:rsidRPr="00543BBB" w:rsidRDefault="00321EBD" w:rsidP="00321EBD">
      <w:pPr>
        <w:pStyle w:val="Header"/>
        <w:spacing w:line="276" w:lineRule="auto"/>
        <w:rPr>
          <w:rFonts w:ascii="Arial" w:hAnsi="Arial" w:cs="Arial"/>
        </w:rPr>
      </w:pPr>
    </w:p>
    <w:p w14:paraId="5BDB01D8" w14:textId="1C622EB5" w:rsidR="00D515CF" w:rsidRPr="00543BBB" w:rsidRDefault="004F0B8B" w:rsidP="00321EBD">
      <w:pPr>
        <w:pStyle w:val="Header"/>
        <w:spacing w:line="276" w:lineRule="auto"/>
        <w:rPr>
          <w:rFonts w:ascii="Arial" w:hAnsi="Arial" w:cs="Arial"/>
        </w:rPr>
      </w:pPr>
      <w:r>
        <w:rPr>
          <w:rFonts w:ascii="Arial" w:hAnsi="Arial" w:cs="Arial"/>
        </w:rPr>
        <w:t>The</w:t>
      </w:r>
      <w:r w:rsidR="00D515CF" w:rsidRPr="00543BBB">
        <w:rPr>
          <w:rFonts w:ascii="Arial" w:hAnsi="Arial" w:cs="Arial"/>
        </w:rPr>
        <w:t xml:space="preserve"> digital NHS Health Check </w:t>
      </w:r>
      <w:r>
        <w:rPr>
          <w:rFonts w:ascii="Arial" w:hAnsi="Arial" w:cs="Arial"/>
        </w:rPr>
        <w:t>has</w:t>
      </w:r>
      <w:r w:rsidRPr="00543BBB">
        <w:rPr>
          <w:rFonts w:ascii="Arial" w:hAnsi="Arial" w:cs="Arial"/>
        </w:rPr>
        <w:t xml:space="preserve"> </w:t>
      </w:r>
      <w:r w:rsidR="00D515CF" w:rsidRPr="00543BBB">
        <w:rPr>
          <w:rFonts w:ascii="Arial" w:hAnsi="Arial" w:cs="Arial"/>
        </w:rPr>
        <w:t>commence</w:t>
      </w:r>
      <w:r>
        <w:rPr>
          <w:rFonts w:ascii="Arial" w:hAnsi="Arial" w:cs="Arial"/>
        </w:rPr>
        <w:t>d</w:t>
      </w:r>
      <w:r w:rsidR="00D515CF" w:rsidRPr="00543BBB">
        <w:rPr>
          <w:rFonts w:ascii="Arial" w:hAnsi="Arial" w:cs="Arial"/>
        </w:rPr>
        <w:t xml:space="preserve"> private Beta </w:t>
      </w:r>
      <w:r>
        <w:rPr>
          <w:rFonts w:ascii="Arial" w:hAnsi="Arial" w:cs="Arial"/>
        </w:rPr>
        <w:t>in</w:t>
      </w:r>
      <w:r w:rsidRPr="00543BBB">
        <w:rPr>
          <w:rFonts w:ascii="Arial" w:hAnsi="Arial" w:cs="Arial"/>
        </w:rPr>
        <w:t xml:space="preserve"> </w:t>
      </w:r>
      <w:r w:rsidR="00D515CF" w:rsidRPr="00543BBB">
        <w:rPr>
          <w:rFonts w:ascii="Arial" w:hAnsi="Arial" w:cs="Arial"/>
        </w:rPr>
        <w:t>2024</w:t>
      </w:r>
      <w:r>
        <w:rPr>
          <w:rFonts w:ascii="Arial" w:hAnsi="Arial" w:cs="Arial"/>
        </w:rPr>
        <w:t>, which will be used to inform the approach to wider</w:t>
      </w:r>
      <w:r w:rsidR="00D515CF" w:rsidRPr="00543BBB">
        <w:rPr>
          <w:rFonts w:ascii="Arial" w:hAnsi="Arial" w:cs="Arial"/>
        </w:rPr>
        <w:t xml:space="preserve"> rollout across other local authorities. </w:t>
      </w:r>
    </w:p>
    <w:p w14:paraId="54159DEC" w14:textId="77777777" w:rsidR="00321EBD" w:rsidRPr="00543BBB" w:rsidRDefault="00321EBD" w:rsidP="00321EBD">
      <w:pPr>
        <w:pStyle w:val="Header"/>
        <w:spacing w:line="276" w:lineRule="auto"/>
        <w:rPr>
          <w:rFonts w:ascii="Arial" w:hAnsi="Arial" w:cs="Arial"/>
        </w:rPr>
      </w:pPr>
    </w:p>
    <w:p w14:paraId="34E83111" w14:textId="7DA6A70C" w:rsidR="00D515CF" w:rsidRPr="00543BBB" w:rsidRDefault="00D515CF" w:rsidP="00321EBD">
      <w:pPr>
        <w:pStyle w:val="Header"/>
        <w:spacing w:line="276" w:lineRule="auto"/>
        <w:rPr>
          <w:rFonts w:ascii="Arial" w:hAnsi="Arial" w:cs="Arial"/>
        </w:rPr>
      </w:pPr>
      <w:r w:rsidRPr="00543BBB">
        <w:rPr>
          <w:rFonts w:ascii="Arial" w:hAnsi="Arial" w:cs="Arial"/>
        </w:rPr>
        <w:t>DHSC is undertaking market engagement to understand if there are existing end-to-end services in the marketplace that can provide the cholesterol</w:t>
      </w:r>
      <w:r w:rsidR="004F0B8B">
        <w:rPr>
          <w:rFonts w:ascii="Arial" w:hAnsi="Arial" w:cs="Arial"/>
        </w:rPr>
        <w:t xml:space="preserve"> and HbA1c</w:t>
      </w:r>
      <w:r w:rsidRPr="00543BBB">
        <w:rPr>
          <w:rFonts w:ascii="Arial" w:hAnsi="Arial" w:cs="Arial"/>
        </w:rPr>
        <w:t xml:space="preserve"> self-sampling tests that meeting programme standards – allowing eligible people to complete their digital check at home or chosen location – outside of a healthcare setting. The details of this requirement are detailed below. The outcomes of the exercise will inform the approach to procuring the required pathology services for the digital check in a private Beta phase, where it will be tested as part of the full service with a small number of users; and</w:t>
      </w:r>
      <w:r w:rsidR="006D3248">
        <w:rPr>
          <w:rFonts w:ascii="Arial" w:hAnsi="Arial" w:cs="Arial"/>
        </w:rPr>
        <w:t xml:space="preserve"> further rollout to other local authorities.</w:t>
      </w:r>
    </w:p>
    <w:p w14:paraId="32537773" w14:textId="77777777" w:rsidR="00321EBD" w:rsidRPr="00543BBB" w:rsidRDefault="00321EBD" w:rsidP="00321EBD">
      <w:pPr>
        <w:pStyle w:val="Header"/>
        <w:spacing w:line="276" w:lineRule="auto"/>
        <w:rPr>
          <w:rFonts w:ascii="Arial" w:hAnsi="Arial" w:cs="Arial"/>
        </w:rPr>
      </w:pPr>
    </w:p>
    <w:p w14:paraId="58A1EB2A" w14:textId="77777777" w:rsidR="00321EBD" w:rsidRPr="00543BBB" w:rsidRDefault="00321EBD" w:rsidP="00321EBD">
      <w:pPr>
        <w:pStyle w:val="Header"/>
        <w:spacing w:line="276" w:lineRule="auto"/>
        <w:rPr>
          <w:rFonts w:ascii="Arial" w:hAnsi="Arial" w:cs="Arial"/>
        </w:rPr>
      </w:pPr>
    </w:p>
    <w:p w14:paraId="3A5D9BA7" w14:textId="5172C9AC" w:rsidR="009134F2" w:rsidRPr="00115143" w:rsidRDefault="008F0A9A" w:rsidP="00115143">
      <w:pPr>
        <w:pStyle w:val="Heading1"/>
        <w:numPr>
          <w:ilvl w:val="0"/>
          <w:numId w:val="0"/>
        </w:numPr>
        <w:spacing w:line="276" w:lineRule="auto"/>
        <w:rPr>
          <w:sz w:val="22"/>
          <w:szCs w:val="22"/>
        </w:rPr>
      </w:pPr>
      <w:r>
        <w:rPr>
          <w:sz w:val="22"/>
          <w:szCs w:val="22"/>
        </w:rPr>
        <w:t>O</w:t>
      </w:r>
      <w:r w:rsidR="00321EBD" w:rsidRPr="00543BBB">
        <w:rPr>
          <w:sz w:val="22"/>
          <w:szCs w:val="22"/>
        </w:rPr>
        <w:t>verview</w:t>
      </w:r>
      <w:r w:rsidR="00FF6804" w:rsidRPr="00543BBB">
        <w:rPr>
          <w:sz w:val="22"/>
          <w:szCs w:val="22"/>
        </w:rPr>
        <w:t xml:space="preserve"> of requirements</w:t>
      </w:r>
      <w:r w:rsidR="00B365E4">
        <w:rPr>
          <w:sz w:val="22"/>
          <w:szCs w:val="22"/>
        </w:rPr>
        <w:t xml:space="preserve"> </w:t>
      </w:r>
    </w:p>
    <w:p w14:paraId="54B2A427" w14:textId="75E43F4B" w:rsidR="002F5294" w:rsidRDefault="00FF6804" w:rsidP="00FF6804">
      <w:pPr>
        <w:pStyle w:val="Header"/>
        <w:spacing w:line="276" w:lineRule="auto"/>
        <w:rPr>
          <w:rFonts w:ascii="Arial" w:hAnsi="Arial" w:cs="Arial"/>
        </w:rPr>
      </w:pPr>
      <w:r w:rsidRPr="00543BBB">
        <w:rPr>
          <w:rFonts w:ascii="Arial" w:hAnsi="Arial" w:cs="Arial"/>
        </w:rPr>
        <w:t xml:space="preserve">Cholesterol is a major modifiable risk factor for vascular disease and can be reduced by dietary change and physical activity, but medicines may also be required depending on the degree of elevated risk. </w:t>
      </w:r>
      <w:r w:rsidR="002F5294">
        <w:rPr>
          <w:rFonts w:ascii="Arial" w:hAnsi="Arial" w:cs="Arial"/>
        </w:rPr>
        <w:t>There</w:t>
      </w:r>
      <w:r w:rsidR="002F5294" w:rsidRPr="002F5294">
        <w:rPr>
          <w:rFonts w:ascii="Arial" w:hAnsi="Arial" w:cs="Arial"/>
        </w:rPr>
        <w:t xml:space="preserve"> is no single universally recognised blood test for high risk of diabetes, or for diabetes itself. Fasting plasma glucose tests</w:t>
      </w:r>
      <w:r w:rsidR="000D2C37">
        <w:rPr>
          <w:rFonts w:ascii="Arial" w:hAnsi="Arial" w:cs="Arial"/>
        </w:rPr>
        <w:t xml:space="preserve"> or a</w:t>
      </w:r>
      <w:r w:rsidR="002F5294" w:rsidRPr="002F5294">
        <w:rPr>
          <w:rFonts w:ascii="Arial" w:hAnsi="Arial" w:cs="Arial"/>
        </w:rPr>
        <w:t xml:space="preserve"> HbA1c test can be used. </w:t>
      </w:r>
    </w:p>
    <w:p w14:paraId="114FAA07" w14:textId="77777777" w:rsidR="002F5294" w:rsidRDefault="002F5294" w:rsidP="00FF6804">
      <w:pPr>
        <w:pStyle w:val="Header"/>
        <w:spacing w:line="276" w:lineRule="auto"/>
        <w:rPr>
          <w:rFonts w:ascii="Arial" w:hAnsi="Arial" w:cs="Arial"/>
        </w:rPr>
      </w:pPr>
    </w:p>
    <w:p w14:paraId="62750A3F" w14:textId="5C12D693" w:rsidR="006D3248" w:rsidRDefault="00FF6804" w:rsidP="00FF6804">
      <w:pPr>
        <w:pStyle w:val="Header"/>
        <w:spacing w:line="276" w:lineRule="auto"/>
        <w:rPr>
          <w:rFonts w:ascii="Arial" w:hAnsi="Arial" w:cs="Arial"/>
        </w:rPr>
      </w:pPr>
      <w:r w:rsidRPr="00543BBB">
        <w:rPr>
          <w:rFonts w:ascii="Arial" w:hAnsi="Arial" w:cs="Arial"/>
        </w:rPr>
        <w:t>A critical requirement of the NHS Health Check is therefore the capacity to collect blood samples and analyse them for cholesterol and, where appropriate, HbA1c among eligible participants in line with programme standards. This information, combined with demographic and behavioural information, height, weight and blood pressure for the participant, is essential to calculate the individual’s 10-year risk of CVD and complete the NHS Health Check.</w:t>
      </w:r>
    </w:p>
    <w:p w14:paraId="6E49391F" w14:textId="77777777" w:rsidR="003E773A" w:rsidRPr="00543BBB" w:rsidRDefault="003E773A" w:rsidP="00FF6804">
      <w:pPr>
        <w:pStyle w:val="Header"/>
        <w:spacing w:line="276" w:lineRule="auto"/>
        <w:rPr>
          <w:rFonts w:ascii="Arial" w:hAnsi="Arial" w:cs="Arial"/>
        </w:rPr>
      </w:pPr>
    </w:p>
    <w:p w14:paraId="28BDD8BB" w14:textId="01883858" w:rsidR="00FF6804" w:rsidRPr="00543BBB" w:rsidRDefault="00FF6804" w:rsidP="00FF6804">
      <w:pPr>
        <w:pStyle w:val="Header"/>
        <w:spacing w:line="276" w:lineRule="auto"/>
        <w:rPr>
          <w:rFonts w:ascii="Arial" w:hAnsi="Arial" w:cs="Arial"/>
        </w:rPr>
      </w:pPr>
      <w:r w:rsidRPr="00543BBB">
        <w:rPr>
          <w:rFonts w:ascii="Arial" w:hAnsi="Arial" w:cs="Arial"/>
        </w:rPr>
        <w:t>Currently, most NHS Health Checks are delivered by a healthcare professional with access to point-of-care testing devices that can analyse cholesterol and HbA1c samples during an NHS Health Check consultation, or via a venous blood sampling that will be sent to a laboratory where blood samples can be tested.</w:t>
      </w:r>
    </w:p>
    <w:p w14:paraId="73F593EC" w14:textId="77777777" w:rsidR="00FF6804" w:rsidRPr="00543BBB" w:rsidRDefault="00FF6804" w:rsidP="00FF6804">
      <w:pPr>
        <w:pStyle w:val="Header"/>
        <w:spacing w:line="276" w:lineRule="auto"/>
        <w:rPr>
          <w:rFonts w:ascii="Arial" w:hAnsi="Arial" w:cs="Arial"/>
        </w:rPr>
      </w:pPr>
    </w:p>
    <w:p w14:paraId="0EB67A7C" w14:textId="77777777" w:rsidR="008F0A9A" w:rsidRDefault="00FF6804" w:rsidP="00FF6804">
      <w:pPr>
        <w:pStyle w:val="Header"/>
        <w:spacing w:line="276" w:lineRule="auto"/>
        <w:rPr>
          <w:rFonts w:ascii="Arial" w:hAnsi="Arial" w:cs="Arial"/>
        </w:rPr>
      </w:pPr>
      <w:r w:rsidRPr="00543BBB">
        <w:rPr>
          <w:rFonts w:ascii="Arial" w:hAnsi="Arial" w:cs="Arial"/>
          <w:b/>
          <w:bCs/>
        </w:rPr>
        <w:t>Data required:</w:t>
      </w:r>
      <w:r w:rsidRPr="00543BBB">
        <w:rPr>
          <w:rFonts w:ascii="Arial" w:hAnsi="Arial" w:cs="Arial"/>
        </w:rPr>
        <w:t xml:space="preserve"> </w:t>
      </w:r>
    </w:p>
    <w:p w14:paraId="16304D10" w14:textId="353931FF" w:rsidR="00FF6804" w:rsidRDefault="00352BB7" w:rsidP="008F0A9A">
      <w:pPr>
        <w:pStyle w:val="Header"/>
        <w:numPr>
          <w:ilvl w:val="0"/>
          <w:numId w:val="48"/>
        </w:numPr>
        <w:spacing w:line="276" w:lineRule="auto"/>
        <w:rPr>
          <w:rFonts w:ascii="Arial" w:hAnsi="Arial" w:cs="Arial"/>
        </w:rPr>
      </w:pPr>
      <w:r w:rsidRPr="000F4000">
        <w:rPr>
          <w:rFonts w:ascii="Arial" w:hAnsi="Arial" w:cs="Arial"/>
          <w:b/>
          <w:bCs/>
        </w:rPr>
        <w:lastRenderedPageBreak/>
        <w:t>Cholesterol:</w:t>
      </w:r>
      <w:r>
        <w:rPr>
          <w:rFonts w:ascii="Arial" w:hAnsi="Arial" w:cs="Arial"/>
        </w:rPr>
        <w:t xml:space="preserve"> </w:t>
      </w:r>
      <w:r w:rsidR="00172F24">
        <w:rPr>
          <w:rFonts w:ascii="Arial" w:hAnsi="Arial" w:cs="Arial"/>
        </w:rPr>
        <w:t>c</w:t>
      </w:r>
      <w:r w:rsidR="00FF6804" w:rsidRPr="00543BBB">
        <w:rPr>
          <w:rFonts w:ascii="Arial" w:hAnsi="Arial" w:cs="Arial"/>
        </w:rPr>
        <w:t xml:space="preserve">holesterol must be measured as the ratio of total serum cholesterol to high density lipoprotein cholesterol. </w:t>
      </w:r>
    </w:p>
    <w:p w14:paraId="71FD2284" w14:textId="68CE8FA8" w:rsidR="00352BB7" w:rsidRPr="00F2115E" w:rsidRDefault="00352BB7" w:rsidP="000F4000">
      <w:pPr>
        <w:pStyle w:val="Header"/>
        <w:numPr>
          <w:ilvl w:val="0"/>
          <w:numId w:val="48"/>
        </w:numPr>
        <w:spacing w:line="276" w:lineRule="auto"/>
        <w:rPr>
          <w:rFonts w:ascii="Arial" w:hAnsi="Arial" w:cs="Arial"/>
        </w:rPr>
      </w:pPr>
      <w:r w:rsidRPr="000F4000">
        <w:rPr>
          <w:rFonts w:ascii="Arial" w:hAnsi="Arial" w:cs="Arial"/>
          <w:b/>
          <w:bCs/>
        </w:rPr>
        <w:t>Blood glucose:</w:t>
      </w:r>
      <w:r w:rsidRPr="00F2115E">
        <w:rPr>
          <w:rFonts w:ascii="Arial" w:hAnsi="Arial" w:cs="Arial"/>
        </w:rPr>
        <w:t xml:space="preserve"> </w:t>
      </w:r>
      <w:r w:rsidR="006F2DA2" w:rsidRPr="00F2115E">
        <w:rPr>
          <w:rFonts w:ascii="Arial" w:hAnsi="Arial" w:cs="Arial"/>
        </w:rPr>
        <w:t xml:space="preserve">the programme requires either </w:t>
      </w:r>
      <w:r w:rsidR="00F44232" w:rsidRPr="00F2115E">
        <w:rPr>
          <w:rFonts w:ascii="Arial" w:hAnsi="Arial" w:cs="Arial"/>
        </w:rPr>
        <w:t>f</w:t>
      </w:r>
      <w:r w:rsidR="006F2DA2" w:rsidRPr="00F2115E">
        <w:rPr>
          <w:rFonts w:ascii="Arial" w:hAnsi="Arial" w:cs="Arial"/>
        </w:rPr>
        <w:t>asting plasma glucose or HbA1c</w:t>
      </w:r>
      <w:r w:rsidR="00F2115E" w:rsidRPr="00F2115E">
        <w:rPr>
          <w:rFonts w:ascii="Arial" w:hAnsi="Arial" w:cs="Arial"/>
        </w:rPr>
        <w:t xml:space="preserve">. </w:t>
      </w:r>
      <w:r w:rsidR="00E76291" w:rsidRPr="00F2115E">
        <w:rPr>
          <w:rFonts w:ascii="Arial" w:hAnsi="Arial" w:cs="Arial"/>
        </w:rPr>
        <w:t xml:space="preserve">HbA1c testing does not require fasting, </w:t>
      </w:r>
      <w:r w:rsidR="00F2115E">
        <w:rPr>
          <w:rFonts w:ascii="Arial" w:hAnsi="Arial" w:cs="Arial"/>
        </w:rPr>
        <w:t xml:space="preserve">and therefore </w:t>
      </w:r>
      <w:r w:rsidR="002F2859">
        <w:rPr>
          <w:rFonts w:ascii="Arial" w:hAnsi="Arial" w:cs="Arial"/>
        </w:rPr>
        <w:t>is</w:t>
      </w:r>
      <w:r w:rsidR="00894D74">
        <w:rPr>
          <w:rFonts w:ascii="Arial" w:hAnsi="Arial" w:cs="Arial"/>
        </w:rPr>
        <w:t xml:space="preserve"> </w:t>
      </w:r>
      <w:r w:rsidR="00D04A02">
        <w:rPr>
          <w:rFonts w:ascii="Arial" w:hAnsi="Arial" w:cs="Arial"/>
        </w:rPr>
        <w:t xml:space="preserve">the </w:t>
      </w:r>
      <w:r w:rsidR="00894D74">
        <w:rPr>
          <w:rFonts w:ascii="Arial" w:hAnsi="Arial" w:cs="Arial"/>
        </w:rPr>
        <w:t>required approach for the digital NHS Health Check.</w:t>
      </w:r>
    </w:p>
    <w:p w14:paraId="2D4D1AF0" w14:textId="77777777" w:rsidR="00FF6804" w:rsidRPr="00543BBB" w:rsidRDefault="00FF6804" w:rsidP="00FF6804">
      <w:pPr>
        <w:pStyle w:val="Header"/>
        <w:spacing w:line="276" w:lineRule="auto"/>
        <w:rPr>
          <w:rFonts w:ascii="Arial" w:hAnsi="Arial" w:cs="Arial"/>
        </w:rPr>
      </w:pPr>
    </w:p>
    <w:p w14:paraId="6EC02428" w14:textId="6031947B" w:rsidR="008F0A9A" w:rsidRDefault="00FF6804" w:rsidP="00FF6804">
      <w:pPr>
        <w:pStyle w:val="Header"/>
        <w:spacing w:line="276" w:lineRule="auto"/>
        <w:rPr>
          <w:rFonts w:ascii="Arial" w:hAnsi="Arial" w:cs="Arial"/>
        </w:rPr>
      </w:pPr>
      <w:r w:rsidRPr="00543BBB">
        <w:rPr>
          <w:rFonts w:ascii="Arial" w:hAnsi="Arial" w:cs="Arial"/>
          <w:b/>
          <w:bCs/>
        </w:rPr>
        <w:t>Key points:</w:t>
      </w:r>
      <w:r w:rsidRPr="00543BBB">
        <w:rPr>
          <w:rFonts w:ascii="Arial" w:hAnsi="Arial" w:cs="Arial"/>
        </w:rPr>
        <w:t xml:space="preserve"> </w:t>
      </w:r>
    </w:p>
    <w:p w14:paraId="6F26B901" w14:textId="40106055" w:rsidR="0062412A" w:rsidRPr="00E3233D" w:rsidRDefault="0062412A" w:rsidP="0062412A">
      <w:pPr>
        <w:pStyle w:val="Header"/>
        <w:numPr>
          <w:ilvl w:val="0"/>
          <w:numId w:val="49"/>
        </w:numPr>
        <w:spacing w:line="276" w:lineRule="auto"/>
        <w:rPr>
          <w:rFonts w:ascii="Arial" w:hAnsi="Arial" w:cs="Arial"/>
        </w:rPr>
      </w:pPr>
      <w:r w:rsidRPr="00E3233D">
        <w:rPr>
          <w:rFonts w:ascii="Arial" w:hAnsi="Arial" w:cs="Arial"/>
        </w:rPr>
        <w:t>For the purposes of this exercise, we have defined self-sampling as self-administered sampling of blood through the appropriate product/s, which is then sent to an offsite laboratory for analysis.</w:t>
      </w:r>
    </w:p>
    <w:p w14:paraId="63281FCA" w14:textId="77777777" w:rsidR="00E3233D" w:rsidRDefault="00FF6804" w:rsidP="00E3233D">
      <w:pPr>
        <w:pStyle w:val="Header"/>
        <w:numPr>
          <w:ilvl w:val="0"/>
          <w:numId w:val="49"/>
        </w:numPr>
        <w:spacing w:line="276" w:lineRule="auto"/>
        <w:rPr>
          <w:rFonts w:ascii="Arial" w:hAnsi="Arial" w:cs="Arial"/>
        </w:rPr>
      </w:pPr>
      <w:r w:rsidRPr="00543BBB">
        <w:rPr>
          <w:rFonts w:ascii="Arial" w:hAnsi="Arial" w:cs="Arial"/>
        </w:rPr>
        <w:t>a random cholesterol test should be used for this assessment. A fasting sample is not required.</w:t>
      </w:r>
    </w:p>
    <w:p w14:paraId="016D51F3" w14:textId="40461544" w:rsidR="007922DC" w:rsidRPr="007922DC" w:rsidRDefault="007922DC" w:rsidP="007922DC">
      <w:pPr>
        <w:pStyle w:val="Header"/>
        <w:numPr>
          <w:ilvl w:val="0"/>
          <w:numId w:val="49"/>
        </w:numPr>
        <w:spacing w:line="276" w:lineRule="auto"/>
        <w:rPr>
          <w:rFonts w:ascii="Arial" w:hAnsi="Arial" w:cs="Arial"/>
        </w:rPr>
      </w:pPr>
      <w:r w:rsidRPr="007922DC">
        <w:rPr>
          <w:rFonts w:ascii="Arial" w:hAnsi="Arial" w:cs="Arial"/>
        </w:rPr>
        <w:t xml:space="preserve">a non-fasting HbA1c test </w:t>
      </w:r>
      <w:r w:rsidR="004B2F30">
        <w:rPr>
          <w:rFonts w:ascii="Arial" w:hAnsi="Arial" w:cs="Arial"/>
        </w:rPr>
        <w:t>is required</w:t>
      </w:r>
      <w:r w:rsidRPr="007922DC">
        <w:rPr>
          <w:rFonts w:ascii="Arial" w:hAnsi="Arial" w:cs="Arial"/>
        </w:rPr>
        <w:t>.</w:t>
      </w:r>
      <w:r w:rsidR="00894D74">
        <w:rPr>
          <w:rFonts w:ascii="Arial" w:hAnsi="Arial" w:cs="Arial"/>
        </w:rPr>
        <w:t xml:space="preserve"> A fasting sample is not required.</w:t>
      </w:r>
    </w:p>
    <w:p w14:paraId="78C4D24A" w14:textId="576A06C2" w:rsidR="003C000A" w:rsidRDefault="00FF6804" w:rsidP="007922DC">
      <w:pPr>
        <w:pStyle w:val="Header"/>
        <w:numPr>
          <w:ilvl w:val="0"/>
          <w:numId w:val="49"/>
        </w:numPr>
        <w:spacing w:line="276" w:lineRule="auto"/>
        <w:rPr>
          <w:rFonts w:ascii="Arial" w:hAnsi="Arial" w:cs="Arial"/>
        </w:rPr>
      </w:pPr>
      <w:r w:rsidRPr="00E3233D">
        <w:rPr>
          <w:rFonts w:ascii="Arial" w:hAnsi="Arial" w:cs="Arial"/>
        </w:rPr>
        <w:t xml:space="preserve">To enable eligible people to self-complete their full NHS Health Check – including the blood testing elements – at home, DHSC aims to learn more about end-to-end pathology services available on the market for self-sampling for cholesterol </w:t>
      </w:r>
      <w:r w:rsidR="0062412A">
        <w:rPr>
          <w:rFonts w:ascii="Arial" w:hAnsi="Arial" w:cs="Arial"/>
        </w:rPr>
        <w:t xml:space="preserve">and HbA1c </w:t>
      </w:r>
      <w:r w:rsidRPr="00E3233D">
        <w:rPr>
          <w:rFonts w:ascii="Arial" w:hAnsi="Arial" w:cs="Arial"/>
        </w:rPr>
        <w:t xml:space="preserve">at home. </w:t>
      </w:r>
    </w:p>
    <w:p w14:paraId="62A70842" w14:textId="77777777" w:rsidR="00543BBB" w:rsidRPr="00543BBB" w:rsidRDefault="00543BBB" w:rsidP="00FF6804">
      <w:pPr>
        <w:pStyle w:val="Header"/>
        <w:spacing w:line="276" w:lineRule="auto"/>
        <w:rPr>
          <w:rFonts w:ascii="Arial" w:hAnsi="Arial" w:cs="Arial"/>
        </w:rPr>
      </w:pPr>
    </w:p>
    <w:p w14:paraId="33FB7EF9" w14:textId="585E6D67" w:rsidR="00FF6804" w:rsidRPr="00543BBB" w:rsidRDefault="007E482A" w:rsidP="00FF6804">
      <w:pPr>
        <w:pStyle w:val="Header"/>
        <w:spacing w:line="276" w:lineRule="auto"/>
        <w:rPr>
          <w:rFonts w:ascii="Arial" w:hAnsi="Arial" w:cs="Arial"/>
          <w:b/>
          <w:bCs/>
        </w:rPr>
      </w:pPr>
      <w:r w:rsidRPr="00543BBB">
        <w:rPr>
          <w:rStyle w:val="FootnoteReference"/>
          <w:sz w:val="20"/>
        </w:rPr>
        <w:footnoteReference w:id="2"/>
      </w:r>
      <w:r w:rsidR="00FF6804" w:rsidRPr="00543BBB">
        <w:rPr>
          <w:rFonts w:ascii="Arial" w:hAnsi="Arial" w:cs="Arial"/>
          <w:b/>
          <w:bCs/>
        </w:rPr>
        <w:t xml:space="preserve">DHSC </w:t>
      </w:r>
      <w:r w:rsidR="008C3CF1">
        <w:rPr>
          <w:rFonts w:ascii="Arial" w:hAnsi="Arial" w:cs="Arial"/>
          <w:b/>
          <w:bCs/>
        </w:rPr>
        <w:t xml:space="preserve">is seeking to gain a better understanding of the market capacity and interest </w:t>
      </w:r>
      <w:r w:rsidR="0023528A">
        <w:rPr>
          <w:rFonts w:ascii="Arial" w:hAnsi="Arial" w:cs="Arial"/>
          <w:b/>
          <w:bCs/>
        </w:rPr>
        <w:t>in delivering</w:t>
      </w:r>
      <w:r w:rsidR="00FF6804" w:rsidRPr="00543BBB">
        <w:rPr>
          <w:rFonts w:ascii="Arial" w:hAnsi="Arial" w:cs="Arial"/>
          <w:b/>
          <w:bCs/>
        </w:rPr>
        <w:t xml:space="preserve"> the blood self-sampling kits and the full end-to-end pathology services required to supply and distribute self-sampling kits, receive completed blood samples, analyse samples for cholesterol</w:t>
      </w:r>
      <w:r w:rsidR="008F0A9A">
        <w:rPr>
          <w:rFonts w:ascii="Arial" w:hAnsi="Arial" w:cs="Arial"/>
          <w:b/>
          <w:bCs/>
        </w:rPr>
        <w:t xml:space="preserve"> and HbA1c</w:t>
      </w:r>
      <w:r w:rsidR="00FF6804" w:rsidRPr="00543BBB">
        <w:rPr>
          <w:rFonts w:ascii="Arial" w:hAnsi="Arial" w:cs="Arial"/>
          <w:b/>
          <w:bCs/>
        </w:rPr>
        <w:t>, and process test results for the digital NHS Health Check.</w:t>
      </w:r>
    </w:p>
    <w:p w14:paraId="32BBEC38" w14:textId="77777777" w:rsidR="009F6886" w:rsidRPr="00543BBB" w:rsidRDefault="009F6886" w:rsidP="00FF6804">
      <w:pPr>
        <w:pStyle w:val="Header"/>
        <w:spacing w:line="276" w:lineRule="auto"/>
        <w:rPr>
          <w:rFonts w:ascii="Arial" w:hAnsi="Arial" w:cs="Arial"/>
          <w:b/>
          <w:bCs/>
        </w:rPr>
      </w:pPr>
    </w:p>
    <w:p w14:paraId="1910F103" w14:textId="587EBE75" w:rsidR="0027347E" w:rsidRPr="00543BBB" w:rsidRDefault="00FF6804" w:rsidP="00FF6804">
      <w:pPr>
        <w:pStyle w:val="Header"/>
        <w:spacing w:line="276" w:lineRule="auto"/>
        <w:rPr>
          <w:rFonts w:ascii="Arial" w:hAnsi="Arial" w:cs="Arial"/>
          <w:b/>
          <w:bCs/>
        </w:rPr>
      </w:pPr>
      <w:r w:rsidRPr="00543BBB">
        <w:rPr>
          <w:rFonts w:ascii="Arial" w:hAnsi="Arial" w:cs="Arial"/>
        </w:rPr>
        <w:t xml:space="preserve">The full </w:t>
      </w:r>
      <w:r w:rsidR="008F0A9A">
        <w:rPr>
          <w:rFonts w:ascii="Arial" w:hAnsi="Arial" w:cs="Arial"/>
        </w:rPr>
        <w:t xml:space="preserve">draft </w:t>
      </w:r>
      <w:r w:rsidRPr="00543BBB">
        <w:rPr>
          <w:rFonts w:ascii="Arial" w:hAnsi="Arial" w:cs="Arial"/>
        </w:rPr>
        <w:t xml:space="preserve">requirements can be found at </w:t>
      </w:r>
      <w:r w:rsidRPr="00543BBB">
        <w:rPr>
          <w:rFonts w:ascii="Arial" w:hAnsi="Arial" w:cs="Arial"/>
          <w:b/>
          <w:bCs/>
        </w:rPr>
        <w:t>Appendix A: Specification, Section 4: The Service Requirements.</w:t>
      </w:r>
    </w:p>
    <w:p w14:paraId="07BA49E5" w14:textId="77777777" w:rsidR="00E31C37" w:rsidRDefault="00E31C37" w:rsidP="00632DBB">
      <w:pPr>
        <w:jc w:val="both"/>
        <w:rPr>
          <w:rFonts w:ascii="Arial" w:eastAsia="STZhongsong" w:hAnsi="Arial" w:cs="Arial"/>
          <w:b/>
          <w:caps/>
          <w:color w:val="00AE9C"/>
          <w:lang w:eastAsia="zh-CN"/>
        </w:rPr>
      </w:pPr>
    </w:p>
    <w:p w14:paraId="315906A7" w14:textId="77777777" w:rsidR="00DC1A39" w:rsidRPr="00D42186" w:rsidRDefault="00DC1A39" w:rsidP="00632DBB">
      <w:pPr>
        <w:jc w:val="both"/>
        <w:rPr>
          <w:rFonts w:ascii="Arial" w:eastAsia="STZhongsong" w:hAnsi="Arial" w:cs="Arial"/>
          <w:b/>
          <w:caps/>
          <w:color w:val="00AE9C"/>
          <w:lang w:eastAsia="zh-CN"/>
        </w:rPr>
      </w:pPr>
    </w:p>
    <w:p w14:paraId="1B5BEA94" w14:textId="7ED791CC" w:rsidR="00592A59" w:rsidRPr="00D42186" w:rsidRDefault="000952E7" w:rsidP="00632DBB">
      <w:pPr>
        <w:jc w:val="both"/>
        <w:rPr>
          <w:rFonts w:ascii="Arial" w:eastAsia="STZhongsong" w:hAnsi="Arial" w:cs="Arial"/>
          <w:b/>
          <w:caps/>
          <w:color w:val="00AE9C"/>
          <w:lang w:eastAsia="zh-CN"/>
        </w:rPr>
      </w:pPr>
      <w:r w:rsidRPr="00D42186">
        <w:rPr>
          <w:rFonts w:ascii="Arial" w:eastAsia="STZhongsong" w:hAnsi="Arial" w:cs="Arial"/>
          <w:b/>
          <w:caps/>
          <w:color w:val="00AE9C"/>
          <w:lang w:eastAsia="zh-CN"/>
        </w:rPr>
        <w:t xml:space="preserve">Section A: </w:t>
      </w:r>
      <w:r w:rsidR="006029BE">
        <w:rPr>
          <w:rFonts w:ascii="Arial" w:eastAsia="STZhongsong" w:hAnsi="Arial" w:cs="Arial"/>
          <w:b/>
          <w:caps/>
          <w:color w:val="00AE9C"/>
          <w:lang w:eastAsia="zh-CN"/>
        </w:rPr>
        <w:t>Service and test kits</w:t>
      </w:r>
    </w:p>
    <w:p w14:paraId="12F9A10A" w14:textId="77777777" w:rsidR="00592A59" w:rsidRPr="000F4000" w:rsidRDefault="00592A59" w:rsidP="000F4000">
      <w:pPr>
        <w:keepNext/>
        <w:tabs>
          <w:tab w:val="left" w:pos="851"/>
        </w:tabs>
        <w:spacing w:after="120"/>
        <w:outlineLvl w:val="0"/>
        <w:rPr>
          <w:rFonts w:ascii="Arial" w:hAnsi="Arial" w:cs="Arial"/>
          <w:b/>
          <w:caps/>
          <w:vanish/>
          <w:color w:val="00AE9C"/>
        </w:rPr>
      </w:pPr>
    </w:p>
    <w:p w14:paraId="61A24D9B" w14:textId="137D1333" w:rsidR="00632DBB" w:rsidRPr="00A72883" w:rsidRDefault="001A095B" w:rsidP="001D681E">
      <w:pPr>
        <w:pStyle w:val="ListParagraph"/>
        <w:numPr>
          <w:ilvl w:val="6"/>
          <w:numId w:val="32"/>
        </w:numPr>
        <w:spacing w:before="120" w:after="120"/>
        <w:ind w:left="426" w:hanging="426"/>
        <w:rPr>
          <w:rFonts w:ascii="Arial" w:hAnsi="Arial" w:cs="Arial"/>
          <w:spacing w:val="-2"/>
        </w:rPr>
      </w:pPr>
      <w:r w:rsidRPr="00A72883">
        <w:rPr>
          <w:rFonts w:ascii="Arial" w:hAnsi="Arial" w:cs="Arial"/>
          <w:spacing w:val="-2"/>
        </w:rPr>
        <w:t>Do you have a live servi</w:t>
      </w:r>
      <w:r w:rsidR="006C7E6E" w:rsidRPr="00A72883">
        <w:rPr>
          <w:rFonts w:ascii="Arial" w:hAnsi="Arial" w:cs="Arial"/>
          <w:spacing w:val="-2"/>
        </w:rPr>
        <w:t xml:space="preserve">ce available on the UK market that offers </w:t>
      </w:r>
      <w:r w:rsidR="006C7E6E" w:rsidRPr="000F4000">
        <w:rPr>
          <w:rFonts w:ascii="Arial" w:hAnsi="Arial" w:cs="Arial"/>
          <w:b/>
          <w:bCs/>
          <w:spacing w:val="-2"/>
        </w:rPr>
        <w:t xml:space="preserve">end-to-end cholesterol </w:t>
      </w:r>
      <w:r w:rsidR="00265576" w:rsidRPr="000F4000">
        <w:rPr>
          <w:rFonts w:ascii="Arial" w:hAnsi="Arial" w:cs="Arial"/>
          <w:b/>
          <w:bCs/>
          <w:spacing w:val="-2"/>
        </w:rPr>
        <w:t xml:space="preserve">and HbA1c </w:t>
      </w:r>
      <w:r w:rsidR="006C7E6E" w:rsidRPr="000F4000">
        <w:rPr>
          <w:rFonts w:ascii="Arial" w:hAnsi="Arial" w:cs="Arial"/>
          <w:b/>
          <w:bCs/>
          <w:spacing w:val="-2"/>
        </w:rPr>
        <w:t>self-sampling</w:t>
      </w:r>
      <w:r w:rsidR="006C7E6E" w:rsidRPr="00A72883">
        <w:rPr>
          <w:rFonts w:ascii="Arial" w:hAnsi="Arial" w:cs="Arial"/>
          <w:spacing w:val="-2"/>
        </w:rPr>
        <w:t xml:space="preserve"> that meets the requirements outlined in Appendix A: Specification, Section 4: The Service Requirements?</w:t>
      </w:r>
    </w:p>
    <w:p w14:paraId="60DF47FE" w14:textId="11BCAB7E" w:rsidR="00FA5225" w:rsidRPr="000F4000" w:rsidRDefault="006B6B2B" w:rsidP="000F4000">
      <w:pPr>
        <w:tabs>
          <w:tab w:val="left" w:pos="0"/>
          <w:tab w:val="left" w:pos="588"/>
          <w:tab w:val="left" w:pos="720"/>
        </w:tabs>
        <w:suppressAutoHyphens/>
        <w:spacing w:before="120" w:after="120"/>
        <w:rPr>
          <w:rFonts w:ascii="Arial" w:hAnsi="Arial" w:cs="Arial"/>
        </w:rPr>
      </w:pPr>
      <w:r w:rsidRPr="000F4000">
        <w:rPr>
          <w:rFonts w:ascii="Arial" w:hAnsi="Arial" w:cs="Arial"/>
        </w:rPr>
        <w:tab/>
      </w:r>
      <w:sdt>
        <w:sdtPr>
          <w:rPr>
            <w:rFonts w:ascii="Arial" w:hAnsi="Arial" w:cs="Arial"/>
          </w:rPr>
          <w:id w:val="1975559596"/>
          <w14:checkbox>
            <w14:checked w14:val="0"/>
            <w14:checkedState w14:val="2612" w14:font="MS Gothic"/>
            <w14:uncheckedState w14:val="2610" w14:font="MS Gothic"/>
          </w14:checkbox>
        </w:sdtPr>
        <w:sdtContent>
          <w:r w:rsidR="00062837" w:rsidRPr="00A72883">
            <w:rPr>
              <w:rFonts w:ascii="Segoe UI Symbol" w:eastAsia="MS Gothic" w:hAnsi="Segoe UI Symbol" w:cs="Segoe UI Symbol"/>
            </w:rPr>
            <w:t>☐</w:t>
          </w:r>
        </w:sdtContent>
      </w:sdt>
      <w:r w:rsidR="00062837" w:rsidRPr="000F4000">
        <w:rPr>
          <w:rFonts w:ascii="Arial" w:hAnsi="Arial" w:cs="Arial"/>
        </w:rPr>
        <w:tab/>
      </w:r>
      <w:r w:rsidR="00FA5225" w:rsidRPr="000F4000">
        <w:rPr>
          <w:rFonts w:ascii="Arial" w:hAnsi="Arial" w:cs="Arial" w:hint="eastAsia"/>
        </w:rPr>
        <w:t>Yes</w:t>
      </w:r>
      <w:r w:rsidR="00FA5225" w:rsidRPr="000F4000">
        <w:rPr>
          <w:rFonts w:ascii="Arial" w:hAnsi="Arial" w:cs="Arial" w:hint="eastAsia"/>
        </w:rPr>
        <w:tab/>
      </w:r>
    </w:p>
    <w:p w14:paraId="464C0BD3" w14:textId="38DB32CA" w:rsidR="00FA5225" w:rsidRPr="000F4000" w:rsidRDefault="006B6B2B" w:rsidP="000F4000">
      <w:pPr>
        <w:tabs>
          <w:tab w:val="left" w:pos="0"/>
          <w:tab w:val="left" w:pos="588"/>
          <w:tab w:val="left" w:pos="720"/>
        </w:tabs>
        <w:suppressAutoHyphens/>
        <w:spacing w:before="120" w:after="120"/>
        <w:rPr>
          <w:rFonts w:ascii="Arial" w:hAnsi="Arial" w:cs="Arial"/>
        </w:rPr>
      </w:pPr>
      <w:r w:rsidRPr="000F4000">
        <w:rPr>
          <w:rFonts w:ascii="Arial" w:hAnsi="Arial" w:cs="Arial"/>
        </w:rPr>
        <w:tab/>
      </w:r>
      <w:sdt>
        <w:sdtPr>
          <w:rPr>
            <w:rFonts w:ascii="Arial" w:hAnsi="Arial" w:cs="Arial"/>
          </w:rPr>
          <w:id w:val="820934718"/>
          <w14:checkbox>
            <w14:checked w14:val="0"/>
            <w14:checkedState w14:val="2612" w14:font="MS Gothic"/>
            <w14:uncheckedState w14:val="2610" w14:font="MS Gothic"/>
          </w14:checkbox>
        </w:sdtPr>
        <w:sdtContent>
          <w:r w:rsidR="00062837" w:rsidRPr="00A72883">
            <w:rPr>
              <w:rFonts w:ascii="Segoe UI Symbol" w:eastAsia="MS Gothic" w:hAnsi="Segoe UI Symbol" w:cs="Segoe UI Symbol"/>
            </w:rPr>
            <w:t>☐</w:t>
          </w:r>
        </w:sdtContent>
      </w:sdt>
      <w:r w:rsidR="00062837" w:rsidRPr="000F4000">
        <w:rPr>
          <w:rFonts w:ascii="Arial" w:hAnsi="Arial" w:cs="Arial"/>
        </w:rPr>
        <w:tab/>
      </w:r>
      <w:r w:rsidR="00062837" w:rsidRPr="00A72883">
        <w:rPr>
          <w:rFonts w:ascii="Arial" w:hAnsi="Arial" w:cs="Arial"/>
        </w:rPr>
        <w:t xml:space="preserve"> </w:t>
      </w:r>
      <w:r w:rsidR="00FA5225" w:rsidRPr="000F4000">
        <w:rPr>
          <w:rFonts w:ascii="Arial" w:hAnsi="Arial" w:cs="Arial"/>
        </w:rPr>
        <w:t xml:space="preserve">No </w:t>
      </w:r>
    </w:p>
    <w:p w14:paraId="4B3EAEDE" w14:textId="58856C2F" w:rsidR="00EF5B14" w:rsidRPr="00A72883" w:rsidRDefault="00EF5B14" w:rsidP="00EF5B14">
      <w:pPr>
        <w:pBdr>
          <w:top w:val="single" w:sz="4" w:space="1" w:color="auto"/>
          <w:left w:val="single" w:sz="4" w:space="4" w:color="auto"/>
          <w:bottom w:val="single" w:sz="4" w:space="1" w:color="auto"/>
          <w:right w:val="single" w:sz="4" w:space="4" w:color="auto"/>
        </w:pBdr>
        <w:rPr>
          <w:rFonts w:ascii="Arial" w:hAnsi="Arial" w:cs="Arial"/>
        </w:rPr>
      </w:pPr>
      <w:r w:rsidRPr="000F4000">
        <w:rPr>
          <w:rFonts w:ascii="Arial" w:hAnsi="Arial" w:cs="Arial"/>
        </w:rPr>
        <w:t xml:space="preserve">If </w:t>
      </w:r>
      <w:r w:rsidRPr="00A72883">
        <w:rPr>
          <w:rFonts w:ascii="Arial" w:hAnsi="Arial" w:cs="Arial"/>
        </w:rPr>
        <w:t>not</w:t>
      </w:r>
      <w:r w:rsidRPr="000F4000">
        <w:rPr>
          <w:rFonts w:ascii="Arial" w:hAnsi="Arial" w:cs="Arial"/>
        </w:rPr>
        <w:t>, please provide further detail.</w:t>
      </w:r>
    </w:p>
    <w:p w14:paraId="3AF81465" w14:textId="77777777" w:rsidR="0098305F" w:rsidRPr="00A72883" w:rsidRDefault="0098305F" w:rsidP="00EF5B14">
      <w:pPr>
        <w:pBdr>
          <w:top w:val="single" w:sz="4" w:space="1" w:color="auto"/>
          <w:left w:val="single" w:sz="4" w:space="4" w:color="auto"/>
          <w:bottom w:val="single" w:sz="4" w:space="1" w:color="auto"/>
          <w:right w:val="single" w:sz="4" w:space="4" w:color="auto"/>
        </w:pBdr>
        <w:rPr>
          <w:rFonts w:ascii="Arial" w:hAnsi="Arial" w:cs="Arial"/>
        </w:rPr>
      </w:pPr>
    </w:p>
    <w:p w14:paraId="64711CD6" w14:textId="77777777" w:rsidR="0098305F" w:rsidRPr="000F4000" w:rsidRDefault="0098305F" w:rsidP="00EF5B14">
      <w:pPr>
        <w:pBdr>
          <w:top w:val="single" w:sz="4" w:space="1" w:color="auto"/>
          <w:left w:val="single" w:sz="4" w:space="4" w:color="auto"/>
          <w:bottom w:val="single" w:sz="4" w:space="1" w:color="auto"/>
          <w:right w:val="single" w:sz="4" w:space="4" w:color="auto"/>
        </w:pBdr>
        <w:rPr>
          <w:rFonts w:ascii="Arial" w:hAnsi="Arial" w:cs="Arial"/>
        </w:rPr>
      </w:pPr>
    </w:p>
    <w:p w14:paraId="17B5C740" w14:textId="77777777" w:rsidR="00FA5225" w:rsidRPr="000F4000" w:rsidRDefault="00FA5225" w:rsidP="000F4000">
      <w:pPr>
        <w:tabs>
          <w:tab w:val="left" w:pos="0"/>
          <w:tab w:val="left" w:pos="588"/>
          <w:tab w:val="left" w:pos="720"/>
        </w:tabs>
        <w:suppressAutoHyphens/>
        <w:spacing w:before="120" w:after="120"/>
        <w:rPr>
          <w:rFonts w:ascii="Arial" w:hAnsi="Arial" w:cs="Arial"/>
          <w:spacing w:val="-2"/>
        </w:rPr>
      </w:pPr>
    </w:p>
    <w:p w14:paraId="756D5896" w14:textId="25FA7368" w:rsidR="001B3211" w:rsidRPr="00A72883" w:rsidRDefault="00CA5BBF" w:rsidP="001B3211">
      <w:pPr>
        <w:pStyle w:val="ListParagraph"/>
        <w:numPr>
          <w:ilvl w:val="6"/>
          <w:numId w:val="32"/>
        </w:numPr>
        <w:spacing w:before="120" w:after="120"/>
        <w:ind w:left="426" w:hanging="426"/>
        <w:rPr>
          <w:rFonts w:ascii="Arial" w:hAnsi="Arial" w:cs="Arial"/>
          <w:spacing w:val="-2"/>
        </w:rPr>
      </w:pPr>
      <w:r>
        <w:rPr>
          <w:rFonts w:ascii="Arial" w:hAnsi="Arial" w:cs="Arial"/>
          <w:spacing w:val="-2"/>
        </w:rPr>
        <w:t>Do you</w:t>
      </w:r>
      <w:r w:rsidR="008861DB">
        <w:rPr>
          <w:rFonts w:ascii="Arial" w:hAnsi="Arial" w:cs="Arial"/>
          <w:spacing w:val="-2"/>
        </w:rPr>
        <w:t xml:space="preserve"> have the capability to provide patients with </w:t>
      </w:r>
      <w:r w:rsidR="009C48A7">
        <w:rPr>
          <w:rFonts w:ascii="Arial" w:hAnsi="Arial" w:cs="Arial"/>
          <w:spacing w:val="-2"/>
        </w:rPr>
        <w:t xml:space="preserve">regular </w:t>
      </w:r>
      <w:r w:rsidR="008861DB">
        <w:rPr>
          <w:rFonts w:ascii="Arial" w:hAnsi="Arial" w:cs="Arial"/>
          <w:spacing w:val="-2"/>
        </w:rPr>
        <w:t xml:space="preserve">updates on </w:t>
      </w:r>
      <w:r w:rsidR="009C48A7">
        <w:rPr>
          <w:rFonts w:ascii="Arial" w:hAnsi="Arial" w:cs="Arial"/>
          <w:spacing w:val="-2"/>
        </w:rPr>
        <w:t xml:space="preserve">the status of </w:t>
      </w:r>
      <w:r w:rsidR="008861DB">
        <w:rPr>
          <w:rFonts w:ascii="Arial" w:hAnsi="Arial" w:cs="Arial"/>
          <w:spacing w:val="-2"/>
        </w:rPr>
        <w:t>their test kits</w:t>
      </w:r>
      <w:r w:rsidR="001B3211" w:rsidRPr="00A72883">
        <w:rPr>
          <w:rFonts w:ascii="Arial" w:hAnsi="Arial" w:cs="Arial"/>
          <w:spacing w:val="-2"/>
        </w:rPr>
        <w:t>? For example,</w:t>
      </w:r>
      <w:r w:rsidR="001B3211">
        <w:rPr>
          <w:rFonts w:ascii="Arial" w:hAnsi="Arial" w:cs="Arial"/>
          <w:spacing w:val="-2"/>
        </w:rPr>
        <w:t xml:space="preserve"> </w:t>
      </w:r>
      <w:r w:rsidR="00360AD8">
        <w:rPr>
          <w:rFonts w:ascii="Arial" w:hAnsi="Arial" w:cs="Arial"/>
          <w:spacing w:val="-2"/>
        </w:rPr>
        <w:t xml:space="preserve">providing </w:t>
      </w:r>
      <w:r w:rsidR="000B6044">
        <w:rPr>
          <w:rFonts w:ascii="Arial" w:hAnsi="Arial" w:cs="Arial"/>
          <w:spacing w:val="-2"/>
        </w:rPr>
        <w:t>text message or email updates on delivery timelines, prompts to take the test, or notifications if their kit is about to expire</w:t>
      </w:r>
      <w:r w:rsidR="001B3211" w:rsidRPr="00A72883">
        <w:rPr>
          <w:rFonts w:ascii="Arial" w:hAnsi="Arial" w:cs="Arial"/>
          <w:spacing w:val="-2"/>
        </w:rPr>
        <w:t>.</w:t>
      </w:r>
    </w:p>
    <w:p w14:paraId="7495AF69" w14:textId="77777777" w:rsidR="00733737" w:rsidRPr="00733737" w:rsidRDefault="00733737" w:rsidP="00A9538D">
      <w:pPr>
        <w:tabs>
          <w:tab w:val="left" w:pos="0"/>
          <w:tab w:val="left" w:pos="588"/>
          <w:tab w:val="left" w:pos="720"/>
        </w:tabs>
        <w:suppressAutoHyphens/>
        <w:spacing w:before="120" w:after="120"/>
        <w:rPr>
          <w:rFonts w:ascii="Arial" w:hAnsi="Arial" w:cs="Arial"/>
        </w:rPr>
      </w:pPr>
      <w:r w:rsidRPr="00733737">
        <w:rPr>
          <w:rFonts w:ascii="Arial" w:hAnsi="Arial" w:cs="Arial"/>
        </w:rPr>
        <w:tab/>
      </w:r>
      <w:bookmarkStart w:id="3" w:name="_Hlk171423647"/>
      <w:sdt>
        <w:sdtPr>
          <w:rPr>
            <w:rFonts w:ascii="Arial" w:hAnsi="Arial" w:cs="Arial"/>
          </w:rPr>
          <w:id w:val="-483931986"/>
          <w14:checkbox>
            <w14:checked w14:val="0"/>
            <w14:checkedState w14:val="2612" w14:font="MS Gothic"/>
            <w14:uncheckedState w14:val="2610" w14:font="MS Gothic"/>
          </w14:checkbox>
        </w:sdtPr>
        <w:sdtContent>
          <w:r w:rsidRPr="00BD1B44">
            <w:rPr>
              <w:rFonts w:ascii="Segoe UI Symbol" w:hAnsi="Segoe UI Symbol" w:cs="Segoe UI Symbol"/>
            </w:rPr>
            <w:t>☐</w:t>
          </w:r>
        </w:sdtContent>
      </w:sdt>
      <w:r w:rsidRPr="00733737">
        <w:rPr>
          <w:rFonts w:ascii="Arial" w:hAnsi="Arial" w:cs="Arial"/>
        </w:rPr>
        <w:tab/>
        <w:t xml:space="preserve"> Yes</w:t>
      </w:r>
    </w:p>
    <w:p w14:paraId="2D773426" w14:textId="77777777" w:rsidR="00733737" w:rsidRPr="00733737" w:rsidRDefault="00733737" w:rsidP="00A9538D">
      <w:pPr>
        <w:tabs>
          <w:tab w:val="left" w:pos="0"/>
          <w:tab w:val="left" w:pos="588"/>
          <w:tab w:val="left" w:pos="720"/>
        </w:tabs>
        <w:suppressAutoHyphens/>
        <w:spacing w:before="120" w:after="120"/>
        <w:rPr>
          <w:rFonts w:ascii="Arial" w:hAnsi="Arial" w:cs="Arial"/>
        </w:rPr>
      </w:pPr>
      <w:r w:rsidRPr="00733737">
        <w:rPr>
          <w:rFonts w:ascii="Arial" w:hAnsi="Arial" w:cs="Arial"/>
        </w:rPr>
        <w:tab/>
      </w:r>
      <w:sdt>
        <w:sdtPr>
          <w:rPr>
            <w:rFonts w:ascii="Arial" w:hAnsi="Arial" w:cs="Arial"/>
          </w:rPr>
          <w:id w:val="411277267"/>
          <w14:checkbox>
            <w14:checked w14:val="0"/>
            <w14:checkedState w14:val="2612" w14:font="MS Gothic"/>
            <w14:uncheckedState w14:val="2610" w14:font="MS Gothic"/>
          </w14:checkbox>
        </w:sdtPr>
        <w:sdtContent>
          <w:r w:rsidRPr="00BD1B44">
            <w:rPr>
              <w:rFonts w:ascii="Segoe UI Symbol" w:hAnsi="Segoe UI Symbol" w:cs="Segoe UI Symbol"/>
            </w:rPr>
            <w:t>☐</w:t>
          </w:r>
        </w:sdtContent>
      </w:sdt>
      <w:r w:rsidRPr="00733737">
        <w:rPr>
          <w:rFonts w:ascii="Arial" w:hAnsi="Arial" w:cs="Arial"/>
        </w:rPr>
        <w:tab/>
        <w:t xml:space="preserve"> No</w:t>
      </w:r>
    </w:p>
    <w:bookmarkEnd w:id="3"/>
    <w:p w14:paraId="511869F3" w14:textId="7EDEC255" w:rsidR="00733737" w:rsidRPr="00A9538D" w:rsidRDefault="00770109" w:rsidP="00A9538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If yes, please provide further detail</w:t>
      </w:r>
      <w:r w:rsidR="00733737" w:rsidRPr="00A9538D">
        <w:rPr>
          <w:rFonts w:ascii="Arial" w:hAnsi="Arial" w:cs="Arial"/>
        </w:rPr>
        <w:t>.</w:t>
      </w:r>
    </w:p>
    <w:p w14:paraId="30A56871" w14:textId="77777777" w:rsidR="00733737" w:rsidRPr="00A9538D" w:rsidRDefault="00733737" w:rsidP="00A9538D">
      <w:pPr>
        <w:pBdr>
          <w:top w:val="single" w:sz="4" w:space="1" w:color="auto"/>
          <w:left w:val="single" w:sz="4" w:space="4" w:color="auto"/>
          <w:bottom w:val="single" w:sz="4" w:space="1" w:color="auto"/>
          <w:right w:val="single" w:sz="4" w:space="4" w:color="auto"/>
        </w:pBdr>
        <w:rPr>
          <w:rFonts w:ascii="Arial" w:hAnsi="Arial" w:cs="Arial"/>
        </w:rPr>
      </w:pPr>
    </w:p>
    <w:p w14:paraId="54A496BC" w14:textId="77777777" w:rsidR="00733737" w:rsidRPr="00A9538D" w:rsidRDefault="00733737" w:rsidP="00A9538D">
      <w:pPr>
        <w:pBdr>
          <w:top w:val="single" w:sz="4" w:space="1" w:color="auto"/>
          <w:left w:val="single" w:sz="4" w:space="4" w:color="auto"/>
          <w:bottom w:val="single" w:sz="4" w:space="1" w:color="auto"/>
          <w:right w:val="single" w:sz="4" w:space="4" w:color="auto"/>
        </w:pBdr>
        <w:rPr>
          <w:rFonts w:ascii="Arial" w:hAnsi="Arial" w:cs="Arial"/>
        </w:rPr>
      </w:pPr>
    </w:p>
    <w:p w14:paraId="671134D8" w14:textId="77777777" w:rsidR="00C91D7E" w:rsidRPr="00A9538D" w:rsidRDefault="00C91D7E" w:rsidP="00A9538D">
      <w:pPr>
        <w:spacing w:before="120" w:after="120"/>
        <w:rPr>
          <w:rFonts w:ascii="Arial" w:hAnsi="Arial" w:cs="Arial"/>
          <w:spacing w:val="-2"/>
        </w:rPr>
      </w:pPr>
    </w:p>
    <w:p w14:paraId="26297BF0" w14:textId="009EBCA4" w:rsidR="00905B8B" w:rsidRPr="00A72883" w:rsidRDefault="00905B8B" w:rsidP="001D681E">
      <w:pPr>
        <w:pStyle w:val="ListParagraph"/>
        <w:numPr>
          <w:ilvl w:val="6"/>
          <w:numId w:val="32"/>
        </w:numPr>
        <w:spacing w:before="120" w:after="120"/>
        <w:ind w:left="426" w:hanging="426"/>
        <w:rPr>
          <w:rFonts w:ascii="Arial" w:hAnsi="Arial" w:cs="Arial"/>
          <w:spacing w:val="-2"/>
        </w:rPr>
      </w:pPr>
      <w:r w:rsidRPr="00A72883">
        <w:rPr>
          <w:rFonts w:ascii="Arial" w:hAnsi="Arial" w:cs="Arial"/>
          <w:spacing w:val="-2"/>
        </w:rPr>
        <w:t>How long before the kit and its constituent parts typically expire?</w:t>
      </w:r>
    </w:p>
    <w:p w14:paraId="564CCB98" w14:textId="59134B43" w:rsidR="009A3AC3" w:rsidRPr="00A72883" w:rsidRDefault="009A3AC3" w:rsidP="009A3AC3">
      <w:pPr>
        <w:pBdr>
          <w:top w:val="single" w:sz="4" w:space="1" w:color="auto"/>
          <w:left w:val="single" w:sz="4" w:space="4" w:color="auto"/>
          <w:bottom w:val="single" w:sz="4" w:space="1" w:color="auto"/>
          <w:right w:val="single" w:sz="4" w:space="4" w:color="auto"/>
        </w:pBdr>
        <w:rPr>
          <w:rFonts w:ascii="Arial" w:hAnsi="Arial" w:cs="Arial"/>
        </w:rPr>
      </w:pPr>
      <w:r w:rsidRPr="00A9538D">
        <w:rPr>
          <w:rFonts w:ascii="Arial" w:hAnsi="Arial" w:cs="Arial"/>
        </w:rPr>
        <w:t>Please provide detail on pack contents, as required.</w:t>
      </w:r>
    </w:p>
    <w:p w14:paraId="0E61A0C5" w14:textId="77777777" w:rsidR="0098305F" w:rsidRPr="00A72883" w:rsidRDefault="0098305F" w:rsidP="009A3AC3">
      <w:pPr>
        <w:pBdr>
          <w:top w:val="single" w:sz="4" w:space="1" w:color="auto"/>
          <w:left w:val="single" w:sz="4" w:space="4" w:color="auto"/>
          <w:bottom w:val="single" w:sz="4" w:space="1" w:color="auto"/>
          <w:right w:val="single" w:sz="4" w:space="4" w:color="auto"/>
        </w:pBdr>
        <w:rPr>
          <w:rFonts w:ascii="Arial" w:hAnsi="Arial" w:cs="Arial"/>
        </w:rPr>
      </w:pPr>
    </w:p>
    <w:p w14:paraId="43EE0404" w14:textId="77777777" w:rsidR="0098305F" w:rsidRPr="00A9538D" w:rsidRDefault="0098305F" w:rsidP="00A9538D">
      <w:pPr>
        <w:pBdr>
          <w:top w:val="single" w:sz="4" w:space="1" w:color="auto"/>
          <w:left w:val="single" w:sz="4" w:space="4" w:color="auto"/>
          <w:bottom w:val="single" w:sz="4" w:space="1" w:color="auto"/>
          <w:right w:val="single" w:sz="4" w:space="4" w:color="auto"/>
        </w:pBdr>
        <w:rPr>
          <w:rFonts w:ascii="Arial" w:hAnsi="Arial" w:cs="Arial"/>
        </w:rPr>
      </w:pPr>
    </w:p>
    <w:p w14:paraId="3E021717" w14:textId="77777777" w:rsidR="00A41039" w:rsidRPr="00A9538D" w:rsidRDefault="00A41039" w:rsidP="00A41039">
      <w:pPr>
        <w:spacing w:before="120" w:after="120"/>
        <w:rPr>
          <w:rFonts w:ascii="Arial" w:hAnsi="Arial" w:cs="Arial"/>
          <w:spacing w:val="-2"/>
        </w:rPr>
      </w:pPr>
    </w:p>
    <w:p w14:paraId="713C956F" w14:textId="0660F91F" w:rsidR="00A41039" w:rsidRDefault="00A41039" w:rsidP="00A41039">
      <w:pPr>
        <w:pStyle w:val="ListParagraph"/>
        <w:numPr>
          <w:ilvl w:val="6"/>
          <w:numId w:val="32"/>
        </w:numPr>
        <w:spacing w:before="120" w:after="120"/>
        <w:ind w:left="426" w:hanging="426"/>
        <w:rPr>
          <w:rFonts w:ascii="Arial" w:hAnsi="Arial" w:cs="Arial"/>
          <w:spacing w:val="-2"/>
        </w:rPr>
      </w:pPr>
      <w:r>
        <w:rPr>
          <w:rFonts w:ascii="Arial" w:hAnsi="Arial" w:cs="Arial"/>
          <w:spacing w:val="-2"/>
        </w:rPr>
        <w:t>Do you</w:t>
      </w:r>
      <w:r w:rsidRPr="00A72883">
        <w:rPr>
          <w:rFonts w:ascii="Arial" w:hAnsi="Arial" w:cs="Arial"/>
          <w:spacing w:val="-2"/>
        </w:rPr>
        <w:t xml:space="preserve"> </w:t>
      </w:r>
      <w:r>
        <w:rPr>
          <w:rFonts w:ascii="Arial" w:hAnsi="Arial" w:cs="Arial"/>
          <w:spacing w:val="-2"/>
        </w:rPr>
        <w:t>offer a venous blood sampling (phlebotomy) service for users who do not wish to collect</w:t>
      </w:r>
      <w:r w:rsidR="004C4A40">
        <w:rPr>
          <w:rFonts w:ascii="Arial" w:hAnsi="Arial" w:cs="Arial"/>
          <w:spacing w:val="-2"/>
        </w:rPr>
        <w:t xml:space="preserve"> a self-sample</w:t>
      </w:r>
      <w:r w:rsidRPr="00A72883">
        <w:rPr>
          <w:rFonts w:ascii="Arial" w:hAnsi="Arial" w:cs="Arial"/>
          <w:spacing w:val="-2"/>
        </w:rPr>
        <w:t>?</w:t>
      </w:r>
    </w:p>
    <w:p w14:paraId="286EA86B" w14:textId="50A5467E" w:rsidR="004C4A40" w:rsidRPr="004C4A40" w:rsidRDefault="006D09CA" w:rsidP="006D09CA">
      <w:pPr>
        <w:tabs>
          <w:tab w:val="left" w:pos="0"/>
          <w:tab w:val="left" w:pos="588"/>
          <w:tab w:val="left" w:pos="720"/>
        </w:tabs>
        <w:suppressAutoHyphens/>
        <w:spacing w:before="120" w:after="120"/>
        <w:rPr>
          <w:rFonts w:ascii="Arial" w:hAnsi="Arial" w:cs="Arial"/>
        </w:rPr>
      </w:pPr>
      <w:r>
        <w:rPr>
          <w:rFonts w:ascii="Arial" w:hAnsi="Arial" w:cs="Arial"/>
        </w:rPr>
        <w:tab/>
      </w:r>
      <w:sdt>
        <w:sdtPr>
          <w:rPr>
            <w:rFonts w:ascii="Arial" w:hAnsi="Arial" w:cs="Arial"/>
          </w:rPr>
          <w:id w:val="138091270"/>
          <w14:checkbox>
            <w14:checked w14:val="0"/>
            <w14:checkedState w14:val="2612" w14:font="MS Gothic"/>
            <w14:uncheckedState w14:val="2610" w14:font="MS Gothic"/>
          </w14:checkbox>
        </w:sdtPr>
        <w:sdtContent>
          <w:r w:rsidR="004C4A40" w:rsidRPr="006D09CA">
            <w:rPr>
              <w:rFonts w:ascii="Segoe UI Symbol" w:hAnsi="Segoe UI Symbol" w:cs="Segoe UI Symbol"/>
            </w:rPr>
            <w:t>☐</w:t>
          </w:r>
        </w:sdtContent>
      </w:sdt>
      <w:r w:rsidR="004C4A40" w:rsidRPr="004C4A40">
        <w:rPr>
          <w:rFonts w:ascii="Arial" w:hAnsi="Arial" w:cs="Arial"/>
        </w:rPr>
        <w:tab/>
        <w:t>Yes</w:t>
      </w:r>
    </w:p>
    <w:p w14:paraId="383FDDF9" w14:textId="77777777" w:rsidR="004C4A40" w:rsidRDefault="004C4A40" w:rsidP="006D09CA">
      <w:pPr>
        <w:tabs>
          <w:tab w:val="left" w:pos="0"/>
          <w:tab w:val="left" w:pos="588"/>
          <w:tab w:val="left" w:pos="720"/>
        </w:tabs>
        <w:suppressAutoHyphens/>
        <w:spacing w:before="120" w:after="120"/>
        <w:rPr>
          <w:rFonts w:ascii="Arial" w:hAnsi="Arial" w:cs="Arial"/>
        </w:rPr>
      </w:pPr>
      <w:r w:rsidRPr="004C4A40">
        <w:rPr>
          <w:rFonts w:ascii="Arial" w:hAnsi="Arial" w:cs="Arial"/>
        </w:rPr>
        <w:tab/>
      </w:r>
      <w:sdt>
        <w:sdtPr>
          <w:rPr>
            <w:rFonts w:ascii="Arial" w:hAnsi="Arial" w:cs="Arial"/>
          </w:rPr>
          <w:id w:val="252170763"/>
          <w14:checkbox>
            <w14:checked w14:val="0"/>
            <w14:checkedState w14:val="2612" w14:font="MS Gothic"/>
            <w14:uncheckedState w14:val="2610" w14:font="MS Gothic"/>
          </w14:checkbox>
        </w:sdtPr>
        <w:sdtContent>
          <w:r w:rsidRPr="006D09CA">
            <w:rPr>
              <w:rFonts w:ascii="Segoe UI Symbol" w:hAnsi="Segoe UI Symbol" w:cs="Segoe UI Symbol"/>
            </w:rPr>
            <w:t>☐</w:t>
          </w:r>
        </w:sdtContent>
      </w:sdt>
      <w:r w:rsidRPr="004C4A40">
        <w:rPr>
          <w:rFonts w:ascii="Arial" w:hAnsi="Arial" w:cs="Arial"/>
        </w:rPr>
        <w:tab/>
        <w:t xml:space="preserve"> No</w:t>
      </w:r>
    </w:p>
    <w:p w14:paraId="1799BB2B" w14:textId="4FB5EF6B" w:rsidR="001C6AF7" w:rsidRPr="00A9538D" w:rsidRDefault="001C6AF7" w:rsidP="001C6AF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If yes, what proportion of users </w:t>
      </w:r>
      <w:r w:rsidR="00414CC4">
        <w:rPr>
          <w:rFonts w:ascii="Arial" w:hAnsi="Arial" w:cs="Arial"/>
        </w:rPr>
        <w:t>typically require this service?</w:t>
      </w:r>
    </w:p>
    <w:p w14:paraId="7FAE1238" w14:textId="77777777" w:rsidR="001C6AF7" w:rsidRDefault="001C6AF7" w:rsidP="001C6AF7">
      <w:pPr>
        <w:pBdr>
          <w:top w:val="single" w:sz="4" w:space="1" w:color="auto"/>
          <w:left w:val="single" w:sz="4" w:space="4" w:color="auto"/>
          <w:bottom w:val="single" w:sz="4" w:space="1" w:color="auto"/>
          <w:right w:val="single" w:sz="4" w:space="4" w:color="auto"/>
        </w:pBdr>
        <w:rPr>
          <w:rFonts w:ascii="Arial" w:hAnsi="Arial" w:cs="Arial"/>
        </w:rPr>
      </w:pPr>
    </w:p>
    <w:p w14:paraId="693EDA6D" w14:textId="77777777" w:rsidR="00BF5DEB" w:rsidRPr="00A9538D" w:rsidRDefault="00BF5DEB" w:rsidP="001C6AF7">
      <w:pPr>
        <w:pBdr>
          <w:top w:val="single" w:sz="4" w:space="1" w:color="auto"/>
          <w:left w:val="single" w:sz="4" w:space="4" w:color="auto"/>
          <w:bottom w:val="single" w:sz="4" w:space="1" w:color="auto"/>
          <w:right w:val="single" w:sz="4" w:space="4" w:color="auto"/>
        </w:pBdr>
        <w:rPr>
          <w:rFonts w:ascii="Arial" w:hAnsi="Arial" w:cs="Arial"/>
        </w:rPr>
      </w:pPr>
    </w:p>
    <w:p w14:paraId="49AA1552" w14:textId="77777777" w:rsidR="006D09CA" w:rsidRDefault="006D09CA" w:rsidP="00632DBB">
      <w:pPr>
        <w:jc w:val="both"/>
        <w:rPr>
          <w:rFonts w:ascii="Arial" w:eastAsia="STZhongsong" w:hAnsi="Arial" w:cs="Arial"/>
          <w:b/>
          <w:caps/>
          <w:color w:val="00AE9C"/>
          <w:lang w:eastAsia="zh-CN"/>
        </w:rPr>
      </w:pPr>
    </w:p>
    <w:p w14:paraId="6D5E7C78" w14:textId="77777777" w:rsidR="00DC1A39" w:rsidRPr="00D42186" w:rsidRDefault="00DC1A39" w:rsidP="00632DBB">
      <w:pPr>
        <w:jc w:val="both"/>
        <w:rPr>
          <w:rFonts w:ascii="Arial" w:eastAsia="STZhongsong" w:hAnsi="Arial" w:cs="Arial"/>
          <w:b/>
          <w:caps/>
          <w:color w:val="00AE9C"/>
          <w:lang w:eastAsia="zh-CN"/>
        </w:rPr>
      </w:pPr>
    </w:p>
    <w:p w14:paraId="55D2EE3E" w14:textId="18C5521D" w:rsidR="004660EC" w:rsidRDefault="00632DBB" w:rsidP="00DC1A39">
      <w:pPr>
        <w:jc w:val="both"/>
        <w:rPr>
          <w:rFonts w:ascii="Arial" w:eastAsia="STZhongsong" w:hAnsi="Arial" w:cs="Arial"/>
          <w:b/>
          <w:caps/>
          <w:color w:val="00AE9C"/>
          <w:lang w:eastAsia="zh-CN"/>
        </w:rPr>
      </w:pPr>
      <w:r w:rsidRPr="00D42186">
        <w:rPr>
          <w:rFonts w:ascii="Arial" w:eastAsia="STZhongsong" w:hAnsi="Arial" w:cs="Arial"/>
          <w:b/>
          <w:caps/>
          <w:color w:val="00AE9C"/>
          <w:lang w:eastAsia="zh-CN"/>
        </w:rPr>
        <w:t xml:space="preserve">Section B: </w:t>
      </w:r>
      <w:r w:rsidR="00905B8B">
        <w:rPr>
          <w:rFonts w:ascii="Arial" w:eastAsia="STZhongsong" w:hAnsi="Arial" w:cs="Arial"/>
          <w:b/>
          <w:caps/>
          <w:color w:val="00AE9C"/>
          <w:lang w:eastAsia="zh-CN"/>
        </w:rPr>
        <w:t>Accuracy and void rates</w:t>
      </w:r>
    </w:p>
    <w:p w14:paraId="48163066" w14:textId="77777777" w:rsidR="00DC1A39" w:rsidRPr="00DC1A39" w:rsidRDefault="00DC1A39" w:rsidP="00DC1A39">
      <w:pPr>
        <w:jc w:val="both"/>
        <w:rPr>
          <w:rFonts w:ascii="Arial" w:eastAsia="STZhongsong" w:hAnsi="Arial" w:cs="Arial"/>
          <w:b/>
          <w:caps/>
          <w:color w:val="00AE9C"/>
          <w:lang w:eastAsia="zh-CN"/>
        </w:rPr>
      </w:pPr>
    </w:p>
    <w:p w14:paraId="68A6610E" w14:textId="62A8EB03" w:rsidR="00632DBB" w:rsidRPr="00DC1A39" w:rsidRDefault="00905B8B"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What is the typical level of accuracy your </w:t>
      </w:r>
      <w:r w:rsidRPr="00DC1A39">
        <w:rPr>
          <w:rFonts w:ascii="Arial" w:hAnsi="Arial" w:cs="Arial"/>
          <w:b/>
          <w:bCs/>
          <w:spacing w:val="-2"/>
        </w:rPr>
        <w:t>cholesterol</w:t>
      </w:r>
      <w:r w:rsidRPr="00DC1A39">
        <w:rPr>
          <w:rFonts w:ascii="Arial" w:hAnsi="Arial" w:cs="Arial"/>
          <w:spacing w:val="-2"/>
        </w:rPr>
        <w:t xml:space="preserve"> self-sampling product can achieve against the gold standard (i.e. venous sampling)? Please </w:t>
      </w:r>
      <w:r w:rsidR="003E503E" w:rsidRPr="00DC1A39">
        <w:rPr>
          <w:rFonts w:ascii="Arial" w:hAnsi="Arial" w:cs="Arial"/>
          <w:spacing w:val="-2"/>
        </w:rPr>
        <w:t>respond to this with a % rate and attach validated evidence to support your response.</w:t>
      </w:r>
    </w:p>
    <w:p w14:paraId="4D12C9D1" w14:textId="13E880C8"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695745543"/>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 xml:space="preserve">&gt;99% accuracy </w:t>
      </w:r>
    </w:p>
    <w:p w14:paraId="64D545AB" w14:textId="31C65155"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693927519"/>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95-99% accuracy</w:t>
      </w:r>
    </w:p>
    <w:p w14:paraId="64DE9CCB" w14:textId="705E2DD2"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989604988"/>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 xml:space="preserve">90-94.99% accuracy </w:t>
      </w:r>
    </w:p>
    <w:p w14:paraId="4B31F242" w14:textId="6AD7E61D"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78754603"/>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85-89.99% accuracy</w:t>
      </w:r>
    </w:p>
    <w:p w14:paraId="5627B800" w14:textId="6B5FA9AA"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266581184"/>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 xml:space="preserve">80-84.99% accuracy </w:t>
      </w:r>
    </w:p>
    <w:p w14:paraId="4CCAB2AA" w14:textId="1DAE7770"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773621055"/>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75-79.99% accuracy</w:t>
      </w:r>
    </w:p>
    <w:p w14:paraId="1734F55C" w14:textId="4F870108" w:rsidR="006E18E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769891213"/>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 xml:space="preserve">70-74.99% accuracy </w:t>
      </w:r>
    </w:p>
    <w:p w14:paraId="2707253B" w14:textId="55C52EAB" w:rsidR="006B6B2B" w:rsidRPr="00DC1A39" w:rsidRDefault="006E18EB"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256357402"/>
          <w14:checkbox>
            <w14:checked w14:val="0"/>
            <w14:checkedState w14:val="2612" w14:font="MS Gothic"/>
            <w14:uncheckedState w14:val="2610" w14:font="MS Gothic"/>
          </w14:checkbox>
        </w:sdtPr>
        <w:sdtContent>
          <w:r w:rsidR="00062837" w:rsidRPr="00DC1A39">
            <w:rPr>
              <w:rFonts w:ascii="Segoe UI Symbol" w:hAnsi="Segoe UI Symbol" w:cs="Segoe UI Symbol"/>
            </w:rPr>
            <w:t>☐</w:t>
          </w:r>
        </w:sdtContent>
      </w:sdt>
      <w:r w:rsidR="00062837" w:rsidRPr="00DC1A39">
        <w:rPr>
          <w:rFonts w:ascii="Arial" w:hAnsi="Arial" w:cs="Arial"/>
        </w:rPr>
        <w:tab/>
        <w:t xml:space="preserve"> </w:t>
      </w:r>
      <w:r w:rsidRPr="00DC1A39">
        <w:rPr>
          <w:rFonts w:ascii="Arial" w:hAnsi="Arial" w:cs="Arial"/>
        </w:rPr>
        <w:t>&lt;70% accuracy</w:t>
      </w:r>
    </w:p>
    <w:p w14:paraId="39C13911" w14:textId="4D162D98" w:rsidR="006E18EB" w:rsidRPr="00DC1A39" w:rsidRDefault="00F45E06" w:rsidP="006E18EB">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Based on the above, please provide sensitivity, specificity, negative and positive predictive values.</w:t>
      </w:r>
    </w:p>
    <w:p w14:paraId="0385C5BB" w14:textId="77777777" w:rsidR="007E7F43" w:rsidRPr="00DC1A39" w:rsidRDefault="007E7F43" w:rsidP="006E18EB">
      <w:pPr>
        <w:pBdr>
          <w:top w:val="single" w:sz="4" w:space="1" w:color="auto"/>
          <w:left w:val="single" w:sz="4" w:space="4" w:color="auto"/>
          <w:bottom w:val="single" w:sz="4" w:space="1" w:color="auto"/>
          <w:right w:val="single" w:sz="4" w:space="4" w:color="auto"/>
        </w:pBdr>
        <w:rPr>
          <w:rFonts w:ascii="Arial" w:hAnsi="Arial" w:cs="Arial"/>
        </w:rPr>
      </w:pPr>
    </w:p>
    <w:p w14:paraId="63396186" w14:textId="77777777" w:rsidR="007E7F43" w:rsidRPr="00DC1A39" w:rsidRDefault="007E7F43" w:rsidP="006E18EB">
      <w:pPr>
        <w:pBdr>
          <w:top w:val="single" w:sz="4" w:space="1" w:color="auto"/>
          <w:left w:val="single" w:sz="4" w:space="4" w:color="auto"/>
          <w:bottom w:val="single" w:sz="4" w:space="1" w:color="auto"/>
          <w:right w:val="single" w:sz="4" w:space="4" w:color="auto"/>
        </w:pBdr>
        <w:rPr>
          <w:rFonts w:ascii="Arial" w:hAnsi="Arial" w:cs="Arial"/>
        </w:rPr>
      </w:pPr>
    </w:p>
    <w:p w14:paraId="12ED357A" w14:textId="77777777" w:rsidR="006E18EB" w:rsidRPr="00DC1A39" w:rsidRDefault="006E18EB" w:rsidP="00A9538D">
      <w:pPr>
        <w:spacing w:before="120" w:after="120"/>
        <w:rPr>
          <w:rFonts w:ascii="Arial" w:hAnsi="Arial" w:cs="Arial"/>
          <w:spacing w:val="-2"/>
        </w:rPr>
      </w:pPr>
    </w:p>
    <w:p w14:paraId="6B26D025" w14:textId="51C3F7AC" w:rsidR="00632DBB" w:rsidRPr="00DC1A39" w:rsidRDefault="003E503E"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What is the typical error or void rate</w:t>
      </w:r>
      <w:r w:rsidR="00496425" w:rsidRPr="00DC1A39">
        <w:rPr>
          <w:rFonts w:ascii="Arial" w:hAnsi="Arial" w:cs="Arial"/>
          <w:spacing w:val="-2"/>
        </w:rPr>
        <w:t xml:space="preserve"> (%)</w:t>
      </w:r>
      <w:r w:rsidRPr="00DC1A39">
        <w:rPr>
          <w:rFonts w:ascii="Arial" w:hAnsi="Arial" w:cs="Arial"/>
          <w:spacing w:val="-2"/>
        </w:rPr>
        <w:t xml:space="preserve"> of return</w:t>
      </w:r>
      <w:r w:rsidR="00496425" w:rsidRPr="00DC1A39">
        <w:rPr>
          <w:rFonts w:ascii="Arial" w:hAnsi="Arial" w:cs="Arial"/>
          <w:spacing w:val="-2"/>
        </w:rPr>
        <w:t>ed</w:t>
      </w:r>
      <w:r w:rsidRPr="00DC1A39">
        <w:rPr>
          <w:rFonts w:ascii="Arial" w:hAnsi="Arial" w:cs="Arial"/>
          <w:spacing w:val="-2"/>
        </w:rPr>
        <w:t xml:space="preserve"> tests for the </w:t>
      </w:r>
      <w:r w:rsidR="0022677F" w:rsidRPr="00DC1A39">
        <w:rPr>
          <w:rFonts w:ascii="Arial" w:hAnsi="Arial" w:cs="Arial"/>
          <w:b/>
          <w:bCs/>
          <w:spacing w:val="-2"/>
        </w:rPr>
        <w:t>cholesterol</w:t>
      </w:r>
      <w:r w:rsidR="0022677F" w:rsidRPr="00DC1A39">
        <w:rPr>
          <w:rFonts w:ascii="Arial" w:hAnsi="Arial" w:cs="Arial"/>
          <w:spacing w:val="-2"/>
        </w:rPr>
        <w:t xml:space="preserve"> </w:t>
      </w:r>
      <w:r w:rsidRPr="00DC1A39">
        <w:rPr>
          <w:rFonts w:ascii="Arial" w:hAnsi="Arial" w:cs="Arial"/>
          <w:spacing w:val="-2"/>
        </w:rPr>
        <w:t>service</w:t>
      </w:r>
      <w:r w:rsidR="00D947CC" w:rsidRPr="00DC1A39">
        <w:rPr>
          <w:rFonts w:ascii="Arial" w:hAnsi="Arial" w:cs="Arial"/>
          <w:spacing w:val="-2"/>
        </w:rPr>
        <w:t xml:space="preserve"> and w</w:t>
      </w:r>
      <w:r w:rsidR="00496425" w:rsidRPr="00DC1A39">
        <w:rPr>
          <w:rFonts w:ascii="Arial" w:hAnsi="Arial" w:cs="Arial"/>
          <w:spacing w:val="-2"/>
        </w:rPr>
        <w:t xml:space="preserve">hat proportion of these are </w:t>
      </w:r>
      <w:r w:rsidR="00AA7DD3" w:rsidRPr="00DC1A39">
        <w:rPr>
          <w:rFonts w:ascii="Arial" w:hAnsi="Arial" w:cs="Arial"/>
          <w:spacing w:val="-2"/>
        </w:rPr>
        <w:t>due to poor specimen collection or insufficient sample</w:t>
      </w:r>
      <w:r w:rsidR="00511CD4" w:rsidRPr="00DC1A39">
        <w:rPr>
          <w:rFonts w:ascii="Arial" w:hAnsi="Arial" w:cs="Arial"/>
          <w:spacing w:val="-2"/>
        </w:rPr>
        <w:t xml:space="preserve"> volumes</w:t>
      </w:r>
      <w:r w:rsidR="00AA7DD3" w:rsidRPr="00DC1A39">
        <w:rPr>
          <w:rFonts w:ascii="Arial" w:hAnsi="Arial" w:cs="Arial"/>
          <w:spacing w:val="-2"/>
        </w:rPr>
        <w:t>?</w:t>
      </w:r>
    </w:p>
    <w:p w14:paraId="531F946A" w14:textId="2C4B78FC" w:rsidR="00C9312C" w:rsidRPr="00DC1A39" w:rsidRDefault="00D947CC" w:rsidP="00C9312C">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respond here.</w:t>
      </w:r>
    </w:p>
    <w:p w14:paraId="7A12C2B7" w14:textId="77777777" w:rsidR="007E7F43" w:rsidRPr="00DC1A39" w:rsidRDefault="007E7F43" w:rsidP="00C9312C">
      <w:pPr>
        <w:pBdr>
          <w:top w:val="single" w:sz="4" w:space="1" w:color="auto"/>
          <w:left w:val="single" w:sz="4" w:space="4" w:color="auto"/>
          <w:bottom w:val="single" w:sz="4" w:space="1" w:color="auto"/>
          <w:right w:val="single" w:sz="4" w:space="4" w:color="auto"/>
        </w:pBdr>
        <w:rPr>
          <w:rFonts w:ascii="Arial" w:hAnsi="Arial" w:cs="Arial"/>
        </w:rPr>
      </w:pPr>
    </w:p>
    <w:p w14:paraId="1F5D712B" w14:textId="77777777" w:rsidR="007E7F43" w:rsidRPr="00DC1A39" w:rsidRDefault="007E7F43" w:rsidP="00C9312C">
      <w:pPr>
        <w:pBdr>
          <w:top w:val="single" w:sz="4" w:space="1" w:color="auto"/>
          <w:left w:val="single" w:sz="4" w:space="4" w:color="auto"/>
          <w:bottom w:val="single" w:sz="4" w:space="1" w:color="auto"/>
          <w:right w:val="single" w:sz="4" w:space="4" w:color="auto"/>
        </w:pBdr>
        <w:rPr>
          <w:rFonts w:ascii="Arial" w:hAnsi="Arial" w:cs="Arial"/>
        </w:rPr>
      </w:pPr>
    </w:p>
    <w:p w14:paraId="5B504D9C" w14:textId="5FE063F0" w:rsidR="006C2D2A" w:rsidRPr="00DC1A39" w:rsidRDefault="006C2D2A" w:rsidP="00DC1A39">
      <w:pPr>
        <w:spacing w:before="120" w:after="120"/>
        <w:rPr>
          <w:rFonts w:ascii="Arial" w:hAnsi="Arial" w:cs="Arial"/>
        </w:rPr>
      </w:pPr>
    </w:p>
    <w:p w14:paraId="25E25864" w14:textId="08BA3C76" w:rsidR="0022677F" w:rsidRPr="00DC1A39" w:rsidRDefault="0022677F" w:rsidP="0022677F">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What is the typical level of accuracy your </w:t>
      </w:r>
      <w:r w:rsidRPr="00DC1A39">
        <w:rPr>
          <w:rFonts w:ascii="Arial" w:hAnsi="Arial" w:cs="Arial"/>
          <w:b/>
          <w:bCs/>
          <w:spacing w:val="-2"/>
        </w:rPr>
        <w:t>HbA1c</w:t>
      </w:r>
      <w:r w:rsidRPr="00DC1A39">
        <w:rPr>
          <w:rFonts w:ascii="Arial" w:hAnsi="Arial" w:cs="Arial"/>
          <w:spacing w:val="-2"/>
        </w:rPr>
        <w:t xml:space="preserve"> self-sampling product can achieve against the gold standard (i.e. venous sampling)? Please respond to this with a % rate and attach validated evidence to support your response.</w:t>
      </w:r>
    </w:p>
    <w:p w14:paraId="7765B344"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702521993"/>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&gt;99% accuracy </w:t>
      </w:r>
    </w:p>
    <w:p w14:paraId="139B27B9"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034730085"/>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95-99% accuracy</w:t>
      </w:r>
    </w:p>
    <w:p w14:paraId="424FACF6"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687434523"/>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90-94.99% accuracy </w:t>
      </w:r>
    </w:p>
    <w:p w14:paraId="05AB4185"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621657315"/>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85-89.99% accuracy</w:t>
      </w:r>
    </w:p>
    <w:p w14:paraId="15FD513A"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993637514"/>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80-84.99% accuracy </w:t>
      </w:r>
    </w:p>
    <w:p w14:paraId="3221E39B"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309056805"/>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75-79.99% accuracy</w:t>
      </w:r>
    </w:p>
    <w:p w14:paraId="59257A5D"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lastRenderedPageBreak/>
        <w:tab/>
      </w:r>
      <w:sdt>
        <w:sdtPr>
          <w:rPr>
            <w:rFonts w:ascii="Arial" w:hAnsi="Arial" w:cs="Arial"/>
          </w:rPr>
          <w:id w:val="-1175651976"/>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70-74.99% accuracy </w:t>
      </w:r>
    </w:p>
    <w:p w14:paraId="0DD41F73" w14:textId="77777777" w:rsidR="0022677F" w:rsidRPr="00DC1A39" w:rsidRDefault="0022677F" w:rsidP="0022677F">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815100208"/>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&lt;70% accuracy</w:t>
      </w:r>
    </w:p>
    <w:p w14:paraId="1DC73434" w14:textId="77777777" w:rsidR="0022677F" w:rsidRPr="00DC1A39" w:rsidRDefault="0022677F" w:rsidP="0022677F">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Based on the above, please provide sensitivity, specificity, negative and positive predictive values.</w:t>
      </w:r>
    </w:p>
    <w:p w14:paraId="7E2A75EB" w14:textId="77777777" w:rsidR="0022677F" w:rsidRPr="00DC1A39" w:rsidRDefault="0022677F" w:rsidP="0022677F">
      <w:pPr>
        <w:pBdr>
          <w:top w:val="single" w:sz="4" w:space="1" w:color="auto"/>
          <w:left w:val="single" w:sz="4" w:space="4" w:color="auto"/>
          <w:bottom w:val="single" w:sz="4" w:space="1" w:color="auto"/>
          <w:right w:val="single" w:sz="4" w:space="4" w:color="auto"/>
        </w:pBdr>
        <w:rPr>
          <w:rFonts w:ascii="Arial" w:hAnsi="Arial" w:cs="Arial"/>
        </w:rPr>
      </w:pPr>
    </w:p>
    <w:p w14:paraId="3DFAC011" w14:textId="77777777" w:rsidR="0022677F" w:rsidRPr="00DC1A39" w:rsidRDefault="0022677F" w:rsidP="0022677F">
      <w:pPr>
        <w:pBdr>
          <w:top w:val="single" w:sz="4" w:space="1" w:color="auto"/>
          <w:left w:val="single" w:sz="4" w:space="4" w:color="auto"/>
          <w:bottom w:val="single" w:sz="4" w:space="1" w:color="auto"/>
          <w:right w:val="single" w:sz="4" w:space="4" w:color="auto"/>
        </w:pBdr>
        <w:rPr>
          <w:rFonts w:ascii="Arial" w:hAnsi="Arial" w:cs="Arial"/>
        </w:rPr>
      </w:pPr>
    </w:p>
    <w:p w14:paraId="57A72437" w14:textId="77777777" w:rsidR="0022677F" w:rsidRPr="00DC1A39" w:rsidRDefault="0022677F" w:rsidP="0022677F">
      <w:pPr>
        <w:spacing w:before="120" w:after="120"/>
        <w:rPr>
          <w:rFonts w:ascii="Arial" w:hAnsi="Arial" w:cs="Arial"/>
          <w:spacing w:val="-2"/>
        </w:rPr>
      </w:pPr>
    </w:p>
    <w:p w14:paraId="02FE138D" w14:textId="696ABF92" w:rsidR="00D947CC" w:rsidRPr="00DC1A39" w:rsidRDefault="0022677F" w:rsidP="00D947CC">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What is the typical error or void rate of return</w:t>
      </w:r>
      <w:r w:rsidR="002A3BE8" w:rsidRPr="00DC1A39">
        <w:rPr>
          <w:rFonts w:ascii="Arial" w:hAnsi="Arial" w:cs="Arial"/>
          <w:spacing w:val="-2"/>
        </w:rPr>
        <w:t>ed</w:t>
      </w:r>
      <w:r w:rsidRPr="00DC1A39">
        <w:rPr>
          <w:rFonts w:ascii="Arial" w:hAnsi="Arial" w:cs="Arial"/>
          <w:spacing w:val="-2"/>
        </w:rPr>
        <w:t xml:space="preserve"> tests for the </w:t>
      </w:r>
      <w:r w:rsidRPr="00DC1A39">
        <w:rPr>
          <w:rFonts w:ascii="Arial" w:hAnsi="Arial" w:cs="Arial"/>
          <w:b/>
          <w:bCs/>
          <w:spacing w:val="-2"/>
        </w:rPr>
        <w:t>HbA1c</w:t>
      </w:r>
      <w:r w:rsidRPr="00DC1A39">
        <w:rPr>
          <w:rFonts w:ascii="Arial" w:hAnsi="Arial" w:cs="Arial"/>
          <w:spacing w:val="-2"/>
        </w:rPr>
        <w:t xml:space="preserve"> service</w:t>
      </w:r>
      <w:r w:rsidR="00D947CC" w:rsidRPr="00DC1A39">
        <w:rPr>
          <w:rFonts w:ascii="Arial" w:hAnsi="Arial" w:cs="Arial"/>
          <w:spacing w:val="-2"/>
        </w:rPr>
        <w:t>, and what proportion of these are due to poor specimen collection or insufficient sample volumes?</w:t>
      </w:r>
    </w:p>
    <w:p w14:paraId="5D7855B9" w14:textId="5A929A9C" w:rsidR="0022677F" w:rsidRPr="00DC1A39" w:rsidRDefault="002A3BE8" w:rsidP="0022677F">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respond here</w:t>
      </w:r>
      <w:r w:rsidR="0022677F" w:rsidRPr="00DC1A39">
        <w:rPr>
          <w:rFonts w:ascii="Arial" w:hAnsi="Arial" w:cs="Arial"/>
        </w:rPr>
        <w:t>.</w:t>
      </w:r>
    </w:p>
    <w:p w14:paraId="3C832448" w14:textId="77777777" w:rsidR="0022677F" w:rsidRPr="00DC1A39" w:rsidRDefault="0022677F" w:rsidP="0022677F">
      <w:pPr>
        <w:pBdr>
          <w:top w:val="single" w:sz="4" w:space="1" w:color="auto"/>
          <w:left w:val="single" w:sz="4" w:space="4" w:color="auto"/>
          <w:bottom w:val="single" w:sz="4" w:space="1" w:color="auto"/>
          <w:right w:val="single" w:sz="4" w:space="4" w:color="auto"/>
        </w:pBdr>
        <w:rPr>
          <w:rFonts w:ascii="Arial" w:hAnsi="Arial" w:cs="Arial"/>
        </w:rPr>
      </w:pPr>
    </w:p>
    <w:p w14:paraId="091485D7" w14:textId="77777777" w:rsidR="0022677F" w:rsidRPr="00DC1A39" w:rsidRDefault="0022677F" w:rsidP="0022677F">
      <w:pPr>
        <w:pBdr>
          <w:top w:val="single" w:sz="4" w:space="1" w:color="auto"/>
          <w:left w:val="single" w:sz="4" w:space="4" w:color="auto"/>
          <w:bottom w:val="single" w:sz="4" w:space="1" w:color="auto"/>
          <w:right w:val="single" w:sz="4" w:space="4" w:color="auto"/>
        </w:pBdr>
        <w:rPr>
          <w:rFonts w:ascii="Arial" w:hAnsi="Arial" w:cs="Arial"/>
        </w:rPr>
      </w:pPr>
    </w:p>
    <w:p w14:paraId="448C0A6A" w14:textId="77777777" w:rsidR="00C07CCB" w:rsidRDefault="00C07CCB" w:rsidP="00A9538D">
      <w:pPr>
        <w:rPr>
          <w:rFonts w:ascii="Arial" w:hAnsi="Arial" w:cs="Arial"/>
        </w:rPr>
      </w:pPr>
    </w:p>
    <w:p w14:paraId="4A5644EC" w14:textId="77777777" w:rsidR="00DC1A39" w:rsidRPr="00A9538D" w:rsidRDefault="00DC1A39" w:rsidP="00A9538D">
      <w:pPr>
        <w:rPr>
          <w:rFonts w:ascii="Arial" w:hAnsi="Arial" w:cs="Arial"/>
        </w:rPr>
      </w:pPr>
    </w:p>
    <w:p w14:paraId="3025D242" w14:textId="65BFD868" w:rsidR="00B54A2E" w:rsidRDefault="00632DBB" w:rsidP="00DC1A39">
      <w:pPr>
        <w:tabs>
          <w:tab w:val="left" w:pos="2913"/>
        </w:tabs>
        <w:jc w:val="both"/>
        <w:rPr>
          <w:rFonts w:ascii="Arial" w:eastAsia="STZhongsong" w:hAnsi="Arial" w:cs="Arial"/>
          <w:b/>
          <w:caps/>
          <w:color w:val="00AE9C"/>
          <w:lang w:eastAsia="zh-CN"/>
        </w:rPr>
      </w:pPr>
      <w:r w:rsidRPr="00D42186">
        <w:rPr>
          <w:rFonts w:ascii="Arial" w:eastAsia="STZhongsong" w:hAnsi="Arial" w:cs="Arial"/>
          <w:b/>
          <w:caps/>
          <w:color w:val="00AE9C"/>
          <w:lang w:eastAsia="zh-CN"/>
        </w:rPr>
        <w:t xml:space="preserve">Section C: </w:t>
      </w:r>
      <w:r w:rsidR="003E503E">
        <w:rPr>
          <w:rFonts w:ascii="Arial" w:eastAsia="STZhongsong" w:hAnsi="Arial" w:cs="Arial"/>
          <w:b/>
          <w:caps/>
          <w:color w:val="00AE9C"/>
          <w:lang w:eastAsia="zh-CN"/>
        </w:rPr>
        <w:t>integration</w:t>
      </w:r>
    </w:p>
    <w:p w14:paraId="5E9E6692" w14:textId="77777777" w:rsidR="00DC1A39" w:rsidRPr="00DC1A39" w:rsidRDefault="00DC1A39" w:rsidP="00DC1A39">
      <w:pPr>
        <w:tabs>
          <w:tab w:val="left" w:pos="2913"/>
        </w:tabs>
        <w:jc w:val="both"/>
        <w:rPr>
          <w:rFonts w:ascii="Arial" w:eastAsia="STZhongsong" w:hAnsi="Arial" w:cs="Arial"/>
          <w:b/>
          <w:caps/>
          <w:color w:val="00AE9C"/>
          <w:lang w:eastAsia="zh-CN"/>
        </w:rPr>
      </w:pPr>
    </w:p>
    <w:p w14:paraId="3A02687E" w14:textId="2AF9BA0F" w:rsidR="004660EC" w:rsidRPr="00DC1A39" w:rsidRDefault="00765228" w:rsidP="00A9538D">
      <w:pPr>
        <w:spacing w:before="120" w:after="120"/>
        <w:rPr>
          <w:rFonts w:ascii="Arial" w:hAnsi="Arial" w:cs="Arial"/>
          <w:spacing w:val="-2"/>
        </w:rPr>
      </w:pPr>
      <w:r w:rsidRPr="00DC1A39">
        <w:rPr>
          <w:rFonts w:ascii="Arial" w:hAnsi="Arial" w:cs="Arial"/>
          <w:spacing w:val="-2"/>
        </w:rPr>
        <w:t>There will be two distinct integrations required for a supplier to connect with the digital NHS Health Chec</w:t>
      </w:r>
      <w:r w:rsidR="00B54A2E" w:rsidRPr="00DC1A39">
        <w:rPr>
          <w:rFonts w:ascii="Arial" w:hAnsi="Arial" w:cs="Arial"/>
          <w:spacing w:val="-2"/>
        </w:rPr>
        <w:t>k</w:t>
      </w:r>
      <w:r w:rsidRPr="00DC1A39">
        <w:rPr>
          <w:rFonts w:ascii="Arial" w:hAnsi="Arial" w:cs="Arial"/>
          <w:spacing w:val="-2"/>
        </w:rPr>
        <w:t>:</w:t>
      </w:r>
    </w:p>
    <w:p w14:paraId="4418520D" w14:textId="70E73992" w:rsidR="00765228" w:rsidRPr="00DC1A39" w:rsidRDefault="00765228" w:rsidP="00765228">
      <w:pPr>
        <w:pStyle w:val="GSimpleNumber2"/>
        <w:numPr>
          <w:ilvl w:val="1"/>
          <w:numId w:val="46"/>
        </w:numPr>
        <w:rPr>
          <w:rFonts w:eastAsia="STZhongsong" w:cs="Arial"/>
          <w:spacing w:val="-2"/>
          <w:sz w:val="20"/>
          <w:szCs w:val="20"/>
          <w:lang w:eastAsia="zh-CN"/>
        </w:rPr>
      </w:pPr>
      <w:r w:rsidRPr="00DC1A39">
        <w:rPr>
          <w:rFonts w:eastAsia="STZhongsong" w:cs="Arial"/>
          <w:b/>
          <w:bCs/>
          <w:spacing w:val="-2"/>
          <w:sz w:val="20"/>
          <w:szCs w:val="20"/>
          <w:lang w:eastAsia="zh-CN"/>
        </w:rPr>
        <w:t>Home self-sampling test ordering:</w:t>
      </w:r>
      <w:r w:rsidRPr="00DC1A39">
        <w:rPr>
          <w:rFonts w:eastAsia="STZhongsong" w:cs="Arial"/>
          <w:spacing w:val="-2"/>
          <w:sz w:val="20"/>
          <w:szCs w:val="20"/>
          <w:lang w:eastAsia="zh-CN"/>
        </w:rPr>
        <w:t xml:space="preserve"> The digital NHS Health Check will send requests to the supplier via this API.</w:t>
      </w:r>
    </w:p>
    <w:p w14:paraId="37CEAA67" w14:textId="03DEB022" w:rsidR="00B54A2E" w:rsidRPr="00DC1A39" w:rsidRDefault="00B54A2E" w:rsidP="00765228">
      <w:pPr>
        <w:pStyle w:val="GSimpleNumber2"/>
        <w:numPr>
          <w:ilvl w:val="1"/>
          <w:numId w:val="46"/>
        </w:numPr>
        <w:rPr>
          <w:rFonts w:eastAsia="STZhongsong" w:cs="Arial"/>
          <w:spacing w:val="-2"/>
          <w:sz w:val="20"/>
          <w:szCs w:val="20"/>
          <w:lang w:eastAsia="zh-CN"/>
        </w:rPr>
      </w:pPr>
      <w:r w:rsidRPr="00DC1A39">
        <w:rPr>
          <w:rFonts w:eastAsia="STZhongsong" w:cs="Arial"/>
          <w:b/>
          <w:bCs/>
          <w:spacing w:val="-2"/>
          <w:sz w:val="20"/>
          <w:szCs w:val="20"/>
          <w:lang w:eastAsia="zh-CN"/>
        </w:rPr>
        <w:t>Home self-sampling test results:</w:t>
      </w:r>
      <w:r w:rsidRPr="00DC1A39">
        <w:rPr>
          <w:rFonts w:eastAsia="STZhongsong" w:cs="Arial"/>
          <w:spacing w:val="-2"/>
          <w:sz w:val="20"/>
          <w:szCs w:val="20"/>
          <w:lang w:eastAsia="zh-CN"/>
        </w:rPr>
        <w:t xml:space="preserve"> The digital NHS Health Check will create an API for suppliers to send cholesterol </w:t>
      </w:r>
      <w:r w:rsidR="00457F78" w:rsidRPr="00DC1A39">
        <w:rPr>
          <w:rFonts w:eastAsia="STZhongsong" w:cs="Arial"/>
          <w:spacing w:val="-2"/>
          <w:sz w:val="20"/>
          <w:szCs w:val="20"/>
          <w:lang w:eastAsia="zh-CN"/>
        </w:rPr>
        <w:t xml:space="preserve">and </w:t>
      </w:r>
      <w:r w:rsidR="000D0DB8" w:rsidRPr="00DC1A39">
        <w:rPr>
          <w:rFonts w:eastAsia="STZhongsong" w:cs="Arial"/>
          <w:spacing w:val="-2"/>
          <w:sz w:val="20"/>
          <w:szCs w:val="20"/>
          <w:lang w:eastAsia="zh-CN"/>
        </w:rPr>
        <w:t xml:space="preserve">HbA1c </w:t>
      </w:r>
      <w:r w:rsidRPr="00DC1A39">
        <w:rPr>
          <w:rFonts w:eastAsia="STZhongsong" w:cs="Arial"/>
          <w:spacing w:val="-2"/>
          <w:sz w:val="20"/>
          <w:szCs w:val="20"/>
          <w:lang w:eastAsia="zh-CN"/>
        </w:rPr>
        <w:t>self-sampling test results back to the digital solution to allow participants to receive their full NHS Health Check result.</w:t>
      </w:r>
    </w:p>
    <w:p w14:paraId="1B818026" w14:textId="1954C23A" w:rsidR="006957FD" w:rsidRDefault="00EC64D1" w:rsidP="00A9538D">
      <w:pPr>
        <w:pStyle w:val="GSimpleNumber2"/>
        <w:rPr>
          <w:rFonts w:eastAsia="STZhongsong" w:cs="Arial"/>
          <w:spacing w:val="-2"/>
          <w:sz w:val="20"/>
          <w:szCs w:val="20"/>
          <w:lang w:eastAsia="zh-CN"/>
        </w:rPr>
      </w:pPr>
      <w:r>
        <w:rPr>
          <w:rFonts w:eastAsia="STZhongsong" w:cs="Arial"/>
          <w:spacing w:val="-2"/>
          <w:sz w:val="20"/>
          <w:szCs w:val="20"/>
          <w:lang w:eastAsia="zh-CN"/>
        </w:rPr>
        <w:t>Draft s</w:t>
      </w:r>
      <w:r w:rsidR="00FB3B9E" w:rsidRPr="00DC1A39">
        <w:rPr>
          <w:rFonts w:eastAsia="STZhongsong" w:cs="Arial"/>
          <w:spacing w:val="-2"/>
          <w:sz w:val="20"/>
          <w:szCs w:val="20"/>
          <w:lang w:eastAsia="zh-CN"/>
        </w:rPr>
        <w:t>pecifications for these</w:t>
      </w:r>
      <w:r w:rsidR="00077899" w:rsidRPr="00DC1A39">
        <w:rPr>
          <w:rFonts w:eastAsia="STZhongsong" w:cs="Arial"/>
          <w:spacing w:val="-2"/>
          <w:sz w:val="20"/>
          <w:szCs w:val="20"/>
          <w:lang w:eastAsia="zh-CN"/>
        </w:rPr>
        <w:t xml:space="preserve"> integrations are outlined further in </w:t>
      </w:r>
      <w:r w:rsidR="00FB3B9E" w:rsidRPr="003734B7">
        <w:rPr>
          <w:rFonts w:eastAsia="STZhongsong" w:cs="Arial"/>
          <w:b/>
          <w:bCs/>
          <w:spacing w:val="-2"/>
          <w:sz w:val="20"/>
          <w:szCs w:val="20"/>
          <w:lang w:eastAsia="zh-CN"/>
        </w:rPr>
        <w:t xml:space="preserve">appendices </w:t>
      </w:r>
      <w:r w:rsidR="00D26A99" w:rsidRPr="003734B7">
        <w:rPr>
          <w:rFonts w:eastAsia="STZhongsong" w:cs="Arial"/>
          <w:b/>
          <w:bCs/>
          <w:spacing w:val="-2"/>
          <w:sz w:val="20"/>
          <w:szCs w:val="20"/>
          <w:lang w:eastAsia="zh-CN"/>
        </w:rPr>
        <w:t>B</w:t>
      </w:r>
      <w:r w:rsidR="00FB3B9E" w:rsidRPr="00DC1A39">
        <w:rPr>
          <w:rFonts w:eastAsia="STZhongsong" w:cs="Arial"/>
          <w:spacing w:val="-2"/>
          <w:sz w:val="20"/>
          <w:szCs w:val="20"/>
          <w:lang w:eastAsia="zh-CN"/>
        </w:rPr>
        <w:t xml:space="preserve"> and </w:t>
      </w:r>
      <w:r w:rsidR="00D26A99" w:rsidRPr="003734B7">
        <w:rPr>
          <w:rFonts w:eastAsia="STZhongsong" w:cs="Arial"/>
          <w:b/>
          <w:bCs/>
          <w:spacing w:val="-2"/>
          <w:sz w:val="20"/>
          <w:szCs w:val="20"/>
          <w:lang w:eastAsia="zh-CN"/>
        </w:rPr>
        <w:t>C</w:t>
      </w:r>
      <w:r w:rsidR="00FB3B9E" w:rsidRPr="00DC1A39">
        <w:rPr>
          <w:rFonts w:eastAsia="STZhongsong" w:cs="Arial"/>
          <w:spacing w:val="-2"/>
          <w:sz w:val="20"/>
          <w:szCs w:val="20"/>
          <w:lang w:eastAsia="zh-CN"/>
        </w:rPr>
        <w:t>.</w:t>
      </w:r>
    </w:p>
    <w:p w14:paraId="36542266" w14:textId="77777777" w:rsidR="00B20116" w:rsidRPr="00DC1A39" w:rsidRDefault="00B20116" w:rsidP="00A9538D">
      <w:pPr>
        <w:pStyle w:val="GSimpleNumber2"/>
        <w:rPr>
          <w:rFonts w:eastAsia="STZhongsong" w:cs="Arial"/>
          <w:spacing w:val="-2"/>
          <w:sz w:val="20"/>
          <w:szCs w:val="20"/>
          <w:lang w:eastAsia="zh-CN"/>
        </w:rPr>
      </w:pPr>
    </w:p>
    <w:p w14:paraId="2423FAD7" w14:textId="5D566D00" w:rsidR="00632DBB" w:rsidRPr="00DC1A39" w:rsidRDefault="00887EF3"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Based on the two required integrations outlined above, do you have an existing API for home self-sampling test ordering?</w:t>
      </w:r>
    </w:p>
    <w:p w14:paraId="48B41127" w14:textId="2BCF1237" w:rsidR="006957FD" w:rsidRPr="00DC1A39" w:rsidRDefault="006957FD"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198044370"/>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Yes</w:t>
      </w:r>
    </w:p>
    <w:p w14:paraId="3F02D0EC" w14:textId="04691AA8" w:rsidR="006957FD" w:rsidRPr="00DC1A39" w:rsidRDefault="006957FD"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214312868"/>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No</w:t>
      </w:r>
    </w:p>
    <w:p w14:paraId="61182568" w14:textId="77777777" w:rsidR="006957FD" w:rsidRPr="00DC1A39" w:rsidRDefault="006957FD" w:rsidP="00A9538D">
      <w:pPr>
        <w:spacing w:before="120" w:after="120"/>
        <w:rPr>
          <w:rFonts w:ascii="Arial" w:hAnsi="Arial" w:cs="Arial"/>
          <w:spacing w:val="-2"/>
        </w:rPr>
      </w:pPr>
    </w:p>
    <w:p w14:paraId="433CBE70" w14:textId="48F0AD74" w:rsidR="00887EF3" w:rsidRPr="00DC1A39" w:rsidRDefault="00887EF3" w:rsidP="006957F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How long would you expect the integration between your service and the digital NHS Health Check to take?</w:t>
      </w:r>
    </w:p>
    <w:p w14:paraId="36E35B41" w14:textId="1AC6A204" w:rsidR="00A6356A" w:rsidRPr="00DC1A39" w:rsidRDefault="00A6356A"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284467466"/>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&lt;4 weeks</w:t>
      </w:r>
    </w:p>
    <w:p w14:paraId="4B309525" w14:textId="153486FA" w:rsidR="00A6356A" w:rsidRPr="00DC1A39" w:rsidRDefault="00A6356A"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53681133"/>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4-6 weeks</w:t>
      </w:r>
    </w:p>
    <w:p w14:paraId="21D67FB0" w14:textId="75482909" w:rsidR="00A6356A" w:rsidRPr="00DC1A39" w:rsidRDefault="00A6356A"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668626729"/>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6-8 weeks</w:t>
      </w:r>
    </w:p>
    <w:p w14:paraId="09ADE819" w14:textId="037B5224" w:rsidR="00A6356A" w:rsidRPr="00DC1A39" w:rsidRDefault="00A6356A" w:rsidP="006D3388">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276525437"/>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 xml:space="preserve"> &gt;8 weeks</w:t>
      </w:r>
    </w:p>
    <w:p w14:paraId="23A357D9" w14:textId="77777777" w:rsidR="004548FE" w:rsidRPr="00DC1A39" w:rsidRDefault="004548FE" w:rsidP="004548FE">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further rationale as to support your above answer.</w:t>
      </w:r>
    </w:p>
    <w:p w14:paraId="4C6DDB40" w14:textId="77777777" w:rsidR="004548FE" w:rsidRPr="00DC1A39" w:rsidRDefault="004548FE" w:rsidP="004548FE">
      <w:pPr>
        <w:pBdr>
          <w:top w:val="single" w:sz="4" w:space="1" w:color="auto"/>
          <w:left w:val="single" w:sz="4" w:space="4" w:color="auto"/>
          <w:bottom w:val="single" w:sz="4" w:space="1" w:color="auto"/>
          <w:right w:val="single" w:sz="4" w:space="4" w:color="auto"/>
        </w:pBdr>
        <w:rPr>
          <w:rFonts w:ascii="Arial" w:hAnsi="Arial" w:cs="Arial"/>
        </w:rPr>
      </w:pPr>
    </w:p>
    <w:p w14:paraId="2D8101AA" w14:textId="77777777" w:rsidR="004548FE" w:rsidRPr="00DC1A39" w:rsidRDefault="004548FE" w:rsidP="004548FE">
      <w:pPr>
        <w:pBdr>
          <w:top w:val="single" w:sz="4" w:space="1" w:color="auto"/>
          <w:left w:val="single" w:sz="4" w:space="4" w:color="auto"/>
          <w:bottom w:val="single" w:sz="4" w:space="1" w:color="auto"/>
          <w:right w:val="single" w:sz="4" w:space="4" w:color="auto"/>
        </w:pBdr>
        <w:rPr>
          <w:rFonts w:ascii="Arial" w:hAnsi="Arial" w:cs="Arial"/>
        </w:rPr>
      </w:pPr>
    </w:p>
    <w:p w14:paraId="4929A150" w14:textId="77777777" w:rsidR="004548FE" w:rsidRPr="00DC1A39" w:rsidRDefault="004548FE" w:rsidP="004548FE">
      <w:pPr>
        <w:pBdr>
          <w:top w:val="single" w:sz="4" w:space="1" w:color="auto"/>
          <w:left w:val="single" w:sz="4" w:space="4" w:color="auto"/>
          <w:bottom w:val="single" w:sz="4" w:space="1" w:color="auto"/>
          <w:right w:val="single" w:sz="4" w:space="4" w:color="auto"/>
        </w:pBdr>
        <w:rPr>
          <w:rFonts w:ascii="Arial" w:hAnsi="Arial" w:cs="Arial"/>
        </w:rPr>
      </w:pPr>
    </w:p>
    <w:p w14:paraId="3BDDD64E" w14:textId="77777777" w:rsidR="006D3388" w:rsidRPr="00DC1A39" w:rsidRDefault="006D3388" w:rsidP="00A9538D">
      <w:pPr>
        <w:tabs>
          <w:tab w:val="left" w:pos="0"/>
          <w:tab w:val="left" w:pos="588"/>
          <w:tab w:val="left" w:pos="720"/>
        </w:tabs>
        <w:suppressAutoHyphens/>
        <w:spacing w:before="120" w:after="120"/>
        <w:rPr>
          <w:rFonts w:ascii="Arial" w:eastAsia="MS Gothic" w:hAnsi="Arial" w:cs="Arial"/>
        </w:rPr>
      </w:pPr>
    </w:p>
    <w:p w14:paraId="34626EFA" w14:textId="37F48950" w:rsidR="00A76E96" w:rsidRPr="00DC1A39" w:rsidRDefault="00BF5DEB" w:rsidP="006957F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If you have </w:t>
      </w:r>
      <w:r w:rsidR="0067678A" w:rsidRPr="00DC1A39">
        <w:rPr>
          <w:rFonts w:ascii="Arial" w:hAnsi="Arial" w:cs="Arial"/>
          <w:spacing w:val="-2"/>
        </w:rPr>
        <w:t xml:space="preserve">conducted similar integrations of this nature, </w:t>
      </w:r>
      <w:r w:rsidR="00121776" w:rsidRPr="00DC1A39">
        <w:rPr>
          <w:rFonts w:ascii="Arial" w:hAnsi="Arial" w:cs="Arial"/>
          <w:spacing w:val="-2"/>
        </w:rPr>
        <w:t xml:space="preserve">what wider considerations or risks </w:t>
      </w:r>
      <w:r w:rsidR="00A76E96" w:rsidRPr="00DC1A39">
        <w:rPr>
          <w:rFonts w:ascii="Arial" w:hAnsi="Arial" w:cs="Arial"/>
          <w:spacing w:val="-2"/>
        </w:rPr>
        <w:t>should be factored in for an integration of this nature.</w:t>
      </w:r>
    </w:p>
    <w:p w14:paraId="5EEEC5EE" w14:textId="77777777" w:rsidR="004B0B79" w:rsidRPr="00DC1A39" w:rsidRDefault="004B0B79" w:rsidP="004B0B79">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If yes, please provide any further detail on the scale of the integration, and wider considerations and risks that should be factored in for an integration of this nature.</w:t>
      </w:r>
    </w:p>
    <w:p w14:paraId="53209E5E" w14:textId="77777777" w:rsidR="003807ED" w:rsidRPr="00DC1A39" w:rsidRDefault="003807ED" w:rsidP="004B0B79">
      <w:pPr>
        <w:pBdr>
          <w:top w:val="single" w:sz="4" w:space="1" w:color="auto"/>
          <w:left w:val="single" w:sz="4" w:space="4" w:color="auto"/>
          <w:bottom w:val="single" w:sz="4" w:space="1" w:color="auto"/>
          <w:right w:val="single" w:sz="4" w:space="4" w:color="auto"/>
        </w:pBdr>
        <w:rPr>
          <w:rFonts w:ascii="Arial" w:hAnsi="Arial" w:cs="Arial"/>
        </w:rPr>
      </w:pPr>
    </w:p>
    <w:p w14:paraId="30278C08" w14:textId="77777777" w:rsidR="003807ED" w:rsidRPr="00DC1A39" w:rsidRDefault="003807ED" w:rsidP="004B0B79">
      <w:pPr>
        <w:pBdr>
          <w:top w:val="single" w:sz="4" w:space="1" w:color="auto"/>
          <w:left w:val="single" w:sz="4" w:space="4" w:color="auto"/>
          <w:bottom w:val="single" w:sz="4" w:space="1" w:color="auto"/>
          <w:right w:val="single" w:sz="4" w:space="4" w:color="auto"/>
        </w:pBdr>
        <w:rPr>
          <w:rFonts w:ascii="Arial" w:hAnsi="Arial" w:cs="Arial"/>
        </w:rPr>
      </w:pPr>
    </w:p>
    <w:p w14:paraId="7613AB7E" w14:textId="77777777" w:rsidR="003807ED" w:rsidRPr="00DC1A39" w:rsidRDefault="003807ED" w:rsidP="003807ED">
      <w:pPr>
        <w:spacing w:before="120" w:after="120"/>
        <w:rPr>
          <w:rFonts w:ascii="Arial" w:hAnsi="Arial" w:cs="Arial"/>
          <w:spacing w:val="-2"/>
        </w:rPr>
      </w:pPr>
    </w:p>
    <w:p w14:paraId="05103683" w14:textId="4A21EB49" w:rsidR="003E197C" w:rsidRPr="00DC1A39" w:rsidRDefault="00EC1A12" w:rsidP="003E197C">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lastRenderedPageBreak/>
        <w:t xml:space="preserve">The digital NHS Health Check </w:t>
      </w:r>
      <w:r w:rsidR="000C5392" w:rsidRPr="00DC1A39">
        <w:rPr>
          <w:rFonts w:ascii="Arial" w:hAnsi="Arial" w:cs="Arial"/>
          <w:spacing w:val="-2"/>
        </w:rPr>
        <w:t xml:space="preserve">will </w:t>
      </w:r>
      <w:r w:rsidR="00EB5BDE" w:rsidRPr="00DC1A39">
        <w:rPr>
          <w:rFonts w:ascii="Arial" w:hAnsi="Arial" w:cs="Arial"/>
          <w:spacing w:val="-2"/>
        </w:rPr>
        <w:t xml:space="preserve">be </w:t>
      </w:r>
      <w:r w:rsidR="000B6EB4" w:rsidRPr="00DC1A39">
        <w:rPr>
          <w:rFonts w:ascii="Arial" w:hAnsi="Arial" w:cs="Arial"/>
          <w:spacing w:val="-2"/>
        </w:rPr>
        <w:t>providing</w:t>
      </w:r>
      <w:r w:rsidR="00EB5BDE" w:rsidRPr="00DC1A39">
        <w:rPr>
          <w:rFonts w:ascii="Arial" w:hAnsi="Arial" w:cs="Arial"/>
          <w:spacing w:val="-2"/>
        </w:rPr>
        <w:t xml:space="preserve"> participants’ results </w:t>
      </w:r>
      <w:r w:rsidR="000B6EB4" w:rsidRPr="00DC1A39">
        <w:rPr>
          <w:rFonts w:ascii="Arial" w:hAnsi="Arial" w:cs="Arial"/>
          <w:spacing w:val="-2"/>
        </w:rPr>
        <w:t xml:space="preserve">to both the participant and their GP. </w:t>
      </w:r>
      <w:r w:rsidR="00571476" w:rsidRPr="00DC1A39">
        <w:rPr>
          <w:rFonts w:ascii="Arial" w:hAnsi="Arial" w:cs="Arial"/>
          <w:spacing w:val="-2"/>
        </w:rPr>
        <w:t xml:space="preserve">Provided you were supplied with the relevant GP details, does your service integrate with the </w:t>
      </w:r>
      <w:r w:rsidR="003775FC" w:rsidRPr="00DC1A39">
        <w:rPr>
          <w:rFonts w:ascii="Arial" w:hAnsi="Arial" w:cs="Arial"/>
          <w:spacing w:val="-2"/>
        </w:rPr>
        <w:t xml:space="preserve">NHS England </w:t>
      </w:r>
      <w:r w:rsidR="00DD3701">
        <w:rPr>
          <w:rFonts w:ascii="Arial" w:hAnsi="Arial" w:cs="Arial"/>
          <w:spacing w:val="-2"/>
        </w:rPr>
        <w:t>p</w:t>
      </w:r>
      <w:r w:rsidR="003775FC" w:rsidRPr="00DC1A39">
        <w:rPr>
          <w:rFonts w:ascii="Arial" w:hAnsi="Arial" w:cs="Arial"/>
          <w:spacing w:val="-2"/>
        </w:rPr>
        <w:t xml:space="preserve">athology </w:t>
      </w:r>
      <w:r w:rsidR="00DD3701">
        <w:rPr>
          <w:rFonts w:ascii="Arial" w:hAnsi="Arial" w:cs="Arial"/>
          <w:spacing w:val="-2"/>
        </w:rPr>
        <w:t>m</w:t>
      </w:r>
      <w:r w:rsidR="003775FC" w:rsidRPr="00DC1A39">
        <w:rPr>
          <w:rFonts w:ascii="Arial" w:hAnsi="Arial" w:cs="Arial"/>
          <w:spacing w:val="-2"/>
        </w:rPr>
        <w:t xml:space="preserve">essaging API </w:t>
      </w:r>
      <w:r w:rsidR="00571476" w:rsidRPr="00DC1A39">
        <w:rPr>
          <w:rFonts w:ascii="Arial" w:hAnsi="Arial" w:cs="Arial"/>
          <w:spacing w:val="-2"/>
        </w:rPr>
        <w:t>to also provide the cholesterol and HbA1c results back to the GP i</w:t>
      </w:r>
      <w:r w:rsidR="004A3783" w:rsidRPr="00DC1A39">
        <w:rPr>
          <w:rFonts w:ascii="Arial" w:hAnsi="Arial" w:cs="Arial"/>
          <w:spacing w:val="-2"/>
        </w:rPr>
        <w:t xml:space="preserve">n the event </w:t>
      </w:r>
      <w:r w:rsidR="00571476" w:rsidRPr="00DC1A39">
        <w:rPr>
          <w:rFonts w:ascii="Arial" w:hAnsi="Arial" w:cs="Arial"/>
          <w:spacing w:val="-2"/>
        </w:rPr>
        <w:t>the</w:t>
      </w:r>
      <w:r w:rsidR="00351BDD" w:rsidRPr="00DC1A39">
        <w:rPr>
          <w:rFonts w:ascii="Arial" w:hAnsi="Arial" w:cs="Arial"/>
          <w:spacing w:val="-2"/>
        </w:rPr>
        <w:t xml:space="preserve"> </w:t>
      </w:r>
      <w:r w:rsidR="004A3783" w:rsidRPr="00DC1A39">
        <w:rPr>
          <w:rFonts w:ascii="Arial" w:hAnsi="Arial" w:cs="Arial"/>
          <w:spacing w:val="-2"/>
        </w:rPr>
        <w:t xml:space="preserve">cholesterol </w:t>
      </w:r>
      <w:r w:rsidR="007E3E61" w:rsidRPr="00DC1A39">
        <w:rPr>
          <w:rFonts w:ascii="Arial" w:hAnsi="Arial" w:cs="Arial"/>
          <w:spacing w:val="-2"/>
        </w:rPr>
        <w:t>and/</w:t>
      </w:r>
      <w:r w:rsidR="00351BDD" w:rsidRPr="00DC1A39">
        <w:rPr>
          <w:rFonts w:ascii="Arial" w:hAnsi="Arial" w:cs="Arial"/>
          <w:spacing w:val="-2"/>
        </w:rPr>
        <w:t xml:space="preserve">or HbA1c </w:t>
      </w:r>
      <w:r w:rsidR="008F69C4" w:rsidRPr="00DC1A39">
        <w:rPr>
          <w:rFonts w:ascii="Arial" w:hAnsi="Arial" w:cs="Arial"/>
          <w:spacing w:val="-2"/>
        </w:rPr>
        <w:t>result falls outside of clinically acceptable parameters</w:t>
      </w:r>
      <w:r w:rsidR="00571476" w:rsidRPr="00DC1A39">
        <w:rPr>
          <w:rFonts w:ascii="Arial" w:hAnsi="Arial" w:cs="Arial"/>
          <w:spacing w:val="-2"/>
        </w:rPr>
        <w:t xml:space="preserve"> and requires </w:t>
      </w:r>
      <w:r w:rsidR="00D74C07" w:rsidRPr="00DC1A39">
        <w:rPr>
          <w:rFonts w:ascii="Arial" w:hAnsi="Arial" w:cs="Arial"/>
          <w:spacing w:val="-2"/>
        </w:rPr>
        <w:t xml:space="preserve">more </w:t>
      </w:r>
      <w:r w:rsidR="00571476" w:rsidRPr="00DC1A39">
        <w:rPr>
          <w:rFonts w:ascii="Arial" w:hAnsi="Arial" w:cs="Arial"/>
          <w:spacing w:val="-2"/>
        </w:rPr>
        <w:t xml:space="preserve">immediate </w:t>
      </w:r>
      <w:r w:rsidR="00D74C07" w:rsidRPr="00DC1A39">
        <w:rPr>
          <w:rFonts w:ascii="Arial" w:hAnsi="Arial" w:cs="Arial"/>
          <w:spacing w:val="-2"/>
        </w:rPr>
        <w:t xml:space="preserve">GP </w:t>
      </w:r>
      <w:r w:rsidR="00571476" w:rsidRPr="00DC1A39">
        <w:rPr>
          <w:rFonts w:ascii="Arial" w:hAnsi="Arial" w:cs="Arial"/>
          <w:spacing w:val="-2"/>
        </w:rPr>
        <w:t>follow up</w:t>
      </w:r>
      <w:r w:rsidR="008F69C4" w:rsidRPr="00DC1A39">
        <w:rPr>
          <w:rFonts w:ascii="Arial" w:hAnsi="Arial" w:cs="Arial"/>
          <w:spacing w:val="-2"/>
        </w:rPr>
        <w:t>?</w:t>
      </w:r>
    </w:p>
    <w:p w14:paraId="11343709" w14:textId="77777777" w:rsidR="00F15EC6" w:rsidRPr="00DC1A39" w:rsidRDefault="00F15EC6"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1493249504"/>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Yes</w:t>
      </w:r>
    </w:p>
    <w:p w14:paraId="62174EB2" w14:textId="09AF7920" w:rsidR="00F15EC6" w:rsidRPr="00DC1A39" w:rsidRDefault="00F15EC6"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sdt>
        <w:sdtPr>
          <w:rPr>
            <w:rFonts w:ascii="Arial" w:hAnsi="Arial" w:cs="Arial"/>
          </w:rPr>
          <w:id w:val="2144764353"/>
          <w14:checkbox>
            <w14:checked w14:val="0"/>
            <w14:checkedState w14:val="2612" w14:font="MS Gothic"/>
            <w14:uncheckedState w14:val="2610" w14:font="MS Gothic"/>
          </w14:checkbox>
        </w:sdtPr>
        <w:sdtContent>
          <w:r w:rsidRPr="00DC1A39">
            <w:rPr>
              <w:rFonts w:ascii="Segoe UI Symbol" w:hAnsi="Segoe UI Symbol" w:cs="Segoe UI Symbol"/>
            </w:rPr>
            <w:t>☐</w:t>
          </w:r>
        </w:sdtContent>
      </w:sdt>
      <w:r w:rsidRPr="00DC1A39">
        <w:rPr>
          <w:rFonts w:ascii="Arial" w:hAnsi="Arial" w:cs="Arial"/>
        </w:rPr>
        <w:tab/>
        <w:t>No</w:t>
      </w:r>
    </w:p>
    <w:p w14:paraId="5E609EC2" w14:textId="77777777" w:rsidR="00E513F9" w:rsidRPr="00A72883" w:rsidRDefault="00E513F9" w:rsidP="00632DBB">
      <w:pPr>
        <w:jc w:val="both"/>
        <w:rPr>
          <w:rFonts w:ascii="Arial" w:eastAsia="STZhongsong" w:hAnsi="Arial" w:cs="Arial"/>
          <w:b/>
          <w:caps/>
          <w:color w:val="00AE9C"/>
          <w:lang w:eastAsia="zh-CN"/>
        </w:rPr>
      </w:pPr>
    </w:p>
    <w:p w14:paraId="5E39008A" w14:textId="50265C48" w:rsidR="006F4994" w:rsidRDefault="00632DBB" w:rsidP="00765228">
      <w:pPr>
        <w:jc w:val="both"/>
        <w:rPr>
          <w:rFonts w:ascii="Arial" w:eastAsia="STZhongsong" w:hAnsi="Arial" w:cs="Arial"/>
          <w:b/>
          <w:caps/>
          <w:color w:val="00AE9C"/>
          <w:lang w:eastAsia="zh-CN"/>
        </w:rPr>
      </w:pPr>
      <w:r w:rsidRPr="00D42186">
        <w:rPr>
          <w:rFonts w:ascii="Arial" w:eastAsia="STZhongsong" w:hAnsi="Arial" w:cs="Arial"/>
          <w:b/>
          <w:caps/>
          <w:color w:val="00AE9C"/>
          <w:lang w:eastAsia="zh-CN"/>
        </w:rPr>
        <w:t xml:space="preserve">section d: </w:t>
      </w:r>
      <w:r w:rsidR="00921187">
        <w:rPr>
          <w:rFonts w:ascii="Arial" w:eastAsia="STZhongsong" w:hAnsi="Arial" w:cs="Arial"/>
          <w:b/>
          <w:caps/>
          <w:color w:val="00AE9C"/>
          <w:lang w:eastAsia="zh-CN"/>
        </w:rPr>
        <w:t>cost</w:t>
      </w:r>
    </w:p>
    <w:p w14:paraId="3340EA8F" w14:textId="77777777" w:rsidR="00DC1A39" w:rsidRPr="00DC1A39" w:rsidRDefault="00DC1A39" w:rsidP="00765228">
      <w:pPr>
        <w:jc w:val="both"/>
        <w:rPr>
          <w:rFonts w:ascii="Arial" w:eastAsia="STZhongsong" w:hAnsi="Arial" w:cs="Arial"/>
          <w:b/>
          <w:caps/>
          <w:color w:val="00AE9C"/>
          <w:lang w:eastAsia="zh-CN"/>
        </w:rPr>
      </w:pPr>
    </w:p>
    <w:p w14:paraId="4A5F03D9" w14:textId="69AA6B95" w:rsidR="004660EC" w:rsidRPr="00DC1A39" w:rsidRDefault="00223226" w:rsidP="00DC1A39">
      <w:pPr>
        <w:spacing w:before="120" w:after="120"/>
        <w:rPr>
          <w:rFonts w:ascii="Arial" w:hAnsi="Arial" w:cs="Arial"/>
          <w:spacing w:val="-2"/>
        </w:rPr>
      </w:pPr>
      <w:r w:rsidRPr="00DC1A39">
        <w:rPr>
          <w:rFonts w:ascii="Arial" w:hAnsi="Arial" w:cs="Arial"/>
        </w:rPr>
        <w:t xml:space="preserve">All prices and rates requested </w:t>
      </w:r>
      <w:r w:rsidR="00BE7C5C" w:rsidRPr="00DC1A39">
        <w:rPr>
          <w:rFonts w:ascii="Arial" w:hAnsi="Arial" w:cs="Arial"/>
        </w:rPr>
        <w:t xml:space="preserve">on self-sampling kits </w:t>
      </w:r>
      <w:r w:rsidRPr="00DC1A39">
        <w:rPr>
          <w:rFonts w:ascii="Arial" w:hAnsi="Arial" w:cs="Arial"/>
        </w:rPr>
        <w:t xml:space="preserve">shall be inclusive of all disbursements and any other costs or expenses necessary for the proper delivery of the services as described in the </w:t>
      </w:r>
      <w:r w:rsidR="00EC64D1">
        <w:rPr>
          <w:rFonts w:ascii="Arial" w:hAnsi="Arial" w:cs="Arial"/>
        </w:rPr>
        <w:t>draft s</w:t>
      </w:r>
      <w:r w:rsidRPr="00DC1A39">
        <w:rPr>
          <w:rFonts w:ascii="Arial" w:hAnsi="Arial" w:cs="Arial"/>
        </w:rPr>
        <w:t xml:space="preserve">pecification </w:t>
      </w:r>
      <w:r w:rsidR="00EC64D1">
        <w:rPr>
          <w:rFonts w:ascii="Arial" w:hAnsi="Arial" w:cs="Arial"/>
        </w:rPr>
        <w:t xml:space="preserve">(Appendix A) </w:t>
      </w:r>
      <w:r w:rsidRPr="00DC1A39">
        <w:rPr>
          <w:rFonts w:ascii="Arial" w:hAnsi="Arial" w:cs="Arial"/>
        </w:rPr>
        <w:t xml:space="preserve">except for the </w:t>
      </w:r>
      <w:r w:rsidR="008E6381" w:rsidRPr="00DC1A39">
        <w:rPr>
          <w:rFonts w:ascii="Arial" w:hAnsi="Arial" w:cs="Arial"/>
        </w:rPr>
        <w:t>integration</w:t>
      </w:r>
      <w:r w:rsidRPr="00DC1A39">
        <w:rPr>
          <w:rFonts w:ascii="Arial" w:hAnsi="Arial" w:cs="Arial"/>
        </w:rPr>
        <w:t xml:space="preserve"> with the </w:t>
      </w:r>
      <w:r w:rsidR="00BE7C5C" w:rsidRPr="00DC1A39">
        <w:rPr>
          <w:rFonts w:ascii="Arial" w:hAnsi="Arial" w:cs="Arial"/>
        </w:rPr>
        <w:t>digital NHS Health Check platform</w:t>
      </w:r>
      <w:r w:rsidRPr="00DC1A39">
        <w:rPr>
          <w:rFonts w:ascii="Arial" w:hAnsi="Arial" w:cs="Arial"/>
        </w:rPr>
        <w:t>.</w:t>
      </w:r>
    </w:p>
    <w:p w14:paraId="0510624B" w14:textId="3E6A9F09" w:rsidR="00EE3221" w:rsidRPr="00DC1A39" w:rsidRDefault="00474008" w:rsidP="002F2CD2">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Most digital NHS Health Check participants will only require a cholesterol </w:t>
      </w:r>
      <w:r w:rsidR="00B00234" w:rsidRPr="00DC1A39">
        <w:rPr>
          <w:rFonts w:ascii="Arial" w:hAnsi="Arial" w:cs="Arial"/>
          <w:spacing w:val="-2"/>
        </w:rPr>
        <w:t>self-sampling kit</w:t>
      </w:r>
      <w:r w:rsidRPr="00DC1A39">
        <w:rPr>
          <w:rFonts w:ascii="Arial" w:hAnsi="Arial" w:cs="Arial"/>
          <w:spacing w:val="-2"/>
        </w:rPr>
        <w:t xml:space="preserve">. </w:t>
      </w:r>
      <w:r w:rsidR="00EE3221" w:rsidRPr="00DC1A39">
        <w:rPr>
          <w:rFonts w:ascii="Arial" w:hAnsi="Arial" w:cs="Arial"/>
          <w:spacing w:val="-2"/>
        </w:rPr>
        <w:t>What would the end-to-end unit price for each</w:t>
      </w:r>
      <w:r w:rsidRPr="00DC1A39">
        <w:rPr>
          <w:rFonts w:ascii="Arial" w:hAnsi="Arial" w:cs="Arial"/>
          <w:spacing w:val="-2"/>
        </w:rPr>
        <w:t xml:space="preserve"> </w:t>
      </w:r>
      <w:r w:rsidRPr="00DC1A39">
        <w:rPr>
          <w:rFonts w:ascii="Arial" w:hAnsi="Arial" w:cs="Arial"/>
          <w:b/>
          <w:bCs/>
          <w:spacing w:val="-2"/>
        </w:rPr>
        <w:t>cholesterol</w:t>
      </w:r>
      <w:r w:rsidR="00EE3221" w:rsidRPr="00DC1A39">
        <w:rPr>
          <w:rFonts w:ascii="Arial" w:hAnsi="Arial" w:cs="Arial"/>
          <w:spacing w:val="-2"/>
        </w:rPr>
        <w:t xml:space="preserve"> device/kit be for &lt;5,000 kits?</w:t>
      </w:r>
    </w:p>
    <w:p w14:paraId="7A1830AE" w14:textId="6A8DC2AC"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&lt;£5 per unit</w:t>
      </w:r>
    </w:p>
    <w:p w14:paraId="0D10807F" w14:textId="06BCB0F1"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£5-10 per unit</w:t>
      </w:r>
    </w:p>
    <w:p w14:paraId="4D1E3039" w14:textId="1ABBA95C"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 xml:space="preserve">£10-15 per unit </w:t>
      </w:r>
    </w:p>
    <w:p w14:paraId="1A2CDB5E" w14:textId="00C30D8D"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£15-20 per unit</w:t>
      </w:r>
    </w:p>
    <w:p w14:paraId="45E864C3" w14:textId="0F5FD441"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£20-£30 per unit</w:t>
      </w:r>
    </w:p>
    <w:p w14:paraId="7F6E6ED8" w14:textId="7C2CBE18" w:rsidR="00E10FA8"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E10FA8" w:rsidRPr="00DC1A39">
        <w:rPr>
          <w:rFonts w:ascii="Segoe UI Symbol" w:hAnsi="Segoe UI Symbol" w:cs="Segoe UI Symbol"/>
        </w:rPr>
        <w:t>☐</w:t>
      </w:r>
      <w:r w:rsidR="00E10FA8" w:rsidRPr="00DC1A39">
        <w:rPr>
          <w:rFonts w:ascii="Arial" w:hAnsi="Arial" w:cs="Arial"/>
        </w:rPr>
        <w:tab/>
        <w:t>&gt;£30 per unit</w:t>
      </w:r>
    </w:p>
    <w:p w14:paraId="30848649" w14:textId="345C137A" w:rsidR="00204D85" w:rsidRPr="00DC1A39" w:rsidRDefault="00204D85" w:rsidP="00204D85">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your specific unit price, if willing.</w:t>
      </w:r>
    </w:p>
    <w:p w14:paraId="67207B81" w14:textId="77777777" w:rsidR="00204D85" w:rsidRPr="00DC1A39" w:rsidRDefault="00204D85" w:rsidP="00204D85">
      <w:pPr>
        <w:pBdr>
          <w:top w:val="single" w:sz="4" w:space="1" w:color="auto"/>
          <w:left w:val="single" w:sz="4" w:space="4" w:color="auto"/>
          <w:bottom w:val="single" w:sz="4" w:space="1" w:color="auto"/>
          <w:right w:val="single" w:sz="4" w:space="4" w:color="auto"/>
        </w:pBdr>
        <w:rPr>
          <w:rFonts w:ascii="Arial" w:hAnsi="Arial" w:cs="Arial"/>
        </w:rPr>
      </w:pPr>
    </w:p>
    <w:p w14:paraId="642EEDA9" w14:textId="77777777" w:rsidR="00204D85" w:rsidRPr="00DC1A39" w:rsidRDefault="00204D85" w:rsidP="00204D85">
      <w:pPr>
        <w:pBdr>
          <w:top w:val="single" w:sz="4" w:space="1" w:color="auto"/>
          <w:left w:val="single" w:sz="4" w:space="4" w:color="auto"/>
          <w:bottom w:val="single" w:sz="4" w:space="1" w:color="auto"/>
          <w:right w:val="single" w:sz="4" w:space="4" w:color="auto"/>
        </w:pBdr>
        <w:rPr>
          <w:rFonts w:ascii="Arial" w:hAnsi="Arial" w:cs="Arial"/>
        </w:rPr>
      </w:pPr>
    </w:p>
    <w:p w14:paraId="57BC711F" w14:textId="77777777" w:rsidR="00B00234" w:rsidRPr="00DC1A39" w:rsidRDefault="00B00234" w:rsidP="00A9538D">
      <w:pPr>
        <w:spacing w:before="120" w:after="120"/>
        <w:rPr>
          <w:rFonts w:ascii="Arial" w:hAnsi="Arial" w:cs="Arial"/>
          <w:spacing w:val="-2"/>
        </w:rPr>
      </w:pPr>
    </w:p>
    <w:p w14:paraId="37124B7F" w14:textId="132B72BE" w:rsidR="00474008" w:rsidRPr="00DC1A39" w:rsidRDefault="00B00234"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rPr>
        <w:t>Those parti</w:t>
      </w:r>
      <w:r w:rsidR="731143F9" w:rsidRPr="00DC1A39">
        <w:rPr>
          <w:rFonts w:ascii="Arial" w:hAnsi="Arial" w:cs="Arial"/>
        </w:rPr>
        <w:t>ci</w:t>
      </w:r>
      <w:r w:rsidRPr="00DC1A39">
        <w:rPr>
          <w:rFonts w:ascii="Arial" w:hAnsi="Arial" w:cs="Arial"/>
        </w:rPr>
        <w:t xml:space="preserve">pants who meet the diabetes filter will require a cholesterol and HbA1c self-sampling kit. </w:t>
      </w:r>
      <w:r w:rsidR="00474008" w:rsidRPr="00DC1A39">
        <w:rPr>
          <w:rFonts w:ascii="Arial" w:hAnsi="Arial" w:cs="Arial"/>
        </w:rPr>
        <w:t xml:space="preserve">What would the end-to-end unit price for each </w:t>
      </w:r>
      <w:r w:rsidR="00474008" w:rsidRPr="00DC1A39">
        <w:rPr>
          <w:rFonts w:ascii="Arial" w:hAnsi="Arial" w:cs="Arial"/>
          <w:b/>
        </w:rPr>
        <w:t>cholesterol and HbA1c</w:t>
      </w:r>
      <w:r w:rsidR="00474008" w:rsidRPr="00DC1A39">
        <w:rPr>
          <w:rFonts w:ascii="Arial" w:hAnsi="Arial" w:cs="Arial"/>
        </w:rPr>
        <w:t xml:space="preserve"> device/kit be for &lt;5,000 kits?</w:t>
      </w:r>
    </w:p>
    <w:p w14:paraId="53E72432"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&lt;£5 per unit</w:t>
      </w:r>
    </w:p>
    <w:p w14:paraId="656482EE"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£5-10 per unit</w:t>
      </w:r>
    </w:p>
    <w:p w14:paraId="5BFFCC76"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 xml:space="preserve">£10-15 per unit </w:t>
      </w:r>
    </w:p>
    <w:p w14:paraId="7F53A933"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£15-20 per unit</w:t>
      </w:r>
    </w:p>
    <w:p w14:paraId="478EFDAB"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£20-£30 per unit</w:t>
      </w:r>
    </w:p>
    <w:p w14:paraId="53A65193" w14:textId="77777777" w:rsidR="00474008" w:rsidRPr="00DC1A39" w:rsidRDefault="00474008" w:rsidP="00474008">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&gt;£30 per unit</w:t>
      </w:r>
    </w:p>
    <w:p w14:paraId="2E94670B" w14:textId="77777777" w:rsidR="00474008" w:rsidRPr="00DC1A39" w:rsidRDefault="00474008" w:rsidP="00474008">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your specific unit price, if willing.</w:t>
      </w:r>
    </w:p>
    <w:p w14:paraId="0E41E764" w14:textId="77777777" w:rsidR="00474008" w:rsidRPr="00DC1A39" w:rsidRDefault="00474008" w:rsidP="00474008">
      <w:pPr>
        <w:pBdr>
          <w:top w:val="single" w:sz="4" w:space="1" w:color="auto"/>
          <w:left w:val="single" w:sz="4" w:space="4" w:color="auto"/>
          <w:bottom w:val="single" w:sz="4" w:space="1" w:color="auto"/>
          <w:right w:val="single" w:sz="4" w:space="4" w:color="auto"/>
        </w:pBdr>
        <w:rPr>
          <w:rFonts w:ascii="Arial" w:hAnsi="Arial" w:cs="Arial"/>
        </w:rPr>
      </w:pPr>
    </w:p>
    <w:p w14:paraId="1156AB5E" w14:textId="77777777" w:rsidR="00474008" w:rsidRPr="00DC1A39" w:rsidRDefault="00474008" w:rsidP="00474008">
      <w:pPr>
        <w:pBdr>
          <w:top w:val="single" w:sz="4" w:space="1" w:color="auto"/>
          <w:left w:val="single" w:sz="4" w:space="4" w:color="auto"/>
          <w:bottom w:val="single" w:sz="4" w:space="1" w:color="auto"/>
          <w:right w:val="single" w:sz="4" w:space="4" w:color="auto"/>
        </w:pBdr>
        <w:rPr>
          <w:rFonts w:ascii="Arial" w:hAnsi="Arial" w:cs="Arial"/>
        </w:rPr>
      </w:pPr>
    </w:p>
    <w:p w14:paraId="54242A65" w14:textId="77777777" w:rsidR="00474008" w:rsidRPr="00DC1A39" w:rsidRDefault="00474008" w:rsidP="00A9538D">
      <w:pPr>
        <w:spacing w:before="120" w:after="120"/>
        <w:rPr>
          <w:rFonts w:ascii="Arial" w:hAnsi="Arial" w:cs="Arial"/>
          <w:spacing w:val="-2"/>
        </w:rPr>
      </w:pPr>
    </w:p>
    <w:p w14:paraId="11894F47" w14:textId="77777777" w:rsidR="00CA2C1E" w:rsidRPr="00DC1A39" w:rsidRDefault="00375C50" w:rsidP="002F2CD2">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How much would it cost to integrate with the digital NHS Health Check through an API? </w:t>
      </w:r>
    </w:p>
    <w:p w14:paraId="1A16A520" w14:textId="6C36E8AE" w:rsidR="00EE3221" w:rsidRPr="00DC1A39" w:rsidRDefault="00375C50" w:rsidP="00A9538D">
      <w:pPr>
        <w:pStyle w:val="ListParagraph"/>
        <w:numPr>
          <w:ilvl w:val="0"/>
          <w:numId w:val="0"/>
        </w:numPr>
        <w:spacing w:before="120" w:after="120"/>
        <w:ind w:left="426"/>
        <w:rPr>
          <w:rFonts w:ascii="Arial" w:hAnsi="Arial" w:cs="Arial"/>
          <w:spacing w:val="-2"/>
        </w:rPr>
      </w:pPr>
      <w:r w:rsidRPr="00DC1A39">
        <w:rPr>
          <w:rFonts w:ascii="Arial" w:hAnsi="Arial" w:cs="Arial"/>
          <w:spacing w:val="-2"/>
        </w:rPr>
        <w:t>Note there will be two distinct integrations required:</w:t>
      </w:r>
    </w:p>
    <w:p w14:paraId="61342AB7" w14:textId="77777777" w:rsidR="00464C7F" w:rsidRPr="00DC1A39" w:rsidRDefault="00464C7F" w:rsidP="00543BBB">
      <w:pPr>
        <w:pStyle w:val="ListParagraph"/>
        <w:numPr>
          <w:ilvl w:val="1"/>
          <w:numId w:val="47"/>
        </w:numPr>
        <w:spacing w:line="276" w:lineRule="auto"/>
        <w:rPr>
          <w:rFonts w:ascii="Arial" w:hAnsi="Arial" w:cs="Arial"/>
          <w:spacing w:val="-2"/>
        </w:rPr>
      </w:pPr>
      <w:r w:rsidRPr="00DC1A39">
        <w:rPr>
          <w:rFonts w:ascii="Arial" w:hAnsi="Arial" w:cs="Arial"/>
          <w:b/>
          <w:bCs/>
          <w:spacing w:val="-2"/>
        </w:rPr>
        <w:t>Home self-sampling test ordering:</w:t>
      </w:r>
      <w:r w:rsidRPr="00DC1A39">
        <w:rPr>
          <w:rFonts w:ascii="Arial" w:hAnsi="Arial" w:cs="Arial"/>
          <w:spacing w:val="-2"/>
        </w:rPr>
        <w:t xml:space="preserve"> The digital NHS Health Check will send requests to the supplier via this API.</w:t>
      </w:r>
    </w:p>
    <w:p w14:paraId="478CA0C4" w14:textId="0BCBAC46" w:rsidR="00464C7F" w:rsidRPr="00DC1A39" w:rsidRDefault="00464C7F" w:rsidP="00543BBB">
      <w:pPr>
        <w:pStyle w:val="ListParagraph"/>
        <w:numPr>
          <w:ilvl w:val="1"/>
          <w:numId w:val="47"/>
        </w:numPr>
        <w:spacing w:line="276" w:lineRule="auto"/>
        <w:rPr>
          <w:rFonts w:ascii="Arial" w:hAnsi="Arial" w:cs="Arial"/>
          <w:spacing w:val="-2"/>
        </w:rPr>
      </w:pPr>
      <w:r w:rsidRPr="00DC1A39">
        <w:rPr>
          <w:rFonts w:ascii="Arial" w:hAnsi="Arial" w:cs="Arial"/>
          <w:b/>
          <w:bCs/>
          <w:spacing w:val="-2"/>
        </w:rPr>
        <w:t>Home self-sampling test results:</w:t>
      </w:r>
      <w:r w:rsidRPr="00DC1A39">
        <w:rPr>
          <w:rFonts w:ascii="Arial" w:hAnsi="Arial" w:cs="Arial"/>
          <w:spacing w:val="-2"/>
        </w:rPr>
        <w:t xml:space="preserve"> The digital NHS Health Check will create an API for suppliers to send cholesterol</w:t>
      </w:r>
      <w:r w:rsidR="001E0931" w:rsidRPr="00DC1A39">
        <w:rPr>
          <w:rFonts w:ascii="Arial" w:hAnsi="Arial" w:cs="Arial"/>
          <w:spacing w:val="-2"/>
        </w:rPr>
        <w:t xml:space="preserve"> and HbA1c</w:t>
      </w:r>
      <w:r w:rsidRPr="00DC1A39">
        <w:rPr>
          <w:rFonts w:ascii="Arial" w:hAnsi="Arial" w:cs="Arial"/>
          <w:spacing w:val="-2"/>
        </w:rPr>
        <w:t xml:space="preserve"> self-sampling test results back to the digital solution to allow participants to receive their full NHS Health Check result.</w:t>
      </w:r>
    </w:p>
    <w:p w14:paraId="226A8274" w14:textId="6550EB9B" w:rsidR="00A551FF"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lastRenderedPageBreak/>
        <w:tab/>
      </w:r>
      <w:r w:rsidR="00A551FF" w:rsidRPr="00DC1A39">
        <w:rPr>
          <w:rFonts w:ascii="Segoe UI Symbol" w:hAnsi="Segoe UI Symbol" w:cs="Segoe UI Symbol"/>
        </w:rPr>
        <w:t>☐</w:t>
      </w:r>
      <w:r w:rsidR="00A551FF" w:rsidRPr="00DC1A39">
        <w:rPr>
          <w:rFonts w:ascii="Arial" w:hAnsi="Arial" w:cs="Arial"/>
        </w:rPr>
        <w:tab/>
        <w:t>&lt;£10k</w:t>
      </w:r>
    </w:p>
    <w:p w14:paraId="6B1B5D40" w14:textId="1779575F" w:rsidR="00A551FF"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A551FF" w:rsidRPr="00DC1A39">
        <w:rPr>
          <w:rFonts w:ascii="Segoe UI Symbol" w:hAnsi="Segoe UI Symbol" w:cs="Segoe UI Symbol"/>
        </w:rPr>
        <w:t>☐</w:t>
      </w:r>
      <w:r w:rsidR="00A551FF" w:rsidRPr="00DC1A39">
        <w:rPr>
          <w:rFonts w:ascii="Arial" w:hAnsi="Arial" w:cs="Arial"/>
        </w:rPr>
        <w:tab/>
        <w:t>£10-20k</w:t>
      </w:r>
    </w:p>
    <w:p w14:paraId="13D55A89" w14:textId="0354B622" w:rsidR="00A551FF"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A551FF" w:rsidRPr="00DC1A39">
        <w:rPr>
          <w:rFonts w:ascii="Segoe UI Symbol" w:hAnsi="Segoe UI Symbol" w:cs="Segoe UI Symbol"/>
        </w:rPr>
        <w:t>☐</w:t>
      </w:r>
      <w:r w:rsidR="00A551FF" w:rsidRPr="00DC1A39">
        <w:rPr>
          <w:rFonts w:ascii="Arial" w:hAnsi="Arial" w:cs="Arial"/>
        </w:rPr>
        <w:tab/>
        <w:t xml:space="preserve">£20-30k </w:t>
      </w:r>
    </w:p>
    <w:p w14:paraId="7AFEFE07" w14:textId="1A0A66C2" w:rsidR="00A551FF"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A551FF" w:rsidRPr="00DC1A39">
        <w:rPr>
          <w:rFonts w:ascii="Segoe UI Symbol" w:hAnsi="Segoe UI Symbol" w:cs="Segoe UI Symbol"/>
        </w:rPr>
        <w:t>☐</w:t>
      </w:r>
      <w:r w:rsidR="00A551FF" w:rsidRPr="00DC1A39">
        <w:rPr>
          <w:rFonts w:ascii="Arial" w:hAnsi="Arial" w:cs="Arial"/>
        </w:rPr>
        <w:tab/>
        <w:t>£30-40k</w:t>
      </w:r>
    </w:p>
    <w:p w14:paraId="23643E97" w14:textId="04C2792C" w:rsidR="00A551FF"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A551FF" w:rsidRPr="00DC1A39">
        <w:rPr>
          <w:rFonts w:ascii="Segoe UI Symbol" w:hAnsi="Segoe UI Symbol" w:cs="Segoe UI Symbol"/>
        </w:rPr>
        <w:t>☐</w:t>
      </w:r>
      <w:r w:rsidR="00A551FF" w:rsidRPr="00DC1A39">
        <w:rPr>
          <w:rFonts w:ascii="Arial" w:hAnsi="Arial" w:cs="Arial"/>
        </w:rPr>
        <w:tab/>
        <w:t xml:space="preserve">£40k </w:t>
      </w:r>
    </w:p>
    <w:p w14:paraId="4FDD74D9" w14:textId="154F8261" w:rsidR="00CA2C1E" w:rsidRPr="00DC1A39" w:rsidRDefault="00CA2C1E" w:rsidP="00CA2C1E">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Based on the above, please provide any further detail required on what these costs will cover.</w:t>
      </w:r>
    </w:p>
    <w:p w14:paraId="7DD89433" w14:textId="77777777" w:rsidR="00CA2C1E" w:rsidRPr="00DC1A39" w:rsidRDefault="00CA2C1E" w:rsidP="00CA2C1E">
      <w:pPr>
        <w:pBdr>
          <w:top w:val="single" w:sz="4" w:space="1" w:color="auto"/>
          <w:left w:val="single" w:sz="4" w:space="4" w:color="auto"/>
          <w:bottom w:val="single" w:sz="4" w:space="1" w:color="auto"/>
          <w:right w:val="single" w:sz="4" w:space="4" w:color="auto"/>
        </w:pBdr>
        <w:rPr>
          <w:rFonts w:ascii="Arial" w:hAnsi="Arial" w:cs="Arial"/>
        </w:rPr>
      </w:pPr>
    </w:p>
    <w:p w14:paraId="78BA73E4" w14:textId="77777777" w:rsidR="00CA2C1E" w:rsidRPr="00DC1A39" w:rsidRDefault="00CA2C1E" w:rsidP="00CA2C1E">
      <w:pPr>
        <w:pBdr>
          <w:top w:val="single" w:sz="4" w:space="1" w:color="auto"/>
          <w:left w:val="single" w:sz="4" w:space="4" w:color="auto"/>
          <w:bottom w:val="single" w:sz="4" w:space="1" w:color="auto"/>
          <w:right w:val="single" w:sz="4" w:space="4" w:color="auto"/>
        </w:pBdr>
        <w:rPr>
          <w:rFonts w:ascii="Arial" w:hAnsi="Arial" w:cs="Arial"/>
        </w:rPr>
      </w:pPr>
    </w:p>
    <w:p w14:paraId="23FCEC57" w14:textId="77777777" w:rsidR="00CA2C1E" w:rsidRPr="00DC1A39" w:rsidRDefault="00CA2C1E" w:rsidP="00CA2C1E">
      <w:pPr>
        <w:pBdr>
          <w:top w:val="single" w:sz="4" w:space="1" w:color="auto"/>
          <w:left w:val="single" w:sz="4" w:space="4" w:color="auto"/>
          <w:bottom w:val="single" w:sz="4" w:space="1" w:color="auto"/>
          <w:right w:val="single" w:sz="4" w:space="4" w:color="auto"/>
        </w:pBdr>
        <w:rPr>
          <w:rFonts w:ascii="Arial" w:hAnsi="Arial" w:cs="Arial"/>
        </w:rPr>
      </w:pPr>
    </w:p>
    <w:p w14:paraId="74234D9C" w14:textId="77777777" w:rsidR="004C4A40" w:rsidRPr="00DC1A39" w:rsidRDefault="004C4A40" w:rsidP="00121776">
      <w:pPr>
        <w:keepNext/>
        <w:tabs>
          <w:tab w:val="left" w:pos="851"/>
        </w:tabs>
        <w:spacing w:after="120"/>
        <w:outlineLvl w:val="0"/>
        <w:rPr>
          <w:rFonts w:ascii="Arial" w:hAnsi="Arial" w:cs="Arial"/>
          <w:b/>
          <w:caps/>
          <w:vanish/>
          <w:color w:val="00AE9C"/>
        </w:rPr>
      </w:pPr>
    </w:p>
    <w:p w14:paraId="096541E7" w14:textId="1156175D" w:rsidR="004C4A40" w:rsidRPr="00DC1A39" w:rsidRDefault="004C4A40" w:rsidP="004C4A40">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If you offer an additional phlebotomy service (answered “yes” in question </w:t>
      </w:r>
      <w:r w:rsidR="00BA4898">
        <w:rPr>
          <w:rFonts w:ascii="Arial" w:hAnsi="Arial" w:cs="Arial"/>
          <w:spacing w:val="-2"/>
        </w:rPr>
        <w:t>4</w:t>
      </w:r>
      <w:r w:rsidRPr="00DC1A39">
        <w:rPr>
          <w:rFonts w:ascii="Arial" w:hAnsi="Arial" w:cs="Arial"/>
          <w:spacing w:val="-2"/>
        </w:rPr>
        <w:t xml:space="preserve">, above) </w:t>
      </w:r>
      <w:r w:rsidR="001C6AF7" w:rsidRPr="00DC1A39">
        <w:rPr>
          <w:rFonts w:ascii="Arial" w:hAnsi="Arial" w:cs="Arial"/>
          <w:spacing w:val="-2"/>
        </w:rPr>
        <w:t>what is the unit price?</w:t>
      </w:r>
    </w:p>
    <w:p w14:paraId="0C9DE182"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&lt;£5 per unit</w:t>
      </w:r>
    </w:p>
    <w:p w14:paraId="1FE1009C"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£5-10 per unit</w:t>
      </w:r>
    </w:p>
    <w:p w14:paraId="15E125FC"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 xml:space="preserve">£10-15 per unit </w:t>
      </w:r>
    </w:p>
    <w:p w14:paraId="797AE8B2"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£15-20 per unit</w:t>
      </w:r>
    </w:p>
    <w:p w14:paraId="7B3DDEAF"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£20-£30 per unit</w:t>
      </w:r>
    </w:p>
    <w:p w14:paraId="0F94E0AE" w14:textId="77777777" w:rsidR="004C4A40" w:rsidRPr="00DC1A39" w:rsidRDefault="004C4A40" w:rsidP="004C4A40">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&gt;£30 per unit</w:t>
      </w:r>
    </w:p>
    <w:p w14:paraId="5D7C257D" w14:textId="77777777" w:rsidR="004C4A40" w:rsidRPr="00DC1A39" w:rsidRDefault="004C4A40" w:rsidP="004C4A40">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your specific unit price, if willing.</w:t>
      </w:r>
    </w:p>
    <w:p w14:paraId="7EB701AD" w14:textId="77777777" w:rsidR="004C4A40" w:rsidRPr="00DC1A39" w:rsidRDefault="004C4A40" w:rsidP="004C4A40">
      <w:pPr>
        <w:pBdr>
          <w:top w:val="single" w:sz="4" w:space="1" w:color="auto"/>
          <w:left w:val="single" w:sz="4" w:space="4" w:color="auto"/>
          <w:bottom w:val="single" w:sz="4" w:space="1" w:color="auto"/>
          <w:right w:val="single" w:sz="4" w:space="4" w:color="auto"/>
        </w:pBdr>
        <w:rPr>
          <w:rFonts w:ascii="Arial" w:hAnsi="Arial" w:cs="Arial"/>
        </w:rPr>
      </w:pPr>
    </w:p>
    <w:p w14:paraId="4FC8307B" w14:textId="026C7566" w:rsidR="004C4A40" w:rsidRPr="00DC1A39" w:rsidRDefault="004C4A40" w:rsidP="00121776">
      <w:pPr>
        <w:pStyle w:val="Contents2"/>
        <w:ind w:left="0" w:firstLine="0"/>
        <w:rPr>
          <w:rFonts w:ascii="Arial" w:hAnsi="Arial" w:cs="Arial"/>
        </w:rPr>
      </w:pPr>
    </w:p>
    <w:p w14:paraId="45153B24" w14:textId="7AECBE7D" w:rsidR="004B7D51" w:rsidRPr="00DC1A39" w:rsidRDefault="004B7D51"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Are there additional costs that you would expect are factored into a procurement of this nature?</w:t>
      </w:r>
    </w:p>
    <w:p w14:paraId="5B5113C9" w14:textId="033124CF" w:rsidR="007B2E92"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7B2E92" w:rsidRPr="00DC1A39">
        <w:rPr>
          <w:rFonts w:ascii="Segoe UI Symbol" w:hAnsi="Segoe UI Symbol" w:cs="Segoe UI Symbol"/>
        </w:rPr>
        <w:t>☐</w:t>
      </w:r>
      <w:r w:rsidR="007B2E92" w:rsidRPr="00DC1A39">
        <w:rPr>
          <w:rFonts w:ascii="Arial" w:hAnsi="Arial" w:cs="Arial"/>
        </w:rPr>
        <w:tab/>
        <w:t>Yes</w:t>
      </w:r>
    </w:p>
    <w:p w14:paraId="5070F4C3" w14:textId="354B6AAE" w:rsidR="007B2E92" w:rsidRPr="00DC1A39" w:rsidRDefault="00794950"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007B2E92" w:rsidRPr="00DC1A39">
        <w:rPr>
          <w:rFonts w:ascii="Segoe UI Symbol" w:hAnsi="Segoe UI Symbol" w:cs="Segoe UI Symbol"/>
        </w:rPr>
        <w:t>☐</w:t>
      </w:r>
      <w:r w:rsidR="007B2E92" w:rsidRPr="00DC1A39">
        <w:rPr>
          <w:rFonts w:ascii="Arial" w:hAnsi="Arial" w:cs="Arial"/>
        </w:rPr>
        <w:tab/>
        <w:t>No</w:t>
      </w:r>
    </w:p>
    <w:p w14:paraId="5E5D00BB" w14:textId="77777777" w:rsidR="005F2AD7" w:rsidRPr="00DC1A39" w:rsidRDefault="005F2AD7" w:rsidP="005F2AD7">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If yes, please provide any further detail on the additional costs expected and the approximate scale.</w:t>
      </w:r>
    </w:p>
    <w:p w14:paraId="30F1E40B" w14:textId="77777777" w:rsidR="005F2AD7" w:rsidRPr="00DC1A39" w:rsidRDefault="005F2AD7" w:rsidP="005F2AD7">
      <w:pPr>
        <w:pBdr>
          <w:top w:val="single" w:sz="4" w:space="1" w:color="auto"/>
          <w:left w:val="single" w:sz="4" w:space="4" w:color="auto"/>
          <w:bottom w:val="single" w:sz="4" w:space="1" w:color="auto"/>
          <w:right w:val="single" w:sz="4" w:space="4" w:color="auto"/>
        </w:pBdr>
        <w:rPr>
          <w:rFonts w:ascii="Arial" w:hAnsi="Arial" w:cs="Arial"/>
        </w:rPr>
      </w:pPr>
    </w:p>
    <w:p w14:paraId="4AC6593B" w14:textId="77777777" w:rsidR="005F2AD7" w:rsidRPr="00DC1A39" w:rsidRDefault="005F2AD7" w:rsidP="005F2AD7">
      <w:pPr>
        <w:pBdr>
          <w:top w:val="single" w:sz="4" w:space="1" w:color="auto"/>
          <w:left w:val="single" w:sz="4" w:space="4" w:color="auto"/>
          <w:bottom w:val="single" w:sz="4" w:space="1" w:color="auto"/>
          <w:right w:val="single" w:sz="4" w:space="4" w:color="auto"/>
        </w:pBdr>
        <w:rPr>
          <w:rFonts w:ascii="Arial" w:hAnsi="Arial" w:cs="Arial"/>
        </w:rPr>
      </w:pPr>
    </w:p>
    <w:p w14:paraId="3AD0879E" w14:textId="77777777" w:rsidR="00E31C37" w:rsidRPr="00DC1A39" w:rsidRDefault="00E31C37" w:rsidP="00632DBB">
      <w:pPr>
        <w:jc w:val="both"/>
        <w:rPr>
          <w:rFonts w:ascii="Arial" w:eastAsia="STZhongsong" w:hAnsi="Arial" w:cs="Arial"/>
          <w:b/>
          <w:caps/>
          <w:color w:val="00AE9C"/>
          <w:lang w:eastAsia="zh-CN"/>
        </w:rPr>
      </w:pPr>
    </w:p>
    <w:p w14:paraId="6905DCDC" w14:textId="77777777" w:rsidR="00CA2C1E" w:rsidRPr="00DC1A39" w:rsidRDefault="00CA2C1E" w:rsidP="00632DBB">
      <w:pPr>
        <w:jc w:val="both"/>
        <w:rPr>
          <w:rFonts w:ascii="Arial" w:eastAsia="STZhongsong" w:hAnsi="Arial" w:cs="Arial"/>
          <w:b/>
          <w:caps/>
          <w:color w:val="00AE9C"/>
          <w:lang w:eastAsia="zh-CN"/>
        </w:rPr>
      </w:pPr>
    </w:p>
    <w:p w14:paraId="67D92216" w14:textId="069E37E1" w:rsidR="000D2A08" w:rsidRDefault="001B265D" w:rsidP="00765228">
      <w:pPr>
        <w:jc w:val="both"/>
        <w:rPr>
          <w:rFonts w:ascii="Arial" w:eastAsia="STZhongsong" w:hAnsi="Arial" w:cs="Arial"/>
          <w:b/>
          <w:caps/>
          <w:color w:val="00AE9C"/>
          <w:lang w:eastAsia="zh-CN"/>
        </w:rPr>
      </w:pPr>
      <w:r w:rsidRPr="00D42186">
        <w:rPr>
          <w:rFonts w:ascii="Arial" w:eastAsia="STZhongsong" w:hAnsi="Arial" w:cs="Arial"/>
          <w:b/>
          <w:caps/>
          <w:color w:val="00AE9C"/>
          <w:lang w:eastAsia="zh-CN"/>
        </w:rPr>
        <w:t xml:space="preserve">Section </w:t>
      </w:r>
      <w:r w:rsidR="004C2AD8" w:rsidRPr="00D42186">
        <w:rPr>
          <w:rFonts w:ascii="Arial" w:eastAsia="STZhongsong" w:hAnsi="Arial" w:cs="Arial"/>
          <w:b/>
          <w:caps/>
          <w:color w:val="00AE9C"/>
          <w:lang w:eastAsia="zh-CN"/>
        </w:rPr>
        <w:t xml:space="preserve">E: </w:t>
      </w:r>
      <w:r w:rsidR="00F24B51">
        <w:rPr>
          <w:rFonts w:ascii="Arial" w:eastAsia="STZhongsong" w:hAnsi="Arial" w:cs="Arial"/>
          <w:b/>
          <w:caps/>
          <w:color w:val="00AE9C"/>
          <w:lang w:eastAsia="zh-CN"/>
        </w:rPr>
        <w:t>specification</w:t>
      </w:r>
    </w:p>
    <w:p w14:paraId="1E241D59" w14:textId="77777777" w:rsidR="00DC1A39" w:rsidRPr="00765228" w:rsidRDefault="00DC1A39" w:rsidP="00765228">
      <w:pPr>
        <w:jc w:val="both"/>
        <w:rPr>
          <w:rFonts w:ascii="Arial" w:eastAsia="STZhongsong" w:hAnsi="Arial" w:cs="Arial"/>
          <w:b/>
          <w:caps/>
          <w:color w:val="00AE9C"/>
          <w:lang w:eastAsia="zh-CN"/>
        </w:rPr>
      </w:pPr>
    </w:p>
    <w:p w14:paraId="427F4E81" w14:textId="546BD160" w:rsidR="009A6F01" w:rsidRPr="00DC1A39" w:rsidRDefault="00255D90" w:rsidP="00A9538D">
      <w:pPr>
        <w:rPr>
          <w:rFonts w:ascii="Arial" w:hAnsi="Arial" w:cs="Arial"/>
          <w:spacing w:val="-2"/>
        </w:rPr>
      </w:pPr>
      <w:r w:rsidRPr="00DC1A39">
        <w:rPr>
          <w:rFonts w:ascii="Arial" w:hAnsi="Arial" w:cs="Arial"/>
          <w:spacing w:val="-2"/>
        </w:rPr>
        <w:t>The timeline for the procurement is set out below.</w:t>
      </w:r>
      <w:r w:rsidR="008A659A" w:rsidRPr="00DC1A39">
        <w:rPr>
          <w:rFonts w:ascii="Arial" w:hAnsi="Arial" w:cs="Arial"/>
          <w:spacing w:val="-2"/>
        </w:rPr>
        <w:t xml:space="preserve"> </w:t>
      </w:r>
    </w:p>
    <w:p w14:paraId="4C9A68BE" w14:textId="77777777" w:rsidR="00DC1A39" w:rsidRPr="00DC1A39" w:rsidRDefault="00DC1A39" w:rsidP="00A9538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9A6F01" w:rsidRPr="00DC1A39" w14:paraId="0534CAB9" w14:textId="77777777" w:rsidTr="00D557B5">
        <w:trPr>
          <w:jc w:val="center"/>
        </w:trPr>
        <w:tc>
          <w:tcPr>
            <w:tcW w:w="5884" w:type="dxa"/>
            <w:shd w:val="clear" w:color="auto" w:fill="00AE9C"/>
          </w:tcPr>
          <w:p w14:paraId="48B6F3FF" w14:textId="77777777" w:rsidR="009A6F01" w:rsidRPr="00DC1A39" w:rsidRDefault="009A6F01" w:rsidP="009A6F01">
            <w:pPr>
              <w:tabs>
                <w:tab w:val="left" w:pos="7320"/>
                <w:tab w:val="right" w:pos="8910"/>
              </w:tabs>
              <w:spacing w:before="120" w:after="120"/>
              <w:rPr>
                <w:rFonts w:ascii="Arial" w:hAnsi="Arial" w:cs="Arial"/>
                <w:b/>
                <w:bCs/>
                <w:color w:val="FFFFFF"/>
                <w:lang w:eastAsia="en-US"/>
              </w:rPr>
            </w:pPr>
            <w:bookmarkStart w:id="4" w:name="_Hlk164928180"/>
            <w:r w:rsidRPr="00DC1A39">
              <w:rPr>
                <w:rFonts w:ascii="Arial" w:hAnsi="Arial" w:cs="Arial"/>
                <w:b/>
                <w:bCs/>
                <w:color w:val="FFFFFF"/>
                <w:lang w:eastAsia="en-US"/>
              </w:rPr>
              <w:t>Event</w:t>
            </w:r>
          </w:p>
        </w:tc>
        <w:tc>
          <w:tcPr>
            <w:tcW w:w="2902" w:type="dxa"/>
            <w:shd w:val="clear" w:color="auto" w:fill="00AE9C"/>
            <w:vAlign w:val="center"/>
          </w:tcPr>
          <w:p w14:paraId="2DBB4AE4" w14:textId="77777777" w:rsidR="009A6F01" w:rsidRPr="00DC1A39" w:rsidRDefault="009A6F01" w:rsidP="009A6F01">
            <w:pPr>
              <w:spacing w:before="120" w:after="120"/>
              <w:ind w:left="851" w:hanging="851"/>
              <w:jc w:val="center"/>
              <w:rPr>
                <w:rFonts w:ascii="Arial" w:hAnsi="Arial" w:cs="Arial"/>
                <w:b/>
                <w:bCs/>
                <w:color w:val="FFFFFF"/>
                <w:lang w:eastAsia="en-US"/>
              </w:rPr>
            </w:pPr>
            <w:r w:rsidRPr="00DC1A39">
              <w:rPr>
                <w:rFonts w:ascii="Arial" w:hAnsi="Arial" w:cs="Arial"/>
                <w:b/>
                <w:bCs/>
                <w:color w:val="FFFFFF"/>
                <w:lang w:eastAsia="en-US"/>
              </w:rPr>
              <w:t>Completed by</w:t>
            </w:r>
          </w:p>
        </w:tc>
      </w:tr>
      <w:tr w:rsidR="009A6F01" w:rsidRPr="00DC1A39" w14:paraId="192B7950" w14:textId="77777777" w:rsidTr="00D557B5">
        <w:trPr>
          <w:jc w:val="center"/>
        </w:trPr>
        <w:tc>
          <w:tcPr>
            <w:tcW w:w="5884" w:type="dxa"/>
          </w:tcPr>
          <w:p w14:paraId="5551D008" w14:textId="77777777" w:rsidR="009A6F01" w:rsidRPr="00DC1A39" w:rsidRDefault="009A6F01" w:rsidP="009A6F01">
            <w:pPr>
              <w:spacing w:before="120" w:after="120"/>
              <w:rPr>
                <w:rFonts w:ascii="Arial" w:hAnsi="Arial" w:cs="Arial"/>
                <w:lang w:eastAsia="en-US"/>
              </w:rPr>
            </w:pPr>
            <w:r w:rsidRPr="00DC1A39">
              <w:rPr>
                <w:rFonts w:ascii="Arial" w:hAnsi="Arial" w:cs="Arial"/>
                <w:lang w:eastAsia="en-US"/>
              </w:rPr>
              <w:t>ITT issued to Tenderers</w:t>
            </w:r>
          </w:p>
        </w:tc>
        <w:tc>
          <w:tcPr>
            <w:tcW w:w="2902" w:type="dxa"/>
            <w:vAlign w:val="center"/>
          </w:tcPr>
          <w:p w14:paraId="3EA69EEB"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05/08/2024</w:t>
            </w:r>
          </w:p>
        </w:tc>
      </w:tr>
      <w:tr w:rsidR="009A6F01" w:rsidRPr="00DC1A39" w14:paraId="6F038554" w14:textId="77777777" w:rsidTr="00D557B5">
        <w:trPr>
          <w:jc w:val="center"/>
        </w:trPr>
        <w:tc>
          <w:tcPr>
            <w:tcW w:w="5884" w:type="dxa"/>
          </w:tcPr>
          <w:p w14:paraId="33D9A0AB" w14:textId="2ECB0AED" w:rsidR="009A6F01" w:rsidRPr="00DC1A39" w:rsidRDefault="009A6F01" w:rsidP="009A6F01">
            <w:pPr>
              <w:spacing w:before="120" w:after="120"/>
              <w:rPr>
                <w:rFonts w:ascii="Arial" w:hAnsi="Arial" w:cs="Arial"/>
                <w:b/>
                <w:lang w:eastAsia="en-US"/>
              </w:rPr>
            </w:pPr>
            <w:r w:rsidRPr="00DC1A39">
              <w:rPr>
                <w:rFonts w:ascii="Arial" w:hAnsi="Arial" w:cs="Arial"/>
                <w:lang w:eastAsia="en-US"/>
              </w:rPr>
              <w:t xml:space="preserve">Closing date for submission of </w:t>
            </w:r>
            <w:r w:rsidR="006E1041">
              <w:rPr>
                <w:rFonts w:ascii="Arial" w:hAnsi="Arial" w:cs="Arial"/>
                <w:lang w:eastAsia="en-US"/>
              </w:rPr>
              <w:t>t</w:t>
            </w:r>
            <w:r w:rsidRPr="00DC1A39">
              <w:rPr>
                <w:rFonts w:ascii="Arial" w:hAnsi="Arial" w:cs="Arial"/>
                <w:lang w:eastAsia="en-US"/>
              </w:rPr>
              <w:t>enderers’ questions</w:t>
            </w:r>
          </w:p>
        </w:tc>
        <w:tc>
          <w:tcPr>
            <w:tcW w:w="2902" w:type="dxa"/>
            <w:vAlign w:val="bottom"/>
          </w:tcPr>
          <w:p w14:paraId="3EF59936"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23/08/2024</w:t>
            </w:r>
          </w:p>
        </w:tc>
      </w:tr>
      <w:tr w:rsidR="009A6F01" w:rsidRPr="00DC1A39" w14:paraId="5F4370CA" w14:textId="77777777" w:rsidTr="00D557B5">
        <w:trPr>
          <w:jc w:val="center"/>
        </w:trPr>
        <w:tc>
          <w:tcPr>
            <w:tcW w:w="5884" w:type="dxa"/>
          </w:tcPr>
          <w:p w14:paraId="751EEA1D" w14:textId="40668E00" w:rsidR="009A6F01" w:rsidRPr="00DC1A39" w:rsidRDefault="009A6F01" w:rsidP="009A6F01">
            <w:pPr>
              <w:spacing w:before="120" w:after="120"/>
              <w:rPr>
                <w:rFonts w:ascii="Arial" w:hAnsi="Arial" w:cs="Arial"/>
                <w:b/>
                <w:lang w:eastAsia="en-US"/>
              </w:rPr>
            </w:pPr>
            <w:r w:rsidRPr="00DC1A39">
              <w:rPr>
                <w:rFonts w:ascii="Arial" w:hAnsi="Arial" w:cs="Arial"/>
                <w:lang w:eastAsia="en-US"/>
              </w:rPr>
              <w:t xml:space="preserve">Answers to </w:t>
            </w:r>
            <w:r w:rsidR="006E1041">
              <w:rPr>
                <w:rFonts w:ascii="Arial" w:hAnsi="Arial" w:cs="Arial"/>
                <w:lang w:eastAsia="en-US"/>
              </w:rPr>
              <w:t>t</w:t>
            </w:r>
            <w:r w:rsidRPr="00DC1A39">
              <w:rPr>
                <w:rFonts w:ascii="Arial" w:hAnsi="Arial" w:cs="Arial"/>
                <w:lang w:eastAsia="en-US"/>
              </w:rPr>
              <w:t xml:space="preserve">enderers’ questions circulated to all </w:t>
            </w:r>
            <w:r w:rsidR="006E1041">
              <w:rPr>
                <w:rFonts w:ascii="Arial" w:hAnsi="Arial" w:cs="Arial"/>
                <w:lang w:eastAsia="en-US"/>
              </w:rPr>
              <w:t>t</w:t>
            </w:r>
            <w:r w:rsidRPr="00DC1A39">
              <w:rPr>
                <w:rFonts w:ascii="Arial" w:hAnsi="Arial" w:cs="Arial"/>
                <w:lang w:eastAsia="en-US"/>
              </w:rPr>
              <w:t xml:space="preserve">enderers by  </w:t>
            </w:r>
          </w:p>
        </w:tc>
        <w:tc>
          <w:tcPr>
            <w:tcW w:w="2902" w:type="dxa"/>
            <w:vAlign w:val="center"/>
          </w:tcPr>
          <w:p w14:paraId="3E084B74"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30/08/2024</w:t>
            </w:r>
          </w:p>
        </w:tc>
      </w:tr>
      <w:tr w:rsidR="009A6F01" w:rsidRPr="00DC1A39" w14:paraId="4AE91EED" w14:textId="77777777" w:rsidTr="009A6F01">
        <w:trPr>
          <w:jc w:val="center"/>
        </w:trPr>
        <w:tc>
          <w:tcPr>
            <w:tcW w:w="5884" w:type="dxa"/>
            <w:shd w:val="clear" w:color="auto" w:fill="C5E0B3"/>
          </w:tcPr>
          <w:p w14:paraId="394AD272" w14:textId="39627D2D" w:rsidR="009A6F01" w:rsidRPr="00DC1A39" w:rsidRDefault="009A6F01" w:rsidP="009A6F01">
            <w:pPr>
              <w:spacing w:before="120" w:after="120"/>
              <w:rPr>
                <w:rFonts w:ascii="Arial" w:hAnsi="Arial" w:cs="Arial"/>
                <w:b/>
                <w:bCs/>
                <w:lang w:eastAsia="en-US"/>
              </w:rPr>
            </w:pPr>
            <w:r w:rsidRPr="00DC1A39">
              <w:rPr>
                <w:rFonts w:ascii="Arial" w:hAnsi="Arial" w:cs="Arial"/>
                <w:b/>
                <w:bCs/>
                <w:lang w:eastAsia="en-US"/>
              </w:rPr>
              <w:t xml:space="preserve">Closing date for receipt of </w:t>
            </w:r>
            <w:r w:rsidR="006E1041">
              <w:rPr>
                <w:rFonts w:ascii="Arial" w:hAnsi="Arial" w:cs="Arial"/>
                <w:b/>
                <w:bCs/>
                <w:lang w:eastAsia="en-US"/>
              </w:rPr>
              <w:t>t</w:t>
            </w:r>
            <w:r w:rsidRPr="00DC1A39">
              <w:rPr>
                <w:rFonts w:ascii="Arial" w:hAnsi="Arial" w:cs="Arial"/>
                <w:b/>
                <w:bCs/>
                <w:lang w:eastAsia="en-US"/>
              </w:rPr>
              <w:t xml:space="preserve">enders          </w:t>
            </w:r>
          </w:p>
        </w:tc>
        <w:tc>
          <w:tcPr>
            <w:tcW w:w="2902" w:type="dxa"/>
            <w:shd w:val="clear" w:color="auto" w:fill="C5E0B3"/>
            <w:vAlign w:val="bottom"/>
          </w:tcPr>
          <w:p w14:paraId="067829D2" w14:textId="77777777" w:rsidR="009A6F01" w:rsidRPr="00DC1A39" w:rsidRDefault="009A6F01" w:rsidP="009A6F01">
            <w:pPr>
              <w:tabs>
                <w:tab w:val="left" w:pos="7320"/>
                <w:tab w:val="right" w:pos="8910"/>
              </w:tabs>
              <w:spacing w:before="120" w:after="120"/>
              <w:jc w:val="center"/>
              <w:rPr>
                <w:rFonts w:ascii="Arial" w:hAnsi="Arial" w:cs="Arial"/>
                <w:b/>
                <w:bCs/>
                <w:lang w:eastAsia="en-US"/>
              </w:rPr>
            </w:pPr>
            <w:r w:rsidRPr="00DC1A39">
              <w:rPr>
                <w:rFonts w:ascii="Arial" w:hAnsi="Arial" w:cs="Arial"/>
                <w:b/>
                <w:bCs/>
                <w:color w:val="000000"/>
                <w:lang w:eastAsia="en-US"/>
              </w:rPr>
              <w:t>06/09/2024</w:t>
            </w:r>
          </w:p>
        </w:tc>
      </w:tr>
      <w:tr w:rsidR="009A6F01" w:rsidRPr="00DC1A39" w14:paraId="52B6E5E6" w14:textId="77777777" w:rsidTr="00D557B5">
        <w:trPr>
          <w:jc w:val="center"/>
        </w:trPr>
        <w:tc>
          <w:tcPr>
            <w:tcW w:w="5884" w:type="dxa"/>
          </w:tcPr>
          <w:p w14:paraId="6C54486E" w14:textId="77777777" w:rsidR="009A6F01" w:rsidRPr="00DC1A39" w:rsidRDefault="009A6F01" w:rsidP="009A6F01">
            <w:pPr>
              <w:spacing w:before="120" w:after="120"/>
              <w:rPr>
                <w:rFonts w:ascii="Arial" w:hAnsi="Arial" w:cs="Arial"/>
                <w:lang w:eastAsia="en-US"/>
              </w:rPr>
            </w:pPr>
            <w:r w:rsidRPr="00DC1A39">
              <w:rPr>
                <w:rFonts w:ascii="Arial" w:hAnsi="Arial" w:cs="Arial"/>
                <w:lang w:eastAsia="en-US"/>
              </w:rPr>
              <w:t xml:space="preserve">Evaluation period including internal approvals (on or around) </w:t>
            </w:r>
          </w:p>
        </w:tc>
        <w:tc>
          <w:tcPr>
            <w:tcW w:w="2902" w:type="dxa"/>
            <w:vAlign w:val="center"/>
          </w:tcPr>
          <w:p w14:paraId="786B9819"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20/09/2024</w:t>
            </w:r>
          </w:p>
        </w:tc>
      </w:tr>
      <w:tr w:rsidR="009A6F01" w:rsidRPr="00DC1A39" w14:paraId="1339D2E1" w14:textId="77777777" w:rsidTr="00D557B5">
        <w:trPr>
          <w:jc w:val="center"/>
        </w:trPr>
        <w:tc>
          <w:tcPr>
            <w:tcW w:w="5884" w:type="dxa"/>
          </w:tcPr>
          <w:p w14:paraId="4D9E9B45" w14:textId="77777777" w:rsidR="009A6F01" w:rsidRPr="00DC1A39" w:rsidRDefault="009A6F01" w:rsidP="009A6F01">
            <w:pPr>
              <w:spacing w:before="120" w:after="120"/>
              <w:rPr>
                <w:rFonts w:ascii="Arial" w:hAnsi="Arial" w:cs="Arial"/>
                <w:lang w:eastAsia="en-US"/>
              </w:rPr>
            </w:pPr>
            <w:r w:rsidRPr="00DC1A39">
              <w:rPr>
                <w:rFonts w:ascii="Arial" w:hAnsi="Arial" w:cs="Arial"/>
                <w:lang w:eastAsia="en-US"/>
              </w:rPr>
              <w:t xml:space="preserve">Standstill period completed </w:t>
            </w:r>
          </w:p>
        </w:tc>
        <w:tc>
          <w:tcPr>
            <w:tcW w:w="2902" w:type="dxa"/>
            <w:vAlign w:val="center"/>
          </w:tcPr>
          <w:p w14:paraId="58B7836D"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30/09/2024</w:t>
            </w:r>
          </w:p>
        </w:tc>
      </w:tr>
      <w:tr w:rsidR="009A6F01" w:rsidRPr="00DC1A39" w14:paraId="4B219D72" w14:textId="77777777" w:rsidTr="00D557B5">
        <w:trPr>
          <w:jc w:val="center"/>
        </w:trPr>
        <w:tc>
          <w:tcPr>
            <w:tcW w:w="5884" w:type="dxa"/>
          </w:tcPr>
          <w:p w14:paraId="2C5BB2E5" w14:textId="69BE26E4" w:rsidR="009A6F01" w:rsidRPr="00DC1A39" w:rsidRDefault="009A6F01" w:rsidP="009A6F01">
            <w:pPr>
              <w:spacing w:before="120" w:after="120"/>
              <w:rPr>
                <w:rFonts w:ascii="Arial" w:hAnsi="Arial" w:cs="Arial"/>
                <w:lang w:eastAsia="en-US"/>
              </w:rPr>
            </w:pPr>
            <w:r w:rsidRPr="00DC1A39">
              <w:rPr>
                <w:rFonts w:ascii="Arial" w:hAnsi="Arial" w:cs="Arial"/>
                <w:lang w:eastAsia="en-US"/>
              </w:rPr>
              <w:t xml:space="preserve">Anticipated </w:t>
            </w:r>
            <w:r w:rsidR="006E1041">
              <w:rPr>
                <w:rFonts w:ascii="Arial" w:hAnsi="Arial" w:cs="Arial"/>
                <w:lang w:eastAsia="en-US"/>
              </w:rPr>
              <w:t>c</w:t>
            </w:r>
            <w:r w:rsidRPr="00DC1A39">
              <w:rPr>
                <w:rFonts w:ascii="Arial" w:hAnsi="Arial" w:cs="Arial"/>
                <w:lang w:eastAsia="en-US"/>
              </w:rPr>
              <w:t xml:space="preserve">ontract </w:t>
            </w:r>
            <w:r w:rsidR="006E1041">
              <w:rPr>
                <w:rFonts w:ascii="Arial" w:hAnsi="Arial" w:cs="Arial"/>
                <w:lang w:eastAsia="en-US"/>
              </w:rPr>
              <w:t>s</w:t>
            </w:r>
            <w:r w:rsidRPr="00DC1A39">
              <w:rPr>
                <w:rFonts w:ascii="Arial" w:hAnsi="Arial" w:cs="Arial"/>
                <w:lang w:eastAsia="en-US"/>
              </w:rPr>
              <w:t xml:space="preserve">ignature </w:t>
            </w:r>
            <w:r w:rsidR="006E1041">
              <w:rPr>
                <w:rFonts w:ascii="Arial" w:hAnsi="Arial" w:cs="Arial"/>
                <w:lang w:eastAsia="en-US"/>
              </w:rPr>
              <w:t>d</w:t>
            </w:r>
            <w:r w:rsidRPr="00DC1A39">
              <w:rPr>
                <w:rFonts w:ascii="Arial" w:hAnsi="Arial" w:cs="Arial"/>
                <w:lang w:eastAsia="en-US"/>
              </w:rPr>
              <w:t xml:space="preserve">ate                                </w:t>
            </w:r>
          </w:p>
        </w:tc>
        <w:tc>
          <w:tcPr>
            <w:tcW w:w="2902" w:type="dxa"/>
            <w:vAlign w:val="center"/>
          </w:tcPr>
          <w:p w14:paraId="54EAB4A9" w14:textId="77777777" w:rsidR="009A6F01" w:rsidRPr="00DC1A39" w:rsidRDefault="009A6F01" w:rsidP="009A6F01">
            <w:pPr>
              <w:tabs>
                <w:tab w:val="left" w:pos="7320"/>
                <w:tab w:val="right" w:pos="8910"/>
              </w:tabs>
              <w:spacing w:before="120" w:after="120"/>
              <w:jc w:val="center"/>
              <w:rPr>
                <w:rFonts w:ascii="Arial" w:hAnsi="Arial" w:cs="Arial"/>
                <w:lang w:eastAsia="en-US"/>
              </w:rPr>
            </w:pPr>
            <w:r w:rsidRPr="00DC1A39">
              <w:rPr>
                <w:rFonts w:ascii="Arial" w:hAnsi="Arial" w:cs="Arial"/>
                <w:lang w:eastAsia="en-US"/>
              </w:rPr>
              <w:t>04/10/2024</w:t>
            </w:r>
          </w:p>
        </w:tc>
      </w:tr>
      <w:bookmarkEnd w:id="4"/>
    </w:tbl>
    <w:p w14:paraId="1EC708E2" w14:textId="77777777" w:rsidR="008A659A" w:rsidRPr="00DC1A39" w:rsidRDefault="008A659A" w:rsidP="001F5AE0">
      <w:pPr>
        <w:spacing w:before="120" w:after="120"/>
        <w:rPr>
          <w:rFonts w:ascii="Arial" w:hAnsi="Arial" w:cs="Arial"/>
          <w:spacing w:val="-2"/>
        </w:rPr>
      </w:pPr>
    </w:p>
    <w:p w14:paraId="620E5B8C" w14:textId="3B3E7B72" w:rsidR="001F5AE0" w:rsidRPr="00DC1A39" w:rsidRDefault="001F5AE0"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Do you think that the timetable is feasible? If no, provide reasons and what could be changed to facilitate wider participation.</w:t>
      </w:r>
    </w:p>
    <w:p w14:paraId="0E3E4AFD" w14:textId="77777777" w:rsidR="001F5AE0" w:rsidRPr="00DC1A39" w:rsidRDefault="001F5AE0" w:rsidP="00A9538D">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any further detail here.</w:t>
      </w:r>
    </w:p>
    <w:p w14:paraId="08BA7CC4" w14:textId="77777777" w:rsidR="001F5AE0" w:rsidRPr="00DC1A39" w:rsidRDefault="001F5AE0" w:rsidP="001F5AE0">
      <w:pPr>
        <w:pBdr>
          <w:top w:val="single" w:sz="4" w:space="1" w:color="auto"/>
          <w:left w:val="single" w:sz="4" w:space="4" w:color="auto"/>
          <w:bottom w:val="single" w:sz="4" w:space="1" w:color="auto"/>
          <w:right w:val="single" w:sz="4" w:space="4" w:color="auto"/>
        </w:pBdr>
        <w:rPr>
          <w:rFonts w:ascii="Arial" w:hAnsi="Arial" w:cs="Arial"/>
        </w:rPr>
      </w:pPr>
    </w:p>
    <w:p w14:paraId="4B54FC98" w14:textId="77777777" w:rsidR="001F5AE0" w:rsidRPr="00DC1A39" w:rsidRDefault="001F5AE0" w:rsidP="001F5AE0">
      <w:pPr>
        <w:pBdr>
          <w:top w:val="single" w:sz="4" w:space="1" w:color="auto"/>
          <w:left w:val="single" w:sz="4" w:space="4" w:color="auto"/>
          <w:bottom w:val="single" w:sz="4" w:space="1" w:color="auto"/>
          <w:right w:val="single" w:sz="4" w:space="4" w:color="auto"/>
        </w:pBdr>
        <w:rPr>
          <w:rFonts w:ascii="Arial" w:hAnsi="Arial" w:cs="Arial"/>
        </w:rPr>
      </w:pPr>
    </w:p>
    <w:p w14:paraId="4DE03761" w14:textId="77777777" w:rsidR="001F5AE0" w:rsidRPr="00DC1A39" w:rsidRDefault="001F5AE0" w:rsidP="00A9538D">
      <w:pPr>
        <w:pBdr>
          <w:top w:val="single" w:sz="4" w:space="1" w:color="auto"/>
          <w:left w:val="single" w:sz="4" w:space="4" w:color="auto"/>
          <w:bottom w:val="single" w:sz="4" w:space="1" w:color="auto"/>
          <w:right w:val="single" w:sz="4" w:space="4" w:color="auto"/>
        </w:pBdr>
        <w:rPr>
          <w:rFonts w:ascii="Arial" w:hAnsi="Arial" w:cs="Arial"/>
        </w:rPr>
      </w:pPr>
    </w:p>
    <w:p w14:paraId="07880A42" w14:textId="77777777" w:rsidR="00CC6788" w:rsidRPr="00DC1A39" w:rsidRDefault="00CC6788" w:rsidP="00A9538D">
      <w:pPr>
        <w:spacing w:before="120" w:after="120"/>
        <w:rPr>
          <w:rFonts w:ascii="Arial" w:hAnsi="Arial" w:cs="Arial"/>
          <w:spacing w:val="-2"/>
        </w:rPr>
      </w:pPr>
    </w:p>
    <w:p w14:paraId="5A965F48" w14:textId="1BCEDE12" w:rsidR="00755869" w:rsidRPr="00DC1A39" w:rsidRDefault="007C1D6B" w:rsidP="00A9538D">
      <w:pPr>
        <w:spacing w:before="120" w:after="120"/>
        <w:rPr>
          <w:rFonts w:ascii="Arial" w:hAnsi="Arial" w:cs="Arial"/>
          <w:spacing w:val="-2"/>
        </w:rPr>
      </w:pPr>
      <w:r w:rsidRPr="00DC1A39">
        <w:rPr>
          <w:rFonts w:ascii="Arial" w:hAnsi="Arial" w:cs="Arial"/>
          <w:spacing w:val="-2"/>
        </w:rPr>
        <w:t xml:space="preserve">A </w:t>
      </w:r>
      <w:r w:rsidR="0060033B">
        <w:rPr>
          <w:rFonts w:ascii="Arial" w:hAnsi="Arial" w:cs="Arial"/>
          <w:spacing w:val="-2"/>
        </w:rPr>
        <w:t xml:space="preserve">draft </w:t>
      </w:r>
      <w:r w:rsidRPr="00DC1A39">
        <w:rPr>
          <w:rFonts w:ascii="Arial" w:hAnsi="Arial" w:cs="Arial"/>
          <w:spacing w:val="-2"/>
        </w:rPr>
        <w:t xml:space="preserve">specification for our proposed procurement for cholesterol </w:t>
      </w:r>
      <w:r w:rsidR="00D8444B" w:rsidRPr="00DC1A39">
        <w:rPr>
          <w:rFonts w:ascii="Arial" w:hAnsi="Arial" w:cs="Arial"/>
          <w:spacing w:val="-2"/>
        </w:rPr>
        <w:t xml:space="preserve">and HbA1c </w:t>
      </w:r>
      <w:r w:rsidRPr="00DC1A39">
        <w:rPr>
          <w:rFonts w:ascii="Arial" w:hAnsi="Arial" w:cs="Arial"/>
          <w:spacing w:val="-2"/>
        </w:rPr>
        <w:t xml:space="preserve">self-sampling for the digital NHS Health Check private Beta phase is outlined at Appendix A: Specification. </w:t>
      </w:r>
    </w:p>
    <w:p w14:paraId="771AFE4D" w14:textId="77777777" w:rsidR="00CC6788" w:rsidRPr="00DC1A39" w:rsidRDefault="00CC6788" w:rsidP="00A9538D">
      <w:pPr>
        <w:spacing w:before="120" w:after="120"/>
        <w:rPr>
          <w:rFonts w:ascii="Arial" w:hAnsi="Arial" w:cs="Arial"/>
          <w:spacing w:val="-2"/>
        </w:rPr>
      </w:pPr>
    </w:p>
    <w:p w14:paraId="1D799DD7" w14:textId="2249ED8D" w:rsidR="00A5090A" w:rsidRPr="00DC1A39" w:rsidRDefault="00121776" w:rsidP="001153B9">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Are the </w:t>
      </w:r>
      <w:r w:rsidR="00B24304">
        <w:rPr>
          <w:rFonts w:ascii="Arial" w:hAnsi="Arial" w:cs="Arial"/>
          <w:spacing w:val="-2"/>
        </w:rPr>
        <w:t>s</w:t>
      </w:r>
      <w:r w:rsidRPr="00DC1A39">
        <w:rPr>
          <w:rFonts w:ascii="Arial" w:hAnsi="Arial" w:cs="Arial"/>
          <w:spacing w:val="-2"/>
        </w:rPr>
        <w:t xml:space="preserve">ervice </w:t>
      </w:r>
      <w:r w:rsidR="00B24304">
        <w:rPr>
          <w:rFonts w:ascii="Arial" w:hAnsi="Arial" w:cs="Arial"/>
          <w:spacing w:val="-2"/>
        </w:rPr>
        <w:t>l</w:t>
      </w:r>
      <w:r w:rsidRPr="00DC1A39">
        <w:rPr>
          <w:rFonts w:ascii="Arial" w:hAnsi="Arial" w:cs="Arial"/>
          <w:spacing w:val="-2"/>
        </w:rPr>
        <w:t xml:space="preserve">evel </w:t>
      </w:r>
      <w:r w:rsidR="00B24304">
        <w:rPr>
          <w:rFonts w:ascii="Arial" w:hAnsi="Arial" w:cs="Arial"/>
          <w:spacing w:val="-2"/>
        </w:rPr>
        <w:t>a</w:t>
      </w:r>
      <w:r w:rsidRPr="00DC1A39">
        <w:rPr>
          <w:rFonts w:ascii="Arial" w:hAnsi="Arial" w:cs="Arial"/>
          <w:spacing w:val="-2"/>
        </w:rPr>
        <w:t xml:space="preserve">greements included in the </w:t>
      </w:r>
      <w:r w:rsidR="0060033B">
        <w:rPr>
          <w:rFonts w:ascii="Arial" w:hAnsi="Arial" w:cs="Arial"/>
          <w:spacing w:val="-2"/>
        </w:rPr>
        <w:t xml:space="preserve">draft </w:t>
      </w:r>
      <w:r w:rsidRPr="00DC1A39">
        <w:rPr>
          <w:rFonts w:ascii="Arial" w:hAnsi="Arial" w:cs="Arial"/>
          <w:spacing w:val="-2"/>
        </w:rPr>
        <w:t xml:space="preserve">specification </w:t>
      </w:r>
      <w:r w:rsidR="008960BE" w:rsidRPr="00DC1A39">
        <w:rPr>
          <w:rFonts w:ascii="Arial" w:hAnsi="Arial" w:cs="Arial"/>
          <w:spacing w:val="-2"/>
        </w:rPr>
        <w:t xml:space="preserve">(see Appendix A: Specification) </w:t>
      </w:r>
      <w:r w:rsidRPr="00DC1A39">
        <w:rPr>
          <w:rFonts w:ascii="Arial" w:hAnsi="Arial" w:cs="Arial"/>
          <w:spacing w:val="-2"/>
        </w:rPr>
        <w:t xml:space="preserve">achievable? If not, why not? </w:t>
      </w:r>
      <w:r w:rsidR="004C2AD8" w:rsidRPr="00DC1A39">
        <w:rPr>
          <w:rFonts w:ascii="Arial" w:hAnsi="Arial" w:cs="Arial"/>
          <w:spacing w:val="-2"/>
        </w:rPr>
        <w:t xml:space="preserve">What </w:t>
      </w:r>
      <w:r w:rsidRPr="00DC1A39">
        <w:rPr>
          <w:rFonts w:ascii="Arial" w:hAnsi="Arial" w:cs="Arial"/>
          <w:spacing w:val="-2"/>
        </w:rPr>
        <w:t xml:space="preserve">additional </w:t>
      </w:r>
      <w:r w:rsidR="00B24304">
        <w:rPr>
          <w:rFonts w:ascii="Arial" w:hAnsi="Arial" w:cs="Arial"/>
          <w:spacing w:val="-2"/>
        </w:rPr>
        <w:t>s</w:t>
      </w:r>
      <w:r w:rsidR="009A6F01" w:rsidRPr="00DC1A39">
        <w:rPr>
          <w:rFonts w:ascii="Arial" w:hAnsi="Arial" w:cs="Arial"/>
          <w:spacing w:val="-2"/>
        </w:rPr>
        <w:t xml:space="preserve">ervice </w:t>
      </w:r>
      <w:r w:rsidR="00B24304">
        <w:rPr>
          <w:rFonts w:ascii="Arial" w:hAnsi="Arial" w:cs="Arial"/>
          <w:spacing w:val="-2"/>
        </w:rPr>
        <w:t>l</w:t>
      </w:r>
      <w:r w:rsidR="009A6F01" w:rsidRPr="00DC1A39">
        <w:rPr>
          <w:rFonts w:ascii="Arial" w:hAnsi="Arial" w:cs="Arial"/>
          <w:spacing w:val="-2"/>
        </w:rPr>
        <w:t xml:space="preserve">evel </w:t>
      </w:r>
      <w:r w:rsidR="00B24304">
        <w:rPr>
          <w:rFonts w:ascii="Arial" w:hAnsi="Arial" w:cs="Arial"/>
          <w:spacing w:val="-2"/>
        </w:rPr>
        <w:t>a</w:t>
      </w:r>
      <w:r w:rsidR="009A6F01" w:rsidRPr="00DC1A39">
        <w:rPr>
          <w:rFonts w:ascii="Arial" w:hAnsi="Arial" w:cs="Arial"/>
          <w:spacing w:val="-2"/>
        </w:rPr>
        <w:t>greements</w:t>
      </w:r>
      <w:r w:rsidR="0011457E" w:rsidRPr="00DC1A39">
        <w:rPr>
          <w:rFonts w:ascii="Arial" w:hAnsi="Arial" w:cs="Arial"/>
          <w:spacing w:val="-2"/>
        </w:rPr>
        <w:t xml:space="preserve"> </w:t>
      </w:r>
      <w:r w:rsidR="008960BE" w:rsidRPr="00DC1A39">
        <w:rPr>
          <w:rFonts w:ascii="Arial" w:hAnsi="Arial" w:cs="Arial"/>
          <w:spacing w:val="-2"/>
        </w:rPr>
        <w:t>might</w:t>
      </w:r>
      <w:r w:rsidR="0011457E" w:rsidRPr="00DC1A39">
        <w:rPr>
          <w:rFonts w:ascii="Arial" w:hAnsi="Arial" w:cs="Arial"/>
          <w:spacing w:val="-2"/>
        </w:rPr>
        <w:t xml:space="preserve"> you expect are included in a specification of this nature to demonstrate resilience, security, performance and accessibility of your service?</w:t>
      </w:r>
    </w:p>
    <w:p w14:paraId="123F272D" w14:textId="69FC0A4C" w:rsidR="00B1176C" w:rsidRPr="00DC1A39" w:rsidRDefault="00B1176C" w:rsidP="00B1176C">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any further detail here.</w:t>
      </w:r>
    </w:p>
    <w:p w14:paraId="405233E6" w14:textId="77777777" w:rsidR="00B1176C" w:rsidRPr="00DC1A39" w:rsidRDefault="00B1176C" w:rsidP="00B1176C">
      <w:pPr>
        <w:pBdr>
          <w:top w:val="single" w:sz="4" w:space="1" w:color="auto"/>
          <w:left w:val="single" w:sz="4" w:space="4" w:color="auto"/>
          <w:bottom w:val="single" w:sz="4" w:space="1" w:color="auto"/>
          <w:right w:val="single" w:sz="4" w:space="4" w:color="auto"/>
        </w:pBdr>
        <w:rPr>
          <w:rFonts w:ascii="Arial" w:hAnsi="Arial" w:cs="Arial"/>
        </w:rPr>
      </w:pPr>
    </w:p>
    <w:p w14:paraId="22551D71" w14:textId="77777777" w:rsidR="00B1176C" w:rsidRPr="00DC1A39" w:rsidRDefault="00B1176C" w:rsidP="00B1176C">
      <w:pPr>
        <w:pBdr>
          <w:top w:val="single" w:sz="4" w:space="1" w:color="auto"/>
          <w:left w:val="single" w:sz="4" w:space="4" w:color="auto"/>
          <w:bottom w:val="single" w:sz="4" w:space="1" w:color="auto"/>
          <w:right w:val="single" w:sz="4" w:space="4" w:color="auto"/>
        </w:pBdr>
        <w:rPr>
          <w:rFonts w:ascii="Arial" w:hAnsi="Arial" w:cs="Arial"/>
        </w:rPr>
      </w:pPr>
    </w:p>
    <w:p w14:paraId="38FD596F" w14:textId="77777777" w:rsidR="00743D26" w:rsidRPr="00DC1A39" w:rsidRDefault="00743D26" w:rsidP="00B1176C">
      <w:pPr>
        <w:pBdr>
          <w:top w:val="single" w:sz="4" w:space="1" w:color="auto"/>
          <w:left w:val="single" w:sz="4" w:space="4" w:color="auto"/>
          <w:bottom w:val="single" w:sz="4" w:space="1" w:color="auto"/>
          <w:right w:val="single" w:sz="4" w:space="4" w:color="auto"/>
        </w:pBdr>
        <w:rPr>
          <w:rFonts w:ascii="Arial" w:hAnsi="Arial" w:cs="Arial"/>
        </w:rPr>
      </w:pPr>
    </w:p>
    <w:p w14:paraId="2997C52D" w14:textId="77777777" w:rsidR="00743D26" w:rsidRPr="00DC1A39" w:rsidRDefault="00743D26" w:rsidP="00B1176C">
      <w:pPr>
        <w:pBdr>
          <w:top w:val="single" w:sz="4" w:space="1" w:color="auto"/>
          <w:left w:val="single" w:sz="4" w:space="4" w:color="auto"/>
          <w:bottom w:val="single" w:sz="4" w:space="1" w:color="auto"/>
          <w:right w:val="single" w:sz="4" w:space="4" w:color="auto"/>
        </w:pBdr>
        <w:rPr>
          <w:rFonts w:ascii="Arial" w:hAnsi="Arial" w:cs="Arial"/>
        </w:rPr>
      </w:pPr>
    </w:p>
    <w:p w14:paraId="72D8FF85"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0DBCE4E6" w14:textId="77777777" w:rsidR="00B1176C" w:rsidRPr="00DC1A39" w:rsidRDefault="00B1176C" w:rsidP="00A9538D">
      <w:pPr>
        <w:spacing w:before="120" w:after="120"/>
        <w:rPr>
          <w:rFonts w:ascii="Arial" w:hAnsi="Arial" w:cs="Arial"/>
          <w:spacing w:val="-2"/>
        </w:rPr>
      </w:pPr>
    </w:p>
    <w:p w14:paraId="19474C8E" w14:textId="07944B5E" w:rsidR="00B204F5" w:rsidRPr="00DC1A39" w:rsidRDefault="00BF5DEB" w:rsidP="001153B9">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Does the </w:t>
      </w:r>
      <w:r w:rsidR="0060033B">
        <w:rPr>
          <w:rFonts w:ascii="Arial" w:hAnsi="Arial" w:cs="Arial"/>
          <w:spacing w:val="-2"/>
        </w:rPr>
        <w:t xml:space="preserve">draft </w:t>
      </w:r>
      <w:r w:rsidRPr="00DC1A39">
        <w:rPr>
          <w:rFonts w:ascii="Arial" w:hAnsi="Arial" w:cs="Arial"/>
          <w:spacing w:val="-2"/>
        </w:rPr>
        <w:t xml:space="preserve">service specification document (see Appendix A: Specification) provide you with a clear understanding of the service being procured?  Is it structured in a clear and straightforward way? Would you require any additional information? </w:t>
      </w:r>
      <w:r w:rsidR="00A5090A" w:rsidRPr="00DC1A39">
        <w:rPr>
          <w:rFonts w:ascii="Arial" w:hAnsi="Arial" w:cs="Arial"/>
          <w:spacing w:val="-2"/>
        </w:rPr>
        <w:t>Could you deliver against this specification? If not, why not?</w:t>
      </w:r>
    </w:p>
    <w:p w14:paraId="6DF37D3A"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any further detail here.</w:t>
      </w:r>
    </w:p>
    <w:p w14:paraId="31181661"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041F47E8"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3F163964"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52A48E50"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0DF47CDD" w14:textId="77777777" w:rsidR="00743D26" w:rsidRPr="00DC1A39" w:rsidRDefault="00743D26" w:rsidP="00A9538D">
      <w:pPr>
        <w:pBdr>
          <w:top w:val="single" w:sz="4" w:space="1" w:color="auto"/>
          <w:left w:val="single" w:sz="4" w:space="4" w:color="auto"/>
          <w:bottom w:val="single" w:sz="4" w:space="1" w:color="auto"/>
          <w:right w:val="single" w:sz="4" w:space="4" w:color="auto"/>
        </w:pBdr>
        <w:rPr>
          <w:rFonts w:ascii="Arial" w:hAnsi="Arial" w:cs="Arial"/>
        </w:rPr>
      </w:pPr>
    </w:p>
    <w:p w14:paraId="7A25733F" w14:textId="77777777" w:rsidR="00743D26" w:rsidRPr="00DC1A39" w:rsidRDefault="00743D26">
      <w:pPr>
        <w:spacing w:before="120" w:after="120"/>
        <w:rPr>
          <w:rFonts w:ascii="Arial" w:hAnsi="Arial" w:cs="Arial"/>
          <w:spacing w:val="-2"/>
        </w:rPr>
      </w:pPr>
    </w:p>
    <w:p w14:paraId="6870C9E6" w14:textId="5F8DB2EB" w:rsidR="00E97877" w:rsidRPr="00DC1A39" w:rsidRDefault="005667CF" w:rsidP="00E97877">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 xml:space="preserve">Assuming the Department chooses to go live with a procurement in line with the </w:t>
      </w:r>
      <w:r w:rsidR="00EC64D1">
        <w:rPr>
          <w:rFonts w:ascii="Arial" w:hAnsi="Arial" w:cs="Arial"/>
          <w:spacing w:val="-2"/>
        </w:rPr>
        <w:t xml:space="preserve">draft </w:t>
      </w:r>
      <w:r w:rsidRPr="00DC1A39">
        <w:rPr>
          <w:rFonts w:ascii="Arial" w:hAnsi="Arial" w:cs="Arial"/>
          <w:spacing w:val="-2"/>
        </w:rPr>
        <w:t>specification and provided your service meets the requirements set out in the specification, would</w:t>
      </w:r>
      <w:r w:rsidR="00E97877" w:rsidRPr="00DC1A39">
        <w:rPr>
          <w:rFonts w:ascii="Arial" w:hAnsi="Arial" w:cs="Arial"/>
          <w:spacing w:val="-2"/>
        </w:rPr>
        <w:t xml:space="preserve"> you intend to </w:t>
      </w:r>
      <w:r w:rsidR="000C2A57" w:rsidRPr="00DC1A39">
        <w:rPr>
          <w:rFonts w:ascii="Arial" w:hAnsi="Arial" w:cs="Arial"/>
          <w:spacing w:val="-2"/>
        </w:rPr>
        <w:t xml:space="preserve">bid </w:t>
      </w:r>
      <w:r w:rsidRPr="00DC1A39">
        <w:rPr>
          <w:rFonts w:ascii="Arial" w:hAnsi="Arial" w:cs="Arial"/>
          <w:spacing w:val="-2"/>
        </w:rPr>
        <w:t>for the opportunity</w:t>
      </w:r>
      <w:r w:rsidR="00E97877" w:rsidRPr="00DC1A39">
        <w:rPr>
          <w:rFonts w:ascii="Arial" w:hAnsi="Arial" w:cs="Arial"/>
          <w:spacing w:val="-2"/>
        </w:rPr>
        <w:t>?</w:t>
      </w:r>
    </w:p>
    <w:p w14:paraId="36189345" w14:textId="77777777" w:rsidR="005667CF" w:rsidRPr="00DC1A39" w:rsidRDefault="005667CF" w:rsidP="00A9538D">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Yes</w:t>
      </w:r>
    </w:p>
    <w:p w14:paraId="21CF21FA" w14:textId="13E9C997" w:rsidR="00E97877" w:rsidRPr="00DC1A39" w:rsidRDefault="005667CF" w:rsidP="005667CF">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No</w:t>
      </w:r>
    </w:p>
    <w:p w14:paraId="54223E89" w14:textId="3198880B" w:rsidR="00747C06" w:rsidRPr="00DC1A39" w:rsidRDefault="00747C06" w:rsidP="005667CF">
      <w:pPr>
        <w:tabs>
          <w:tab w:val="left" w:pos="0"/>
          <w:tab w:val="left" w:pos="588"/>
          <w:tab w:val="left" w:pos="720"/>
        </w:tabs>
        <w:suppressAutoHyphens/>
        <w:spacing w:before="120" w:after="120"/>
        <w:rPr>
          <w:rFonts w:ascii="Arial" w:hAnsi="Arial" w:cs="Arial"/>
        </w:rPr>
      </w:pPr>
      <w:r w:rsidRPr="00DC1A39">
        <w:rPr>
          <w:rFonts w:ascii="Arial" w:hAnsi="Arial" w:cs="Arial"/>
        </w:rPr>
        <w:tab/>
      </w:r>
      <w:r w:rsidRPr="00DC1A39">
        <w:rPr>
          <w:rFonts w:ascii="Segoe UI Symbol" w:hAnsi="Segoe UI Symbol" w:cs="Segoe UI Symbol"/>
        </w:rPr>
        <w:t>☐</w:t>
      </w:r>
      <w:r w:rsidRPr="00DC1A39">
        <w:rPr>
          <w:rFonts w:ascii="Arial" w:hAnsi="Arial" w:cs="Arial"/>
        </w:rPr>
        <w:tab/>
        <w:t>Not sure</w:t>
      </w:r>
    </w:p>
    <w:p w14:paraId="52BFE2C3" w14:textId="37C03A70" w:rsidR="00747C06" w:rsidRPr="00DC1A39" w:rsidRDefault="00747C06" w:rsidP="00747C06">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If no or unsure, please provide your rationale here.</w:t>
      </w:r>
    </w:p>
    <w:p w14:paraId="726D2BC1" w14:textId="77777777" w:rsidR="00747C06" w:rsidRPr="00DC1A39" w:rsidRDefault="00747C06" w:rsidP="00747C06">
      <w:pPr>
        <w:pBdr>
          <w:top w:val="single" w:sz="4" w:space="1" w:color="auto"/>
          <w:left w:val="single" w:sz="4" w:space="4" w:color="auto"/>
          <w:bottom w:val="single" w:sz="4" w:space="1" w:color="auto"/>
          <w:right w:val="single" w:sz="4" w:space="4" w:color="auto"/>
        </w:pBdr>
        <w:rPr>
          <w:rFonts w:ascii="Arial" w:hAnsi="Arial" w:cs="Arial"/>
        </w:rPr>
      </w:pPr>
    </w:p>
    <w:p w14:paraId="0C02636A" w14:textId="77777777" w:rsidR="00747C06" w:rsidRPr="00DC1A39" w:rsidRDefault="00747C06" w:rsidP="00747C06">
      <w:pPr>
        <w:pBdr>
          <w:top w:val="single" w:sz="4" w:space="1" w:color="auto"/>
          <w:left w:val="single" w:sz="4" w:space="4" w:color="auto"/>
          <w:bottom w:val="single" w:sz="4" w:space="1" w:color="auto"/>
          <w:right w:val="single" w:sz="4" w:space="4" w:color="auto"/>
        </w:pBdr>
        <w:rPr>
          <w:rFonts w:ascii="Arial" w:hAnsi="Arial" w:cs="Arial"/>
        </w:rPr>
      </w:pPr>
    </w:p>
    <w:p w14:paraId="2016D37D" w14:textId="77777777" w:rsidR="005667CF" w:rsidRPr="00DC1A39" w:rsidRDefault="005667CF" w:rsidP="00A9538D">
      <w:pPr>
        <w:tabs>
          <w:tab w:val="left" w:pos="0"/>
          <w:tab w:val="left" w:pos="588"/>
          <w:tab w:val="left" w:pos="720"/>
        </w:tabs>
        <w:suppressAutoHyphens/>
        <w:spacing w:before="120" w:after="120"/>
        <w:rPr>
          <w:rFonts w:ascii="Arial" w:hAnsi="Arial" w:cs="Arial"/>
        </w:rPr>
      </w:pPr>
    </w:p>
    <w:p w14:paraId="5C3EA56B" w14:textId="6F4B2E9F" w:rsidR="00E1479E" w:rsidRPr="00DC1A39" w:rsidRDefault="004C2AD8" w:rsidP="00A9538D">
      <w:pPr>
        <w:pStyle w:val="ListParagraph"/>
        <w:numPr>
          <w:ilvl w:val="6"/>
          <w:numId w:val="32"/>
        </w:numPr>
        <w:spacing w:before="120" w:after="120"/>
        <w:ind w:left="426" w:hanging="426"/>
        <w:rPr>
          <w:rFonts w:ascii="Arial" w:hAnsi="Arial" w:cs="Arial"/>
          <w:spacing w:val="-2"/>
        </w:rPr>
      </w:pPr>
      <w:r w:rsidRPr="00DC1A39">
        <w:rPr>
          <w:rFonts w:ascii="Arial" w:hAnsi="Arial" w:cs="Arial"/>
          <w:spacing w:val="-2"/>
        </w:rPr>
        <w:t>Please use this section to provide any additional information which you feel might be of value or to highlight any additional items that need to be taken into consideration.</w:t>
      </w:r>
      <w:r w:rsidR="006D09CA" w:rsidRPr="00DC1A39">
        <w:rPr>
          <w:rFonts w:ascii="Arial" w:hAnsi="Arial" w:cs="Arial"/>
          <w:spacing w:val="-2"/>
        </w:rPr>
        <w:t xml:space="preserve"> If you have any other comment or questions to raise regarding this procurement, please list them below. We will endeavour to answer all the questions by compiling a Q&amp;A document that will be issued at tender stage.</w:t>
      </w:r>
    </w:p>
    <w:p w14:paraId="44257F10" w14:textId="553B32DE"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r w:rsidRPr="00DC1A39">
        <w:rPr>
          <w:rFonts w:ascii="Arial" w:hAnsi="Arial" w:cs="Arial"/>
        </w:rPr>
        <w:t>Please provide additional information here.</w:t>
      </w:r>
    </w:p>
    <w:p w14:paraId="6D8855FC"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2257A833"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17DC658D"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72728EA2"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6551BC9E"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4AD64691" w14:textId="77777777" w:rsidR="00E1479E" w:rsidRPr="00DC1A39" w:rsidRDefault="00E1479E" w:rsidP="00E1479E">
      <w:pPr>
        <w:pBdr>
          <w:top w:val="single" w:sz="4" w:space="1" w:color="auto"/>
          <w:left w:val="single" w:sz="4" w:space="4" w:color="auto"/>
          <w:bottom w:val="single" w:sz="4" w:space="1" w:color="auto"/>
          <w:right w:val="single" w:sz="4" w:space="4" w:color="auto"/>
        </w:pBdr>
        <w:rPr>
          <w:rFonts w:ascii="Arial" w:hAnsi="Arial" w:cs="Arial"/>
        </w:rPr>
      </w:pPr>
    </w:p>
    <w:p w14:paraId="2F046C50" w14:textId="77777777" w:rsidR="00E1479E" w:rsidRPr="00DC1A39" w:rsidRDefault="00E1479E" w:rsidP="00A9538D">
      <w:pPr>
        <w:spacing w:before="120" w:after="120"/>
        <w:rPr>
          <w:rFonts w:ascii="Arial" w:hAnsi="Arial" w:cs="Arial"/>
          <w:spacing w:val="-2"/>
        </w:rPr>
      </w:pPr>
    </w:p>
    <w:p w14:paraId="632683B1" w14:textId="4B03D058" w:rsidR="00732662" w:rsidRPr="006D09CA" w:rsidRDefault="004C2AD8" w:rsidP="006D09CA">
      <w:pPr>
        <w:jc w:val="both"/>
        <w:rPr>
          <w:rFonts w:ascii="Arial" w:eastAsia="STZhongsong" w:hAnsi="Arial" w:cs="Arial"/>
          <w:b/>
          <w:caps/>
          <w:color w:val="00AE9C"/>
          <w:lang w:eastAsia="zh-CN"/>
        </w:rPr>
      </w:pPr>
      <w:r w:rsidRPr="00D42186">
        <w:rPr>
          <w:rFonts w:ascii="Arial" w:eastAsia="STZhongsong" w:hAnsi="Arial" w:cs="Arial"/>
          <w:b/>
          <w:caps/>
          <w:color w:val="00AE9C"/>
          <w:lang w:eastAsia="zh-CN"/>
        </w:rPr>
        <w:t>thank you for taking the time to complete this questionnaire</w:t>
      </w:r>
    </w:p>
    <w:sectPr w:rsidR="00732662" w:rsidRPr="006D09CA"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7BC5" w14:textId="77777777" w:rsidR="00B06F7C" w:rsidRDefault="00B06F7C">
      <w:pPr>
        <w:spacing w:line="20" w:lineRule="exact"/>
      </w:pPr>
    </w:p>
  </w:endnote>
  <w:endnote w:type="continuationSeparator" w:id="0">
    <w:p w14:paraId="2CDDF5E2" w14:textId="77777777" w:rsidR="00B06F7C" w:rsidRDefault="00B06F7C">
      <w:pPr>
        <w:spacing w:line="20" w:lineRule="exact"/>
      </w:pPr>
      <w:r>
        <w:t xml:space="preserve"> </w:t>
      </w:r>
    </w:p>
  </w:endnote>
  <w:endnote w:type="continuationNotice" w:id="1">
    <w:p w14:paraId="4B82BDDB" w14:textId="77777777" w:rsidR="00B06F7C" w:rsidRDefault="00B06F7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058E" w14:textId="77777777" w:rsidR="00B06F7C" w:rsidRDefault="00B06F7C">
      <w:r>
        <w:separator/>
      </w:r>
    </w:p>
  </w:footnote>
  <w:footnote w:type="continuationSeparator" w:id="0">
    <w:p w14:paraId="13769C23" w14:textId="77777777" w:rsidR="00B06F7C" w:rsidRDefault="00B06F7C">
      <w:r>
        <w:continuationSeparator/>
      </w:r>
    </w:p>
  </w:footnote>
  <w:footnote w:type="continuationNotice" w:id="1">
    <w:p w14:paraId="57E2CEB2" w14:textId="77777777" w:rsidR="00B06F7C" w:rsidRDefault="00B06F7C"/>
  </w:footnote>
  <w:footnote w:id="2">
    <w:p w14:paraId="04C2E6ED" w14:textId="7EEF8D4D" w:rsidR="007E482A" w:rsidRPr="002D038D" w:rsidRDefault="007E482A">
      <w:pPr>
        <w:pStyle w:val="FootnoteText"/>
        <w:rPr>
          <w:rFonts w:ascii="Arial" w:hAnsi="Arial" w:cs="Arial"/>
        </w:rPr>
      </w:pPr>
      <w:r w:rsidRPr="002D038D">
        <w:rPr>
          <w:rStyle w:val="FootnoteReference"/>
          <w:rFonts w:ascii="Arial" w:hAnsi="Arial" w:cs="Arial"/>
          <w:sz w:val="28"/>
          <w:szCs w:val="28"/>
        </w:rPr>
        <w:footnoteRef/>
      </w:r>
      <w:r w:rsidRPr="002D038D">
        <w:rPr>
          <w:rFonts w:ascii="Arial" w:hAnsi="Arial" w:cs="Arial"/>
          <w:sz w:val="20"/>
          <w:szCs w:val="28"/>
        </w:rPr>
        <w:t xml:space="preserve"> </w:t>
      </w:r>
      <w:hyperlink r:id="rId1" w:history="1">
        <w:r w:rsidRPr="002D038D">
          <w:rPr>
            <w:rStyle w:val="Hyperlink"/>
            <w:rFonts w:ascii="Arial" w:hAnsi="Arial" w:cs="Arial"/>
            <w:sz w:val="20"/>
            <w:szCs w:val="28"/>
          </w:rPr>
          <w:t>NHS Health Check - National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5D2CFBF0" w:rsidR="00B230DA" w:rsidRDefault="005C3228" w:rsidP="00B230DA">
    <w:pPr>
      <w:pStyle w:val="Header"/>
      <w:jc w:val="center"/>
    </w:pPr>
    <w:r w:rsidRPr="005C3228">
      <w:t xml:space="preserve">Self-Sampling Cholesterol </w:t>
    </w:r>
    <w:r w:rsidR="00962BA9">
      <w:t xml:space="preserve">&amp; HbA1c </w:t>
    </w:r>
    <w:r>
      <w:t xml:space="preserve">Blood </w:t>
    </w:r>
    <w:r w:rsidRPr="005C3228">
      <w:t>Testing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52F2950"/>
    <w:multiLevelType w:val="multilevel"/>
    <w:tmpl w:val="E7401FD0"/>
    <w:numStyleLink w:val="LSimpleNumbering"/>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15:restartNumberingAfterBreak="0">
    <w:nsid w:val="2CEA5415"/>
    <w:multiLevelType w:val="multilevel"/>
    <w:tmpl w:val="E18E8386"/>
    <w:numStyleLink w:val="Style4"/>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3E2663"/>
    <w:multiLevelType w:val="hybridMultilevel"/>
    <w:tmpl w:val="982077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B23FC8"/>
    <w:multiLevelType w:val="hybridMultilevel"/>
    <w:tmpl w:val="A7002974"/>
    <w:lvl w:ilvl="0" w:tplc="FFFFFFFF">
      <w:start w:val="1"/>
      <w:numFmt w:val="decimal"/>
      <w:lvlText w:val="%1."/>
      <w:lvlJc w:val="left"/>
      <w:pPr>
        <w:ind w:left="720" w:hanging="360"/>
      </w:pPr>
      <w:rPr>
        <w:rFonts w:ascii="Arial" w:eastAsia="Times New Roman" w:hAnsi="Arial" w:cs="Arial"/>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E5743F8"/>
    <w:multiLevelType w:val="hybridMultilevel"/>
    <w:tmpl w:val="D674DCDC"/>
    <w:lvl w:ilvl="0" w:tplc="9C224BD8">
      <w:start w:val="1"/>
      <w:numFmt w:val="bullet"/>
      <w:lvlText w:val="•"/>
      <w:lvlJc w:val="left"/>
      <w:pPr>
        <w:tabs>
          <w:tab w:val="num" w:pos="720"/>
        </w:tabs>
        <w:ind w:left="720" w:hanging="360"/>
      </w:pPr>
      <w:rPr>
        <w:rFonts w:ascii="Arial" w:hAnsi="Arial" w:hint="default"/>
      </w:rPr>
    </w:lvl>
    <w:lvl w:ilvl="1" w:tplc="47920842">
      <w:start w:val="1"/>
      <w:numFmt w:val="bullet"/>
      <w:lvlText w:val="•"/>
      <w:lvlJc w:val="left"/>
      <w:pPr>
        <w:tabs>
          <w:tab w:val="num" w:pos="1440"/>
        </w:tabs>
        <w:ind w:left="1440" w:hanging="360"/>
      </w:pPr>
      <w:rPr>
        <w:rFonts w:ascii="Arial" w:hAnsi="Arial" w:hint="default"/>
      </w:rPr>
    </w:lvl>
    <w:lvl w:ilvl="2" w:tplc="11FC6018" w:tentative="1">
      <w:start w:val="1"/>
      <w:numFmt w:val="bullet"/>
      <w:lvlText w:val="•"/>
      <w:lvlJc w:val="left"/>
      <w:pPr>
        <w:tabs>
          <w:tab w:val="num" w:pos="2160"/>
        </w:tabs>
        <w:ind w:left="2160" w:hanging="360"/>
      </w:pPr>
      <w:rPr>
        <w:rFonts w:ascii="Arial" w:hAnsi="Arial" w:hint="default"/>
      </w:rPr>
    </w:lvl>
    <w:lvl w:ilvl="3" w:tplc="F73E912A" w:tentative="1">
      <w:start w:val="1"/>
      <w:numFmt w:val="bullet"/>
      <w:lvlText w:val="•"/>
      <w:lvlJc w:val="left"/>
      <w:pPr>
        <w:tabs>
          <w:tab w:val="num" w:pos="2880"/>
        </w:tabs>
        <w:ind w:left="2880" w:hanging="360"/>
      </w:pPr>
      <w:rPr>
        <w:rFonts w:ascii="Arial" w:hAnsi="Arial" w:hint="default"/>
      </w:rPr>
    </w:lvl>
    <w:lvl w:ilvl="4" w:tplc="8B56CFE4" w:tentative="1">
      <w:start w:val="1"/>
      <w:numFmt w:val="bullet"/>
      <w:lvlText w:val="•"/>
      <w:lvlJc w:val="left"/>
      <w:pPr>
        <w:tabs>
          <w:tab w:val="num" w:pos="3600"/>
        </w:tabs>
        <w:ind w:left="3600" w:hanging="360"/>
      </w:pPr>
      <w:rPr>
        <w:rFonts w:ascii="Arial" w:hAnsi="Arial" w:hint="default"/>
      </w:rPr>
    </w:lvl>
    <w:lvl w:ilvl="5" w:tplc="F71ECA82" w:tentative="1">
      <w:start w:val="1"/>
      <w:numFmt w:val="bullet"/>
      <w:lvlText w:val="•"/>
      <w:lvlJc w:val="left"/>
      <w:pPr>
        <w:tabs>
          <w:tab w:val="num" w:pos="4320"/>
        </w:tabs>
        <w:ind w:left="4320" w:hanging="360"/>
      </w:pPr>
      <w:rPr>
        <w:rFonts w:ascii="Arial" w:hAnsi="Arial" w:hint="default"/>
      </w:rPr>
    </w:lvl>
    <w:lvl w:ilvl="6" w:tplc="66F890C2" w:tentative="1">
      <w:start w:val="1"/>
      <w:numFmt w:val="bullet"/>
      <w:lvlText w:val="•"/>
      <w:lvlJc w:val="left"/>
      <w:pPr>
        <w:tabs>
          <w:tab w:val="num" w:pos="5040"/>
        </w:tabs>
        <w:ind w:left="5040" w:hanging="360"/>
      </w:pPr>
      <w:rPr>
        <w:rFonts w:ascii="Arial" w:hAnsi="Arial" w:hint="default"/>
      </w:rPr>
    </w:lvl>
    <w:lvl w:ilvl="7" w:tplc="D834EC4E" w:tentative="1">
      <w:start w:val="1"/>
      <w:numFmt w:val="bullet"/>
      <w:lvlText w:val="•"/>
      <w:lvlJc w:val="left"/>
      <w:pPr>
        <w:tabs>
          <w:tab w:val="num" w:pos="5760"/>
        </w:tabs>
        <w:ind w:left="5760" w:hanging="360"/>
      </w:pPr>
      <w:rPr>
        <w:rFonts w:ascii="Arial" w:hAnsi="Arial" w:hint="default"/>
      </w:rPr>
    </w:lvl>
    <w:lvl w:ilvl="8" w:tplc="29AE683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4664244"/>
    <w:multiLevelType w:val="multilevel"/>
    <w:tmpl w:val="E7401FD0"/>
    <w:styleLink w:val="LSimpleNumbering"/>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bullet"/>
      <w:lvlText w:val=""/>
      <w:lvlJc w:val="left"/>
      <w:pPr>
        <w:ind w:left="4329" w:hanging="360"/>
      </w:pPr>
      <w:rPr>
        <w:rFonts w:ascii="Wingdings" w:hAnsi="Wingdings" w:hint="default"/>
      </w:rPr>
    </w:lvl>
    <w:lvl w:ilvl="8">
      <w:start w:val="1"/>
      <w:numFmt w:val="lowerRoman"/>
      <w:lvlText w:val="%9."/>
      <w:lvlJc w:val="left"/>
      <w:pPr>
        <w:ind w:left="5103" w:hanging="567"/>
      </w:pPr>
      <w:rPr>
        <w:rFonts w:hint="default"/>
      </w:r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B3730F4"/>
    <w:multiLevelType w:val="hybridMultilevel"/>
    <w:tmpl w:val="B1D84354"/>
    <w:lvl w:ilvl="0" w:tplc="7A7C6C1C">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6C2C5C"/>
    <w:multiLevelType w:val="multilevel"/>
    <w:tmpl w:val="1332CCD4"/>
    <w:name w:val="Plato Schedule Numbering List"/>
    <w:numStyleLink w:val="111111"/>
  </w:abstractNum>
  <w:abstractNum w:abstractNumId="39" w15:restartNumberingAfterBreak="0">
    <w:nsid w:val="4D840B7B"/>
    <w:multiLevelType w:val="multilevel"/>
    <w:tmpl w:val="9B1CF228"/>
    <w:numStyleLink w:val="Definitions"/>
  </w:abstractNum>
  <w:abstractNum w:abstractNumId="40" w15:restartNumberingAfterBreak="0">
    <w:nsid w:val="50965CCA"/>
    <w:multiLevelType w:val="multilevel"/>
    <w:tmpl w:val="1332CCD4"/>
    <w:name w:val="Appendicies Heading List"/>
    <w:numStyleLink w:val="111111"/>
  </w:abstractNum>
  <w:abstractNum w:abstractNumId="41"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2" w15:restartNumberingAfterBreak="0">
    <w:nsid w:val="5CF44314"/>
    <w:multiLevelType w:val="singleLevel"/>
    <w:tmpl w:val="08090001"/>
    <w:lvl w:ilvl="0">
      <w:start w:val="1"/>
      <w:numFmt w:val="bullet"/>
      <w:pStyle w:val="GSimpleNumber1"/>
      <w:lvlText w:val=""/>
      <w:lvlJc w:val="left"/>
      <w:pPr>
        <w:ind w:left="720" w:hanging="360"/>
      </w:pPr>
      <w:rPr>
        <w:rFonts w:ascii="Symbol" w:hAnsi="Symbol" w:hint="default"/>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8"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0"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54" w15:restartNumberingAfterBreak="0">
    <w:nsid w:val="7EB11171"/>
    <w:multiLevelType w:val="hybridMultilevel"/>
    <w:tmpl w:val="944E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D57373"/>
    <w:multiLevelType w:val="hybridMultilevel"/>
    <w:tmpl w:val="A3DEF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348914">
    <w:abstractNumId w:val="4"/>
  </w:num>
  <w:num w:numId="2" w16cid:durableId="555430020">
    <w:abstractNumId w:val="3"/>
  </w:num>
  <w:num w:numId="3" w16cid:durableId="2120024784">
    <w:abstractNumId w:val="2"/>
  </w:num>
  <w:num w:numId="4" w16cid:durableId="80030672">
    <w:abstractNumId w:val="1"/>
  </w:num>
  <w:num w:numId="5" w16cid:durableId="311521306">
    <w:abstractNumId w:val="0"/>
  </w:num>
  <w:num w:numId="6" w16cid:durableId="795291879">
    <w:abstractNumId w:val="6"/>
  </w:num>
  <w:num w:numId="7" w16cid:durableId="1615936669">
    <w:abstractNumId w:val="22"/>
  </w:num>
  <w:num w:numId="8" w16cid:durableId="290016400">
    <w:abstractNumId w:val="24"/>
  </w:num>
  <w:num w:numId="9" w16cid:durableId="1119489802">
    <w:abstractNumId w:val="5"/>
  </w:num>
  <w:num w:numId="10" w16cid:durableId="947850982">
    <w:abstractNumId w:val="36"/>
  </w:num>
  <w:num w:numId="11" w16cid:durableId="859926758">
    <w:abstractNumId w:val="26"/>
  </w:num>
  <w:num w:numId="12" w16cid:durableId="277682504">
    <w:abstractNumId w:val="19"/>
  </w:num>
  <w:num w:numId="13" w16cid:durableId="1761681699">
    <w:abstractNumId w:val="52"/>
  </w:num>
  <w:num w:numId="14" w16cid:durableId="1892762702">
    <w:abstractNumId w:val="9"/>
  </w:num>
  <w:num w:numId="15" w16cid:durableId="2054191084">
    <w:abstractNumId w:val="45"/>
  </w:num>
  <w:num w:numId="16" w16cid:durableId="1562251571">
    <w:abstractNumId w:val="8"/>
  </w:num>
  <w:num w:numId="17" w16cid:durableId="1162543156">
    <w:abstractNumId w:val="31"/>
  </w:num>
  <w:num w:numId="18" w16cid:durableId="1312323097">
    <w:abstractNumId w:val="25"/>
  </w:num>
  <w:num w:numId="19" w16cid:durableId="152718038">
    <w:abstractNumId w:val="43"/>
  </w:num>
  <w:num w:numId="20" w16cid:durableId="659314241">
    <w:abstractNumId w:val="18"/>
  </w:num>
  <w:num w:numId="21" w16cid:durableId="1254775515">
    <w:abstractNumId w:val="41"/>
  </w:num>
  <w:num w:numId="22" w16cid:durableId="1631936422">
    <w:abstractNumId w:val="15"/>
  </w:num>
  <w:num w:numId="23" w16cid:durableId="53043834">
    <w:abstractNumId w:val="49"/>
  </w:num>
  <w:num w:numId="24" w16cid:durableId="437989815">
    <w:abstractNumId w:val="46"/>
  </w:num>
  <w:num w:numId="25" w16cid:durableId="643697541">
    <w:abstractNumId w:val="16"/>
  </w:num>
  <w:num w:numId="26" w16cid:durableId="30234416">
    <w:abstractNumId w:val="34"/>
  </w:num>
  <w:num w:numId="27" w16cid:durableId="986474880">
    <w:abstractNumId w:val="21"/>
  </w:num>
  <w:num w:numId="28" w16cid:durableId="1903907136">
    <w:abstractNumId w:val="32"/>
  </w:num>
  <w:num w:numId="29" w16cid:durableId="1152647391">
    <w:abstractNumId w:val="47"/>
  </w:num>
  <w:num w:numId="30" w16cid:durableId="1902398625">
    <w:abstractNumId w:val="13"/>
  </w:num>
  <w:num w:numId="31" w16cid:durableId="15007357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4106449">
    <w:abstractNumId w:val="35"/>
  </w:num>
  <w:num w:numId="33" w16cid:durableId="1524326037">
    <w:abstractNumId w:val="10"/>
  </w:num>
  <w:num w:numId="34" w16cid:durableId="459036385">
    <w:abstractNumId w:val="23"/>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16cid:durableId="1332296103">
    <w:abstractNumId w:val="50"/>
  </w:num>
  <w:num w:numId="36" w16cid:durableId="314578105">
    <w:abstractNumId w:val="29"/>
  </w:num>
  <w:num w:numId="37" w16cid:durableId="213810827">
    <w:abstractNumId w:val="17"/>
  </w:num>
  <w:num w:numId="38" w16cid:durableId="883520930">
    <w:abstractNumId w:val="39"/>
  </w:num>
  <w:num w:numId="39" w16cid:durableId="95904256">
    <w:abstractNumId w:val="48"/>
  </w:num>
  <w:num w:numId="40" w16cid:durableId="31152714">
    <w:abstractNumId w:val="12"/>
  </w:num>
  <w:num w:numId="41" w16cid:durableId="1652175373">
    <w:abstractNumId w:val="14"/>
  </w:num>
  <w:num w:numId="42" w16cid:durableId="1481730505">
    <w:abstractNumId w:val="37"/>
  </w:num>
  <w:num w:numId="43" w16cid:durableId="667825264">
    <w:abstractNumId w:val="28"/>
  </w:num>
  <w:num w:numId="44" w16cid:durableId="1007321015">
    <w:abstractNumId w:val="7"/>
  </w:num>
  <w:num w:numId="45" w16cid:durableId="348262177">
    <w:abstractNumId w:val="20"/>
  </w:num>
  <w:num w:numId="46" w16cid:durableId="522013106">
    <w:abstractNumId w:val="42"/>
  </w:num>
  <w:num w:numId="47" w16cid:durableId="571045874">
    <w:abstractNumId w:val="30"/>
  </w:num>
  <w:num w:numId="48" w16cid:durableId="324550192">
    <w:abstractNumId w:val="55"/>
  </w:num>
  <w:num w:numId="49" w16cid:durableId="1865636185">
    <w:abstractNumId w:val="54"/>
  </w:num>
  <w:num w:numId="50" w16cid:durableId="466821264">
    <w:abstractNumId w:val="15"/>
  </w:num>
  <w:num w:numId="51" w16cid:durableId="1058280610">
    <w:abstractNumId w:val="33"/>
  </w:num>
  <w:num w:numId="52" w16cid:durableId="945622519">
    <w:abstractNumId w:val="15"/>
  </w:num>
  <w:num w:numId="53" w16cid:durableId="1471628403">
    <w:abstractNumId w:val="15"/>
  </w:num>
  <w:num w:numId="54" w16cid:durableId="755634600">
    <w:abstractNumId w:val="15"/>
  </w:num>
  <w:num w:numId="55" w16cid:durableId="2141267278">
    <w:abstractNumId w:val="15"/>
  </w:num>
  <w:num w:numId="56" w16cid:durableId="1907641991">
    <w:abstractNumId w:val="15"/>
  </w:num>
  <w:num w:numId="57" w16cid:durableId="1732775437">
    <w:abstractNumId w:val="15"/>
  </w:num>
  <w:num w:numId="58" w16cid:durableId="751195182">
    <w:abstractNumId w:val="15"/>
  </w:num>
  <w:num w:numId="59" w16cid:durableId="420764903">
    <w:abstractNumId w:val="15"/>
  </w:num>
  <w:num w:numId="60" w16cid:durableId="1147479449">
    <w:abstractNumId w:val="27"/>
  </w:num>
  <w:num w:numId="61" w16cid:durableId="1767799567">
    <w:abstractNumId w:val="15"/>
  </w:num>
  <w:num w:numId="62" w16cid:durableId="1843010073">
    <w:abstractNumId w:val="15"/>
  </w:num>
  <w:num w:numId="63" w16cid:durableId="1696883784">
    <w:abstractNumId w:val="15"/>
  </w:num>
  <w:num w:numId="64" w16cid:durableId="831144180">
    <w:abstractNumId w:val="15"/>
  </w:num>
  <w:num w:numId="65" w16cid:durableId="689525405">
    <w:abstractNumId w:val="15"/>
  </w:num>
  <w:num w:numId="66" w16cid:durableId="2041852502">
    <w:abstractNumId w:val="15"/>
  </w:num>
  <w:num w:numId="67" w16cid:durableId="91509024">
    <w:abstractNumId w:val="15"/>
  </w:num>
  <w:num w:numId="68" w16cid:durableId="177356631">
    <w:abstractNumId w:val="15"/>
  </w:num>
  <w:num w:numId="69" w16cid:durableId="49349942">
    <w:abstractNumId w:val="15"/>
  </w:num>
  <w:num w:numId="70" w16cid:durableId="64331512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73FA"/>
    <w:rsid w:val="00007A30"/>
    <w:rsid w:val="000109B9"/>
    <w:rsid w:val="000110CC"/>
    <w:rsid w:val="00011778"/>
    <w:rsid w:val="00011988"/>
    <w:rsid w:val="000127AA"/>
    <w:rsid w:val="00012987"/>
    <w:rsid w:val="0001386E"/>
    <w:rsid w:val="0001408F"/>
    <w:rsid w:val="00014A44"/>
    <w:rsid w:val="0001533C"/>
    <w:rsid w:val="00020611"/>
    <w:rsid w:val="000208F8"/>
    <w:rsid w:val="0002117B"/>
    <w:rsid w:val="0002119E"/>
    <w:rsid w:val="000213ED"/>
    <w:rsid w:val="00022304"/>
    <w:rsid w:val="00022F25"/>
    <w:rsid w:val="0002409B"/>
    <w:rsid w:val="00024B2F"/>
    <w:rsid w:val="00025E09"/>
    <w:rsid w:val="00026CBD"/>
    <w:rsid w:val="00026E28"/>
    <w:rsid w:val="00027C05"/>
    <w:rsid w:val="000317E9"/>
    <w:rsid w:val="000318CA"/>
    <w:rsid w:val="0003289F"/>
    <w:rsid w:val="00035A45"/>
    <w:rsid w:val="00036181"/>
    <w:rsid w:val="00037CB6"/>
    <w:rsid w:val="00040819"/>
    <w:rsid w:val="00040A60"/>
    <w:rsid w:val="00042DF4"/>
    <w:rsid w:val="00042F3C"/>
    <w:rsid w:val="00044E0F"/>
    <w:rsid w:val="00044F96"/>
    <w:rsid w:val="000459DD"/>
    <w:rsid w:val="00050314"/>
    <w:rsid w:val="00052A65"/>
    <w:rsid w:val="0005414E"/>
    <w:rsid w:val="00056F7F"/>
    <w:rsid w:val="00060D0E"/>
    <w:rsid w:val="00062837"/>
    <w:rsid w:val="00066D70"/>
    <w:rsid w:val="00067F44"/>
    <w:rsid w:val="000715C8"/>
    <w:rsid w:val="0007280F"/>
    <w:rsid w:val="00074357"/>
    <w:rsid w:val="00074D97"/>
    <w:rsid w:val="00075B57"/>
    <w:rsid w:val="000763EA"/>
    <w:rsid w:val="00076448"/>
    <w:rsid w:val="000769CF"/>
    <w:rsid w:val="00077899"/>
    <w:rsid w:val="000812AE"/>
    <w:rsid w:val="00081AB4"/>
    <w:rsid w:val="0008330B"/>
    <w:rsid w:val="00083EE6"/>
    <w:rsid w:val="00086E27"/>
    <w:rsid w:val="00086F2A"/>
    <w:rsid w:val="000879D7"/>
    <w:rsid w:val="00090D6B"/>
    <w:rsid w:val="000910A7"/>
    <w:rsid w:val="00092145"/>
    <w:rsid w:val="00092B5D"/>
    <w:rsid w:val="00092C56"/>
    <w:rsid w:val="0009376C"/>
    <w:rsid w:val="00094E2D"/>
    <w:rsid w:val="000952E7"/>
    <w:rsid w:val="00096F76"/>
    <w:rsid w:val="000A03F2"/>
    <w:rsid w:val="000A0C5F"/>
    <w:rsid w:val="000A0D22"/>
    <w:rsid w:val="000A5E95"/>
    <w:rsid w:val="000A6720"/>
    <w:rsid w:val="000A72F8"/>
    <w:rsid w:val="000B1C66"/>
    <w:rsid w:val="000B21A8"/>
    <w:rsid w:val="000B254C"/>
    <w:rsid w:val="000B29B2"/>
    <w:rsid w:val="000B310A"/>
    <w:rsid w:val="000B3946"/>
    <w:rsid w:val="000B5AF7"/>
    <w:rsid w:val="000B5C9F"/>
    <w:rsid w:val="000B5CCF"/>
    <w:rsid w:val="000B6044"/>
    <w:rsid w:val="000B6EB4"/>
    <w:rsid w:val="000C1C22"/>
    <w:rsid w:val="000C1E0C"/>
    <w:rsid w:val="000C2484"/>
    <w:rsid w:val="000C25AB"/>
    <w:rsid w:val="000C2A57"/>
    <w:rsid w:val="000C2E05"/>
    <w:rsid w:val="000C32A6"/>
    <w:rsid w:val="000C3FD7"/>
    <w:rsid w:val="000C435D"/>
    <w:rsid w:val="000C4E76"/>
    <w:rsid w:val="000C5392"/>
    <w:rsid w:val="000C68BF"/>
    <w:rsid w:val="000C7C2B"/>
    <w:rsid w:val="000D0DB8"/>
    <w:rsid w:val="000D1887"/>
    <w:rsid w:val="000D2A08"/>
    <w:rsid w:val="000D2C37"/>
    <w:rsid w:val="000D3881"/>
    <w:rsid w:val="000D48AD"/>
    <w:rsid w:val="000D4B3B"/>
    <w:rsid w:val="000D4DCD"/>
    <w:rsid w:val="000D6DED"/>
    <w:rsid w:val="000D774A"/>
    <w:rsid w:val="000E13A7"/>
    <w:rsid w:val="000E281E"/>
    <w:rsid w:val="000E4C53"/>
    <w:rsid w:val="000E679C"/>
    <w:rsid w:val="000E7351"/>
    <w:rsid w:val="000F1502"/>
    <w:rsid w:val="000F232D"/>
    <w:rsid w:val="000F3296"/>
    <w:rsid w:val="000F3348"/>
    <w:rsid w:val="000F3500"/>
    <w:rsid w:val="000F3E1D"/>
    <w:rsid w:val="000F4000"/>
    <w:rsid w:val="000F51E5"/>
    <w:rsid w:val="000F5F6C"/>
    <w:rsid w:val="00100B77"/>
    <w:rsid w:val="00100CBC"/>
    <w:rsid w:val="00101BC9"/>
    <w:rsid w:val="0010318E"/>
    <w:rsid w:val="0010453E"/>
    <w:rsid w:val="0010577C"/>
    <w:rsid w:val="00105FBC"/>
    <w:rsid w:val="00110F67"/>
    <w:rsid w:val="001132A2"/>
    <w:rsid w:val="00113459"/>
    <w:rsid w:val="001134FB"/>
    <w:rsid w:val="0011457E"/>
    <w:rsid w:val="00115143"/>
    <w:rsid w:val="001153B9"/>
    <w:rsid w:val="001156DA"/>
    <w:rsid w:val="0011622E"/>
    <w:rsid w:val="00116899"/>
    <w:rsid w:val="001173D2"/>
    <w:rsid w:val="00120702"/>
    <w:rsid w:val="00121282"/>
    <w:rsid w:val="00121776"/>
    <w:rsid w:val="001223EC"/>
    <w:rsid w:val="00123FAD"/>
    <w:rsid w:val="001245F5"/>
    <w:rsid w:val="001248C0"/>
    <w:rsid w:val="00124958"/>
    <w:rsid w:val="00124D23"/>
    <w:rsid w:val="001255E8"/>
    <w:rsid w:val="001256D9"/>
    <w:rsid w:val="00126217"/>
    <w:rsid w:val="0012683D"/>
    <w:rsid w:val="00130262"/>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4683B"/>
    <w:rsid w:val="00151142"/>
    <w:rsid w:val="00153B66"/>
    <w:rsid w:val="00155C0C"/>
    <w:rsid w:val="00156231"/>
    <w:rsid w:val="0015696A"/>
    <w:rsid w:val="00156E2F"/>
    <w:rsid w:val="00157558"/>
    <w:rsid w:val="00157D99"/>
    <w:rsid w:val="00160512"/>
    <w:rsid w:val="001609A4"/>
    <w:rsid w:val="0016131E"/>
    <w:rsid w:val="0016322B"/>
    <w:rsid w:val="0016383C"/>
    <w:rsid w:val="00166299"/>
    <w:rsid w:val="00167897"/>
    <w:rsid w:val="0017225B"/>
    <w:rsid w:val="00172F24"/>
    <w:rsid w:val="00173352"/>
    <w:rsid w:val="0017368C"/>
    <w:rsid w:val="00174AF7"/>
    <w:rsid w:val="00175332"/>
    <w:rsid w:val="00176DF8"/>
    <w:rsid w:val="00181D58"/>
    <w:rsid w:val="001820C1"/>
    <w:rsid w:val="00183EB0"/>
    <w:rsid w:val="00184673"/>
    <w:rsid w:val="001863E6"/>
    <w:rsid w:val="0018756A"/>
    <w:rsid w:val="001962E6"/>
    <w:rsid w:val="00196D20"/>
    <w:rsid w:val="001A095B"/>
    <w:rsid w:val="001A0B3C"/>
    <w:rsid w:val="001A1780"/>
    <w:rsid w:val="001A18DF"/>
    <w:rsid w:val="001A25DA"/>
    <w:rsid w:val="001A3C4D"/>
    <w:rsid w:val="001A3D83"/>
    <w:rsid w:val="001A40FA"/>
    <w:rsid w:val="001A4307"/>
    <w:rsid w:val="001A7AB1"/>
    <w:rsid w:val="001B1E20"/>
    <w:rsid w:val="001B265D"/>
    <w:rsid w:val="001B2EA8"/>
    <w:rsid w:val="001B3211"/>
    <w:rsid w:val="001B3C1C"/>
    <w:rsid w:val="001B485F"/>
    <w:rsid w:val="001B4B79"/>
    <w:rsid w:val="001B52D8"/>
    <w:rsid w:val="001B547F"/>
    <w:rsid w:val="001B6E19"/>
    <w:rsid w:val="001C1122"/>
    <w:rsid w:val="001C210F"/>
    <w:rsid w:val="001C2853"/>
    <w:rsid w:val="001C314E"/>
    <w:rsid w:val="001C3801"/>
    <w:rsid w:val="001C3AF0"/>
    <w:rsid w:val="001C4CDC"/>
    <w:rsid w:val="001C4EFC"/>
    <w:rsid w:val="001C609B"/>
    <w:rsid w:val="001C63F8"/>
    <w:rsid w:val="001C6AF7"/>
    <w:rsid w:val="001C773D"/>
    <w:rsid w:val="001D0473"/>
    <w:rsid w:val="001D101F"/>
    <w:rsid w:val="001D1ADF"/>
    <w:rsid w:val="001D1CF1"/>
    <w:rsid w:val="001D21C5"/>
    <w:rsid w:val="001D3018"/>
    <w:rsid w:val="001D3C18"/>
    <w:rsid w:val="001D54F2"/>
    <w:rsid w:val="001D5C65"/>
    <w:rsid w:val="001D6212"/>
    <w:rsid w:val="001D681E"/>
    <w:rsid w:val="001E0931"/>
    <w:rsid w:val="001E378F"/>
    <w:rsid w:val="001E3BC9"/>
    <w:rsid w:val="001E49D6"/>
    <w:rsid w:val="001E65BE"/>
    <w:rsid w:val="001F0B69"/>
    <w:rsid w:val="001F13E1"/>
    <w:rsid w:val="001F1BFD"/>
    <w:rsid w:val="001F2926"/>
    <w:rsid w:val="001F2F1C"/>
    <w:rsid w:val="001F300D"/>
    <w:rsid w:val="001F3B05"/>
    <w:rsid w:val="001F4A60"/>
    <w:rsid w:val="001F4B65"/>
    <w:rsid w:val="001F5AE0"/>
    <w:rsid w:val="001F6E2C"/>
    <w:rsid w:val="001F70E1"/>
    <w:rsid w:val="00200A2D"/>
    <w:rsid w:val="00200C1A"/>
    <w:rsid w:val="002014DC"/>
    <w:rsid w:val="0020190B"/>
    <w:rsid w:val="002019A3"/>
    <w:rsid w:val="0020282B"/>
    <w:rsid w:val="00202978"/>
    <w:rsid w:val="00202DAB"/>
    <w:rsid w:val="00203170"/>
    <w:rsid w:val="00204498"/>
    <w:rsid w:val="00204D85"/>
    <w:rsid w:val="00205334"/>
    <w:rsid w:val="00205979"/>
    <w:rsid w:val="00205CD6"/>
    <w:rsid w:val="00206015"/>
    <w:rsid w:val="0020740A"/>
    <w:rsid w:val="0020758B"/>
    <w:rsid w:val="002104EC"/>
    <w:rsid w:val="00210749"/>
    <w:rsid w:val="00212B43"/>
    <w:rsid w:val="002136EC"/>
    <w:rsid w:val="00215015"/>
    <w:rsid w:val="00217776"/>
    <w:rsid w:val="0022047E"/>
    <w:rsid w:val="002222F1"/>
    <w:rsid w:val="002229A8"/>
    <w:rsid w:val="00223226"/>
    <w:rsid w:val="002235BF"/>
    <w:rsid w:val="0022513D"/>
    <w:rsid w:val="00225865"/>
    <w:rsid w:val="0022592F"/>
    <w:rsid w:val="002262A5"/>
    <w:rsid w:val="0022677F"/>
    <w:rsid w:val="002268D4"/>
    <w:rsid w:val="0022721A"/>
    <w:rsid w:val="00231015"/>
    <w:rsid w:val="00232A67"/>
    <w:rsid w:val="002334C3"/>
    <w:rsid w:val="00234955"/>
    <w:rsid w:val="0023528A"/>
    <w:rsid w:val="002376ED"/>
    <w:rsid w:val="0024068B"/>
    <w:rsid w:val="00241788"/>
    <w:rsid w:val="00241853"/>
    <w:rsid w:val="00243547"/>
    <w:rsid w:val="00245B30"/>
    <w:rsid w:val="00246795"/>
    <w:rsid w:val="00250446"/>
    <w:rsid w:val="0025076C"/>
    <w:rsid w:val="00255D90"/>
    <w:rsid w:val="00257039"/>
    <w:rsid w:val="00257F38"/>
    <w:rsid w:val="002600C6"/>
    <w:rsid w:val="002608F4"/>
    <w:rsid w:val="0026119D"/>
    <w:rsid w:val="002630FA"/>
    <w:rsid w:val="002634FE"/>
    <w:rsid w:val="00263D13"/>
    <w:rsid w:val="00265576"/>
    <w:rsid w:val="00267F67"/>
    <w:rsid w:val="0027062E"/>
    <w:rsid w:val="00271CCA"/>
    <w:rsid w:val="0027347E"/>
    <w:rsid w:val="002738D8"/>
    <w:rsid w:val="00274416"/>
    <w:rsid w:val="002754C8"/>
    <w:rsid w:val="00276133"/>
    <w:rsid w:val="00276D96"/>
    <w:rsid w:val="00277524"/>
    <w:rsid w:val="002808E2"/>
    <w:rsid w:val="00280B5B"/>
    <w:rsid w:val="00280E19"/>
    <w:rsid w:val="002813E8"/>
    <w:rsid w:val="002814FD"/>
    <w:rsid w:val="00283BE6"/>
    <w:rsid w:val="002848C1"/>
    <w:rsid w:val="0028697F"/>
    <w:rsid w:val="00286F62"/>
    <w:rsid w:val="002876FE"/>
    <w:rsid w:val="002905A0"/>
    <w:rsid w:val="00292C64"/>
    <w:rsid w:val="002942F6"/>
    <w:rsid w:val="00297D77"/>
    <w:rsid w:val="002A0857"/>
    <w:rsid w:val="002A08BF"/>
    <w:rsid w:val="002A269E"/>
    <w:rsid w:val="002A3BE8"/>
    <w:rsid w:val="002A4AF1"/>
    <w:rsid w:val="002A5258"/>
    <w:rsid w:val="002A7040"/>
    <w:rsid w:val="002A7D10"/>
    <w:rsid w:val="002A7DA6"/>
    <w:rsid w:val="002B0D7D"/>
    <w:rsid w:val="002B174A"/>
    <w:rsid w:val="002B1E1B"/>
    <w:rsid w:val="002B43BE"/>
    <w:rsid w:val="002B55ED"/>
    <w:rsid w:val="002B58C9"/>
    <w:rsid w:val="002B5AEB"/>
    <w:rsid w:val="002B5C29"/>
    <w:rsid w:val="002B6278"/>
    <w:rsid w:val="002B6CDF"/>
    <w:rsid w:val="002B744B"/>
    <w:rsid w:val="002C1AF6"/>
    <w:rsid w:val="002C1DE8"/>
    <w:rsid w:val="002C1F1F"/>
    <w:rsid w:val="002C2337"/>
    <w:rsid w:val="002C2D54"/>
    <w:rsid w:val="002C3316"/>
    <w:rsid w:val="002C3470"/>
    <w:rsid w:val="002C4729"/>
    <w:rsid w:val="002C538F"/>
    <w:rsid w:val="002C5460"/>
    <w:rsid w:val="002C671C"/>
    <w:rsid w:val="002D038D"/>
    <w:rsid w:val="002D0AD5"/>
    <w:rsid w:val="002D2841"/>
    <w:rsid w:val="002D3A27"/>
    <w:rsid w:val="002D3DBD"/>
    <w:rsid w:val="002D6260"/>
    <w:rsid w:val="002D70DD"/>
    <w:rsid w:val="002E05A6"/>
    <w:rsid w:val="002E0C03"/>
    <w:rsid w:val="002E3BBD"/>
    <w:rsid w:val="002E5436"/>
    <w:rsid w:val="002E72A5"/>
    <w:rsid w:val="002E7996"/>
    <w:rsid w:val="002F0FDB"/>
    <w:rsid w:val="002F13FD"/>
    <w:rsid w:val="002F1F7F"/>
    <w:rsid w:val="002F2859"/>
    <w:rsid w:val="002F2B0E"/>
    <w:rsid w:val="002F2CD2"/>
    <w:rsid w:val="002F3F55"/>
    <w:rsid w:val="002F42F4"/>
    <w:rsid w:val="002F5294"/>
    <w:rsid w:val="0030038A"/>
    <w:rsid w:val="00300737"/>
    <w:rsid w:val="0030084F"/>
    <w:rsid w:val="0030185A"/>
    <w:rsid w:val="0030285B"/>
    <w:rsid w:val="00304128"/>
    <w:rsid w:val="00305E36"/>
    <w:rsid w:val="00306482"/>
    <w:rsid w:val="00310378"/>
    <w:rsid w:val="003117D2"/>
    <w:rsid w:val="00313A07"/>
    <w:rsid w:val="00314C55"/>
    <w:rsid w:val="00320CA2"/>
    <w:rsid w:val="003216B6"/>
    <w:rsid w:val="00321EBD"/>
    <w:rsid w:val="00323541"/>
    <w:rsid w:val="00323EAA"/>
    <w:rsid w:val="00324C1C"/>
    <w:rsid w:val="00325073"/>
    <w:rsid w:val="00325221"/>
    <w:rsid w:val="003257F9"/>
    <w:rsid w:val="00325875"/>
    <w:rsid w:val="00330C5C"/>
    <w:rsid w:val="003312DC"/>
    <w:rsid w:val="003316AA"/>
    <w:rsid w:val="003341DC"/>
    <w:rsid w:val="003346F5"/>
    <w:rsid w:val="003351C7"/>
    <w:rsid w:val="00336059"/>
    <w:rsid w:val="0034369B"/>
    <w:rsid w:val="00343B10"/>
    <w:rsid w:val="00346A23"/>
    <w:rsid w:val="00347685"/>
    <w:rsid w:val="00347DB3"/>
    <w:rsid w:val="00350917"/>
    <w:rsid w:val="00351BDD"/>
    <w:rsid w:val="00352BB7"/>
    <w:rsid w:val="00353191"/>
    <w:rsid w:val="00353E68"/>
    <w:rsid w:val="003550DB"/>
    <w:rsid w:val="00355943"/>
    <w:rsid w:val="00357E6F"/>
    <w:rsid w:val="00360AD8"/>
    <w:rsid w:val="00360D7C"/>
    <w:rsid w:val="003627B1"/>
    <w:rsid w:val="003631FE"/>
    <w:rsid w:val="00363D74"/>
    <w:rsid w:val="00364821"/>
    <w:rsid w:val="0036574F"/>
    <w:rsid w:val="003660F6"/>
    <w:rsid w:val="00366F85"/>
    <w:rsid w:val="003672E6"/>
    <w:rsid w:val="003729F0"/>
    <w:rsid w:val="003734B7"/>
    <w:rsid w:val="00373767"/>
    <w:rsid w:val="00374DC4"/>
    <w:rsid w:val="0037526E"/>
    <w:rsid w:val="00375C50"/>
    <w:rsid w:val="00376922"/>
    <w:rsid w:val="00376FF7"/>
    <w:rsid w:val="003775FC"/>
    <w:rsid w:val="003807ED"/>
    <w:rsid w:val="003844E2"/>
    <w:rsid w:val="00386338"/>
    <w:rsid w:val="00386706"/>
    <w:rsid w:val="003874EB"/>
    <w:rsid w:val="00387E72"/>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24A8"/>
    <w:rsid w:val="003B4727"/>
    <w:rsid w:val="003B4B25"/>
    <w:rsid w:val="003B74BC"/>
    <w:rsid w:val="003B7FB5"/>
    <w:rsid w:val="003C000A"/>
    <w:rsid w:val="003C17CA"/>
    <w:rsid w:val="003C1905"/>
    <w:rsid w:val="003C1CB5"/>
    <w:rsid w:val="003C3327"/>
    <w:rsid w:val="003C38CC"/>
    <w:rsid w:val="003C4135"/>
    <w:rsid w:val="003C54C9"/>
    <w:rsid w:val="003C6646"/>
    <w:rsid w:val="003D0A36"/>
    <w:rsid w:val="003D1E1C"/>
    <w:rsid w:val="003D2039"/>
    <w:rsid w:val="003D274F"/>
    <w:rsid w:val="003D2902"/>
    <w:rsid w:val="003D4366"/>
    <w:rsid w:val="003D48D0"/>
    <w:rsid w:val="003D4F07"/>
    <w:rsid w:val="003D6D0B"/>
    <w:rsid w:val="003D741F"/>
    <w:rsid w:val="003E059A"/>
    <w:rsid w:val="003E197C"/>
    <w:rsid w:val="003E503E"/>
    <w:rsid w:val="003E5041"/>
    <w:rsid w:val="003E553A"/>
    <w:rsid w:val="003E6016"/>
    <w:rsid w:val="003E7509"/>
    <w:rsid w:val="003E773A"/>
    <w:rsid w:val="003F06FF"/>
    <w:rsid w:val="003F1295"/>
    <w:rsid w:val="003F1C5D"/>
    <w:rsid w:val="003F5128"/>
    <w:rsid w:val="003F5C20"/>
    <w:rsid w:val="00402F0D"/>
    <w:rsid w:val="004034B4"/>
    <w:rsid w:val="00403F16"/>
    <w:rsid w:val="00404F9C"/>
    <w:rsid w:val="0040508D"/>
    <w:rsid w:val="00405140"/>
    <w:rsid w:val="00405871"/>
    <w:rsid w:val="00406C6E"/>
    <w:rsid w:val="004126C0"/>
    <w:rsid w:val="004128DA"/>
    <w:rsid w:val="00413A43"/>
    <w:rsid w:val="00413AFB"/>
    <w:rsid w:val="004147A7"/>
    <w:rsid w:val="00414CC4"/>
    <w:rsid w:val="00415016"/>
    <w:rsid w:val="00416045"/>
    <w:rsid w:val="00416A30"/>
    <w:rsid w:val="00416F70"/>
    <w:rsid w:val="004170F9"/>
    <w:rsid w:val="0041784A"/>
    <w:rsid w:val="0042098F"/>
    <w:rsid w:val="00420FA3"/>
    <w:rsid w:val="00422823"/>
    <w:rsid w:val="00425384"/>
    <w:rsid w:val="0042602C"/>
    <w:rsid w:val="0042686C"/>
    <w:rsid w:val="00426AB4"/>
    <w:rsid w:val="00427A64"/>
    <w:rsid w:val="00430054"/>
    <w:rsid w:val="0043067F"/>
    <w:rsid w:val="00430EF7"/>
    <w:rsid w:val="004324B4"/>
    <w:rsid w:val="00434EEB"/>
    <w:rsid w:val="0044116E"/>
    <w:rsid w:val="0044236C"/>
    <w:rsid w:val="00442EDE"/>
    <w:rsid w:val="004441C2"/>
    <w:rsid w:val="0044668B"/>
    <w:rsid w:val="004467C3"/>
    <w:rsid w:val="004476D2"/>
    <w:rsid w:val="00447F11"/>
    <w:rsid w:val="004526A1"/>
    <w:rsid w:val="0045279B"/>
    <w:rsid w:val="00453EE6"/>
    <w:rsid w:val="004542F9"/>
    <w:rsid w:val="004548FE"/>
    <w:rsid w:val="00456D72"/>
    <w:rsid w:val="00457F78"/>
    <w:rsid w:val="00461688"/>
    <w:rsid w:val="00463BD5"/>
    <w:rsid w:val="00464A42"/>
    <w:rsid w:val="00464C7F"/>
    <w:rsid w:val="004660EC"/>
    <w:rsid w:val="00470A2A"/>
    <w:rsid w:val="00472B21"/>
    <w:rsid w:val="00472FF6"/>
    <w:rsid w:val="00474008"/>
    <w:rsid w:val="00474E17"/>
    <w:rsid w:val="00475A0F"/>
    <w:rsid w:val="00476F39"/>
    <w:rsid w:val="004771C4"/>
    <w:rsid w:val="00480506"/>
    <w:rsid w:val="00480E50"/>
    <w:rsid w:val="00487A09"/>
    <w:rsid w:val="00487AAE"/>
    <w:rsid w:val="004900A1"/>
    <w:rsid w:val="004902C6"/>
    <w:rsid w:val="004909B0"/>
    <w:rsid w:val="00492FB9"/>
    <w:rsid w:val="004932B7"/>
    <w:rsid w:val="0049465B"/>
    <w:rsid w:val="00495202"/>
    <w:rsid w:val="0049625F"/>
    <w:rsid w:val="00496425"/>
    <w:rsid w:val="004969DB"/>
    <w:rsid w:val="004A225E"/>
    <w:rsid w:val="004A2786"/>
    <w:rsid w:val="004A2D0B"/>
    <w:rsid w:val="004A2E7B"/>
    <w:rsid w:val="004A31F5"/>
    <w:rsid w:val="004A3783"/>
    <w:rsid w:val="004A4371"/>
    <w:rsid w:val="004A6138"/>
    <w:rsid w:val="004B0B79"/>
    <w:rsid w:val="004B22A7"/>
    <w:rsid w:val="004B2336"/>
    <w:rsid w:val="004B2F30"/>
    <w:rsid w:val="004B4E34"/>
    <w:rsid w:val="004B6951"/>
    <w:rsid w:val="004B7068"/>
    <w:rsid w:val="004B7D51"/>
    <w:rsid w:val="004B7F79"/>
    <w:rsid w:val="004C0636"/>
    <w:rsid w:val="004C0FEB"/>
    <w:rsid w:val="004C1460"/>
    <w:rsid w:val="004C1F46"/>
    <w:rsid w:val="004C2558"/>
    <w:rsid w:val="004C2AD8"/>
    <w:rsid w:val="004C4A40"/>
    <w:rsid w:val="004C4BED"/>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0D0"/>
    <w:rsid w:val="004E0798"/>
    <w:rsid w:val="004E1C76"/>
    <w:rsid w:val="004E1F9F"/>
    <w:rsid w:val="004E445C"/>
    <w:rsid w:val="004E6A42"/>
    <w:rsid w:val="004F0226"/>
    <w:rsid w:val="004F0B8B"/>
    <w:rsid w:val="004F2229"/>
    <w:rsid w:val="004F2D68"/>
    <w:rsid w:val="004F37D0"/>
    <w:rsid w:val="004F4E58"/>
    <w:rsid w:val="004F4E7F"/>
    <w:rsid w:val="004F5EEC"/>
    <w:rsid w:val="004F682B"/>
    <w:rsid w:val="004F6B43"/>
    <w:rsid w:val="004F6EE0"/>
    <w:rsid w:val="004F7DF3"/>
    <w:rsid w:val="0050062B"/>
    <w:rsid w:val="005009A0"/>
    <w:rsid w:val="00501278"/>
    <w:rsid w:val="00502279"/>
    <w:rsid w:val="00502DB6"/>
    <w:rsid w:val="00503A0A"/>
    <w:rsid w:val="0050537E"/>
    <w:rsid w:val="00505473"/>
    <w:rsid w:val="00506758"/>
    <w:rsid w:val="00507DAF"/>
    <w:rsid w:val="00511CD4"/>
    <w:rsid w:val="005147FE"/>
    <w:rsid w:val="00515D51"/>
    <w:rsid w:val="005169E6"/>
    <w:rsid w:val="00517116"/>
    <w:rsid w:val="00517904"/>
    <w:rsid w:val="00522050"/>
    <w:rsid w:val="00522AAC"/>
    <w:rsid w:val="00523536"/>
    <w:rsid w:val="00523858"/>
    <w:rsid w:val="00523DF9"/>
    <w:rsid w:val="00523F22"/>
    <w:rsid w:val="00525158"/>
    <w:rsid w:val="00527040"/>
    <w:rsid w:val="00527446"/>
    <w:rsid w:val="0053220D"/>
    <w:rsid w:val="005322F5"/>
    <w:rsid w:val="0053283F"/>
    <w:rsid w:val="00533541"/>
    <w:rsid w:val="00533F76"/>
    <w:rsid w:val="0053475B"/>
    <w:rsid w:val="005364E3"/>
    <w:rsid w:val="00540FBC"/>
    <w:rsid w:val="00541FA5"/>
    <w:rsid w:val="00542A6F"/>
    <w:rsid w:val="00542FE5"/>
    <w:rsid w:val="00543BBB"/>
    <w:rsid w:val="0054764A"/>
    <w:rsid w:val="00550562"/>
    <w:rsid w:val="005511D2"/>
    <w:rsid w:val="005534F2"/>
    <w:rsid w:val="00555DB7"/>
    <w:rsid w:val="00561BB6"/>
    <w:rsid w:val="00564CCA"/>
    <w:rsid w:val="0056534C"/>
    <w:rsid w:val="005666BA"/>
    <w:rsid w:val="005667CF"/>
    <w:rsid w:val="00567424"/>
    <w:rsid w:val="00567536"/>
    <w:rsid w:val="00567947"/>
    <w:rsid w:val="00571476"/>
    <w:rsid w:val="005731C9"/>
    <w:rsid w:val="0057474C"/>
    <w:rsid w:val="005750D7"/>
    <w:rsid w:val="005750F5"/>
    <w:rsid w:val="005759DD"/>
    <w:rsid w:val="005764B3"/>
    <w:rsid w:val="00576C34"/>
    <w:rsid w:val="00577789"/>
    <w:rsid w:val="00577A53"/>
    <w:rsid w:val="0058080F"/>
    <w:rsid w:val="005811DD"/>
    <w:rsid w:val="00581DE4"/>
    <w:rsid w:val="005821EF"/>
    <w:rsid w:val="0058297A"/>
    <w:rsid w:val="0058346B"/>
    <w:rsid w:val="0058409F"/>
    <w:rsid w:val="005855B2"/>
    <w:rsid w:val="005865FB"/>
    <w:rsid w:val="00586B32"/>
    <w:rsid w:val="00586CC2"/>
    <w:rsid w:val="00591ACE"/>
    <w:rsid w:val="005924FF"/>
    <w:rsid w:val="00592A59"/>
    <w:rsid w:val="00593CFF"/>
    <w:rsid w:val="00595CDE"/>
    <w:rsid w:val="00597B02"/>
    <w:rsid w:val="005A122B"/>
    <w:rsid w:val="005A5895"/>
    <w:rsid w:val="005A5B2A"/>
    <w:rsid w:val="005A678B"/>
    <w:rsid w:val="005A78B4"/>
    <w:rsid w:val="005B28B1"/>
    <w:rsid w:val="005B2BA5"/>
    <w:rsid w:val="005B30C5"/>
    <w:rsid w:val="005B38C4"/>
    <w:rsid w:val="005B3C3B"/>
    <w:rsid w:val="005B466A"/>
    <w:rsid w:val="005B4D72"/>
    <w:rsid w:val="005B5109"/>
    <w:rsid w:val="005B5828"/>
    <w:rsid w:val="005B6450"/>
    <w:rsid w:val="005C2951"/>
    <w:rsid w:val="005C3228"/>
    <w:rsid w:val="005C3B95"/>
    <w:rsid w:val="005C6291"/>
    <w:rsid w:val="005C6503"/>
    <w:rsid w:val="005D0E0B"/>
    <w:rsid w:val="005D1F63"/>
    <w:rsid w:val="005D2362"/>
    <w:rsid w:val="005D3647"/>
    <w:rsid w:val="005D428D"/>
    <w:rsid w:val="005D4FC9"/>
    <w:rsid w:val="005D6637"/>
    <w:rsid w:val="005E2029"/>
    <w:rsid w:val="005E29A1"/>
    <w:rsid w:val="005E4205"/>
    <w:rsid w:val="005E4793"/>
    <w:rsid w:val="005E4F6C"/>
    <w:rsid w:val="005E5DD9"/>
    <w:rsid w:val="005E77ED"/>
    <w:rsid w:val="005E7C19"/>
    <w:rsid w:val="005F11AF"/>
    <w:rsid w:val="005F2A14"/>
    <w:rsid w:val="005F2AD7"/>
    <w:rsid w:val="005F2F66"/>
    <w:rsid w:val="005F3E1B"/>
    <w:rsid w:val="005F6E6D"/>
    <w:rsid w:val="005F6F6E"/>
    <w:rsid w:val="005F79C0"/>
    <w:rsid w:val="0060033B"/>
    <w:rsid w:val="00600C1E"/>
    <w:rsid w:val="00600D97"/>
    <w:rsid w:val="00600EA9"/>
    <w:rsid w:val="00602126"/>
    <w:rsid w:val="006029BE"/>
    <w:rsid w:val="00604B69"/>
    <w:rsid w:val="00605194"/>
    <w:rsid w:val="006054F0"/>
    <w:rsid w:val="006072D7"/>
    <w:rsid w:val="0061104D"/>
    <w:rsid w:val="00613C61"/>
    <w:rsid w:val="006165B1"/>
    <w:rsid w:val="00617E70"/>
    <w:rsid w:val="00624047"/>
    <w:rsid w:val="0062412A"/>
    <w:rsid w:val="00625CFC"/>
    <w:rsid w:val="00626221"/>
    <w:rsid w:val="00627B4B"/>
    <w:rsid w:val="00631084"/>
    <w:rsid w:val="0063134B"/>
    <w:rsid w:val="00632838"/>
    <w:rsid w:val="00632DBB"/>
    <w:rsid w:val="0063454E"/>
    <w:rsid w:val="006373DB"/>
    <w:rsid w:val="00637E66"/>
    <w:rsid w:val="00641ACD"/>
    <w:rsid w:val="00642A38"/>
    <w:rsid w:val="0064354C"/>
    <w:rsid w:val="006455A0"/>
    <w:rsid w:val="0064629E"/>
    <w:rsid w:val="00646B4C"/>
    <w:rsid w:val="00650B3E"/>
    <w:rsid w:val="00653D40"/>
    <w:rsid w:val="00654173"/>
    <w:rsid w:val="00654BE0"/>
    <w:rsid w:val="00657DE2"/>
    <w:rsid w:val="006600A8"/>
    <w:rsid w:val="00660E0B"/>
    <w:rsid w:val="00662BEA"/>
    <w:rsid w:val="00663DDC"/>
    <w:rsid w:val="006641E1"/>
    <w:rsid w:val="006645BF"/>
    <w:rsid w:val="00664958"/>
    <w:rsid w:val="00671C2E"/>
    <w:rsid w:val="00674B62"/>
    <w:rsid w:val="00674CE7"/>
    <w:rsid w:val="006754B9"/>
    <w:rsid w:val="0067678A"/>
    <w:rsid w:val="006772C0"/>
    <w:rsid w:val="0067768D"/>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3308"/>
    <w:rsid w:val="006957FD"/>
    <w:rsid w:val="00697DDC"/>
    <w:rsid w:val="006A11F9"/>
    <w:rsid w:val="006A146B"/>
    <w:rsid w:val="006A2A0F"/>
    <w:rsid w:val="006A385C"/>
    <w:rsid w:val="006A4298"/>
    <w:rsid w:val="006A7324"/>
    <w:rsid w:val="006B120E"/>
    <w:rsid w:val="006B1F15"/>
    <w:rsid w:val="006B32CD"/>
    <w:rsid w:val="006B3676"/>
    <w:rsid w:val="006B4F77"/>
    <w:rsid w:val="006B6B2B"/>
    <w:rsid w:val="006C0828"/>
    <w:rsid w:val="006C0BEE"/>
    <w:rsid w:val="006C2069"/>
    <w:rsid w:val="006C25AD"/>
    <w:rsid w:val="006C2D2A"/>
    <w:rsid w:val="006C3FE6"/>
    <w:rsid w:val="006C466F"/>
    <w:rsid w:val="006C57E9"/>
    <w:rsid w:val="006C5918"/>
    <w:rsid w:val="006C7377"/>
    <w:rsid w:val="006C7E6E"/>
    <w:rsid w:val="006D09CA"/>
    <w:rsid w:val="006D0B91"/>
    <w:rsid w:val="006D2324"/>
    <w:rsid w:val="006D3248"/>
    <w:rsid w:val="006D3388"/>
    <w:rsid w:val="006D3910"/>
    <w:rsid w:val="006D50D6"/>
    <w:rsid w:val="006D6196"/>
    <w:rsid w:val="006D62A6"/>
    <w:rsid w:val="006D64A7"/>
    <w:rsid w:val="006D7362"/>
    <w:rsid w:val="006E09FF"/>
    <w:rsid w:val="006E1041"/>
    <w:rsid w:val="006E12A1"/>
    <w:rsid w:val="006E18EB"/>
    <w:rsid w:val="006E28A2"/>
    <w:rsid w:val="006E5B51"/>
    <w:rsid w:val="006E5FFB"/>
    <w:rsid w:val="006E6B5A"/>
    <w:rsid w:val="006F098A"/>
    <w:rsid w:val="006F0C06"/>
    <w:rsid w:val="006F2DA2"/>
    <w:rsid w:val="006F490F"/>
    <w:rsid w:val="006F4994"/>
    <w:rsid w:val="006F5EA7"/>
    <w:rsid w:val="006F6878"/>
    <w:rsid w:val="006F6F85"/>
    <w:rsid w:val="006F7674"/>
    <w:rsid w:val="007003CC"/>
    <w:rsid w:val="00702C1F"/>
    <w:rsid w:val="00704A4D"/>
    <w:rsid w:val="00706FCC"/>
    <w:rsid w:val="00707847"/>
    <w:rsid w:val="00711008"/>
    <w:rsid w:val="007110A9"/>
    <w:rsid w:val="007145F1"/>
    <w:rsid w:val="0071565E"/>
    <w:rsid w:val="0071676B"/>
    <w:rsid w:val="0072081F"/>
    <w:rsid w:val="00724885"/>
    <w:rsid w:val="0072546C"/>
    <w:rsid w:val="00727880"/>
    <w:rsid w:val="00727EBC"/>
    <w:rsid w:val="00732662"/>
    <w:rsid w:val="007326A3"/>
    <w:rsid w:val="00733737"/>
    <w:rsid w:val="00733ACF"/>
    <w:rsid w:val="00735032"/>
    <w:rsid w:val="0073540C"/>
    <w:rsid w:val="00735D7F"/>
    <w:rsid w:val="0073641E"/>
    <w:rsid w:val="00740B2E"/>
    <w:rsid w:val="007435B9"/>
    <w:rsid w:val="00743D26"/>
    <w:rsid w:val="00744A4E"/>
    <w:rsid w:val="00745F7F"/>
    <w:rsid w:val="00747C06"/>
    <w:rsid w:val="0075008F"/>
    <w:rsid w:val="0075299C"/>
    <w:rsid w:val="0075444C"/>
    <w:rsid w:val="0075535A"/>
    <w:rsid w:val="00755869"/>
    <w:rsid w:val="00755A73"/>
    <w:rsid w:val="00755F87"/>
    <w:rsid w:val="00756064"/>
    <w:rsid w:val="00760E17"/>
    <w:rsid w:val="00761314"/>
    <w:rsid w:val="0076417D"/>
    <w:rsid w:val="00765228"/>
    <w:rsid w:val="00765E0C"/>
    <w:rsid w:val="00770109"/>
    <w:rsid w:val="00770249"/>
    <w:rsid w:val="00770747"/>
    <w:rsid w:val="0077082E"/>
    <w:rsid w:val="0077138F"/>
    <w:rsid w:val="00772062"/>
    <w:rsid w:val="007723BF"/>
    <w:rsid w:val="007734F9"/>
    <w:rsid w:val="007742BD"/>
    <w:rsid w:val="007745F5"/>
    <w:rsid w:val="00776238"/>
    <w:rsid w:val="007767C1"/>
    <w:rsid w:val="0078132F"/>
    <w:rsid w:val="00781B13"/>
    <w:rsid w:val="00781B53"/>
    <w:rsid w:val="00781F72"/>
    <w:rsid w:val="00782BCC"/>
    <w:rsid w:val="007831FC"/>
    <w:rsid w:val="007838E0"/>
    <w:rsid w:val="00784548"/>
    <w:rsid w:val="007871D6"/>
    <w:rsid w:val="0078790B"/>
    <w:rsid w:val="00787CEC"/>
    <w:rsid w:val="00791568"/>
    <w:rsid w:val="007922DC"/>
    <w:rsid w:val="00792A76"/>
    <w:rsid w:val="00792F41"/>
    <w:rsid w:val="00793B87"/>
    <w:rsid w:val="00793CFE"/>
    <w:rsid w:val="00794950"/>
    <w:rsid w:val="007957E7"/>
    <w:rsid w:val="00797C26"/>
    <w:rsid w:val="007A1EDB"/>
    <w:rsid w:val="007A4212"/>
    <w:rsid w:val="007A430F"/>
    <w:rsid w:val="007A5177"/>
    <w:rsid w:val="007B1A4C"/>
    <w:rsid w:val="007B22E8"/>
    <w:rsid w:val="007B2E92"/>
    <w:rsid w:val="007B3FCD"/>
    <w:rsid w:val="007B5019"/>
    <w:rsid w:val="007B52CD"/>
    <w:rsid w:val="007B7B17"/>
    <w:rsid w:val="007C0317"/>
    <w:rsid w:val="007C0564"/>
    <w:rsid w:val="007C1D6B"/>
    <w:rsid w:val="007C2F17"/>
    <w:rsid w:val="007C33F9"/>
    <w:rsid w:val="007C389F"/>
    <w:rsid w:val="007C40D2"/>
    <w:rsid w:val="007C638D"/>
    <w:rsid w:val="007C70CC"/>
    <w:rsid w:val="007C70D3"/>
    <w:rsid w:val="007C78B0"/>
    <w:rsid w:val="007C79FC"/>
    <w:rsid w:val="007D04CE"/>
    <w:rsid w:val="007D1C75"/>
    <w:rsid w:val="007D2B47"/>
    <w:rsid w:val="007D2BD7"/>
    <w:rsid w:val="007D383B"/>
    <w:rsid w:val="007D51E9"/>
    <w:rsid w:val="007D5356"/>
    <w:rsid w:val="007D548B"/>
    <w:rsid w:val="007D5C41"/>
    <w:rsid w:val="007D7EEC"/>
    <w:rsid w:val="007E0085"/>
    <w:rsid w:val="007E2733"/>
    <w:rsid w:val="007E3BEA"/>
    <w:rsid w:val="007E3E61"/>
    <w:rsid w:val="007E482A"/>
    <w:rsid w:val="007E4D19"/>
    <w:rsid w:val="007E4DE2"/>
    <w:rsid w:val="007E581E"/>
    <w:rsid w:val="007E5ED3"/>
    <w:rsid w:val="007E69D2"/>
    <w:rsid w:val="007E7F43"/>
    <w:rsid w:val="007F062B"/>
    <w:rsid w:val="007F0C05"/>
    <w:rsid w:val="007F280E"/>
    <w:rsid w:val="007F4A53"/>
    <w:rsid w:val="007F521C"/>
    <w:rsid w:val="007F72DF"/>
    <w:rsid w:val="007F78F3"/>
    <w:rsid w:val="00800097"/>
    <w:rsid w:val="008000A3"/>
    <w:rsid w:val="0080204D"/>
    <w:rsid w:val="00802735"/>
    <w:rsid w:val="00804229"/>
    <w:rsid w:val="008042A5"/>
    <w:rsid w:val="008043CD"/>
    <w:rsid w:val="008058EF"/>
    <w:rsid w:val="0080626B"/>
    <w:rsid w:val="00806530"/>
    <w:rsid w:val="00806CB2"/>
    <w:rsid w:val="008073BC"/>
    <w:rsid w:val="00811C30"/>
    <w:rsid w:val="008128B1"/>
    <w:rsid w:val="0081457C"/>
    <w:rsid w:val="0081557E"/>
    <w:rsid w:val="008209C5"/>
    <w:rsid w:val="00821734"/>
    <w:rsid w:val="00822196"/>
    <w:rsid w:val="008227FE"/>
    <w:rsid w:val="0082305E"/>
    <w:rsid w:val="008241A3"/>
    <w:rsid w:val="0082469B"/>
    <w:rsid w:val="008246B2"/>
    <w:rsid w:val="00824A25"/>
    <w:rsid w:val="008256DB"/>
    <w:rsid w:val="00825DD7"/>
    <w:rsid w:val="0082702F"/>
    <w:rsid w:val="00827E40"/>
    <w:rsid w:val="00827E8F"/>
    <w:rsid w:val="00830EA9"/>
    <w:rsid w:val="00832581"/>
    <w:rsid w:val="00835003"/>
    <w:rsid w:val="0083566B"/>
    <w:rsid w:val="00835BD7"/>
    <w:rsid w:val="008367F3"/>
    <w:rsid w:val="00837A2E"/>
    <w:rsid w:val="00840AB2"/>
    <w:rsid w:val="00842735"/>
    <w:rsid w:val="00843256"/>
    <w:rsid w:val="008433A5"/>
    <w:rsid w:val="00843CA8"/>
    <w:rsid w:val="00843FCC"/>
    <w:rsid w:val="00845598"/>
    <w:rsid w:val="00845DE9"/>
    <w:rsid w:val="00845EB9"/>
    <w:rsid w:val="00846256"/>
    <w:rsid w:val="008465F9"/>
    <w:rsid w:val="00847B5C"/>
    <w:rsid w:val="008519A1"/>
    <w:rsid w:val="0085331D"/>
    <w:rsid w:val="00854513"/>
    <w:rsid w:val="00855026"/>
    <w:rsid w:val="008556F2"/>
    <w:rsid w:val="00861D08"/>
    <w:rsid w:val="00862C72"/>
    <w:rsid w:val="00862E1D"/>
    <w:rsid w:val="008633FF"/>
    <w:rsid w:val="00863E65"/>
    <w:rsid w:val="0086454D"/>
    <w:rsid w:val="00864A49"/>
    <w:rsid w:val="00867F30"/>
    <w:rsid w:val="008713CB"/>
    <w:rsid w:val="00872C6B"/>
    <w:rsid w:val="00873E83"/>
    <w:rsid w:val="00877AA1"/>
    <w:rsid w:val="00877C1C"/>
    <w:rsid w:val="0088161D"/>
    <w:rsid w:val="00882465"/>
    <w:rsid w:val="008861DB"/>
    <w:rsid w:val="00887497"/>
    <w:rsid w:val="00887EF3"/>
    <w:rsid w:val="008901F7"/>
    <w:rsid w:val="00890886"/>
    <w:rsid w:val="00890B08"/>
    <w:rsid w:val="008916A4"/>
    <w:rsid w:val="00894D74"/>
    <w:rsid w:val="008960BE"/>
    <w:rsid w:val="008A0963"/>
    <w:rsid w:val="008A17B5"/>
    <w:rsid w:val="008A20B1"/>
    <w:rsid w:val="008A2EB6"/>
    <w:rsid w:val="008A3F1A"/>
    <w:rsid w:val="008A3FCF"/>
    <w:rsid w:val="008A41ED"/>
    <w:rsid w:val="008A41FD"/>
    <w:rsid w:val="008A5EAC"/>
    <w:rsid w:val="008A659A"/>
    <w:rsid w:val="008A68D0"/>
    <w:rsid w:val="008A7159"/>
    <w:rsid w:val="008A74AE"/>
    <w:rsid w:val="008A7C5C"/>
    <w:rsid w:val="008B2760"/>
    <w:rsid w:val="008B3DC8"/>
    <w:rsid w:val="008B4EC5"/>
    <w:rsid w:val="008B5210"/>
    <w:rsid w:val="008B563C"/>
    <w:rsid w:val="008B6271"/>
    <w:rsid w:val="008B7859"/>
    <w:rsid w:val="008B7D28"/>
    <w:rsid w:val="008C05F1"/>
    <w:rsid w:val="008C218B"/>
    <w:rsid w:val="008C25C1"/>
    <w:rsid w:val="008C3CF1"/>
    <w:rsid w:val="008C59EE"/>
    <w:rsid w:val="008C639C"/>
    <w:rsid w:val="008C6917"/>
    <w:rsid w:val="008C6DD8"/>
    <w:rsid w:val="008C764B"/>
    <w:rsid w:val="008D01FD"/>
    <w:rsid w:val="008D17C0"/>
    <w:rsid w:val="008D1858"/>
    <w:rsid w:val="008D1AFC"/>
    <w:rsid w:val="008D1D49"/>
    <w:rsid w:val="008D1E6C"/>
    <w:rsid w:val="008D1F53"/>
    <w:rsid w:val="008D28A6"/>
    <w:rsid w:val="008D468F"/>
    <w:rsid w:val="008D4B02"/>
    <w:rsid w:val="008D66D4"/>
    <w:rsid w:val="008D7794"/>
    <w:rsid w:val="008D785A"/>
    <w:rsid w:val="008E0B8A"/>
    <w:rsid w:val="008E3774"/>
    <w:rsid w:val="008E6381"/>
    <w:rsid w:val="008E6D8C"/>
    <w:rsid w:val="008E6F32"/>
    <w:rsid w:val="008E7D6B"/>
    <w:rsid w:val="008F0A9A"/>
    <w:rsid w:val="008F0B3A"/>
    <w:rsid w:val="008F0B5B"/>
    <w:rsid w:val="008F0F5B"/>
    <w:rsid w:val="008F4303"/>
    <w:rsid w:val="008F48B8"/>
    <w:rsid w:val="008F5EDB"/>
    <w:rsid w:val="008F69C4"/>
    <w:rsid w:val="008F7730"/>
    <w:rsid w:val="008F7D47"/>
    <w:rsid w:val="00900BFA"/>
    <w:rsid w:val="00900E71"/>
    <w:rsid w:val="00900FEA"/>
    <w:rsid w:val="00901036"/>
    <w:rsid w:val="009021F5"/>
    <w:rsid w:val="00902AC1"/>
    <w:rsid w:val="00903845"/>
    <w:rsid w:val="00904073"/>
    <w:rsid w:val="0090447A"/>
    <w:rsid w:val="009047B9"/>
    <w:rsid w:val="00905B8B"/>
    <w:rsid w:val="00905BFB"/>
    <w:rsid w:val="009064EA"/>
    <w:rsid w:val="009066E0"/>
    <w:rsid w:val="0091018E"/>
    <w:rsid w:val="00910C56"/>
    <w:rsid w:val="00911C93"/>
    <w:rsid w:val="00912B1E"/>
    <w:rsid w:val="009134F2"/>
    <w:rsid w:val="0091398F"/>
    <w:rsid w:val="009143A0"/>
    <w:rsid w:val="0091531E"/>
    <w:rsid w:val="00915583"/>
    <w:rsid w:val="00916E9F"/>
    <w:rsid w:val="009176C3"/>
    <w:rsid w:val="00920105"/>
    <w:rsid w:val="0092030B"/>
    <w:rsid w:val="00921187"/>
    <w:rsid w:val="0092296B"/>
    <w:rsid w:val="00923A8C"/>
    <w:rsid w:val="00923ACC"/>
    <w:rsid w:val="00924606"/>
    <w:rsid w:val="0092524D"/>
    <w:rsid w:val="00925CAA"/>
    <w:rsid w:val="00926A3A"/>
    <w:rsid w:val="00926AFD"/>
    <w:rsid w:val="00931F12"/>
    <w:rsid w:val="00932346"/>
    <w:rsid w:val="00932D6C"/>
    <w:rsid w:val="00934359"/>
    <w:rsid w:val="0093486C"/>
    <w:rsid w:val="00941218"/>
    <w:rsid w:val="00941D57"/>
    <w:rsid w:val="009448C5"/>
    <w:rsid w:val="0094512F"/>
    <w:rsid w:val="00945B70"/>
    <w:rsid w:val="0094632A"/>
    <w:rsid w:val="00950CDF"/>
    <w:rsid w:val="00951437"/>
    <w:rsid w:val="00951F13"/>
    <w:rsid w:val="00951FEC"/>
    <w:rsid w:val="009538BB"/>
    <w:rsid w:val="009572E2"/>
    <w:rsid w:val="009614C7"/>
    <w:rsid w:val="00962BA9"/>
    <w:rsid w:val="00964906"/>
    <w:rsid w:val="00965F55"/>
    <w:rsid w:val="00970943"/>
    <w:rsid w:val="00970C86"/>
    <w:rsid w:val="00971A11"/>
    <w:rsid w:val="0097290A"/>
    <w:rsid w:val="009738CD"/>
    <w:rsid w:val="00973F5F"/>
    <w:rsid w:val="00974108"/>
    <w:rsid w:val="0097525F"/>
    <w:rsid w:val="0097705B"/>
    <w:rsid w:val="009778D9"/>
    <w:rsid w:val="0098237E"/>
    <w:rsid w:val="0098298D"/>
    <w:rsid w:val="0098305F"/>
    <w:rsid w:val="00983AEF"/>
    <w:rsid w:val="009842C2"/>
    <w:rsid w:val="00984502"/>
    <w:rsid w:val="00985750"/>
    <w:rsid w:val="00986DDB"/>
    <w:rsid w:val="00993750"/>
    <w:rsid w:val="00994170"/>
    <w:rsid w:val="00995864"/>
    <w:rsid w:val="00996944"/>
    <w:rsid w:val="00997A9A"/>
    <w:rsid w:val="009A041A"/>
    <w:rsid w:val="009A0DA6"/>
    <w:rsid w:val="009A2395"/>
    <w:rsid w:val="009A23C5"/>
    <w:rsid w:val="009A28B5"/>
    <w:rsid w:val="009A3115"/>
    <w:rsid w:val="009A37CD"/>
    <w:rsid w:val="009A3AC3"/>
    <w:rsid w:val="009A535E"/>
    <w:rsid w:val="009A6F01"/>
    <w:rsid w:val="009B0A14"/>
    <w:rsid w:val="009B0E63"/>
    <w:rsid w:val="009B1B1B"/>
    <w:rsid w:val="009B4612"/>
    <w:rsid w:val="009B7390"/>
    <w:rsid w:val="009C01E0"/>
    <w:rsid w:val="009C2B62"/>
    <w:rsid w:val="009C3578"/>
    <w:rsid w:val="009C3DAF"/>
    <w:rsid w:val="009C48A7"/>
    <w:rsid w:val="009D08E6"/>
    <w:rsid w:val="009D12CD"/>
    <w:rsid w:val="009D1A51"/>
    <w:rsid w:val="009D1F66"/>
    <w:rsid w:val="009D24CB"/>
    <w:rsid w:val="009D265E"/>
    <w:rsid w:val="009D467A"/>
    <w:rsid w:val="009D7801"/>
    <w:rsid w:val="009E0210"/>
    <w:rsid w:val="009E17EC"/>
    <w:rsid w:val="009E2289"/>
    <w:rsid w:val="009E22EF"/>
    <w:rsid w:val="009E2E1E"/>
    <w:rsid w:val="009E35ED"/>
    <w:rsid w:val="009E38B3"/>
    <w:rsid w:val="009E447F"/>
    <w:rsid w:val="009E46E8"/>
    <w:rsid w:val="009E63E7"/>
    <w:rsid w:val="009E6CBD"/>
    <w:rsid w:val="009E7BA7"/>
    <w:rsid w:val="009E7CA6"/>
    <w:rsid w:val="009F0DAB"/>
    <w:rsid w:val="009F1E64"/>
    <w:rsid w:val="009F33D5"/>
    <w:rsid w:val="009F54D1"/>
    <w:rsid w:val="009F6886"/>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168D6"/>
    <w:rsid w:val="00A203DA"/>
    <w:rsid w:val="00A20C2A"/>
    <w:rsid w:val="00A26DB5"/>
    <w:rsid w:val="00A30037"/>
    <w:rsid w:val="00A3180D"/>
    <w:rsid w:val="00A319BC"/>
    <w:rsid w:val="00A32377"/>
    <w:rsid w:val="00A33F0B"/>
    <w:rsid w:val="00A35CA9"/>
    <w:rsid w:val="00A3630D"/>
    <w:rsid w:val="00A363DA"/>
    <w:rsid w:val="00A37384"/>
    <w:rsid w:val="00A3746A"/>
    <w:rsid w:val="00A37B45"/>
    <w:rsid w:val="00A4055F"/>
    <w:rsid w:val="00A41039"/>
    <w:rsid w:val="00A425FC"/>
    <w:rsid w:val="00A4333D"/>
    <w:rsid w:val="00A43BA2"/>
    <w:rsid w:val="00A46AE8"/>
    <w:rsid w:val="00A5090A"/>
    <w:rsid w:val="00A5179F"/>
    <w:rsid w:val="00A520BB"/>
    <w:rsid w:val="00A533C7"/>
    <w:rsid w:val="00A53C81"/>
    <w:rsid w:val="00A53C8F"/>
    <w:rsid w:val="00A53C90"/>
    <w:rsid w:val="00A544DF"/>
    <w:rsid w:val="00A54A82"/>
    <w:rsid w:val="00A54C8F"/>
    <w:rsid w:val="00A551FF"/>
    <w:rsid w:val="00A55615"/>
    <w:rsid w:val="00A5594A"/>
    <w:rsid w:val="00A57890"/>
    <w:rsid w:val="00A6003E"/>
    <w:rsid w:val="00A602FC"/>
    <w:rsid w:val="00A61283"/>
    <w:rsid w:val="00A61BC1"/>
    <w:rsid w:val="00A62D65"/>
    <w:rsid w:val="00A6356A"/>
    <w:rsid w:val="00A63F3F"/>
    <w:rsid w:val="00A646DE"/>
    <w:rsid w:val="00A72352"/>
    <w:rsid w:val="00A72883"/>
    <w:rsid w:val="00A73E58"/>
    <w:rsid w:val="00A76E96"/>
    <w:rsid w:val="00A81243"/>
    <w:rsid w:val="00A828AA"/>
    <w:rsid w:val="00A845EC"/>
    <w:rsid w:val="00A852B4"/>
    <w:rsid w:val="00A90772"/>
    <w:rsid w:val="00A91189"/>
    <w:rsid w:val="00A92AA3"/>
    <w:rsid w:val="00A949A8"/>
    <w:rsid w:val="00A9538D"/>
    <w:rsid w:val="00A959B8"/>
    <w:rsid w:val="00A95BAF"/>
    <w:rsid w:val="00A9628B"/>
    <w:rsid w:val="00A96390"/>
    <w:rsid w:val="00A96EED"/>
    <w:rsid w:val="00AA16B0"/>
    <w:rsid w:val="00AA196D"/>
    <w:rsid w:val="00AA220C"/>
    <w:rsid w:val="00AA2E06"/>
    <w:rsid w:val="00AA31FA"/>
    <w:rsid w:val="00AA341B"/>
    <w:rsid w:val="00AA397B"/>
    <w:rsid w:val="00AA4F8E"/>
    <w:rsid w:val="00AA59F4"/>
    <w:rsid w:val="00AA5A11"/>
    <w:rsid w:val="00AA7115"/>
    <w:rsid w:val="00AA7DD3"/>
    <w:rsid w:val="00AB0220"/>
    <w:rsid w:val="00AB1D5F"/>
    <w:rsid w:val="00AB262A"/>
    <w:rsid w:val="00AB30DD"/>
    <w:rsid w:val="00AB31D6"/>
    <w:rsid w:val="00AB32C5"/>
    <w:rsid w:val="00AB4B48"/>
    <w:rsid w:val="00AB4FFF"/>
    <w:rsid w:val="00AB55DE"/>
    <w:rsid w:val="00AB656C"/>
    <w:rsid w:val="00AB66B3"/>
    <w:rsid w:val="00AB6CFB"/>
    <w:rsid w:val="00AC15CE"/>
    <w:rsid w:val="00AC1E46"/>
    <w:rsid w:val="00AC28DE"/>
    <w:rsid w:val="00AC2B42"/>
    <w:rsid w:val="00AC4A36"/>
    <w:rsid w:val="00AC6A1B"/>
    <w:rsid w:val="00AC6CBD"/>
    <w:rsid w:val="00AC6EBF"/>
    <w:rsid w:val="00AD047E"/>
    <w:rsid w:val="00AD1F56"/>
    <w:rsid w:val="00AD3326"/>
    <w:rsid w:val="00AD3491"/>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234"/>
    <w:rsid w:val="00B008C0"/>
    <w:rsid w:val="00B0302C"/>
    <w:rsid w:val="00B0421A"/>
    <w:rsid w:val="00B06F7C"/>
    <w:rsid w:val="00B072AE"/>
    <w:rsid w:val="00B07973"/>
    <w:rsid w:val="00B1155E"/>
    <w:rsid w:val="00B1176C"/>
    <w:rsid w:val="00B11BE9"/>
    <w:rsid w:val="00B1289A"/>
    <w:rsid w:val="00B12987"/>
    <w:rsid w:val="00B130AE"/>
    <w:rsid w:val="00B13340"/>
    <w:rsid w:val="00B137CF"/>
    <w:rsid w:val="00B13A59"/>
    <w:rsid w:val="00B140A4"/>
    <w:rsid w:val="00B16BD8"/>
    <w:rsid w:val="00B20116"/>
    <w:rsid w:val="00B204F5"/>
    <w:rsid w:val="00B230DA"/>
    <w:rsid w:val="00B238B0"/>
    <w:rsid w:val="00B23DC8"/>
    <w:rsid w:val="00B240CE"/>
    <w:rsid w:val="00B24304"/>
    <w:rsid w:val="00B316A1"/>
    <w:rsid w:val="00B32B5E"/>
    <w:rsid w:val="00B33479"/>
    <w:rsid w:val="00B345AB"/>
    <w:rsid w:val="00B365E4"/>
    <w:rsid w:val="00B366A1"/>
    <w:rsid w:val="00B37052"/>
    <w:rsid w:val="00B40FE2"/>
    <w:rsid w:val="00B42638"/>
    <w:rsid w:val="00B42707"/>
    <w:rsid w:val="00B42E30"/>
    <w:rsid w:val="00B432A0"/>
    <w:rsid w:val="00B46D5E"/>
    <w:rsid w:val="00B4720A"/>
    <w:rsid w:val="00B507CC"/>
    <w:rsid w:val="00B50FC5"/>
    <w:rsid w:val="00B52EEF"/>
    <w:rsid w:val="00B54A2E"/>
    <w:rsid w:val="00B55F78"/>
    <w:rsid w:val="00B561E8"/>
    <w:rsid w:val="00B5652C"/>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533F"/>
    <w:rsid w:val="00B87270"/>
    <w:rsid w:val="00B9252C"/>
    <w:rsid w:val="00B92A35"/>
    <w:rsid w:val="00B9498B"/>
    <w:rsid w:val="00B951B1"/>
    <w:rsid w:val="00B95F2A"/>
    <w:rsid w:val="00B979BD"/>
    <w:rsid w:val="00B97A23"/>
    <w:rsid w:val="00BA1418"/>
    <w:rsid w:val="00BA4898"/>
    <w:rsid w:val="00BA4A84"/>
    <w:rsid w:val="00BA4D4F"/>
    <w:rsid w:val="00BA53B5"/>
    <w:rsid w:val="00BA68DB"/>
    <w:rsid w:val="00BB0A71"/>
    <w:rsid w:val="00BB279D"/>
    <w:rsid w:val="00BB517C"/>
    <w:rsid w:val="00BB5C1E"/>
    <w:rsid w:val="00BB6D98"/>
    <w:rsid w:val="00BB6DF6"/>
    <w:rsid w:val="00BB7AA8"/>
    <w:rsid w:val="00BC0359"/>
    <w:rsid w:val="00BC1EBF"/>
    <w:rsid w:val="00BC2E68"/>
    <w:rsid w:val="00BC44B6"/>
    <w:rsid w:val="00BC57A7"/>
    <w:rsid w:val="00BC6812"/>
    <w:rsid w:val="00BC6AFC"/>
    <w:rsid w:val="00BC79C0"/>
    <w:rsid w:val="00BD1B44"/>
    <w:rsid w:val="00BD1D37"/>
    <w:rsid w:val="00BD3E52"/>
    <w:rsid w:val="00BD42DB"/>
    <w:rsid w:val="00BD53AC"/>
    <w:rsid w:val="00BD55BB"/>
    <w:rsid w:val="00BD6245"/>
    <w:rsid w:val="00BD697F"/>
    <w:rsid w:val="00BE0881"/>
    <w:rsid w:val="00BE1049"/>
    <w:rsid w:val="00BE17A9"/>
    <w:rsid w:val="00BE3000"/>
    <w:rsid w:val="00BE5763"/>
    <w:rsid w:val="00BE600E"/>
    <w:rsid w:val="00BE7C5C"/>
    <w:rsid w:val="00BF19C4"/>
    <w:rsid w:val="00BF3BAD"/>
    <w:rsid w:val="00BF3CBD"/>
    <w:rsid w:val="00BF3ED7"/>
    <w:rsid w:val="00BF423A"/>
    <w:rsid w:val="00BF5DEB"/>
    <w:rsid w:val="00BF612A"/>
    <w:rsid w:val="00BF64EC"/>
    <w:rsid w:val="00BF7B31"/>
    <w:rsid w:val="00C01DF1"/>
    <w:rsid w:val="00C02A15"/>
    <w:rsid w:val="00C02C4F"/>
    <w:rsid w:val="00C0327F"/>
    <w:rsid w:val="00C079AB"/>
    <w:rsid w:val="00C07CCB"/>
    <w:rsid w:val="00C1026F"/>
    <w:rsid w:val="00C11841"/>
    <w:rsid w:val="00C11FB0"/>
    <w:rsid w:val="00C1747F"/>
    <w:rsid w:val="00C179E2"/>
    <w:rsid w:val="00C22B7B"/>
    <w:rsid w:val="00C2383B"/>
    <w:rsid w:val="00C244CD"/>
    <w:rsid w:val="00C25BEE"/>
    <w:rsid w:val="00C26F1C"/>
    <w:rsid w:val="00C3280C"/>
    <w:rsid w:val="00C33B97"/>
    <w:rsid w:val="00C35818"/>
    <w:rsid w:val="00C35E26"/>
    <w:rsid w:val="00C36C28"/>
    <w:rsid w:val="00C3701E"/>
    <w:rsid w:val="00C37671"/>
    <w:rsid w:val="00C4024C"/>
    <w:rsid w:val="00C405A5"/>
    <w:rsid w:val="00C417D7"/>
    <w:rsid w:val="00C44504"/>
    <w:rsid w:val="00C44DC2"/>
    <w:rsid w:val="00C46949"/>
    <w:rsid w:val="00C47F1B"/>
    <w:rsid w:val="00C52E81"/>
    <w:rsid w:val="00C5443A"/>
    <w:rsid w:val="00C613B7"/>
    <w:rsid w:val="00C61512"/>
    <w:rsid w:val="00C61ED0"/>
    <w:rsid w:val="00C644A6"/>
    <w:rsid w:val="00C64CE8"/>
    <w:rsid w:val="00C67D1A"/>
    <w:rsid w:val="00C704B7"/>
    <w:rsid w:val="00C71D94"/>
    <w:rsid w:val="00C72DBF"/>
    <w:rsid w:val="00C73155"/>
    <w:rsid w:val="00C7447E"/>
    <w:rsid w:val="00C76852"/>
    <w:rsid w:val="00C7767B"/>
    <w:rsid w:val="00C77D9C"/>
    <w:rsid w:val="00C81EC7"/>
    <w:rsid w:val="00C82229"/>
    <w:rsid w:val="00C83444"/>
    <w:rsid w:val="00C847AF"/>
    <w:rsid w:val="00C85E8A"/>
    <w:rsid w:val="00C86061"/>
    <w:rsid w:val="00C8752E"/>
    <w:rsid w:val="00C8791C"/>
    <w:rsid w:val="00C901B4"/>
    <w:rsid w:val="00C90E69"/>
    <w:rsid w:val="00C91719"/>
    <w:rsid w:val="00C91D7E"/>
    <w:rsid w:val="00C9312C"/>
    <w:rsid w:val="00C944BE"/>
    <w:rsid w:val="00C9514D"/>
    <w:rsid w:val="00C959C7"/>
    <w:rsid w:val="00CA2373"/>
    <w:rsid w:val="00CA2595"/>
    <w:rsid w:val="00CA2C1E"/>
    <w:rsid w:val="00CA3052"/>
    <w:rsid w:val="00CA3130"/>
    <w:rsid w:val="00CA3A4A"/>
    <w:rsid w:val="00CA482E"/>
    <w:rsid w:val="00CA5BBF"/>
    <w:rsid w:val="00CA69F1"/>
    <w:rsid w:val="00CA6F96"/>
    <w:rsid w:val="00CA7764"/>
    <w:rsid w:val="00CB14F9"/>
    <w:rsid w:val="00CB1680"/>
    <w:rsid w:val="00CB3074"/>
    <w:rsid w:val="00CB3318"/>
    <w:rsid w:val="00CB7AAC"/>
    <w:rsid w:val="00CC1F12"/>
    <w:rsid w:val="00CC2078"/>
    <w:rsid w:val="00CC20F7"/>
    <w:rsid w:val="00CC2F9F"/>
    <w:rsid w:val="00CC3528"/>
    <w:rsid w:val="00CC5CB2"/>
    <w:rsid w:val="00CC6788"/>
    <w:rsid w:val="00CC730E"/>
    <w:rsid w:val="00CC7B7A"/>
    <w:rsid w:val="00CD10B1"/>
    <w:rsid w:val="00CD2FCE"/>
    <w:rsid w:val="00CD370D"/>
    <w:rsid w:val="00CD3EE5"/>
    <w:rsid w:val="00CD4D5D"/>
    <w:rsid w:val="00CD665E"/>
    <w:rsid w:val="00CD7168"/>
    <w:rsid w:val="00CE2942"/>
    <w:rsid w:val="00CE39AE"/>
    <w:rsid w:val="00CE43E0"/>
    <w:rsid w:val="00CF09E4"/>
    <w:rsid w:val="00CF0CFE"/>
    <w:rsid w:val="00CF0F4E"/>
    <w:rsid w:val="00CF0F7A"/>
    <w:rsid w:val="00CF199D"/>
    <w:rsid w:val="00CF7574"/>
    <w:rsid w:val="00CF7B6A"/>
    <w:rsid w:val="00CF7DAB"/>
    <w:rsid w:val="00CF7DAD"/>
    <w:rsid w:val="00D00434"/>
    <w:rsid w:val="00D00546"/>
    <w:rsid w:val="00D00800"/>
    <w:rsid w:val="00D01044"/>
    <w:rsid w:val="00D01126"/>
    <w:rsid w:val="00D02587"/>
    <w:rsid w:val="00D03382"/>
    <w:rsid w:val="00D038AC"/>
    <w:rsid w:val="00D04A02"/>
    <w:rsid w:val="00D056A2"/>
    <w:rsid w:val="00D10BD3"/>
    <w:rsid w:val="00D12A9F"/>
    <w:rsid w:val="00D162F4"/>
    <w:rsid w:val="00D178E0"/>
    <w:rsid w:val="00D2153E"/>
    <w:rsid w:val="00D21CD2"/>
    <w:rsid w:val="00D21E06"/>
    <w:rsid w:val="00D21F3E"/>
    <w:rsid w:val="00D23214"/>
    <w:rsid w:val="00D2392F"/>
    <w:rsid w:val="00D2429D"/>
    <w:rsid w:val="00D24D2F"/>
    <w:rsid w:val="00D26721"/>
    <w:rsid w:val="00D26A99"/>
    <w:rsid w:val="00D32B32"/>
    <w:rsid w:val="00D336B8"/>
    <w:rsid w:val="00D353B7"/>
    <w:rsid w:val="00D36E96"/>
    <w:rsid w:val="00D41AF4"/>
    <w:rsid w:val="00D42186"/>
    <w:rsid w:val="00D42A06"/>
    <w:rsid w:val="00D43964"/>
    <w:rsid w:val="00D440C9"/>
    <w:rsid w:val="00D44A45"/>
    <w:rsid w:val="00D45419"/>
    <w:rsid w:val="00D46A3C"/>
    <w:rsid w:val="00D47512"/>
    <w:rsid w:val="00D47B67"/>
    <w:rsid w:val="00D500AA"/>
    <w:rsid w:val="00D5114F"/>
    <w:rsid w:val="00D515CF"/>
    <w:rsid w:val="00D53F84"/>
    <w:rsid w:val="00D557B5"/>
    <w:rsid w:val="00D617EE"/>
    <w:rsid w:val="00D620CB"/>
    <w:rsid w:val="00D62E47"/>
    <w:rsid w:val="00D66E83"/>
    <w:rsid w:val="00D70337"/>
    <w:rsid w:val="00D70656"/>
    <w:rsid w:val="00D70A58"/>
    <w:rsid w:val="00D7211C"/>
    <w:rsid w:val="00D74416"/>
    <w:rsid w:val="00D74C07"/>
    <w:rsid w:val="00D74C4C"/>
    <w:rsid w:val="00D76A04"/>
    <w:rsid w:val="00D80252"/>
    <w:rsid w:val="00D80539"/>
    <w:rsid w:val="00D80F2B"/>
    <w:rsid w:val="00D8251C"/>
    <w:rsid w:val="00D82A24"/>
    <w:rsid w:val="00D82DB4"/>
    <w:rsid w:val="00D839B7"/>
    <w:rsid w:val="00D83B95"/>
    <w:rsid w:val="00D8444B"/>
    <w:rsid w:val="00D846CA"/>
    <w:rsid w:val="00D84A3C"/>
    <w:rsid w:val="00D86096"/>
    <w:rsid w:val="00D87254"/>
    <w:rsid w:val="00D87432"/>
    <w:rsid w:val="00D87CE1"/>
    <w:rsid w:val="00D909EF"/>
    <w:rsid w:val="00D90F11"/>
    <w:rsid w:val="00D92179"/>
    <w:rsid w:val="00D94567"/>
    <w:rsid w:val="00D947CC"/>
    <w:rsid w:val="00D9647E"/>
    <w:rsid w:val="00D9683E"/>
    <w:rsid w:val="00DA2828"/>
    <w:rsid w:val="00DA3EC0"/>
    <w:rsid w:val="00DA5C32"/>
    <w:rsid w:val="00DA6D7B"/>
    <w:rsid w:val="00DA770E"/>
    <w:rsid w:val="00DA792F"/>
    <w:rsid w:val="00DB0CEC"/>
    <w:rsid w:val="00DB2809"/>
    <w:rsid w:val="00DB3C6E"/>
    <w:rsid w:val="00DB3D51"/>
    <w:rsid w:val="00DB4281"/>
    <w:rsid w:val="00DB4974"/>
    <w:rsid w:val="00DB4AB7"/>
    <w:rsid w:val="00DB7133"/>
    <w:rsid w:val="00DC00C6"/>
    <w:rsid w:val="00DC0208"/>
    <w:rsid w:val="00DC1A39"/>
    <w:rsid w:val="00DC1AC7"/>
    <w:rsid w:val="00DC3AFD"/>
    <w:rsid w:val="00DC465C"/>
    <w:rsid w:val="00DC4661"/>
    <w:rsid w:val="00DC49DB"/>
    <w:rsid w:val="00DC4E2C"/>
    <w:rsid w:val="00DC6E1E"/>
    <w:rsid w:val="00DD20D9"/>
    <w:rsid w:val="00DD3701"/>
    <w:rsid w:val="00DD4374"/>
    <w:rsid w:val="00DD6502"/>
    <w:rsid w:val="00DD6E07"/>
    <w:rsid w:val="00DD714C"/>
    <w:rsid w:val="00DE0844"/>
    <w:rsid w:val="00DE0CDD"/>
    <w:rsid w:val="00DE0E19"/>
    <w:rsid w:val="00DE1254"/>
    <w:rsid w:val="00DE1819"/>
    <w:rsid w:val="00DE1E7C"/>
    <w:rsid w:val="00DE1FB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0A05"/>
    <w:rsid w:val="00E10FA8"/>
    <w:rsid w:val="00E13CFC"/>
    <w:rsid w:val="00E14310"/>
    <w:rsid w:val="00E1479E"/>
    <w:rsid w:val="00E1573C"/>
    <w:rsid w:val="00E20D35"/>
    <w:rsid w:val="00E21338"/>
    <w:rsid w:val="00E213DC"/>
    <w:rsid w:val="00E21892"/>
    <w:rsid w:val="00E22084"/>
    <w:rsid w:val="00E22767"/>
    <w:rsid w:val="00E22B18"/>
    <w:rsid w:val="00E230F3"/>
    <w:rsid w:val="00E231BA"/>
    <w:rsid w:val="00E23384"/>
    <w:rsid w:val="00E23789"/>
    <w:rsid w:val="00E25C2D"/>
    <w:rsid w:val="00E2631F"/>
    <w:rsid w:val="00E2791D"/>
    <w:rsid w:val="00E30EA3"/>
    <w:rsid w:val="00E31C37"/>
    <w:rsid w:val="00E3233D"/>
    <w:rsid w:val="00E33788"/>
    <w:rsid w:val="00E33BE9"/>
    <w:rsid w:val="00E3410E"/>
    <w:rsid w:val="00E3420B"/>
    <w:rsid w:val="00E34CCD"/>
    <w:rsid w:val="00E37772"/>
    <w:rsid w:val="00E37E98"/>
    <w:rsid w:val="00E41430"/>
    <w:rsid w:val="00E41D60"/>
    <w:rsid w:val="00E420B0"/>
    <w:rsid w:val="00E4222A"/>
    <w:rsid w:val="00E42EF4"/>
    <w:rsid w:val="00E444E4"/>
    <w:rsid w:val="00E450B0"/>
    <w:rsid w:val="00E45960"/>
    <w:rsid w:val="00E479E2"/>
    <w:rsid w:val="00E50593"/>
    <w:rsid w:val="00E50B0C"/>
    <w:rsid w:val="00E50BF9"/>
    <w:rsid w:val="00E513F9"/>
    <w:rsid w:val="00E53C4A"/>
    <w:rsid w:val="00E53E5F"/>
    <w:rsid w:val="00E53E6A"/>
    <w:rsid w:val="00E54518"/>
    <w:rsid w:val="00E5747E"/>
    <w:rsid w:val="00E57A45"/>
    <w:rsid w:val="00E6136D"/>
    <w:rsid w:val="00E613F6"/>
    <w:rsid w:val="00E61DEC"/>
    <w:rsid w:val="00E6212D"/>
    <w:rsid w:val="00E62FFE"/>
    <w:rsid w:val="00E63261"/>
    <w:rsid w:val="00E63383"/>
    <w:rsid w:val="00E63E21"/>
    <w:rsid w:val="00E6519E"/>
    <w:rsid w:val="00E662EE"/>
    <w:rsid w:val="00E7010B"/>
    <w:rsid w:val="00E70221"/>
    <w:rsid w:val="00E70BA3"/>
    <w:rsid w:val="00E7139A"/>
    <w:rsid w:val="00E7148B"/>
    <w:rsid w:val="00E72C8C"/>
    <w:rsid w:val="00E72FC4"/>
    <w:rsid w:val="00E76291"/>
    <w:rsid w:val="00E83567"/>
    <w:rsid w:val="00E839C0"/>
    <w:rsid w:val="00E8432A"/>
    <w:rsid w:val="00E84FBC"/>
    <w:rsid w:val="00E8578F"/>
    <w:rsid w:val="00E85A10"/>
    <w:rsid w:val="00E8696F"/>
    <w:rsid w:val="00E86F90"/>
    <w:rsid w:val="00E87430"/>
    <w:rsid w:val="00E876BF"/>
    <w:rsid w:val="00E90397"/>
    <w:rsid w:val="00E90BDB"/>
    <w:rsid w:val="00E90DDA"/>
    <w:rsid w:val="00E9160D"/>
    <w:rsid w:val="00E91A27"/>
    <w:rsid w:val="00E92407"/>
    <w:rsid w:val="00E927E9"/>
    <w:rsid w:val="00E96B4D"/>
    <w:rsid w:val="00E96F19"/>
    <w:rsid w:val="00E97877"/>
    <w:rsid w:val="00EA0836"/>
    <w:rsid w:val="00EA3CBF"/>
    <w:rsid w:val="00EA3DDD"/>
    <w:rsid w:val="00EA6A93"/>
    <w:rsid w:val="00EB1275"/>
    <w:rsid w:val="00EB4887"/>
    <w:rsid w:val="00EB512C"/>
    <w:rsid w:val="00EB5BDE"/>
    <w:rsid w:val="00EB6DB1"/>
    <w:rsid w:val="00EB6E2F"/>
    <w:rsid w:val="00EC03B7"/>
    <w:rsid w:val="00EC1A12"/>
    <w:rsid w:val="00EC1AB9"/>
    <w:rsid w:val="00EC1B98"/>
    <w:rsid w:val="00EC212C"/>
    <w:rsid w:val="00EC3974"/>
    <w:rsid w:val="00EC3A14"/>
    <w:rsid w:val="00EC4368"/>
    <w:rsid w:val="00EC64D1"/>
    <w:rsid w:val="00ED08E0"/>
    <w:rsid w:val="00ED0E52"/>
    <w:rsid w:val="00ED106E"/>
    <w:rsid w:val="00ED208B"/>
    <w:rsid w:val="00ED3242"/>
    <w:rsid w:val="00ED3ECF"/>
    <w:rsid w:val="00ED5EDC"/>
    <w:rsid w:val="00ED6A20"/>
    <w:rsid w:val="00ED6D4F"/>
    <w:rsid w:val="00ED7989"/>
    <w:rsid w:val="00EE2602"/>
    <w:rsid w:val="00EE3221"/>
    <w:rsid w:val="00EE3490"/>
    <w:rsid w:val="00EE3CAE"/>
    <w:rsid w:val="00EE5ED3"/>
    <w:rsid w:val="00EE6007"/>
    <w:rsid w:val="00EE6106"/>
    <w:rsid w:val="00EE6DC8"/>
    <w:rsid w:val="00EF0368"/>
    <w:rsid w:val="00EF0943"/>
    <w:rsid w:val="00EF0C7A"/>
    <w:rsid w:val="00EF14C7"/>
    <w:rsid w:val="00EF177B"/>
    <w:rsid w:val="00EF2D91"/>
    <w:rsid w:val="00EF4A4C"/>
    <w:rsid w:val="00EF5B11"/>
    <w:rsid w:val="00EF5B14"/>
    <w:rsid w:val="00F000D3"/>
    <w:rsid w:val="00F003A6"/>
    <w:rsid w:val="00F015C6"/>
    <w:rsid w:val="00F02CF9"/>
    <w:rsid w:val="00F02EDF"/>
    <w:rsid w:val="00F03948"/>
    <w:rsid w:val="00F03A5D"/>
    <w:rsid w:val="00F04FCF"/>
    <w:rsid w:val="00F06447"/>
    <w:rsid w:val="00F072DE"/>
    <w:rsid w:val="00F07323"/>
    <w:rsid w:val="00F10E1E"/>
    <w:rsid w:val="00F1110B"/>
    <w:rsid w:val="00F13A22"/>
    <w:rsid w:val="00F13BAD"/>
    <w:rsid w:val="00F14E76"/>
    <w:rsid w:val="00F15160"/>
    <w:rsid w:val="00F15EC6"/>
    <w:rsid w:val="00F16205"/>
    <w:rsid w:val="00F1633B"/>
    <w:rsid w:val="00F172D8"/>
    <w:rsid w:val="00F17D6E"/>
    <w:rsid w:val="00F2043B"/>
    <w:rsid w:val="00F205ED"/>
    <w:rsid w:val="00F20E62"/>
    <w:rsid w:val="00F2115E"/>
    <w:rsid w:val="00F21B5B"/>
    <w:rsid w:val="00F24B51"/>
    <w:rsid w:val="00F25085"/>
    <w:rsid w:val="00F26236"/>
    <w:rsid w:val="00F26367"/>
    <w:rsid w:val="00F267CA"/>
    <w:rsid w:val="00F2778E"/>
    <w:rsid w:val="00F279F9"/>
    <w:rsid w:val="00F30696"/>
    <w:rsid w:val="00F33F50"/>
    <w:rsid w:val="00F34686"/>
    <w:rsid w:val="00F34850"/>
    <w:rsid w:val="00F34D03"/>
    <w:rsid w:val="00F3576A"/>
    <w:rsid w:val="00F35B2B"/>
    <w:rsid w:val="00F37B26"/>
    <w:rsid w:val="00F40B47"/>
    <w:rsid w:val="00F40BFA"/>
    <w:rsid w:val="00F439AD"/>
    <w:rsid w:val="00F43C62"/>
    <w:rsid w:val="00F44232"/>
    <w:rsid w:val="00F45E06"/>
    <w:rsid w:val="00F4664B"/>
    <w:rsid w:val="00F468FE"/>
    <w:rsid w:val="00F476A1"/>
    <w:rsid w:val="00F50AFD"/>
    <w:rsid w:val="00F51DBF"/>
    <w:rsid w:val="00F533A3"/>
    <w:rsid w:val="00F55BB5"/>
    <w:rsid w:val="00F6019B"/>
    <w:rsid w:val="00F63C1A"/>
    <w:rsid w:val="00F644DD"/>
    <w:rsid w:val="00F6463B"/>
    <w:rsid w:val="00F65B74"/>
    <w:rsid w:val="00F66923"/>
    <w:rsid w:val="00F700A7"/>
    <w:rsid w:val="00F718BA"/>
    <w:rsid w:val="00F722CD"/>
    <w:rsid w:val="00F7348A"/>
    <w:rsid w:val="00F73F21"/>
    <w:rsid w:val="00F7526B"/>
    <w:rsid w:val="00F76D91"/>
    <w:rsid w:val="00F800F4"/>
    <w:rsid w:val="00F80355"/>
    <w:rsid w:val="00F8366A"/>
    <w:rsid w:val="00F83727"/>
    <w:rsid w:val="00F8387B"/>
    <w:rsid w:val="00F8596D"/>
    <w:rsid w:val="00F86182"/>
    <w:rsid w:val="00F87597"/>
    <w:rsid w:val="00F903AF"/>
    <w:rsid w:val="00F940AE"/>
    <w:rsid w:val="00F94828"/>
    <w:rsid w:val="00F950A3"/>
    <w:rsid w:val="00F97012"/>
    <w:rsid w:val="00F9742A"/>
    <w:rsid w:val="00FA0C0A"/>
    <w:rsid w:val="00FA0C43"/>
    <w:rsid w:val="00FA0D97"/>
    <w:rsid w:val="00FA11A4"/>
    <w:rsid w:val="00FA1311"/>
    <w:rsid w:val="00FA136F"/>
    <w:rsid w:val="00FA27DB"/>
    <w:rsid w:val="00FA5225"/>
    <w:rsid w:val="00FA52F7"/>
    <w:rsid w:val="00FA5C55"/>
    <w:rsid w:val="00FA69AA"/>
    <w:rsid w:val="00FA79DC"/>
    <w:rsid w:val="00FB1666"/>
    <w:rsid w:val="00FB1A3D"/>
    <w:rsid w:val="00FB22F1"/>
    <w:rsid w:val="00FB2431"/>
    <w:rsid w:val="00FB3B9E"/>
    <w:rsid w:val="00FB654B"/>
    <w:rsid w:val="00FB7F1C"/>
    <w:rsid w:val="00FC0100"/>
    <w:rsid w:val="00FC0D7C"/>
    <w:rsid w:val="00FC10C7"/>
    <w:rsid w:val="00FC38BB"/>
    <w:rsid w:val="00FC56BC"/>
    <w:rsid w:val="00FC7CF2"/>
    <w:rsid w:val="00FD0FBD"/>
    <w:rsid w:val="00FD1A0F"/>
    <w:rsid w:val="00FD330F"/>
    <w:rsid w:val="00FD4289"/>
    <w:rsid w:val="00FD4714"/>
    <w:rsid w:val="00FD6F08"/>
    <w:rsid w:val="00FE008E"/>
    <w:rsid w:val="00FE038C"/>
    <w:rsid w:val="00FE0D7E"/>
    <w:rsid w:val="00FE1D15"/>
    <w:rsid w:val="00FE2F86"/>
    <w:rsid w:val="00FE2F95"/>
    <w:rsid w:val="00FE6199"/>
    <w:rsid w:val="00FE7D76"/>
    <w:rsid w:val="00FF01DE"/>
    <w:rsid w:val="00FF4D9A"/>
    <w:rsid w:val="00FF5673"/>
    <w:rsid w:val="00FF6476"/>
    <w:rsid w:val="00FF6804"/>
    <w:rsid w:val="02426890"/>
    <w:rsid w:val="05B0742E"/>
    <w:rsid w:val="0A428FFD"/>
    <w:rsid w:val="0C5210E2"/>
    <w:rsid w:val="0CA0F636"/>
    <w:rsid w:val="2CCF5F92"/>
    <w:rsid w:val="2EF7F836"/>
    <w:rsid w:val="339C634D"/>
    <w:rsid w:val="477C56E5"/>
    <w:rsid w:val="502E23F0"/>
    <w:rsid w:val="528D6383"/>
    <w:rsid w:val="5D858B95"/>
    <w:rsid w:val="647090D3"/>
    <w:rsid w:val="6D05EE42"/>
    <w:rsid w:val="6DD838C4"/>
    <w:rsid w:val="731143F9"/>
    <w:rsid w:val="7E24D108"/>
    <w:rsid w:val="7F1DD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44BE71E5-66F7-4C46-AC5C-5FEF6B32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40"/>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rsid w:val="00AA7115"/>
  </w:style>
  <w:style w:type="character" w:customStyle="1" w:styleId="CommentTextChar">
    <w:name w:val="Comment Text Char"/>
    <w:basedOn w:val="DefaultParagraphFont"/>
    <w:link w:val="CommentText"/>
    <w:uiPriority w:val="99"/>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
    <w:basedOn w:val="Heading3Char"/>
    <w:link w:val="ListParagraph"/>
    <w:uiPriority w:val="34"/>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46"/>
      </w:numPr>
      <w:spacing w:after="120"/>
      <w:ind w:left="567" w:hanging="567"/>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numId w:val="0"/>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E85A10"/>
    <w:rPr>
      <w:color w:val="605E5C"/>
      <w:shd w:val="clear" w:color="auto" w:fill="E1DFDD"/>
    </w:rPr>
  </w:style>
  <w:style w:type="character" w:styleId="Mention">
    <w:name w:val="Mention"/>
    <w:basedOn w:val="DefaultParagraphFont"/>
    <w:uiPriority w:val="99"/>
    <w:unhideWhenUsed/>
    <w:rsid w:val="004740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tamis-1928.my.site.com/s/Wel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check.nhs.uk/commissioners-and-providers/national-guidanc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8a5ee61b0f2babe159b4580a97c90ce9">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f072ab1b2e5b9d7ea5b78cc41a0a420b"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SharedWithUsers xmlns="7aa07ef2-f4ec-4a8c-98d7-e2e24130d9f5">
      <UserInfo>
        <DisplayName>French, Tara</DisplayName>
        <AccountId>164</AccountId>
        <AccountType/>
      </UserInfo>
      <UserInfo>
        <DisplayName>Middlemiss, Poppy</DisplayName>
        <AccountId>459</AccountId>
        <AccountType/>
      </UserInfo>
      <UserInfo>
        <DisplayName>Nolan, Alicia</DisplayName>
        <AccountId>18</AccountId>
        <AccountType/>
      </UserInfo>
      <UserInfo>
        <DisplayName>Sahota, Kate</DisplayName>
        <AccountId>102</AccountId>
        <AccountType/>
      </UserInfo>
      <UserInfo>
        <DisplayName>Kahramanoglou, Anna</DisplayName>
        <AccountId>310</AccountId>
        <AccountType/>
      </UserInfo>
      <UserInfo>
        <DisplayName>Vandike, Stephanie</DisplayName>
        <AccountId>240</AccountId>
        <AccountType/>
      </UserInfo>
      <UserInfo>
        <DisplayName>Bullock, Sarah</DisplayName>
        <AccountId>11</AccountId>
        <AccountType/>
      </UserInfo>
      <UserInfo>
        <DisplayName>Perkins, Clare</DisplayName>
        <AccountId>42</AccountId>
        <AccountType/>
      </UserInfo>
      <UserInfo>
        <DisplayName>Foxall, Karen</DisplayName>
        <AccountId>56</AccountId>
        <AccountType/>
      </UserInfo>
      <UserInfo>
        <DisplayName>Wells, Emily</DisplayName>
        <AccountId>486</AccountId>
        <AccountType/>
      </UserInfo>
      <UserInfo>
        <DisplayName>Huerta Estruga, Julia</DisplayName>
        <AccountId>396</AccountId>
        <AccountType/>
      </UserInfo>
      <UserInfo>
        <DisplayName>Eydmann, Conrad</DisplayName>
        <AccountId>23</AccountId>
        <AccountType/>
      </UserInfo>
    </SharedWithUsers>
    <_Flow_SignoffStatus xmlns="d7543e32-2670-4792-a823-ef6c9cad508d" xsi:nil="true"/>
  </documentManagement>
</p:properties>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3.xml><?xml version="1.0" encoding="utf-8"?>
<ds:datastoreItem xmlns:ds="http://schemas.openxmlformats.org/officeDocument/2006/customXml" ds:itemID="{321A396C-6521-408F-9CEA-D46141322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7543e32-2670-4792-a823-ef6c9cad508d"/>
    <ds:schemaRef ds:uri="7aa07ef2-f4ec-4a8c-98d7-e2e24130d9f5"/>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12</Pages>
  <Words>3734</Words>
  <Characters>19159</Characters>
  <Application>Microsoft Office Word</Application>
  <DocSecurity>0</DocSecurity>
  <Lines>1008</Lines>
  <Paragraphs>476</Paragraphs>
  <ScaleCrop>false</ScaleCrop>
  <Company>Home Office</Company>
  <LinksUpToDate>false</LinksUpToDate>
  <CharactersWithSpaces>22417</CharactersWithSpaces>
  <SharedDoc>false</SharedDoc>
  <HLinks>
    <vt:vector size="24" baseType="variant">
      <vt:variant>
        <vt:i4>131139</vt:i4>
      </vt:variant>
      <vt:variant>
        <vt:i4>0</vt:i4>
      </vt:variant>
      <vt:variant>
        <vt:i4>0</vt:i4>
      </vt:variant>
      <vt:variant>
        <vt:i4>5</vt:i4>
      </vt:variant>
      <vt:variant>
        <vt:lpwstr>https://atamis-1928.my.site.com/s/Welcome</vt:lpwstr>
      </vt:variant>
      <vt:variant>
        <vt:lpwstr/>
      </vt:variant>
      <vt:variant>
        <vt:i4>655430</vt:i4>
      </vt:variant>
      <vt:variant>
        <vt:i4>0</vt:i4>
      </vt:variant>
      <vt:variant>
        <vt:i4>0</vt:i4>
      </vt:variant>
      <vt:variant>
        <vt:i4>5</vt:i4>
      </vt:variant>
      <vt:variant>
        <vt:lpwstr>https://www.healthcheck.nhs.uk/commissioners-and-providers/national-guidance/</vt:lpwstr>
      </vt:variant>
      <vt:variant>
        <vt:lpwstr/>
      </vt:variant>
      <vt:variant>
        <vt:i4>3080206</vt:i4>
      </vt:variant>
      <vt:variant>
        <vt:i4>3</vt:i4>
      </vt:variant>
      <vt:variant>
        <vt:i4>0</vt:i4>
      </vt:variant>
      <vt:variant>
        <vt:i4>5</vt:i4>
      </vt:variant>
      <vt:variant>
        <vt:lpwstr>mailto:Kate.Sahota@dhsc.gov.uk</vt:lpwstr>
      </vt:variant>
      <vt:variant>
        <vt:lpwstr/>
      </vt:variant>
      <vt:variant>
        <vt:i4>2949125</vt:i4>
      </vt:variant>
      <vt:variant>
        <vt:i4>0</vt:i4>
      </vt:variant>
      <vt:variant>
        <vt:i4>0</vt:i4>
      </vt:variant>
      <vt:variant>
        <vt:i4>5</vt:i4>
      </vt:variant>
      <vt:variant>
        <vt:lpwstr>mailto:Tara.French@dhsc.gov.uk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Wells, Emily</cp:lastModifiedBy>
  <cp:revision>4</cp:revision>
  <cp:lastPrinted>2016-05-06T11:00:00Z</cp:lastPrinted>
  <dcterms:created xsi:type="dcterms:W3CDTF">2024-07-15T15:17:00Z</dcterms:created>
  <dcterms:modified xsi:type="dcterms:W3CDTF">2024-07-15T15:19:00Z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MediaServiceImageTags">
    <vt:lpwstr/>
  </property>
  <property fmtid="{D5CDD505-2E9C-101B-9397-08002B2CF9AE}" pid="13" name="TaxCatchAll">
    <vt:lpwstr/>
  </property>
  <property fmtid="{D5CDD505-2E9C-101B-9397-08002B2CF9AE}" pid="14" name="ContentTypeId">
    <vt:lpwstr>0x0101005C15BDDAC882364F8280DCBEAAD7A3DE</vt:lpwstr>
  </property>
</Properties>
</file>