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C87ED" w14:textId="78597F16" w:rsidR="005F2E6B" w:rsidRPr="005F2E6B" w:rsidRDefault="005F2E6B" w:rsidP="00421723">
      <w:pPr>
        <w:tabs>
          <w:tab w:val="center" w:pos="4153"/>
          <w:tab w:val="right" w:pos="8306"/>
        </w:tabs>
        <w:spacing w:after="120" w:line="240" w:lineRule="atLeast"/>
        <w:rPr>
          <w:rFonts w:ascii="Arial" w:eastAsia="Times New Roman" w:hAnsi="Arial" w:cs="Arial"/>
          <w:b/>
          <w:lang w:eastAsia="en-GB"/>
        </w:rPr>
      </w:pPr>
      <w:r w:rsidRPr="005F2E6B">
        <w:rPr>
          <w:rFonts w:ascii="Arial" w:eastAsia="Times New Roman" w:hAnsi="Arial" w:cs="Arial"/>
          <w:b/>
          <w:lang w:eastAsia="en-GB"/>
        </w:rPr>
        <w:t xml:space="preserve">Medical </w:t>
      </w:r>
      <w:proofErr w:type="spellStart"/>
      <w:r w:rsidRPr="005F2E6B">
        <w:rPr>
          <w:rFonts w:ascii="Arial" w:eastAsia="Times New Roman" w:hAnsi="Arial" w:cs="Arial"/>
          <w:b/>
          <w:lang w:eastAsia="en-GB"/>
        </w:rPr>
        <w:t>Roleplayers</w:t>
      </w:r>
      <w:proofErr w:type="spellEnd"/>
      <w:r w:rsidRPr="005F2E6B">
        <w:rPr>
          <w:rFonts w:ascii="Arial" w:eastAsia="Times New Roman" w:hAnsi="Arial" w:cs="Arial"/>
          <w:b/>
          <w:lang w:eastAsia="en-GB"/>
        </w:rPr>
        <w:t xml:space="preserve"> (</w:t>
      </w:r>
      <w:proofErr w:type="spellStart"/>
      <w:proofErr w:type="gramStart"/>
      <w:r w:rsidRPr="005F2E6B">
        <w:rPr>
          <w:rFonts w:ascii="Arial" w:eastAsia="Times New Roman" w:hAnsi="Arial" w:cs="Arial"/>
          <w:b/>
          <w:lang w:eastAsia="en-GB"/>
        </w:rPr>
        <w:t>Uk</w:t>
      </w:r>
      <w:proofErr w:type="spellEnd"/>
      <w:proofErr w:type="gramEnd"/>
      <w:r w:rsidRPr="005F2E6B">
        <w:rPr>
          <w:rFonts w:ascii="Arial" w:eastAsia="Times New Roman" w:hAnsi="Arial" w:cs="Arial"/>
          <w:b/>
          <w:lang w:eastAsia="en-GB"/>
        </w:rPr>
        <w:t>)</w:t>
      </w:r>
      <w:r w:rsidR="003D795E">
        <w:rPr>
          <w:rFonts w:ascii="Arial" w:eastAsia="Times New Roman" w:hAnsi="Arial" w:cs="Arial"/>
          <w:b/>
          <w:lang w:eastAsia="en-GB"/>
        </w:rPr>
        <w:t xml:space="preserve"> Ltd</w:t>
      </w:r>
    </w:p>
    <w:p w14:paraId="315A292D" w14:textId="5CA46B85" w:rsidR="00421723" w:rsidRPr="00421723" w:rsidRDefault="00921833" w:rsidP="0042172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7F1CD7AC"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108AE656"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3BB326AB"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62DF3527"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1A23B8F7" w14:textId="77777777" w:rsidR="00421723" w:rsidRPr="00421723" w:rsidRDefault="00421723" w:rsidP="00421723">
      <w:pPr>
        <w:tabs>
          <w:tab w:val="center" w:pos="4153"/>
          <w:tab w:val="right" w:pos="8306"/>
        </w:tabs>
        <w:spacing w:after="120" w:line="240" w:lineRule="atLeast"/>
        <w:rPr>
          <w:rFonts w:ascii="Arial" w:eastAsia="Times New Roman" w:hAnsi="Arial" w:cs="Arial"/>
          <w:b/>
          <w:lang w:eastAsia="en-GB"/>
        </w:rPr>
      </w:pPr>
    </w:p>
    <w:p w14:paraId="2EC4D878" w14:textId="77777777" w:rsidR="00921833" w:rsidRPr="00421723" w:rsidRDefault="0084655D" w:rsidP="00921833">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921833">
        <w:rPr>
          <w:rFonts w:ascii="Arial" w:eastAsia="Times New Roman" w:hAnsi="Arial" w:cs="Arial"/>
          <w:b/>
          <w:lang w:eastAsia="en-GB"/>
        </w:rPr>
        <w:t>[REDACTED]</w:t>
      </w:r>
    </w:p>
    <w:p w14:paraId="50B13082"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bookmarkStart w:id="0" w:name="date"/>
      <w:bookmarkStart w:id="1" w:name="Title"/>
      <w:bookmarkEnd w:id="0"/>
      <w:bookmarkEnd w:id="1"/>
      <w:r>
        <w:rPr>
          <w:rFonts w:ascii="Arial" w:eastAsia="Times New Roman" w:hAnsi="Arial" w:cs="Arial"/>
          <w:b/>
          <w:lang w:eastAsia="en-GB"/>
        </w:rPr>
        <w:t>[REDACTED]</w:t>
      </w:r>
    </w:p>
    <w:p w14:paraId="0F511964" w14:textId="37EA85EB" w:rsidR="0084655D" w:rsidRPr="0084655D" w:rsidRDefault="0084655D" w:rsidP="00A31772">
      <w:pPr>
        <w:spacing w:after="120" w:line="240" w:lineRule="atLeast"/>
        <w:ind w:left="5812" w:right="3"/>
        <w:jc w:val="both"/>
        <w:rPr>
          <w:rFonts w:ascii="Arial" w:eastAsia="Times New Roman" w:hAnsi="Arial" w:cs="Arial"/>
        </w:rPr>
      </w:pPr>
      <w:r w:rsidRPr="0084655D">
        <w:rPr>
          <w:rFonts w:ascii="Arial" w:eastAsia="Times New Roman" w:hAnsi="Arial" w:cs="Arial"/>
        </w:rPr>
        <w:t xml:space="preserve">Date: </w:t>
      </w:r>
      <w:r w:rsidR="00B62455">
        <w:rPr>
          <w:rFonts w:ascii="Arial" w:eastAsia="Times New Roman" w:hAnsi="Arial" w:cs="Arial"/>
        </w:rPr>
        <w:t>26</w:t>
      </w:r>
      <w:r w:rsidR="00260FC6">
        <w:rPr>
          <w:rFonts w:ascii="Arial" w:eastAsia="Times New Roman" w:hAnsi="Arial" w:cs="Arial"/>
        </w:rPr>
        <w:t>/07/16</w:t>
      </w:r>
      <w:r w:rsidRPr="0084655D">
        <w:rPr>
          <w:rFonts w:ascii="Arial" w:eastAsia="Times New Roman" w:hAnsi="Arial" w:cs="Arial"/>
        </w:rPr>
        <w:t xml:space="preserve"> </w:t>
      </w:r>
    </w:p>
    <w:p w14:paraId="3547D31E" w14:textId="2E4826FC" w:rsidR="0084655D" w:rsidRPr="0084655D" w:rsidRDefault="00BD0FD8" w:rsidP="00A31772">
      <w:pPr>
        <w:spacing w:after="120" w:line="240" w:lineRule="atLeast"/>
        <w:ind w:left="5760" w:right="-46"/>
        <w:rPr>
          <w:rFonts w:ascii="Arial" w:eastAsia="Times New Roman" w:hAnsi="Arial" w:cs="Arial"/>
        </w:rPr>
      </w:pPr>
      <w:r>
        <w:rPr>
          <w:rFonts w:ascii="Arial" w:eastAsia="Times New Roman" w:hAnsi="Arial" w:cs="Arial"/>
        </w:rPr>
        <w:t xml:space="preserve"> </w:t>
      </w:r>
      <w:r w:rsidR="00426F1E">
        <w:rPr>
          <w:rFonts w:ascii="Arial" w:eastAsia="Times New Roman" w:hAnsi="Arial" w:cs="Arial"/>
        </w:rPr>
        <w:t xml:space="preserve">Procurement </w:t>
      </w:r>
      <w:r w:rsidR="0084655D" w:rsidRPr="0084655D">
        <w:rPr>
          <w:rFonts w:ascii="Arial" w:eastAsia="Times New Roman" w:hAnsi="Arial" w:cs="Arial"/>
        </w:rPr>
        <w:t xml:space="preserve">ref: </w:t>
      </w:r>
      <w:r w:rsidR="00421723">
        <w:rPr>
          <w:rFonts w:ascii="Arial" w:eastAsia="Times New Roman" w:hAnsi="Arial" w:cs="Arial"/>
        </w:rPr>
        <w:t>SO19095</w:t>
      </w:r>
    </w:p>
    <w:p w14:paraId="1F7AEBCF" w14:textId="3E4609A0" w:rsidR="0084655D" w:rsidRPr="0084655D" w:rsidRDefault="0084655D" w:rsidP="0084655D">
      <w:pPr>
        <w:spacing w:after="120" w:line="240" w:lineRule="atLeast"/>
        <w:jc w:val="both"/>
        <w:rPr>
          <w:rFonts w:ascii="Arial" w:eastAsia="Times New Roman" w:hAnsi="Arial" w:cs="Arial"/>
        </w:rPr>
      </w:pPr>
      <w:r w:rsidRPr="0084655D">
        <w:rPr>
          <w:rFonts w:ascii="Arial" w:eastAsia="Times New Roman" w:hAnsi="Arial" w:cs="Arial"/>
        </w:rPr>
        <w:t>Dear Sir</w:t>
      </w:r>
      <w:r w:rsidR="00935571">
        <w:rPr>
          <w:rFonts w:ascii="Arial" w:eastAsia="Times New Roman" w:hAnsi="Arial" w:cs="Arial"/>
        </w:rPr>
        <w:t>/Madam</w:t>
      </w:r>
      <w:r w:rsidRPr="0084655D">
        <w:rPr>
          <w:rFonts w:ascii="Arial" w:eastAsia="Times New Roman" w:hAnsi="Arial" w:cs="Arial"/>
        </w:rPr>
        <w:t>,</w:t>
      </w:r>
    </w:p>
    <w:p w14:paraId="49B529BB" w14:textId="0759C7B6"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the supply of </w:t>
      </w:r>
      <w:r w:rsidR="00421723" w:rsidRPr="00421723">
        <w:rPr>
          <w:rFonts w:ascii="Arial" w:eastAsia="Times New Roman" w:hAnsi="Arial" w:cs="Arial"/>
          <w:b/>
          <w:bCs/>
          <w:spacing w:val="-4"/>
          <w:u w:val="single"/>
          <w:lang w:val="en-US"/>
        </w:rPr>
        <w:t>The Provision of Roleplay Actors for the College of Policing</w:t>
      </w: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0BF33DBF"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proposal for the supply of</w:t>
      </w:r>
      <w:r w:rsidR="00421723">
        <w:rPr>
          <w:rFonts w:ascii="Arial" w:eastAsia="Times New Roman" w:hAnsi="Arial" w:cs="Arial"/>
          <w:lang w:eastAsia="en-GB"/>
        </w:rPr>
        <w:t xml:space="preserve"> roleplay actors</w:t>
      </w:r>
      <w:r w:rsidRPr="00880B11">
        <w:rPr>
          <w:rFonts w:ascii="Arial" w:eastAsia="Times New Roman" w:hAnsi="Arial" w:cs="Arial"/>
          <w:lang w:eastAsia="en-GB"/>
        </w:rPr>
        <w:t xml:space="preserve"> to </w:t>
      </w:r>
      <w:r w:rsidR="00421723">
        <w:rPr>
          <w:rFonts w:ascii="Arial" w:eastAsia="Times New Roman" w:hAnsi="Arial" w:cs="Arial"/>
          <w:lang w:eastAsia="en-GB"/>
        </w:rPr>
        <w:t>the College of Policing</w:t>
      </w:r>
      <w:r w:rsidRPr="00880B11">
        <w:rPr>
          <w:rFonts w:ascii="Arial" w:eastAsia="Times New Roman" w:hAnsi="Arial" w:cs="Arial"/>
          <w:lang w:eastAsia="en-GB"/>
        </w:rPr>
        <w:t xml:space="preserve"> we are pleased </w:t>
      </w:r>
      <w:r w:rsidR="005B69AF">
        <w:rPr>
          <w:rFonts w:ascii="Arial" w:eastAsia="Times New Roman" w:hAnsi="Arial" w:cs="Arial"/>
          <w:lang w:eastAsia="en-GB"/>
        </w:rPr>
        <w:t xml:space="preserve">to award this contract to you. </w:t>
      </w:r>
      <w:r w:rsidR="005B69AF" w:rsidRPr="005B69AF">
        <w:rPr>
          <w:rFonts w:ascii="Arial" w:eastAsia="Times New Roman" w:hAnsi="Arial" w:cs="Arial"/>
          <w:lang w:eastAsia="en-GB"/>
        </w:rPr>
        <w:t>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2F7733E5"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r (Award Letter) and its Annexes</w:t>
      </w:r>
      <w:r w:rsidRPr="00880B11">
        <w:rPr>
          <w:rFonts w:ascii="Arial" w:eastAsia="Times New Roman" w:hAnsi="Arial" w:cs="Arial"/>
          <w:lang w:eastAsia="en-GB"/>
        </w:rPr>
        <w:t xml:space="preserve"> set out the terms of the contract between </w:t>
      </w:r>
      <w:r w:rsidR="005F2E6B">
        <w:rPr>
          <w:rFonts w:ascii="Arial" w:eastAsia="Times New Roman" w:hAnsi="Arial" w:cs="Arial"/>
          <w:lang w:eastAsia="en-GB"/>
        </w:rPr>
        <w:t xml:space="preserve">the College of Policing </w:t>
      </w:r>
      <w:r w:rsidRPr="00880B11">
        <w:rPr>
          <w:rFonts w:ascii="Arial" w:eastAsia="Times New Roman" w:hAnsi="Arial" w:cs="Arial"/>
          <w:lang w:eastAsia="en-GB"/>
        </w:rPr>
        <w:t xml:space="preserve">as the Customer and </w:t>
      </w:r>
      <w:r w:rsidR="005F2E6B">
        <w:rPr>
          <w:rFonts w:ascii="Arial" w:eastAsia="Times New Roman" w:hAnsi="Arial" w:cs="Arial"/>
          <w:lang w:eastAsia="en-GB"/>
        </w:rPr>
        <w:t xml:space="preserve">Medical </w:t>
      </w:r>
      <w:proofErr w:type="spellStart"/>
      <w:r w:rsidR="005F2E6B">
        <w:rPr>
          <w:rFonts w:ascii="Arial" w:eastAsia="Times New Roman" w:hAnsi="Arial" w:cs="Arial"/>
          <w:lang w:eastAsia="en-GB"/>
        </w:rPr>
        <w:t>Roleplayers</w:t>
      </w:r>
      <w:proofErr w:type="spellEnd"/>
      <w:r w:rsidR="005F2E6B">
        <w:rPr>
          <w:rFonts w:ascii="Arial" w:eastAsia="Times New Roman" w:hAnsi="Arial" w:cs="Arial"/>
          <w:lang w:eastAsia="en-GB"/>
        </w:rPr>
        <w:t xml:space="preserve"> (</w:t>
      </w:r>
      <w:proofErr w:type="spellStart"/>
      <w:r w:rsidR="005F2E6B">
        <w:rPr>
          <w:rFonts w:ascii="Arial" w:eastAsia="Times New Roman" w:hAnsi="Arial" w:cs="Arial"/>
          <w:lang w:eastAsia="en-GB"/>
        </w:rPr>
        <w:t>Uk</w:t>
      </w:r>
      <w:proofErr w:type="spellEnd"/>
      <w:r w:rsidR="005F2E6B">
        <w:rPr>
          <w:rFonts w:ascii="Arial" w:eastAsia="Times New Roman" w:hAnsi="Arial" w:cs="Arial"/>
          <w:lang w:eastAsia="en-GB"/>
        </w:rPr>
        <w:t xml:space="preserve">) Ltd </w:t>
      </w:r>
      <w:r w:rsidRPr="00880B11">
        <w:rPr>
          <w:rFonts w:ascii="Arial" w:eastAsia="Times New Roman" w:hAnsi="Arial" w:cs="Arial"/>
          <w:lang w:eastAsia="en-GB"/>
        </w:rPr>
        <w:t xml:space="preserve">as the Supplier for the provision of the </w:t>
      </w:r>
      <w:r w:rsidRPr="005F2E6B">
        <w:rPr>
          <w:rFonts w:ascii="Arial" w:eastAsia="Times New Roman" w:hAnsi="Arial" w:cs="Arial"/>
          <w:lang w:eastAsia="en-GB"/>
        </w:rPr>
        <w:t>Services</w:t>
      </w:r>
      <w:r w:rsidR="005F2E6B" w:rsidRPr="005F2E6B">
        <w:rPr>
          <w:rFonts w:ascii="Arial" w:eastAsia="Times New Roman" w:hAnsi="Arial" w:cs="Arial"/>
          <w:lang w:eastAsia="en-GB"/>
        </w:rPr>
        <w:t>.</w:t>
      </w:r>
      <w:r w:rsidRPr="00880B11">
        <w:rPr>
          <w:rFonts w:ascii="Arial" w:eastAsia="Times New Roman" w:hAnsi="Arial" w:cs="Arial"/>
          <w:lang w:eastAsia="en-GB"/>
        </w:rPr>
        <w:t xml:space="preserve">  Unless the context otherwise requires, capitalised expressions used in this Award Letter have the same meanings as in the terms and conditions of contract set out in Annex 1 to this Award Letter (the “</w:t>
      </w:r>
      <w:r w:rsidRPr="00880B11">
        <w:rPr>
          <w:rFonts w:ascii="Arial" w:eastAsia="Times New Roman" w:hAnsi="Arial" w:cs="Arial"/>
          <w:b/>
          <w:lang w:eastAsia="en-GB"/>
        </w:rPr>
        <w:t>Conditions</w:t>
      </w:r>
      <w:r w:rsidRPr="00880B11">
        <w:rPr>
          <w:rFonts w:ascii="Arial" w:eastAsia="Times New Roman" w:hAnsi="Arial" w:cs="Arial"/>
          <w:lang w:eastAsia="en-GB"/>
        </w:rPr>
        <w:t>”).  In the event of any conflict between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and the Conditions, this Award Letter</w:t>
      </w:r>
      <w:r w:rsidR="00770A8A">
        <w:rPr>
          <w:rFonts w:ascii="Arial" w:eastAsia="Times New Roman" w:hAnsi="Arial" w:cs="Arial"/>
          <w:lang w:eastAsia="en-GB"/>
        </w:rPr>
        <w:t xml:space="preserve"> (and its Annexes)</w:t>
      </w:r>
      <w:r w:rsidRPr="00880B11">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Pr>
          <w:rFonts w:ascii="Arial" w:eastAsia="Times New Roman" w:hAnsi="Arial" w:cs="Arial"/>
          <w:lang w:eastAsia="en-GB"/>
        </w:rPr>
        <w:t xml:space="preserve">may delay the conclusion of the </w:t>
      </w:r>
      <w:r w:rsidRPr="00880B11">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ACB8FF0" w14:textId="61F1C38C" w:rsidR="00BD0FD8"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880B11">
        <w:rPr>
          <w:rFonts w:ascii="Arial" w:eastAsia="Times New Roman" w:hAnsi="Arial" w:cs="Arial"/>
          <w:lang w:eastAsia="en-GB"/>
        </w:rPr>
        <w:t xml:space="preserve">The </w:t>
      </w:r>
      <w:r w:rsidRPr="00BD0FD8">
        <w:rPr>
          <w:rFonts w:ascii="Arial" w:eastAsia="Times New Roman" w:hAnsi="Arial" w:cs="Arial"/>
          <w:lang w:eastAsia="en-GB"/>
        </w:rPr>
        <w:t>Services</w:t>
      </w:r>
      <w:r w:rsidRPr="00880B11">
        <w:rPr>
          <w:rFonts w:ascii="Arial" w:eastAsia="Times New Roman" w:hAnsi="Arial" w:cs="Arial"/>
          <w:lang w:eastAsia="en-GB"/>
        </w:rPr>
        <w:t xml:space="preserve"> shall be </w:t>
      </w:r>
      <w:r w:rsidR="00E90806" w:rsidRPr="00BD0FD8">
        <w:rPr>
          <w:rFonts w:ascii="Arial" w:eastAsia="Times New Roman" w:hAnsi="Arial" w:cs="Arial"/>
          <w:lang w:eastAsia="en-GB"/>
        </w:rPr>
        <w:t>delivered/</w:t>
      </w:r>
      <w:r w:rsidRPr="00BD0FD8">
        <w:rPr>
          <w:rFonts w:ascii="Arial" w:eastAsia="Times New Roman" w:hAnsi="Arial" w:cs="Arial"/>
          <w:lang w:eastAsia="en-GB"/>
        </w:rPr>
        <w:t>performed</w:t>
      </w:r>
      <w:r w:rsidR="00BD0FD8">
        <w:rPr>
          <w:rFonts w:ascii="Arial" w:eastAsia="Times New Roman" w:hAnsi="Arial" w:cs="Arial"/>
          <w:lang w:eastAsia="en-GB"/>
        </w:rPr>
        <w:t xml:space="preserve"> </w:t>
      </w:r>
      <w:r w:rsidRPr="00880B11">
        <w:rPr>
          <w:rFonts w:ascii="Arial" w:eastAsia="Times New Roman" w:hAnsi="Arial" w:cs="Arial"/>
          <w:lang w:eastAsia="en-GB"/>
        </w:rPr>
        <w:t>at</w:t>
      </w:r>
      <w:bookmarkEnd w:id="2"/>
      <w:r w:rsidR="00BD0FD8">
        <w:rPr>
          <w:rFonts w:ascii="Arial" w:eastAsia="Times New Roman" w:hAnsi="Arial" w:cs="Arial"/>
          <w:lang w:eastAsia="en-GB"/>
        </w:rPr>
        <w:t xml:space="preserve"> but not limited to the following </w:t>
      </w:r>
      <w:r w:rsidR="00350759">
        <w:rPr>
          <w:rFonts w:ascii="Arial" w:eastAsia="Times New Roman" w:hAnsi="Arial" w:cs="Arial"/>
          <w:lang w:eastAsia="en-GB"/>
        </w:rPr>
        <w:t xml:space="preserve">locations: </w:t>
      </w:r>
    </w:p>
    <w:p w14:paraId="134CB503" w14:textId="4ED56556" w:rsidR="00BD0FD8" w:rsidRDefault="00921833" w:rsidP="00BD0FD8">
      <w:pPr>
        <w:pStyle w:val="ListParagraph"/>
        <w:numPr>
          <w:ilvl w:val="2"/>
          <w:numId w:val="11"/>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[REDACTED]</w:t>
      </w:r>
    </w:p>
    <w:p w14:paraId="00C8EADE" w14:textId="109DB86D" w:rsidR="00BD0FD8" w:rsidRPr="00BD0FD8" w:rsidRDefault="00921833" w:rsidP="00BD0FD8">
      <w:pPr>
        <w:pStyle w:val="ListParagraph"/>
        <w:numPr>
          <w:ilvl w:val="2"/>
          <w:numId w:val="11"/>
        </w:numPr>
        <w:spacing w:before="240" w:after="0" w:line="240" w:lineRule="atLeast"/>
        <w:ind w:right="3"/>
        <w:jc w:val="both"/>
        <w:rPr>
          <w:rFonts w:ascii="Arial" w:eastAsia="Times New Roman" w:hAnsi="Arial" w:cs="Arial"/>
          <w:lang w:eastAsia="en-GB"/>
        </w:rPr>
      </w:pPr>
      <w:r>
        <w:rPr>
          <w:rFonts w:ascii="Arial" w:eastAsia="Times New Roman" w:hAnsi="Arial" w:cs="Arial"/>
          <w:lang w:eastAsia="en-GB"/>
        </w:rPr>
        <w:t>[REDACTED]</w:t>
      </w:r>
    </w:p>
    <w:p w14:paraId="42006B00" w14:textId="78517B76" w:rsidR="00880B11" w:rsidRDefault="00BD0FD8" w:rsidP="00BD0FD8">
      <w:pPr>
        <w:pStyle w:val="ListParagraph"/>
        <w:numPr>
          <w:ilvl w:val="1"/>
          <w:numId w:val="6"/>
        </w:numPr>
        <w:spacing w:before="240" w:after="0" w:line="240" w:lineRule="atLeast"/>
        <w:ind w:right="3"/>
        <w:jc w:val="both"/>
        <w:rPr>
          <w:rFonts w:ascii="Arial" w:eastAsia="Times New Roman" w:hAnsi="Arial" w:cs="Arial"/>
          <w:lang w:eastAsia="en-GB"/>
        </w:rPr>
      </w:pPr>
      <w:r w:rsidRPr="00BD0FD8">
        <w:rPr>
          <w:rFonts w:ascii="Arial" w:eastAsia="Times New Roman" w:hAnsi="Arial" w:cs="Arial"/>
          <w:lang w:eastAsia="en-GB"/>
        </w:rPr>
        <w:t>For any ad-hoc requirements, the locations will be UK based (not necessarily at college sites) and confirmed at the time/when known.</w:t>
      </w:r>
    </w:p>
    <w:p w14:paraId="68FA58AC" w14:textId="77777777" w:rsidR="00BD0FD8" w:rsidRPr="00BD0FD8" w:rsidRDefault="00BD0FD8" w:rsidP="00BD0FD8">
      <w:pPr>
        <w:pStyle w:val="ListParagraph"/>
        <w:spacing w:before="240" w:after="0" w:line="240" w:lineRule="atLeast"/>
        <w:ind w:left="792" w:right="3"/>
        <w:jc w:val="both"/>
        <w:rPr>
          <w:rFonts w:ascii="Arial" w:eastAsia="Times New Roman" w:hAnsi="Arial" w:cs="Arial"/>
          <w:lang w:eastAsia="en-GB"/>
        </w:rPr>
      </w:pPr>
    </w:p>
    <w:p w14:paraId="2515B984" w14:textId="7C44ACF6" w:rsidR="00880B11" w:rsidRPr="00A24619"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A24619">
        <w:rPr>
          <w:rFonts w:ascii="Arial" w:eastAsia="Times New Roman" w:hAnsi="Arial" w:cs="Arial"/>
          <w:lang w:eastAsia="en-GB"/>
        </w:rPr>
        <w:t xml:space="preserve">The charges for the </w:t>
      </w:r>
      <w:r w:rsidR="009B71C6" w:rsidRPr="00A24619">
        <w:rPr>
          <w:rFonts w:ascii="Arial" w:eastAsia="Times New Roman" w:hAnsi="Arial" w:cs="Arial"/>
          <w:lang w:eastAsia="en-GB"/>
        </w:rPr>
        <w:t>Services</w:t>
      </w:r>
      <w:r w:rsidR="003D795E" w:rsidRPr="00A24619">
        <w:rPr>
          <w:rFonts w:ascii="Arial" w:eastAsia="Times New Roman" w:hAnsi="Arial" w:cs="Arial"/>
          <w:lang w:eastAsia="en-GB"/>
        </w:rPr>
        <w:t>, including expenses (in line with the Home Office, College of Policing rates as referenced within Appendix B – Statement of requirements – appendix 2)</w:t>
      </w:r>
      <w:r w:rsidR="009B71C6" w:rsidRPr="00A24619">
        <w:rPr>
          <w:rFonts w:ascii="Arial" w:eastAsia="Times New Roman" w:hAnsi="Arial" w:cs="Arial"/>
          <w:lang w:eastAsia="en-GB"/>
        </w:rPr>
        <w:t xml:space="preserve"> </w:t>
      </w:r>
      <w:r w:rsidR="00E17914" w:rsidRPr="00A24619">
        <w:rPr>
          <w:rFonts w:ascii="Arial" w:eastAsia="Times New Roman" w:hAnsi="Arial" w:cs="Arial"/>
          <w:lang w:eastAsia="en-GB"/>
        </w:rPr>
        <w:t xml:space="preserve">shall be as set out in </w:t>
      </w:r>
      <w:r w:rsidRPr="00A24619">
        <w:rPr>
          <w:rFonts w:ascii="Arial" w:eastAsia="Times New Roman" w:hAnsi="Arial" w:cs="Arial"/>
          <w:lang w:eastAsia="en-GB"/>
        </w:rPr>
        <w:t>Annex 2</w:t>
      </w:r>
      <w:bookmarkEnd w:id="3"/>
      <w:r w:rsidR="00E17914" w:rsidRPr="00A24619">
        <w:rPr>
          <w:rFonts w:ascii="Arial" w:eastAsia="Times New Roman" w:hAnsi="Arial" w:cs="Arial"/>
          <w:lang w:eastAsia="en-GB"/>
        </w:rPr>
        <w:t>.</w:t>
      </w:r>
      <w:r w:rsidRPr="00A24619">
        <w:rPr>
          <w:rFonts w:ascii="Arial" w:eastAsia="Times New Roman" w:hAnsi="Arial" w:cs="Arial"/>
          <w:lang w:eastAsia="en-GB"/>
        </w:rPr>
        <w:t xml:space="preserve"> </w:t>
      </w:r>
      <w:r w:rsidR="00770A8A" w:rsidRPr="00A24619">
        <w:rPr>
          <w:rFonts w:ascii="Arial" w:eastAsiaTheme="minorEastAsia" w:hAnsi="Arial" w:cs="Arial"/>
        </w:rPr>
        <w:t xml:space="preserve">The total contract value shall be </w:t>
      </w:r>
      <w:r w:rsidR="00BD0FD8" w:rsidRPr="00A24619">
        <w:rPr>
          <w:rFonts w:ascii="Arial" w:eastAsiaTheme="minorEastAsia" w:hAnsi="Arial" w:cs="Arial"/>
        </w:rPr>
        <w:t xml:space="preserve">not exceed </w:t>
      </w:r>
      <w:proofErr w:type="gramStart"/>
      <w:r w:rsidR="00770A8A" w:rsidRPr="00A24619">
        <w:rPr>
          <w:rFonts w:ascii="Arial" w:eastAsiaTheme="minorEastAsia" w:hAnsi="Arial" w:cs="Arial"/>
        </w:rPr>
        <w:t>£</w:t>
      </w:r>
      <w:r w:rsidR="00333DC2" w:rsidRPr="00A24619">
        <w:rPr>
          <w:rFonts w:ascii="Arial" w:eastAsiaTheme="minorEastAsia" w:hAnsi="Arial" w:cs="Arial"/>
        </w:rPr>
        <w:t>[</w:t>
      </w:r>
      <w:proofErr w:type="gramEnd"/>
      <w:r w:rsidR="00333DC2" w:rsidRPr="00A24619">
        <w:rPr>
          <w:rFonts w:ascii="Arial" w:eastAsiaTheme="minorEastAsia" w:hAnsi="Arial" w:cs="Arial"/>
        </w:rPr>
        <w:t>REDACTED]</w:t>
      </w:r>
      <w:r w:rsidR="00770A8A" w:rsidRPr="00A24619">
        <w:rPr>
          <w:rFonts w:ascii="Arial" w:eastAsiaTheme="minorEastAsia" w:hAnsi="Arial" w:cs="Arial"/>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12E5A1A1" w14:textId="388736B6" w:rsidR="003541BD" w:rsidRDefault="0084655D" w:rsidP="00F901A0">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880B11">
        <w:rPr>
          <w:rFonts w:ascii="Arial" w:eastAsia="Times New Roman" w:hAnsi="Arial" w:cs="Arial"/>
          <w:lang w:eastAsia="en-GB"/>
        </w:rPr>
        <w:t xml:space="preserve">The specification of </w:t>
      </w:r>
      <w:r w:rsidRPr="009B71C6">
        <w:rPr>
          <w:rFonts w:ascii="Arial" w:eastAsia="Times New Roman" w:hAnsi="Arial" w:cs="Arial"/>
          <w:lang w:eastAsia="en-GB"/>
        </w:rPr>
        <w:t>the Services</w:t>
      </w:r>
      <w:r w:rsidR="009B71C6" w:rsidRPr="009B71C6">
        <w:rPr>
          <w:rFonts w:ascii="Arial" w:eastAsia="Times New Roman" w:hAnsi="Arial" w:cs="Arial"/>
          <w:lang w:eastAsia="en-GB"/>
        </w:rPr>
        <w:t xml:space="preserve"> </w:t>
      </w:r>
      <w:r w:rsidRPr="00880B11">
        <w:rPr>
          <w:rFonts w:ascii="Arial" w:eastAsia="Times New Roman" w:hAnsi="Arial" w:cs="Arial"/>
          <w:lang w:eastAsia="en-GB"/>
        </w:rPr>
        <w:t>t</w:t>
      </w:r>
      <w:r w:rsidR="00E17914" w:rsidRPr="00880B11">
        <w:rPr>
          <w:rFonts w:ascii="Arial" w:eastAsia="Times New Roman" w:hAnsi="Arial" w:cs="Arial"/>
          <w:lang w:eastAsia="en-GB"/>
        </w:rPr>
        <w:t>o be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4"/>
      <w:r w:rsidR="00E17914" w:rsidRPr="00880B11">
        <w:rPr>
          <w:rFonts w:ascii="Arial" w:eastAsia="Times New Roman" w:hAnsi="Arial" w:cs="Arial"/>
          <w:lang w:eastAsia="en-GB"/>
        </w:rPr>
        <w:t>response at Annex 4</w:t>
      </w:r>
      <w:r w:rsidR="006275A2">
        <w:rPr>
          <w:rFonts w:ascii="Arial" w:eastAsia="Times New Roman" w:hAnsi="Arial" w:cs="Arial"/>
          <w:lang w:eastAsia="en-GB"/>
        </w:rPr>
        <w:t xml:space="preserve"> </w:t>
      </w:r>
      <w:r w:rsidR="006275A2" w:rsidRPr="00F901A0">
        <w:rPr>
          <w:rFonts w:ascii="Arial" w:eastAsia="Times New Roman" w:hAnsi="Arial" w:cs="Arial"/>
          <w:lang w:eastAsia="en-GB"/>
        </w:rPr>
        <w:t>subject to any clari</w:t>
      </w:r>
      <w:r w:rsidR="00F901A0" w:rsidRPr="00F901A0">
        <w:rPr>
          <w:rFonts w:ascii="Arial" w:eastAsia="Times New Roman" w:hAnsi="Arial" w:cs="Arial"/>
          <w:lang w:eastAsia="en-GB"/>
        </w:rPr>
        <w:t>fications as set out in Annex 5</w:t>
      </w:r>
      <w:r w:rsidR="00E17914" w:rsidRPr="00F901A0">
        <w:rPr>
          <w:rFonts w:ascii="Arial" w:eastAsia="Times New Roman" w:hAnsi="Arial" w:cs="Arial"/>
          <w:lang w:eastAsia="en-GB"/>
        </w:rPr>
        <w:t>.</w:t>
      </w:r>
      <w:bookmarkStart w:id="5" w:name="_Ref377110639"/>
      <w:r w:rsidR="003770B5">
        <w:rPr>
          <w:rFonts w:ascii="Arial" w:eastAsia="Times New Roman" w:hAnsi="Arial" w:cs="Arial"/>
          <w:lang w:eastAsia="en-GB"/>
        </w:rPr>
        <w:t xml:space="preserve"> Where there is conflict Annex 3 shall take precedence. </w:t>
      </w:r>
    </w:p>
    <w:p w14:paraId="55D0ACBD" w14:textId="77777777" w:rsidR="00F901A0" w:rsidRPr="00F901A0" w:rsidRDefault="00F901A0" w:rsidP="00F901A0">
      <w:pPr>
        <w:pStyle w:val="ListParagraph"/>
        <w:rPr>
          <w:rFonts w:ascii="Arial" w:eastAsia="Times New Roman" w:hAnsi="Arial" w:cs="Arial"/>
          <w:lang w:eastAsia="en-GB"/>
        </w:rPr>
      </w:pPr>
    </w:p>
    <w:p w14:paraId="364AC364" w14:textId="77777777" w:rsidR="00F901A0" w:rsidRPr="00F901A0" w:rsidRDefault="00F901A0" w:rsidP="00F901A0">
      <w:pPr>
        <w:pStyle w:val="ListParagraph"/>
        <w:spacing w:line="240" w:lineRule="atLeast"/>
        <w:ind w:left="792" w:right="3"/>
        <w:jc w:val="both"/>
        <w:rPr>
          <w:rFonts w:ascii="Arial" w:eastAsia="Times New Roman" w:hAnsi="Arial" w:cs="Arial"/>
          <w:lang w:eastAsia="en-GB"/>
        </w:rPr>
      </w:pPr>
    </w:p>
    <w:p w14:paraId="360206E4" w14:textId="12AB7782" w:rsidR="006762F9" w:rsidRPr="00F901A0" w:rsidRDefault="0084655D" w:rsidP="00F901A0">
      <w:pPr>
        <w:pStyle w:val="ListParagraph"/>
        <w:numPr>
          <w:ilvl w:val="1"/>
          <w:numId w:val="6"/>
        </w:numPr>
        <w:spacing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The Term shall commence on </w:t>
      </w:r>
      <w:r w:rsidR="00F901A0">
        <w:rPr>
          <w:rFonts w:ascii="Arial" w:eastAsia="Times New Roman" w:hAnsi="Arial" w:cs="Arial"/>
          <w:lang w:eastAsia="en-GB"/>
        </w:rPr>
        <w:t xml:space="preserve">26/07/16 </w:t>
      </w:r>
      <w:r w:rsidR="00770A8A">
        <w:rPr>
          <w:rFonts w:ascii="Arial" w:eastAsia="Times New Roman" w:hAnsi="Arial" w:cs="Arial"/>
          <w:lang w:eastAsia="en-GB"/>
        </w:rPr>
        <w:t>(the “Start Date”)</w:t>
      </w:r>
      <w:r w:rsidRPr="00880B11">
        <w:rPr>
          <w:rFonts w:ascii="Arial" w:eastAsia="Times New Roman" w:hAnsi="Arial" w:cs="Arial"/>
          <w:lang w:eastAsia="en-GB"/>
        </w:rPr>
        <w:t xml:space="preserve"> and the Expiry Date shall be</w:t>
      </w:r>
      <w:r w:rsidR="00F901A0">
        <w:rPr>
          <w:rFonts w:ascii="Arial" w:eastAsia="Times New Roman" w:hAnsi="Arial" w:cs="Arial"/>
          <w:lang w:eastAsia="en-GB"/>
        </w:rPr>
        <w:t xml:space="preserve"> 28/</w:t>
      </w:r>
      <w:r w:rsidR="00F901A0" w:rsidRPr="00F901A0">
        <w:rPr>
          <w:rFonts w:ascii="Arial" w:eastAsia="Times New Roman" w:hAnsi="Arial" w:cs="Arial"/>
          <w:lang w:eastAsia="en-GB"/>
        </w:rPr>
        <w:t>02/18</w:t>
      </w:r>
      <w:r w:rsidRPr="00F901A0">
        <w:rPr>
          <w:rFonts w:ascii="Arial" w:eastAsia="Times New Roman" w:hAnsi="Arial" w:cs="Arial"/>
          <w:lang w:eastAsia="en-GB"/>
        </w:rPr>
        <w:t>.</w:t>
      </w:r>
      <w:bookmarkEnd w:id="5"/>
      <w:r w:rsidR="002412E5" w:rsidRPr="00F901A0">
        <w:rPr>
          <w:rFonts w:ascii="Arial" w:eastAsiaTheme="minorEastAsia" w:hAnsi="Arial" w:cs="Arial"/>
        </w:rPr>
        <w:t xml:space="preserve"> The Authority reserves the op</w:t>
      </w:r>
      <w:r w:rsidR="00F901A0" w:rsidRPr="00F901A0">
        <w:rPr>
          <w:rFonts w:ascii="Arial" w:eastAsiaTheme="minorEastAsia" w:hAnsi="Arial" w:cs="Arial"/>
        </w:rPr>
        <w:t>tion to extend the contract by 1 period of 1 year.</w:t>
      </w:r>
      <w:r w:rsidR="00F901A0" w:rsidRPr="00F901A0">
        <w:rPr>
          <w:rFonts w:ascii="Arial" w:eastAsia="Times New Roman" w:hAnsi="Arial" w:cs="Arial"/>
          <w:lang w:eastAsia="en-GB"/>
        </w:rPr>
        <w:t xml:space="preserve"> </w:t>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880B11">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145"/>
        <w:gridCol w:w="4161"/>
      </w:tblGrid>
      <w:tr w:rsidR="0084655D" w:rsidRPr="0084655D" w14:paraId="00D76170" w14:textId="77777777" w:rsidTr="00504AD4">
        <w:tc>
          <w:tcPr>
            <w:tcW w:w="4627" w:type="dxa"/>
          </w:tcPr>
          <w:p w14:paraId="4250370F" w14:textId="3BD669DF" w:rsidR="00FD19ED" w:rsidRPr="00880B11" w:rsidRDefault="003D795E" w:rsidP="003D795E">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c>
          <w:tcPr>
            <w:tcW w:w="4615" w:type="dxa"/>
          </w:tcPr>
          <w:p w14:paraId="64F20755" w14:textId="6F5F7347" w:rsidR="003D795E" w:rsidRDefault="003D795E" w:rsidP="003D795E">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p>
        </w:tc>
      </w:tr>
      <w:tr w:rsidR="0084655D" w:rsidRPr="0084655D" w14:paraId="23094AED" w14:textId="77777777" w:rsidTr="00504AD4">
        <w:tc>
          <w:tcPr>
            <w:tcW w:w="4627" w:type="dxa"/>
          </w:tcPr>
          <w:p w14:paraId="0DB8E9C5"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09ECD893"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5E3D471B"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6FDDD07D"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2B944B04"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730E98D0"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419CDC08" w14:textId="77777777" w:rsidR="009B71C6" w:rsidRDefault="009B71C6" w:rsidP="009B71C6">
            <w:pPr>
              <w:spacing w:after="0" w:line="240" w:lineRule="atLeast"/>
              <w:ind w:right="3"/>
              <w:jc w:val="both"/>
              <w:rPr>
                <w:rFonts w:ascii="Arial" w:eastAsia="Times New Roman" w:hAnsi="Arial" w:cs="Arial"/>
                <w:lang w:eastAsia="en-GB"/>
              </w:rPr>
            </w:pPr>
          </w:p>
          <w:p w14:paraId="0D704617" w14:textId="77777777" w:rsidR="00921833" w:rsidRPr="00421723" w:rsidRDefault="0084655D" w:rsidP="00921833">
            <w:pPr>
              <w:tabs>
                <w:tab w:val="center" w:pos="4153"/>
                <w:tab w:val="right" w:pos="8306"/>
              </w:tabs>
              <w:spacing w:after="120" w:line="240" w:lineRule="atLeast"/>
              <w:rPr>
                <w:rFonts w:ascii="Arial" w:eastAsia="Times New Roman" w:hAnsi="Arial" w:cs="Arial"/>
                <w:b/>
                <w:lang w:eastAsia="en-GB"/>
              </w:rPr>
            </w:pPr>
            <w:r w:rsidRPr="00FD19ED">
              <w:rPr>
                <w:rFonts w:ascii="Arial" w:eastAsia="Times New Roman" w:hAnsi="Arial" w:cs="Arial"/>
                <w:lang w:eastAsia="en-GB"/>
              </w:rPr>
              <w:t xml:space="preserve">Attention: </w:t>
            </w:r>
            <w:r w:rsidR="00921833">
              <w:rPr>
                <w:rFonts w:ascii="Arial" w:eastAsia="Times New Roman" w:hAnsi="Arial" w:cs="Arial"/>
                <w:b/>
                <w:lang w:eastAsia="en-GB"/>
              </w:rPr>
              <w:t>[REDACTED]</w:t>
            </w:r>
          </w:p>
          <w:p w14:paraId="7EDED53F" w14:textId="77777777" w:rsidR="00921833" w:rsidRPr="00421723" w:rsidRDefault="0084655D" w:rsidP="00921833">
            <w:pPr>
              <w:tabs>
                <w:tab w:val="center" w:pos="4153"/>
                <w:tab w:val="right" w:pos="8306"/>
              </w:tabs>
              <w:spacing w:after="120" w:line="240" w:lineRule="atLeast"/>
              <w:rPr>
                <w:rFonts w:ascii="Arial" w:eastAsia="Times New Roman" w:hAnsi="Arial" w:cs="Arial"/>
                <w:b/>
                <w:lang w:eastAsia="en-GB"/>
              </w:rPr>
            </w:pPr>
            <w:r w:rsidRPr="00FD19ED">
              <w:rPr>
                <w:rFonts w:ascii="Arial" w:eastAsia="Times New Roman" w:hAnsi="Arial" w:cs="Arial"/>
                <w:lang w:eastAsia="en-GB"/>
              </w:rPr>
              <w:t xml:space="preserve">Email:  </w:t>
            </w:r>
            <w:r w:rsidR="00921833">
              <w:rPr>
                <w:rFonts w:ascii="Arial" w:eastAsia="Times New Roman" w:hAnsi="Arial" w:cs="Arial"/>
                <w:b/>
                <w:lang w:eastAsia="en-GB"/>
              </w:rPr>
              <w:t>[REDACTED]</w:t>
            </w:r>
          </w:p>
          <w:p w14:paraId="71C40A4F" w14:textId="273D89DE" w:rsidR="0084655D" w:rsidRPr="00FD19ED" w:rsidRDefault="0084655D" w:rsidP="00FD19ED">
            <w:pPr>
              <w:spacing w:after="0" w:line="240" w:lineRule="atLeast"/>
              <w:ind w:right="3"/>
              <w:jc w:val="both"/>
              <w:rPr>
                <w:rFonts w:ascii="Arial" w:eastAsia="Times New Roman" w:hAnsi="Arial" w:cs="Arial"/>
                <w:lang w:eastAsia="en-GB"/>
              </w:rPr>
            </w:pPr>
          </w:p>
        </w:tc>
        <w:tc>
          <w:tcPr>
            <w:tcW w:w="4615" w:type="dxa"/>
          </w:tcPr>
          <w:p w14:paraId="4AD1368C" w14:textId="77777777" w:rsidR="00EC4F36" w:rsidRPr="00445E64" w:rsidRDefault="00EC4F36" w:rsidP="00EC4F36">
            <w:pPr>
              <w:spacing w:after="0" w:line="240" w:lineRule="atLeast"/>
              <w:ind w:right="3"/>
              <w:rPr>
                <w:rFonts w:ascii="Arial" w:eastAsia="Times New Roman" w:hAnsi="Arial" w:cs="Arial"/>
                <w:lang w:eastAsia="en-GB"/>
              </w:rPr>
            </w:pPr>
            <w:r w:rsidRPr="00445E64">
              <w:rPr>
                <w:rFonts w:ascii="Arial" w:eastAsia="Times New Roman" w:hAnsi="Arial" w:cs="Arial"/>
                <w:lang w:eastAsia="en-GB"/>
              </w:rPr>
              <w:t>The College of Policing</w:t>
            </w:r>
            <w:r w:rsidR="0084655D" w:rsidRPr="00445E64">
              <w:rPr>
                <w:rFonts w:ascii="Arial" w:eastAsia="Times New Roman" w:hAnsi="Arial" w:cs="Arial"/>
                <w:b/>
                <w:i/>
                <w:lang w:eastAsia="en-GB"/>
              </w:rPr>
              <w:br/>
            </w:r>
            <w:proofErr w:type="spellStart"/>
            <w:r w:rsidRPr="00445E64">
              <w:rPr>
                <w:rFonts w:ascii="Arial" w:eastAsia="Times New Roman" w:hAnsi="Arial" w:cs="Arial"/>
                <w:lang w:eastAsia="en-GB"/>
              </w:rPr>
              <w:t>Harperley</w:t>
            </w:r>
            <w:proofErr w:type="spellEnd"/>
            <w:r w:rsidRPr="00445E64">
              <w:rPr>
                <w:rFonts w:ascii="Arial" w:eastAsia="Times New Roman" w:hAnsi="Arial" w:cs="Arial"/>
                <w:lang w:eastAsia="en-GB"/>
              </w:rPr>
              <w:t xml:space="preserve"> Hall, </w:t>
            </w:r>
          </w:p>
          <w:p w14:paraId="770885D8" w14:textId="77777777" w:rsidR="00EC4F36" w:rsidRPr="00445E64" w:rsidRDefault="00EC4F36" w:rsidP="00EC4F36">
            <w:pPr>
              <w:spacing w:after="0" w:line="240" w:lineRule="atLeast"/>
              <w:ind w:right="3"/>
              <w:rPr>
                <w:rFonts w:ascii="Arial" w:eastAsia="Times New Roman" w:hAnsi="Arial" w:cs="Arial"/>
                <w:lang w:eastAsia="en-GB"/>
              </w:rPr>
            </w:pPr>
            <w:r w:rsidRPr="00445E64">
              <w:rPr>
                <w:rFonts w:ascii="Arial" w:eastAsia="Times New Roman" w:hAnsi="Arial" w:cs="Arial"/>
                <w:lang w:eastAsia="en-GB"/>
              </w:rPr>
              <w:t>Fir Tree,</w:t>
            </w:r>
            <w:r w:rsidRPr="00445E64">
              <w:rPr>
                <w:rFonts w:ascii="Arial" w:eastAsia="Times New Roman" w:hAnsi="Arial" w:cs="Arial"/>
                <w:lang w:eastAsia="en-GB"/>
              </w:rPr>
              <w:br/>
              <w:t xml:space="preserve">Crook </w:t>
            </w:r>
          </w:p>
          <w:p w14:paraId="43567ABE" w14:textId="1DDAF07C" w:rsidR="00EC4F36" w:rsidRPr="00445E64" w:rsidRDefault="00EC4F36" w:rsidP="00EC4F36">
            <w:pPr>
              <w:spacing w:after="0" w:line="240" w:lineRule="atLeast"/>
              <w:ind w:right="3"/>
              <w:rPr>
                <w:rStyle w:val="apple-converted-space"/>
                <w:sz w:val="20"/>
                <w:szCs w:val="20"/>
                <w:shd w:val="clear" w:color="auto" w:fill="FFFFFF"/>
              </w:rPr>
            </w:pPr>
            <w:r w:rsidRPr="00445E64">
              <w:rPr>
                <w:rFonts w:ascii="Arial" w:eastAsia="Times New Roman" w:hAnsi="Arial" w:cs="Arial"/>
                <w:lang w:eastAsia="en-GB"/>
              </w:rPr>
              <w:t>DL15 8DS</w:t>
            </w:r>
          </w:p>
          <w:p w14:paraId="144D2087" w14:textId="77777777" w:rsidR="00EC4F36" w:rsidRDefault="00EC4F36" w:rsidP="00EC4F36">
            <w:pPr>
              <w:spacing w:after="0" w:line="240" w:lineRule="atLeast"/>
              <w:ind w:right="3"/>
              <w:rPr>
                <w:rFonts w:ascii="Arial" w:eastAsia="Times New Roman" w:hAnsi="Arial" w:cs="Arial"/>
                <w:lang w:eastAsia="en-GB"/>
              </w:rPr>
            </w:pPr>
          </w:p>
          <w:p w14:paraId="67AFAA1B" w14:textId="77777777" w:rsidR="00EC4F36" w:rsidRDefault="00EC4F36" w:rsidP="00EC4F36">
            <w:pPr>
              <w:spacing w:after="0" w:line="240" w:lineRule="atLeast"/>
              <w:ind w:right="3"/>
              <w:rPr>
                <w:rFonts w:ascii="Arial" w:eastAsia="Times New Roman" w:hAnsi="Arial" w:cs="Arial"/>
                <w:lang w:eastAsia="en-GB"/>
              </w:rPr>
            </w:pPr>
          </w:p>
          <w:p w14:paraId="5BA4CE84" w14:textId="77777777" w:rsidR="00921833" w:rsidRDefault="00921833" w:rsidP="00921833">
            <w:pPr>
              <w:tabs>
                <w:tab w:val="center" w:pos="4153"/>
                <w:tab w:val="right" w:pos="8306"/>
              </w:tabs>
              <w:spacing w:after="120" w:line="240" w:lineRule="atLeast"/>
              <w:rPr>
                <w:rFonts w:ascii="Arial" w:eastAsia="Times New Roman" w:hAnsi="Arial" w:cs="Arial"/>
                <w:lang w:eastAsia="en-GB"/>
              </w:rPr>
            </w:pPr>
          </w:p>
          <w:p w14:paraId="5C937AA3" w14:textId="77777777" w:rsidR="00921833" w:rsidRDefault="00921833" w:rsidP="00921833">
            <w:pPr>
              <w:tabs>
                <w:tab w:val="center" w:pos="4153"/>
                <w:tab w:val="right" w:pos="8306"/>
              </w:tabs>
              <w:spacing w:after="120" w:line="240" w:lineRule="atLeast"/>
              <w:rPr>
                <w:rFonts w:ascii="Arial" w:eastAsia="Times New Roman" w:hAnsi="Arial" w:cs="Arial"/>
                <w:lang w:eastAsia="en-GB"/>
              </w:rPr>
            </w:pPr>
          </w:p>
          <w:p w14:paraId="53C8DBCB" w14:textId="77777777" w:rsidR="00921833" w:rsidRPr="00421723" w:rsidRDefault="0084655D" w:rsidP="00921833">
            <w:pPr>
              <w:tabs>
                <w:tab w:val="center" w:pos="4153"/>
                <w:tab w:val="right" w:pos="8306"/>
              </w:tabs>
              <w:spacing w:after="120" w:line="240" w:lineRule="atLeast"/>
              <w:rPr>
                <w:rFonts w:ascii="Arial" w:eastAsia="Times New Roman" w:hAnsi="Arial" w:cs="Arial"/>
                <w:b/>
                <w:lang w:eastAsia="en-GB"/>
              </w:rPr>
            </w:pPr>
            <w:r w:rsidRPr="00880B11">
              <w:rPr>
                <w:rFonts w:ascii="Arial" w:eastAsia="Times New Roman" w:hAnsi="Arial" w:cs="Arial"/>
                <w:lang w:eastAsia="en-GB"/>
              </w:rPr>
              <w:t xml:space="preserve">Attention: </w:t>
            </w:r>
            <w:r w:rsidR="00921833">
              <w:rPr>
                <w:rFonts w:ascii="Arial" w:eastAsia="Times New Roman" w:hAnsi="Arial" w:cs="Arial"/>
                <w:b/>
                <w:lang w:eastAsia="en-GB"/>
              </w:rPr>
              <w:t>[REDACTED]</w:t>
            </w:r>
          </w:p>
          <w:p w14:paraId="1AF7321C" w14:textId="184A1246" w:rsidR="00921833" w:rsidRPr="00421723" w:rsidRDefault="0084655D" w:rsidP="00921833">
            <w:pPr>
              <w:tabs>
                <w:tab w:val="center" w:pos="4153"/>
                <w:tab w:val="right" w:pos="8306"/>
              </w:tabs>
              <w:spacing w:after="120" w:line="240" w:lineRule="atLeast"/>
              <w:rPr>
                <w:rFonts w:ascii="Arial" w:eastAsia="Times New Roman" w:hAnsi="Arial" w:cs="Arial"/>
                <w:b/>
                <w:lang w:eastAsia="en-GB"/>
              </w:rPr>
            </w:pPr>
            <w:r w:rsidRPr="00880B11">
              <w:rPr>
                <w:rFonts w:ascii="Arial" w:eastAsia="Times New Roman" w:hAnsi="Arial" w:cs="Arial"/>
                <w:lang w:eastAsia="en-GB"/>
              </w:rPr>
              <w:t xml:space="preserve">Email:  </w:t>
            </w:r>
            <w:r w:rsidR="00921833">
              <w:rPr>
                <w:rFonts w:ascii="Arial" w:eastAsia="Times New Roman" w:hAnsi="Arial" w:cs="Arial"/>
                <w:b/>
                <w:lang w:eastAsia="en-GB"/>
              </w:rPr>
              <w:t>[REDACTED]</w:t>
            </w:r>
          </w:p>
          <w:p w14:paraId="6BB893C1" w14:textId="20D4B381" w:rsidR="0084655D" w:rsidRPr="00880B11" w:rsidRDefault="0084655D" w:rsidP="00EC4F36">
            <w:pPr>
              <w:spacing w:after="0" w:line="240" w:lineRule="atLeast"/>
              <w:ind w:right="3"/>
              <w:jc w:val="both"/>
              <w:rPr>
                <w:rFonts w:ascii="Arial" w:eastAsia="Times New Roman" w:hAnsi="Arial" w:cs="Arial"/>
                <w:lang w:eastAsia="en-GB"/>
              </w:rPr>
            </w:pPr>
          </w:p>
        </w:tc>
      </w:tr>
      <w:tr w:rsidR="00EC4F36" w:rsidRPr="0084655D" w14:paraId="7B728DF4" w14:textId="77777777" w:rsidTr="00504AD4">
        <w:tc>
          <w:tcPr>
            <w:tcW w:w="4627" w:type="dxa"/>
          </w:tcPr>
          <w:p w14:paraId="7A0A92B5" w14:textId="77777777" w:rsidR="00EC4F36" w:rsidRPr="009B71C6" w:rsidRDefault="00EC4F36" w:rsidP="009B71C6">
            <w:pPr>
              <w:spacing w:after="0" w:line="240" w:lineRule="atLeast"/>
              <w:ind w:right="3"/>
              <w:rPr>
                <w:rFonts w:ascii="Arial" w:eastAsia="Times New Roman" w:hAnsi="Arial" w:cs="Arial"/>
                <w:lang w:eastAsia="en-GB"/>
              </w:rPr>
            </w:pPr>
          </w:p>
        </w:tc>
        <w:tc>
          <w:tcPr>
            <w:tcW w:w="4615" w:type="dxa"/>
          </w:tcPr>
          <w:p w14:paraId="02AB29E3" w14:textId="77777777" w:rsidR="00EC4F36" w:rsidRDefault="00EC4F36" w:rsidP="00EC4F36">
            <w:pPr>
              <w:spacing w:after="0" w:line="240" w:lineRule="atLeast"/>
              <w:ind w:right="3"/>
              <w:rPr>
                <w:rFonts w:ascii="Arial" w:eastAsia="Times New Roman" w:hAnsi="Arial" w:cs="Arial"/>
                <w:highlight w:val="yellow"/>
                <w:lang w:eastAsia="en-GB"/>
              </w:rPr>
            </w:pP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880B11">
        <w:rPr>
          <w:rFonts w:ascii="Arial" w:eastAsia="Times New Roman" w:hAnsi="Arial" w:cs="Arial"/>
          <w:lang w:eastAsia="en-GB"/>
        </w:rPr>
        <w:t>The following persons are Key Personnel for the purposes of the Agreement:</w:t>
      </w:r>
      <w:bookmarkEnd w:id="7"/>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256DA5" w:rsidRDefault="0084655D" w:rsidP="00FD19ED">
            <w:pPr>
              <w:pStyle w:val="ListParagraph"/>
              <w:spacing w:before="240" w:line="240" w:lineRule="atLeast"/>
              <w:ind w:left="792" w:right="3"/>
              <w:jc w:val="both"/>
              <w:rPr>
                <w:rFonts w:ascii="Arial" w:eastAsia="Times New Roman" w:hAnsi="Arial" w:cs="Arial"/>
                <w:b/>
                <w:lang w:eastAsia="en-GB"/>
              </w:rPr>
            </w:pPr>
            <w:r w:rsidRPr="00256DA5">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190C42D0" w14:textId="77777777" w:rsidR="00256DA5" w:rsidRPr="00256DA5" w:rsidRDefault="00256DA5" w:rsidP="00FD19ED">
            <w:pPr>
              <w:pStyle w:val="ListParagraph"/>
              <w:spacing w:line="240" w:lineRule="atLeast"/>
              <w:ind w:left="792" w:right="3"/>
              <w:jc w:val="both"/>
              <w:rPr>
                <w:rFonts w:ascii="Arial" w:eastAsia="Times New Roman" w:hAnsi="Arial" w:cs="Arial"/>
                <w:lang w:eastAsia="en-GB"/>
              </w:rPr>
            </w:pPr>
          </w:p>
          <w:p w14:paraId="6FD52CC3" w14:textId="12F6C2E9" w:rsidR="005D469D" w:rsidRPr="0092183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tc>
        <w:tc>
          <w:tcPr>
            <w:tcW w:w="4500" w:type="dxa"/>
          </w:tcPr>
          <w:p w14:paraId="7AD11C8D" w14:textId="77777777" w:rsidR="005D469D" w:rsidRDefault="005D469D" w:rsidP="005D469D">
            <w:pPr>
              <w:spacing w:line="240" w:lineRule="atLeast"/>
              <w:ind w:right="3"/>
              <w:rPr>
                <w:rFonts w:ascii="Arial" w:eastAsia="Times New Roman" w:hAnsi="Arial" w:cs="Arial"/>
                <w:lang w:eastAsia="en-GB"/>
              </w:rPr>
            </w:pPr>
          </w:p>
          <w:p w14:paraId="029A816C" w14:textId="77777777" w:rsidR="00256DA5" w:rsidRPr="005D469D" w:rsidRDefault="00256DA5" w:rsidP="005D469D">
            <w:pPr>
              <w:spacing w:line="240" w:lineRule="atLeast"/>
              <w:ind w:right="3"/>
              <w:rPr>
                <w:rFonts w:eastAsia="Times New Roman"/>
                <w:lang w:eastAsia="en-GB"/>
              </w:rPr>
            </w:pPr>
            <w:r w:rsidRPr="005D469D">
              <w:rPr>
                <w:rFonts w:ascii="Arial" w:eastAsia="Times New Roman" w:hAnsi="Arial" w:cs="Arial"/>
                <w:lang w:eastAsia="en-GB"/>
              </w:rPr>
              <w:t>Policy, Process and Indirect Category</w:t>
            </w:r>
            <w:r w:rsidRPr="005D469D">
              <w:rPr>
                <w:rFonts w:eastAsia="Times New Roman"/>
                <w:lang w:eastAsia="en-GB"/>
              </w:rPr>
              <w:t> </w:t>
            </w:r>
          </w:p>
          <w:p w14:paraId="434152BF" w14:textId="49388378" w:rsidR="0084655D" w:rsidRDefault="00256DA5" w:rsidP="005D469D">
            <w:pPr>
              <w:spacing w:line="240" w:lineRule="atLeast"/>
              <w:ind w:right="3"/>
              <w:rPr>
                <w:rFonts w:ascii="Arial" w:eastAsia="Times New Roman" w:hAnsi="Arial" w:cs="Arial"/>
                <w:lang w:eastAsia="en-GB"/>
              </w:rPr>
            </w:pPr>
            <w:r w:rsidRPr="005D469D">
              <w:rPr>
                <w:rFonts w:ascii="Arial" w:eastAsia="Times New Roman" w:hAnsi="Arial" w:cs="Arial"/>
                <w:lang w:eastAsia="en-GB"/>
              </w:rPr>
              <w:t>Procurement &amp; Commercial Unit</w:t>
            </w:r>
            <w:r w:rsidR="005D469D">
              <w:rPr>
                <w:rFonts w:ascii="Arial" w:eastAsia="Times New Roman" w:hAnsi="Arial" w:cs="Arial"/>
                <w:lang w:eastAsia="en-GB"/>
              </w:rPr>
              <w:t xml:space="preserve"> (Customer)</w:t>
            </w:r>
          </w:p>
          <w:p w14:paraId="60231AD1" w14:textId="32CB192E" w:rsidR="005D469D" w:rsidRPr="005D469D" w:rsidRDefault="005D469D" w:rsidP="005D469D">
            <w:pPr>
              <w:spacing w:line="240" w:lineRule="atLeast"/>
              <w:ind w:right="3"/>
              <w:rPr>
                <w:rFonts w:ascii="Arial" w:eastAsia="Times New Roman" w:hAnsi="Arial" w:cs="Arial"/>
                <w:lang w:eastAsia="en-GB"/>
              </w:rPr>
            </w:pPr>
          </w:p>
        </w:tc>
      </w:tr>
      <w:tr w:rsidR="00090B56" w:rsidRPr="0084655D" w14:paraId="69AFE6BB" w14:textId="77777777" w:rsidTr="00F54ABC">
        <w:tc>
          <w:tcPr>
            <w:tcW w:w="3812" w:type="dxa"/>
          </w:tcPr>
          <w:p w14:paraId="1402DE63"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55956BA6" w14:textId="38A7D69A" w:rsidR="00256DA5" w:rsidRPr="00256DA5" w:rsidRDefault="00256DA5" w:rsidP="00FD19ED">
            <w:pPr>
              <w:pStyle w:val="ListParagraph"/>
              <w:spacing w:line="240" w:lineRule="atLeast"/>
              <w:ind w:left="792" w:right="3"/>
              <w:jc w:val="both"/>
              <w:rPr>
                <w:rFonts w:ascii="Arial" w:eastAsia="Times New Roman" w:hAnsi="Arial" w:cs="Arial"/>
                <w:highlight w:val="yellow"/>
                <w:lang w:eastAsia="en-GB"/>
              </w:rPr>
            </w:pPr>
          </w:p>
        </w:tc>
        <w:tc>
          <w:tcPr>
            <w:tcW w:w="4500" w:type="dxa"/>
          </w:tcPr>
          <w:p w14:paraId="604F9FBC" w14:textId="2361A36C" w:rsidR="00271837" w:rsidRPr="005D469D" w:rsidRDefault="005D469D" w:rsidP="005D469D">
            <w:pPr>
              <w:spacing w:before="240" w:line="240" w:lineRule="atLeast"/>
              <w:ind w:right="3"/>
              <w:rPr>
                <w:rFonts w:ascii="Arial" w:eastAsia="Times New Roman" w:hAnsi="Arial" w:cs="Arial"/>
                <w:lang w:eastAsia="en-GB"/>
              </w:rPr>
            </w:pPr>
            <w:r w:rsidRPr="005D469D">
              <w:rPr>
                <w:rFonts w:ascii="Arial" w:eastAsia="Times New Roman" w:hAnsi="Arial" w:cs="Arial"/>
                <w:lang w:eastAsia="en-GB"/>
              </w:rPr>
              <w:t xml:space="preserve">Project </w:t>
            </w:r>
            <w:r w:rsidR="003D795E" w:rsidRPr="005D469D">
              <w:rPr>
                <w:rFonts w:ascii="Arial" w:eastAsia="Times New Roman" w:hAnsi="Arial" w:cs="Arial"/>
                <w:lang w:eastAsia="en-GB"/>
              </w:rPr>
              <w:t>Manager</w:t>
            </w:r>
            <w:r>
              <w:rPr>
                <w:rFonts w:ascii="Arial" w:eastAsia="Times New Roman" w:hAnsi="Arial" w:cs="Arial"/>
                <w:lang w:eastAsia="en-GB"/>
              </w:rPr>
              <w:t xml:space="preserve"> (Supplier)</w:t>
            </w:r>
          </w:p>
        </w:tc>
      </w:tr>
    </w:tbl>
    <w:p w14:paraId="7F1AB32A" w14:textId="77777777" w:rsidR="00F54ABC" w:rsidRDefault="00F54ABC" w:rsidP="00271837">
      <w:pPr>
        <w:pStyle w:val="ListParagraph"/>
        <w:spacing w:before="240" w:after="0" w:line="240" w:lineRule="atLeast"/>
        <w:ind w:left="792" w:right="3"/>
        <w:jc w:val="both"/>
        <w:rPr>
          <w:rFonts w:ascii="Arial" w:eastAsia="Times New Roman" w:hAnsi="Arial" w:cs="Arial"/>
          <w:lang w:eastAsia="en-GB"/>
        </w:rPr>
      </w:pPr>
    </w:p>
    <w:p w14:paraId="3E584160" w14:textId="73507D29" w:rsidR="0084655D" w:rsidRDefault="0084655D" w:rsidP="00C3322F">
      <w:pPr>
        <w:pStyle w:val="ListParagraph"/>
        <w:numPr>
          <w:ilvl w:val="1"/>
          <w:numId w:val="6"/>
        </w:numPr>
        <w:spacing w:before="240" w:after="0" w:line="240" w:lineRule="atLeast"/>
        <w:ind w:right="3"/>
        <w:jc w:val="both"/>
        <w:rPr>
          <w:rFonts w:ascii="Arial" w:eastAsia="Times New Roman" w:hAnsi="Arial" w:cs="Arial"/>
          <w:lang w:eastAsia="en-GB"/>
        </w:rPr>
      </w:pPr>
      <w:r w:rsidRPr="00880B11">
        <w:rPr>
          <w:rFonts w:ascii="Arial" w:eastAsia="Times New Roman" w:hAnsi="Arial" w:cs="Arial"/>
          <w:lang w:eastAsia="en-GB"/>
        </w:rPr>
        <w:t xml:space="preserve">For the purposes of the Agreement </w:t>
      </w:r>
      <w:r w:rsidRPr="004C74F1">
        <w:rPr>
          <w:rFonts w:ascii="Arial" w:eastAsia="Times New Roman" w:hAnsi="Arial" w:cs="Arial"/>
          <w:lang w:eastAsia="en-GB"/>
        </w:rPr>
        <w:t>the Staff Vetting Procedures/data security requirements/equality and diversity policy</w:t>
      </w:r>
      <w:r w:rsidR="004C74F1" w:rsidRPr="004C74F1">
        <w:rPr>
          <w:rFonts w:ascii="Arial" w:eastAsia="Times New Roman" w:hAnsi="Arial" w:cs="Arial"/>
          <w:lang w:eastAsia="en-GB"/>
        </w:rPr>
        <w:t xml:space="preserve"> are </w:t>
      </w:r>
      <w:r w:rsidR="00880B11" w:rsidRPr="004C74F1">
        <w:rPr>
          <w:rFonts w:ascii="Arial" w:eastAsia="Times New Roman" w:hAnsi="Arial" w:cs="Arial"/>
          <w:lang w:eastAsia="en-GB"/>
        </w:rPr>
        <w:t>within Annex 3.</w:t>
      </w:r>
    </w:p>
    <w:p w14:paraId="24D823C0" w14:textId="77777777" w:rsidR="00C3322F" w:rsidRDefault="00C3322F" w:rsidP="00C3322F">
      <w:pPr>
        <w:pStyle w:val="ListParagraph"/>
        <w:spacing w:before="240" w:after="0" w:line="240" w:lineRule="atLeast"/>
        <w:ind w:left="792" w:right="3"/>
        <w:jc w:val="both"/>
        <w:rPr>
          <w:rFonts w:ascii="Arial" w:eastAsia="Times New Roman" w:hAnsi="Arial" w:cs="Arial"/>
          <w:lang w:eastAsia="en-GB"/>
        </w:rPr>
      </w:pPr>
    </w:p>
    <w:p w14:paraId="5E84FFBF" w14:textId="77777777" w:rsidR="00C3322F" w:rsidRDefault="00C3322F" w:rsidP="00C3322F">
      <w:pPr>
        <w:pStyle w:val="ListParagraph"/>
        <w:numPr>
          <w:ilvl w:val="1"/>
          <w:numId w:val="6"/>
        </w:numPr>
        <w:spacing w:before="240" w:after="0" w:line="240" w:lineRule="atLeast"/>
        <w:ind w:right="3"/>
        <w:jc w:val="both"/>
        <w:rPr>
          <w:rFonts w:ascii="Arial" w:eastAsia="Times New Roman" w:hAnsi="Arial" w:cs="Arial"/>
          <w:lang w:eastAsia="en-GB"/>
        </w:rPr>
      </w:pPr>
      <w:r w:rsidRPr="00C3322F">
        <w:rPr>
          <w:rFonts w:ascii="Arial" w:eastAsia="Times New Roman" w:hAnsi="Arial" w:cs="Arial"/>
          <w:lang w:eastAsia="en-GB"/>
        </w:rPr>
        <w:lastRenderedPageBreak/>
        <w:t>The College of Policing requires the supplier to ensure all roleplay actors to be utilised have NPPV1 security clearance as standard.  Responsibility for obtaining and paying any charges required to obtain NPPV1 clearance will sit with the supplier.</w:t>
      </w:r>
    </w:p>
    <w:p w14:paraId="6D48F4A5" w14:textId="5CC743BD" w:rsidR="00C3322F" w:rsidRPr="00C3322F" w:rsidRDefault="00C3322F" w:rsidP="00C3322F">
      <w:pPr>
        <w:spacing w:before="240" w:after="0" w:line="240" w:lineRule="atLeast"/>
        <w:ind w:left="792" w:right="3"/>
        <w:jc w:val="both"/>
        <w:rPr>
          <w:rFonts w:ascii="Arial" w:eastAsia="Times New Roman" w:hAnsi="Arial" w:cs="Arial"/>
          <w:lang w:eastAsia="en-GB"/>
        </w:rPr>
      </w:pPr>
      <w:r w:rsidRPr="00C3322F">
        <w:rPr>
          <w:rFonts w:ascii="Arial" w:eastAsia="Times New Roman" w:hAnsi="Arial" w:cs="Arial"/>
          <w:lang w:eastAsia="en-GB"/>
        </w:rPr>
        <w:t>1.9.1 All roleplay actors will be required to sign a confidentiality agreement on an annual basis.</w:t>
      </w:r>
    </w:p>
    <w:p w14:paraId="77D9F53C" w14:textId="637E8106" w:rsidR="00350759" w:rsidRPr="00C3322F" w:rsidRDefault="00C3322F" w:rsidP="00C3322F">
      <w:pPr>
        <w:spacing w:before="240" w:after="0" w:line="240" w:lineRule="atLeast"/>
        <w:ind w:left="792" w:right="3"/>
        <w:jc w:val="both"/>
        <w:rPr>
          <w:rFonts w:ascii="Arial" w:eastAsia="Times New Roman" w:hAnsi="Arial" w:cs="Arial"/>
          <w:lang w:eastAsia="en-GB"/>
        </w:rPr>
      </w:pPr>
      <w:r w:rsidRPr="00C3322F">
        <w:rPr>
          <w:rFonts w:ascii="Arial" w:eastAsia="Times New Roman" w:hAnsi="Arial" w:cs="Arial"/>
          <w:lang w:eastAsia="en-GB"/>
        </w:rPr>
        <w:t xml:space="preserve">1.9.2 Scripts will be sent directly to the roleplay actors’ correspondence address 14 days prior to the Assessment Centre via Secure/Special Delivery. It is the responsibility of the roleplay to keep these materials secure until they are surrendered at the end of the roleplay actors’ engagement. </w:t>
      </w:r>
    </w:p>
    <w:p w14:paraId="581B8D7F" w14:textId="77777777" w:rsidR="00C3322F" w:rsidRPr="00C3322F" w:rsidRDefault="00C3322F" w:rsidP="00C3322F">
      <w:pPr>
        <w:pStyle w:val="Heading2"/>
        <w:numPr>
          <w:ilvl w:val="0"/>
          <w:numId w:val="0"/>
        </w:numPr>
        <w:spacing w:after="0" w:line="240" w:lineRule="atLeast"/>
        <w:ind w:left="720" w:right="3"/>
        <w:rPr>
          <w:rFonts w:eastAsia="Times New Roman" w:cs="Arial"/>
          <w:lang w:eastAsia="en-GB"/>
        </w:rPr>
      </w:pPr>
    </w:p>
    <w:p w14:paraId="391E15CF" w14:textId="77777777" w:rsidR="004F1C37" w:rsidRDefault="0084655D" w:rsidP="004F1C37">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7ECBDA6" w14:textId="77777777" w:rsidR="004F1C37" w:rsidRPr="004F1C37" w:rsidRDefault="004F1C37" w:rsidP="004F1C37">
      <w:pPr>
        <w:pStyle w:val="ListParagraph"/>
        <w:spacing w:after="120" w:line="240" w:lineRule="atLeast"/>
        <w:ind w:left="360"/>
        <w:jc w:val="both"/>
        <w:outlineLvl w:val="0"/>
        <w:rPr>
          <w:rFonts w:ascii="Arial" w:eastAsia="Times New Roman" w:hAnsi="Arial" w:cs="Arial"/>
          <w:bCs/>
          <w:spacing w:val="-4"/>
          <w:lang w:val="en-US"/>
        </w:rPr>
      </w:pPr>
    </w:p>
    <w:p w14:paraId="3FAC620E" w14:textId="339D0FAB" w:rsidR="004F1C37" w:rsidRDefault="004F1C37" w:rsidP="00350759">
      <w:pPr>
        <w:pStyle w:val="ListParagraph"/>
        <w:numPr>
          <w:ilvl w:val="1"/>
          <w:numId w:val="16"/>
        </w:numPr>
        <w:tabs>
          <w:tab w:val="center" w:pos="4513"/>
          <w:tab w:val="right" w:pos="9026"/>
        </w:tabs>
        <w:spacing w:after="120" w:line="240" w:lineRule="atLeast"/>
        <w:jc w:val="both"/>
        <w:rPr>
          <w:rFonts w:ascii="Arial" w:eastAsia="Times New Roman" w:hAnsi="Arial" w:cs="Arial"/>
          <w:lang w:eastAsia="en-GB"/>
        </w:rPr>
      </w:pPr>
      <w:r w:rsidRPr="00350759">
        <w:rPr>
          <w:rFonts w:ascii="Arial" w:eastAsia="Times New Roman" w:hAnsi="Arial" w:cs="Arial"/>
          <w:lang w:eastAsia="en-GB"/>
        </w:rPr>
        <w:t>Prices are to be submitted via Appendix E excluding VAT.</w:t>
      </w:r>
    </w:p>
    <w:p w14:paraId="02346DDF" w14:textId="77777777" w:rsidR="00350759" w:rsidRDefault="00350759" w:rsidP="00350759">
      <w:pPr>
        <w:pStyle w:val="ListParagraph"/>
        <w:tabs>
          <w:tab w:val="center" w:pos="4513"/>
          <w:tab w:val="right" w:pos="9026"/>
        </w:tabs>
        <w:spacing w:after="120" w:line="240" w:lineRule="atLeast"/>
        <w:jc w:val="both"/>
        <w:rPr>
          <w:rFonts w:ascii="Arial" w:eastAsia="Times New Roman" w:hAnsi="Arial" w:cs="Arial"/>
          <w:lang w:eastAsia="en-GB"/>
        </w:rPr>
      </w:pPr>
    </w:p>
    <w:p w14:paraId="1B5AF4A6" w14:textId="77777777" w:rsidR="00350759" w:rsidRPr="00350759" w:rsidRDefault="00350759" w:rsidP="00350759">
      <w:pPr>
        <w:pStyle w:val="ListParagraph"/>
        <w:numPr>
          <w:ilvl w:val="1"/>
          <w:numId w:val="16"/>
        </w:numPr>
        <w:tabs>
          <w:tab w:val="center" w:pos="4513"/>
          <w:tab w:val="right" w:pos="9026"/>
        </w:tabs>
        <w:spacing w:after="120" w:line="240" w:lineRule="atLeast"/>
        <w:jc w:val="both"/>
        <w:rPr>
          <w:rFonts w:ascii="Arial" w:eastAsia="Times New Roman" w:hAnsi="Arial" w:cs="Arial"/>
          <w:lang w:eastAsia="en-GB"/>
        </w:rPr>
      </w:pPr>
      <w:r w:rsidRPr="00350759">
        <w:rPr>
          <w:rFonts w:ascii="Arial" w:eastAsia="Times New Roman" w:hAnsi="Arial" w:cs="Arial"/>
          <w:lang w:eastAsia="en-GB"/>
        </w:rPr>
        <w:t>Pricing should be based upon role actor Daily rates and Hourly rates, both inclusive of agency fees.</w:t>
      </w:r>
    </w:p>
    <w:p w14:paraId="2399315B" w14:textId="0CD0435E" w:rsidR="00F167DB" w:rsidRDefault="00F167DB" w:rsidP="00F167DB">
      <w:pPr>
        <w:pStyle w:val="Heading2"/>
        <w:numPr>
          <w:ilvl w:val="1"/>
          <w:numId w:val="16"/>
        </w:numPr>
        <w:spacing w:after="120"/>
      </w:pPr>
      <w:r w:rsidRPr="00327471">
        <w:t xml:space="preserve">Payment process - Purchase order will be sent to the supplier with contract and work details. Once each section has been completed, invoices (referencing the purchase order number) should be sent to </w:t>
      </w:r>
      <w:r w:rsidR="00921833">
        <w:t>[REDACTED].</w:t>
      </w:r>
      <w:r w:rsidRPr="00327471">
        <w:t xml:space="preserve"> </w:t>
      </w:r>
    </w:p>
    <w:p w14:paraId="47074600" w14:textId="77777777" w:rsidR="00F167DB" w:rsidRPr="00327471" w:rsidRDefault="00F167DB" w:rsidP="00F167DB">
      <w:pPr>
        <w:pStyle w:val="Heading2"/>
        <w:numPr>
          <w:ilvl w:val="1"/>
          <w:numId w:val="16"/>
        </w:numPr>
        <w:spacing w:after="120" w:line="360" w:lineRule="auto"/>
      </w:pPr>
      <w:r>
        <w:t>The p</w:t>
      </w:r>
      <w:r w:rsidRPr="00327471">
        <w:t>ayment term is 30 days.</w:t>
      </w:r>
    </w:p>
    <w:p w14:paraId="7D1554F3" w14:textId="77777777" w:rsidR="00F167DB" w:rsidRPr="003E3644" w:rsidRDefault="00F167DB" w:rsidP="00F167DB">
      <w:pPr>
        <w:pStyle w:val="Heading2"/>
        <w:numPr>
          <w:ilvl w:val="1"/>
          <w:numId w:val="16"/>
        </w:numPr>
        <w:rPr>
          <w:szCs w:val="22"/>
        </w:rPr>
      </w:pPr>
      <w:r w:rsidRPr="003E3644">
        <w:rPr>
          <w:rFonts w:cs="Arial"/>
          <w:color w:val="000000"/>
          <w:szCs w:val="22"/>
          <w:shd w:val="clear" w:color="auto" w:fill="FFFFFF"/>
        </w:rPr>
        <w:t xml:space="preserve">Payment can only be made following satisfactory delivery of pre-agreed certified products and deliverables. </w:t>
      </w:r>
    </w:p>
    <w:p w14:paraId="3668DE25" w14:textId="77777777" w:rsidR="00F167DB" w:rsidRPr="003E3644" w:rsidRDefault="00F167DB" w:rsidP="00F167DB">
      <w:pPr>
        <w:pStyle w:val="Heading2"/>
        <w:numPr>
          <w:ilvl w:val="1"/>
          <w:numId w:val="16"/>
        </w:numPr>
        <w:rPr>
          <w:szCs w:val="22"/>
        </w:rPr>
      </w:pPr>
      <w:r w:rsidRPr="003E3644">
        <w:rPr>
          <w:rFonts w:cs="Arial"/>
          <w:color w:val="000000"/>
          <w:szCs w:val="22"/>
          <w:shd w:val="clear" w:color="auto" w:fill="FFFFFF"/>
        </w:rPr>
        <w:t xml:space="preserve">Before payment can be considered, each invoice must include a detailed elemental breakdown of work completed and the associated costs.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791E0687"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For genera</w:t>
      </w:r>
      <w:r w:rsidRPr="00921833">
        <w:rPr>
          <w:rFonts w:ascii="Arial" w:eastAsia="Times New Roman" w:hAnsi="Arial" w:cs="Arial"/>
          <w:lang w:eastAsia="en-GB"/>
        </w:rPr>
        <w:t xml:space="preserve">l liaison your contact will continue to be </w:t>
      </w:r>
      <w:r w:rsidR="00921833" w:rsidRPr="00921833">
        <w:rPr>
          <w:rFonts w:ascii="Arial" w:eastAsia="Times New Roman" w:hAnsi="Arial" w:cs="Arial"/>
          <w:lang w:eastAsia="en-GB"/>
        </w:rPr>
        <w:t>[REDACTED]</w:t>
      </w:r>
      <w:r w:rsidR="00E25BB5" w:rsidRPr="00921833">
        <w:rPr>
          <w:rFonts w:ascii="Arial" w:eastAsia="Times New Roman" w:hAnsi="Arial" w:cs="Arial"/>
          <w:lang w:eastAsia="en-GB"/>
        </w:rPr>
        <w:t xml:space="preserve">, </w:t>
      </w:r>
      <w:hyperlink r:id="rId7" w:history="1">
        <w:r w:rsidR="00921833" w:rsidRPr="00921833">
          <w:rPr>
            <w:rStyle w:val="Hyperlink"/>
            <w:rFonts w:ascii="Arial" w:eastAsia="Times New Roman" w:hAnsi="Arial" w:cs="Arial"/>
            <w:color w:val="auto"/>
            <w:lang w:eastAsia="en-GB"/>
          </w:rPr>
          <w:t>[REDACTED]</w:t>
        </w:r>
      </w:hyperlink>
      <w:r w:rsidR="00E25BB5" w:rsidRPr="00921833">
        <w:rPr>
          <w:rFonts w:ascii="Arial" w:eastAsia="Times New Roman" w:hAnsi="Arial" w:cs="Arial"/>
          <w:lang w:eastAsia="en-GB"/>
        </w:rPr>
        <w:t xml:space="preserve">, </w:t>
      </w:r>
      <w:r w:rsidRPr="00921833">
        <w:rPr>
          <w:rFonts w:ascii="Arial" w:eastAsia="Times New Roman" w:hAnsi="Arial" w:cs="Arial"/>
          <w:lang w:eastAsia="en-GB"/>
        </w:rPr>
        <w:t>or, in their absence,</w:t>
      </w:r>
      <w:r w:rsidR="00EF215E" w:rsidRPr="00921833">
        <w:rPr>
          <w:rFonts w:ascii="Arial" w:eastAsia="Times New Roman" w:hAnsi="Arial" w:cs="Arial"/>
          <w:lang w:eastAsia="en-GB"/>
        </w:rPr>
        <w:t xml:space="preserve"> </w:t>
      </w:r>
      <w:hyperlink r:id="rId8" w:history="1">
        <w:r w:rsidR="00921833" w:rsidRPr="00921833">
          <w:rPr>
            <w:rStyle w:val="Hyperlink"/>
            <w:rFonts w:ascii="Arial" w:eastAsia="Times New Roman" w:hAnsi="Arial" w:cs="Arial"/>
            <w:color w:val="auto"/>
            <w:lang w:eastAsia="en-GB"/>
          </w:rPr>
          <w:t>[REDACTED]</w:t>
        </w:r>
      </w:hyperlink>
      <w:r w:rsidR="00EF215E" w:rsidRPr="00921833">
        <w:rPr>
          <w:rFonts w:ascii="Arial" w:eastAsia="Times New Roman" w:hAnsi="Arial" w:cs="Arial"/>
          <w:lang w:eastAsia="en-GB"/>
        </w:rPr>
        <w:t xml:space="preserve">. </w:t>
      </w:r>
    </w:p>
    <w:p w14:paraId="40EE8F98" w14:textId="0194409B"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w:t>
      </w:r>
      <w:r w:rsidR="0084655D" w:rsidRPr="00E25BB5">
        <w:rPr>
          <w:rFonts w:ascii="Arial" w:eastAsia="Times New Roman" w:hAnsi="Arial" w:cs="Arial"/>
          <w:lang w:eastAsia="en-GB"/>
        </w:rPr>
        <w:t>the Services.  Please</w:t>
      </w:r>
      <w:r w:rsidR="0084655D" w:rsidRPr="0084655D">
        <w:rPr>
          <w:rFonts w:ascii="Arial" w:eastAsia="Times New Roman" w:hAnsi="Arial" w:cs="Arial"/>
          <w:lang w:eastAsia="en-GB"/>
        </w:rPr>
        <w:t xml:space="preserve"> confirm your acceptance of the award of this contract by signing and returning </w:t>
      </w:r>
      <w:r w:rsidR="00EF215E">
        <w:rPr>
          <w:rFonts w:ascii="Arial" w:eastAsia="Times New Roman" w:hAnsi="Arial" w:cs="Arial"/>
          <w:lang w:eastAsia="en-GB"/>
        </w:rPr>
        <w:t xml:space="preserve">a PDF </w:t>
      </w:r>
      <w:r w:rsidR="0084655D" w:rsidRPr="0084655D">
        <w:rPr>
          <w:rFonts w:ascii="Arial" w:eastAsia="Times New Roman" w:hAnsi="Arial" w:cs="Arial"/>
          <w:lang w:eastAsia="en-GB"/>
        </w:rPr>
        <w:t xml:space="preserve">copy of this </w:t>
      </w:r>
      <w:r w:rsidR="0084655D" w:rsidRPr="00EF215E">
        <w:rPr>
          <w:rFonts w:ascii="Arial" w:eastAsia="Times New Roman" w:hAnsi="Arial" w:cs="Arial"/>
          <w:lang w:eastAsia="en-GB"/>
        </w:rPr>
        <w:t xml:space="preserve">letter to </w:t>
      </w:r>
      <w:r w:rsidR="00FD5507">
        <w:rPr>
          <w:rFonts w:ascii="Arial" w:eastAsia="Times New Roman" w:hAnsi="Arial" w:cs="Arial"/>
          <w:lang w:eastAsia="en-GB"/>
        </w:rPr>
        <w:t xml:space="preserve">[REDACTED TEXT] </w:t>
      </w:r>
      <w:r w:rsidR="00EF215E">
        <w:rPr>
          <w:rFonts w:ascii="Arial" w:eastAsia="Times New Roman" w:hAnsi="Arial" w:cs="Arial"/>
          <w:lang w:eastAsia="en-GB"/>
        </w:rPr>
        <w:t>at the above email address</w:t>
      </w:r>
      <w:r w:rsidR="0084655D" w:rsidRPr="00EF215E">
        <w:rPr>
          <w:rFonts w:ascii="Arial" w:eastAsia="Times New Roman" w:hAnsi="Arial" w:cs="Arial"/>
          <w:lang w:eastAsia="en-GB"/>
        </w:rPr>
        <w:t xml:space="preserve"> </w:t>
      </w:r>
      <w:r w:rsidR="0084655D" w:rsidRPr="00256DA5">
        <w:rPr>
          <w:rFonts w:ascii="Arial" w:eastAsia="Times New Roman" w:hAnsi="Arial" w:cs="Arial"/>
          <w:b/>
          <w:lang w:eastAsia="en-GB"/>
        </w:rPr>
        <w:t xml:space="preserve">within </w:t>
      </w:r>
      <w:r w:rsidR="00256DA5">
        <w:rPr>
          <w:rFonts w:ascii="Arial" w:eastAsia="Times New Roman" w:hAnsi="Arial" w:cs="Arial"/>
          <w:b/>
          <w:lang w:eastAsia="en-GB"/>
        </w:rPr>
        <w:t>7</w:t>
      </w:r>
      <w:r w:rsidR="0084655D" w:rsidRPr="00EF215E">
        <w:rPr>
          <w:rFonts w:ascii="Arial" w:eastAsia="Times New Roman" w:hAnsi="Arial" w:cs="Arial"/>
          <w:b/>
          <w:lang w:eastAsia="en-GB"/>
        </w:rPr>
        <w:t xml:space="preserve"> </w:t>
      </w:r>
      <w:r w:rsidR="0084655D" w:rsidRPr="00EF215E">
        <w:rPr>
          <w:rFonts w:ascii="Arial" w:eastAsia="Times New Roman" w:hAnsi="Arial" w:cs="Arial"/>
          <w:lang w:eastAsia="en-GB"/>
        </w:rPr>
        <w:t xml:space="preserve">days from the date of this letter.  No other form of acknowledgement </w:t>
      </w:r>
      <w:r w:rsidR="0084655D" w:rsidRPr="0084655D">
        <w:rPr>
          <w:rFonts w:ascii="Arial" w:eastAsia="Times New Roman" w:hAnsi="Arial" w:cs="Arial"/>
          <w:lang w:eastAsia="en-GB"/>
        </w:rPr>
        <w:t xml:space="preserve">will be accepted.  Please remember to quote the </w:t>
      </w:r>
      <w:r>
        <w:rPr>
          <w:rFonts w:ascii="Arial" w:eastAsia="Times New Roman" w:hAnsi="Arial" w:cs="Arial"/>
          <w:lang w:eastAsia="en-GB"/>
        </w:rPr>
        <w:t xml:space="preserve">procurement </w:t>
      </w:r>
      <w:r w:rsidR="0084655D" w:rsidRPr="0084655D">
        <w:rPr>
          <w:rFonts w:ascii="Arial" w:eastAsia="Times New Roman" w:hAnsi="Arial" w:cs="Arial"/>
          <w:lang w:eastAsia="en-GB"/>
        </w:rPr>
        <w:t xml:space="preserve">reference number above in any future communications relating to this </w:t>
      </w:r>
      <w:r w:rsidR="0084655D" w:rsidRPr="00EF215E">
        <w:rPr>
          <w:rFonts w:ascii="Arial" w:eastAsia="Times New Roman" w:hAnsi="Arial" w:cs="Arial"/>
          <w:lang w:eastAsia="en-GB"/>
        </w:rPr>
        <w:t>contract.</w:t>
      </w:r>
      <w:r w:rsidR="00B51C96" w:rsidRPr="00EF215E">
        <w:rPr>
          <w:rFonts w:ascii="Arial" w:eastAsia="Times New Roman" w:hAnsi="Arial" w:cs="Arial"/>
          <w:lang w:eastAsia="en-GB"/>
        </w:rPr>
        <w:t xml:space="preserve"> </w:t>
      </w:r>
      <w:r w:rsidR="00B51C96" w:rsidRPr="00EF215E">
        <w:rPr>
          <w:rFonts w:ascii="Arial" w:eastAsiaTheme="minorEastAsia" w:hAnsi="Arial" w:cs="Arial"/>
        </w:rPr>
        <w:t>You are reminded that no engagement with the Contracting Authority is permitted until a copy of t</w:t>
      </w:r>
      <w:r w:rsidR="00EF215E" w:rsidRPr="00EF215E">
        <w:rPr>
          <w:rFonts w:ascii="Arial" w:eastAsiaTheme="minorEastAsia" w:hAnsi="Arial" w:cs="Arial"/>
        </w:rPr>
        <w:t>he signed contract is received. If any</w:t>
      </w:r>
      <w:r w:rsidR="00EF215E">
        <w:rPr>
          <w:rFonts w:ascii="Arial" w:eastAsiaTheme="minorEastAsia" w:hAnsi="Arial" w:cs="Arial"/>
        </w:rPr>
        <w:t xml:space="preserve"> contact or work is carried out prior to both parties signing the Contract Award Letter, the risk associated is held with the Supplier and the Contracting Authority is not obliged to cover any costs incurred.</w:t>
      </w:r>
    </w:p>
    <w:p w14:paraId="5B755469" w14:textId="77777777" w:rsidR="00EF215E" w:rsidRDefault="00EF215E" w:rsidP="0084655D">
      <w:pPr>
        <w:tabs>
          <w:tab w:val="center" w:pos="4513"/>
          <w:tab w:val="right" w:pos="9026"/>
        </w:tabs>
        <w:spacing w:after="120" w:line="240" w:lineRule="atLeast"/>
        <w:jc w:val="both"/>
        <w:rPr>
          <w:rFonts w:ascii="Arial" w:eastAsia="Times New Roman" w:hAnsi="Arial" w:cs="Arial"/>
          <w:lang w:eastAsia="en-GB"/>
        </w:rPr>
      </w:pP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bookmarkStart w:id="8" w:name="_GoBack"/>
      <w:bookmarkEnd w:id="8"/>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504AD4">
        <w:trPr>
          <w:cantSplit/>
        </w:trPr>
        <w:tc>
          <w:tcPr>
            <w:tcW w:w="8748" w:type="dxa"/>
            <w:gridSpan w:val="2"/>
          </w:tcPr>
          <w:p w14:paraId="0C9CB710" w14:textId="77777777" w:rsidR="0084655D" w:rsidRPr="00051FA5" w:rsidRDefault="0084655D" w:rsidP="0084655D">
            <w:pPr>
              <w:spacing w:after="120" w:line="240" w:lineRule="atLeast"/>
              <w:ind w:right="3"/>
              <w:jc w:val="both"/>
              <w:rPr>
                <w:rFonts w:ascii="Arial" w:eastAsia="Times New Roman" w:hAnsi="Arial" w:cs="Arial"/>
              </w:rPr>
            </w:pPr>
          </w:p>
          <w:p w14:paraId="7327AB4A" w14:textId="63E9CCFD" w:rsidR="0084655D" w:rsidRPr="00051FA5" w:rsidRDefault="0084655D" w:rsidP="00051FA5">
            <w:pPr>
              <w:spacing w:after="120" w:line="240" w:lineRule="atLeast"/>
              <w:ind w:right="3"/>
              <w:jc w:val="both"/>
              <w:rPr>
                <w:rFonts w:ascii="Arial" w:eastAsia="Times New Roman" w:hAnsi="Arial" w:cs="Arial"/>
              </w:rPr>
            </w:pPr>
            <w:r w:rsidRPr="00051FA5">
              <w:rPr>
                <w:rFonts w:ascii="Arial" w:eastAsia="Times New Roman" w:hAnsi="Arial" w:cs="Arial"/>
              </w:rPr>
              <w:t xml:space="preserve">Signed </w:t>
            </w:r>
            <w:r w:rsidR="00C3322F">
              <w:rPr>
                <w:rFonts w:ascii="Arial" w:eastAsia="Times New Roman" w:hAnsi="Arial" w:cs="Arial"/>
              </w:rPr>
              <w:t xml:space="preserve">by Crown Commercial Service Acting as Commercial Agents </w:t>
            </w:r>
            <w:r w:rsidRPr="00051FA5">
              <w:rPr>
                <w:rFonts w:ascii="Arial" w:eastAsia="Times New Roman" w:hAnsi="Arial" w:cs="Arial"/>
              </w:rPr>
              <w:t xml:space="preserve">for </w:t>
            </w:r>
            <w:r w:rsidR="00C3322F">
              <w:rPr>
                <w:rFonts w:ascii="Arial" w:eastAsia="Times New Roman" w:hAnsi="Arial" w:cs="Arial"/>
              </w:rPr>
              <w:t xml:space="preserve">and on behalf of </w:t>
            </w:r>
            <w:r w:rsidR="00051FA5" w:rsidRPr="00051FA5">
              <w:rPr>
                <w:rFonts w:ascii="Arial" w:eastAsia="Times New Roman" w:hAnsi="Arial" w:cs="Arial"/>
              </w:rPr>
              <w:t xml:space="preserve">the College of Policing </w:t>
            </w:r>
            <w:r w:rsidR="00770A8A" w:rsidRPr="00051FA5">
              <w:rPr>
                <w:rFonts w:ascii="Arial" w:eastAsia="Times New Roman" w:hAnsi="Arial" w:cs="Arial"/>
                <w:bCs/>
              </w:rPr>
              <w:t>(“the Customer</w:t>
            </w:r>
            <w:r w:rsidR="00884E03" w:rsidRPr="00051FA5">
              <w:rPr>
                <w:rFonts w:ascii="Arial" w:eastAsia="Times New Roman" w:hAnsi="Arial" w:cs="Arial"/>
                <w:bCs/>
              </w:rPr>
              <w:t>”)</w:t>
            </w:r>
            <w:r w:rsidR="00C3322F">
              <w:rPr>
                <w:rFonts w:ascii="Arial" w:eastAsia="Times New Roman" w:hAnsi="Arial" w:cs="Arial"/>
                <w:bCs/>
              </w:rPr>
              <w:t xml:space="preserve"> – Home Office</w:t>
            </w:r>
          </w:p>
        </w:tc>
      </w:tr>
      <w:tr w:rsidR="0084655D" w:rsidRPr="0084655D" w14:paraId="0FB6D54A" w14:textId="77777777" w:rsidTr="00504AD4">
        <w:tc>
          <w:tcPr>
            <w:tcW w:w="5812" w:type="dxa"/>
          </w:tcPr>
          <w:p w14:paraId="4C09997C" w14:textId="1F8FC2CB" w:rsidR="0084655D" w:rsidRPr="00051FA5" w:rsidRDefault="0084655D" w:rsidP="00921833">
            <w:pPr>
              <w:spacing w:after="120" w:line="240" w:lineRule="atLeast"/>
              <w:ind w:right="3"/>
              <w:rPr>
                <w:rFonts w:ascii="Arial" w:eastAsia="Times New Roman" w:hAnsi="Arial" w:cs="Arial"/>
              </w:rPr>
            </w:pPr>
            <w:r w:rsidRPr="00DC6743">
              <w:rPr>
                <w:rFonts w:ascii="Arial" w:eastAsia="Times New Roman" w:hAnsi="Arial" w:cs="Arial"/>
              </w:rPr>
              <w:t>Name:</w:t>
            </w:r>
            <w:r w:rsidR="00051FA5" w:rsidRPr="00DC6743">
              <w:rPr>
                <w:rFonts w:ascii="Arial" w:eastAsia="Times New Roman" w:hAnsi="Arial" w:cs="Arial"/>
              </w:rPr>
              <w:t xml:space="preserve"> </w:t>
            </w:r>
            <w:r w:rsidR="00921833">
              <w:rPr>
                <w:rFonts w:ascii="Arial" w:eastAsia="Times New Roman" w:hAnsi="Arial" w:cs="Arial"/>
              </w:rPr>
              <w:t>[REDACTED]</w:t>
            </w:r>
            <w:r w:rsidRPr="00DC6743">
              <w:rPr>
                <w:rFonts w:ascii="Arial" w:eastAsia="Times New Roman" w:hAnsi="Arial" w:cs="Arial"/>
              </w:rPr>
              <w:br/>
            </w:r>
            <w:r w:rsidR="00051FA5" w:rsidRPr="00DC6743">
              <w:rPr>
                <w:rFonts w:ascii="Arial" w:eastAsia="Times New Roman" w:hAnsi="Arial" w:cs="Arial"/>
              </w:rPr>
              <w:t xml:space="preserve">Procurement </w:t>
            </w:r>
            <w:r w:rsidR="00C3322F" w:rsidRPr="00DC6743">
              <w:rPr>
                <w:rFonts w:ascii="Arial" w:eastAsia="Times New Roman" w:hAnsi="Arial" w:cs="Arial"/>
              </w:rPr>
              <w:t xml:space="preserve"> Specialist</w:t>
            </w:r>
          </w:p>
        </w:tc>
        <w:tc>
          <w:tcPr>
            <w:tcW w:w="2936" w:type="dxa"/>
          </w:tcPr>
          <w:p w14:paraId="3F343183" w14:textId="77777777" w:rsidR="0084655D" w:rsidRDefault="0084655D" w:rsidP="005E170C">
            <w:pPr>
              <w:spacing w:after="120" w:line="240" w:lineRule="atLeast"/>
              <w:ind w:right="3"/>
              <w:rPr>
                <w:rFonts w:ascii="Arial" w:eastAsia="Times New Roman" w:hAnsi="Arial" w:cs="Arial"/>
              </w:rPr>
            </w:pPr>
          </w:p>
          <w:p w14:paraId="2751FF2B" w14:textId="575A896F" w:rsidR="00EF215E" w:rsidRPr="00051FA5" w:rsidRDefault="00EF215E" w:rsidP="005E170C">
            <w:pPr>
              <w:spacing w:after="120" w:line="240" w:lineRule="atLeast"/>
              <w:ind w:right="3"/>
              <w:rPr>
                <w:rFonts w:ascii="Arial" w:eastAsia="Times New Roman" w:hAnsi="Arial" w:cs="Arial"/>
              </w:rPr>
            </w:pPr>
          </w:p>
        </w:tc>
      </w:tr>
      <w:tr w:rsidR="0084655D" w:rsidRPr="0084655D" w14:paraId="7546AAEB" w14:textId="77777777" w:rsidTr="00504AD4">
        <w:tc>
          <w:tcPr>
            <w:tcW w:w="5812" w:type="dxa"/>
          </w:tcPr>
          <w:p w14:paraId="742121FD" w14:textId="77777777"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504AD4">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504AD4">
        <w:trPr>
          <w:cantSplit/>
          <w:trHeight w:val="236"/>
        </w:trPr>
        <w:tc>
          <w:tcPr>
            <w:tcW w:w="8655" w:type="dxa"/>
            <w:gridSpan w:val="2"/>
          </w:tcPr>
          <w:p w14:paraId="4160CD77" w14:textId="6C4A18AE" w:rsidR="0084655D" w:rsidRPr="005D469D" w:rsidRDefault="0084655D" w:rsidP="00F31B19">
            <w:pPr>
              <w:spacing w:after="120" w:line="240" w:lineRule="atLeast"/>
              <w:ind w:right="6"/>
              <w:jc w:val="both"/>
              <w:rPr>
                <w:rFonts w:ascii="Arial" w:eastAsia="Times New Roman" w:hAnsi="Arial" w:cs="Arial"/>
              </w:rPr>
            </w:pPr>
            <w:r w:rsidRPr="005D469D">
              <w:rPr>
                <w:rFonts w:ascii="Arial" w:eastAsia="Times New Roman" w:hAnsi="Arial" w:cs="Arial"/>
              </w:rPr>
              <w:t xml:space="preserve">Signed for and on behalf of </w:t>
            </w:r>
            <w:r w:rsidR="00F31B19" w:rsidRPr="005D469D">
              <w:rPr>
                <w:rFonts w:ascii="Arial" w:eastAsia="Times New Roman" w:hAnsi="Arial" w:cs="Arial"/>
                <w:bCs/>
              </w:rPr>
              <w:t xml:space="preserve">Medical </w:t>
            </w:r>
            <w:proofErr w:type="spellStart"/>
            <w:r w:rsidR="00F31B19" w:rsidRPr="005D469D">
              <w:rPr>
                <w:rFonts w:ascii="Arial" w:eastAsia="Times New Roman" w:hAnsi="Arial" w:cs="Arial"/>
                <w:bCs/>
              </w:rPr>
              <w:t>Roleplayers</w:t>
            </w:r>
            <w:proofErr w:type="spellEnd"/>
            <w:r w:rsidR="00F31B19" w:rsidRPr="005D469D">
              <w:rPr>
                <w:rFonts w:ascii="Arial" w:eastAsia="Times New Roman" w:hAnsi="Arial" w:cs="Arial"/>
                <w:bCs/>
              </w:rPr>
              <w:t xml:space="preserve"> (</w:t>
            </w:r>
            <w:proofErr w:type="spellStart"/>
            <w:r w:rsidR="00F31B19" w:rsidRPr="005D469D">
              <w:rPr>
                <w:rFonts w:ascii="Arial" w:eastAsia="Times New Roman" w:hAnsi="Arial" w:cs="Arial"/>
                <w:bCs/>
              </w:rPr>
              <w:t>Uk</w:t>
            </w:r>
            <w:proofErr w:type="spellEnd"/>
            <w:r w:rsidR="00F31B19" w:rsidRPr="005D469D">
              <w:rPr>
                <w:rFonts w:ascii="Arial" w:eastAsia="Times New Roman" w:hAnsi="Arial" w:cs="Arial"/>
                <w:bCs/>
              </w:rPr>
              <w:t>) Ltd</w:t>
            </w:r>
            <w:r w:rsidR="00770A8A" w:rsidRPr="005D469D">
              <w:rPr>
                <w:rFonts w:ascii="Arial" w:eastAsia="Times New Roman" w:hAnsi="Arial" w:cs="Arial"/>
                <w:bCs/>
              </w:rPr>
              <w:t xml:space="preserve"> (“the Supplier</w:t>
            </w:r>
            <w:r w:rsidR="00884E03" w:rsidRPr="005D469D">
              <w:rPr>
                <w:rFonts w:ascii="Arial" w:eastAsia="Times New Roman" w:hAnsi="Arial" w:cs="Arial"/>
                <w:bCs/>
              </w:rPr>
              <w:t>”)</w:t>
            </w:r>
          </w:p>
        </w:tc>
      </w:tr>
      <w:tr w:rsidR="0084655D" w:rsidRPr="0084655D" w14:paraId="17F05F41" w14:textId="77777777" w:rsidTr="00504AD4">
        <w:trPr>
          <w:trHeight w:val="402"/>
        </w:trPr>
        <w:tc>
          <w:tcPr>
            <w:tcW w:w="4441" w:type="dxa"/>
          </w:tcPr>
          <w:p w14:paraId="4080C39F" w14:textId="0A9D26E1" w:rsidR="0084655D" w:rsidRPr="005D469D" w:rsidRDefault="00921833" w:rsidP="00921833">
            <w:pPr>
              <w:spacing w:after="120" w:line="240" w:lineRule="atLeast"/>
              <w:ind w:right="6"/>
              <w:rPr>
                <w:rFonts w:ascii="Arial" w:eastAsia="Times New Roman" w:hAnsi="Arial" w:cs="Arial"/>
              </w:rPr>
            </w:pPr>
            <w:r>
              <w:rPr>
                <w:rFonts w:ascii="Arial" w:eastAsia="Times New Roman" w:hAnsi="Arial" w:cs="Arial"/>
              </w:rPr>
              <w:t xml:space="preserve">Name: </w:t>
            </w:r>
          </w:p>
        </w:tc>
        <w:tc>
          <w:tcPr>
            <w:tcW w:w="4214" w:type="dxa"/>
          </w:tcPr>
          <w:p w14:paraId="26DD6ECC" w14:textId="77777777" w:rsidR="0084655D" w:rsidRPr="005D469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504AD4">
        <w:trPr>
          <w:trHeight w:val="236"/>
        </w:trPr>
        <w:tc>
          <w:tcPr>
            <w:tcW w:w="4441" w:type="dxa"/>
          </w:tcPr>
          <w:p w14:paraId="7B82FD9A" w14:textId="77777777" w:rsidR="0084655D" w:rsidRPr="005D469D" w:rsidRDefault="0084655D" w:rsidP="0084655D">
            <w:pPr>
              <w:spacing w:after="120" w:line="240" w:lineRule="atLeast"/>
              <w:ind w:right="6"/>
              <w:jc w:val="both"/>
              <w:rPr>
                <w:rFonts w:ascii="Arial" w:eastAsia="Times New Roman" w:hAnsi="Arial" w:cs="Arial"/>
              </w:rPr>
            </w:pPr>
            <w:r w:rsidRPr="005D469D">
              <w:rPr>
                <w:rFonts w:ascii="Arial" w:eastAsia="Times New Roman" w:hAnsi="Arial" w:cs="Arial"/>
              </w:rPr>
              <w:t xml:space="preserve">Signature: </w:t>
            </w:r>
          </w:p>
        </w:tc>
        <w:tc>
          <w:tcPr>
            <w:tcW w:w="4214" w:type="dxa"/>
          </w:tcPr>
          <w:p w14:paraId="1601A041" w14:textId="77777777" w:rsidR="00BD0FD8" w:rsidRPr="005D469D" w:rsidRDefault="00BD0FD8" w:rsidP="00BD0FD8">
            <w:pPr>
              <w:spacing w:after="120" w:line="240" w:lineRule="atLeast"/>
              <w:ind w:right="6"/>
              <w:jc w:val="both"/>
              <w:rPr>
                <w:rFonts w:ascii="Arial" w:eastAsia="Times New Roman" w:hAnsi="Arial" w:cs="Arial"/>
              </w:rPr>
            </w:pPr>
            <w:r w:rsidRPr="005D469D">
              <w:rPr>
                <w:rFonts w:ascii="Arial" w:eastAsia="Times New Roman" w:hAnsi="Arial" w:cs="Arial"/>
              </w:rPr>
              <w:t xml:space="preserve">                 Date:</w:t>
            </w:r>
          </w:p>
          <w:p w14:paraId="6B47F79A" w14:textId="5ECA67EC" w:rsidR="00BD0FD8" w:rsidRPr="005D469D" w:rsidRDefault="00BD0FD8" w:rsidP="00BD0FD8">
            <w:pPr>
              <w:spacing w:after="120" w:line="240" w:lineRule="atLeast"/>
              <w:ind w:right="6"/>
              <w:jc w:val="both"/>
              <w:rPr>
                <w:rFonts w:ascii="Arial" w:eastAsia="Times New Roman" w:hAnsi="Arial" w:cs="Arial"/>
              </w:rPr>
            </w:pPr>
          </w:p>
        </w:tc>
      </w:tr>
    </w:tbl>
    <w:p w14:paraId="7441A1BE" w14:textId="08238A30" w:rsidR="00BD0FD8" w:rsidRDefault="00BD0FD8"/>
    <w:p w14:paraId="58EF13D0" w14:textId="77777777" w:rsidR="00BD0FD8" w:rsidRPr="00BD0FD8" w:rsidRDefault="00BD0FD8" w:rsidP="00BD0FD8"/>
    <w:p w14:paraId="051EF6E3" w14:textId="77777777" w:rsidR="00BD0FD8" w:rsidRPr="00BD0FD8" w:rsidRDefault="00BD0FD8" w:rsidP="00BD0FD8"/>
    <w:p w14:paraId="54495B58" w14:textId="77777777" w:rsidR="00BD0FD8" w:rsidRPr="00BD0FD8" w:rsidRDefault="00BD0FD8" w:rsidP="00BD0FD8"/>
    <w:p w14:paraId="0D0BFFDF" w14:textId="77777777" w:rsidR="00BD0FD8" w:rsidRPr="00BD0FD8" w:rsidRDefault="00BD0FD8" w:rsidP="00BD0FD8"/>
    <w:p w14:paraId="310AC72A" w14:textId="77777777" w:rsidR="00BD0FD8" w:rsidRPr="00BD0FD8" w:rsidRDefault="00BD0FD8" w:rsidP="00BD0FD8"/>
    <w:p w14:paraId="37CD41CA" w14:textId="77777777" w:rsidR="00BD0FD8" w:rsidRPr="00BD0FD8" w:rsidRDefault="00BD0FD8" w:rsidP="00BD0FD8"/>
    <w:p w14:paraId="379E7278" w14:textId="77777777" w:rsidR="00BD0FD8" w:rsidRPr="00BD0FD8" w:rsidRDefault="00BD0FD8" w:rsidP="00BD0FD8"/>
    <w:p w14:paraId="38DD00E6" w14:textId="77777777" w:rsidR="00BD0FD8" w:rsidRPr="00BD0FD8" w:rsidRDefault="00BD0FD8" w:rsidP="00BD0FD8"/>
    <w:p w14:paraId="4EA6AF12" w14:textId="77777777" w:rsidR="00BD0FD8" w:rsidRPr="00BD0FD8" w:rsidRDefault="00BD0FD8" w:rsidP="00BD0FD8"/>
    <w:p w14:paraId="21C38515" w14:textId="77777777" w:rsidR="00BD0FD8" w:rsidRPr="00BD0FD8" w:rsidRDefault="00BD0FD8" w:rsidP="00BD0FD8"/>
    <w:p w14:paraId="62D9872A" w14:textId="77777777" w:rsidR="00BD0FD8" w:rsidRPr="00BD0FD8" w:rsidRDefault="00BD0FD8" w:rsidP="00BD0FD8"/>
    <w:p w14:paraId="3B880C40" w14:textId="77777777" w:rsidR="00BD0FD8" w:rsidRPr="00BD0FD8" w:rsidRDefault="00BD0FD8" w:rsidP="00BD0FD8"/>
    <w:p w14:paraId="6612E669" w14:textId="77777777" w:rsidR="00BD0FD8" w:rsidRPr="00BD0FD8" w:rsidRDefault="00BD0FD8" w:rsidP="00BD0FD8"/>
    <w:p w14:paraId="6773B3E7" w14:textId="77777777" w:rsidR="00BD0FD8" w:rsidRPr="00BD0FD8" w:rsidRDefault="00BD0FD8" w:rsidP="00BD0FD8"/>
    <w:p w14:paraId="3DA57562" w14:textId="77777777" w:rsidR="00BD0FD8" w:rsidRPr="00BD0FD8" w:rsidRDefault="00BD0FD8" w:rsidP="00BD0FD8"/>
    <w:p w14:paraId="7F0935B5" w14:textId="158C4A67" w:rsidR="0019441F" w:rsidRPr="00921833" w:rsidRDefault="0019441F" w:rsidP="00921833">
      <w:pPr>
        <w:tabs>
          <w:tab w:val="left" w:pos="2340"/>
        </w:tabs>
      </w:pPr>
      <w:r w:rsidRPr="00826DFD">
        <w:rPr>
          <w:rFonts w:ascii="Arial" w:eastAsia="Times New Roman" w:hAnsi="Arial" w:cs="Arial"/>
          <w:b/>
        </w:rPr>
        <w:t>Annex 1</w:t>
      </w:r>
    </w:p>
    <w:p w14:paraId="5BD5D030" w14:textId="34A09F66" w:rsidR="00826DFD" w:rsidRPr="00826DFD" w:rsidRDefault="00826DFD" w:rsidP="00BD0FD8">
      <w:pPr>
        <w:spacing w:after="120" w:line="240" w:lineRule="atLeast"/>
        <w:ind w:right="6"/>
        <w:jc w:val="both"/>
        <w:rPr>
          <w:rFonts w:ascii="Arial" w:eastAsia="Times New Roman" w:hAnsi="Arial" w:cs="Arial"/>
        </w:rPr>
      </w:pPr>
      <w:r>
        <w:rPr>
          <w:rFonts w:ascii="Arial" w:eastAsia="Times New Roman" w:hAnsi="Arial" w:cs="Arial"/>
        </w:rPr>
        <w:t>Terms &amp; Conditions</w:t>
      </w:r>
    </w:p>
    <w:bookmarkStart w:id="9" w:name="_MON_1530621352"/>
    <w:bookmarkEnd w:id="9"/>
    <w:p w14:paraId="51BDF884" w14:textId="77777777" w:rsidR="0019441F" w:rsidRDefault="0099752F" w:rsidP="00BD0FD8">
      <w:pPr>
        <w:spacing w:after="120" w:line="240" w:lineRule="atLeast"/>
        <w:ind w:right="6"/>
        <w:jc w:val="both"/>
        <w:rPr>
          <w:rFonts w:ascii="Arial" w:eastAsia="Times New Roman" w:hAnsi="Arial" w:cs="Arial"/>
          <w:b/>
        </w:rPr>
      </w:pPr>
      <w:r>
        <w:rPr>
          <w:rFonts w:ascii="Arial" w:eastAsia="Times New Roman" w:hAnsi="Arial" w:cs="Arial"/>
          <w:b/>
        </w:rPr>
        <w:object w:dxaOrig="1490" w:dyaOrig="991" w14:anchorId="6A4C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9" o:title=""/>
          </v:shape>
          <o:OLEObject Type="Embed" ProgID="Word.Document.12" ShapeID="_x0000_i1025" DrawAspect="Icon" ObjectID="_1543216306" r:id="rId10">
            <o:FieldCodes>\s</o:FieldCodes>
          </o:OLEObject>
        </w:object>
      </w:r>
    </w:p>
    <w:p w14:paraId="7FF3AE1A" w14:textId="77777777" w:rsidR="0019441F" w:rsidRDefault="0019441F" w:rsidP="00BD0FD8">
      <w:pPr>
        <w:spacing w:after="120" w:line="240" w:lineRule="atLeast"/>
        <w:ind w:right="6"/>
        <w:jc w:val="both"/>
        <w:rPr>
          <w:rFonts w:ascii="Arial" w:eastAsia="Times New Roman" w:hAnsi="Arial" w:cs="Arial"/>
          <w:b/>
        </w:rPr>
      </w:pPr>
    </w:p>
    <w:p w14:paraId="204106D8" w14:textId="7C91760D" w:rsidR="00BD0FD8" w:rsidRPr="0019441F" w:rsidRDefault="00BD0FD8" w:rsidP="00BD0FD8">
      <w:pPr>
        <w:spacing w:after="120" w:line="240" w:lineRule="atLeast"/>
        <w:ind w:right="6"/>
        <w:jc w:val="both"/>
        <w:rPr>
          <w:rFonts w:ascii="Arial" w:eastAsia="Times New Roman" w:hAnsi="Arial" w:cs="Arial"/>
          <w:b/>
        </w:rPr>
      </w:pPr>
      <w:r w:rsidRPr="0019441F">
        <w:rPr>
          <w:rFonts w:ascii="Arial" w:eastAsia="Times New Roman" w:hAnsi="Arial" w:cs="Arial"/>
          <w:b/>
        </w:rPr>
        <w:t>Annex 2</w:t>
      </w:r>
    </w:p>
    <w:p w14:paraId="33D89DB3" w14:textId="1826A802" w:rsidR="0019441F" w:rsidRDefault="0019441F" w:rsidP="00BD0FD8">
      <w:pPr>
        <w:spacing w:after="120" w:line="240" w:lineRule="atLeast"/>
        <w:ind w:right="6"/>
        <w:jc w:val="both"/>
        <w:rPr>
          <w:rFonts w:ascii="Arial" w:eastAsia="Times New Roman" w:hAnsi="Arial" w:cs="Arial"/>
        </w:rPr>
      </w:pPr>
      <w:r>
        <w:rPr>
          <w:rFonts w:ascii="Arial" w:eastAsia="Times New Roman" w:hAnsi="Arial" w:cs="Arial"/>
        </w:rPr>
        <w:t>Pricing Schedule</w:t>
      </w:r>
    </w:p>
    <w:p w14:paraId="623CCAA0" w14:textId="5646EAD6" w:rsidR="00BD0FD8" w:rsidRPr="00BD0FD8" w:rsidRDefault="00921833" w:rsidP="00BD0FD8">
      <w:pPr>
        <w:spacing w:after="120" w:line="240" w:lineRule="atLeast"/>
        <w:ind w:right="6"/>
        <w:jc w:val="both"/>
        <w:rPr>
          <w:rFonts w:ascii="Arial" w:eastAsia="Times New Roman" w:hAnsi="Arial" w:cs="Arial"/>
        </w:rPr>
      </w:pPr>
      <w:r>
        <w:rPr>
          <w:rFonts w:ascii="Arial" w:eastAsia="Times New Roman" w:hAnsi="Arial" w:cs="Arial"/>
        </w:rPr>
        <w:t>[REDACTED]</w:t>
      </w:r>
    </w:p>
    <w:p w14:paraId="7772F727" w14:textId="79ABED81" w:rsidR="0019441F" w:rsidRPr="0019441F" w:rsidRDefault="0019441F" w:rsidP="00BD0FD8">
      <w:pPr>
        <w:tabs>
          <w:tab w:val="left" w:pos="2340"/>
        </w:tabs>
        <w:rPr>
          <w:rFonts w:ascii="Arial" w:eastAsia="Times New Roman" w:hAnsi="Arial" w:cs="Arial"/>
          <w:b/>
          <w:lang w:eastAsia="en-GB"/>
        </w:rPr>
      </w:pPr>
    </w:p>
    <w:p w14:paraId="79B053F2" w14:textId="7062B8FF" w:rsidR="00BD0FD8" w:rsidRPr="0019441F" w:rsidRDefault="0019441F" w:rsidP="0019441F">
      <w:pPr>
        <w:spacing w:after="120" w:line="240" w:lineRule="atLeast"/>
        <w:ind w:right="6"/>
        <w:jc w:val="both"/>
        <w:rPr>
          <w:rFonts w:ascii="Arial" w:eastAsia="Times New Roman" w:hAnsi="Arial" w:cs="Arial"/>
          <w:b/>
        </w:rPr>
      </w:pPr>
      <w:r w:rsidRPr="0019441F">
        <w:rPr>
          <w:rFonts w:ascii="Arial" w:eastAsia="Times New Roman" w:hAnsi="Arial" w:cs="Arial"/>
          <w:b/>
        </w:rPr>
        <w:t>Annex 3</w:t>
      </w:r>
    </w:p>
    <w:p w14:paraId="101996FE" w14:textId="5B89F723" w:rsidR="0019441F" w:rsidRDefault="00826DFD" w:rsidP="0019441F">
      <w:pPr>
        <w:spacing w:after="120" w:line="240" w:lineRule="atLeast"/>
        <w:ind w:right="6"/>
        <w:jc w:val="both"/>
        <w:rPr>
          <w:rFonts w:ascii="Arial" w:eastAsia="Times New Roman" w:hAnsi="Arial" w:cs="Arial"/>
        </w:rPr>
      </w:pPr>
      <w:r>
        <w:rPr>
          <w:rFonts w:ascii="Arial" w:eastAsia="Times New Roman" w:hAnsi="Arial" w:cs="Arial"/>
        </w:rPr>
        <w:t>Statement of Requirements</w:t>
      </w:r>
    </w:p>
    <w:p w14:paraId="795E4BD3" w14:textId="749B6328" w:rsidR="0019441F" w:rsidRDefault="00921833" w:rsidP="0019441F">
      <w:pPr>
        <w:spacing w:after="120" w:line="240" w:lineRule="atLeast"/>
        <w:ind w:right="6"/>
        <w:jc w:val="both"/>
        <w:rPr>
          <w:rFonts w:ascii="Arial" w:eastAsia="Times New Roman" w:hAnsi="Arial" w:cs="Arial"/>
        </w:rPr>
      </w:pPr>
      <w:r>
        <w:rPr>
          <w:rFonts w:ascii="Arial" w:eastAsia="Times New Roman" w:hAnsi="Arial" w:cs="Arial"/>
        </w:rPr>
        <w:t>[REDACTED]</w:t>
      </w:r>
    </w:p>
    <w:p w14:paraId="7F0DCADC" w14:textId="77777777" w:rsidR="00921833" w:rsidRPr="0019441F" w:rsidRDefault="00921833" w:rsidP="0019441F">
      <w:pPr>
        <w:spacing w:after="120" w:line="240" w:lineRule="atLeast"/>
        <w:ind w:right="6"/>
        <w:jc w:val="both"/>
        <w:rPr>
          <w:rFonts w:ascii="Arial" w:eastAsia="Times New Roman" w:hAnsi="Arial" w:cs="Arial"/>
        </w:rPr>
      </w:pPr>
    </w:p>
    <w:p w14:paraId="318FC7D4" w14:textId="1F1EB0D7" w:rsidR="0019441F" w:rsidRPr="0019441F" w:rsidRDefault="0019441F" w:rsidP="0019441F">
      <w:pPr>
        <w:spacing w:after="120" w:line="240" w:lineRule="atLeast"/>
        <w:ind w:right="6"/>
        <w:jc w:val="both"/>
        <w:rPr>
          <w:rFonts w:ascii="Arial" w:eastAsia="Times New Roman" w:hAnsi="Arial" w:cs="Arial"/>
          <w:b/>
        </w:rPr>
      </w:pPr>
      <w:r w:rsidRPr="0019441F">
        <w:rPr>
          <w:rFonts w:ascii="Arial" w:eastAsia="Times New Roman" w:hAnsi="Arial" w:cs="Arial"/>
          <w:b/>
        </w:rPr>
        <w:t>Annex 4</w:t>
      </w:r>
    </w:p>
    <w:p w14:paraId="73F1D253" w14:textId="54104AFC" w:rsidR="0019441F" w:rsidRPr="0019441F" w:rsidRDefault="0019441F" w:rsidP="0019441F">
      <w:pPr>
        <w:spacing w:after="120" w:line="240" w:lineRule="atLeast"/>
        <w:ind w:right="6"/>
        <w:jc w:val="both"/>
        <w:rPr>
          <w:rFonts w:ascii="Arial" w:eastAsia="Times New Roman" w:hAnsi="Arial" w:cs="Arial"/>
        </w:rPr>
      </w:pPr>
      <w:r w:rsidRPr="0019441F">
        <w:rPr>
          <w:rFonts w:ascii="Arial" w:eastAsia="Times New Roman" w:hAnsi="Arial" w:cs="Arial"/>
        </w:rPr>
        <w:t>Suppliers Response</w:t>
      </w:r>
    </w:p>
    <w:p w14:paraId="045287EE"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6D356C3B"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35860B2C"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726754A6"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012750F4"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5C5962CD"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6C303B39"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115CDC77"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3282844B"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5419FA86"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03ACD940"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19171550" w14:textId="77777777" w:rsidR="00921833" w:rsidRPr="00421723" w:rsidRDefault="00921833" w:rsidP="00921833">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w:t>
      </w:r>
    </w:p>
    <w:p w14:paraId="1C7FF7DF" w14:textId="6B35A6F2" w:rsidR="0019441F" w:rsidRDefault="0019441F" w:rsidP="0019441F">
      <w:pPr>
        <w:spacing w:after="120" w:line="240" w:lineRule="atLeast"/>
        <w:ind w:right="6"/>
        <w:jc w:val="both"/>
        <w:rPr>
          <w:rFonts w:ascii="Arial" w:eastAsia="Times New Roman" w:hAnsi="Arial" w:cs="Arial"/>
        </w:rPr>
      </w:pPr>
    </w:p>
    <w:p w14:paraId="78D8436C" w14:textId="71231DA8" w:rsidR="0019441F" w:rsidRDefault="0019441F" w:rsidP="0019441F">
      <w:pPr>
        <w:spacing w:after="120" w:line="240" w:lineRule="atLeast"/>
        <w:ind w:right="6"/>
        <w:jc w:val="both"/>
        <w:rPr>
          <w:rFonts w:ascii="Arial" w:eastAsia="Times New Roman" w:hAnsi="Arial" w:cs="Arial"/>
        </w:rPr>
      </w:pPr>
    </w:p>
    <w:p w14:paraId="1E4CB44F" w14:textId="40DCC94B" w:rsidR="0019441F" w:rsidRDefault="0019441F" w:rsidP="0019441F">
      <w:pPr>
        <w:spacing w:after="120" w:line="240" w:lineRule="atLeast"/>
        <w:ind w:right="6"/>
        <w:jc w:val="both"/>
        <w:rPr>
          <w:rFonts w:ascii="Arial" w:eastAsia="Times New Roman" w:hAnsi="Arial" w:cs="Arial"/>
        </w:rPr>
      </w:pPr>
    </w:p>
    <w:p w14:paraId="7454F1E9" w14:textId="25996638" w:rsidR="0019441F" w:rsidRPr="00921833" w:rsidRDefault="0019441F" w:rsidP="0019441F">
      <w:pPr>
        <w:spacing w:after="120" w:line="240" w:lineRule="atLeast"/>
        <w:ind w:right="6"/>
        <w:jc w:val="both"/>
        <w:rPr>
          <w:rFonts w:ascii="Arial" w:eastAsia="Times New Roman" w:hAnsi="Arial" w:cs="Arial"/>
        </w:rPr>
      </w:pPr>
      <w:r>
        <w:rPr>
          <w:rFonts w:ascii="Arial" w:eastAsia="Times New Roman" w:hAnsi="Arial" w:cs="Arial"/>
        </w:rPr>
        <w:lastRenderedPageBreak/>
        <w:br w:type="textWrapping" w:clear="all"/>
      </w:r>
      <w:r w:rsidRPr="0019441F">
        <w:rPr>
          <w:rFonts w:ascii="Arial" w:eastAsia="Times New Roman" w:hAnsi="Arial" w:cs="Arial"/>
          <w:b/>
        </w:rPr>
        <w:t>Annex 5</w:t>
      </w:r>
    </w:p>
    <w:p w14:paraId="79D177EB" w14:textId="36F44538" w:rsidR="0019441F" w:rsidRDefault="0019441F" w:rsidP="0019441F">
      <w:pPr>
        <w:spacing w:after="120" w:line="240" w:lineRule="atLeast"/>
        <w:ind w:right="6"/>
        <w:jc w:val="both"/>
        <w:rPr>
          <w:rFonts w:ascii="Arial" w:eastAsia="Times New Roman" w:hAnsi="Arial" w:cs="Arial"/>
        </w:rPr>
      </w:pPr>
      <w:r w:rsidRPr="0019441F">
        <w:rPr>
          <w:rFonts w:ascii="Arial" w:eastAsia="Times New Roman" w:hAnsi="Arial" w:cs="Arial"/>
        </w:rPr>
        <w:t>Clarifications</w:t>
      </w:r>
    </w:p>
    <w:bookmarkStart w:id="10" w:name="_MON_1530621821"/>
    <w:bookmarkEnd w:id="10"/>
    <w:p w14:paraId="4883A8A0" w14:textId="77777777" w:rsidR="0019441F" w:rsidRPr="0019441F" w:rsidRDefault="0099752F" w:rsidP="0019441F">
      <w:pPr>
        <w:spacing w:after="120" w:line="240" w:lineRule="atLeast"/>
        <w:ind w:right="6"/>
        <w:jc w:val="both"/>
        <w:rPr>
          <w:rFonts w:ascii="Arial" w:eastAsia="Times New Roman" w:hAnsi="Arial" w:cs="Arial"/>
        </w:rPr>
      </w:pPr>
      <w:r>
        <w:rPr>
          <w:rFonts w:ascii="Arial" w:eastAsia="Times New Roman" w:hAnsi="Arial" w:cs="Arial"/>
        </w:rPr>
        <w:object w:dxaOrig="1490" w:dyaOrig="991" w14:anchorId="75CD7ED6">
          <v:shape id="_x0000_i1026" type="#_x0000_t75" style="width:74.65pt;height:49.5pt" o:ole="">
            <v:imagedata r:id="rId11" o:title=""/>
          </v:shape>
          <o:OLEObject Type="Embed" ProgID="Word.Document.12" ShapeID="_x0000_i1026" DrawAspect="Icon" ObjectID="_1543216307" r:id="rId12">
            <o:FieldCodes>\s</o:FieldCodes>
          </o:OLEObject>
        </w:object>
      </w:r>
    </w:p>
    <w:sectPr w:rsidR="0019441F" w:rsidRPr="0019441F" w:rsidSect="00BD0FD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509F4" w14:textId="77777777" w:rsidR="00A50405" w:rsidRDefault="00A50405" w:rsidP="0071513A">
      <w:pPr>
        <w:spacing w:after="0" w:line="240" w:lineRule="auto"/>
      </w:pPr>
      <w:r>
        <w:separator/>
      </w:r>
    </w:p>
  </w:endnote>
  <w:endnote w:type="continuationSeparator" w:id="0">
    <w:p w14:paraId="7E60D8B7" w14:textId="77777777" w:rsidR="00A50405" w:rsidRDefault="00A50405" w:rsidP="0071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F4E6B" w14:textId="77777777" w:rsidR="0091054B" w:rsidRPr="00C96C0F" w:rsidRDefault="0091054B" w:rsidP="0091054B">
    <w:pPr>
      <w:pStyle w:val="Footer"/>
      <w:jc w:val="center"/>
      <w:rPr>
        <w:sz w:val="20"/>
        <w:szCs w:val="20"/>
      </w:rPr>
    </w:pPr>
    <w:r w:rsidRPr="00C96C0F">
      <w:rPr>
        <w:sz w:val="20"/>
        <w:szCs w:val="20"/>
      </w:rPr>
      <w:t>OFFICIAL</w:t>
    </w:r>
  </w:p>
  <w:p w14:paraId="3680236E" w14:textId="77777777" w:rsidR="0091054B" w:rsidRPr="00C96C0F" w:rsidRDefault="0091054B" w:rsidP="0091054B">
    <w:pPr>
      <w:pStyle w:val="Footer"/>
      <w:rPr>
        <w:sz w:val="20"/>
        <w:szCs w:val="20"/>
      </w:rPr>
    </w:pPr>
    <w:r w:rsidRPr="00C96C0F">
      <w:rPr>
        <w:sz w:val="20"/>
        <w:szCs w:val="20"/>
      </w:rPr>
      <w:t>Award Recommendation Report</w:t>
    </w:r>
  </w:p>
  <w:p w14:paraId="6CDC1484" w14:textId="78489E0C" w:rsidR="0091054B" w:rsidRDefault="00921833" w:rsidP="0091054B">
    <w:pPr>
      <w:pStyle w:val="Footer"/>
      <w:rPr>
        <w:sz w:val="20"/>
        <w:szCs w:val="20"/>
      </w:rPr>
    </w:pPr>
    <w:r>
      <w:rPr>
        <w:sz w:val="20"/>
        <w:szCs w:val="20"/>
      </w:rPr>
      <w:t>[REDACTED]</w:t>
    </w:r>
  </w:p>
  <w:p w14:paraId="520BF8D3" w14:textId="77777777" w:rsidR="0091054B" w:rsidRPr="00C96C0F" w:rsidRDefault="0091054B" w:rsidP="0091054B">
    <w:pPr>
      <w:pStyle w:val="Footer"/>
      <w:rPr>
        <w:sz w:val="20"/>
        <w:szCs w:val="20"/>
      </w:rPr>
    </w:pPr>
    <w:r>
      <w:rPr>
        <w:rFonts w:cs="Arial"/>
        <w:color w:val="222222"/>
        <w:sz w:val="19"/>
        <w:szCs w:val="19"/>
        <w:shd w:val="clear" w:color="auto" w:fill="FFFFFF"/>
      </w:rPr>
      <w:t>© Crown copyright 2016</w:t>
    </w:r>
    <w:r w:rsidRPr="00C96C0F">
      <w:rPr>
        <w:sz w:val="20"/>
        <w:szCs w:val="20"/>
      </w:rPr>
      <w:tab/>
    </w:r>
    <w:r w:rsidRPr="00C96C0F">
      <w:rPr>
        <w:sz w:val="20"/>
        <w:szCs w:val="20"/>
      </w:rPr>
      <w:tab/>
    </w:r>
  </w:p>
  <w:p w14:paraId="30558DA5" w14:textId="28BDFE4D" w:rsidR="0091054B" w:rsidRPr="00C96C0F" w:rsidRDefault="0091054B" w:rsidP="0091054B">
    <w:pPr>
      <w:pStyle w:val="Footer"/>
      <w:jc w:val="right"/>
      <w:rPr>
        <w:sz w:val="20"/>
        <w:szCs w:val="20"/>
      </w:rPr>
    </w:pPr>
    <w:r>
      <w:rPr>
        <w:sz w:val="20"/>
        <w:szCs w:val="20"/>
      </w:rPr>
      <w:t>V2.0 2</w:t>
    </w:r>
    <w:r w:rsidR="00B62455">
      <w:rPr>
        <w:sz w:val="20"/>
        <w:szCs w:val="20"/>
      </w:rPr>
      <w:t>6</w:t>
    </w:r>
    <w:r>
      <w:rPr>
        <w:sz w:val="20"/>
        <w:szCs w:val="20"/>
      </w:rPr>
      <w:t>/07/16</w:t>
    </w:r>
  </w:p>
  <w:p w14:paraId="4EC23B1E" w14:textId="77777777" w:rsidR="00F00F8A" w:rsidRDefault="00F00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48318" w14:textId="77777777" w:rsidR="00A50405" w:rsidRDefault="00A50405" w:rsidP="0071513A">
      <w:pPr>
        <w:spacing w:after="0" w:line="240" w:lineRule="auto"/>
      </w:pPr>
      <w:r>
        <w:separator/>
      </w:r>
    </w:p>
  </w:footnote>
  <w:footnote w:type="continuationSeparator" w:id="0">
    <w:p w14:paraId="63E415E6" w14:textId="77777777" w:rsidR="00A50405" w:rsidRDefault="00A50405" w:rsidP="00715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F00F8A" w:rsidRPr="007475F9" w14:paraId="5C51E8DD" w14:textId="77777777" w:rsidTr="00F250F8">
      <w:trPr>
        <w:trHeight w:val="268"/>
      </w:trPr>
      <w:tc>
        <w:tcPr>
          <w:tcW w:w="10858" w:type="dxa"/>
          <w:gridSpan w:val="4"/>
        </w:tcPr>
        <w:p w14:paraId="38597E60" w14:textId="77777777" w:rsidR="00F00F8A" w:rsidRPr="0071513A" w:rsidRDefault="00F00F8A"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1513A" w:rsidRPr="007475F9" w14:paraId="3F0D5A97" w14:textId="77777777" w:rsidTr="006F7170">
      <w:trPr>
        <w:trHeight w:val="1300"/>
      </w:trPr>
      <w:tc>
        <w:tcPr>
          <w:tcW w:w="2723" w:type="dxa"/>
        </w:tcPr>
        <w:p w14:paraId="4D5F44C5" w14:textId="77777777" w:rsidR="0071513A" w:rsidRPr="0071513A" w:rsidRDefault="0071513A"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9264"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71513A" w:rsidRPr="0071513A" w:rsidRDefault="0071513A"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71513A" w:rsidRPr="0071513A" w:rsidRDefault="0071513A" w:rsidP="0071513A">
          <w:pPr>
            <w:pStyle w:val="Header"/>
            <w:ind w:left="6980" w:hanging="6980"/>
            <w:jc w:val="both"/>
            <w:rPr>
              <w:rFonts w:ascii="Arial" w:hAnsi="Arial" w:cs="Arial"/>
              <w:spacing w:val="-2"/>
              <w:sz w:val="20"/>
              <w:szCs w:val="20"/>
            </w:rPr>
          </w:pPr>
        </w:p>
        <w:p w14:paraId="055CDE62" w14:textId="77777777" w:rsidR="00426F1E" w:rsidRDefault="00426F1E"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71513A" w:rsidRDefault="00426F1E"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426F1E" w:rsidRPr="0071513A" w:rsidRDefault="00426F1E"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71513A" w:rsidRPr="0071513A" w:rsidRDefault="0071513A" w:rsidP="0071513A">
          <w:pPr>
            <w:pStyle w:val="Header"/>
            <w:jc w:val="both"/>
            <w:rPr>
              <w:rFonts w:ascii="Arial" w:hAnsi="Arial" w:cs="Arial"/>
              <w:sz w:val="20"/>
              <w:szCs w:val="20"/>
            </w:rPr>
          </w:pPr>
        </w:p>
        <w:p w14:paraId="06ACC005" w14:textId="3AEBD90A" w:rsidR="0071513A" w:rsidRPr="0071513A" w:rsidRDefault="004F049F"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71513A" w:rsidRPr="0071513A" w:rsidRDefault="00426F1E"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0071513A" w:rsidRPr="0071513A">
            <w:rPr>
              <w:rFonts w:ascii="Arial" w:hAnsi="Arial" w:cs="Arial"/>
              <w:sz w:val="20"/>
              <w:szCs w:val="20"/>
            </w:rPr>
            <w:t>.gov.uk</w:t>
          </w:r>
        </w:p>
        <w:p w14:paraId="74056636" w14:textId="77777777" w:rsidR="0071513A" w:rsidRPr="0071513A" w:rsidRDefault="0071513A" w:rsidP="0071513A">
          <w:pPr>
            <w:pStyle w:val="Header"/>
            <w:jc w:val="both"/>
            <w:rPr>
              <w:rFonts w:ascii="Arial" w:hAnsi="Arial" w:cs="Arial"/>
              <w:sz w:val="20"/>
              <w:szCs w:val="20"/>
            </w:rPr>
          </w:pPr>
        </w:p>
        <w:p w14:paraId="0E2F138A" w14:textId="1C1ED368" w:rsidR="0071513A" w:rsidRPr="00C008D5" w:rsidRDefault="00A50405" w:rsidP="00EC1349">
          <w:pPr>
            <w:pStyle w:val="Heading2"/>
            <w:tabs>
              <w:tab w:val="left" w:pos="720"/>
            </w:tabs>
            <w:overflowPunct w:val="0"/>
            <w:autoSpaceDE w:val="0"/>
            <w:autoSpaceDN w:val="0"/>
            <w:ind w:left="22"/>
            <w:textAlignment w:val="baseline"/>
            <w:rPr>
              <w:rFonts w:cs="Arial"/>
              <w:szCs w:val="22"/>
              <w:lang w:val="en-US"/>
            </w:rPr>
          </w:pPr>
          <w:hyperlink r:id="rId2" w:history="1">
            <w:r w:rsidR="00EC1349" w:rsidRPr="00C008D5">
              <w:rPr>
                <w:rStyle w:val="Hyperlink"/>
                <w:rFonts w:cs="Arial"/>
                <w:color w:val="auto"/>
                <w:szCs w:val="22"/>
                <w:u w:val="none"/>
                <w:lang w:val="en-US"/>
              </w:rPr>
              <w:t>www.gov.uk/ccs</w:t>
            </w:r>
          </w:hyperlink>
          <w:r w:rsidR="00EC1349" w:rsidRPr="00C008D5">
            <w:rPr>
              <w:rFonts w:cs="Arial"/>
              <w:szCs w:val="22"/>
              <w:lang w:val="en-US"/>
            </w:rPr>
            <w:t xml:space="preserve"> </w:t>
          </w:r>
        </w:p>
      </w:tc>
    </w:tr>
  </w:tbl>
  <w:p w14:paraId="7E593B4D" w14:textId="2DE3FA78" w:rsidR="0071513A" w:rsidRPr="0091054B" w:rsidRDefault="0071513A" w:rsidP="0071513A">
    <w:pPr>
      <w:pStyle w:val="Header"/>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730C"/>
    <w:multiLevelType w:val="multilevel"/>
    <w:tmpl w:val="CA9E84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2" w15:restartNumberingAfterBreak="0">
    <w:nsid w:val="072840AB"/>
    <w:multiLevelType w:val="multilevel"/>
    <w:tmpl w:val="E1CA9154"/>
    <w:lvl w:ilvl="0">
      <w:start w:val="1"/>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0F6848F3"/>
    <w:multiLevelType w:val="multilevel"/>
    <w:tmpl w:val="8A7C43CA"/>
    <w:lvl w:ilvl="0">
      <w:start w:val="1"/>
      <w:numFmt w:val="decimal"/>
      <w:lvlText w:val="%1"/>
      <w:lvlJc w:val="left"/>
      <w:pPr>
        <w:ind w:left="548" w:hanging="548"/>
      </w:pPr>
      <w:rPr>
        <w:rFonts w:hint="default"/>
      </w:rPr>
    </w:lvl>
    <w:lvl w:ilvl="1">
      <w:start w:val="1"/>
      <w:numFmt w:val="decimal"/>
      <w:lvlText w:val="%1.%2"/>
      <w:lvlJc w:val="left"/>
      <w:pPr>
        <w:ind w:left="944" w:hanging="548"/>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5"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7"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9"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4E2E19"/>
    <w:multiLevelType w:val="hybridMultilevel"/>
    <w:tmpl w:val="0C22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792B61"/>
    <w:multiLevelType w:val="multilevel"/>
    <w:tmpl w:val="E1CA9154"/>
    <w:lvl w:ilvl="0">
      <w:start w:val="1"/>
      <w:numFmt w:val="decimal"/>
      <w:lvlText w:val="%1"/>
      <w:lvlJc w:val="left"/>
      <w:pPr>
        <w:ind w:left="420" w:hanging="420"/>
      </w:pPr>
      <w:rPr>
        <w:rFonts w:hint="default"/>
      </w:rPr>
    </w:lvl>
    <w:lvl w:ilvl="1">
      <w:start w:val="10"/>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3"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4" w15:restartNumberingAfterBreak="0">
    <w:nsid w:val="5FED4E81"/>
    <w:multiLevelType w:val="hybridMultilevel"/>
    <w:tmpl w:val="F4F4E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81E68C7"/>
    <w:multiLevelType w:val="hybridMultilevel"/>
    <w:tmpl w:val="4358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64A47"/>
    <w:multiLevelType w:val="multilevel"/>
    <w:tmpl w:val="B994D2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FA1051F"/>
    <w:multiLevelType w:val="multilevel"/>
    <w:tmpl w:val="B994D2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7"/>
  </w:num>
  <w:num w:numId="3">
    <w:abstractNumId w:val="11"/>
  </w:num>
  <w:num w:numId="4">
    <w:abstractNumId w:val="5"/>
  </w:num>
  <w:num w:numId="5">
    <w:abstractNumId w:val="4"/>
  </w:num>
  <w:num w:numId="6">
    <w:abstractNumId w:val="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4"/>
  </w:num>
  <w:num w:numId="11">
    <w:abstractNumId w:val="3"/>
  </w:num>
  <w:num w:numId="12">
    <w:abstractNumId w:val="15"/>
  </w:num>
  <w:num w:numId="13">
    <w:abstractNumId w:val="10"/>
  </w:num>
  <w:num w:numId="14">
    <w:abstractNumId w:val="0"/>
  </w:num>
  <w:num w:numId="15">
    <w:abstractNumId w:val="16"/>
  </w:num>
  <w:num w:numId="16">
    <w:abstractNumId w:val="17"/>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51FA5"/>
    <w:rsid w:val="00090B56"/>
    <w:rsid w:val="000A2B62"/>
    <w:rsid w:val="000B6B96"/>
    <w:rsid w:val="000E3611"/>
    <w:rsid w:val="00123A6E"/>
    <w:rsid w:val="00170E8A"/>
    <w:rsid w:val="0017409A"/>
    <w:rsid w:val="00191DF1"/>
    <w:rsid w:val="0019441F"/>
    <w:rsid w:val="001B2C91"/>
    <w:rsid w:val="001F684C"/>
    <w:rsid w:val="00202B5D"/>
    <w:rsid w:val="002412E5"/>
    <w:rsid w:val="00252849"/>
    <w:rsid w:val="00256DA5"/>
    <w:rsid w:val="00260FC6"/>
    <w:rsid w:val="00271837"/>
    <w:rsid w:val="002A0879"/>
    <w:rsid w:val="002C6287"/>
    <w:rsid w:val="002F4E59"/>
    <w:rsid w:val="002F6F0C"/>
    <w:rsid w:val="00303D7D"/>
    <w:rsid w:val="00333DC2"/>
    <w:rsid w:val="00350759"/>
    <w:rsid w:val="003541BD"/>
    <w:rsid w:val="003640EE"/>
    <w:rsid w:val="003770B5"/>
    <w:rsid w:val="003A1909"/>
    <w:rsid w:val="003D17EC"/>
    <w:rsid w:val="003D795E"/>
    <w:rsid w:val="003F7831"/>
    <w:rsid w:val="00407356"/>
    <w:rsid w:val="00407F37"/>
    <w:rsid w:val="00421723"/>
    <w:rsid w:val="00426F1E"/>
    <w:rsid w:val="00445E64"/>
    <w:rsid w:val="00492E88"/>
    <w:rsid w:val="004A5B2C"/>
    <w:rsid w:val="004B258E"/>
    <w:rsid w:val="004C74F1"/>
    <w:rsid w:val="004E32CE"/>
    <w:rsid w:val="004F049F"/>
    <w:rsid w:val="004F1C37"/>
    <w:rsid w:val="005B69AF"/>
    <w:rsid w:val="005B6F70"/>
    <w:rsid w:val="005D05A8"/>
    <w:rsid w:val="005D08A1"/>
    <w:rsid w:val="005D469D"/>
    <w:rsid w:val="005E170C"/>
    <w:rsid w:val="005F2E6B"/>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4702D"/>
    <w:rsid w:val="00757BB9"/>
    <w:rsid w:val="00770A8A"/>
    <w:rsid w:val="007D7735"/>
    <w:rsid w:val="007E2B7A"/>
    <w:rsid w:val="00813A56"/>
    <w:rsid w:val="00826DFD"/>
    <w:rsid w:val="0084655D"/>
    <w:rsid w:val="00872420"/>
    <w:rsid w:val="008738F8"/>
    <w:rsid w:val="00880B11"/>
    <w:rsid w:val="00884E03"/>
    <w:rsid w:val="008B79E0"/>
    <w:rsid w:val="008E0209"/>
    <w:rsid w:val="0091054B"/>
    <w:rsid w:val="00921833"/>
    <w:rsid w:val="00925609"/>
    <w:rsid w:val="00935571"/>
    <w:rsid w:val="00984F1A"/>
    <w:rsid w:val="0099752F"/>
    <w:rsid w:val="009B1B73"/>
    <w:rsid w:val="009B71C6"/>
    <w:rsid w:val="009F3D7F"/>
    <w:rsid w:val="00A1051E"/>
    <w:rsid w:val="00A24619"/>
    <w:rsid w:val="00A31772"/>
    <w:rsid w:val="00A50405"/>
    <w:rsid w:val="00A5182C"/>
    <w:rsid w:val="00A611E5"/>
    <w:rsid w:val="00A7686A"/>
    <w:rsid w:val="00A8216F"/>
    <w:rsid w:val="00A94459"/>
    <w:rsid w:val="00AD266E"/>
    <w:rsid w:val="00AF1FB9"/>
    <w:rsid w:val="00B32AE3"/>
    <w:rsid w:val="00B51C96"/>
    <w:rsid w:val="00B62455"/>
    <w:rsid w:val="00B96861"/>
    <w:rsid w:val="00BA7699"/>
    <w:rsid w:val="00BD0FD8"/>
    <w:rsid w:val="00C008A6"/>
    <w:rsid w:val="00C008D5"/>
    <w:rsid w:val="00C3322F"/>
    <w:rsid w:val="00C949C5"/>
    <w:rsid w:val="00CE0ECA"/>
    <w:rsid w:val="00CE1A09"/>
    <w:rsid w:val="00D127A7"/>
    <w:rsid w:val="00D4299A"/>
    <w:rsid w:val="00D47985"/>
    <w:rsid w:val="00D968FE"/>
    <w:rsid w:val="00DB50D4"/>
    <w:rsid w:val="00DC6743"/>
    <w:rsid w:val="00DD179A"/>
    <w:rsid w:val="00DD5B54"/>
    <w:rsid w:val="00E12B8C"/>
    <w:rsid w:val="00E17914"/>
    <w:rsid w:val="00E25BB5"/>
    <w:rsid w:val="00E51751"/>
    <w:rsid w:val="00E7260A"/>
    <w:rsid w:val="00E770D3"/>
    <w:rsid w:val="00E90806"/>
    <w:rsid w:val="00EC1349"/>
    <w:rsid w:val="00EC4F36"/>
    <w:rsid w:val="00EF215E"/>
    <w:rsid w:val="00EF3DBB"/>
    <w:rsid w:val="00F00F8A"/>
    <w:rsid w:val="00F167DB"/>
    <w:rsid w:val="00F227A4"/>
    <w:rsid w:val="00F250F8"/>
    <w:rsid w:val="00F31B19"/>
    <w:rsid w:val="00F50FDE"/>
    <w:rsid w:val="00F54ABC"/>
    <w:rsid w:val="00F901A0"/>
    <w:rsid w:val="00FB1C62"/>
    <w:rsid w:val="00FB297F"/>
    <w:rsid w:val="00FC46F1"/>
    <w:rsid w:val="00FD19ED"/>
    <w:rsid w:val="00FD5507"/>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styleId="BodyTextIndent">
    <w:name w:val="Body Text Indent"/>
    <w:basedOn w:val="Normal"/>
    <w:link w:val="BodyTextIndentChar"/>
    <w:uiPriority w:val="99"/>
    <w:rsid w:val="00BD0FD8"/>
    <w:pPr>
      <w:numPr>
        <w:numId w:val="9"/>
      </w:numPr>
      <w:adjustRightInd w:val="0"/>
      <w:spacing w:after="240" w:line="240" w:lineRule="auto"/>
      <w:jc w:val="both"/>
    </w:pPr>
    <w:rPr>
      <w:rFonts w:ascii="Arial" w:eastAsia="Times New Roman" w:hAnsi="Arial" w:cs="Times New Roman"/>
      <w:szCs w:val="20"/>
      <w:lang w:eastAsia="zh-CN"/>
    </w:rPr>
  </w:style>
  <w:style w:type="character" w:customStyle="1" w:styleId="BodyTextIndentChar">
    <w:name w:val="Body Text Indent Char"/>
    <w:basedOn w:val="DefaultParagraphFont"/>
    <w:link w:val="BodyTextIndent"/>
    <w:uiPriority w:val="99"/>
    <w:rsid w:val="00BD0FD8"/>
    <w:rPr>
      <w:rFonts w:ascii="Arial" w:eastAsia="Times New Roman" w:hAnsi="Arial" w:cs="Times New Roman"/>
      <w:szCs w:val="20"/>
      <w:lang w:eastAsia="zh-CN"/>
    </w:rPr>
  </w:style>
  <w:style w:type="paragraph" w:styleId="BodyTextIndent2">
    <w:name w:val="Body Text Indent 2"/>
    <w:basedOn w:val="Normal"/>
    <w:link w:val="BodyTextIndent2Char"/>
    <w:uiPriority w:val="99"/>
    <w:rsid w:val="00BD0FD8"/>
    <w:pPr>
      <w:numPr>
        <w:ilvl w:val="1"/>
        <w:numId w:val="9"/>
      </w:numPr>
      <w:adjustRightInd w:val="0"/>
      <w:spacing w:after="240" w:line="240" w:lineRule="auto"/>
      <w:jc w:val="both"/>
    </w:pPr>
    <w:rPr>
      <w:rFonts w:ascii="Arial" w:eastAsia="Times New Roman" w:hAnsi="Arial" w:cs="Times New Roman"/>
      <w:szCs w:val="20"/>
      <w:lang w:eastAsia="zh-CN"/>
    </w:rPr>
  </w:style>
  <w:style w:type="character" w:customStyle="1" w:styleId="BodyTextIndent2Char">
    <w:name w:val="Body Text Indent 2 Char"/>
    <w:basedOn w:val="DefaultParagraphFont"/>
    <w:link w:val="BodyTextIndent2"/>
    <w:uiPriority w:val="99"/>
    <w:rsid w:val="00BD0FD8"/>
    <w:rPr>
      <w:rFonts w:ascii="Arial" w:eastAsia="Times New Roman" w:hAnsi="Arial" w:cs="Times New Roman"/>
      <w:szCs w:val="20"/>
      <w:lang w:eastAsia="zh-CN"/>
    </w:rPr>
  </w:style>
  <w:style w:type="paragraph" w:customStyle="1" w:styleId="AppHead">
    <w:name w:val="AppHead"/>
    <w:basedOn w:val="Normal"/>
    <w:rsid w:val="00BD0FD8"/>
    <w:pPr>
      <w:numPr>
        <w:numId w:val="8"/>
      </w:numPr>
      <w:adjustRightInd w:val="0"/>
      <w:spacing w:after="240" w:line="240" w:lineRule="auto"/>
      <w:jc w:val="center"/>
      <w:outlineLvl w:val="0"/>
    </w:pPr>
    <w:rPr>
      <w:rFonts w:ascii="Arial" w:eastAsia="Times New Roman" w:hAnsi="Arial" w:cs="Times New Roman"/>
      <w:b/>
      <w:caps/>
      <w:szCs w:val="20"/>
      <w:lang w:eastAsia="zh-CN"/>
    </w:rPr>
  </w:style>
  <w:style w:type="paragraph" w:customStyle="1" w:styleId="DefinitionNumbering1">
    <w:name w:val="Definition Numbering 1"/>
    <w:basedOn w:val="Normal"/>
    <w:uiPriority w:val="99"/>
    <w:rsid w:val="00BD0FD8"/>
    <w:pPr>
      <w:numPr>
        <w:ilvl w:val="2"/>
        <w:numId w:val="9"/>
      </w:numPr>
      <w:adjustRightInd w:val="0"/>
      <w:spacing w:after="240" w:line="240" w:lineRule="auto"/>
      <w:jc w:val="both"/>
      <w:outlineLvl w:val="0"/>
    </w:pPr>
    <w:rPr>
      <w:rFonts w:ascii="Arial" w:eastAsia="Times New Roman" w:hAnsi="Arial" w:cs="Times New Roman"/>
      <w:szCs w:val="20"/>
      <w:lang w:eastAsia="zh-CN"/>
    </w:rPr>
  </w:style>
  <w:style w:type="paragraph" w:customStyle="1" w:styleId="DefinitionNumbering2">
    <w:name w:val="Definition Numbering 2"/>
    <w:basedOn w:val="Normal"/>
    <w:uiPriority w:val="99"/>
    <w:rsid w:val="00BD0FD8"/>
    <w:pPr>
      <w:numPr>
        <w:ilvl w:val="3"/>
        <w:numId w:val="9"/>
      </w:numPr>
      <w:adjustRightInd w:val="0"/>
      <w:spacing w:after="240" w:line="240" w:lineRule="auto"/>
      <w:jc w:val="both"/>
      <w:outlineLvl w:val="1"/>
    </w:pPr>
    <w:rPr>
      <w:rFonts w:ascii="Arial" w:eastAsia="Times New Roman" w:hAnsi="Arial" w:cs="Times New Roman"/>
      <w:szCs w:val="20"/>
      <w:lang w:eastAsia="zh-CN"/>
    </w:rPr>
  </w:style>
  <w:style w:type="paragraph" w:customStyle="1" w:styleId="DefinitionNumbering3">
    <w:name w:val="Definition Numbering 3"/>
    <w:basedOn w:val="Normal"/>
    <w:uiPriority w:val="99"/>
    <w:rsid w:val="00BD0FD8"/>
    <w:pPr>
      <w:numPr>
        <w:ilvl w:val="4"/>
        <w:numId w:val="9"/>
      </w:numPr>
      <w:adjustRightInd w:val="0"/>
      <w:spacing w:after="240" w:line="240" w:lineRule="auto"/>
      <w:jc w:val="both"/>
      <w:outlineLvl w:val="2"/>
    </w:pPr>
    <w:rPr>
      <w:rFonts w:ascii="Arial" w:eastAsia="Times New Roman" w:hAnsi="Arial" w:cs="Times New Roman"/>
      <w:szCs w:val="20"/>
      <w:lang w:eastAsia="zh-CN"/>
    </w:rPr>
  </w:style>
  <w:style w:type="paragraph" w:customStyle="1" w:styleId="DefinitionNumbering4">
    <w:name w:val="Definition Numbering 4"/>
    <w:basedOn w:val="Normal"/>
    <w:uiPriority w:val="99"/>
    <w:rsid w:val="00BD0FD8"/>
    <w:pPr>
      <w:numPr>
        <w:ilvl w:val="5"/>
        <w:numId w:val="9"/>
      </w:numPr>
      <w:adjustRightInd w:val="0"/>
      <w:spacing w:after="240" w:line="240" w:lineRule="auto"/>
      <w:jc w:val="both"/>
      <w:outlineLvl w:val="3"/>
    </w:pPr>
    <w:rPr>
      <w:rFonts w:ascii="Arial" w:eastAsia="Times New Roman" w:hAnsi="Arial" w:cs="Times New Roman"/>
      <w:szCs w:val="20"/>
      <w:lang w:eastAsia="zh-CN"/>
    </w:rPr>
  </w:style>
  <w:style w:type="paragraph" w:customStyle="1" w:styleId="DefinitionNumbering5">
    <w:name w:val="Definition Numbering 5"/>
    <w:basedOn w:val="Normal"/>
    <w:uiPriority w:val="99"/>
    <w:rsid w:val="00BD0FD8"/>
    <w:pPr>
      <w:numPr>
        <w:ilvl w:val="6"/>
        <w:numId w:val="9"/>
      </w:numPr>
      <w:adjustRightInd w:val="0"/>
      <w:spacing w:after="240" w:line="240" w:lineRule="auto"/>
      <w:jc w:val="both"/>
      <w:outlineLvl w:val="4"/>
    </w:pPr>
    <w:rPr>
      <w:rFonts w:ascii="Arial" w:eastAsia="Times New Roman" w:hAnsi="Arial" w:cs="Times New Roman"/>
      <w:szCs w:val="20"/>
      <w:lang w:eastAsia="zh-CN"/>
    </w:rPr>
  </w:style>
  <w:style w:type="paragraph" w:customStyle="1" w:styleId="DefinitionNumbering6">
    <w:name w:val="Definition Numbering 6"/>
    <w:basedOn w:val="Normal"/>
    <w:uiPriority w:val="99"/>
    <w:rsid w:val="00BD0FD8"/>
    <w:pPr>
      <w:numPr>
        <w:ilvl w:val="7"/>
        <w:numId w:val="9"/>
      </w:numPr>
      <w:adjustRightInd w:val="0"/>
      <w:spacing w:after="240" w:line="240" w:lineRule="auto"/>
      <w:jc w:val="both"/>
      <w:outlineLvl w:val="5"/>
    </w:pPr>
    <w:rPr>
      <w:rFonts w:ascii="Arial" w:eastAsia="Times New Roman" w:hAnsi="Arial" w:cs="Times New Roman"/>
      <w:szCs w:val="20"/>
      <w:lang w:eastAsia="zh-CN"/>
    </w:rPr>
  </w:style>
  <w:style w:type="paragraph" w:customStyle="1" w:styleId="DefinitionNumbering7">
    <w:name w:val="Definition Numbering 7"/>
    <w:basedOn w:val="Normal"/>
    <w:uiPriority w:val="99"/>
    <w:rsid w:val="00BD0FD8"/>
    <w:pPr>
      <w:numPr>
        <w:ilvl w:val="8"/>
        <w:numId w:val="9"/>
      </w:numPr>
      <w:adjustRightInd w:val="0"/>
      <w:spacing w:after="240" w:line="240" w:lineRule="auto"/>
      <w:jc w:val="both"/>
      <w:outlineLvl w:val="6"/>
    </w:pPr>
    <w:rPr>
      <w:rFonts w:ascii="Arial" w:eastAsia="Times New Roman" w:hAnsi="Arial" w:cs="Times New Roman"/>
      <w:szCs w:val="20"/>
      <w:lang w:eastAsia="zh-CN"/>
    </w:rPr>
  </w:style>
  <w:style w:type="paragraph" w:customStyle="1" w:styleId="AppPart">
    <w:name w:val="AppPart"/>
    <w:basedOn w:val="Normal"/>
    <w:rsid w:val="00BD0FD8"/>
    <w:pPr>
      <w:numPr>
        <w:ilvl w:val="1"/>
        <w:numId w:val="8"/>
      </w:numPr>
      <w:adjustRightInd w:val="0"/>
      <w:spacing w:after="240" w:line="240" w:lineRule="auto"/>
      <w:jc w:val="center"/>
      <w:outlineLvl w:val="1"/>
    </w:pPr>
    <w:rPr>
      <w:rFonts w:ascii="Arial" w:eastAsia="Times New Roman" w:hAnsi="Arial" w:cs="Times New Roman"/>
      <w:b/>
      <w:szCs w:val="20"/>
      <w:lang w:eastAsia="zh-CN"/>
    </w:rPr>
  </w:style>
  <w:style w:type="character" w:customStyle="1" w:styleId="apple-converted-space">
    <w:name w:val="apple-converted-space"/>
    <w:basedOn w:val="DefaultParagraphFont"/>
    <w:rsid w:val="0019441F"/>
  </w:style>
  <w:style w:type="character" w:customStyle="1" w:styleId="il">
    <w:name w:val="il"/>
    <w:basedOn w:val="DefaultParagraphFont"/>
    <w:rsid w:val="0019441F"/>
  </w:style>
  <w:style w:type="paragraph" w:customStyle="1" w:styleId="ecxs17">
    <w:name w:val="ecxs17"/>
    <w:basedOn w:val="Normal"/>
    <w:rsid w:val="0019441F"/>
    <w:pPr>
      <w:spacing w:after="324" w:line="240" w:lineRule="auto"/>
    </w:pPr>
    <w:rPr>
      <w:rFonts w:ascii="Times New Roman" w:eastAsia="Times New Roman" w:hAnsi="Times New Roman" w:cs="Times New Roman"/>
      <w:sz w:val="24"/>
      <w:szCs w:val="24"/>
      <w:lang w:eastAsia="en-GB"/>
    </w:rPr>
  </w:style>
  <w:style w:type="character" w:customStyle="1" w:styleId="ecxbumpedfont15">
    <w:name w:val="ecxbumpedfont15"/>
    <w:basedOn w:val="DefaultParagraphFont"/>
    <w:rsid w:val="0019441F"/>
  </w:style>
  <w:style w:type="character" w:customStyle="1" w:styleId="creditdirector">
    <w:name w:val="creditdirector"/>
    <w:basedOn w:val="DefaultParagraphFont"/>
    <w:rsid w:val="0019441F"/>
    <w:rPr>
      <w:b w:val="0"/>
      <w:bCs w:val="0"/>
    </w:rPr>
  </w:style>
  <w:style w:type="character" w:customStyle="1" w:styleId="credityear">
    <w:name w:val="credityear"/>
    <w:basedOn w:val="DefaultParagraphFont"/>
    <w:rsid w:val="0019441F"/>
    <w:rPr>
      <w:b w:val="0"/>
      <w:bCs w:val="0"/>
    </w:rPr>
  </w:style>
  <w:style w:type="paragraph" w:styleId="BodyText">
    <w:name w:val="Body Text"/>
    <w:basedOn w:val="Normal"/>
    <w:link w:val="BodyTextChar"/>
    <w:rsid w:val="0019441F"/>
    <w:pPr>
      <w:suppressAutoHyphens/>
      <w:spacing w:after="0" w:line="240" w:lineRule="auto"/>
    </w:pPr>
    <w:rPr>
      <w:rFonts w:ascii="Trebuchet MS" w:eastAsia="Times New Roman" w:hAnsi="Trebuchet MS" w:cs="Times New Roman"/>
      <w:sz w:val="18"/>
      <w:szCs w:val="24"/>
      <w:lang w:eastAsia="ar-SA"/>
    </w:rPr>
  </w:style>
  <w:style w:type="character" w:customStyle="1" w:styleId="BodyTextChar">
    <w:name w:val="Body Text Char"/>
    <w:basedOn w:val="DefaultParagraphFont"/>
    <w:link w:val="BodyText"/>
    <w:rsid w:val="0019441F"/>
    <w:rPr>
      <w:rFonts w:ascii="Trebuchet MS" w:eastAsia="Times New Roman" w:hAnsi="Trebuchet MS" w:cs="Times New Roman"/>
      <w:sz w:val="18"/>
      <w:szCs w:val="24"/>
      <w:lang w:eastAsia="ar-SA"/>
    </w:rPr>
  </w:style>
  <w:style w:type="paragraph" w:styleId="Title">
    <w:name w:val="Title"/>
    <w:basedOn w:val="Normal"/>
    <w:link w:val="TitleChar"/>
    <w:qFormat/>
    <w:rsid w:val="0019441F"/>
    <w:pPr>
      <w:spacing w:after="0" w:line="240" w:lineRule="auto"/>
      <w:ind w:left="2160" w:firstLine="720"/>
      <w:jc w:val="center"/>
    </w:pPr>
    <w:rPr>
      <w:rFonts w:ascii="Verdana" w:eastAsia="Times New Roman" w:hAnsi="Verdana" w:cs="Times New Roman"/>
      <w:b/>
      <w:sz w:val="56"/>
      <w:szCs w:val="56"/>
    </w:rPr>
  </w:style>
  <w:style w:type="character" w:customStyle="1" w:styleId="TitleChar">
    <w:name w:val="Title Char"/>
    <w:basedOn w:val="DefaultParagraphFont"/>
    <w:link w:val="Title"/>
    <w:rsid w:val="0019441F"/>
    <w:rPr>
      <w:rFonts w:ascii="Verdana" w:eastAsia="Times New Roman" w:hAnsi="Verdana" w:cs="Times New Roman"/>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Services@crowncommercial.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DACTED]" TargetMode="External"/><Relationship Id="rId12" Type="http://schemas.openxmlformats.org/officeDocument/2006/relationships/package" Target="embeddings/Microsoft_Word_Document2.doc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Emily Barrow</cp:lastModifiedBy>
  <cp:revision>6</cp:revision>
  <dcterms:created xsi:type="dcterms:W3CDTF">2016-11-22T17:01:00Z</dcterms:created>
  <dcterms:modified xsi:type="dcterms:W3CDTF">2016-12-14T10:25:00Z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