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D4A6F" w14:textId="77777777" w:rsidR="00D21B7E" w:rsidRDefault="00D21B7E" w:rsidP="00E5443C">
      <w:pPr>
        <w:spacing w:line="276" w:lineRule="auto"/>
        <w:rPr>
          <w:rFonts w:ascii="Trebuchet MS" w:hAnsi="Trebuchet MS"/>
          <w:color w:val="000000"/>
          <w:shd w:val="clear" w:color="auto" w:fill="FFFFFF"/>
        </w:rPr>
      </w:pPr>
    </w:p>
    <w:p w14:paraId="7E7F01A2" w14:textId="77777777" w:rsidR="00D21B7E" w:rsidRDefault="00D21B7E" w:rsidP="00E5443C">
      <w:pPr>
        <w:spacing w:line="276" w:lineRule="auto"/>
        <w:rPr>
          <w:rFonts w:ascii="Trebuchet MS" w:hAnsi="Trebuchet MS"/>
          <w:color w:val="000000"/>
          <w:shd w:val="clear" w:color="auto" w:fill="FFFFFF"/>
        </w:rPr>
      </w:pPr>
    </w:p>
    <w:p w14:paraId="541A0486" w14:textId="77777777" w:rsidR="00D21B7E" w:rsidRDefault="00D21B7E" w:rsidP="00E5443C">
      <w:pPr>
        <w:spacing w:line="276" w:lineRule="auto"/>
        <w:rPr>
          <w:rFonts w:ascii="Trebuchet MS" w:hAnsi="Trebuchet MS"/>
          <w:color w:val="000000"/>
          <w:shd w:val="clear" w:color="auto" w:fill="FFFFFF"/>
        </w:rPr>
      </w:pPr>
    </w:p>
    <w:p w14:paraId="1A52E637" w14:textId="50887C89" w:rsidR="00CF18F4" w:rsidRDefault="00CF18F4" w:rsidP="00E5443C">
      <w:pPr>
        <w:spacing w:line="276" w:lineRule="auto"/>
        <w:jc w:val="center"/>
        <w:rPr>
          <w:rFonts w:ascii="Trebuchet MS" w:eastAsia="Times New Roman" w:hAnsi="Trebuchet MS" w:cs="Arial"/>
          <w:b/>
          <w:sz w:val="48"/>
          <w:szCs w:val="48"/>
          <w:lang w:eastAsia="en-GB"/>
        </w:rPr>
      </w:pPr>
      <w:r w:rsidRPr="000B552D">
        <w:rPr>
          <w:rFonts w:ascii="Trebuchet MS" w:hAnsi="Trebuchet MS"/>
          <w:b/>
          <w:noProof/>
          <w:color w:val="9999FF"/>
        </w:rPr>
        <w:drawing>
          <wp:inline distT="0" distB="0" distL="0" distR="0" wp14:anchorId="1F1E6D9C" wp14:editId="6D5FCB57">
            <wp:extent cx="3660783" cy="27787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lva-Homes_Logo_PURPLE_rgb (00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61696" cy="2779453"/>
                    </a:xfrm>
                    <a:prstGeom prst="rect">
                      <a:avLst/>
                    </a:prstGeom>
                  </pic:spPr>
                </pic:pic>
              </a:graphicData>
            </a:graphic>
          </wp:inline>
        </w:drawing>
      </w:r>
    </w:p>
    <w:p w14:paraId="05A3E5D8" w14:textId="77777777" w:rsidR="00CF18F4" w:rsidRDefault="00CF18F4" w:rsidP="00E5443C">
      <w:pPr>
        <w:spacing w:line="276" w:lineRule="auto"/>
        <w:jc w:val="center"/>
        <w:rPr>
          <w:rFonts w:ascii="Trebuchet MS" w:eastAsia="Times New Roman" w:hAnsi="Trebuchet MS" w:cs="Arial"/>
          <w:b/>
          <w:sz w:val="48"/>
          <w:szCs w:val="48"/>
          <w:lang w:eastAsia="en-GB"/>
        </w:rPr>
      </w:pPr>
    </w:p>
    <w:p w14:paraId="74EA032B" w14:textId="77777777" w:rsidR="00CF18F4" w:rsidRDefault="00CF18F4" w:rsidP="00E5443C">
      <w:pPr>
        <w:spacing w:line="276" w:lineRule="auto"/>
        <w:jc w:val="center"/>
        <w:rPr>
          <w:rFonts w:ascii="Trebuchet MS" w:eastAsia="Times New Roman" w:hAnsi="Trebuchet MS" w:cs="Arial"/>
          <w:b/>
          <w:sz w:val="48"/>
          <w:szCs w:val="48"/>
          <w:lang w:eastAsia="en-GB"/>
        </w:rPr>
      </w:pPr>
    </w:p>
    <w:p w14:paraId="6BF8E868" w14:textId="7BB54A22" w:rsidR="00CF18F4" w:rsidRPr="00471545" w:rsidRDefault="00CF18F4" w:rsidP="00E5443C">
      <w:pPr>
        <w:spacing w:line="276" w:lineRule="auto"/>
        <w:jc w:val="center"/>
        <w:rPr>
          <w:rFonts w:ascii="Trebuchet MS" w:eastAsia="Times New Roman" w:hAnsi="Trebuchet MS" w:cs="Arial"/>
          <w:b/>
          <w:sz w:val="48"/>
          <w:szCs w:val="48"/>
          <w:lang w:eastAsia="en-GB"/>
        </w:rPr>
      </w:pPr>
      <w:r w:rsidRPr="00471545">
        <w:rPr>
          <w:rFonts w:ascii="Trebuchet MS" w:eastAsia="Times New Roman" w:hAnsi="Trebuchet MS" w:cs="Arial"/>
          <w:b/>
          <w:sz w:val="48"/>
          <w:szCs w:val="48"/>
          <w:lang w:eastAsia="en-GB"/>
        </w:rPr>
        <w:t>INVITATION TO TENDER</w:t>
      </w:r>
    </w:p>
    <w:p w14:paraId="46F8C243" w14:textId="77777777" w:rsidR="00CF18F4" w:rsidRPr="00471545" w:rsidRDefault="00CF18F4" w:rsidP="00E5443C">
      <w:pPr>
        <w:spacing w:line="276" w:lineRule="auto"/>
        <w:jc w:val="center"/>
        <w:rPr>
          <w:rFonts w:ascii="Trebuchet MS" w:hAnsi="Trebuchet MS"/>
          <w:b/>
          <w:bCs/>
          <w:color w:val="000000"/>
          <w:sz w:val="28"/>
          <w:szCs w:val="28"/>
          <w:shd w:val="clear" w:color="auto" w:fill="FFFFFF"/>
        </w:rPr>
      </w:pPr>
    </w:p>
    <w:p w14:paraId="31D457A6" w14:textId="77777777" w:rsidR="00D44BE5" w:rsidRPr="00471545" w:rsidRDefault="00D44BE5" w:rsidP="00D44BE5">
      <w:pPr>
        <w:jc w:val="center"/>
        <w:rPr>
          <w:rFonts w:ascii="Trebuchet MS" w:hAnsi="Trebuchet MS"/>
          <w:b/>
          <w:bCs/>
          <w:color w:val="000000"/>
          <w:sz w:val="28"/>
          <w:szCs w:val="28"/>
          <w:shd w:val="clear" w:color="auto" w:fill="FFFFFF"/>
        </w:rPr>
      </w:pPr>
      <w:r>
        <w:rPr>
          <w:rFonts w:ascii="Trebuchet MS" w:hAnsi="Trebuchet MS"/>
          <w:b/>
          <w:bCs/>
          <w:color w:val="000000"/>
          <w:sz w:val="28"/>
          <w:szCs w:val="28"/>
          <w:shd w:val="clear" w:color="auto" w:fill="FFFFFF"/>
        </w:rPr>
        <w:t>IN</w:t>
      </w:r>
      <w:r w:rsidRPr="00471545">
        <w:rPr>
          <w:rFonts w:ascii="Trebuchet MS" w:hAnsi="Trebuchet MS"/>
          <w:b/>
          <w:bCs/>
          <w:color w:val="000000"/>
          <w:sz w:val="28"/>
          <w:szCs w:val="28"/>
          <w:shd w:val="clear" w:color="auto" w:fill="FFFFFF"/>
        </w:rPr>
        <w:t>TERNAL AUDIT SERVICES</w:t>
      </w:r>
    </w:p>
    <w:p w14:paraId="70EFB262" w14:textId="786D4763" w:rsidR="00CF18F4" w:rsidRDefault="00CF18F4" w:rsidP="00E5443C">
      <w:pPr>
        <w:spacing w:line="276" w:lineRule="auto"/>
        <w:rPr>
          <w:rFonts w:ascii="Trebuchet MS" w:hAnsi="Trebuchet MS" w:cs="Arial"/>
          <w:b/>
          <w:sz w:val="32"/>
          <w:szCs w:val="32"/>
          <w:u w:val="single"/>
        </w:rPr>
      </w:pPr>
      <w:r>
        <w:rPr>
          <w:rFonts w:ascii="Trebuchet MS" w:hAnsi="Trebuchet MS" w:cs="Arial"/>
          <w:b/>
          <w:sz w:val="32"/>
          <w:szCs w:val="32"/>
          <w:u w:val="single"/>
        </w:rPr>
        <w:br w:type="page"/>
      </w:r>
    </w:p>
    <w:p w14:paraId="03558CF0" w14:textId="16C4DDDA" w:rsidR="0058254E" w:rsidRPr="00430404" w:rsidRDefault="00A700DF" w:rsidP="00E5443C">
      <w:pPr>
        <w:spacing w:line="276" w:lineRule="auto"/>
        <w:jc w:val="center"/>
        <w:rPr>
          <w:rFonts w:ascii="Trebuchet MS" w:hAnsi="Trebuchet MS" w:cs="Times New Roman"/>
          <w:b/>
          <w:sz w:val="24"/>
          <w:szCs w:val="24"/>
        </w:rPr>
      </w:pPr>
      <w:bookmarkStart w:id="0" w:name="_Toc330543283"/>
      <w:r w:rsidRPr="00430404">
        <w:rPr>
          <w:rFonts w:ascii="Trebuchet MS" w:hAnsi="Trebuchet MS" w:cs="Times New Roman"/>
          <w:b/>
          <w:sz w:val="24"/>
          <w:szCs w:val="24"/>
        </w:rPr>
        <w:lastRenderedPageBreak/>
        <w:t>CONTENTS</w:t>
      </w:r>
    </w:p>
    <w:p w14:paraId="3A45DF8D" w14:textId="69429597" w:rsidR="0058254E" w:rsidRPr="00430404" w:rsidRDefault="001441EE" w:rsidP="00DD2838">
      <w:pPr>
        <w:pStyle w:val="ListParagraph"/>
        <w:numPr>
          <w:ilvl w:val="0"/>
          <w:numId w:val="13"/>
        </w:numPr>
        <w:spacing w:after="0" w:line="276" w:lineRule="auto"/>
        <w:ind w:left="567" w:hanging="567"/>
        <w:contextualSpacing w:val="0"/>
        <w:rPr>
          <w:rFonts w:ascii="Trebuchet MS" w:hAnsi="Trebuchet MS"/>
          <w:sz w:val="24"/>
          <w:szCs w:val="24"/>
        </w:rPr>
      </w:pPr>
      <w:r w:rsidRPr="00430404">
        <w:rPr>
          <w:rFonts w:ascii="Trebuchet MS" w:hAnsi="Trebuchet MS"/>
          <w:sz w:val="24"/>
          <w:szCs w:val="24"/>
        </w:rPr>
        <w:t>Summary</w:t>
      </w:r>
    </w:p>
    <w:p w14:paraId="3A71AAE8" w14:textId="62BA7512" w:rsidR="001441EE" w:rsidRPr="00430404" w:rsidRDefault="001441EE" w:rsidP="00DD2838">
      <w:pPr>
        <w:pStyle w:val="ListParagraph"/>
        <w:numPr>
          <w:ilvl w:val="0"/>
          <w:numId w:val="13"/>
        </w:numPr>
        <w:spacing w:after="0" w:line="276" w:lineRule="auto"/>
        <w:ind w:left="567" w:hanging="567"/>
        <w:contextualSpacing w:val="0"/>
        <w:rPr>
          <w:rFonts w:ascii="Trebuchet MS" w:hAnsi="Trebuchet MS"/>
          <w:sz w:val="24"/>
          <w:szCs w:val="24"/>
        </w:rPr>
      </w:pPr>
      <w:r w:rsidRPr="00430404">
        <w:rPr>
          <w:rFonts w:ascii="Trebuchet MS" w:hAnsi="Trebuchet MS"/>
          <w:sz w:val="24"/>
          <w:szCs w:val="24"/>
        </w:rPr>
        <w:t>Definitions</w:t>
      </w:r>
    </w:p>
    <w:p w14:paraId="259DE56A" w14:textId="2B4000F1" w:rsidR="0058254E" w:rsidRPr="00430404" w:rsidRDefault="001441EE" w:rsidP="00DD2838">
      <w:pPr>
        <w:pStyle w:val="ListParagraph"/>
        <w:numPr>
          <w:ilvl w:val="0"/>
          <w:numId w:val="13"/>
        </w:numPr>
        <w:spacing w:after="0" w:line="276" w:lineRule="auto"/>
        <w:ind w:left="567" w:hanging="567"/>
        <w:contextualSpacing w:val="0"/>
        <w:rPr>
          <w:rFonts w:ascii="Trebuchet MS" w:hAnsi="Trebuchet MS"/>
          <w:sz w:val="24"/>
          <w:szCs w:val="24"/>
        </w:rPr>
      </w:pPr>
      <w:r w:rsidRPr="00430404">
        <w:rPr>
          <w:rFonts w:ascii="Trebuchet MS" w:hAnsi="Trebuchet MS"/>
          <w:sz w:val="24"/>
          <w:szCs w:val="24"/>
        </w:rPr>
        <w:t>Introduction</w:t>
      </w:r>
    </w:p>
    <w:p w14:paraId="3576C809" w14:textId="3CBD1FCC" w:rsidR="0058254E" w:rsidRPr="00430404" w:rsidRDefault="001441EE" w:rsidP="00DD2838">
      <w:pPr>
        <w:pStyle w:val="ListParagraph"/>
        <w:numPr>
          <w:ilvl w:val="0"/>
          <w:numId w:val="13"/>
        </w:numPr>
        <w:spacing w:after="0" w:line="276" w:lineRule="auto"/>
        <w:ind w:left="567" w:hanging="567"/>
        <w:contextualSpacing w:val="0"/>
        <w:rPr>
          <w:rFonts w:ascii="Trebuchet MS" w:hAnsi="Trebuchet MS"/>
          <w:sz w:val="24"/>
          <w:szCs w:val="24"/>
        </w:rPr>
      </w:pPr>
      <w:r w:rsidRPr="00430404">
        <w:rPr>
          <w:rFonts w:ascii="Trebuchet MS" w:hAnsi="Trebuchet MS"/>
          <w:sz w:val="24"/>
          <w:szCs w:val="24"/>
        </w:rPr>
        <w:t>Background to Silva Homes</w:t>
      </w:r>
    </w:p>
    <w:p w14:paraId="28E4C169" w14:textId="27440076" w:rsidR="0058254E" w:rsidRPr="00430404" w:rsidRDefault="001441EE" w:rsidP="00DD2838">
      <w:pPr>
        <w:pStyle w:val="ListParagraph"/>
        <w:numPr>
          <w:ilvl w:val="0"/>
          <w:numId w:val="13"/>
        </w:numPr>
        <w:spacing w:after="0" w:line="276" w:lineRule="auto"/>
        <w:ind w:left="567" w:hanging="567"/>
        <w:contextualSpacing w:val="0"/>
        <w:rPr>
          <w:rFonts w:ascii="Trebuchet MS" w:hAnsi="Trebuchet MS"/>
          <w:sz w:val="24"/>
          <w:szCs w:val="24"/>
        </w:rPr>
      </w:pPr>
      <w:r w:rsidRPr="00430404">
        <w:rPr>
          <w:rFonts w:ascii="Trebuchet MS" w:hAnsi="Trebuchet MS"/>
          <w:sz w:val="24"/>
          <w:szCs w:val="24"/>
        </w:rPr>
        <w:t>Procurement timetable</w:t>
      </w:r>
    </w:p>
    <w:p w14:paraId="6ADC9F33" w14:textId="2D2FCD9A" w:rsidR="0058254E" w:rsidRPr="00430404" w:rsidRDefault="001441EE" w:rsidP="00DD2838">
      <w:pPr>
        <w:pStyle w:val="ListParagraph"/>
        <w:numPr>
          <w:ilvl w:val="0"/>
          <w:numId w:val="13"/>
        </w:numPr>
        <w:spacing w:after="0" w:line="276" w:lineRule="auto"/>
        <w:ind w:left="567" w:hanging="567"/>
        <w:contextualSpacing w:val="0"/>
        <w:rPr>
          <w:rFonts w:ascii="Trebuchet MS" w:hAnsi="Trebuchet MS"/>
          <w:sz w:val="24"/>
          <w:szCs w:val="24"/>
        </w:rPr>
      </w:pPr>
      <w:r w:rsidRPr="00430404">
        <w:rPr>
          <w:rFonts w:ascii="Trebuchet MS" w:hAnsi="Trebuchet MS"/>
          <w:sz w:val="24"/>
          <w:szCs w:val="24"/>
        </w:rPr>
        <w:t>Questions and clarifications</w:t>
      </w:r>
    </w:p>
    <w:p w14:paraId="2CD4615D" w14:textId="03B61300" w:rsidR="0058254E" w:rsidRPr="001441EE" w:rsidRDefault="001441EE" w:rsidP="00DD2838">
      <w:pPr>
        <w:pStyle w:val="ListParagraph"/>
        <w:numPr>
          <w:ilvl w:val="0"/>
          <w:numId w:val="13"/>
        </w:numPr>
        <w:spacing w:after="0" w:line="276" w:lineRule="auto"/>
        <w:ind w:left="567" w:hanging="567"/>
        <w:contextualSpacing w:val="0"/>
        <w:rPr>
          <w:rFonts w:ascii="Trebuchet MS" w:hAnsi="Trebuchet MS"/>
          <w:sz w:val="24"/>
          <w:szCs w:val="24"/>
        </w:rPr>
      </w:pPr>
      <w:r w:rsidRPr="00430404">
        <w:rPr>
          <w:rFonts w:ascii="Trebuchet MS" w:hAnsi="Trebuchet MS"/>
          <w:sz w:val="24"/>
          <w:szCs w:val="24"/>
        </w:rPr>
        <w:t>Submitting a tender</w:t>
      </w:r>
    </w:p>
    <w:p w14:paraId="7B03A7E2" w14:textId="3BB8872E" w:rsidR="001441EE" w:rsidRPr="001441EE" w:rsidRDefault="001441EE" w:rsidP="00DD2838">
      <w:pPr>
        <w:pStyle w:val="ListParagraph"/>
        <w:numPr>
          <w:ilvl w:val="0"/>
          <w:numId w:val="13"/>
        </w:numPr>
        <w:spacing w:after="0" w:line="276" w:lineRule="auto"/>
        <w:ind w:left="567" w:hanging="567"/>
        <w:contextualSpacing w:val="0"/>
        <w:rPr>
          <w:rFonts w:ascii="Trebuchet MS" w:hAnsi="Trebuchet MS"/>
          <w:sz w:val="24"/>
          <w:szCs w:val="24"/>
        </w:rPr>
      </w:pPr>
      <w:r w:rsidRPr="001441EE">
        <w:rPr>
          <w:rFonts w:ascii="Trebuchet MS" w:hAnsi="Trebuchet MS"/>
          <w:sz w:val="24"/>
          <w:szCs w:val="24"/>
        </w:rPr>
        <w:t>Conditional or qualified tenders</w:t>
      </w:r>
    </w:p>
    <w:p w14:paraId="3126B446" w14:textId="04D21ADA" w:rsidR="001441EE" w:rsidRPr="001441EE" w:rsidRDefault="001441EE" w:rsidP="00DD2838">
      <w:pPr>
        <w:pStyle w:val="ListParagraph"/>
        <w:numPr>
          <w:ilvl w:val="0"/>
          <w:numId w:val="13"/>
        </w:numPr>
        <w:spacing w:after="0" w:line="276" w:lineRule="auto"/>
        <w:ind w:left="567" w:hanging="567"/>
        <w:contextualSpacing w:val="0"/>
        <w:rPr>
          <w:rFonts w:ascii="Trebuchet MS" w:hAnsi="Trebuchet MS"/>
          <w:sz w:val="24"/>
          <w:szCs w:val="24"/>
        </w:rPr>
      </w:pPr>
      <w:r w:rsidRPr="001441EE">
        <w:rPr>
          <w:rFonts w:ascii="Trebuchet MS" w:hAnsi="Trebuchet MS"/>
          <w:sz w:val="24"/>
          <w:szCs w:val="24"/>
        </w:rPr>
        <w:t>Evaluation methodology</w:t>
      </w:r>
    </w:p>
    <w:p w14:paraId="0B5CBFBE" w14:textId="2FF0FD51" w:rsidR="001441EE" w:rsidRDefault="001441EE" w:rsidP="00DD2838">
      <w:pPr>
        <w:pStyle w:val="ListParagraph"/>
        <w:numPr>
          <w:ilvl w:val="0"/>
          <w:numId w:val="13"/>
        </w:numPr>
        <w:spacing w:after="0" w:line="276" w:lineRule="auto"/>
        <w:ind w:left="567" w:hanging="567"/>
        <w:contextualSpacing w:val="0"/>
        <w:rPr>
          <w:rFonts w:ascii="Trebuchet MS" w:hAnsi="Trebuchet MS"/>
          <w:sz w:val="24"/>
          <w:szCs w:val="24"/>
        </w:rPr>
      </w:pPr>
      <w:r w:rsidRPr="001441EE">
        <w:rPr>
          <w:rFonts w:ascii="Trebuchet MS" w:hAnsi="Trebuchet MS"/>
          <w:sz w:val="24"/>
          <w:szCs w:val="24"/>
        </w:rPr>
        <w:t>Contract award</w:t>
      </w:r>
    </w:p>
    <w:p w14:paraId="4B32D9FA" w14:textId="320FB8D4" w:rsidR="00AF7C02" w:rsidRPr="00430404" w:rsidRDefault="00AF7C02" w:rsidP="00DD2838">
      <w:pPr>
        <w:pStyle w:val="ListParagraph"/>
        <w:numPr>
          <w:ilvl w:val="0"/>
          <w:numId w:val="13"/>
        </w:numPr>
        <w:spacing w:after="0" w:line="276" w:lineRule="auto"/>
        <w:ind w:left="567" w:hanging="567"/>
        <w:contextualSpacing w:val="0"/>
        <w:rPr>
          <w:rFonts w:ascii="Trebuchet MS" w:hAnsi="Trebuchet MS"/>
          <w:sz w:val="24"/>
          <w:szCs w:val="24"/>
        </w:rPr>
      </w:pPr>
      <w:r>
        <w:rPr>
          <w:rFonts w:ascii="Trebuchet MS" w:hAnsi="Trebuchet MS"/>
          <w:sz w:val="24"/>
          <w:szCs w:val="24"/>
        </w:rPr>
        <w:t>Tender return</w:t>
      </w:r>
    </w:p>
    <w:p w14:paraId="51B75BD5" w14:textId="77777777" w:rsidR="001441EE" w:rsidRPr="00430404" w:rsidRDefault="001441EE" w:rsidP="00E5443C">
      <w:pPr>
        <w:spacing w:line="276" w:lineRule="auto"/>
        <w:rPr>
          <w:rFonts w:ascii="Trebuchet MS" w:hAnsi="Trebuchet MS"/>
          <w:b/>
          <w:sz w:val="24"/>
          <w:szCs w:val="24"/>
        </w:rPr>
      </w:pPr>
    </w:p>
    <w:p w14:paraId="6C790C99" w14:textId="52AD275E" w:rsidR="001441EE" w:rsidRDefault="001441EE" w:rsidP="00E5443C">
      <w:pPr>
        <w:spacing w:line="276" w:lineRule="auto"/>
        <w:rPr>
          <w:rFonts w:ascii="Trebuchet MS" w:hAnsi="Trebuchet MS"/>
          <w:b/>
          <w:sz w:val="24"/>
          <w:szCs w:val="24"/>
        </w:rPr>
      </w:pPr>
      <w:r>
        <w:rPr>
          <w:rFonts w:ascii="Trebuchet MS" w:hAnsi="Trebuchet MS"/>
          <w:b/>
          <w:sz w:val="24"/>
          <w:szCs w:val="24"/>
        </w:rPr>
        <w:t>Schedules</w:t>
      </w:r>
    </w:p>
    <w:p w14:paraId="5994C8D1" w14:textId="7411DDDB" w:rsidR="0058254E" w:rsidRPr="00430404" w:rsidRDefault="0058254E" w:rsidP="00E5443C">
      <w:pPr>
        <w:spacing w:line="276" w:lineRule="auto"/>
        <w:rPr>
          <w:rFonts w:ascii="Trebuchet MS" w:hAnsi="Trebuchet MS"/>
          <w:b/>
          <w:sz w:val="24"/>
          <w:szCs w:val="24"/>
        </w:rPr>
      </w:pPr>
      <w:r w:rsidRPr="00430404">
        <w:rPr>
          <w:rFonts w:ascii="Trebuchet MS" w:hAnsi="Trebuchet MS"/>
          <w:b/>
          <w:sz w:val="24"/>
          <w:szCs w:val="24"/>
        </w:rPr>
        <w:t>Schedule 1 - specification of requirements</w:t>
      </w:r>
    </w:p>
    <w:p w14:paraId="3BE8D231" w14:textId="678AFFCD" w:rsidR="0058254E" w:rsidRDefault="0058254E" w:rsidP="00E5443C">
      <w:pPr>
        <w:spacing w:line="276" w:lineRule="auto"/>
        <w:rPr>
          <w:rFonts w:ascii="Trebuchet MS" w:hAnsi="Trebuchet MS"/>
          <w:sz w:val="24"/>
          <w:szCs w:val="24"/>
        </w:rPr>
      </w:pPr>
      <w:r w:rsidRPr="00430404">
        <w:rPr>
          <w:rFonts w:ascii="Trebuchet MS" w:hAnsi="Trebuchet MS"/>
          <w:sz w:val="24"/>
          <w:szCs w:val="24"/>
        </w:rPr>
        <w:t xml:space="preserve">A detailed description of the </w:t>
      </w:r>
      <w:r w:rsidR="00014997">
        <w:rPr>
          <w:rFonts w:ascii="Trebuchet MS" w:hAnsi="Trebuchet MS"/>
          <w:sz w:val="24"/>
          <w:szCs w:val="24"/>
        </w:rPr>
        <w:t>services</w:t>
      </w:r>
      <w:r w:rsidR="00014997" w:rsidRPr="00430404">
        <w:rPr>
          <w:rFonts w:ascii="Trebuchet MS" w:hAnsi="Trebuchet MS"/>
          <w:sz w:val="24"/>
          <w:szCs w:val="24"/>
        </w:rPr>
        <w:t xml:space="preserve"> </w:t>
      </w:r>
      <w:r w:rsidRPr="00430404">
        <w:rPr>
          <w:rFonts w:ascii="Trebuchet MS" w:hAnsi="Trebuchet MS"/>
          <w:sz w:val="24"/>
          <w:szCs w:val="24"/>
        </w:rPr>
        <w:t>that the tenderer will be required to provide.</w:t>
      </w:r>
    </w:p>
    <w:p w14:paraId="44135EC6" w14:textId="261308B6" w:rsidR="007C228D" w:rsidRPr="00430404" w:rsidRDefault="007C228D" w:rsidP="00E5443C">
      <w:pPr>
        <w:spacing w:line="276" w:lineRule="auto"/>
        <w:rPr>
          <w:rFonts w:ascii="Trebuchet MS" w:hAnsi="Trebuchet MS"/>
          <w:b/>
          <w:bCs/>
          <w:sz w:val="24"/>
          <w:szCs w:val="24"/>
        </w:rPr>
      </w:pPr>
      <w:r w:rsidRPr="00430404">
        <w:rPr>
          <w:rFonts w:ascii="Trebuchet MS" w:hAnsi="Trebuchet MS"/>
          <w:b/>
          <w:bCs/>
          <w:sz w:val="24"/>
          <w:szCs w:val="24"/>
        </w:rPr>
        <w:t>Schedule 2 – supplier evaluation form</w:t>
      </w:r>
    </w:p>
    <w:p w14:paraId="60757D81" w14:textId="77777777" w:rsidR="007C228D" w:rsidRPr="00371D57" w:rsidRDefault="007C228D" w:rsidP="00E5443C">
      <w:pPr>
        <w:spacing w:line="276" w:lineRule="auto"/>
        <w:rPr>
          <w:rFonts w:ascii="Trebuchet MS" w:hAnsi="Trebuchet MS"/>
          <w:bCs/>
          <w:sz w:val="24"/>
          <w:szCs w:val="24"/>
        </w:rPr>
      </w:pPr>
      <w:r w:rsidRPr="00430404">
        <w:rPr>
          <w:rFonts w:ascii="Trebuchet MS" w:hAnsi="Trebuchet MS"/>
          <w:bCs/>
          <w:sz w:val="24"/>
          <w:szCs w:val="24"/>
        </w:rPr>
        <w:t>Our standard pre-qualification supplier evaluation form.</w:t>
      </w:r>
    </w:p>
    <w:p w14:paraId="6DD47A97" w14:textId="3013507F" w:rsidR="0058254E" w:rsidRPr="00430404" w:rsidRDefault="0058254E" w:rsidP="00E5443C">
      <w:pPr>
        <w:spacing w:line="276" w:lineRule="auto"/>
        <w:rPr>
          <w:rFonts w:ascii="Trebuchet MS" w:hAnsi="Trebuchet MS"/>
          <w:b/>
          <w:sz w:val="24"/>
          <w:szCs w:val="24"/>
        </w:rPr>
      </w:pPr>
      <w:r w:rsidRPr="00430404">
        <w:rPr>
          <w:rFonts w:ascii="Trebuchet MS" w:hAnsi="Trebuchet MS"/>
          <w:b/>
          <w:sz w:val="24"/>
          <w:szCs w:val="24"/>
        </w:rPr>
        <w:t xml:space="preserve">Schedule </w:t>
      </w:r>
      <w:r w:rsidR="007C228D">
        <w:rPr>
          <w:rFonts w:ascii="Trebuchet MS" w:hAnsi="Trebuchet MS"/>
          <w:b/>
          <w:sz w:val="24"/>
          <w:szCs w:val="24"/>
        </w:rPr>
        <w:t>3</w:t>
      </w:r>
      <w:r w:rsidRPr="00430404">
        <w:rPr>
          <w:rFonts w:ascii="Trebuchet MS" w:hAnsi="Trebuchet MS"/>
          <w:b/>
          <w:sz w:val="24"/>
          <w:szCs w:val="24"/>
        </w:rPr>
        <w:t xml:space="preserve"> – ITT response document</w:t>
      </w:r>
    </w:p>
    <w:p w14:paraId="0B6FD610" w14:textId="31FD6ACE" w:rsidR="0058254E" w:rsidRPr="00430404" w:rsidRDefault="0058254E" w:rsidP="00E5443C">
      <w:pPr>
        <w:spacing w:line="276" w:lineRule="auto"/>
        <w:rPr>
          <w:rFonts w:ascii="Trebuchet MS" w:hAnsi="Trebuchet MS"/>
          <w:bCs/>
          <w:sz w:val="24"/>
          <w:szCs w:val="24"/>
        </w:rPr>
      </w:pPr>
      <w:r w:rsidRPr="00430404">
        <w:rPr>
          <w:rFonts w:ascii="Trebuchet MS" w:hAnsi="Trebuchet MS"/>
          <w:bCs/>
          <w:sz w:val="24"/>
          <w:szCs w:val="24"/>
        </w:rPr>
        <w:t xml:space="preserve">Tenderer’s response </w:t>
      </w:r>
      <w:r w:rsidR="00526997">
        <w:rPr>
          <w:rFonts w:ascii="Trebuchet MS" w:hAnsi="Trebuchet MS"/>
          <w:bCs/>
          <w:sz w:val="24"/>
          <w:szCs w:val="24"/>
        </w:rPr>
        <w:t xml:space="preserve">to describe their approach to </w:t>
      </w:r>
      <w:r w:rsidRPr="00430404">
        <w:rPr>
          <w:rFonts w:ascii="Trebuchet MS" w:hAnsi="Trebuchet MS"/>
          <w:bCs/>
          <w:sz w:val="24"/>
          <w:szCs w:val="24"/>
        </w:rPr>
        <w:t>the delivery of the services.</w:t>
      </w:r>
    </w:p>
    <w:p w14:paraId="5C73EA2B" w14:textId="065E6FF3" w:rsidR="0058254E" w:rsidRPr="00430404" w:rsidRDefault="0058254E" w:rsidP="00E5443C">
      <w:pPr>
        <w:spacing w:line="276" w:lineRule="auto"/>
        <w:rPr>
          <w:rFonts w:ascii="Trebuchet MS" w:hAnsi="Trebuchet MS"/>
          <w:b/>
          <w:sz w:val="24"/>
          <w:szCs w:val="24"/>
        </w:rPr>
      </w:pPr>
      <w:r w:rsidRPr="00430404">
        <w:rPr>
          <w:rFonts w:ascii="Trebuchet MS" w:hAnsi="Trebuchet MS"/>
          <w:b/>
          <w:sz w:val="24"/>
          <w:szCs w:val="24"/>
        </w:rPr>
        <w:t xml:space="preserve">Schedule </w:t>
      </w:r>
      <w:r w:rsidR="007C228D">
        <w:rPr>
          <w:rFonts w:ascii="Trebuchet MS" w:hAnsi="Trebuchet MS"/>
          <w:b/>
          <w:sz w:val="24"/>
          <w:szCs w:val="24"/>
        </w:rPr>
        <w:t>4</w:t>
      </w:r>
      <w:r w:rsidRPr="00430404">
        <w:rPr>
          <w:rFonts w:ascii="Trebuchet MS" w:hAnsi="Trebuchet MS"/>
          <w:b/>
          <w:sz w:val="24"/>
          <w:szCs w:val="24"/>
        </w:rPr>
        <w:t xml:space="preserve"> – pricing </w:t>
      </w:r>
      <w:r w:rsidR="007C228D">
        <w:rPr>
          <w:rFonts w:ascii="Trebuchet MS" w:hAnsi="Trebuchet MS"/>
          <w:b/>
          <w:sz w:val="24"/>
          <w:szCs w:val="24"/>
        </w:rPr>
        <w:t>schedule</w:t>
      </w:r>
    </w:p>
    <w:p w14:paraId="1240746D" w14:textId="077B00ED" w:rsidR="0058254E" w:rsidRPr="00430404" w:rsidRDefault="0058254E" w:rsidP="00E5443C">
      <w:pPr>
        <w:spacing w:line="276" w:lineRule="auto"/>
        <w:rPr>
          <w:rFonts w:ascii="Trebuchet MS" w:hAnsi="Trebuchet MS"/>
          <w:sz w:val="24"/>
          <w:szCs w:val="24"/>
        </w:rPr>
      </w:pPr>
      <w:r w:rsidRPr="00430404">
        <w:rPr>
          <w:rFonts w:ascii="Trebuchet MS" w:hAnsi="Trebuchet MS"/>
          <w:sz w:val="24"/>
          <w:szCs w:val="24"/>
        </w:rPr>
        <w:t>Template which the tenderer will use to submit their proposed pricing schedule for the services required.</w:t>
      </w:r>
    </w:p>
    <w:p w14:paraId="63123129" w14:textId="77777777" w:rsidR="007C228D" w:rsidRDefault="007C228D" w:rsidP="00E5443C">
      <w:pPr>
        <w:spacing w:line="276" w:lineRule="auto"/>
        <w:rPr>
          <w:rFonts w:ascii="Trebuchet MS" w:hAnsi="Trebuchet MS"/>
          <w:b/>
          <w:sz w:val="24"/>
          <w:szCs w:val="24"/>
        </w:rPr>
      </w:pPr>
    </w:p>
    <w:p w14:paraId="3B19D919" w14:textId="3556EEC1" w:rsidR="0058254E" w:rsidRPr="00430404" w:rsidRDefault="0058254E" w:rsidP="00E5443C">
      <w:pPr>
        <w:spacing w:line="276" w:lineRule="auto"/>
        <w:rPr>
          <w:rFonts w:ascii="Trebuchet MS" w:hAnsi="Trebuchet MS"/>
          <w:b/>
          <w:sz w:val="24"/>
          <w:szCs w:val="24"/>
        </w:rPr>
      </w:pPr>
      <w:r w:rsidRPr="00430404">
        <w:rPr>
          <w:rFonts w:ascii="Trebuchet MS" w:hAnsi="Trebuchet MS"/>
          <w:b/>
          <w:sz w:val="24"/>
          <w:szCs w:val="24"/>
        </w:rPr>
        <w:t xml:space="preserve">Appendix </w:t>
      </w:r>
      <w:r w:rsidR="007C228D">
        <w:rPr>
          <w:rFonts w:ascii="Trebuchet MS" w:hAnsi="Trebuchet MS"/>
          <w:b/>
          <w:sz w:val="24"/>
          <w:szCs w:val="24"/>
        </w:rPr>
        <w:t>A</w:t>
      </w:r>
      <w:r w:rsidRPr="00430404">
        <w:rPr>
          <w:rFonts w:ascii="Trebuchet MS" w:hAnsi="Trebuchet MS"/>
          <w:b/>
          <w:sz w:val="24"/>
          <w:szCs w:val="24"/>
        </w:rPr>
        <w:t xml:space="preserve"> – terms of the procurement</w:t>
      </w:r>
    </w:p>
    <w:p w14:paraId="768D4B01" w14:textId="77777777" w:rsidR="00146D26" w:rsidRDefault="001441EE" w:rsidP="00146D26">
      <w:pPr>
        <w:spacing w:line="276" w:lineRule="auto"/>
        <w:rPr>
          <w:rFonts w:ascii="Trebuchet MS" w:hAnsi="Trebuchet MS"/>
          <w:sz w:val="24"/>
          <w:szCs w:val="24"/>
        </w:rPr>
      </w:pPr>
      <w:r w:rsidRPr="00430404">
        <w:rPr>
          <w:rFonts w:ascii="Trebuchet MS" w:hAnsi="Trebuchet MS"/>
          <w:sz w:val="24"/>
          <w:szCs w:val="24"/>
        </w:rPr>
        <w:t>S</w:t>
      </w:r>
      <w:r w:rsidR="0058254E" w:rsidRPr="00430404">
        <w:rPr>
          <w:rFonts w:ascii="Trebuchet MS" w:hAnsi="Trebuchet MS"/>
          <w:sz w:val="24"/>
          <w:szCs w:val="24"/>
        </w:rPr>
        <w:t xml:space="preserve">ets out rights and obligations which apply to the tenderer and client during this </w:t>
      </w:r>
      <w:r w:rsidR="00146D26" w:rsidRPr="00430404">
        <w:rPr>
          <w:rFonts w:ascii="Trebuchet MS" w:hAnsi="Trebuchet MS"/>
          <w:sz w:val="24"/>
          <w:szCs w:val="24"/>
        </w:rPr>
        <w:t>procurement</w:t>
      </w:r>
      <w:r w:rsidR="00146D26">
        <w:rPr>
          <w:rFonts w:ascii="Trebuchet MS" w:hAnsi="Trebuchet MS"/>
          <w:sz w:val="24"/>
          <w:szCs w:val="24"/>
        </w:rPr>
        <w:t xml:space="preserve"> and includes:</w:t>
      </w:r>
    </w:p>
    <w:p w14:paraId="25836917" w14:textId="77777777" w:rsidR="00146D26" w:rsidRDefault="00146D26" w:rsidP="00146D26">
      <w:pPr>
        <w:pStyle w:val="ListParagraph"/>
        <w:numPr>
          <w:ilvl w:val="0"/>
          <w:numId w:val="22"/>
        </w:numPr>
        <w:spacing w:line="276" w:lineRule="auto"/>
        <w:rPr>
          <w:rFonts w:ascii="Trebuchet MS" w:hAnsi="Trebuchet MS"/>
          <w:sz w:val="24"/>
          <w:szCs w:val="24"/>
        </w:rPr>
      </w:pPr>
      <w:r>
        <w:rPr>
          <w:rFonts w:ascii="Trebuchet MS" w:hAnsi="Trebuchet MS"/>
          <w:sz w:val="24"/>
          <w:szCs w:val="24"/>
        </w:rPr>
        <w:t>anti-collusion certificate</w:t>
      </w:r>
    </w:p>
    <w:p w14:paraId="3D63576B" w14:textId="77777777" w:rsidR="00146D26" w:rsidRPr="00634792" w:rsidRDefault="00146D26" w:rsidP="00146D26">
      <w:pPr>
        <w:pStyle w:val="ListParagraph"/>
        <w:numPr>
          <w:ilvl w:val="0"/>
          <w:numId w:val="22"/>
        </w:numPr>
        <w:spacing w:line="276" w:lineRule="auto"/>
        <w:rPr>
          <w:rFonts w:ascii="Trebuchet MS" w:hAnsi="Trebuchet MS"/>
          <w:sz w:val="24"/>
          <w:szCs w:val="24"/>
        </w:rPr>
      </w:pPr>
      <w:r>
        <w:rPr>
          <w:rFonts w:ascii="Trebuchet MS" w:hAnsi="Trebuchet MS"/>
          <w:sz w:val="24"/>
          <w:szCs w:val="24"/>
        </w:rPr>
        <w:t>form of tender.</w:t>
      </w:r>
    </w:p>
    <w:p w14:paraId="69AA78EF" w14:textId="271D8953" w:rsidR="0058254E" w:rsidRPr="00430404" w:rsidRDefault="0058254E" w:rsidP="00E5443C">
      <w:pPr>
        <w:spacing w:line="276" w:lineRule="auto"/>
        <w:rPr>
          <w:rFonts w:ascii="Trebuchet MS" w:hAnsi="Trebuchet MS"/>
          <w:sz w:val="24"/>
          <w:szCs w:val="24"/>
        </w:rPr>
      </w:pPr>
    </w:p>
    <w:p w14:paraId="1CFB413A" w14:textId="6B645DCF" w:rsidR="0054687B" w:rsidRDefault="0054687B" w:rsidP="00E5443C">
      <w:pPr>
        <w:spacing w:line="276" w:lineRule="auto"/>
        <w:rPr>
          <w:rFonts w:ascii="Trebuchet MS" w:hAnsi="Trebuchet MS"/>
        </w:rPr>
      </w:pPr>
    </w:p>
    <w:p w14:paraId="046FC94F" w14:textId="4F8A9FF5" w:rsidR="001441EE" w:rsidRDefault="001441EE" w:rsidP="00E5443C">
      <w:pPr>
        <w:spacing w:line="276" w:lineRule="auto"/>
        <w:rPr>
          <w:rFonts w:ascii="Trebuchet MS" w:hAnsi="Trebuchet MS"/>
        </w:rPr>
      </w:pPr>
    </w:p>
    <w:p w14:paraId="1427660E" w14:textId="4682D7B7" w:rsidR="001441EE" w:rsidRDefault="001441EE" w:rsidP="00E5443C">
      <w:pPr>
        <w:spacing w:line="276" w:lineRule="auto"/>
        <w:rPr>
          <w:rFonts w:ascii="Trebuchet MS" w:hAnsi="Trebuchet MS"/>
        </w:rPr>
      </w:pPr>
    </w:p>
    <w:p w14:paraId="098AAA09" w14:textId="77777777" w:rsidR="00E5443C" w:rsidRDefault="00E5443C" w:rsidP="00E5443C">
      <w:pPr>
        <w:spacing w:after="0" w:line="276" w:lineRule="auto"/>
        <w:rPr>
          <w:rFonts w:ascii="Trebuchet MS" w:hAnsi="Trebuchet MS"/>
        </w:rPr>
        <w:sectPr w:rsidR="00E5443C" w:rsidSect="00400C3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pPr>
    </w:p>
    <w:sdt>
      <w:sdtPr>
        <w:rPr>
          <w:rStyle w:val="Style8"/>
          <w:b/>
          <w:bCs/>
        </w:rPr>
        <w:id w:val="-659163751"/>
        <w:placeholder>
          <w:docPart w:val="69994F0B02C94DA6BCADB9DD75ED02BE"/>
        </w:placeholder>
      </w:sdtPr>
      <w:sdtEndPr>
        <w:rPr>
          <w:rStyle w:val="Style8"/>
          <w:rFonts w:cs="Times New Roman"/>
          <w:bCs w:val="0"/>
          <w:sz w:val="24"/>
          <w:szCs w:val="24"/>
        </w:rPr>
      </w:sdtEndPr>
      <w:sdtContent>
        <w:p w14:paraId="79116A86" w14:textId="73CD7FFC" w:rsidR="0058254E" w:rsidRPr="00DB4FC5" w:rsidRDefault="0058254E" w:rsidP="00DD2838">
          <w:pPr>
            <w:pStyle w:val="ListParagraph"/>
            <w:widowControl w:val="0"/>
            <w:numPr>
              <w:ilvl w:val="0"/>
              <w:numId w:val="8"/>
            </w:numPr>
            <w:spacing w:line="276" w:lineRule="auto"/>
            <w:ind w:left="709" w:hanging="709"/>
            <w:contextualSpacing w:val="0"/>
            <w:rPr>
              <w:rStyle w:val="Style8"/>
              <w:rFonts w:cs="Times New Roman"/>
              <w:sz w:val="24"/>
            </w:rPr>
          </w:pPr>
          <w:r w:rsidRPr="00DB4FC5">
            <w:rPr>
              <w:rStyle w:val="Style8"/>
              <w:rFonts w:cs="Times New Roman"/>
              <w:b/>
              <w:sz w:val="24"/>
              <w:szCs w:val="24"/>
            </w:rPr>
            <w:t>Summary</w:t>
          </w:r>
        </w:p>
      </w:sdtContent>
    </w:sdt>
    <w:bookmarkEnd w:id="0"/>
    <w:p w14:paraId="6396B234" w14:textId="1A779871" w:rsidR="00970C73" w:rsidRDefault="00970C73" w:rsidP="00DD2838">
      <w:pPr>
        <w:pStyle w:val="ListParagraph"/>
        <w:widowControl w:val="0"/>
        <w:numPr>
          <w:ilvl w:val="1"/>
          <w:numId w:val="8"/>
        </w:numPr>
        <w:spacing w:line="276" w:lineRule="auto"/>
        <w:ind w:left="737" w:hanging="737"/>
        <w:contextualSpacing w:val="0"/>
        <w:rPr>
          <w:rFonts w:ascii="Trebuchet MS" w:hAnsi="Trebuchet MS" w:cs="Times New Roman"/>
          <w:bCs/>
          <w:sz w:val="24"/>
          <w:szCs w:val="24"/>
        </w:rPr>
      </w:pPr>
      <w:r w:rsidRPr="00536757">
        <w:rPr>
          <w:rFonts w:ascii="Trebuchet MS" w:hAnsi="Trebuchet MS" w:cs="Times New Roman"/>
          <w:bCs/>
          <w:sz w:val="24"/>
          <w:szCs w:val="24"/>
        </w:rPr>
        <w:t xml:space="preserve">This </w:t>
      </w:r>
      <w:r w:rsidR="000128FC" w:rsidRPr="00536757">
        <w:rPr>
          <w:rFonts w:ascii="Trebuchet MS" w:hAnsi="Trebuchet MS" w:cs="Times New Roman"/>
          <w:bCs/>
          <w:sz w:val="24"/>
          <w:szCs w:val="24"/>
        </w:rPr>
        <w:t>i</w:t>
      </w:r>
      <w:r w:rsidRPr="00536757">
        <w:rPr>
          <w:rFonts w:ascii="Trebuchet MS" w:hAnsi="Trebuchet MS" w:cs="Times New Roman"/>
          <w:bCs/>
          <w:sz w:val="24"/>
          <w:szCs w:val="24"/>
        </w:rPr>
        <w:t xml:space="preserve">nvitation to </w:t>
      </w:r>
      <w:r w:rsidR="000128FC" w:rsidRPr="00536757">
        <w:rPr>
          <w:rFonts w:ascii="Trebuchet MS" w:hAnsi="Trebuchet MS" w:cs="Times New Roman"/>
          <w:bCs/>
          <w:sz w:val="24"/>
          <w:szCs w:val="24"/>
        </w:rPr>
        <w:t>t</w:t>
      </w:r>
      <w:r w:rsidRPr="00536757">
        <w:rPr>
          <w:rFonts w:ascii="Trebuchet MS" w:hAnsi="Trebuchet MS" w:cs="Times New Roman"/>
          <w:bCs/>
          <w:sz w:val="24"/>
          <w:szCs w:val="24"/>
        </w:rPr>
        <w:t xml:space="preserve">ender (ITT) relates to the procurement of </w:t>
      </w:r>
      <w:r w:rsidR="00D44BE5">
        <w:rPr>
          <w:rFonts w:ascii="Trebuchet MS" w:hAnsi="Trebuchet MS" w:cs="Times New Roman"/>
          <w:bCs/>
          <w:sz w:val="24"/>
          <w:szCs w:val="24"/>
        </w:rPr>
        <w:t>internal audit</w:t>
      </w:r>
      <w:r w:rsidRPr="00536757">
        <w:rPr>
          <w:rFonts w:ascii="Trebuchet MS" w:hAnsi="Trebuchet MS" w:cs="Times New Roman"/>
          <w:bCs/>
          <w:sz w:val="24"/>
          <w:szCs w:val="24"/>
        </w:rPr>
        <w:t xml:space="preserve"> services</w:t>
      </w:r>
      <w:r w:rsidR="001B0317" w:rsidRPr="00536757">
        <w:rPr>
          <w:rFonts w:ascii="Trebuchet MS" w:hAnsi="Trebuchet MS" w:cs="Times New Roman"/>
          <w:bCs/>
          <w:sz w:val="24"/>
          <w:szCs w:val="24"/>
        </w:rPr>
        <w:t xml:space="preserve"> as set out in the specification of requirements</w:t>
      </w:r>
      <w:r w:rsidRPr="00536757">
        <w:rPr>
          <w:rFonts w:ascii="Trebuchet MS" w:hAnsi="Trebuchet MS" w:cs="Times New Roman"/>
          <w:bCs/>
          <w:sz w:val="24"/>
          <w:szCs w:val="24"/>
        </w:rPr>
        <w:t>.</w:t>
      </w:r>
    </w:p>
    <w:p w14:paraId="1A0C0167" w14:textId="32604F71" w:rsidR="00D44BE5" w:rsidRPr="00BE730C" w:rsidRDefault="00D44BE5" w:rsidP="00DD2838">
      <w:pPr>
        <w:pStyle w:val="ListParagraph"/>
        <w:widowControl w:val="0"/>
        <w:numPr>
          <w:ilvl w:val="1"/>
          <w:numId w:val="8"/>
        </w:numPr>
        <w:spacing w:line="276" w:lineRule="auto"/>
        <w:ind w:left="737" w:hanging="737"/>
        <w:contextualSpacing w:val="0"/>
        <w:rPr>
          <w:rFonts w:ascii="Trebuchet MS" w:hAnsi="Trebuchet MS" w:cs="Times New Roman"/>
          <w:sz w:val="24"/>
          <w:szCs w:val="24"/>
        </w:rPr>
      </w:pPr>
      <w:r>
        <w:rPr>
          <w:rFonts w:ascii="Trebuchet MS" w:hAnsi="Trebuchet MS" w:cs="Times New Roman"/>
          <w:sz w:val="24"/>
          <w:szCs w:val="24"/>
        </w:rPr>
        <w:t xml:space="preserve">The activities of the internal auditors are co-ordinated by the company secretary and colleagues in the governance department.  The internal auditors will have access </w:t>
      </w:r>
      <w:r w:rsidR="00526997">
        <w:rPr>
          <w:rFonts w:ascii="Trebuchet MS" w:hAnsi="Trebuchet MS" w:cs="Times New Roman"/>
          <w:sz w:val="24"/>
          <w:szCs w:val="24"/>
        </w:rPr>
        <w:t xml:space="preserve">to </w:t>
      </w:r>
      <w:r>
        <w:rPr>
          <w:rFonts w:ascii="Trebuchet MS" w:hAnsi="Trebuchet MS" w:cs="Times New Roman"/>
          <w:sz w:val="24"/>
          <w:szCs w:val="24"/>
        </w:rPr>
        <w:t xml:space="preserve">and report to the audit committee which normally meets </w:t>
      </w:r>
      <w:r w:rsidR="00526997">
        <w:rPr>
          <w:rFonts w:ascii="Trebuchet MS" w:hAnsi="Trebuchet MS" w:cs="Times New Roman"/>
          <w:sz w:val="24"/>
          <w:szCs w:val="24"/>
        </w:rPr>
        <w:t xml:space="preserve">a minimum of </w:t>
      </w:r>
      <w:r>
        <w:rPr>
          <w:rFonts w:ascii="Trebuchet MS" w:hAnsi="Trebuchet MS" w:cs="Times New Roman"/>
          <w:sz w:val="24"/>
          <w:szCs w:val="24"/>
        </w:rPr>
        <w:t>four times during the financial year.</w:t>
      </w:r>
    </w:p>
    <w:p w14:paraId="65A14E8E" w14:textId="3F4E3078" w:rsidR="00D44BE5" w:rsidRPr="00014997" w:rsidRDefault="00D44BE5" w:rsidP="00DD2838">
      <w:pPr>
        <w:pStyle w:val="ListParagraph"/>
        <w:widowControl w:val="0"/>
        <w:numPr>
          <w:ilvl w:val="1"/>
          <w:numId w:val="8"/>
        </w:numPr>
        <w:spacing w:line="276" w:lineRule="auto"/>
        <w:ind w:left="737" w:hanging="737"/>
        <w:contextualSpacing w:val="0"/>
        <w:rPr>
          <w:rFonts w:ascii="Trebuchet MS" w:hAnsi="Trebuchet MS"/>
          <w:bCs/>
          <w:sz w:val="24"/>
          <w:szCs w:val="24"/>
        </w:rPr>
      </w:pPr>
      <w:r w:rsidRPr="00430404">
        <w:rPr>
          <w:rFonts w:ascii="Trebuchet MS" w:hAnsi="Trebuchet MS" w:cs="Times New Roman"/>
          <w:bCs/>
          <w:sz w:val="24"/>
          <w:szCs w:val="24"/>
        </w:rPr>
        <w:t>The contract shall be awarded for a period of three years to cover the financial</w:t>
      </w:r>
      <w:r w:rsidRPr="00430404">
        <w:rPr>
          <w:rFonts w:ascii="Trebuchet MS" w:hAnsi="Trebuchet MS"/>
          <w:bCs/>
          <w:sz w:val="24"/>
          <w:szCs w:val="24"/>
        </w:rPr>
        <w:t xml:space="preserve"> years 2021/22</w:t>
      </w:r>
      <w:r w:rsidR="00526997">
        <w:rPr>
          <w:rFonts w:ascii="Trebuchet MS" w:hAnsi="Trebuchet MS"/>
          <w:bCs/>
          <w:sz w:val="24"/>
          <w:szCs w:val="24"/>
        </w:rPr>
        <w:t>,</w:t>
      </w:r>
      <w:r w:rsidRPr="00430404">
        <w:rPr>
          <w:rFonts w:ascii="Trebuchet MS" w:hAnsi="Trebuchet MS"/>
          <w:bCs/>
          <w:sz w:val="24"/>
          <w:szCs w:val="24"/>
        </w:rPr>
        <w:t xml:space="preserve"> 2022/23</w:t>
      </w:r>
      <w:r w:rsidR="00526997">
        <w:rPr>
          <w:rFonts w:ascii="Trebuchet MS" w:hAnsi="Trebuchet MS"/>
          <w:bCs/>
          <w:sz w:val="24"/>
          <w:szCs w:val="24"/>
        </w:rPr>
        <w:t xml:space="preserve"> and 2023/24</w:t>
      </w:r>
      <w:r w:rsidRPr="00430404">
        <w:rPr>
          <w:rFonts w:ascii="Trebuchet MS" w:hAnsi="Trebuchet MS"/>
          <w:bCs/>
          <w:sz w:val="24"/>
          <w:szCs w:val="24"/>
        </w:rPr>
        <w:t xml:space="preserve">.  </w:t>
      </w:r>
      <w:r>
        <w:rPr>
          <w:rFonts w:ascii="Trebuchet MS" w:hAnsi="Trebuchet MS"/>
          <w:bCs/>
          <w:iCs/>
          <w:kern w:val="32"/>
          <w:sz w:val="24"/>
          <w:szCs w:val="24"/>
          <w:lang w:eastAsia="en-GB"/>
        </w:rPr>
        <w:t>Our current internal auditors are BDO who have prepared a risk-based three-year rolling internal audit strategy and plan of work</w:t>
      </w:r>
      <w:r w:rsidRPr="00430404">
        <w:rPr>
          <w:rFonts w:ascii="Trebuchet MS" w:hAnsi="Trebuchet MS"/>
          <w:bCs/>
          <w:sz w:val="24"/>
          <w:szCs w:val="24"/>
        </w:rPr>
        <w:t>.</w:t>
      </w:r>
      <w:r>
        <w:rPr>
          <w:rFonts w:ascii="Trebuchet MS" w:hAnsi="Trebuchet MS"/>
          <w:bCs/>
          <w:sz w:val="24"/>
          <w:szCs w:val="24"/>
        </w:rPr>
        <w:t xml:space="preserve">  The appointment of the new internal auditors will commence in January 2021 </w:t>
      </w:r>
      <w:proofErr w:type="gramStart"/>
      <w:r>
        <w:rPr>
          <w:rFonts w:ascii="Trebuchet MS" w:hAnsi="Trebuchet MS"/>
          <w:bCs/>
          <w:sz w:val="24"/>
          <w:szCs w:val="24"/>
        </w:rPr>
        <w:t>in order to</w:t>
      </w:r>
      <w:proofErr w:type="gramEnd"/>
      <w:r>
        <w:rPr>
          <w:rFonts w:ascii="Trebuchet MS" w:hAnsi="Trebuchet MS"/>
          <w:bCs/>
          <w:sz w:val="24"/>
          <w:szCs w:val="24"/>
        </w:rPr>
        <w:t xml:space="preserve"> facilitate planning for </w:t>
      </w:r>
      <w:r w:rsidRPr="00014997">
        <w:rPr>
          <w:rFonts w:ascii="Trebuchet MS" w:hAnsi="Trebuchet MS"/>
          <w:bCs/>
          <w:sz w:val="24"/>
          <w:szCs w:val="24"/>
        </w:rPr>
        <w:t>the 2021/22 audits and will conclude once all reporting for the 2023</w:t>
      </w:r>
      <w:r w:rsidR="00526997" w:rsidRPr="00014997">
        <w:rPr>
          <w:rFonts w:ascii="Trebuchet MS" w:hAnsi="Trebuchet MS"/>
          <w:bCs/>
          <w:sz w:val="24"/>
          <w:szCs w:val="24"/>
        </w:rPr>
        <w:t>/24</w:t>
      </w:r>
      <w:r w:rsidRPr="00014997">
        <w:rPr>
          <w:rFonts w:ascii="Trebuchet MS" w:hAnsi="Trebuchet MS"/>
          <w:bCs/>
          <w:sz w:val="24"/>
          <w:szCs w:val="24"/>
        </w:rPr>
        <w:t xml:space="preserve"> audits has been concluded.</w:t>
      </w:r>
    </w:p>
    <w:p w14:paraId="784F8A27" w14:textId="6607B7AA" w:rsidR="00D44BE5" w:rsidRPr="00014997" w:rsidRDefault="00D44BE5" w:rsidP="00DD2838">
      <w:pPr>
        <w:pStyle w:val="ListParagraph"/>
        <w:widowControl w:val="0"/>
        <w:numPr>
          <w:ilvl w:val="1"/>
          <w:numId w:val="8"/>
        </w:numPr>
        <w:spacing w:line="276" w:lineRule="auto"/>
        <w:ind w:left="737" w:hanging="737"/>
        <w:contextualSpacing w:val="0"/>
        <w:rPr>
          <w:rFonts w:ascii="Trebuchet MS" w:hAnsi="Trebuchet MS"/>
          <w:bCs/>
          <w:sz w:val="24"/>
          <w:szCs w:val="24"/>
        </w:rPr>
      </w:pPr>
      <w:r w:rsidRPr="00014997">
        <w:rPr>
          <w:rFonts w:ascii="Trebuchet MS" w:hAnsi="Trebuchet MS"/>
          <w:bCs/>
          <w:sz w:val="24"/>
          <w:szCs w:val="24"/>
        </w:rPr>
        <w:t>Silva Homes is also concurrently running a tender for the provision of external audit services for a period of three years to cover financial years 2021/22</w:t>
      </w:r>
      <w:r w:rsidR="00526997" w:rsidRPr="00014997">
        <w:rPr>
          <w:rFonts w:ascii="Trebuchet MS" w:hAnsi="Trebuchet MS"/>
          <w:bCs/>
          <w:sz w:val="24"/>
          <w:szCs w:val="24"/>
        </w:rPr>
        <w:t>,</w:t>
      </w:r>
      <w:r w:rsidRPr="00014997">
        <w:rPr>
          <w:rFonts w:ascii="Trebuchet MS" w:hAnsi="Trebuchet MS"/>
          <w:bCs/>
          <w:sz w:val="24"/>
          <w:szCs w:val="24"/>
        </w:rPr>
        <w:t xml:space="preserve"> 2022/23</w:t>
      </w:r>
      <w:r w:rsidR="00526997" w:rsidRPr="00014997">
        <w:rPr>
          <w:rFonts w:ascii="Trebuchet MS" w:hAnsi="Trebuchet MS"/>
          <w:bCs/>
          <w:sz w:val="24"/>
          <w:szCs w:val="24"/>
        </w:rPr>
        <w:t xml:space="preserve"> and 2023/24</w:t>
      </w:r>
      <w:r w:rsidRPr="00014997">
        <w:rPr>
          <w:rFonts w:ascii="Trebuchet MS" w:hAnsi="Trebuchet MS"/>
          <w:bCs/>
          <w:sz w:val="24"/>
          <w:szCs w:val="24"/>
        </w:rPr>
        <w:t>.</w:t>
      </w:r>
    </w:p>
    <w:p w14:paraId="6B892E1E" w14:textId="511DD172" w:rsidR="00C80F53" w:rsidRPr="00014997" w:rsidRDefault="000128FC" w:rsidP="00DD2838">
      <w:pPr>
        <w:pStyle w:val="ListParagraph"/>
        <w:widowControl w:val="0"/>
        <w:numPr>
          <w:ilvl w:val="1"/>
          <w:numId w:val="8"/>
        </w:numPr>
        <w:spacing w:line="276" w:lineRule="auto"/>
        <w:ind w:left="737" w:hanging="737"/>
        <w:contextualSpacing w:val="0"/>
        <w:outlineLvl w:val="0"/>
        <w:rPr>
          <w:rFonts w:ascii="Trebuchet MS" w:hAnsi="Trebuchet MS"/>
          <w:bCs/>
          <w:sz w:val="24"/>
          <w:szCs w:val="24"/>
        </w:rPr>
      </w:pPr>
      <w:r w:rsidRPr="00014997">
        <w:rPr>
          <w:rFonts w:ascii="Trebuchet MS" w:hAnsi="Trebuchet MS"/>
          <w:bCs/>
          <w:sz w:val="24"/>
          <w:szCs w:val="24"/>
        </w:rPr>
        <w:t xml:space="preserve">Tenderers are free to submit tenders for one or </w:t>
      </w:r>
      <w:proofErr w:type="gramStart"/>
      <w:r w:rsidRPr="00014997">
        <w:rPr>
          <w:rFonts w:ascii="Trebuchet MS" w:hAnsi="Trebuchet MS"/>
          <w:bCs/>
          <w:sz w:val="24"/>
          <w:szCs w:val="24"/>
        </w:rPr>
        <w:t>both of these</w:t>
      </w:r>
      <w:proofErr w:type="gramEnd"/>
      <w:r w:rsidRPr="00014997">
        <w:rPr>
          <w:rFonts w:ascii="Trebuchet MS" w:hAnsi="Trebuchet MS"/>
          <w:bCs/>
          <w:sz w:val="24"/>
          <w:szCs w:val="24"/>
        </w:rPr>
        <w:t xml:space="preserve"> services, although the same tenderer cannot perform both of these services</w:t>
      </w:r>
      <w:r w:rsidR="00536757" w:rsidRPr="00014997">
        <w:rPr>
          <w:rFonts w:ascii="Trebuchet MS" w:hAnsi="Trebuchet MS"/>
          <w:bCs/>
          <w:sz w:val="24"/>
          <w:szCs w:val="24"/>
        </w:rPr>
        <w:t xml:space="preserve"> and will not be selected for both</w:t>
      </w:r>
      <w:r w:rsidRPr="00014997">
        <w:rPr>
          <w:rFonts w:ascii="Trebuchet MS" w:hAnsi="Trebuchet MS"/>
          <w:bCs/>
          <w:sz w:val="24"/>
          <w:szCs w:val="24"/>
        </w:rPr>
        <w:t>.</w:t>
      </w:r>
      <w:r w:rsidR="00995DAE" w:rsidRPr="00014997">
        <w:rPr>
          <w:rFonts w:ascii="Trebuchet MS" w:hAnsi="Trebuchet MS"/>
          <w:bCs/>
          <w:sz w:val="24"/>
          <w:szCs w:val="24"/>
        </w:rPr>
        <w:t xml:space="preserve"> If tenderers submit two tenders for both </w:t>
      </w:r>
      <w:proofErr w:type="gramStart"/>
      <w:r w:rsidR="00995DAE" w:rsidRPr="00014997">
        <w:rPr>
          <w:rFonts w:ascii="Trebuchet MS" w:hAnsi="Trebuchet MS"/>
          <w:bCs/>
          <w:sz w:val="24"/>
          <w:szCs w:val="24"/>
        </w:rPr>
        <w:t>services</w:t>
      </w:r>
      <w:proofErr w:type="gramEnd"/>
      <w:r w:rsidR="00995DAE" w:rsidRPr="00014997">
        <w:rPr>
          <w:rFonts w:ascii="Trebuchet MS" w:hAnsi="Trebuchet MS"/>
          <w:bCs/>
          <w:sz w:val="24"/>
          <w:szCs w:val="24"/>
        </w:rPr>
        <w:t xml:space="preserve"> then they should express a non-binding preference as to which they would most like to provide. If the tenderer is shortlisted for both </w:t>
      </w:r>
      <w:proofErr w:type="gramStart"/>
      <w:r w:rsidR="00995DAE" w:rsidRPr="00014997">
        <w:rPr>
          <w:rFonts w:ascii="Trebuchet MS" w:hAnsi="Trebuchet MS"/>
          <w:bCs/>
          <w:sz w:val="24"/>
          <w:szCs w:val="24"/>
        </w:rPr>
        <w:t>services</w:t>
      </w:r>
      <w:proofErr w:type="gramEnd"/>
      <w:r w:rsidR="00995DAE" w:rsidRPr="00014997">
        <w:rPr>
          <w:rFonts w:ascii="Trebuchet MS" w:hAnsi="Trebuchet MS"/>
          <w:bCs/>
          <w:sz w:val="24"/>
          <w:szCs w:val="24"/>
        </w:rPr>
        <w:t xml:space="preserve"> we will consult with them at this point to determine how best to proceed.  </w:t>
      </w:r>
    </w:p>
    <w:p w14:paraId="7EAAA083" w14:textId="1EA41B80" w:rsidR="004C53DA" w:rsidRPr="00014997" w:rsidRDefault="00E23BC4" w:rsidP="00DD2838">
      <w:pPr>
        <w:pStyle w:val="ListParagraph"/>
        <w:widowControl w:val="0"/>
        <w:numPr>
          <w:ilvl w:val="0"/>
          <w:numId w:val="8"/>
        </w:numPr>
        <w:spacing w:line="276" w:lineRule="auto"/>
        <w:ind w:left="709" w:hanging="709"/>
        <w:contextualSpacing w:val="0"/>
        <w:rPr>
          <w:rStyle w:val="Style8"/>
          <w:b/>
          <w:sz w:val="24"/>
          <w:szCs w:val="24"/>
        </w:rPr>
      </w:pPr>
      <w:r w:rsidRPr="00014997">
        <w:rPr>
          <w:rStyle w:val="Style8"/>
          <w:b/>
          <w:color w:val="auto"/>
          <w:sz w:val="24"/>
          <w:szCs w:val="24"/>
        </w:rPr>
        <w:t>Definitions</w:t>
      </w:r>
    </w:p>
    <w:p w14:paraId="179396A2" w14:textId="3AEE29E1" w:rsidR="004C53DA" w:rsidRPr="00430404" w:rsidRDefault="00E23BC4" w:rsidP="00E5443C">
      <w:pPr>
        <w:widowControl w:val="0"/>
        <w:spacing w:line="276" w:lineRule="auto"/>
        <w:ind w:left="720" w:hanging="720"/>
        <w:rPr>
          <w:rFonts w:ascii="Trebuchet MS" w:hAnsi="Trebuchet MS"/>
          <w:bCs/>
          <w:sz w:val="24"/>
          <w:szCs w:val="24"/>
        </w:rPr>
      </w:pPr>
      <w:r>
        <w:rPr>
          <w:rFonts w:ascii="Trebuchet MS" w:hAnsi="Trebuchet MS"/>
          <w:bCs/>
          <w:sz w:val="24"/>
          <w:szCs w:val="24"/>
        </w:rPr>
        <w:t>2.1</w:t>
      </w:r>
      <w:r>
        <w:rPr>
          <w:rFonts w:ascii="Trebuchet MS" w:hAnsi="Trebuchet MS"/>
          <w:bCs/>
          <w:sz w:val="24"/>
          <w:szCs w:val="24"/>
        </w:rPr>
        <w:tab/>
      </w:r>
      <w:r w:rsidR="004C53DA" w:rsidRPr="00430404">
        <w:rPr>
          <w:rFonts w:ascii="Trebuchet MS" w:hAnsi="Trebuchet MS"/>
          <w:bCs/>
          <w:sz w:val="24"/>
          <w:szCs w:val="24"/>
        </w:rPr>
        <w:t>For the purposes of this ITT and contract, except where expressly stated to the contrary, the words below shall have the following meanings:</w:t>
      </w:r>
    </w:p>
    <w:p w14:paraId="140691CE" w14:textId="77777777" w:rsidR="004C53DA" w:rsidRPr="00430404" w:rsidRDefault="004C53DA" w:rsidP="00E5443C">
      <w:pPr>
        <w:spacing w:line="276" w:lineRule="auto"/>
        <w:rPr>
          <w:rFonts w:ascii="Trebuchet MS" w:eastAsia="Times New Roman" w:hAnsi="Trebuchet MS" w:cs="Times New Roman"/>
          <w:sz w:val="16"/>
          <w:szCs w:val="16"/>
          <w:lang w:eastAsia="en-GB"/>
        </w:rPr>
      </w:pPr>
    </w:p>
    <w:p w14:paraId="5B145437" w14:textId="02572CD5" w:rsidR="004C53DA" w:rsidRPr="005F1939" w:rsidRDefault="00995DAE" w:rsidP="00E5443C">
      <w:pPr>
        <w:spacing w:line="276" w:lineRule="auto"/>
        <w:ind w:left="2880" w:hanging="2160"/>
        <w:rPr>
          <w:rFonts w:ascii="Trebuchet MS" w:eastAsia="Times New Roman" w:hAnsi="Trebuchet MS" w:cs="Times New Roman"/>
          <w:sz w:val="24"/>
          <w:szCs w:val="24"/>
          <w:lang w:eastAsia="en-GB"/>
        </w:rPr>
      </w:pPr>
      <w:r>
        <w:rPr>
          <w:rFonts w:ascii="Trebuchet MS" w:eastAsia="Times New Roman" w:hAnsi="Trebuchet MS" w:cs="Times New Roman"/>
          <w:sz w:val="24"/>
          <w:szCs w:val="24"/>
          <w:lang w:eastAsia="en-GB"/>
        </w:rPr>
        <w:t>T</w:t>
      </w:r>
      <w:r w:rsidRPr="005F1939">
        <w:rPr>
          <w:rFonts w:ascii="Trebuchet MS" w:eastAsia="Times New Roman" w:hAnsi="Trebuchet MS" w:cs="Times New Roman"/>
          <w:sz w:val="24"/>
          <w:szCs w:val="24"/>
          <w:lang w:eastAsia="en-GB"/>
        </w:rPr>
        <w:t>ender</w:t>
      </w:r>
      <w:r w:rsidR="00E23BC4">
        <w:rPr>
          <w:rFonts w:ascii="Trebuchet MS" w:eastAsia="Times New Roman" w:hAnsi="Trebuchet MS" w:cs="Times New Roman"/>
          <w:sz w:val="24"/>
          <w:szCs w:val="24"/>
          <w:lang w:eastAsia="en-GB"/>
        </w:rPr>
        <w:tab/>
      </w:r>
      <w:r w:rsidR="004C53DA" w:rsidRPr="005F1939">
        <w:rPr>
          <w:rFonts w:ascii="Trebuchet MS" w:eastAsia="Times New Roman" w:hAnsi="Trebuchet MS" w:cs="Times New Roman"/>
          <w:sz w:val="24"/>
          <w:szCs w:val="24"/>
          <w:lang w:eastAsia="en-GB"/>
        </w:rPr>
        <w:t xml:space="preserve">means the documents and information submitted by the </w:t>
      </w:r>
      <w:r w:rsidR="004C53DA">
        <w:rPr>
          <w:rFonts w:ascii="Trebuchet MS" w:eastAsia="Times New Roman" w:hAnsi="Trebuchet MS" w:cs="Times New Roman"/>
          <w:sz w:val="24"/>
          <w:szCs w:val="24"/>
          <w:lang w:eastAsia="en-GB"/>
        </w:rPr>
        <w:t>t</w:t>
      </w:r>
      <w:r w:rsidR="004C53DA" w:rsidRPr="005F1939">
        <w:rPr>
          <w:rFonts w:ascii="Trebuchet MS" w:eastAsia="Times New Roman" w:hAnsi="Trebuchet MS" w:cs="Times New Roman"/>
          <w:sz w:val="24"/>
          <w:szCs w:val="24"/>
          <w:lang w:eastAsia="en-GB"/>
        </w:rPr>
        <w:t xml:space="preserve">enderer in response to this </w:t>
      </w:r>
      <w:r w:rsidR="00FB191D">
        <w:rPr>
          <w:rFonts w:ascii="Trebuchet MS" w:eastAsia="Times New Roman" w:hAnsi="Trebuchet MS" w:cs="Times New Roman"/>
          <w:sz w:val="24"/>
          <w:szCs w:val="24"/>
          <w:lang w:eastAsia="en-GB"/>
        </w:rPr>
        <w:t>ITT</w:t>
      </w:r>
      <w:r w:rsidR="004C53DA">
        <w:rPr>
          <w:rFonts w:ascii="Trebuchet MS" w:eastAsia="Times New Roman" w:hAnsi="Trebuchet MS" w:cs="Times New Roman"/>
          <w:sz w:val="24"/>
          <w:szCs w:val="24"/>
          <w:lang w:eastAsia="en-GB"/>
        </w:rPr>
        <w:t>.</w:t>
      </w:r>
    </w:p>
    <w:p w14:paraId="46E5BA2E" w14:textId="5CBBF944" w:rsidR="004C53DA" w:rsidRPr="005F1939" w:rsidRDefault="004C53DA" w:rsidP="00E5443C">
      <w:pPr>
        <w:spacing w:line="276" w:lineRule="auto"/>
        <w:ind w:firstLine="720"/>
        <w:rPr>
          <w:rFonts w:ascii="Trebuchet MS" w:eastAsia="Times New Roman" w:hAnsi="Trebuchet MS" w:cs="Times New Roman"/>
          <w:sz w:val="24"/>
          <w:szCs w:val="24"/>
          <w:lang w:eastAsia="en-GB"/>
        </w:rPr>
      </w:pPr>
      <w:r w:rsidRPr="005F1939">
        <w:rPr>
          <w:rFonts w:ascii="Trebuchet MS" w:eastAsia="Times New Roman" w:hAnsi="Trebuchet MS" w:cs="Times New Roman"/>
          <w:sz w:val="24"/>
          <w:szCs w:val="24"/>
          <w:lang w:eastAsia="en-GB"/>
        </w:rPr>
        <w:t>Tenderer</w:t>
      </w:r>
      <w:r w:rsidRPr="005F1939">
        <w:rPr>
          <w:rFonts w:ascii="Trebuchet MS" w:eastAsia="Times New Roman" w:hAnsi="Trebuchet MS" w:cs="Times New Roman"/>
          <w:sz w:val="24"/>
          <w:szCs w:val="24"/>
          <w:lang w:eastAsia="en-GB"/>
        </w:rPr>
        <w:tab/>
      </w:r>
      <w:r>
        <w:rPr>
          <w:rFonts w:ascii="Trebuchet MS" w:eastAsia="Times New Roman" w:hAnsi="Trebuchet MS" w:cs="Times New Roman"/>
          <w:sz w:val="24"/>
          <w:szCs w:val="24"/>
          <w:lang w:eastAsia="en-GB"/>
        </w:rPr>
        <w:tab/>
      </w:r>
      <w:r w:rsidRPr="005F1939">
        <w:rPr>
          <w:rFonts w:ascii="Trebuchet MS" w:eastAsia="Times New Roman" w:hAnsi="Trebuchet MS" w:cs="Times New Roman"/>
          <w:sz w:val="24"/>
          <w:szCs w:val="24"/>
          <w:lang w:eastAsia="en-GB"/>
        </w:rPr>
        <w:t xml:space="preserve">means </w:t>
      </w:r>
      <w:r w:rsidR="00FB191D">
        <w:rPr>
          <w:rFonts w:ascii="Trebuchet MS" w:eastAsia="Times New Roman" w:hAnsi="Trebuchet MS" w:cs="Times New Roman"/>
          <w:sz w:val="24"/>
          <w:szCs w:val="24"/>
          <w:lang w:eastAsia="en-GB"/>
        </w:rPr>
        <w:t>you,</w:t>
      </w:r>
      <w:r w:rsidRPr="005F1939">
        <w:rPr>
          <w:rFonts w:ascii="Trebuchet MS" w:eastAsia="Times New Roman" w:hAnsi="Trebuchet MS" w:cs="Times New Roman"/>
          <w:sz w:val="24"/>
          <w:szCs w:val="24"/>
          <w:lang w:eastAsia="en-GB"/>
        </w:rPr>
        <w:t xml:space="preserve"> the </w:t>
      </w:r>
      <w:r w:rsidR="00FB191D">
        <w:rPr>
          <w:rFonts w:ascii="Trebuchet MS" w:eastAsia="Times New Roman" w:hAnsi="Trebuchet MS" w:cs="Times New Roman"/>
          <w:sz w:val="24"/>
          <w:szCs w:val="24"/>
          <w:lang w:eastAsia="en-GB"/>
        </w:rPr>
        <w:t xml:space="preserve">organisation submitting the </w:t>
      </w:r>
      <w:r w:rsidRPr="005F1939">
        <w:rPr>
          <w:rFonts w:ascii="Trebuchet MS" w:eastAsia="Times New Roman" w:hAnsi="Trebuchet MS" w:cs="Times New Roman"/>
          <w:sz w:val="24"/>
          <w:szCs w:val="24"/>
          <w:lang w:eastAsia="en-GB"/>
        </w:rPr>
        <w:t>tender.</w:t>
      </w:r>
    </w:p>
    <w:p w14:paraId="6C9FE6F5" w14:textId="044D9660" w:rsidR="004C53DA" w:rsidRPr="005F1939" w:rsidRDefault="004C53DA" w:rsidP="00E5443C">
      <w:pPr>
        <w:spacing w:line="276" w:lineRule="auto"/>
        <w:ind w:firstLine="720"/>
        <w:rPr>
          <w:rFonts w:ascii="Trebuchet MS" w:eastAsia="Times New Roman" w:hAnsi="Trebuchet MS" w:cs="Times New Roman"/>
          <w:sz w:val="24"/>
          <w:szCs w:val="24"/>
          <w:lang w:eastAsia="en-GB"/>
        </w:rPr>
      </w:pPr>
      <w:r w:rsidRPr="005F1939">
        <w:rPr>
          <w:rFonts w:ascii="Trebuchet MS" w:eastAsia="Times New Roman" w:hAnsi="Trebuchet MS" w:cs="Times New Roman"/>
          <w:sz w:val="24"/>
          <w:szCs w:val="24"/>
          <w:lang w:eastAsia="en-GB"/>
        </w:rPr>
        <w:t>Contract</w:t>
      </w:r>
      <w:r>
        <w:rPr>
          <w:rFonts w:ascii="Trebuchet MS" w:eastAsia="Times New Roman" w:hAnsi="Trebuchet MS" w:cs="Times New Roman"/>
          <w:sz w:val="24"/>
          <w:szCs w:val="24"/>
          <w:lang w:eastAsia="en-GB"/>
        </w:rPr>
        <w:tab/>
      </w:r>
      <w:r>
        <w:rPr>
          <w:rFonts w:ascii="Trebuchet MS" w:eastAsia="Times New Roman" w:hAnsi="Trebuchet MS" w:cs="Times New Roman"/>
          <w:sz w:val="24"/>
          <w:szCs w:val="24"/>
          <w:lang w:eastAsia="en-GB"/>
        </w:rPr>
        <w:tab/>
      </w:r>
      <w:r w:rsidRPr="005F1939">
        <w:rPr>
          <w:rFonts w:ascii="Trebuchet MS" w:eastAsia="Times New Roman" w:hAnsi="Trebuchet MS" w:cs="Times New Roman"/>
          <w:sz w:val="24"/>
          <w:szCs w:val="24"/>
          <w:lang w:eastAsia="en-GB"/>
        </w:rPr>
        <w:t xml:space="preserve">means the </w:t>
      </w:r>
      <w:r>
        <w:rPr>
          <w:rFonts w:ascii="Trebuchet MS" w:eastAsia="Times New Roman" w:hAnsi="Trebuchet MS" w:cs="Times New Roman"/>
          <w:sz w:val="24"/>
          <w:szCs w:val="24"/>
          <w:lang w:eastAsia="en-GB"/>
        </w:rPr>
        <w:t>c</w:t>
      </w:r>
      <w:r w:rsidRPr="005F1939">
        <w:rPr>
          <w:rFonts w:ascii="Trebuchet MS" w:eastAsia="Times New Roman" w:hAnsi="Trebuchet MS" w:cs="Times New Roman"/>
          <w:sz w:val="24"/>
          <w:szCs w:val="24"/>
          <w:lang w:eastAsia="en-GB"/>
        </w:rPr>
        <w:t xml:space="preserve">ontract </w:t>
      </w:r>
      <w:proofErr w:type="gramStart"/>
      <w:r w:rsidRPr="005F1939">
        <w:rPr>
          <w:rFonts w:ascii="Trebuchet MS" w:eastAsia="Times New Roman" w:hAnsi="Trebuchet MS" w:cs="Times New Roman"/>
          <w:sz w:val="24"/>
          <w:szCs w:val="24"/>
          <w:lang w:eastAsia="en-GB"/>
        </w:rPr>
        <w:t>entered into</w:t>
      </w:r>
      <w:proofErr w:type="gramEnd"/>
      <w:r w:rsidRPr="005F1939">
        <w:rPr>
          <w:rFonts w:ascii="Trebuchet MS" w:eastAsia="Times New Roman" w:hAnsi="Trebuchet MS" w:cs="Times New Roman"/>
          <w:sz w:val="24"/>
          <w:szCs w:val="24"/>
          <w:lang w:eastAsia="en-GB"/>
        </w:rPr>
        <w:t xml:space="preserve"> pursuant to the tender</w:t>
      </w:r>
      <w:r>
        <w:rPr>
          <w:rFonts w:ascii="Trebuchet MS" w:eastAsia="Times New Roman" w:hAnsi="Trebuchet MS" w:cs="Times New Roman"/>
          <w:sz w:val="24"/>
          <w:szCs w:val="24"/>
          <w:lang w:eastAsia="en-GB"/>
        </w:rPr>
        <w:t>.</w:t>
      </w:r>
    </w:p>
    <w:p w14:paraId="4C7161F8" w14:textId="761CC596" w:rsidR="004C53DA" w:rsidRDefault="004C53DA" w:rsidP="00E5443C">
      <w:pPr>
        <w:spacing w:line="276" w:lineRule="auto"/>
        <w:ind w:left="2880" w:hanging="2160"/>
        <w:rPr>
          <w:rFonts w:ascii="Trebuchet MS" w:eastAsia="Times New Roman" w:hAnsi="Trebuchet MS" w:cs="Times New Roman"/>
          <w:sz w:val="24"/>
          <w:szCs w:val="24"/>
          <w:lang w:eastAsia="en-GB"/>
        </w:rPr>
      </w:pPr>
      <w:r w:rsidRPr="005F1939">
        <w:rPr>
          <w:rFonts w:ascii="Trebuchet MS" w:eastAsia="Times New Roman" w:hAnsi="Trebuchet MS" w:cs="Times New Roman"/>
          <w:sz w:val="24"/>
          <w:szCs w:val="24"/>
          <w:lang w:eastAsia="en-GB"/>
        </w:rPr>
        <w:t>Contractor</w:t>
      </w:r>
      <w:r>
        <w:rPr>
          <w:rFonts w:ascii="Trebuchet MS" w:eastAsia="Times New Roman" w:hAnsi="Trebuchet MS" w:cs="Times New Roman"/>
          <w:sz w:val="24"/>
          <w:szCs w:val="24"/>
          <w:lang w:eastAsia="en-GB"/>
        </w:rPr>
        <w:tab/>
      </w:r>
      <w:r w:rsidRPr="005F1939">
        <w:rPr>
          <w:rFonts w:ascii="Trebuchet MS" w:eastAsia="Times New Roman" w:hAnsi="Trebuchet MS" w:cs="Times New Roman"/>
          <w:sz w:val="24"/>
          <w:szCs w:val="24"/>
          <w:lang w:eastAsia="en-GB"/>
        </w:rPr>
        <w:t xml:space="preserve">means the successful organisation whose tender has </w:t>
      </w:r>
      <w:r w:rsidRPr="00FB191D">
        <w:rPr>
          <w:rFonts w:ascii="Trebuchet MS" w:eastAsia="Times New Roman" w:hAnsi="Trebuchet MS" w:cs="Times New Roman"/>
          <w:sz w:val="24"/>
          <w:szCs w:val="24"/>
          <w:lang w:eastAsia="en-GB"/>
        </w:rPr>
        <w:t>been accepted and includes the contractor's legal representatives and permitted assignees.</w:t>
      </w:r>
    </w:p>
    <w:p w14:paraId="48D5088C" w14:textId="2FB5C2D8" w:rsidR="000901D5" w:rsidRDefault="000901D5" w:rsidP="00E5443C">
      <w:pPr>
        <w:spacing w:line="276" w:lineRule="auto"/>
        <w:ind w:left="2880" w:hanging="2160"/>
        <w:rPr>
          <w:rFonts w:ascii="Trebuchet MS" w:eastAsia="Times New Roman" w:hAnsi="Trebuchet MS" w:cs="Times New Roman"/>
          <w:sz w:val="24"/>
          <w:szCs w:val="24"/>
          <w:lang w:eastAsia="en-GB"/>
        </w:rPr>
      </w:pPr>
    </w:p>
    <w:p w14:paraId="6B00A618" w14:textId="77777777" w:rsidR="000901D5" w:rsidRPr="00FB191D" w:rsidRDefault="000901D5" w:rsidP="00E5443C">
      <w:pPr>
        <w:spacing w:line="276" w:lineRule="auto"/>
        <w:ind w:left="2880" w:hanging="2160"/>
        <w:rPr>
          <w:rFonts w:ascii="Trebuchet MS" w:eastAsia="Times New Roman" w:hAnsi="Trebuchet MS" w:cs="Times New Roman"/>
          <w:sz w:val="24"/>
          <w:szCs w:val="24"/>
          <w:lang w:eastAsia="en-GB"/>
        </w:rPr>
      </w:pPr>
    </w:p>
    <w:p w14:paraId="6D702E08" w14:textId="2A6F46FB" w:rsidR="00014997" w:rsidRDefault="00014997" w:rsidP="00DD2838">
      <w:pPr>
        <w:pStyle w:val="ListParagraph"/>
        <w:numPr>
          <w:ilvl w:val="0"/>
          <w:numId w:val="8"/>
        </w:numPr>
        <w:spacing w:before="240" w:line="276" w:lineRule="auto"/>
        <w:outlineLvl w:val="0"/>
        <w:rPr>
          <w:rStyle w:val="Style8"/>
          <w:b/>
          <w:bCs/>
          <w:sz w:val="24"/>
          <w:szCs w:val="24"/>
        </w:rPr>
      </w:pPr>
      <w:r>
        <w:rPr>
          <w:rStyle w:val="Style8"/>
          <w:b/>
          <w:bCs/>
          <w:sz w:val="24"/>
          <w:szCs w:val="24"/>
        </w:rPr>
        <w:lastRenderedPageBreak/>
        <w:t xml:space="preserve">     </w:t>
      </w:r>
      <w:r w:rsidR="000128FC" w:rsidRPr="00014997">
        <w:rPr>
          <w:rStyle w:val="Style8"/>
          <w:b/>
          <w:bCs/>
          <w:sz w:val="24"/>
          <w:szCs w:val="24"/>
        </w:rPr>
        <w:t>I</w:t>
      </w:r>
      <w:r w:rsidR="00E23BC4" w:rsidRPr="00146C4B">
        <w:rPr>
          <w:rStyle w:val="Style8"/>
          <w:b/>
          <w:bCs/>
          <w:sz w:val="24"/>
          <w:szCs w:val="24"/>
        </w:rPr>
        <w:t>ntroduction</w:t>
      </w:r>
    </w:p>
    <w:p w14:paraId="0A02DC2F" w14:textId="77777777" w:rsidR="00014997" w:rsidRDefault="00014997" w:rsidP="00146C4B">
      <w:pPr>
        <w:pStyle w:val="ListParagraph"/>
        <w:spacing w:before="240" w:line="276" w:lineRule="auto"/>
        <w:ind w:left="360"/>
        <w:outlineLvl w:val="0"/>
        <w:rPr>
          <w:rStyle w:val="Style8"/>
          <w:b/>
          <w:bCs/>
          <w:sz w:val="24"/>
          <w:szCs w:val="24"/>
        </w:rPr>
      </w:pPr>
    </w:p>
    <w:p w14:paraId="73F36E0C" w14:textId="18401203" w:rsidR="00FB191D" w:rsidRPr="000901D5" w:rsidRDefault="00FB191D" w:rsidP="000901D5">
      <w:pPr>
        <w:pStyle w:val="ListParagraph"/>
        <w:widowControl w:val="0"/>
        <w:numPr>
          <w:ilvl w:val="1"/>
          <w:numId w:val="8"/>
        </w:numPr>
        <w:spacing w:line="276" w:lineRule="auto"/>
        <w:ind w:left="737" w:hanging="737"/>
        <w:contextualSpacing w:val="0"/>
        <w:rPr>
          <w:rFonts w:ascii="Trebuchet MS" w:hAnsi="Trebuchet MS"/>
          <w:bCs/>
          <w:sz w:val="24"/>
          <w:szCs w:val="24"/>
        </w:rPr>
      </w:pPr>
      <w:r w:rsidRPr="000901D5">
        <w:rPr>
          <w:rFonts w:ascii="Trebuchet MS" w:hAnsi="Trebuchet MS"/>
          <w:bCs/>
          <w:sz w:val="24"/>
          <w:szCs w:val="24"/>
        </w:rPr>
        <w:t xml:space="preserve">This ITT has been issued by Silva Homes Limited on behalf of the Silva Homes group which also includes its subsidiary, Forest Future Homes </w:t>
      </w:r>
      <w:r w:rsidR="00DD0C7E">
        <w:rPr>
          <w:rFonts w:ascii="Trebuchet MS" w:hAnsi="Trebuchet MS"/>
          <w:bCs/>
          <w:sz w:val="24"/>
          <w:szCs w:val="24"/>
        </w:rPr>
        <w:t xml:space="preserve">Limited </w:t>
      </w:r>
      <w:r w:rsidRPr="000901D5">
        <w:rPr>
          <w:rFonts w:ascii="Trebuchet MS" w:hAnsi="Trebuchet MS"/>
          <w:bCs/>
          <w:sz w:val="24"/>
          <w:szCs w:val="24"/>
        </w:rPr>
        <w:t>(FFH).</w:t>
      </w:r>
    </w:p>
    <w:p w14:paraId="5D1B543F" w14:textId="185B3836" w:rsidR="002863D0" w:rsidRPr="00430404" w:rsidRDefault="00B43EC4" w:rsidP="000901D5">
      <w:pPr>
        <w:pStyle w:val="ListParagraph"/>
        <w:widowControl w:val="0"/>
        <w:numPr>
          <w:ilvl w:val="1"/>
          <w:numId w:val="8"/>
        </w:numPr>
        <w:spacing w:line="276" w:lineRule="auto"/>
        <w:ind w:left="737" w:hanging="737"/>
        <w:contextualSpacing w:val="0"/>
        <w:rPr>
          <w:rFonts w:ascii="Trebuchet MS" w:hAnsi="Trebuchet MS"/>
          <w:bCs/>
          <w:sz w:val="24"/>
          <w:szCs w:val="24"/>
        </w:rPr>
      </w:pPr>
      <w:r w:rsidRPr="00430404">
        <w:rPr>
          <w:rFonts w:ascii="Trebuchet MS" w:hAnsi="Trebuchet MS"/>
          <w:bCs/>
          <w:sz w:val="24"/>
          <w:szCs w:val="24"/>
        </w:rPr>
        <w:t xml:space="preserve">Silva Homes reserves the right to change any aspect of, or cease, the tender process at any time. Silva Homes is not liable for any costs </w:t>
      </w:r>
      <w:r w:rsidR="00676C06">
        <w:rPr>
          <w:rFonts w:ascii="Trebuchet MS" w:hAnsi="Trebuchet MS"/>
          <w:bCs/>
          <w:sz w:val="24"/>
          <w:szCs w:val="24"/>
        </w:rPr>
        <w:t xml:space="preserve">incurred by the tenderer </w:t>
      </w:r>
      <w:r w:rsidRPr="00430404">
        <w:rPr>
          <w:rFonts w:ascii="Trebuchet MS" w:hAnsi="Trebuchet MS"/>
          <w:bCs/>
          <w:sz w:val="24"/>
          <w:szCs w:val="24"/>
        </w:rPr>
        <w:t xml:space="preserve">resulting from the cancellation of this tender process </w:t>
      </w:r>
      <w:r w:rsidR="004D23C5">
        <w:rPr>
          <w:rFonts w:ascii="Trebuchet MS" w:hAnsi="Trebuchet MS"/>
          <w:bCs/>
          <w:sz w:val="24"/>
          <w:szCs w:val="24"/>
        </w:rPr>
        <w:t>nor</w:t>
      </w:r>
      <w:r w:rsidR="004D23C5" w:rsidRPr="00430404">
        <w:rPr>
          <w:rFonts w:ascii="Trebuchet MS" w:hAnsi="Trebuchet MS"/>
          <w:bCs/>
          <w:sz w:val="24"/>
          <w:szCs w:val="24"/>
        </w:rPr>
        <w:t xml:space="preserve"> </w:t>
      </w:r>
      <w:r w:rsidRPr="00430404">
        <w:rPr>
          <w:rFonts w:ascii="Trebuchet MS" w:hAnsi="Trebuchet MS"/>
          <w:bCs/>
          <w:sz w:val="24"/>
          <w:szCs w:val="24"/>
        </w:rPr>
        <w:t xml:space="preserve">for any other costs incurred by those tendering for this contract. </w:t>
      </w:r>
    </w:p>
    <w:p w14:paraId="7CA844CB" w14:textId="02159C6B" w:rsidR="002863D0" w:rsidRPr="00430404" w:rsidRDefault="004D23C5" w:rsidP="000901D5">
      <w:pPr>
        <w:pStyle w:val="ListParagraph"/>
        <w:widowControl w:val="0"/>
        <w:numPr>
          <w:ilvl w:val="1"/>
          <w:numId w:val="8"/>
        </w:numPr>
        <w:spacing w:line="276" w:lineRule="auto"/>
        <w:ind w:left="737" w:hanging="737"/>
        <w:contextualSpacing w:val="0"/>
        <w:rPr>
          <w:rFonts w:ascii="Trebuchet MS" w:hAnsi="Trebuchet MS"/>
          <w:bCs/>
          <w:sz w:val="24"/>
          <w:szCs w:val="24"/>
        </w:rPr>
      </w:pPr>
      <w:r w:rsidRPr="00430404">
        <w:rPr>
          <w:rFonts w:ascii="Trebuchet MS" w:hAnsi="Trebuchet MS"/>
          <w:bCs/>
          <w:sz w:val="24"/>
          <w:szCs w:val="24"/>
        </w:rPr>
        <w:t>Whil</w:t>
      </w:r>
      <w:r>
        <w:rPr>
          <w:rFonts w:ascii="Trebuchet MS" w:hAnsi="Trebuchet MS"/>
          <w:bCs/>
          <w:sz w:val="24"/>
          <w:szCs w:val="24"/>
        </w:rPr>
        <w:t>st</w:t>
      </w:r>
      <w:r w:rsidRPr="00430404">
        <w:rPr>
          <w:rFonts w:ascii="Trebuchet MS" w:hAnsi="Trebuchet MS"/>
          <w:bCs/>
          <w:sz w:val="24"/>
          <w:szCs w:val="24"/>
        </w:rPr>
        <w:t xml:space="preserve"> </w:t>
      </w:r>
      <w:r w:rsidR="00B43EC4" w:rsidRPr="00430404">
        <w:rPr>
          <w:rFonts w:ascii="Trebuchet MS" w:hAnsi="Trebuchet MS"/>
          <w:bCs/>
          <w:sz w:val="24"/>
          <w:szCs w:val="24"/>
        </w:rPr>
        <w:t xml:space="preserve">Silva Homes has taken all reasonable steps to ensure that the facts contained in this ITT are true and accurate in all material respects, Silva Homes does not make any representation or warranty as to the accuracy or completeness or otherwise of this ITT, or the reasonableness of any assumptions on which this document may be based. </w:t>
      </w:r>
    </w:p>
    <w:p w14:paraId="294599FA" w14:textId="34B56313" w:rsidR="002863D0" w:rsidRPr="00430404" w:rsidRDefault="00B43EC4" w:rsidP="000901D5">
      <w:pPr>
        <w:pStyle w:val="ListParagraph"/>
        <w:widowControl w:val="0"/>
        <w:numPr>
          <w:ilvl w:val="1"/>
          <w:numId w:val="8"/>
        </w:numPr>
        <w:spacing w:line="276" w:lineRule="auto"/>
        <w:ind w:left="737" w:hanging="737"/>
        <w:contextualSpacing w:val="0"/>
        <w:rPr>
          <w:rFonts w:ascii="Trebuchet MS" w:hAnsi="Trebuchet MS"/>
          <w:bCs/>
          <w:sz w:val="24"/>
          <w:szCs w:val="24"/>
        </w:rPr>
      </w:pPr>
      <w:r w:rsidRPr="00430404">
        <w:rPr>
          <w:rFonts w:ascii="Trebuchet MS" w:hAnsi="Trebuchet MS"/>
          <w:bCs/>
          <w:sz w:val="24"/>
          <w:szCs w:val="24"/>
        </w:rPr>
        <w:t xml:space="preserve">All information supplied by Silva Homes to the tenderers, including that contained in this ITT, is subject to the </w:t>
      </w:r>
      <w:r w:rsidR="007E090D">
        <w:rPr>
          <w:rFonts w:ascii="Trebuchet MS" w:hAnsi="Trebuchet MS"/>
          <w:bCs/>
          <w:sz w:val="24"/>
          <w:szCs w:val="24"/>
        </w:rPr>
        <w:t>tenderer</w:t>
      </w:r>
      <w:r w:rsidR="007E090D" w:rsidRPr="00430404">
        <w:rPr>
          <w:rFonts w:ascii="Trebuchet MS" w:hAnsi="Trebuchet MS"/>
          <w:bCs/>
          <w:sz w:val="24"/>
          <w:szCs w:val="24"/>
        </w:rPr>
        <w:t xml:space="preserve">’s </w:t>
      </w:r>
      <w:r w:rsidRPr="00430404">
        <w:rPr>
          <w:rFonts w:ascii="Trebuchet MS" w:hAnsi="Trebuchet MS"/>
          <w:bCs/>
          <w:sz w:val="24"/>
          <w:szCs w:val="24"/>
        </w:rPr>
        <w:t>own due diligence. Silva</w:t>
      </w:r>
      <w:r w:rsidRPr="00430404">
        <w:rPr>
          <w:rFonts w:ascii="Trebuchet MS" w:hAnsi="Trebuchet MS"/>
          <w:bCs/>
          <w:iCs/>
          <w:kern w:val="32"/>
          <w:sz w:val="24"/>
          <w:szCs w:val="32"/>
          <w:lang w:eastAsia="en-GB"/>
        </w:rPr>
        <w:t xml:space="preserve"> Homes accepts no liability to tenderers whatsoever and however arising and </w:t>
      </w:r>
      <w:r w:rsidRPr="00430404">
        <w:rPr>
          <w:rFonts w:ascii="Trebuchet MS" w:hAnsi="Trebuchet MS"/>
          <w:bCs/>
          <w:iCs/>
          <w:kern w:val="32"/>
          <w:sz w:val="24"/>
          <w:szCs w:val="24"/>
          <w:lang w:eastAsia="en-GB"/>
        </w:rPr>
        <w:t xml:space="preserve">whether resulting from the use of this ITT, or any omissions from or deficiencies in this </w:t>
      </w:r>
      <w:r w:rsidR="007E090D">
        <w:rPr>
          <w:rFonts w:ascii="Trebuchet MS" w:hAnsi="Trebuchet MS"/>
          <w:bCs/>
          <w:iCs/>
          <w:kern w:val="32"/>
          <w:sz w:val="24"/>
          <w:szCs w:val="24"/>
          <w:lang w:eastAsia="en-GB"/>
        </w:rPr>
        <w:t>ITT.</w:t>
      </w:r>
    </w:p>
    <w:p w14:paraId="76C85AA6" w14:textId="77777777" w:rsidR="002863D0" w:rsidRPr="00430404" w:rsidRDefault="003B325D" w:rsidP="000901D5">
      <w:pPr>
        <w:pStyle w:val="ListParagraph"/>
        <w:widowControl w:val="0"/>
        <w:numPr>
          <w:ilvl w:val="1"/>
          <w:numId w:val="8"/>
        </w:numPr>
        <w:spacing w:line="276" w:lineRule="auto"/>
        <w:ind w:left="737" w:hanging="737"/>
        <w:contextualSpacing w:val="0"/>
        <w:rPr>
          <w:rFonts w:ascii="Trebuchet MS" w:hAnsi="Trebuchet MS"/>
          <w:bCs/>
          <w:sz w:val="24"/>
          <w:szCs w:val="24"/>
        </w:rPr>
      </w:pPr>
      <w:r w:rsidRPr="00430404">
        <w:rPr>
          <w:rFonts w:ascii="Trebuchet MS" w:hAnsi="Trebuchet MS"/>
          <w:bCs/>
          <w:sz w:val="24"/>
          <w:lang w:eastAsia="en-GB"/>
        </w:rPr>
        <w:t>Estimated requirements (where indicated) are provided for the tenderer’s guidance only and a greater or lesser amount may be required.</w:t>
      </w:r>
    </w:p>
    <w:p w14:paraId="372465B8" w14:textId="77777777" w:rsidR="002863D0" w:rsidRPr="0054687B" w:rsidRDefault="00970C73" w:rsidP="000901D5">
      <w:pPr>
        <w:pStyle w:val="ListParagraph"/>
        <w:widowControl w:val="0"/>
        <w:numPr>
          <w:ilvl w:val="1"/>
          <w:numId w:val="8"/>
        </w:numPr>
        <w:spacing w:line="276" w:lineRule="auto"/>
        <w:ind w:left="737" w:hanging="737"/>
        <w:contextualSpacing w:val="0"/>
        <w:rPr>
          <w:rFonts w:ascii="Trebuchet MS" w:hAnsi="Trebuchet MS"/>
          <w:bCs/>
          <w:sz w:val="24"/>
          <w:szCs w:val="24"/>
        </w:rPr>
      </w:pPr>
      <w:r w:rsidRPr="00430404">
        <w:rPr>
          <w:rFonts w:ascii="Trebuchet MS" w:hAnsi="Trebuchet MS"/>
          <w:bCs/>
          <w:sz w:val="24"/>
        </w:rPr>
        <w:t>Please ensure all questions are answered in full, in English and in the format requested. Failure to do so may result in your submission being disqualified. If the question does not apply to your organisation, please clearly state N/A.</w:t>
      </w:r>
    </w:p>
    <w:p w14:paraId="6C378085" w14:textId="6FF13F82" w:rsidR="002863D0" w:rsidRPr="00A700DF" w:rsidRDefault="0021390E" w:rsidP="000901D5">
      <w:pPr>
        <w:pStyle w:val="ListParagraph"/>
        <w:widowControl w:val="0"/>
        <w:numPr>
          <w:ilvl w:val="1"/>
          <w:numId w:val="8"/>
        </w:numPr>
        <w:spacing w:line="276" w:lineRule="auto"/>
        <w:ind w:left="737" w:hanging="737"/>
        <w:contextualSpacing w:val="0"/>
        <w:rPr>
          <w:rFonts w:ascii="Trebuchet MS" w:hAnsi="Trebuchet MS"/>
          <w:bCs/>
          <w:sz w:val="24"/>
          <w:szCs w:val="24"/>
        </w:rPr>
      </w:pPr>
      <w:r>
        <w:rPr>
          <w:rFonts w:ascii="Trebuchet MS" w:hAnsi="Trebuchet MS"/>
          <w:bCs/>
          <w:sz w:val="24"/>
        </w:rPr>
        <w:t>We</w:t>
      </w:r>
      <w:r w:rsidR="00970C73" w:rsidRPr="00430404">
        <w:rPr>
          <w:rFonts w:ascii="Trebuchet MS" w:hAnsi="Trebuchet MS"/>
          <w:bCs/>
          <w:sz w:val="24"/>
        </w:rPr>
        <w:t xml:space="preserve"> reserve the right to retain all non-confidential material submitted, including that prepared for presentation purposes and display, or </w:t>
      </w:r>
      <w:r w:rsidR="00970C73" w:rsidRPr="00A700DF">
        <w:rPr>
          <w:rFonts w:ascii="Trebuchet MS" w:hAnsi="Trebuchet MS"/>
          <w:bCs/>
          <w:sz w:val="24"/>
        </w:rPr>
        <w:t xml:space="preserve">otherwise use the material as we may consider appropriate, at no cost to </w:t>
      </w:r>
      <w:r>
        <w:rPr>
          <w:rFonts w:ascii="Trebuchet MS" w:hAnsi="Trebuchet MS"/>
          <w:bCs/>
          <w:sz w:val="24"/>
        </w:rPr>
        <w:t>us</w:t>
      </w:r>
      <w:r w:rsidR="007E090D">
        <w:rPr>
          <w:rFonts w:ascii="Trebuchet MS" w:hAnsi="Trebuchet MS"/>
          <w:bCs/>
          <w:sz w:val="24"/>
        </w:rPr>
        <w:t>.</w:t>
      </w:r>
    </w:p>
    <w:p w14:paraId="58C0091F" w14:textId="65F4B32C" w:rsidR="00DB4FC5" w:rsidRPr="000901D5" w:rsidRDefault="00970C73" w:rsidP="000901D5">
      <w:pPr>
        <w:pStyle w:val="ListParagraph"/>
        <w:widowControl w:val="0"/>
        <w:numPr>
          <w:ilvl w:val="1"/>
          <w:numId w:val="8"/>
        </w:numPr>
        <w:spacing w:line="276" w:lineRule="auto"/>
        <w:ind w:left="737" w:hanging="737"/>
        <w:contextualSpacing w:val="0"/>
        <w:rPr>
          <w:rFonts w:ascii="Trebuchet MS" w:hAnsi="Trebuchet MS"/>
          <w:bCs/>
          <w:sz w:val="24"/>
          <w:szCs w:val="24"/>
        </w:rPr>
      </w:pPr>
      <w:r w:rsidRPr="00A700DF">
        <w:rPr>
          <w:rFonts w:ascii="Trebuchet MS" w:hAnsi="Trebuchet MS"/>
          <w:bCs/>
          <w:sz w:val="24"/>
        </w:rPr>
        <w:t xml:space="preserve">This </w:t>
      </w:r>
      <w:r w:rsidR="001E7DE4" w:rsidRPr="00A700DF">
        <w:rPr>
          <w:rFonts w:ascii="Trebuchet MS" w:hAnsi="Trebuchet MS"/>
          <w:bCs/>
          <w:sz w:val="24"/>
        </w:rPr>
        <w:t>ITT</w:t>
      </w:r>
      <w:r w:rsidRPr="00A700DF">
        <w:rPr>
          <w:rFonts w:ascii="Trebuchet MS" w:hAnsi="Trebuchet MS"/>
          <w:bCs/>
          <w:sz w:val="24"/>
        </w:rPr>
        <w:t xml:space="preserve"> is being offered under </w:t>
      </w:r>
      <w:r w:rsidR="00FB191D">
        <w:rPr>
          <w:rFonts w:ascii="Trebuchet MS" w:hAnsi="Trebuchet MS"/>
          <w:bCs/>
          <w:sz w:val="24"/>
        </w:rPr>
        <w:t>our</w:t>
      </w:r>
      <w:r w:rsidRPr="00A700DF">
        <w:rPr>
          <w:rFonts w:ascii="Trebuchet MS" w:hAnsi="Trebuchet MS"/>
          <w:bCs/>
          <w:sz w:val="24"/>
        </w:rPr>
        <w:t xml:space="preserve"> terms and conditions, which will govern any resultant contract.</w:t>
      </w:r>
    </w:p>
    <w:p w14:paraId="37E122C9" w14:textId="6E2A7F47" w:rsidR="00DB4FC5" w:rsidRPr="000901D5" w:rsidRDefault="00516255" w:rsidP="00DB4FC5">
      <w:pPr>
        <w:pStyle w:val="ListParagraph"/>
        <w:numPr>
          <w:ilvl w:val="0"/>
          <w:numId w:val="8"/>
        </w:numPr>
        <w:spacing w:line="276" w:lineRule="auto"/>
        <w:ind w:left="709" w:hanging="709"/>
        <w:outlineLvl w:val="0"/>
        <w:rPr>
          <w:rFonts w:ascii="Trebuchet MS" w:eastAsia="Times New Roman" w:hAnsi="Trebuchet MS" w:cs="Arial"/>
          <w:b/>
          <w:caps/>
          <w:kern w:val="32"/>
          <w:sz w:val="24"/>
          <w:szCs w:val="36"/>
          <w:lang w:eastAsia="en-GB"/>
        </w:rPr>
      </w:pPr>
      <w:r w:rsidRPr="000901D5">
        <w:rPr>
          <w:rFonts w:ascii="Trebuchet MS" w:eastAsia="Times New Roman" w:hAnsi="Trebuchet MS" w:cs="Arial"/>
          <w:b/>
          <w:caps/>
          <w:kern w:val="32"/>
          <w:sz w:val="24"/>
          <w:szCs w:val="36"/>
          <w:lang w:eastAsia="en-GB"/>
        </w:rPr>
        <w:t>B</w:t>
      </w:r>
      <w:r w:rsidRPr="000901D5">
        <w:rPr>
          <w:rFonts w:ascii="Trebuchet MS" w:eastAsia="Times New Roman" w:hAnsi="Trebuchet MS" w:cs="Arial"/>
          <w:b/>
          <w:kern w:val="32"/>
          <w:sz w:val="24"/>
          <w:szCs w:val="36"/>
          <w:lang w:eastAsia="en-GB"/>
        </w:rPr>
        <w:t>ackground to Silva Homes</w:t>
      </w:r>
    </w:p>
    <w:p w14:paraId="6F61CC2A" w14:textId="77777777" w:rsidR="00DB4FC5" w:rsidRPr="000901D5" w:rsidRDefault="00DB4FC5" w:rsidP="000901D5">
      <w:pPr>
        <w:pStyle w:val="ListParagraph"/>
        <w:spacing w:line="276" w:lineRule="auto"/>
        <w:ind w:left="709"/>
        <w:outlineLvl w:val="0"/>
        <w:rPr>
          <w:rFonts w:ascii="Trebuchet MS" w:eastAsia="Times New Roman" w:hAnsi="Trebuchet MS" w:cs="Arial"/>
          <w:b/>
          <w:caps/>
          <w:kern w:val="32"/>
          <w:sz w:val="24"/>
          <w:szCs w:val="36"/>
          <w:lang w:eastAsia="en-GB"/>
        </w:rPr>
      </w:pPr>
    </w:p>
    <w:p w14:paraId="6E4213B7" w14:textId="6CFFB7C2" w:rsidR="004A0A1B" w:rsidRPr="00430404" w:rsidRDefault="00FB191D" w:rsidP="00DD2838">
      <w:pPr>
        <w:pStyle w:val="ListParagraph"/>
        <w:widowControl w:val="0"/>
        <w:numPr>
          <w:ilvl w:val="1"/>
          <w:numId w:val="16"/>
        </w:numPr>
        <w:spacing w:line="276" w:lineRule="auto"/>
        <w:ind w:left="737" w:hanging="737"/>
        <w:contextualSpacing w:val="0"/>
        <w:rPr>
          <w:rFonts w:ascii="Trebuchet MS" w:hAnsi="Trebuchet MS"/>
          <w:sz w:val="24"/>
        </w:rPr>
      </w:pPr>
      <w:r>
        <w:rPr>
          <w:rFonts w:ascii="Trebuchet MS" w:hAnsi="Trebuchet MS"/>
          <w:sz w:val="24"/>
        </w:rPr>
        <w:t>We</w:t>
      </w:r>
      <w:r w:rsidR="004A0A1B" w:rsidRPr="00430404">
        <w:rPr>
          <w:rFonts w:ascii="Trebuchet MS" w:hAnsi="Trebuchet MS"/>
          <w:sz w:val="24"/>
        </w:rPr>
        <w:t xml:space="preserve"> commenced trading on 11 February 2008 when Silva Homes Limited (formerly known as Bracknell Forest Homes Limited) received </w:t>
      </w:r>
      <w:r w:rsidR="00CE2B53">
        <w:rPr>
          <w:rFonts w:ascii="Trebuchet MS" w:hAnsi="Trebuchet MS"/>
          <w:sz w:val="24"/>
        </w:rPr>
        <w:t>a</w:t>
      </w:r>
      <w:r w:rsidR="00CE2B53" w:rsidRPr="00430404">
        <w:rPr>
          <w:rFonts w:ascii="Trebuchet MS" w:hAnsi="Trebuchet MS"/>
          <w:sz w:val="24"/>
        </w:rPr>
        <w:t xml:space="preserve"> </w:t>
      </w:r>
      <w:r w:rsidR="004A0A1B" w:rsidRPr="00430404">
        <w:rPr>
          <w:rFonts w:ascii="Trebuchet MS" w:hAnsi="Trebuchet MS"/>
          <w:sz w:val="24"/>
        </w:rPr>
        <w:t xml:space="preserve">transfer of housing stock from Bracknell Forest Council. </w:t>
      </w:r>
      <w:r>
        <w:rPr>
          <w:rFonts w:ascii="Trebuchet MS" w:hAnsi="Trebuchet MS"/>
          <w:sz w:val="24"/>
        </w:rPr>
        <w:t>We</w:t>
      </w:r>
      <w:r w:rsidRPr="00430404">
        <w:rPr>
          <w:rFonts w:ascii="Trebuchet MS" w:hAnsi="Trebuchet MS"/>
          <w:sz w:val="24"/>
        </w:rPr>
        <w:t xml:space="preserve"> </w:t>
      </w:r>
      <w:r>
        <w:rPr>
          <w:rFonts w:ascii="Trebuchet MS" w:hAnsi="Trebuchet MS"/>
          <w:sz w:val="24"/>
        </w:rPr>
        <w:t>are</w:t>
      </w:r>
      <w:r w:rsidR="004A0A1B" w:rsidRPr="00430404">
        <w:rPr>
          <w:rFonts w:ascii="Trebuchet MS" w:hAnsi="Trebuchet MS"/>
          <w:sz w:val="24"/>
        </w:rPr>
        <w:t xml:space="preserve"> a registered provider whose principal activities are the management, maintenance, improvement, and development of social housing.  </w:t>
      </w:r>
      <w:r>
        <w:rPr>
          <w:rFonts w:ascii="Trebuchet MS" w:hAnsi="Trebuchet MS"/>
          <w:sz w:val="24"/>
        </w:rPr>
        <w:t>We have</w:t>
      </w:r>
      <w:r w:rsidR="004A0A1B" w:rsidRPr="00430404">
        <w:rPr>
          <w:rFonts w:ascii="Trebuchet MS" w:hAnsi="Trebuchet MS"/>
          <w:sz w:val="24"/>
        </w:rPr>
        <w:t xml:space="preserve"> an approximate annual turnover of £50m and manage 6,620 rented and 1,084 leasehold homes as </w:t>
      </w:r>
      <w:proofErr w:type="gramStart"/>
      <w:r w:rsidR="004A0A1B" w:rsidRPr="00430404">
        <w:rPr>
          <w:rFonts w:ascii="Trebuchet MS" w:hAnsi="Trebuchet MS"/>
          <w:sz w:val="24"/>
        </w:rPr>
        <w:t>at</w:t>
      </w:r>
      <w:proofErr w:type="gramEnd"/>
      <w:r w:rsidR="004A0A1B" w:rsidRPr="00430404">
        <w:rPr>
          <w:rFonts w:ascii="Trebuchet MS" w:hAnsi="Trebuchet MS"/>
          <w:sz w:val="24"/>
        </w:rPr>
        <w:t xml:space="preserve"> 31 March 2020.</w:t>
      </w:r>
    </w:p>
    <w:p w14:paraId="2645950C" w14:textId="3342EF24" w:rsidR="001441EE" w:rsidRPr="00430404" w:rsidRDefault="001441EE" w:rsidP="00E5443C">
      <w:pPr>
        <w:spacing w:line="276" w:lineRule="auto"/>
        <w:ind w:left="720" w:hanging="720"/>
        <w:rPr>
          <w:rFonts w:ascii="Trebuchet MS" w:eastAsia="Times New Roman" w:hAnsi="Trebuchet MS" w:cs="Arial"/>
          <w:sz w:val="24"/>
          <w:szCs w:val="24"/>
        </w:rPr>
      </w:pPr>
      <w:r>
        <w:rPr>
          <w:rFonts w:ascii="Trebuchet MS" w:hAnsi="Trebuchet MS"/>
          <w:sz w:val="24"/>
        </w:rPr>
        <w:lastRenderedPageBreak/>
        <w:t>4.2</w:t>
      </w:r>
      <w:r>
        <w:rPr>
          <w:rFonts w:ascii="Trebuchet MS" w:hAnsi="Trebuchet MS"/>
          <w:sz w:val="24"/>
        </w:rPr>
        <w:tab/>
      </w:r>
      <w:r w:rsidR="00FB191D">
        <w:rPr>
          <w:rFonts w:ascii="Trebuchet MS" w:hAnsi="Trebuchet MS"/>
          <w:sz w:val="24"/>
        </w:rPr>
        <w:t>We</w:t>
      </w:r>
      <w:r w:rsidR="00516255" w:rsidRPr="00430404">
        <w:rPr>
          <w:rFonts w:ascii="Trebuchet MS" w:eastAsia="Times New Roman" w:hAnsi="Trebuchet MS" w:cs="Arial"/>
          <w:sz w:val="24"/>
          <w:szCs w:val="24"/>
        </w:rPr>
        <w:t xml:space="preserve"> currently </w:t>
      </w:r>
      <w:r w:rsidR="00FB191D" w:rsidRPr="00430404">
        <w:rPr>
          <w:rFonts w:ascii="Trebuchet MS" w:eastAsia="Times New Roman" w:hAnsi="Trebuchet MS" w:cs="Arial"/>
          <w:sz w:val="24"/>
          <w:szCs w:val="24"/>
        </w:rPr>
        <w:t>ha</w:t>
      </w:r>
      <w:r w:rsidR="00FB191D">
        <w:rPr>
          <w:rFonts w:ascii="Trebuchet MS" w:eastAsia="Times New Roman" w:hAnsi="Trebuchet MS" w:cs="Arial"/>
          <w:sz w:val="24"/>
          <w:szCs w:val="24"/>
        </w:rPr>
        <w:t>ve</w:t>
      </w:r>
      <w:r w:rsidR="00FB191D" w:rsidRPr="00430404">
        <w:rPr>
          <w:rFonts w:ascii="Trebuchet MS" w:eastAsia="Times New Roman" w:hAnsi="Trebuchet MS" w:cs="Arial"/>
          <w:sz w:val="24"/>
          <w:szCs w:val="24"/>
        </w:rPr>
        <w:t xml:space="preserve"> </w:t>
      </w:r>
      <w:r w:rsidR="00516255" w:rsidRPr="00430404">
        <w:rPr>
          <w:rFonts w:ascii="Trebuchet MS" w:eastAsia="Times New Roman" w:hAnsi="Trebuchet MS" w:cs="Arial"/>
          <w:sz w:val="24"/>
          <w:szCs w:val="24"/>
        </w:rPr>
        <w:t xml:space="preserve">a single </w:t>
      </w:r>
      <w:r w:rsidR="00CE2B53" w:rsidRPr="00430404">
        <w:rPr>
          <w:rFonts w:ascii="Trebuchet MS" w:eastAsia="Times New Roman" w:hAnsi="Trebuchet MS" w:cs="Arial"/>
          <w:sz w:val="24"/>
          <w:szCs w:val="24"/>
        </w:rPr>
        <w:t>wholly owned</w:t>
      </w:r>
      <w:r w:rsidR="00516255" w:rsidRPr="00430404">
        <w:rPr>
          <w:rFonts w:ascii="Trebuchet MS" w:eastAsia="Times New Roman" w:hAnsi="Trebuchet MS" w:cs="Arial"/>
          <w:sz w:val="24"/>
          <w:szCs w:val="24"/>
        </w:rPr>
        <w:t xml:space="preserve"> subsidiary, Forest Future Homes Limited</w:t>
      </w:r>
      <w:r w:rsidR="00946065">
        <w:rPr>
          <w:rFonts w:ascii="Trebuchet MS" w:eastAsia="Times New Roman" w:hAnsi="Trebuchet MS" w:cs="Arial"/>
          <w:sz w:val="24"/>
          <w:szCs w:val="24"/>
        </w:rPr>
        <w:t xml:space="preserve"> (FFH)</w:t>
      </w:r>
      <w:r w:rsidR="00516255" w:rsidRPr="00430404">
        <w:rPr>
          <w:rFonts w:ascii="Trebuchet MS" w:eastAsia="Times New Roman" w:hAnsi="Trebuchet MS" w:cs="Arial"/>
          <w:sz w:val="24"/>
          <w:szCs w:val="24"/>
        </w:rPr>
        <w:t xml:space="preserve">, whose principal activity is the provision of design and build services to </w:t>
      </w:r>
      <w:r w:rsidR="00FB191D">
        <w:rPr>
          <w:rFonts w:ascii="Trebuchet MS" w:eastAsia="Times New Roman" w:hAnsi="Trebuchet MS" w:cs="Arial"/>
          <w:sz w:val="24"/>
          <w:szCs w:val="24"/>
        </w:rPr>
        <w:t>the</w:t>
      </w:r>
      <w:r w:rsidR="00FB191D" w:rsidRPr="00430404">
        <w:rPr>
          <w:rFonts w:ascii="Trebuchet MS" w:eastAsia="Times New Roman" w:hAnsi="Trebuchet MS" w:cs="Arial"/>
          <w:sz w:val="24"/>
          <w:szCs w:val="24"/>
        </w:rPr>
        <w:t xml:space="preserve"> </w:t>
      </w:r>
      <w:r w:rsidR="00516255" w:rsidRPr="00430404">
        <w:rPr>
          <w:rFonts w:ascii="Trebuchet MS" w:eastAsia="Times New Roman" w:hAnsi="Trebuchet MS" w:cs="Arial"/>
          <w:sz w:val="24"/>
          <w:szCs w:val="24"/>
        </w:rPr>
        <w:t>parent company.</w:t>
      </w:r>
    </w:p>
    <w:p w14:paraId="7AFDBE11" w14:textId="78C6AFA9" w:rsidR="00970C73" w:rsidRPr="00DD0C7E" w:rsidRDefault="001441EE" w:rsidP="00E5443C">
      <w:pPr>
        <w:spacing w:line="276" w:lineRule="auto"/>
        <w:ind w:left="720" w:hanging="720"/>
        <w:rPr>
          <w:rFonts w:eastAsia="Times New Roman" w:cs="Times New Roman"/>
          <w:sz w:val="24"/>
          <w:szCs w:val="24"/>
          <w:lang w:eastAsia="en-GB"/>
        </w:rPr>
      </w:pPr>
      <w:r>
        <w:rPr>
          <w:rFonts w:ascii="Trebuchet MS" w:hAnsi="Trebuchet MS"/>
          <w:iCs/>
          <w:kern w:val="32"/>
          <w:sz w:val="24"/>
          <w:szCs w:val="32"/>
          <w:lang w:eastAsia="en-GB"/>
        </w:rPr>
        <w:t>4.3</w:t>
      </w:r>
      <w:r>
        <w:rPr>
          <w:rFonts w:ascii="Trebuchet MS" w:hAnsi="Trebuchet MS"/>
          <w:iCs/>
          <w:kern w:val="32"/>
          <w:sz w:val="24"/>
          <w:szCs w:val="32"/>
          <w:lang w:eastAsia="en-GB"/>
        </w:rPr>
        <w:tab/>
      </w:r>
      <w:r w:rsidR="004C53DA" w:rsidRPr="00430404">
        <w:rPr>
          <w:rFonts w:ascii="Trebuchet MS" w:hAnsi="Trebuchet MS"/>
          <w:iCs/>
          <w:kern w:val="32"/>
          <w:sz w:val="24"/>
          <w:szCs w:val="32"/>
          <w:lang w:eastAsia="en-GB"/>
        </w:rPr>
        <w:t xml:space="preserve">Silva Homes’ current spend on contracted </w:t>
      </w:r>
      <w:r w:rsidR="00507B87">
        <w:rPr>
          <w:rFonts w:ascii="Trebuchet MS" w:hAnsi="Trebuchet MS"/>
          <w:iCs/>
          <w:kern w:val="32"/>
          <w:sz w:val="24"/>
          <w:szCs w:val="32"/>
          <w:lang w:eastAsia="en-GB"/>
        </w:rPr>
        <w:t>internal</w:t>
      </w:r>
      <w:r w:rsidR="004C53DA" w:rsidRPr="00430404">
        <w:rPr>
          <w:rFonts w:ascii="Trebuchet MS" w:hAnsi="Trebuchet MS"/>
          <w:iCs/>
          <w:kern w:val="32"/>
          <w:sz w:val="24"/>
          <w:szCs w:val="32"/>
          <w:lang w:eastAsia="en-GB"/>
        </w:rPr>
        <w:t xml:space="preserve"> audit and associated </w:t>
      </w:r>
      <w:r w:rsidR="004C53DA" w:rsidRPr="00DD0C7E">
        <w:rPr>
          <w:rFonts w:ascii="Trebuchet MS" w:hAnsi="Trebuchet MS"/>
          <w:iCs/>
          <w:kern w:val="32"/>
          <w:sz w:val="24"/>
          <w:szCs w:val="32"/>
          <w:lang w:eastAsia="en-GB"/>
        </w:rPr>
        <w:t>services is approximately £</w:t>
      </w:r>
      <w:r w:rsidR="00D44BE5" w:rsidRPr="00DD0C7E">
        <w:rPr>
          <w:rFonts w:ascii="Trebuchet MS" w:hAnsi="Trebuchet MS"/>
          <w:iCs/>
          <w:kern w:val="32"/>
          <w:sz w:val="24"/>
          <w:szCs w:val="32"/>
          <w:lang w:eastAsia="en-GB"/>
        </w:rPr>
        <w:t>40</w:t>
      </w:r>
      <w:r w:rsidR="004C53DA" w:rsidRPr="00DD0C7E">
        <w:rPr>
          <w:rFonts w:ascii="Trebuchet MS" w:hAnsi="Trebuchet MS"/>
          <w:iCs/>
          <w:kern w:val="32"/>
          <w:sz w:val="24"/>
          <w:szCs w:val="32"/>
          <w:lang w:eastAsia="en-GB"/>
        </w:rPr>
        <w:t>,000 per annum (excluding VAT but including trav</w:t>
      </w:r>
      <w:r w:rsidR="004C53DA" w:rsidRPr="00DD0C7E">
        <w:rPr>
          <w:rFonts w:ascii="Trebuchet MS" w:hAnsi="Trebuchet MS"/>
          <w:iCs/>
          <w:kern w:val="32"/>
          <w:sz w:val="24"/>
          <w:szCs w:val="24"/>
          <w:lang w:eastAsia="en-GB"/>
        </w:rPr>
        <w:t>elling and other expenses).</w:t>
      </w:r>
    </w:p>
    <w:p w14:paraId="158C96D3" w14:textId="7AE822F0" w:rsidR="006B56A9" w:rsidRPr="00DD0C7E" w:rsidRDefault="001441EE" w:rsidP="00E5443C">
      <w:pPr>
        <w:spacing w:line="276" w:lineRule="auto"/>
        <w:ind w:left="720" w:hanging="720"/>
        <w:rPr>
          <w:rFonts w:ascii="Trebuchet MS" w:eastAsia="Times New Roman" w:hAnsi="Trebuchet MS" w:cs="Times New Roman"/>
          <w:sz w:val="24"/>
          <w:szCs w:val="24"/>
          <w:lang w:eastAsia="en-GB"/>
        </w:rPr>
      </w:pPr>
      <w:r w:rsidRPr="00DD0C7E">
        <w:rPr>
          <w:rFonts w:ascii="Trebuchet MS" w:eastAsia="Times New Roman" w:hAnsi="Trebuchet MS" w:cs="Times New Roman"/>
          <w:sz w:val="24"/>
          <w:szCs w:val="24"/>
          <w:lang w:eastAsia="en-GB"/>
        </w:rPr>
        <w:t>4.4</w:t>
      </w:r>
      <w:r w:rsidRPr="00DD0C7E">
        <w:rPr>
          <w:rFonts w:ascii="Trebuchet MS" w:eastAsia="Times New Roman" w:hAnsi="Trebuchet MS" w:cs="Times New Roman"/>
          <w:sz w:val="24"/>
          <w:szCs w:val="24"/>
          <w:lang w:eastAsia="en-GB"/>
        </w:rPr>
        <w:tab/>
        <w:t>Copies of the 2019/20 annual report and financial statements of Silva Homes and FFH accompany this document.</w:t>
      </w:r>
    </w:p>
    <w:p w14:paraId="342521B5" w14:textId="25046711" w:rsidR="001441EE" w:rsidRPr="00430404" w:rsidRDefault="001441EE" w:rsidP="00E5443C">
      <w:pPr>
        <w:spacing w:line="276" w:lineRule="auto"/>
        <w:ind w:left="720" w:hanging="720"/>
        <w:rPr>
          <w:rFonts w:ascii="Trebuchet MS" w:eastAsia="Times New Roman" w:hAnsi="Trebuchet MS" w:cs="Times New Roman"/>
          <w:sz w:val="24"/>
          <w:szCs w:val="24"/>
          <w:lang w:eastAsia="en-GB"/>
        </w:rPr>
      </w:pPr>
      <w:r w:rsidRPr="00430404">
        <w:rPr>
          <w:rFonts w:ascii="Trebuchet MS" w:eastAsia="Times New Roman" w:hAnsi="Trebuchet MS" w:cs="Times New Roman"/>
          <w:sz w:val="24"/>
          <w:szCs w:val="24"/>
          <w:lang w:eastAsia="en-GB"/>
        </w:rPr>
        <w:t>4.5</w:t>
      </w:r>
      <w:r w:rsidRPr="00430404">
        <w:rPr>
          <w:rFonts w:ascii="Trebuchet MS" w:eastAsia="Times New Roman" w:hAnsi="Trebuchet MS" w:cs="Times New Roman"/>
          <w:sz w:val="24"/>
          <w:szCs w:val="24"/>
          <w:lang w:eastAsia="en-GB"/>
        </w:rPr>
        <w:tab/>
        <w:t xml:space="preserve">Further information on Silva Homes can be found at </w:t>
      </w:r>
      <w:hyperlink r:id="rId15" w:history="1">
        <w:r w:rsidRPr="00430404">
          <w:rPr>
            <w:rStyle w:val="Hyperlink"/>
            <w:rFonts w:ascii="Trebuchet MS" w:eastAsia="Times New Roman" w:hAnsi="Trebuchet MS" w:cs="Times New Roman"/>
            <w:sz w:val="24"/>
            <w:szCs w:val="24"/>
            <w:lang w:eastAsia="en-GB"/>
          </w:rPr>
          <w:t>https://www.silvahomes.co.uk</w:t>
        </w:r>
      </w:hyperlink>
    </w:p>
    <w:p w14:paraId="52A7F060" w14:textId="2BFC9275" w:rsidR="00970C73" w:rsidRPr="00430404" w:rsidRDefault="006B56A9" w:rsidP="000901D5">
      <w:pPr>
        <w:pStyle w:val="ListParagraph"/>
        <w:numPr>
          <w:ilvl w:val="0"/>
          <w:numId w:val="8"/>
        </w:numPr>
        <w:spacing w:line="276" w:lineRule="auto"/>
        <w:ind w:left="709" w:hanging="709"/>
        <w:contextualSpacing w:val="0"/>
        <w:outlineLvl w:val="0"/>
        <w:rPr>
          <w:rFonts w:ascii="Trebuchet MS" w:eastAsia="Times New Roman" w:hAnsi="Trebuchet MS" w:cs="Arial"/>
          <w:b/>
          <w:bCs/>
          <w:caps/>
          <w:kern w:val="32"/>
          <w:sz w:val="24"/>
          <w:szCs w:val="36"/>
          <w:lang w:eastAsia="en-GB"/>
        </w:rPr>
      </w:pPr>
      <w:bookmarkStart w:id="1" w:name="_Toc8629"/>
      <w:r w:rsidRPr="0054687B">
        <w:rPr>
          <w:rFonts w:ascii="Trebuchet MS" w:eastAsia="Times New Roman" w:hAnsi="Trebuchet MS" w:cs="Arial"/>
          <w:b/>
          <w:bCs/>
          <w:kern w:val="32"/>
          <w:sz w:val="24"/>
          <w:szCs w:val="36"/>
          <w:lang w:eastAsia="en-GB"/>
        </w:rPr>
        <w:t xml:space="preserve">Procurement timetable  </w:t>
      </w:r>
      <w:bookmarkEnd w:id="1"/>
    </w:p>
    <w:p w14:paraId="0FBD702A" w14:textId="107B97CC" w:rsidR="00970C73" w:rsidRDefault="006B4C7F" w:rsidP="00E5443C">
      <w:pPr>
        <w:pStyle w:val="Heading2"/>
        <w:spacing w:after="160" w:line="276" w:lineRule="auto"/>
        <w:ind w:left="720" w:hanging="720"/>
        <w:rPr>
          <w:rFonts w:ascii="Trebuchet MS" w:hAnsi="Trebuchet MS"/>
          <w:b w:val="0"/>
          <w:bCs/>
          <w:color w:val="auto"/>
          <w:sz w:val="24"/>
        </w:rPr>
      </w:pPr>
      <w:r>
        <w:rPr>
          <w:rFonts w:ascii="Trebuchet MS" w:hAnsi="Trebuchet MS"/>
          <w:b w:val="0"/>
          <w:bCs/>
          <w:color w:val="auto"/>
          <w:sz w:val="24"/>
        </w:rPr>
        <w:t>5</w:t>
      </w:r>
      <w:r w:rsidR="006B56A9" w:rsidRPr="00430404">
        <w:rPr>
          <w:rFonts w:ascii="Trebuchet MS" w:hAnsi="Trebuchet MS"/>
          <w:b w:val="0"/>
          <w:bCs/>
          <w:color w:val="auto"/>
          <w:sz w:val="24"/>
        </w:rPr>
        <w:t>.1</w:t>
      </w:r>
      <w:r w:rsidR="006B56A9" w:rsidRPr="00430404">
        <w:rPr>
          <w:rFonts w:ascii="Trebuchet MS" w:hAnsi="Trebuchet MS"/>
          <w:b w:val="0"/>
          <w:bCs/>
          <w:color w:val="auto"/>
          <w:sz w:val="24"/>
        </w:rPr>
        <w:tab/>
      </w:r>
      <w:r w:rsidR="00970C73" w:rsidRPr="00430404">
        <w:rPr>
          <w:rFonts w:ascii="Trebuchet MS" w:hAnsi="Trebuchet MS"/>
          <w:b w:val="0"/>
          <w:bCs/>
          <w:color w:val="auto"/>
          <w:sz w:val="24"/>
        </w:rPr>
        <w:t xml:space="preserve">The procurement </w:t>
      </w:r>
      <w:r w:rsidR="00676C06">
        <w:rPr>
          <w:rFonts w:ascii="Trebuchet MS" w:hAnsi="Trebuchet MS"/>
          <w:b w:val="0"/>
          <w:bCs/>
          <w:color w:val="auto"/>
          <w:sz w:val="24"/>
        </w:rPr>
        <w:t xml:space="preserve">of internal audit services </w:t>
      </w:r>
      <w:r w:rsidR="00970C73" w:rsidRPr="00430404">
        <w:rPr>
          <w:rFonts w:ascii="Trebuchet MS" w:hAnsi="Trebuchet MS"/>
          <w:b w:val="0"/>
          <w:bCs/>
          <w:color w:val="auto"/>
          <w:sz w:val="24"/>
        </w:rPr>
        <w:t xml:space="preserve">is intended to follow the timeline below, however </w:t>
      </w:r>
      <w:r w:rsidR="00522C1E" w:rsidRPr="00430404">
        <w:rPr>
          <w:rFonts w:ascii="Trebuchet MS" w:hAnsi="Trebuchet MS"/>
          <w:b w:val="0"/>
          <w:bCs/>
          <w:color w:val="auto"/>
          <w:sz w:val="24"/>
        </w:rPr>
        <w:t>t</w:t>
      </w:r>
      <w:r w:rsidR="00970C73" w:rsidRPr="00430404">
        <w:rPr>
          <w:rFonts w:ascii="Trebuchet MS" w:hAnsi="Trebuchet MS"/>
          <w:b w:val="0"/>
          <w:bCs/>
          <w:color w:val="auto"/>
          <w:sz w:val="24"/>
        </w:rPr>
        <w:t xml:space="preserve">enderers should note </w:t>
      </w:r>
      <w:r w:rsidR="00522C1E" w:rsidRPr="00430404">
        <w:rPr>
          <w:rFonts w:ascii="Trebuchet MS" w:hAnsi="Trebuchet MS"/>
          <w:b w:val="0"/>
          <w:bCs/>
          <w:color w:val="auto"/>
          <w:sz w:val="24"/>
        </w:rPr>
        <w:t>that Silva Homes reserves the right to change the dates at its sole discretion</w:t>
      </w:r>
      <w:r w:rsidR="00970C73" w:rsidRPr="00430404">
        <w:rPr>
          <w:rFonts w:ascii="Trebuchet MS" w:hAnsi="Trebuchet MS"/>
          <w:b w:val="0"/>
          <w:bCs/>
          <w:color w:val="auto"/>
          <w:sz w:val="24"/>
        </w:rPr>
        <w:t xml:space="preserve">.  </w:t>
      </w:r>
    </w:p>
    <w:tbl>
      <w:tblPr>
        <w:tblW w:w="8716" w:type="dxa"/>
        <w:tblInd w:w="56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28" w:type="dxa"/>
          <w:bottom w:w="28" w:type="dxa"/>
          <w:right w:w="28" w:type="dxa"/>
        </w:tblCellMar>
        <w:tblLook w:val="04A0" w:firstRow="1" w:lastRow="0" w:firstColumn="1" w:lastColumn="0" w:noHBand="0" w:noVBand="1"/>
      </w:tblPr>
      <w:tblGrid>
        <w:gridCol w:w="4372"/>
        <w:gridCol w:w="1440"/>
        <w:gridCol w:w="1418"/>
        <w:gridCol w:w="1486"/>
      </w:tblGrid>
      <w:tr w:rsidR="00970C73" w:rsidRPr="00844E35" w14:paraId="0DC12D81"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04040" w:themeFill="text1" w:themeFillTint="BF"/>
            <w:vAlign w:val="center"/>
            <w:hideMark/>
          </w:tcPr>
          <w:p w14:paraId="0B020A88" w14:textId="20DDD357" w:rsidR="00970C73" w:rsidRPr="00844E35" w:rsidRDefault="00970C73" w:rsidP="00E5443C">
            <w:pPr>
              <w:spacing w:line="276" w:lineRule="auto"/>
              <w:rPr>
                <w:rFonts w:ascii="Trebuchet MS" w:hAnsi="Trebuchet MS" w:cs="Arial"/>
                <w:b/>
                <w:bCs/>
                <w:color w:val="FFFFFF"/>
                <w:lang w:eastAsia="en-GB"/>
              </w:rPr>
            </w:pPr>
            <w:r w:rsidRPr="00844E35">
              <w:rPr>
                <w:rFonts w:ascii="Trebuchet MS" w:hAnsi="Trebuchet MS" w:cs="Arial"/>
                <w:b/>
                <w:bCs/>
                <w:color w:val="FFFFFF"/>
                <w:lang w:eastAsia="en-GB"/>
              </w:rPr>
              <w:lastRenderedPageBreak/>
              <w:t xml:space="preserve">Procurement </w:t>
            </w:r>
            <w:r w:rsidR="00654FC5">
              <w:rPr>
                <w:rFonts w:ascii="Trebuchet MS" w:hAnsi="Trebuchet MS" w:cs="Arial"/>
                <w:b/>
                <w:bCs/>
                <w:color w:val="FFFFFF"/>
                <w:lang w:eastAsia="en-GB"/>
              </w:rPr>
              <w:t>s</w:t>
            </w:r>
            <w:r w:rsidRPr="00844E35">
              <w:rPr>
                <w:rFonts w:ascii="Trebuchet MS" w:hAnsi="Trebuchet MS" w:cs="Arial"/>
                <w:b/>
                <w:bCs/>
                <w:color w:val="FFFFFF"/>
                <w:lang w:eastAsia="en-GB"/>
              </w:rPr>
              <w:t>tep</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04040" w:themeFill="text1" w:themeFillTint="BF"/>
            <w:vAlign w:val="center"/>
            <w:hideMark/>
          </w:tcPr>
          <w:p w14:paraId="685ABC93" w14:textId="77777777" w:rsidR="00970C73" w:rsidRPr="00844E35" w:rsidRDefault="00970C73" w:rsidP="00E5443C">
            <w:pPr>
              <w:spacing w:line="276" w:lineRule="auto"/>
              <w:jc w:val="center"/>
              <w:rPr>
                <w:rFonts w:ascii="Trebuchet MS" w:hAnsi="Trebuchet MS" w:cs="Arial"/>
                <w:b/>
                <w:bCs/>
                <w:color w:val="FFFFFF"/>
                <w:lang w:eastAsia="en-GB"/>
              </w:rPr>
            </w:pPr>
            <w:r w:rsidRPr="00844E35">
              <w:rPr>
                <w:rFonts w:ascii="Trebuchet MS" w:hAnsi="Trebuchet MS" w:cs="Arial"/>
                <w:b/>
                <w:bCs/>
                <w:color w:val="FFFFFF"/>
                <w:lang w:eastAsia="en-GB"/>
              </w:rPr>
              <w:t>Duration</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04040" w:themeFill="text1" w:themeFillTint="BF"/>
            <w:vAlign w:val="center"/>
            <w:hideMark/>
          </w:tcPr>
          <w:p w14:paraId="7C0143F1" w14:textId="77777777" w:rsidR="00970C73" w:rsidRPr="00844E35" w:rsidRDefault="00970C73" w:rsidP="00E5443C">
            <w:pPr>
              <w:spacing w:line="276" w:lineRule="auto"/>
              <w:jc w:val="center"/>
              <w:rPr>
                <w:rFonts w:ascii="Trebuchet MS" w:hAnsi="Trebuchet MS" w:cs="Arial"/>
                <w:b/>
                <w:bCs/>
                <w:color w:val="FFFFFF"/>
                <w:lang w:eastAsia="en-GB"/>
              </w:rPr>
            </w:pPr>
            <w:r w:rsidRPr="00844E35">
              <w:rPr>
                <w:rFonts w:ascii="Trebuchet MS" w:hAnsi="Trebuchet MS" w:cs="Arial"/>
                <w:b/>
                <w:bCs/>
                <w:color w:val="FFFFFF"/>
                <w:lang w:eastAsia="en-GB"/>
              </w:rPr>
              <w:t>Start date</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04040" w:themeFill="text1" w:themeFillTint="BF"/>
            <w:vAlign w:val="center"/>
            <w:hideMark/>
          </w:tcPr>
          <w:p w14:paraId="57986E02" w14:textId="77777777" w:rsidR="00970C73" w:rsidRPr="00844E35" w:rsidRDefault="00970C73" w:rsidP="00E5443C">
            <w:pPr>
              <w:spacing w:line="276" w:lineRule="auto"/>
              <w:jc w:val="center"/>
              <w:rPr>
                <w:rFonts w:ascii="Trebuchet MS" w:hAnsi="Trebuchet MS" w:cs="Arial"/>
                <w:b/>
                <w:bCs/>
                <w:color w:val="FFFFFF"/>
                <w:lang w:eastAsia="en-GB"/>
              </w:rPr>
            </w:pPr>
            <w:r w:rsidRPr="00844E35">
              <w:rPr>
                <w:rFonts w:ascii="Trebuchet MS" w:hAnsi="Trebuchet MS" w:cs="Arial"/>
                <w:b/>
                <w:bCs/>
                <w:color w:val="FFFFFF"/>
                <w:lang w:eastAsia="en-GB"/>
              </w:rPr>
              <w:t>End date</w:t>
            </w:r>
          </w:p>
        </w:tc>
      </w:tr>
      <w:tr w:rsidR="00970C73" w:rsidRPr="00844E35" w14:paraId="0FF2F41A"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6FB5B1F" w14:textId="4D0775F2" w:rsidR="00970C73" w:rsidRPr="00844E35" w:rsidRDefault="00970C73" w:rsidP="00E5443C">
            <w:pPr>
              <w:spacing w:line="276" w:lineRule="auto"/>
              <w:rPr>
                <w:rFonts w:ascii="Trebuchet MS" w:hAnsi="Trebuchet MS" w:cs="Arial"/>
                <w:bCs/>
                <w:lang w:eastAsia="en-GB"/>
              </w:rPr>
            </w:pPr>
            <w:r w:rsidRPr="00844E35">
              <w:rPr>
                <w:rFonts w:ascii="Trebuchet MS" w:hAnsi="Trebuchet MS" w:cs="Arial"/>
                <w:bCs/>
                <w:lang w:eastAsia="en-GB"/>
              </w:rPr>
              <w:t xml:space="preserve">Issue ITT to </w:t>
            </w:r>
            <w:r>
              <w:rPr>
                <w:rFonts w:ascii="Trebuchet MS" w:hAnsi="Trebuchet MS" w:cs="Arial"/>
                <w:bCs/>
                <w:lang w:eastAsia="en-GB"/>
              </w:rPr>
              <w:t>market</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33E38303" w14:textId="15E8E15A" w:rsidR="00970C73" w:rsidRPr="00DB3EC1" w:rsidRDefault="00332B30" w:rsidP="00E5443C">
            <w:pPr>
              <w:spacing w:line="276" w:lineRule="auto"/>
              <w:jc w:val="center"/>
              <w:rPr>
                <w:rFonts w:ascii="Trebuchet MS" w:hAnsi="Trebuchet MS" w:cs="Arial"/>
                <w:bCs/>
                <w:lang w:eastAsia="en-GB"/>
              </w:rPr>
            </w:pPr>
            <w:r>
              <w:rPr>
                <w:rFonts w:ascii="Trebuchet MS" w:hAnsi="Trebuchet MS" w:cs="Arial"/>
                <w:bCs/>
                <w:lang w:eastAsia="en-GB"/>
              </w:rPr>
              <w:t>3</w:t>
            </w:r>
            <w:r w:rsidR="00970C73" w:rsidRPr="00DB3EC1">
              <w:rPr>
                <w:rFonts w:ascii="Trebuchet MS" w:hAnsi="Trebuchet MS" w:cs="Arial"/>
                <w:bCs/>
                <w:lang w:eastAsia="en-GB"/>
              </w:rPr>
              <w:t xml:space="preserve"> weeks</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3A25E042" w14:textId="7C65A3AE" w:rsidR="00970C73" w:rsidRPr="00DB3EC1" w:rsidRDefault="00332B30" w:rsidP="00E5443C">
            <w:pPr>
              <w:spacing w:line="276" w:lineRule="auto"/>
              <w:jc w:val="center"/>
              <w:rPr>
                <w:rFonts w:ascii="Trebuchet MS" w:hAnsi="Trebuchet MS" w:cs="Arial"/>
                <w:bCs/>
                <w:lang w:eastAsia="en-GB"/>
              </w:rPr>
            </w:pPr>
            <w:r>
              <w:rPr>
                <w:rFonts w:ascii="Trebuchet MS" w:hAnsi="Trebuchet MS" w:cs="Arial"/>
                <w:bCs/>
                <w:lang w:eastAsia="en-GB"/>
              </w:rPr>
              <w:t>Fri</w:t>
            </w:r>
            <w:r w:rsidR="00970C73" w:rsidRPr="00DB3EC1">
              <w:rPr>
                <w:rFonts w:ascii="Trebuchet MS" w:hAnsi="Trebuchet MS" w:cs="Arial"/>
                <w:bCs/>
                <w:lang w:eastAsia="en-GB"/>
              </w:rPr>
              <w:t xml:space="preserve"> </w:t>
            </w:r>
            <w:r w:rsidR="00DB65E3">
              <w:rPr>
                <w:rFonts w:ascii="Trebuchet MS" w:hAnsi="Trebuchet MS" w:cs="Arial"/>
                <w:bCs/>
                <w:lang w:eastAsia="en-GB"/>
              </w:rPr>
              <w:t xml:space="preserve">30 </w:t>
            </w:r>
            <w:r w:rsidR="00970C73">
              <w:rPr>
                <w:rFonts w:ascii="Trebuchet MS" w:hAnsi="Trebuchet MS" w:cs="Arial"/>
                <w:bCs/>
                <w:lang w:eastAsia="en-GB"/>
              </w:rPr>
              <w:t>Oct</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A191978" w14:textId="62454697" w:rsidR="00970C73" w:rsidRPr="00DB3EC1" w:rsidRDefault="00C733A6" w:rsidP="00E5443C">
            <w:pPr>
              <w:spacing w:line="276" w:lineRule="auto"/>
              <w:jc w:val="center"/>
              <w:rPr>
                <w:rFonts w:ascii="Trebuchet MS" w:hAnsi="Trebuchet MS" w:cs="Arial"/>
                <w:bCs/>
                <w:lang w:eastAsia="en-GB"/>
              </w:rPr>
            </w:pPr>
            <w:r>
              <w:rPr>
                <w:rFonts w:ascii="Trebuchet MS" w:hAnsi="Trebuchet MS" w:cs="Arial"/>
                <w:bCs/>
                <w:lang w:eastAsia="en-GB"/>
              </w:rPr>
              <w:t xml:space="preserve">Fri </w:t>
            </w:r>
            <w:r w:rsidR="00DB65E3">
              <w:rPr>
                <w:rFonts w:ascii="Trebuchet MS" w:hAnsi="Trebuchet MS" w:cs="Arial"/>
                <w:bCs/>
                <w:lang w:eastAsia="en-GB"/>
              </w:rPr>
              <w:t xml:space="preserve">20 </w:t>
            </w:r>
            <w:r w:rsidR="00332B30">
              <w:rPr>
                <w:rFonts w:ascii="Trebuchet MS" w:hAnsi="Trebuchet MS" w:cs="Arial"/>
                <w:bCs/>
                <w:lang w:eastAsia="en-GB"/>
              </w:rPr>
              <w:t>Nov</w:t>
            </w:r>
          </w:p>
        </w:tc>
      </w:tr>
      <w:tr w:rsidR="003218E6" w:rsidRPr="00844E35" w14:paraId="3155B105"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3C83A88" w14:textId="0F9A6401" w:rsidR="003218E6" w:rsidRDefault="003218E6" w:rsidP="00E5443C">
            <w:pPr>
              <w:spacing w:line="276" w:lineRule="auto"/>
              <w:rPr>
                <w:rFonts w:ascii="Trebuchet MS" w:hAnsi="Trebuchet MS" w:cs="Arial"/>
                <w:bCs/>
                <w:lang w:eastAsia="en-GB"/>
              </w:rPr>
            </w:pPr>
            <w:r>
              <w:rPr>
                <w:rFonts w:ascii="Trebuchet MS" w:hAnsi="Trebuchet MS" w:cs="Arial"/>
                <w:bCs/>
                <w:lang w:eastAsia="en-GB"/>
              </w:rPr>
              <w:t>Prospective tenderers to indicate intention to bid to Silva Homes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637A5D34" w14:textId="64A3A2DC" w:rsidR="003218E6"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68568003" w14:textId="6AF8294D" w:rsidR="003218E6"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0C0E37C" w14:textId="49D36657" w:rsidR="003218E6"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4pm</w:t>
            </w:r>
          </w:p>
          <w:p w14:paraId="5979D10C" w14:textId="453B23AD" w:rsidR="003218E6"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 xml:space="preserve">Fri </w:t>
            </w:r>
            <w:r w:rsidR="005F1E87">
              <w:rPr>
                <w:rFonts w:ascii="Trebuchet MS" w:hAnsi="Trebuchet MS" w:cs="Arial"/>
                <w:bCs/>
                <w:lang w:eastAsia="en-GB"/>
              </w:rPr>
              <w:t>6 Nov</w:t>
            </w:r>
          </w:p>
        </w:tc>
      </w:tr>
      <w:tr w:rsidR="003218E6" w:rsidRPr="00844E35" w14:paraId="1AAD603B"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22BF92B" w14:textId="3F295F62" w:rsidR="003218E6" w:rsidRPr="00844E35" w:rsidRDefault="003218E6" w:rsidP="00E5443C">
            <w:pPr>
              <w:spacing w:line="276" w:lineRule="auto"/>
              <w:rPr>
                <w:rFonts w:ascii="Trebuchet MS" w:hAnsi="Trebuchet MS" w:cs="Arial"/>
                <w:bCs/>
                <w:lang w:eastAsia="en-GB"/>
              </w:rPr>
            </w:pPr>
            <w:r>
              <w:rPr>
                <w:rFonts w:ascii="Trebuchet MS" w:hAnsi="Trebuchet MS" w:cs="Arial"/>
                <w:bCs/>
                <w:lang w:eastAsia="en-GB"/>
              </w:rPr>
              <w:t>Tenderer clarification questions from tenderers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C02C734" w14:textId="63635B7F"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1 day</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1A0F4E6" w14:textId="5C0BCD6B"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 xml:space="preserve">Mon </w:t>
            </w:r>
            <w:r w:rsidR="005F1E87">
              <w:rPr>
                <w:rFonts w:ascii="Trebuchet MS" w:hAnsi="Trebuchet MS" w:cs="Arial"/>
                <w:bCs/>
                <w:lang w:eastAsia="en-GB"/>
              </w:rPr>
              <w:t xml:space="preserve">9 </w:t>
            </w:r>
            <w:r w:rsidR="00332B30">
              <w:rPr>
                <w:rFonts w:ascii="Trebuchet MS" w:hAnsi="Trebuchet MS" w:cs="Arial"/>
                <w:bCs/>
                <w:lang w:eastAsia="en-GB"/>
              </w:rPr>
              <w:t>Nov</w:t>
            </w:r>
            <w:r>
              <w:rPr>
                <w:rFonts w:ascii="Trebuchet MS" w:hAnsi="Trebuchet MS" w:cs="Arial"/>
                <w:bCs/>
                <w:lang w:eastAsia="en-GB"/>
              </w:rPr>
              <w:t xml:space="preserve"> </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6E001AF" w14:textId="4BD45CE9"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 xml:space="preserve">Mon </w:t>
            </w:r>
            <w:r w:rsidR="005F1E87">
              <w:rPr>
                <w:rFonts w:ascii="Trebuchet MS" w:hAnsi="Trebuchet MS" w:cs="Arial"/>
                <w:bCs/>
                <w:lang w:eastAsia="en-GB"/>
              </w:rPr>
              <w:t xml:space="preserve">9 </w:t>
            </w:r>
            <w:r w:rsidR="00332B30">
              <w:rPr>
                <w:rFonts w:ascii="Trebuchet MS" w:hAnsi="Trebuchet MS" w:cs="Arial"/>
                <w:bCs/>
                <w:lang w:eastAsia="en-GB"/>
              </w:rPr>
              <w:t>Nov</w:t>
            </w:r>
          </w:p>
        </w:tc>
      </w:tr>
      <w:tr w:rsidR="003218E6" w:rsidRPr="00844E35" w14:paraId="7B31B4C7"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18A3C32" w14:textId="3022385F" w:rsidR="003218E6" w:rsidRPr="00844E35" w:rsidRDefault="00DD0C7E" w:rsidP="00E5443C">
            <w:pPr>
              <w:spacing w:line="276" w:lineRule="auto"/>
              <w:rPr>
                <w:rFonts w:ascii="Trebuchet MS" w:hAnsi="Trebuchet MS" w:cs="Arial"/>
                <w:bCs/>
                <w:lang w:eastAsia="en-GB"/>
              </w:rPr>
            </w:pPr>
            <w:r>
              <w:rPr>
                <w:rFonts w:ascii="Trebuchet MS" w:hAnsi="Trebuchet MS" w:cs="Arial"/>
                <w:bCs/>
                <w:lang w:eastAsia="en-GB"/>
              </w:rPr>
              <w:t>R</w:t>
            </w:r>
            <w:r w:rsidR="003218E6">
              <w:rPr>
                <w:rFonts w:ascii="Trebuchet MS" w:hAnsi="Trebuchet MS" w:cs="Arial"/>
                <w:bCs/>
                <w:lang w:eastAsia="en-GB"/>
              </w:rPr>
              <w:t>esponse to clarification questions</w:t>
            </w:r>
            <w:r>
              <w:rPr>
                <w:rFonts w:ascii="Trebuchet MS" w:hAnsi="Trebuchet MS" w:cs="Arial"/>
                <w:bCs/>
                <w:lang w:eastAsia="en-GB"/>
              </w:rPr>
              <w:t xml:space="preserve"> by Silva Homes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F33F3BF" w14:textId="7DCB0A7C"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1 day</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71ADF53" w14:textId="2CFD24B9" w:rsidR="003218E6" w:rsidRPr="00DB3EC1" w:rsidRDefault="00332B30" w:rsidP="00E5443C">
            <w:pPr>
              <w:spacing w:line="276" w:lineRule="auto"/>
              <w:jc w:val="center"/>
              <w:rPr>
                <w:rFonts w:ascii="Trebuchet MS" w:hAnsi="Trebuchet MS" w:cs="Arial"/>
                <w:bCs/>
                <w:lang w:eastAsia="en-GB"/>
              </w:rPr>
            </w:pPr>
            <w:r>
              <w:rPr>
                <w:rFonts w:ascii="Trebuchet MS" w:hAnsi="Trebuchet MS" w:cs="Arial"/>
                <w:bCs/>
                <w:lang w:eastAsia="en-GB"/>
              </w:rPr>
              <w:t>Wed</w:t>
            </w:r>
            <w:r w:rsidR="003218E6">
              <w:rPr>
                <w:rFonts w:ascii="Trebuchet MS" w:hAnsi="Trebuchet MS" w:cs="Arial"/>
                <w:bCs/>
                <w:lang w:eastAsia="en-GB"/>
              </w:rPr>
              <w:t xml:space="preserve"> </w:t>
            </w:r>
            <w:r w:rsidR="005F1E87">
              <w:rPr>
                <w:rFonts w:ascii="Trebuchet MS" w:hAnsi="Trebuchet MS" w:cs="Arial"/>
                <w:bCs/>
                <w:lang w:eastAsia="en-GB"/>
              </w:rPr>
              <w:t xml:space="preserve">11 </w:t>
            </w:r>
            <w:r>
              <w:rPr>
                <w:rFonts w:ascii="Trebuchet MS" w:hAnsi="Trebuchet MS" w:cs="Arial"/>
                <w:bCs/>
                <w:lang w:eastAsia="en-GB"/>
              </w:rPr>
              <w:t>Nov</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2CF62D39" w14:textId="0CC03967"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 xml:space="preserve">Wed </w:t>
            </w:r>
            <w:r w:rsidR="005F1E87">
              <w:rPr>
                <w:rFonts w:ascii="Trebuchet MS" w:hAnsi="Trebuchet MS" w:cs="Arial"/>
                <w:bCs/>
                <w:lang w:eastAsia="en-GB"/>
              </w:rPr>
              <w:t xml:space="preserve">11 </w:t>
            </w:r>
            <w:r w:rsidR="00332B30">
              <w:rPr>
                <w:rFonts w:ascii="Trebuchet MS" w:hAnsi="Trebuchet MS" w:cs="Arial"/>
                <w:bCs/>
                <w:lang w:eastAsia="en-GB"/>
              </w:rPr>
              <w:t>Nov</w:t>
            </w:r>
          </w:p>
        </w:tc>
      </w:tr>
      <w:tr w:rsidR="003218E6" w:rsidRPr="00844E35" w14:paraId="043080A9"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7E7573D" w14:textId="29DD10DF" w:rsidR="003218E6" w:rsidRPr="00844E35" w:rsidRDefault="003218E6" w:rsidP="00E5443C">
            <w:pPr>
              <w:spacing w:line="276" w:lineRule="auto"/>
              <w:rPr>
                <w:rFonts w:ascii="Trebuchet MS" w:hAnsi="Trebuchet MS" w:cs="Arial"/>
                <w:bCs/>
                <w:lang w:eastAsia="en-GB"/>
              </w:rPr>
            </w:pPr>
            <w:r>
              <w:rPr>
                <w:rFonts w:ascii="Trebuchet MS" w:hAnsi="Trebuchet MS" w:cs="Arial"/>
                <w:bCs/>
                <w:lang w:eastAsia="en-GB"/>
              </w:rPr>
              <w:t xml:space="preserve">Deadline for submission of </w:t>
            </w:r>
            <w:r w:rsidR="0021390E">
              <w:rPr>
                <w:rFonts w:ascii="Trebuchet MS" w:hAnsi="Trebuchet MS" w:cs="Arial"/>
                <w:bCs/>
                <w:lang w:eastAsia="en-GB"/>
              </w:rPr>
              <w:t>tenders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10A8A3E" w14:textId="042E6FDF"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C662026" w14:textId="1086C947"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9F17814" w14:textId="77777777" w:rsidR="003218E6"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 xml:space="preserve">12 noon </w:t>
            </w:r>
          </w:p>
          <w:p w14:paraId="54EC316A" w14:textId="1666B301" w:rsidR="003218E6"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 xml:space="preserve">Fri </w:t>
            </w:r>
            <w:r w:rsidR="005F1E87">
              <w:rPr>
                <w:rFonts w:ascii="Trebuchet MS" w:hAnsi="Trebuchet MS" w:cs="Arial"/>
                <w:bCs/>
                <w:lang w:eastAsia="en-GB"/>
              </w:rPr>
              <w:t xml:space="preserve">20 </w:t>
            </w:r>
            <w:r w:rsidR="00332B30">
              <w:rPr>
                <w:rFonts w:ascii="Trebuchet MS" w:hAnsi="Trebuchet MS" w:cs="Arial"/>
                <w:bCs/>
                <w:lang w:eastAsia="en-GB"/>
              </w:rPr>
              <w:t>Nov</w:t>
            </w:r>
          </w:p>
        </w:tc>
      </w:tr>
      <w:tr w:rsidR="003218E6" w:rsidRPr="00844E35" w14:paraId="63EF0C7A"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768B454F" w14:textId="1DC69CB7" w:rsidR="003218E6" w:rsidRPr="00844E35" w:rsidRDefault="00DD0C7E" w:rsidP="00E5443C">
            <w:pPr>
              <w:spacing w:line="276" w:lineRule="auto"/>
              <w:rPr>
                <w:rFonts w:ascii="Trebuchet MS" w:hAnsi="Trebuchet MS" w:cs="Arial"/>
                <w:bCs/>
                <w:lang w:eastAsia="en-GB"/>
              </w:rPr>
            </w:pPr>
            <w:r>
              <w:rPr>
                <w:rFonts w:ascii="Trebuchet MS" w:hAnsi="Trebuchet MS" w:cs="Arial"/>
                <w:bCs/>
                <w:lang w:eastAsia="en-GB"/>
              </w:rPr>
              <w:t>I</w:t>
            </w:r>
            <w:r w:rsidR="003218E6" w:rsidRPr="00844E35">
              <w:rPr>
                <w:rFonts w:ascii="Trebuchet MS" w:hAnsi="Trebuchet MS" w:cs="Arial"/>
                <w:bCs/>
                <w:lang w:eastAsia="en-GB"/>
              </w:rPr>
              <w:t xml:space="preserve">nitial </w:t>
            </w:r>
            <w:r w:rsidR="003218E6">
              <w:rPr>
                <w:rFonts w:ascii="Trebuchet MS" w:hAnsi="Trebuchet MS" w:cs="Arial"/>
                <w:bCs/>
                <w:lang w:eastAsia="en-GB"/>
              </w:rPr>
              <w:t>e</w:t>
            </w:r>
            <w:r w:rsidR="003218E6" w:rsidRPr="00844E35">
              <w:rPr>
                <w:rFonts w:ascii="Trebuchet MS" w:hAnsi="Trebuchet MS" w:cs="Arial"/>
                <w:bCs/>
                <w:lang w:eastAsia="en-GB"/>
              </w:rPr>
              <w:t xml:space="preserve">valuation </w:t>
            </w:r>
            <w:r>
              <w:rPr>
                <w:rFonts w:ascii="Trebuchet MS" w:hAnsi="Trebuchet MS" w:cs="Arial"/>
                <w:bCs/>
                <w:lang w:eastAsia="en-GB"/>
              </w:rPr>
              <w:t>by Silva Homes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57EEECEC" w14:textId="3AFC8D86" w:rsidR="003218E6" w:rsidRPr="00DB3EC1" w:rsidRDefault="003218E6" w:rsidP="00E5443C">
            <w:pPr>
              <w:spacing w:line="276" w:lineRule="auto"/>
              <w:jc w:val="center"/>
              <w:rPr>
                <w:rFonts w:ascii="Trebuchet MS" w:hAnsi="Trebuchet MS" w:cs="Arial"/>
                <w:bCs/>
                <w:lang w:eastAsia="en-GB"/>
              </w:rPr>
            </w:pPr>
            <w:r w:rsidRPr="00DB3EC1">
              <w:rPr>
                <w:rFonts w:ascii="Trebuchet MS" w:hAnsi="Trebuchet MS" w:cs="Arial"/>
                <w:bCs/>
                <w:lang w:eastAsia="en-GB"/>
              </w:rPr>
              <w:t xml:space="preserve"> </w:t>
            </w:r>
            <w:r>
              <w:rPr>
                <w:rFonts w:ascii="Trebuchet MS" w:hAnsi="Trebuchet MS" w:cs="Arial"/>
                <w:bCs/>
                <w:lang w:eastAsia="en-GB"/>
              </w:rPr>
              <w:t>3 days</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0403F214" w14:textId="4CA3AC1B" w:rsidR="003218E6" w:rsidRPr="00DB3EC1" w:rsidRDefault="003218E6" w:rsidP="00E5443C">
            <w:pPr>
              <w:spacing w:line="276" w:lineRule="auto"/>
              <w:jc w:val="center"/>
              <w:rPr>
                <w:rFonts w:ascii="Trebuchet MS" w:hAnsi="Trebuchet MS" w:cs="Arial"/>
                <w:bCs/>
                <w:lang w:eastAsia="en-GB"/>
              </w:rPr>
            </w:pPr>
            <w:r w:rsidRPr="00DB3EC1">
              <w:rPr>
                <w:rFonts w:ascii="Trebuchet MS" w:hAnsi="Trebuchet MS" w:cs="Arial"/>
                <w:bCs/>
                <w:lang w:eastAsia="en-GB"/>
              </w:rPr>
              <w:t xml:space="preserve">Mon </w:t>
            </w:r>
            <w:r w:rsidR="00DB65E3">
              <w:rPr>
                <w:rFonts w:ascii="Trebuchet MS" w:hAnsi="Trebuchet MS" w:cs="Arial"/>
                <w:bCs/>
                <w:lang w:eastAsia="en-GB"/>
              </w:rPr>
              <w:t xml:space="preserve">23 </w:t>
            </w:r>
            <w:r>
              <w:rPr>
                <w:rFonts w:ascii="Trebuchet MS" w:hAnsi="Trebuchet MS" w:cs="Arial"/>
                <w:bCs/>
                <w:lang w:eastAsia="en-GB"/>
              </w:rPr>
              <w:t>Nov</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266AA2AA" w14:textId="0B103A96" w:rsidR="003218E6" w:rsidRPr="00DB3EC1" w:rsidRDefault="00DB65E3" w:rsidP="00E5443C">
            <w:pPr>
              <w:spacing w:line="276" w:lineRule="auto"/>
              <w:jc w:val="center"/>
              <w:rPr>
                <w:rFonts w:ascii="Trebuchet MS" w:hAnsi="Trebuchet MS" w:cs="Arial"/>
                <w:bCs/>
                <w:lang w:eastAsia="en-GB"/>
              </w:rPr>
            </w:pPr>
            <w:r>
              <w:rPr>
                <w:rFonts w:ascii="Trebuchet MS" w:hAnsi="Trebuchet MS" w:cs="Arial"/>
                <w:bCs/>
                <w:lang w:eastAsia="en-GB"/>
              </w:rPr>
              <w:t xml:space="preserve">Fri 27 </w:t>
            </w:r>
            <w:r w:rsidR="003218E6">
              <w:rPr>
                <w:rFonts w:ascii="Trebuchet MS" w:hAnsi="Trebuchet MS" w:cs="Arial"/>
                <w:bCs/>
                <w:lang w:eastAsia="en-GB"/>
              </w:rPr>
              <w:t>Nov</w:t>
            </w:r>
          </w:p>
        </w:tc>
      </w:tr>
      <w:tr w:rsidR="003218E6" w:rsidRPr="00844E35" w14:paraId="60D291CF"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A0FFC74" w14:textId="0B987300" w:rsidR="003218E6" w:rsidRPr="00844E35" w:rsidRDefault="003218E6" w:rsidP="00E5443C">
            <w:pPr>
              <w:spacing w:line="276" w:lineRule="auto"/>
              <w:rPr>
                <w:rFonts w:ascii="Trebuchet MS" w:hAnsi="Trebuchet MS" w:cs="Arial"/>
                <w:bCs/>
                <w:lang w:eastAsia="en-GB"/>
              </w:rPr>
            </w:pPr>
            <w:r>
              <w:rPr>
                <w:rFonts w:ascii="Trebuchet MS" w:hAnsi="Trebuchet MS" w:cs="Arial"/>
                <w:bCs/>
                <w:lang w:eastAsia="en-GB"/>
              </w:rPr>
              <w:t>Notification of shortlisted tenderers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254E67A" w14:textId="550F84EE"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E1AA55F" w14:textId="015D410C"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F46F930" w14:textId="153BCF6E" w:rsidR="003218E6" w:rsidRPr="00DB3EC1" w:rsidRDefault="00DB65E3" w:rsidP="00E5443C">
            <w:pPr>
              <w:spacing w:line="276" w:lineRule="auto"/>
              <w:jc w:val="center"/>
              <w:rPr>
                <w:rFonts w:ascii="Trebuchet MS" w:hAnsi="Trebuchet MS" w:cs="Arial"/>
                <w:bCs/>
                <w:lang w:eastAsia="en-GB"/>
              </w:rPr>
            </w:pPr>
            <w:r>
              <w:rPr>
                <w:rFonts w:ascii="Trebuchet MS" w:hAnsi="Trebuchet MS" w:cs="Arial"/>
                <w:bCs/>
                <w:lang w:eastAsia="en-GB"/>
              </w:rPr>
              <w:t>Mon 30 Nov</w:t>
            </w:r>
          </w:p>
        </w:tc>
      </w:tr>
      <w:tr w:rsidR="003218E6" w:rsidRPr="00844E35" w14:paraId="050D2E91" w14:textId="77777777" w:rsidTr="00430404">
        <w:trPr>
          <w:trHeight w:val="615"/>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40CF562" w14:textId="2766416F" w:rsidR="003218E6" w:rsidRDefault="003218E6" w:rsidP="00E5443C">
            <w:pPr>
              <w:spacing w:line="276" w:lineRule="auto"/>
              <w:rPr>
                <w:rFonts w:ascii="Trebuchet MS" w:hAnsi="Trebuchet MS" w:cs="Arial"/>
                <w:bCs/>
                <w:lang w:eastAsia="en-GB"/>
              </w:rPr>
            </w:pPr>
            <w:r>
              <w:rPr>
                <w:rFonts w:ascii="Trebuchet MS" w:hAnsi="Trebuchet MS" w:cs="Arial"/>
                <w:bCs/>
                <w:lang w:eastAsia="en-GB"/>
              </w:rPr>
              <w:t>Shortlisted tenderer</w:t>
            </w:r>
            <w:r w:rsidR="00D44BE5">
              <w:rPr>
                <w:rFonts w:ascii="Trebuchet MS" w:hAnsi="Trebuchet MS" w:cs="Arial"/>
                <w:bCs/>
                <w:lang w:eastAsia="en-GB"/>
              </w:rPr>
              <w:t>s</w:t>
            </w:r>
            <w:r>
              <w:rPr>
                <w:rFonts w:ascii="Trebuchet MS" w:hAnsi="Trebuchet MS" w:cs="Arial"/>
                <w:bCs/>
                <w:lang w:eastAsia="en-GB"/>
              </w:rPr>
              <w:t xml:space="preserve"> virtual presentation to Silva Homes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02E6428" w14:textId="58001874" w:rsidR="003218E6"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1 day</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EC504D0" w14:textId="1682E882" w:rsidR="003218E6" w:rsidRDefault="00332B30" w:rsidP="00E5443C">
            <w:pPr>
              <w:spacing w:line="276" w:lineRule="auto"/>
              <w:jc w:val="center"/>
              <w:rPr>
                <w:rFonts w:ascii="Trebuchet MS" w:hAnsi="Trebuchet MS" w:cs="Arial"/>
                <w:bCs/>
                <w:lang w:eastAsia="en-GB"/>
              </w:rPr>
            </w:pPr>
            <w:r>
              <w:rPr>
                <w:rFonts w:ascii="Trebuchet MS" w:hAnsi="Trebuchet MS" w:cs="Arial"/>
                <w:bCs/>
                <w:lang w:eastAsia="en-GB"/>
              </w:rPr>
              <w:t xml:space="preserve">Mon </w:t>
            </w:r>
            <w:r w:rsidR="00DB65E3">
              <w:rPr>
                <w:rFonts w:ascii="Trebuchet MS" w:hAnsi="Trebuchet MS" w:cs="Arial"/>
                <w:bCs/>
                <w:lang w:eastAsia="en-GB"/>
              </w:rPr>
              <w:t>7 Dec</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7564E78" w14:textId="371E7B20" w:rsidR="003218E6" w:rsidRDefault="00332B30" w:rsidP="00E5443C">
            <w:pPr>
              <w:spacing w:line="276" w:lineRule="auto"/>
              <w:jc w:val="center"/>
              <w:rPr>
                <w:rFonts w:ascii="Trebuchet MS" w:hAnsi="Trebuchet MS" w:cs="Arial"/>
                <w:bCs/>
                <w:lang w:eastAsia="en-GB"/>
              </w:rPr>
            </w:pPr>
            <w:r>
              <w:rPr>
                <w:rFonts w:ascii="Trebuchet MS" w:hAnsi="Trebuchet MS" w:cs="Arial"/>
                <w:bCs/>
                <w:lang w:eastAsia="en-GB"/>
              </w:rPr>
              <w:t xml:space="preserve">Mon </w:t>
            </w:r>
            <w:r w:rsidR="00DB65E3">
              <w:rPr>
                <w:rFonts w:ascii="Trebuchet MS" w:hAnsi="Trebuchet MS" w:cs="Arial"/>
                <w:bCs/>
                <w:lang w:eastAsia="en-GB"/>
              </w:rPr>
              <w:t>7 Dec</w:t>
            </w:r>
          </w:p>
        </w:tc>
      </w:tr>
      <w:tr w:rsidR="00AD22A9" w:rsidRPr="00844E35" w14:paraId="02814A31"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F9F9C05" w14:textId="20DCF7DB" w:rsidR="00AD22A9" w:rsidRDefault="00AD22A9" w:rsidP="00E5443C">
            <w:pPr>
              <w:spacing w:line="276" w:lineRule="auto"/>
              <w:rPr>
                <w:rFonts w:ascii="Trebuchet MS" w:hAnsi="Trebuchet MS" w:cs="Arial"/>
                <w:bCs/>
                <w:lang w:eastAsia="en-GB"/>
              </w:rPr>
            </w:pPr>
            <w:r>
              <w:rPr>
                <w:rFonts w:ascii="Trebuchet MS" w:hAnsi="Trebuchet MS" w:cs="Arial"/>
                <w:bCs/>
                <w:lang w:eastAsia="en-GB"/>
              </w:rPr>
              <w:t xml:space="preserve">Audit committee and board </w:t>
            </w:r>
            <w:r w:rsidR="0021390E">
              <w:rPr>
                <w:rFonts w:ascii="Trebuchet MS" w:hAnsi="Trebuchet MS" w:cs="Arial"/>
                <w:bCs/>
                <w:lang w:eastAsia="en-GB"/>
              </w:rPr>
              <w:t xml:space="preserve">approval </w:t>
            </w:r>
            <w:r>
              <w:rPr>
                <w:rFonts w:ascii="Trebuchet MS" w:hAnsi="Trebuchet MS" w:cs="Arial"/>
                <w:bCs/>
                <w:lang w:eastAsia="en-GB"/>
              </w:rPr>
              <w:t>of preferred suppliers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9315E29" w14:textId="6FE1CD98"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5F6056A" w14:textId="38DD013C"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w/c Mon 14 Dec</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A3A8808" w14:textId="367222E4" w:rsidR="00AD22A9" w:rsidDel="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w/c Mon 14 Dec</w:t>
            </w:r>
          </w:p>
        </w:tc>
      </w:tr>
      <w:tr w:rsidR="00AD22A9" w:rsidRPr="00844E35" w14:paraId="473ACE8C"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7797305" w14:textId="0D5C16DD" w:rsidR="00AD22A9" w:rsidRDefault="00AD22A9" w:rsidP="00E5443C">
            <w:pPr>
              <w:spacing w:line="276" w:lineRule="auto"/>
              <w:rPr>
                <w:rFonts w:ascii="Trebuchet MS" w:hAnsi="Trebuchet MS" w:cs="Arial"/>
                <w:bCs/>
                <w:lang w:eastAsia="en-GB"/>
              </w:rPr>
            </w:pPr>
            <w:r>
              <w:rPr>
                <w:rFonts w:ascii="Trebuchet MS" w:hAnsi="Trebuchet MS" w:cs="Arial"/>
                <w:bCs/>
                <w:lang w:eastAsia="en-GB"/>
              </w:rPr>
              <w:t>Notification of successful/unsuccessful tenderers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293E3726" w14:textId="20E5DBE7"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2D66659" w14:textId="48D44C34"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621515B" w14:textId="4F689FB7"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Wed 23 Dec</w:t>
            </w:r>
          </w:p>
        </w:tc>
      </w:tr>
      <w:tr w:rsidR="00AD22A9" w:rsidRPr="00844E35" w14:paraId="7FC29074"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9320216" w14:textId="7B36BAE3" w:rsidR="00AD22A9" w:rsidRDefault="00AD22A9" w:rsidP="00E5443C">
            <w:pPr>
              <w:spacing w:line="276" w:lineRule="auto"/>
              <w:rPr>
                <w:rFonts w:ascii="Trebuchet MS" w:hAnsi="Trebuchet MS" w:cs="Arial"/>
                <w:bCs/>
                <w:lang w:eastAsia="en-GB"/>
              </w:rPr>
            </w:pPr>
            <w:r>
              <w:rPr>
                <w:rFonts w:ascii="Trebuchet MS" w:hAnsi="Trebuchet MS" w:cs="Arial"/>
                <w:bCs/>
                <w:lang w:eastAsia="en-GB"/>
              </w:rPr>
              <w:t xml:space="preserve">Contract </w:t>
            </w:r>
            <w:r w:rsidR="00014997">
              <w:rPr>
                <w:rFonts w:ascii="Trebuchet MS" w:hAnsi="Trebuchet MS" w:cs="Arial"/>
                <w:bCs/>
                <w:lang w:eastAsia="en-GB"/>
              </w:rPr>
              <w:t xml:space="preserve">and mobilisation </w:t>
            </w:r>
            <w:proofErr w:type="gramStart"/>
            <w:r>
              <w:rPr>
                <w:rFonts w:ascii="Trebuchet MS" w:hAnsi="Trebuchet MS" w:cs="Arial"/>
                <w:bCs/>
                <w:lang w:eastAsia="en-GB"/>
              </w:rPr>
              <w:t>commences</w:t>
            </w:r>
            <w:proofErr w:type="gramEnd"/>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E86C754" w14:textId="580703D0"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2399CA58" w14:textId="022B67D3"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DF449DD" w14:textId="775D7965"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Fri 1 Jan 2021</w:t>
            </w:r>
          </w:p>
        </w:tc>
      </w:tr>
    </w:tbl>
    <w:p w14:paraId="192457ED" w14:textId="18E90BC1" w:rsidR="00970C73" w:rsidRDefault="00970C73" w:rsidP="00E5443C">
      <w:pPr>
        <w:spacing w:line="276" w:lineRule="auto"/>
        <w:rPr>
          <w:rFonts w:ascii="Trebuchet MS" w:eastAsia="Times New Roman" w:hAnsi="Trebuchet MS" w:cs="Times New Roman"/>
          <w:sz w:val="28"/>
          <w:szCs w:val="28"/>
          <w:lang w:eastAsia="en-GB"/>
        </w:rPr>
      </w:pPr>
    </w:p>
    <w:p w14:paraId="5BC551A6" w14:textId="349B3D8B" w:rsidR="00CB0F05" w:rsidRDefault="000E7E6F" w:rsidP="000901D5">
      <w:pPr>
        <w:pStyle w:val="ListParagraph"/>
        <w:numPr>
          <w:ilvl w:val="0"/>
          <w:numId w:val="8"/>
        </w:numPr>
        <w:spacing w:line="276" w:lineRule="auto"/>
        <w:ind w:left="709" w:hanging="709"/>
        <w:contextualSpacing w:val="0"/>
        <w:outlineLvl w:val="0"/>
        <w:rPr>
          <w:rFonts w:ascii="Trebuchet MS" w:eastAsia="Times New Roman" w:hAnsi="Trebuchet MS" w:cs="Arial"/>
          <w:b/>
          <w:bCs/>
          <w:kern w:val="32"/>
          <w:sz w:val="24"/>
          <w:szCs w:val="36"/>
          <w:lang w:eastAsia="en-GB"/>
        </w:rPr>
      </w:pPr>
      <w:bookmarkStart w:id="2" w:name="_Toc8630"/>
      <w:r w:rsidRPr="000E7E6F">
        <w:rPr>
          <w:rFonts w:ascii="Trebuchet MS" w:eastAsia="Times New Roman" w:hAnsi="Trebuchet MS" w:cs="Arial"/>
          <w:b/>
          <w:bCs/>
          <w:kern w:val="32"/>
          <w:sz w:val="24"/>
          <w:szCs w:val="36"/>
          <w:lang w:eastAsia="en-GB"/>
        </w:rPr>
        <w:t xml:space="preserve">Questions and clarifications </w:t>
      </w:r>
      <w:bookmarkEnd w:id="2"/>
    </w:p>
    <w:p w14:paraId="10E93B46" w14:textId="5F7A5FB4" w:rsidR="001441EE" w:rsidRDefault="00BC53E3" w:rsidP="00DD2838">
      <w:pPr>
        <w:pStyle w:val="Heading2"/>
        <w:numPr>
          <w:ilvl w:val="1"/>
          <w:numId w:val="17"/>
        </w:numPr>
        <w:spacing w:after="160" w:line="276" w:lineRule="auto"/>
        <w:ind w:left="709" w:hanging="709"/>
        <w:rPr>
          <w:rFonts w:ascii="Trebuchet MS" w:hAnsi="Trebuchet MS"/>
          <w:b w:val="0"/>
          <w:bCs/>
          <w:color w:val="auto"/>
          <w:sz w:val="24"/>
        </w:rPr>
      </w:pPr>
      <w:r>
        <w:rPr>
          <w:rFonts w:ascii="Trebuchet MS" w:hAnsi="Trebuchet MS"/>
          <w:b w:val="0"/>
          <w:bCs/>
          <w:color w:val="auto"/>
          <w:sz w:val="24"/>
        </w:rPr>
        <w:t>You</w:t>
      </w:r>
      <w:r w:rsidRPr="00430404">
        <w:rPr>
          <w:rFonts w:ascii="Trebuchet MS" w:hAnsi="Trebuchet MS"/>
          <w:b w:val="0"/>
          <w:bCs/>
          <w:color w:val="auto"/>
          <w:sz w:val="24"/>
        </w:rPr>
        <w:t xml:space="preserve"> </w:t>
      </w:r>
      <w:r w:rsidR="00CB0F05" w:rsidRPr="00430404">
        <w:rPr>
          <w:rFonts w:ascii="Trebuchet MS" w:hAnsi="Trebuchet MS"/>
          <w:b w:val="0"/>
          <w:bCs/>
          <w:color w:val="auto"/>
          <w:sz w:val="24"/>
        </w:rPr>
        <w:t>may raise questions or seek clarification regarding any aspect of this procurement at any time prior to the deadline set in the procurement timetable. Questions should be submitted to</w:t>
      </w:r>
      <w:r w:rsidR="00CB0F05">
        <w:rPr>
          <w:rFonts w:ascii="Trebuchet MS" w:hAnsi="Trebuchet MS"/>
          <w:b w:val="0"/>
          <w:bCs/>
          <w:color w:val="auto"/>
          <w:sz w:val="22"/>
          <w:szCs w:val="20"/>
        </w:rPr>
        <w:t xml:space="preserve"> </w:t>
      </w:r>
      <w:hyperlink r:id="rId16" w:history="1">
        <w:r w:rsidR="00CB0F05" w:rsidRPr="00430404">
          <w:rPr>
            <w:rStyle w:val="Hyperlink"/>
            <w:rFonts w:ascii="Trebuchet MS" w:hAnsi="Trebuchet MS"/>
            <w:b w:val="0"/>
            <w:bCs/>
            <w:sz w:val="24"/>
          </w:rPr>
          <w:t>aisha.adekunle-lawal@silvahomes.co.uk</w:t>
        </w:r>
      </w:hyperlink>
    </w:p>
    <w:p w14:paraId="54A100E0" w14:textId="71760D66" w:rsidR="001441EE" w:rsidRDefault="00CB0F05" w:rsidP="00DD2838">
      <w:pPr>
        <w:pStyle w:val="Heading2"/>
        <w:numPr>
          <w:ilvl w:val="1"/>
          <w:numId w:val="17"/>
        </w:numPr>
        <w:spacing w:after="160"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To ensure that all tenderers have equal access to information regarding this procurement, </w:t>
      </w:r>
      <w:r w:rsidR="00FB191D">
        <w:rPr>
          <w:rFonts w:ascii="Trebuchet MS" w:hAnsi="Trebuchet MS"/>
          <w:b w:val="0"/>
          <w:bCs/>
          <w:color w:val="auto"/>
          <w:sz w:val="24"/>
        </w:rPr>
        <w:t>we</w:t>
      </w:r>
      <w:r w:rsidRPr="00430404">
        <w:rPr>
          <w:rFonts w:ascii="Trebuchet MS" w:hAnsi="Trebuchet MS"/>
          <w:b w:val="0"/>
          <w:bCs/>
          <w:color w:val="auto"/>
          <w:sz w:val="24"/>
        </w:rPr>
        <w:t xml:space="preserve"> will publish all </w:t>
      </w:r>
      <w:r w:rsidR="0021390E">
        <w:rPr>
          <w:rFonts w:ascii="Trebuchet MS" w:hAnsi="Trebuchet MS"/>
          <w:b w:val="0"/>
          <w:bCs/>
          <w:color w:val="auto"/>
          <w:sz w:val="24"/>
        </w:rPr>
        <w:t xml:space="preserve">the questions and </w:t>
      </w:r>
      <w:r w:rsidR="00BA77B3">
        <w:rPr>
          <w:rFonts w:ascii="Trebuchet MS" w:hAnsi="Trebuchet MS"/>
          <w:b w:val="0"/>
          <w:bCs/>
          <w:color w:val="auto"/>
          <w:sz w:val="24"/>
        </w:rPr>
        <w:t xml:space="preserve">our </w:t>
      </w:r>
      <w:r w:rsidRPr="00430404">
        <w:rPr>
          <w:rFonts w:ascii="Trebuchet MS" w:hAnsi="Trebuchet MS"/>
          <w:b w:val="0"/>
          <w:bCs/>
          <w:color w:val="auto"/>
          <w:sz w:val="24"/>
        </w:rPr>
        <w:t xml:space="preserve">responses to </w:t>
      </w:r>
      <w:r w:rsidR="0021390E">
        <w:rPr>
          <w:rFonts w:ascii="Trebuchet MS" w:hAnsi="Trebuchet MS"/>
          <w:b w:val="0"/>
          <w:bCs/>
          <w:color w:val="auto"/>
          <w:sz w:val="24"/>
        </w:rPr>
        <w:t>them</w:t>
      </w:r>
      <w:r w:rsidRPr="00430404">
        <w:rPr>
          <w:rFonts w:ascii="Trebuchet MS" w:hAnsi="Trebuchet MS"/>
          <w:b w:val="0"/>
          <w:bCs/>
          <w:color w:val="auto"/>
          <w:sz w:val="24"/>
        </w:rPr>
        <w:t xml:space="preserve"> on an anonymous basis. </w:t>
      </w:r>
    </w:p>
    <w:p w14:paraId="7D3B5057" w14:textId="31C4EFFC" w:rsidR="001441EE" w:rsidRPr="0053303F" w:rsidRDefault="00CB0F05" w:rsidP="00DD2838">
      <w:pPr>
        <w:pStyle w:val="Heading2"/>
        <w:numPr>
          <w:ilvl w:val="1"/>
          <w:numId w:val="17"/>
        </w:numPr>
        <w:spacing w:after="160"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At times </w:t>
      </w:r>
      <w:r w:rsidR="00FB191D">
        <w:rPr>
          <w:rFonts w:ascii="Trebuchet MS" w:hAnsi="Trebuchet MS"/>
          <w:b w:val="0"/>
          <w:bCs/>
          <w:color w:val="auto"/>
          <w:sz w:val="24"/>
        </w:rPr>
        <w:t>we</w:t>
      </w:r>
      <w:r w:rsidRPr="00430404">
        <w:rPr>
          <w:rFonts w:ascii="Trebuchet MS" w:hAnsi="Trebuchet MS"/>
          <w:b w:val="0"/>
          <w:bCs/>
          <w:color w:val="auto"/>
          <w:sz w:val="24"/>
        </w:rPr>
        <w:t xml:space="preserve"> may issue communications to the email address for the tender contact </w:t>
      </w:r>
      <w:r w:rsidR="00332B30">
        <w:rPr>
          <w:rFonts w:ascii="Trebuchet MS" w:hAnsi="Trebuchet MS"/>
          <w:b w:val="0"/>
          <w:bCs/>
          <w:color w:val="auto"/>
          <w:sz w:val="24"/>
        </w:rPr>
        <w:t xml:space="preserve">initially </w:t>
      </w:r>
      <w:r w:rsidRPr="00430404">
        <w:rPr>
          <w:rFonts w:ascii="Trebuchet MS" w:hAnsi="Trebuchet MS"/>
          <w:b w:val="0"/>
          <w:bCs/>
          <w:color w:val="auto"/>
          <w:sz w:val="24"/>
        </w:rPr>
        <w:t xml:space="preserve">provided </w:t>
      </w:r>
      <w:r w:rsidR="00332B30">
        <w:rPr>
          <w:rFonts w:ascii="Trebuchet MS" w:hAnsi="Trebuchet MS"/>
          <w:b w:val="0"/>
          <w:bCs/>
          <w:color w:val="auto"/>
          <w:sz w:val="24"/>
        </w:rPr>
        <w:t>to Aisha Adekunle-Lawal.</w:t>
      </w:r>
      <w:r w:rsidRPr="00430404">
        <w:rPr>
          <w:rFonts w:ascii="Trebuchet MS" w:hAnsi="Trebuchet MS"/>
          <w:b w:val="0"/>
          <w:bCs/>
          <w:color w:val="auto"/>
          <w:sz w:val="24"/>
        </w:rPr>
        <w:t xml:space="preserve"> If there are any changes to the </w:t>
      </w:r>
      <w:proofErr w:type="gramStart"/>
      <w:r w:rsidRPr="00430404">
        <w:rPr>
          <w:rFonts w:ascii="Trebuchet MS" w:hAnsi="Trebuchet MS"/>
          <w:b w:val="0"/>
          <w:bCs/>
          <w:color w:val="auto"/>
          <w:sz w:val="24"/>
        </w:rPr>
        <w:t>contact</w:t>
      </w:r>
      <w:proofErr w:type="gramEnd"/>
      <w:r w:rsidRPr="00430404">
        <w:rPr>
          <w:rFonts w:ascii="Trebuchet MS" w:hAnsi="Trebuchet MS"/>
          <w:b w:val="0"/>
          <w:bCs/>
          <w:color w:val="auto"/>
          <w:sz w:val="24"/>
        </w:rPr>
        <w:t xml:space="preserve"> you have nominated you must update them as soon as practical. Not doing so may result in you not receiving important communications.</w:t>
      </w:r>
    </w:p>
    <w:p w14:paraId="61C5DCFB" w14:textId="148A839C" w:rsidR="00CB0F05" w:rsidRPr="00430404" w:rsidRDefault="00A700DF" w:rsidP="00DD2838">
      <w:pPr>
        <w:pStyle w:val="Heading1"/>
        <w:keepLines w:val="0"/>
        <w:numPr>
          <w:ilvl w:val="0"/>
          <w:numId w:val="17"/>
        </w:numPr>
        <w:spacing w:before="0" w:after="160" w:line="276" w:lineRule="auto"/>
        <w:jc w:val="both"/>
        <w:rPr>
          <w:rFonts w:ascii="Trebuchet MS" w:eastAsia="Times" w:hAnsi="Trebuchet MS"/>
          <w:b/>
          <w:bCs/>
          <w:color w:val="auto"/>
          <w:sz w:val="24"/>
          <w:szCs w:val="24"/>
        </w:rPr>
      </w:pPr>
      <w:bookmarkStart w:id="3" w:name="_Toc8632"/>
      <w:r>
        <w:rPr>
          <w:rFonts w:ascii="Trebuchet MS" w:eastAsia="Times" w:hAnsi="Trebuchet MS"/>
          <w:b/>
          <w:bCs/>
          <w:color w:val="auto"/>
          <w:sz w:val="24"/>
          <w:szCs w:val="24"/>
        </w:rPr>
        <w:lastRenderedPageBreak/>
        <w:t xml:space="preserve">     </w:t>
      </w:r>
      <w:r w:rsidR="007E4D85" w:rsidRPr="007E4D85">
        <w:rPr>
          <w:rFonts w:ascii="Trebuchet MS" w:eastAsia="Times" w:hAnsi="Trebuchet MS"/>
          <w:b/>
          <w:bCs/>
          <w:color w:val="auto"/>
          <w:sz w:val="24"/>
          <w:szCs w:val="24"/>
        </w:rPr>
        <w:t xml:space="preserve">Submitting a tender </w:t>
      </w:r>
      <w:bookmarkEnd w:id="3"/>
    </w:p>
    <w:p w14:paraId="50680864" w14:textId="5A0776E9" w:rsidR="007E56A1" w:rsidRDefault="00812C81" w:rsidP="00DD2838">
      <w:pPr>
        <w:pStyle w:val="Heading2"/>
        <w:numPr>
          <w:ilvl w:val="1"/>
          <w:numId w:val="17"/>
        </w:numPr>
        <w:spacing w:after="160" w:line="276" w:lineRule="auto"/>
        <w:ind w:left="709" w:hanging="709"/>
        <w:rPr>
          <w:rFonts w:ascii="Trebuchet MS" w:hAnsi="Trebuchet MS"/>
          <w:b w:val="0"/>
          <w:bCs/>
          <w:color w:val="auto"/>
          <w:sz w:val="24"/>
          <w:lang w:eastAsia="en-GB"/>
        </w:rPr>
      </w:pPr>
      <w:r w:rsidRPr="00430404">
        <w:rPr>
          <w:rFonts w:ascii="Trebuchet MS" w:hAnsi="Trebuchet MS"/>
          <w:b w:val="0"/>
          <w:bCs/>
          <w:color w:val="auto"/>
          <w:sz w:val="24"/>
          <w:lang w:eastAsia="en-GB"/>
        </w:rPr>
        <w:t xml:space="preserve">This </w:t>
      </w:r>
      <w:r w:rsidR="00C80F53">
        <w:rPr>
          <w:rFonts w:ascii="Trebuchet MS" w:hAnsi="Trebuchet MS"/>
          <w:b w:val="0"/>
          <w:bCs/>
          <w:color w:val="auto"/>
          <w:sz w:val="24"/>
        </w:rPr>
        <w:t>ITT</w:t>
      </w:r>
      <w:r w:rsidR="00C80F53" w:rsidRPr="00430404">
        <w:rPr>
          <w:rFonts w:ascii="Trebuchet MS" w:hAnsi="Trebuchet MS"/>
          <w:b w:val="0"/>
          <w:bCs/>
          <w:color w:val="auto"/>
          <w:sz w:val="24"/>
          <w:lang w:eastAsia="en-GB"/>
        </w:rPr>
        <w:t xml:space="preserve"> </w:t>
      </w:r>
      <w:r w:rsidRPr="00430404">
        <w:rPr>
          <w:rFonts w:ascii="Trebuchet MS" w:hAnsi="Trebuchet MS"/>
          <w:b w:val="0"/>
          <w:bCs/>
          <w:color w:val="auto"/>
          <w:sz w:val="24"/>
          <w:lang w:eastAsia="en-GB"/>
        </w:rPr>
        <w:t xml:space="preserve">is issued on behalf of Silva Homes and no tender will be considered unless it is made </w:t>
      </w:r>
      <w:r w:rsidR="0053303F">
        <w:rPr>
          <w:rFonts w:ascii="Trebuchet MS" w:hAnsi="Trebuchet MS"/>
          <w:b w:val="0"/>
          <w:bCs/>
          <w:color w:val="auto"/>
          <w:sz w:val="24"/>
          <w:lang w:eastAsia="en-GB"/>
        </w:rPr>
        <w:t>in the form set out in schedules 2, 3 and 4</w:t>
      </w:r>
      <w:r w:rsidRPr="00430404">
        <w:rPr>
          <w:rFonts w:ascii="Trebuchet MS" w:hAnsi="Trebuchet MS"/>
          <w:b w:val="0"/>
          <w:bCs/>
          <w:color w:val="auto"/>
          <w:sz w:val="24"/>
          <w:lang w:eastAsia="en-GB"/>
        </w:rPr>
        <w:t>.</w:t>
      </w:r>
    </w:p>
    <w:p w14:paraId="1BB55356" w14:textId="6CE04475" w:rsidR="007E4D85" w:rsidRPr="007E56A1" w:rsidRDefault="00FB191D" w:rsidP="00DD2838">
      <w:pPr>
        <w:pStyle w:val="Heading2"/>
        <w:numPr>
          <w:ilvl w:val="1"/>
          <w:numId w:val="17"/>
        </w:numPr>
        <w:spacing w:after="160" w:line="276" w:lineRule="auto"/>
        <w:ind w:left="709" w:hanging="709"/>
        <w:rPr>
          <w:rFonts w:ascii="Trebuchet MS" w:hAnsi="Trebuchet MS"/>
          <w:b w:val="0"/>
          <w:bCs/>
          <w:color w:val="auto"/>
          <w:sz w:val="24"/>
          <w:lang w:eastAsia="en-GB"/>
        </w:rPr>
      </w:pPr>
      <w:r>
        <w:rPr>
          <w:rFonts w:ascii="Trebuchet MS" w:hAnsi="Trebuchet MS"/>
          <w:b w:val="0"/>
          <w:bCs/>
          <w:color w:val="auto"/>
          <w:sz w:val="24"/>
        </w:rPr>
        <w:t>You</w:t>
      </w:r>
      <w:r w:rsidRPr="00430404">
        <w:rPr>
          <w:rFonts w:ascii="Trebuchet MS" w:hAnsi="Trebuchet MS"/>
          <w:b w:val="0"/>
          <w:bCs/>
          <w:color w:val="auto"/>
          <w:sz w:val="24"/>
        </w:rPr>
        <w:t xml:space="preserve"> </w:t>
      </w:r>
      <w:r w:rsidR="00CB0F05" w:rsidRPr="00430404">
        <w:rPr>
          <w:rFonts w:ascii="Trebuchet MS" w:hAnsi="Trebuchet MS"/>
          <w:b w:val="0"/>
          <w:bCs/>
          <w:color w:val="auto"/>
          <w:sz w:val="24"/>
        </w:rPr>
        <w:t xml:space="preserve">should submit </w:t>
      </w:r>
      <w:r>
        <w:rPr>
          <w:rFonts w:ascii="Trebuchet MS" w:hAnsi="Trebuchet MS"/>
          <w:b w:val="0"/>
          <w:bCs/>
          <w:color w:val="auto"/>
          <w:sz w:val="24"/>
        </w:rPr>
        <w:t>your</w:t>
      </w:r>
      <w:r w:rsidRPr="00430404">
        <w:rPr>
          <w:rFonts w:ascii="Trebuchet MS" w:hAnsi="Trebuchet MS"/>
          <w:b w:val="0"/>
          <w:bCs/>
          <w:color w:val="auto"/>
          <w:sz w:val="24"/>
        </w:rPr>
        <w:t xml:space="preserve"> </w:t>
      </w:r>
      <w:r w:rsidR="0053303F">
        <w:rPr>
          <w:rFonts w:ascii="Trebuchet MS" w:hAnsi="Trebuchet MS"/>
          <w:b w:val="0"/>
          <w:bCs/>
          <w:color w:val="auto"/>
          <w:sz w:val="24"/>
        </w:rPr>
        <w:t>t</w:t>
      </w:r>
      <w:r w:rsidR="00CB0F05" w:rsidRPr="00430404">
        <w:rPr>
          <w:rFonts w:ascii="Trebuchet MS" w:hAnsi="Trebuchet MS"/>
          <w:b w:val="0"/>
          <w:bCs/>
          <w:color w:val="auto"/>
          <w:sz w:val="24"/>
        </w:rPr>
        <w:t xml:space="preserve">ender to </w:t>
      </w:r>
      <w:hyperlink r:id="rId17" w:history="1">
        <w:r w:rsidR="00CB0F05" w:rsidRPr="00430404">
          <w:rPr>
            <w:rStyle w:val="Hyperlink"/>
            <w:rFonts w:ascii="Trebuchet MS" w:hAnsi="Trebuchet MS"/>
            <w:b w:val="0"/>
            <w:bCs/>
            <w:sz w:val="24"/>
          </w:rPr>
          <w:t>aisha.adekunle-lawal@silvahomes.co.uk</w:t>
        </w:r>
      </w:hyperlink>
      <w:r w:rsidR="00CB0F05" w:rsidRPr="00430404">
        <w:rPr>
          <w:rFonts w:ascii="Trebuchet MS" w:hAnsi="Trebuchet MS"/>
          <w:b w:val="0"/>
          <w:bCs/>
          <w:color w:val="auto"/>
          <w:sz w:val="24"/>
        </w:rPr>
        <w:t xml:space="preserve"> and </w:t>
      </w:r>
      <w:r w:rsidR="00BA77B3">
        <w:rPr>
          <w:rFonts w:ascii="Trebuchet MS" w:hAnsi="Trebuchet MS"/>
          <w:b w:val="0"/>
          <w:bCs/>
          <w:color w:val="auto"/>
          <w:sz w:val="24"/>
        </w:rPr>
        <w:t xml:space="preserve">it </w:t>
      </w:r>
      <w:r w:rsidR="00CB0F05" w:rsidRPr="00430404">
        <w:rPr>
          <w:rFonts w:ascii="Trebuchet MS" w:hAnsi="Trebuchet MS"/>
          <w:b w:val="0"/>
          <w:bCs/>
          <w:color w:val="auto"/>
          <w:sz w:val="24"/>
        </w:rPr>
        <w:t xml:space="preserve">must be received by the deadline set in the procurement timetable. </w:t>
      </w:r>
    </w:p>
    <w:p w14:paraId="55A3C6CE" w14:textId="74B6716D" w:rsidR="007E4D85" w:rsidRPr="007E4D85" w:rsidRDefault="003B325D" w:rsidP="00DD2838">
      <w:pPr>
        <w:pStyle w:val="Heading2"/>
        <w:numPr>
          <w:ilvl w:val="1"/>
          <w:numId w:val="17"/>
        </w:numPr>
        <w:spacing w:after="160" w:line="276" w:lineRule="auto"/>
        <w:ind w:left="709" w:hanging="709"/>
        <w:rPr>
          <w:rFonts w:ascii="Trebuchet MS" w:hAnsi="Trebuchet MS"/>
          <w:b w:val="0"/>
          <w:bCs/>
          <w:color w:val="auto"/>
          <w:sz w:val="24"/>
          <w:lang w:eastAsia="en-GB"/>
        </w:rPr>
      </w:pPr>
      <w:r w:rsidRPr="00430404">
        <w:rPr>
          <w:rFonts w:ascii="Trebuchet MS" w:hAnsi="Trebuchet MS"/>
          <w:b w:val="0"/>
          <w:bCs/>
          <w:color w:val="auto"/>
          <w:sz w:val="24"/>
          <w:lang w:eastAsia="en-GB"/>
        </w:rPr>
        <w:t>Other than the person or persons identified above, no Silva Homes employee</w:t>
      </w:r>
      <w:r w:rsidR="00C80F53">
        <w:rPr>
          <w:rFonts w:ascii="Trebuchet MS" w:hAnsi="Trebuchet MS"/>
          <w:b w:val="0"/>
          <w:bCs/>
          <w:color w:val="auto"/>
          <w:sz w:val="24"/>
          <w:lang w:eastAsia="en-GB"/>
        </w:rPr>
        <w:t xml:space="preserve"> or board member</w:t>
      </w:r>
      <w:r w:rsidRPr="00430404">
        <w:rPr>
          <w:rFonts w:ascii="Trebuchet MS" w:hAnsi="Trebuchet MS"/>
          <w:b w:val="0"/>
          <w:bCs/>
          <w:color w:val="auto"/>
          <w:sz w:val="24"/>
          <w:lang w:eastAsia="en-GB"/>
        </w:rPr>
        <w:t xml:space="preserve"> has the authority to give any information or make any representation (express or implied) in relation to this tender or any other matter relating to </w:t>
      </w:r>
      <w:r w:rsidR="00C80F53">
        <w:rPr>
          <w:rFonts w:ascii="Trebuchet MS" w:hAnsi="Trebuchet MS"/>
          <w:b w:val="0"/>
          <w:bCs/>
          <w:color w:val="auto"/>
          <w:sz w:val="24"/>
          <w:lang w:eastAsia="en-GB"/>
        </w:rPr>
        <w:t>procurement process</w:t>
      </w:r>
      <w:r w:rsidRPr="00430404">
        <w:rPr>
          <w:rFonts w:ascii="Trebuchet MS" w:hAnsi="Trebuchet MS"/>
          <w:b w:val="0"/>
          <w:bCs/>
          <w:color w:val="auto"/>
          <w:sz w:val="24"/>
          <w:lang w:eastAsia="en-GB"/>
        </w:rPr>
        <w:t xml:space="preserve"> unless specifically agreed by the above person.</w:t>
      </w:r>
      <w:bookmarkStart w:id="4" w:name="_Toc8633"/>
    </w:p>
    <w:p w14:paraId="507463BF" w14:textId="03ADE3B0" w:rsidR="007E4D85" w:rsidRPr="00BC53E3" w:rsidRDefault="00BC53E3" w:rsidP="00DD2838">
      <w:pPr>
        <w:pStyle w:val="Heading2"/>
        <w:numPr>
          <w:ilvl w:val="1"/>
          <w:numId w:val="17"/>
        </w:numPr>
        <w:spacing w:after="160" w:line="276" w:lineRule="auto"/>
        <w:ind w:left="709" w:hanging="709"/>
        <w:rPr>
          <w:rFonts w:ascii="Trebuchet MS" w:hAnsi="Trebuchet MS"/>
          <w:b w:val="0"/>
          <w:bCs/>
          <w:color w:val="auto"/>
          <w:sz w:val="24"/>
          <w:lang w:eastAsia="en-GB"/>
        </w:rPr>
      </w:pPr>
      <w:r>
        <w:rPr>
          <w:rFonts w:ascii="Trebuchet MS" w:hAnsi="Trebuchet MS"/>
          <w:b w:val="0"/>
          <w:bCs/>
          <w:color w:val="auto"/>
          <w:sz w:val="24"/>
        </w:rPr>
        <w:t>You are</w:t>
      </w:r>
      <w:r w:rsidR="00CB0F05" w:rsidRPr="00430404">
        <w:rPr>
          <w:rFonts w:ascii="Trebuchet MS" w:hAnsi="Trebuchet MS"/>
          <w:b w:val="0"/>
          <w:bCs/>
          <w:color w:val="auto"/>
          <w:sz w:val="24"/>
        </w:rPr>
        <w:t xml:space="preserve"> responsible for obtaining all information necessary for the preparation of </w:t>
      </w:r>
      <w:r>
        <w:rPr>
          <w:rFonts w:ascii="Trebuchet MS" w:hAnsi="Trebuchet MS"/>
          <w:b w:val="0"/>
          <w:bCs/>
          <w:color w:val="auto"/>
          <w:sz w:val="24"/>
        </w:rPr>
        <w:t>your</w:t>
      </w:r>
      <w:r w:rsidRPr="00430404">
        <w:rPr>
          <w:rFonts w:ascii="Trebuchet MS" w:hAnsi="Trebuchet MS"/>
          <w:b w:val="0"/>
          <w:bCs/>
          <w:color w:val="auto"/>
          <w:sz w:val="24"/>
        </w:rPr>
        <w:t xml:space="preserve"> </w:t>
      </w:r>
      <w:r w:rsidR="00CB0F05" w:rsidRPr="00430404">
        <w:rPr>
          <w:rFonts w:ascii="Trebuchet MS" w:hAnsi="Trebuchet MS"/>
          <w:b w:val="0"/>
          <w:bCs/>
          <w:color w:val="auto"/>
          <w:sz w:val="24"/>
        </w:rPr>
        <w:t>submission and</w:t>
      </w:r>
      <w:r w:rsidR="00C80F53">
        <w:rPr>
          <w:rFonts w:ascii="Trebuchet MS" w:hAnsi="Trebuchet MS"/>
          <w:b w:val="0"/>
          <w:bCs/>
          <w:color w:val="auto"/>
          <w:sz w:val="24"/>
        </w:rPr>
        <w:t xml:space="preserve"> no </w:t>
      </w:r>
      <w:r w:rsidR="00B43EC4" w:rsidRPr="00430404">
        <w:rPr>
          <w:rFonts w:ascii="Trebuchet MS" w:hAnsi="Trebuchet MS"/>
          <w:b w:val="0"/>
          <w:bCs/>
          <w:iCs/>
          <w:color w:val="auto"/>
          <w:kern w:val="32"/>
          <w:sz w:val="24"/>
          <w:lang w:eastAsia="en-GB"/>
        </w:rPr>
        <w:t xml:space="preserve">claims of insufficient knowledge will </w:t>
      </w:r>
      <w:r w:rsidR="00B43EC4" w:rsidRPr="00BC53E3">
        <w:rPr>
          <w:rFonts w:ascii="Trebuchet MS" w:hAnsi="Trebuchet MS"/>
          <w:b w:val="0"/>
          <w:bCs/>
          <w:iCs/>
          <w:color w:val="auto"/>
          <w:kern w:val="32"/>
          <w:sz w:val="24"/>
          <w:lang w:eastAsia="en-GB"/>
        </w:rPr>
        <w:t xml:space="preserve">be entertained.  </w:t>
      </w:r>
    </w:p>
    <w:p w14:paraId="51437D22" w14:textId="69DE9795" w:rsidR="007E4D85" w:rsidRPr="00BC53E3" w:rsidRDefault="00BC53E3" w:rsidP="00DD2838">
      <w:pPr>
        <w:pStyle w:val="Heading2"/>
        <w:numPr>
          <w:ilvl w:val="1"/>
          <w:numId w:val="17"/>
        </w:numPr>
        <w:spacing w:after="160" w:line="276" w:lineRule="auto"/>
        <w:ind w:left="709" w:hanging="709"/>
        <w:rPr>
          <w:rFonts w:ascii="Trebuchet MS" w:hAnsi="Trebuchet MS"/>
          <w:b w:val="0"/>
          <w:bCs/>
          <w:color w:val="auto"/>
          <w:sz w:val="24"/>
          <w:lang w:eastAsia="en-GB"/>
        </w:rPr>
      </w:pPr>
      <w:r w:rsidRPr="00BC53E3">
        <w:rPr>
          <w:rFonts w:ascii="Trebuchet MS" w:hAnsi="Trebuchet MS"/>
          <w:b w:val="0"/>
          <w:bCs/>
          <w:color w:val="auto"/>
          <w:sz w:val="24"/>
        </w:rPr>
        <w:t xml:space="preserve">You </w:t>
      </w:r>
      <w:r w:rsidR="00CB0F05" w:rsidRPr="00BC53E3">
        <w:rPr>
          <w:rFonts w:ascii="Trebuchet MS" w:hAnsi="Trebuchet MS"/>
          <w:b w:val="0"/>
          <w:bCs/>
          <w:color w:val="auto"/>
          <w:sz w:val="24"/>
        </w:rPr>
        <w:t xml:space="preserve">should satisfy </w:t>
      </w:r>
      <w:r w:rsidRPr="00BC53E3">
        <w:rPr>
          <w:rFonts w:ascii="Trebuchet MS" w:hAnsi="Trebuchet MS"/>
          <w:b w:val="0"/>
          <w:bCs/>
          <w:color w:val="auto"/>
          <w:sz w:val="24"/>
        </w:rPr>
        <w:t xml:space="preserve">yourself </w:t>
      </w:r>
      <w:r w:rsidR="00CB0F05" w:rsidRPr="00BC53E3">
        <w:rPr>
          <w:rFonts w:ascii="Trebuchet MS" w:hAnsi="Trebuchet MS"/>
          <w:b w:val="0"/>
          <w:bCs/>
          <w:color w:val="auto"/>
          <w:sz w:val="24"/>
        </w:rPr>
        <w:t xml:space="preserve">of the accuracy of all fees, rates and prices quoted. </w:t>
      </w:r>
      <w:r>
        <w:rPr>
          <w:rFonts w:ascii="Trebuchet MS" w:hAnsi="Trebuchet MS"/>
          <w:b w:val="0"/>
          <w:bCs/>
          <w:color w:val="auto"/>
          <w:sz w:val="24"/>
        </w:rPr>
        <w:t>Correction of any errors identified after submission of the tender will be at our sole discretion</w:t>
      </w:r>
      <w:r w:rsidR="00CB0F05" w:rsidRPr="00BC53E3">
        <w:rPr>
          <w:rFonts w:ascii="Trebuchet MS" w:hAnsi="Trebuchet MS"/>
          <w:b w:val="0"/>
          <w:bCs/>
          <w:color w:val="auto"/>
          <w:sz w:val="24"/>
        </w:rPr>
        <w:t>.</w:t>
      </w:r>
    </w:p>
    <w:p w14:paraId="3FEE7513" w14:textId="6978EDEC" w:rsidR="007E4D85" w:rsidRPr="007E4D85" w:rsidRDefault="00460F92" w:rsidP="00DD2838">
      <w:pPr>
        <w:pStyle w:val="Heading2"/>
        <w:numPr>
          <w:ilvl w:val="1"/>
          <w:numId w:val="17"/>
        </w:numPr>
        <w:spacing w:after="160" w:line="276" w:lineRule="auto"/>
        <w:ind w:left="709" w:hanging="709"/>
        <w:rPr>
          <w:rFonts w:ascii="Trebuchet MS" w:hAnsi="Trebuchet MS"/>
          <w:b w:val="0"/>
          <w:bCs/>
          <w:color w:val="auto"/>
          <w:sz w:val="24"/>
          <w:lang w:eastAsia="en-GB"/>
        </w:rPr>
      </w:pPr>
      <w:r w:rsidRPr="00BC53E3">
        <w:rPr>
          <w:rFonts w:ascii="Trebuchet MS" w:hAnsi="Trebuchet MS"/>
          <w:b w:val="0"/>
          <w:bCs/>
          <w:color w:val="auto"/>
          <w:sz w:val="24"/>
          <w:lang w:eastAsia="en-GB"/>
        </w:rPr>
        <w:t>Only one tender is permitted from each</w:t>
      </w:r>
      <w:r w:rsidRPr="00430404">
        <w:rPr>
          <w:rFonts w:ascii="Trebuchet MS" w:hAnsi="Trebuchet MS"/>
          <w:b w:val="0"/>
          <w:bCs/>
          <w:color w:val="auto"/>
          <w:sz w:val="24"/>
          <w:lang w:eastAsia="en-GB"/>
        </w:rPr>
        <w:t xml:space="preserve"> tenderer</w:t>
      </w:r>
      <w:r w:rsidR="00C80F53">
        <w:rPr>
          <w:rFonts w:ascii="Trebuchet MS" w:hAnsi="Trebuchet MS"/>
          <w:b w:val="0"/>
          <w:bCs/>
          <w:color w:val="auto"/>
          <w:sz w:val="24"/>
          <w:lang w:eastAsia="en-GB"/>
        </w:rPr>
        <w:t xml:space="preserve"> in response to this ITT</w:t>
      </w:r>
      <w:r w:rsidRPr="00430404">
        <w:rPr>
          <w:rFonts w:ascii="Trebuchet MS" w:hAnsi="Trebuchet MS"/>
          <w:b w:val="0"/>
          <w:bCs/>
          <w:color w:val="auto"/>
          <w:sz w:val="24"/>
          <w:lang w:eastAsia="en-GB"/>
        </w:rPr>
        <w:t xml:space="preserve">. </w:t>
      </w:r>
      <w:proofErr w:type="gramStart"/>
      <w:r w:rsidRPr="00430404">
        <w:rPr>
          <w:rFonts w:ascii="Trebuchet MS" w:hAnsi="Trebuchet MS"/>
          <w:b w:val="0"/>
          <w:bCs/>
          <w:color w:val="auto"/>
          <w:sz w:val="24"/>
          <w:lang w:eastAsia="en-GB"/>
        </w:rPr>
        <w:t>In the event that</w:t>
      </w:r>
      <w:proofErr w:type="gramEnd"/>
      <w:r w:rsidRPr="00430404">
        <w:rPr>
          <w:rFonts w:ascii="Trebuchet MS" w:hAnsi="Trebuchet MS"/>
          <w:b w:val="0"/>
          <w:bCs/>
          <w:color w:val="auto"/>
          <w:sz w:val="24"/>
          <w:lang w:eastAsia="en-GB"/>
        </w:rPr>
        <w:t xml:space="preserve"> more than one is submitted by a tenderer, the one with the latest time of submission will be evaluated and the other(s) disregarded.</w:t>
      </w:r>
    </w:p>
    <w:p w14:paraId="15F000A8" w14:textId="57260503" w:rsidR="00D515A6" w:rsidRPr="0053303F" w:rsidRDefault="00460F92" w:rsidP="00DD2838">
      <w:pPr>
        <w:pStyle w:val="Heading2"/>
        <w:numPr>
          <w:ilvl w:val="1"/>
          <w:numId w:val="17"/>
        </w:numPr>
        <w:spacing w:after="160" w:line="276" w:lineRule="auto"/>
        <w:ind w:left="709" w:hanging="709"/>
        <w:rPr>
          <w:rFonts w:ascii="Trebuchet MS" w:hAnsi="Trebuchet MS"/>
          <w:b w:val="0"/>
          <w:bCs/>
          <w:color w:val="auto"/>
          <w:sz w:val="24"/>
          <w:lang w:eastAsia="en-GB"/>
        </w:rPr>
      </w:pPr>
      <w:r w:rsidRPr="00430404">
        <w:rPr>
          <w:rFonts w:ascii="Trebuchet MS" w:hAnsi="Trebuchet MS"/>
          <w:b w:val="0"/>
          <w:bCs/>
          <w:color w:val="auto"/>
          <w:sz w:val="24"/>
          <w:lang w:eastAsia="en-GB"/>
        </w:rPr>
        <w:t xml:space="preserve">If </w:t>
      </w:r>
      <w:r w:rsidR="00BC53E3">
        <w:rPr>
          <w:rFonts w:ascii="Trebuchet MS" w:hAnsi="Trebuchet MS"/>
          <w:b w:val="0"/>
          <w:bCs/>
          <w:color w:val="auto"/>
          <w:sz w:val="24"/>
          <w:lang w:eastAsia="en-GB"/>
        </w:rPr>
        <w:t>you add</w:t>
      </w:r>
      <w:r w:rsidRPr="00430404">
        <w:rPr>
          <w:rFonts w:ascii="Trebuchet MS" w:hAnsi="Trebuchet MS"/>
          <w:b w:val="0"/>
          <w:bCs/>
          <w:color w:val="auto"/>
          <w:sz w:val="24"/>
          <w:lang w:eastAsia="en-GB"/>
        </w:rPr>
        <w:t xml:space="preserve"> any tender conditions which are at variance with </w:t>
      </w:r>
      <w:r w:rsidR="00BC53E3">
        <w:rPr>
          <w:rFonts w:ascii="Trebuchet MS" w:hAnsi="Trebuchet MS"/>
          <w:b w:val="0"/>
          <w:bCs/>
          <w:color w:val="auto"/>
          <w:sz w:val="24"/>
          <w:lang w:eastAsia="en-GB"/>
        </w:rPr>
        <w:t>our</w:t>
      </w:r>
      <w:r w:rsidR="00BC53E3" w:rsidRPr="00430404">
        <w:rPr>
          <w:rFonts w:ascii="Trebuchet MS" w:hAnsi="Trebuchet MS"/>
          <w:b w:val="0"/>
          <w:bCs/>
          <w:color w:val="auto"/>
          <w:sz w:val="24"/>
          <w:lang w:eastAsia="en-GB"/>
        </w:rPr>
        <w:t xml:space="preserve"> </w:t>
      </w:r>
      <w:r w:rsidRPr="00430404">
        <w:rPr>
          <w:rFonts w:ascii="Trebuchet MS" w:hAnsi="Trebuchet MS"/>
          <w:b w:val="0"/>
          <w:bCs/>
          <w:color w:val="auto"/>
          <w:sz w:val="24"/>
          <w:lang w:eastAsia="en-GB"/>
        </w:rPr>
        <w:t xml:space="preserve">general or other </w:t>
      </w:r>
      <w:proofErr w:type="gramStart"/>
      <w:r w:rsidRPr="00430404">
        <w:rPr>
          <w:rFonts w:ascii="Trebuchet MS" w:hAnsi="Trebuchet MS"/>
          <w:b w:val="0"/>
          <w:bCs/>
          <w:color w:val="auto"/>
          <w:sz w:val="24"/>
          <w:lang w:eastAsia="en-GB"/>
        </w:rPr>
        <w:t>conditions</w:t>
      </w:r>
      <w:proofErr w:type="gramEnd"/>
      <w:r w:rsidRPr="00430404">
        <w:rPr>
          <w:rFonts w:ascii="Trebuchet MS" w:hAnsi="Trebuchet MS"/>
          <w:b w:val="0"/>
          <w:bCs/>
          <w:color w:val="auto"/>
          <w:sz w:val="24"/>
          <w:lang w:eastAsia="en-GB"/>
        </w:rPr>
        <w:t xml:space="preserve"> then such added conditions shall be deemed to be null and void.  The acceptance of any such tender by </w:t>
      </w:r>
      <w:r w:rsidR="00BC53E3">
        <w:rPr>
          <w:rFonts w:ascii="Trebuchet MS" w:hAnsi="Trebuchet MS"/>
          <w:b w:val="0"/>
          <w:bCs/>
          <w:color w:val="auto"/>
          <w:sz w:val="24"/>
          <w:lang w:eastAsia="en-GB"/>
        </w:rPr>
        <w:t>us</w:t>
      </w:r>
      <w:r w:rsidRPr="00430404">
        <w:rPr>
          <w:rFonts w:ascii="Trebuchet MS" w:hAnsi="Trebuchet MS"/>
          <w:b w:val="0"/>
          <w:bCs/>
          <w:color w:val="auto"/>
          <w:sz w:val="24"/>
          <w:lang w:eastAsia="en-GB"/>
        </w:rPr>
        <w:t xml:space="preserve"> shall not in any way be deemed to be an acceptance by </w:t>
      </w:r>
      <w:r w:rsidR="00BC53E3">
        <w:rPr>
          <w:rFonts w:ascii="Trebuchet MS" w:hAnsi="Trebuchet MS"/>
          <w:b w:val="0"/>
          <w:bCs/>
          <w:color w:val="auto"/>
          <w:sz w:val="24"/>
          <w:lang w:eastAsia="en-GB"/>
        </w:rPr>
        <w:t>us</w:t>
      </w:r>
      <w:r w:rsidRPr="00430404">
        <w:rPr>
          <w:rFonts w:ascii="Trebuchet MS" w:hAnsi="Trebuchet MS"/>
          <w:b w:val="0"/>
          <w:bCs/>
          <w:color w:val="auto"/>
          <w:sz w:val="24"/>
          <w:lang w:eastAsia="en-GB"/>
        </w:rPr>
        <w:t xml:space="preserve"> of the conditions and </w:t>
      </w:r>
      <w:r w:rsidR="00BC53E3">
        <w:rPr>
          <w:rFonts w:ascii="Trebuchet MS" w:hAnsi="Trebuchet MS"/>
          <w:b w:val="0"/>
          <w:bCs/>
          <w:color w:val="auto"/>
          <w:sz w:val="24"/>
          <w:lang w:eastAsia="en-GB"/>
        </w:rPr>
        <w:t>our</w:t>
      </w:r>
      <w:r w:rsidRPr="00430404">
        <w:rPr>
          <w:rFonts w:ascii="Trebuchet MS" w:hAnsi="Trebuchet MS"/>
          <w:b w:val="0"/>
          <w:bCs/>
          <w:color w:val="auto"/>
          <w:sz w:val="24"/>
          <w:lang w:eastAsia="en-GB"/>
        </w:rPr>
        <w:t xml:space="preserve"> conditions shall apply.</w:t>
      </w:r>
    </w:p>
    <w:p w14:paraId="34BFEA4B" w14:textId="21A16798" w:rsidR="00460F92" w:rsidRPr="00430404" w:rsidRDefault="00460F92" w:rsidP="00DD2838">
      <w:pPr>
        <w:pStyle w:val="Heading2"/>
        <w:numPr>
          <w:ilvl w:val="1"/>
          <w:numId w:val="17"/>
        </w:numPr>
        <w:spacing w:after="160" w:line="276" w:lineRule="auto"/>
        <w:ind w:left="709" w:hanging="709"/>
        <w:rPr>
          <w:rFonts w:ascii="Trebuchet MS" w:hAnsi="Trebuchet MS"/>
          <w:bCs/>
          <w:sz w:val="24"/>
          <w:lang w:eastAsia="en-GB"/>
        </w:rPr>
      </w:pPr>
      <w:r w:rsidRPr="00430404">
        <w:rPr>
          <w:rFonts w:ascii="Trebuchet MS" w:hAnsi="Trebuchet MS"/>
          <w:b w:val="0"/>
          <w:bCs/>
          <w:color w:val="auto"/>
          <w:sz w:val="24"/>
          <w:lang w:eastAsia="en-GB"/>
        </w:rPr>
        <w:t xml:space="preserve">Silva Homes reserves the right to issue supplementary documentation at any time during the tendering process to clarify any issue or amend any aspect of the tender.  All such further documentation that may be issued shall be deemed to form part of the </w:t>
      </w:r>
      <w:r w:rsidR="00C80F53">
        <w:rPr>
          <w:rFonts w:ascii="Trebuchet MS" w:hAnsi="Trebuchet MS"/>
          <w:b w:val="0"/>
          <w:bCs/>
          <w:color w:val="auto"/>
          <w:sz w:val="24"/>
          <w:lang w:eastAsia="en-GB"/>
        </w:rPr>
        <w:t>ITT</w:t>
      </w:r>
      <w:r w:rsidR="00C80F53" w:rsidRPr="00430404">
        <w:rPr>
          <w:rFonts w:ascii="Trebuchet MS" w:hAnsi="Trebuchet MS"/>
          <w:b w:val="0"/>
          <w:bCs/>
          <w:color w:val="auto"/>
          <w:sz w:val="24"/>
          <w:lang w:eastAsia="en-GB"/>
        </w:rPr>
        <w:t xml:space="preserve"> </w:t>
      </w:r>
      <w:r w:rsidRPr="00430404">
        <w:rPr>
          <w:rFonts w:ascii="Trebuchet MS" w:hAnsi="Trebuchet MS"/>
          <w:b w:val="0"/>
          <w:bCs/>
          <w:color w:val="auto"/>
          <w:sz w:val="24"/>
          <w:lang w:eastAsia="en-GB"/>
        </w:rPr>
        <w:t xml:space="preserve">and shall supplement and/or supersede any part of the </w:t>
      </w:r>
      <w:r w:rsidR="00C80F53">
        <w:rPr>
          <w:rFonts w:ascii="Trebuchet MS" w:hAnsi="Trebuchet MS"/>
          <w:b w:val="0"/>
          <w:bCs/>
          <w:color w:val="auto"/>
          <w:sz w:val="24"/>
          <w:lang w:eastAsia="en-GB"/>
        </w:rPr>
        <w:t>ITT</w:t>
      </w:r>
      <w:r w:rsidR="00C80F53" w:rsidRPr="00430404">
        <w:rPr>
          <w:rFonts w:ascii="Trebuchet MS" w:hAnsi="Trebuchet MS"/>
          <w:b w:val="0"/>
          <w:bCs/>
          <w:color w:val="auto"/>
          <w:sz w:val="24"/>
          <w:lang w:eastAsia="en-GB"/>
        </w:rPr>
        <w:t xml:space="preserve"> </w:t>
      </w:r>
      <w:r w:rsidRPr="00430404">
        <w:rPr>
          <w:rFonts w:ascii="Trebuchet MS" w:hAnsi="Trebuchet MS"/>
          <w:b w:val="0"/>
          <w:bCs/>
          <w:color w:val="auto"/>
          <w:sz w:val="24"/>
          <w:lang w:eastAsia="en-GB"/>
        </w:rPr>
        <w:t>to the extent indicated.</w:t>
      </w:r>
    </w:p>
    <w:p w14:paraId="4543A9CC" w14:textId="3D5F5F43" w:rsidR="004C53DA" w:rsidRPr="00430404" w:rsidRDefault="004C53DA" w:rsidP="00DD2838">
      <w:pPr>
        <w:pStyle w:val="Heading1"/>
        <w:keepLines w:val="0"/>
        <w:numPr>
          <w:ilvl w:val="0"/>
          <w:numId w:val="17"/>
        </w:numPr>
        <w:spacing w:before="0" w:after="160" w:line="276" w:lineRule="auto"/>
        <w:ind w:left="709" w:hanging="709"/>
        <w:jc w:val="both"/>
        <w:rPr>
          <w:rFonts w:ascii="Trebuchet MS" w:eastAsia="Times" w:hAnsi="Trebuchet MS"/>
          <w:b/>
          <w:bCs/>
          <w:color w:val="auto"/>
          <w:sz w:val="24"/>
          <w:szCs w:val="24"/>
        </w:rPr>
      </w:pPr>
      <w:r w:rsidRPr="00430404">
        <w:rPr>
          <w:rFonts w:ascii="Trebuchet MS" w:eastAsia="Times" w:hAnsi="Trebuchet MS"/>
          <w:b/>
          <w:bCs/>
          <w:color w:val="auto"/>
          <w:sz w:val="24"/>
          <w:szCs w:val="24"/>
        </w:rPr>
        <w:t>C</w:t>
      </w:r>
      <w:r w:rsidR="00906693" w:rsidRPr="00430404">
        <w:rPr>
          <w:rFonts w:ascii="Trebuchet MS" w:eastAsia="Times" w:hAnsi="Trebuchet MS"/>
          <w:b/>
          <w:bCs/>
          <w:color w:val="auto"/>
          <w:sz w:val="24"/>
          <w:szCs w:val="24"/>
        </w:rPr>
        <w:t>onditional or qualified</w:t>
      </w:r>
      <w:r w:rsidRPr="00430404">
        <w:rPr>
          <w:rFonts w:ascii="Trebuchet MS" w:eastAsia="Times" w:hAnsi="Trebuchet MS"/>
          <w:b/>
          <w:bCs/>
          <w:color w:val="auto"/>
          <w:sz w:val="24"/>
          <w:szCs w:val="24"/>
        </w:rPr>
        <w:t xml:space="preserve"> </w:t>
      </w:r>
      <w:r w:rsidR="00906693" w:rsidRPr="00430404">
        <w:rPr>
          <w:rFonts w:ascii="Trebuchet MS" w:eastAsia="Times" w:hAnsi="Trebuchet MS"/>
          <w:b/>
          <w:bCs/>
          <w:color w:val="auto"/>
          <w:sz w:val="24"/>
          <w:szCs w:val="24"/>
        </w:rPr>
        <w:t>tenders</w:t>
      </w:r>
    </w:p>
    <w:p w14:paraId="4FD5CE8D" w14:textId="71F8C2FC" w:rsidR="004C53DA" w:rsidRPr="00430404" w:rsidRDefault="00906693" w:rsidP="00E5443C">
      <w:pPr>
        <w:pStyle w:val="Heading2"/>
        <w:spacing w:after="160" w:line="276" w:lineRule="auto"/>
        <w:ind w:left="709" w:hanging="709"/>
        <w:rPr>
          <w:rFonts w:ascii="Trebuchet MS" w:hAnsi="Trebuchet MS"/>
          <w:b w:val="0"/>
          <w:bCs/>
          <w:color w:val="auto"/>
          <w:sz w:val="24"/>
        </w:rPr>
      </w:pPr>
      <w:r>
        <w:rPr>
          <w:rFonts w:ascii="Trebuchet MS" w:hAnsi="Trebuchet MS"/>
          <w:b w:val="0"/>
          <w:bCs/>
          <w:color w:val="auto"/>
          <w:sz w:val="24"/>
        </w:rPr>
        <w:t>8.1</w:t>
      </w:r>
      <w:r>
        <w:rPr>
          <w:rFonts w:ascii="Trebuchet MS" w:hAnsi="Trebuchet MS"/>
          <w:b w:val="0"/>
          <w:bCs/>
          <w:color w:val="auto"/>
          <w:sz w:val="24"/>
        </w:rPr>
        <w:tab/>
      </w:r>
      <w:r w:rsidR="004C53DA" w:rsidRPr="00430404">
        <w:rPr>
          <w:rFonts w:ascii="Trebuchet MS" w:hAnsi="Trebuchet MS"/>
          <w:b w:val="0"/>
          <w:bCs/>
          <w:color w:val="auto"/>
          <w:sz w:val="24"/>
        </w:rPr>
        <w:t xml:space="preserve">Any tender that is expressed to be conditional or is limited in any way will automatically be rejected. Any tender that does not comply fully with </w:t>
      </w:r>
      <w:r w:rsidR="009403E8" w:rsidRPr="00430404">
        <w:rPr>
          <w:rFonts w:ascii="Trebuchet MS" w:hAnsi="Trebuchet MS"/>
          <w:b w:val="0"/>
          <w:bCs/>
          <w:color w:val="auto"/>
          <w:sz w:val="24"/>
        </w:rPr>
        <w:t>the</w:t>
      </w:r>
      <w:r w:rsidR="009403E8">
        <w:rPr>
          <w:rFonts w:ascii="Trebuchet MS" w:hAnsi="Trebuchet MS"/>
          <w:b w:val="0"/>
          <w:bCs/>
          <w:color w:val="auto"/>
          <w:sz w:val="24"/>
        </w:rPr>
        <w:t xml:space="preserve"> requirements of this ITT</w:t>
      </w:r>
      <w:r w:rsidR="009403E8" w:rsidRPr="00430404">
        <w:rPr>
          <w:rFonts w:ascii="Trebuchet MS" w:hAnsi="Trebuchet MS"/>
          <w:b w:val="0"/>
          <w:bCs/>
          <w:color w:val="auto"/>
          <w:sz w:val="24"/>
        </w:rPr>
        <w:t xml:space="preserve"> </w:t>
      </w:r>
      <w:r w:rsidR="004C53DA" w:rsidRPr="00430404">
        <w:rPr>
          <w:rFonts w:ascii="Trebuchet MS" w:hAnsi="Trebuchet MS"/>
          <w:b w:val="0"/>
          <w:bCs/>
          <w:color w:val="auto"/>
          <w:sz w:val="24"/>
        </w:rPr>
        <w:t xml:space="preserve">will automatically be rejected.  Accordingly, tenderers are strongly advised to obtain from </w:t>
      </w:r>
      <w:r w:rsidR="00BC53E3">
        <w:rPr>
          <w:rFonts w:ascii="Trebuchet MS" w:hAnsi="Trebuchet MS"/>
          <w:b w:val="0"/>
          <w:bCs/>
          <w:color w:val="auto"/>
          <w:sz w:val="24"/>
        </w:rPr>
        <w:t>us</w:t>
      </w:r>
      <w:r w:rsidR="004C53DA" w:rsidRPr="00430404">
        <w:rPr>
          <w:rFonts w:ascii="Trebuchet MS" w:hAnsi="Trebuchet MS"/>
          <w:b w:val="0"/>
          <w:bCs/>
          <w:color w:val="auto"/>
          <w:sz w:val="24"/>
        </w:rPr>
        <w:t xml:space="preserve"> all the information needed </w:t>
      </w:r>
      <w:proofErr w:type="gramStart"/>
      <w:r w:rsidR="004C53DA" w:rsidRPr="00430404">
        <w:rPr>
          <w:rFonts w:ascii="Trebuchet MS" w:hAnsi="Trebuchet MS"/>
          <w:b w:val="0"/>
          <w:bCs/>
          <w:color w:val="auto"/>
          <w:sz w:val="24"/>
        </w:rPr>
        <w:t>in order to</w:t>
      </w:r>
      <w:proofErr w:type="gramEnd"/>
      <w:r w:rsidR="004C53DA" w:rsidRPr="00430404">
        <w:rPr>
          <w:rFonts w:ascii="Trebuchet MS" w:hAnsi="Trebuchet MS"/>
          <w:b w:val="0"/>
          <w:bCs/>
          <w:color w:val="auto"/>
          <w:sz w:val="24"/>
        </w:rPr>
        <w:t xml:space="preserve"> formulate their tender well before the latest date and time for receipt of tenders.</w:t>
      </w:r>
    </w:p>
    <w:bookmarkEnd w:id="4"/>
    <w:p w14:paraId="40672970" w14:textId="64D387EC" w:rsidR="00CB0F05" w:rsidRPr="00430404" w:rsidRDefault="003B325D" w:rsidP="00DD2838">
      <w:pPr>
        <w:pStyle w:val="Heading1"/>
        <w:keepLines w:val="0"/>
        <w:numPr>
          <w:ilvl w:val="0"/>
          <w:numId w:val="17"/>
        </w:numPr>
        <w:spacing w:before="0" w:after="160" w:line="276" w:lineRule="auto"/>
        <w:ind w:left="709" w:hanging="709"/>
        <w:jc w:val="both"/>
        <w:rPr>
          <w:rFonts w:ascii="Trebuchet MS" w:eastAsia="Times" w:hAnsi="Trebuchet MS"/>
          <w:b/>
          <w:bCs/>
          <w:color w:val="auto"/>
          <w:sz w:val="24"/>
          <w:szCs w:val="24"/>
        </w:rPr>
      </w:pPr>
      <w:r w:rsidRPr="00430404">
        <w:rPr>
          <w:rFonts w:ascii="Trebuchet MS" w:eastAsia="Times" w:hAnsi="Trebuchet MS"/>
          <w:b/>
          <w:bCs/>
          <w:color w:val="auto"/>
          <w:sz w:val="24"/>
          <w:szCs w:val="24"/>
        </w:rPr>
        <w:lastRenderedPageBreak/>
        <w:t>E</w:t>
      </w:r>
      <w:r w:rsidR="00906693" w:rsidRPr="00430404">
        <w:rPr>
          <w:rFonts w:ascii="Trebuchet MS" w:eastAsia="Times" w:hAnsi="Trebuchet MS"/>
          <w:b/>
          <w:bCs/>
          <w:color w:val="auto"/>
          <w:sz w:val="24"/>
          <w:szCs w:val="24"/>
        </w:rPr>
        <w:t>valuation methodology</w:t>
      </w:r>
    </w:p>
    <w:p w14:paraId="50AD7D69" w14:textId="62A658F9" w:rsidR="00CB0F05" w:rsidRPr="00430404" w:rsidRDefault="00CB0F05" w:rsidP="00DD2838">
      <w:pPr>
        <w:pStyle w:val="Heading2"/>
        <w:numPr>
          <w:ilvl w:val="1"/>
          <w:numId w:val="17"/>
        </w:numPr>
        <w:spacing w:after="160"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When tenders have been </w:t>
      </w:r>
      <w:r w:rsidR="00F616EE" w:rsidRPr="00430404">
        <w:rPr>
          <w:rFonts w:ascii="Trebuchet MS" w:hAnsi="Trebuchet MS"/>
          <w:b w:val="0"/>
          <w:bCs/>
          <w:color w:val="auto"/>
          <w:sz w:val="24"/>
        </w:rPr>
        <w:t>received,</w:t>
      </w:r>
      <w:r w:rsidRPr="00430404">
        <w:rPr>
          <w:rFonts w:ascii="Trebuchet MS" w:hAnsi="Trebuchet MS"/>
          <w:b w:val="0"/>
          <w:bCs/>
          <w:color w:val="auto"/>
          <w:sz w:val="24"/>
        </w:rPr>
        <w:t xml:space="preserve"> they will be held until the closing deadline and then will be checked to ensure that they are valid and complete.</w:t>
      </w:r>
    </w:p>
    <w:p w14:paraId="2AB1092D" w14:textId="63598BA3" w:rsidR="00CB0F05" w:rsidRPr="00430404" w:rsidRDefault="00CB0F05" w:rsidP="00DD2838">
      <w:pPr>
        <w:pStyle w:val="Heading2"/>
        <w:numPr>
          <w:ilvl w:val="1"/>
          <w:numId w:val="17"/>
        </w:numPr>
        <w:spacing w:after="160"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Validity: tenders will be classified as valid if received in accordance with the </w:t>
      </w:r>
      <w:r w:rsidR="009403E8">
        <w:rPr>
          <w:rFonts w:ascii="Trebuchet MS" w:hAnsi="Trebuchet MS"/>
          <w:b w:val="0"/>
          <w:bCs/>
          <w:color w:val="auto"/>
          <w:sz w:val="24"/>
        </w:rPr>
        <w:t>requirements of this ITT</w:t>
      </w:r>
      <w:r w:rsidRPr="00430404">
        <w:rPr>
          <w:rFonts w:ascii="Trebuchet MS" w:hAnsi="Trebuchet MS"/>
          <w:b w:val="0"/>
          <w:bCs/>
          <w:color w:val="auto"/>
          <w:sz w:val="24"/>
        </w:rPr>
        <w:t xml:space="preserve">. Validity will be established by checking against the various criteria set down in </w:t>
      </w:r>
      <w:r w:rsidR="009403E8">
        <w:rPr>
          <w:rFonts w:ascii="Trebuchet MS" w:hAnsi="Trebuchet MS"/>
          <w:b w:val="0"/>
          <w:bCs/>
          <w:color w:val="auto"/>
          <w:sz w:val="24"/>
        </w:rPr>
        <w:t>this ITT</w:t>
      </w:r>
      <w:r w:rsidRPr="00430404">
        <w:rPr>
          <w:rFonts w:ascii="Trebuchet MS" w:hAnsi="Trebuchet MS"/>
          <w:b w:val="0"/>
          <w:bCs/>
          <w:color w:val="auto"/>
          <w:sz w:val="24"/>
        </w:rPr>
        <w:t xml:space="preserve">. Submissions that are found to be invalid will be eliminated and not considered further. </w:t>
      </w:r>
      <w:r w:rsidR="00F616EE">
        <w:rPr>
          <w:rFonts w:ascii="Trebuchet MS" w:hAnsi="Trebuchet MS"/>
          <w:b w:val="0"/>
          <w:bCs/>
          <w:color w:val="auto"/>
          <w:sz w:val="24"/>
        </w:rPr>
        <w:t>Prices submitted for this tender will be valid for 180</w:t>
      </w:r>
      <w:r w:rsidR="00113482">
        <w:rPr>
          <w:rFonts w:ascii="Trebuchet MS" w:hAnsi="Trebuchet MS"/>
          <w:b w:val="0"/>
          <w:bCs/>
          <w:color w:val="auto"/>
          <w:sz w:val="24"/>
        </w:rPr>
        <w:t xml:space="preserve"> </w:t>
      </w:r>
      <w:r w:rsidR="00F616EE">
        <w:rPr>
          <w:rFonts w:ascii="Trebuchet MS" w:hAnsi="Trebuchet MS"/>
          <w:b w:val="0"/>
          <w:bCs/>
          <w:color w:val="auto"/>
          <w:sz w:val="24"/>
        </w:rPr>
        <w:t>days</w:t>
      </w:r>
      <w:r w:rsidR="00250CBF">
        <w:rPr>
          <w:rFonts w:ascii="Trebuchet MS" w:hAnsi="Trebuchet MS"/>
          <w:b w:val="0"/>
          <w:bCs/>
          <w:color w:val="auto"/>
          <w:sz w:val="24"/>
        </w:rPr>
        <w:t>.</w:t>
      </w:r>
    </w:p>
    <w:p w14:paraId="46790DDD" w14:textId="05347528" w:rsidR="00CB0F05" w:rsidRPr="00430404" w:rsidRDefault="00CB0F05" w:rsidP="00DD2838">
      <w:pPr>
        <w:pStyle w:val="Heading2"/>
        <w:numPr>
          <w:ilvl w:val="1"/>
          <w:numId w:val="17"/>
        </w:numPr>
        <w:spacing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Completeness: tenders must include all requested documents </w:t>
      </w:r>
      <w:r w:rsidR="00F616EE" w:rsidRPr="00430404">
        <w:rPr>
          <w:rFonts w:ascii="Trebuchet MS" w:hAnsi="Trebuchet MS"/>
          <w:b w:val="0"/>
          <w:bCs/>
          <w:color w:val="auto"/>
          <w:sz w:val="24"/>
        </w:rPr>
        <w:t>to</w:t>
      </w:r>
      <w:r w:rsidRPr="00430404">
        <w:rPr>
          <w:rFonts w:ascii="Trebuchet MS" w:hAnsi="Trebuchet MS"/>
          <w:b w:val="0"/>
          <w:bCs/>
          <w:color w:val="auto"/>
          <w:sz w:val="24"/>
        </w:rPr>
        <w:t xml:space="preserve"> be classified as complete. Completeness will be established against the following checklist of all submissions required in each part of the tender documentation:</w:t>
      </w:r>
    </w:p>
    <w:p w14:paraId="5F721BBF" w14:textId="3484B209" w:rsidR="00906693" w:rsidRPr="00430404" w:rsidRDefault="0053303F" w:rsidP="00DD2838">
      <w:pPr>
        <w:pStyle w:val="Heading2"/>
        <w:numPr>
          <w:ilvl w:val="0"/>
          <w:numId w:val="9"/>
        </w:numPr>
        <w:spacing w:line="276" w:lineRule="auto"/>
        <w:ind w:left="1134" w:hanging="425"/>
        <w:rPr>
          <w:rFonts w:ascii="Trebuchet MS" w:hAnsi="Trebuchet MS"/>
          <w:b w:val="0"/>
          <w:bCs/>
          <w:color w:val="auto"/>
          <w:sz w:val="24"/>
        </w:rPr>
      </w:pPr>
      <w:r>
        <w:rPr>
          <w:rFonts w:ascii="Trebuchet MS" w:hAnsi="Trebuchet MS"/>
          <w:b w:val="0"/>
          <w:bCs/>
          <w:color w:val="auto"/>
          <w:sz w:val="24"/>
        </w:rPr>
        <w:t>Schedule 2 – supplier evaluation form</w:t>
      </w:r>
      <w:r w:rsidR="00CB0F05" w:rsidRPr="00430404">
        <w:rPr>
          <w:rFonts w:ascii="Trebuchet MS" w:hAnsi="Trebuchet MS"/>
          <w:b w:val="0"/>
          <w:bCs/>
          <w:color w:val="auto"/>
          <w:sz w:val="24"/>
        </w:rPr>
        <w:t>.</w:t>
      </w:r>
    </w:p>
    <w:p w14:paraId="293843B4" w14:textId="2A6D7C36" w:rsidR="00906693" w:rsidRPr="00430404" w:rsidRDefault="0053303F" w:rsidP="00DD2838">
      <w:pPr>
        <w:pStyle w:val="Heading2"/>
        <w:numPr>
          <w:ilvl w:val="0"/>
          <w:numId w:val="9"/>
        </w:numPr>
        <w:spacing w:line="276" w:lineRule="auto"/>
        <w:ind w:left="1134" w:hanging="425"/>
        <w:rPr>
          <w:rFonts w:ascii="Trebuchet MS" w:hAnsi="Trebuchet MS"/>
          <w:b w:val="0"/>
          <w:bCs/>
          <w:color w:val="auto"/>
          <w:sz w:val="24"/>
        </w:rPr>
      </w:pPr>
      <w:r w:rsidRPr="0053303F">
        <w:rPr>
          <w:rFonts w:ascii="Trebuchet MS" w:hAnsi="Trebuchet MS"/>
          <w:b w:val="0"/>
          <w:bCs/>
          <w:color w:val="auto"/>
          <w:sz w:val="24"/>
        </w:rPr>
        <w:t>Schedule 3 – ITT response document</w:t>
      </w:r>
      <w:r w:rsidR="00CB0F05" w:rsidRPr="00430404">
        <w:rPr>
          <w:rFonts w:ascii="Trebuchet MS" w:hAnsi="Trebuchet MS"/>
          <w:b w:val="0"/>
          <w:bCs/>
          <w:color w:val="auto"/>
          <w:sz w:val="24"/>
        </w:rPr>
        <w:t>.</w:t>
      </w:r>
    </w:p>
    <w:p w14:paraId="20149F94" w14:textId="366F8413" w:rsidR="00CB0F05" w:rsidRPr="00430404" w:rsidRDefault="0053303F" w:rsidP="00DD2838">
      <w:pPr>
        <w:pStyle w:val="Heading2"/>
        <w:numPr>
          <w:ilvl w:val="0"/>
          <w:numId w:val="9"/>
        </w:numPr>
        <w:spacing w:after="160" w:line="276" w:lineRule="auto"/>
        <w:ind w:left="1134" w:hanging="425"/>
        <w:rPr>
          <w:rFonts w:ascii="Trebuchet MS" w:hAnsi="Trebuchet MS"/>
          <w:b w:val="0"/>
          <w:bCs/>
          <w:color w:val="auto"/>
          <w:sz w:val="24"/>
        </w:rPr>
      </w:pPr>
      <w:r w:rsidRPr="00430404">
        <w:rPr>
          <w:rFonts w:ascii="Trebuchet MS" w:hAnsi="Trebuchet MS"/>
          <w:b w:val="0"/>
          <w:bCs/>
          <w:color w:val="auto"/>
          <w:sz w:val="24"/>
        </w:rPr>
        <w:t>Schedule 4 – pricing schedule</w:t>
      </w:r>
      <w:r w:rsidR="00CB0F05" w:rsidRPr="00430404">
        <w:rPr>
          <w:rFonts w:ascii="Trebuchet MS" w:hAnsi="Trebuchet MS"/>
          <w:b w:val="0"/>
          <w:bCs/>
          <w:color w:val="auto"/>
          <w:sz w:val="24"/>
        </w:rPr>
        <w:t>.</w:t>
      </w:r>
    </w:p>
    <w:p w14:paraId="3378B99F" w14:textId="5235C298" w:rsidR="00CB0F05" w:rsidRPr="00430404" w:rsidRDefault="00CB0F05" w:rsidP="00DD2838">
      <w:pPr>
        <w:pStyle w:val="Heading2"/>
        <w:numPr>
          <w:ilvl w:val="1"/>
          <w:numId w:val="17"/>
        </w:numPr>
        <w:spacing w:after="160"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Tender submissions that are not valid </w:t>
      </w:r>
      <w:r w:rsidR="00113482">
        <w:rPr>
          <w:rFonts w:ascii="Trebuchet MS" w:hAnsi="Trebuchet MS"/>
          <w:b w:val="0"/>
          <w:bCs/>
          <w:color w:val="auto"/>
          <w:sz w:val="24"/>
        </w:rPr>
        <w:t>or</w:t>
      </w:r>
      <w:r w:rsidR="00113482" w:rsidRPr="00430404">
        <w:rPr>
          <w:rFonts w:ascii="Trebuchet MS" w:hAnsi="Trebuchet MS"/>
          <w:b w:val="0"/>
          <w:bCs/>
          <w:color w:val="auto"/>
          <w:sz w:val="24"/>
        </w:rPr>
        <w:t xml:space="preserve"> </w:t>
      </w:r>
      <w:r w:rsidRPr="00430404">
        <w:rPr>
          <w:rFonts w:ascii="Trebuchet MS" w:hAnsi="Trebuchet MS"/>
          <w:b w:val="0"/>
          <w:bCs/>
          <w:color w:val="auto"/>
          <w:sz w:val="24"/>
        </w:rPr>
        <w:t>complete will be eliminated and not considered further except</w:t>
      </w:r>
      <w:r w:rsidR="00113482">
        <w:rPr>
          <w:rFonts w:ascii="Trebuchet MS" w:hAnsi="Trebuchet MS"/>
          <w:b w:val="0"/>
          <w:bCs/>
          <w:color w:val="auto"/>
          <w:sz w:val="24"/>
        </w:rPr>
        <w:t>,</w:t>
      </w:r>
      <w:r w:rsidRPr="00430404">
        <w:rPr>
          <w:rFonts w:ascii="Trebuchet MS" w:hAnsi="Trebuchet MS"/>
          <w:b w:val="0"/>
          <w:bCs/>
          <w:color w:val="auto"/>
          <w:sz w:val="24"/>
        </w:rPr>
        <w:t xml:space="preserve"> at </w:t>
      </w:r>
      <w:r w:rsidR="00BC53E3">
        <w:rPr>
          <w:rFonts w:ascii="Trebuchet MS" w:hAnsi="Trebuchet MS"/>
          <w:b w:val="0"/>
          <w:bCs/>
          <w:color w:val="auto"/>
          <w:sz w:val="24"/>
        </w:rPr>
        <w:t>our</w:t>
      </w:r>
      <w:r w:rsidRPr="00430404">
        <w:rPr>
          <w:rFonts w:ascii="Trebuchet MS" w:hAnsi="Trebuchet MS"/>
          <w:b w:val="0"/>
          <w:bCs/>
          <w:color w:val="auto"/>
          <w:sz w:val="24"/>
        </w:rPr>
        <w:t xml:space="preserve"> sole discretion, in the case of minor omissions that can be rectified in accordance with any reasonable request made by </w:t>
      </w:r>
      <w:r w:rsidR="00BC53E3">
        <w:rPr>
          <w:rFonts w:ascii="Trebuchet MS" w:hAnsi="Trebuchet MS"/>
          <w:b w:val="0"/>
          <w:bCs/>
          <w:color w:val="auto"/>
          <w:sz w:val="24"/>
        </w:rPr>
        <w:t>us</w:t>
      </w:r>
      <w:r w:rsidRPr="00430404">
        <w:rPr>
          <w:rFonts w:ascii="Trebuchet MS" w:hAnsi="Trebuchet MS"/>
          <w:b w:val="0"/>
          <w:bCs/>
          <w:color w:val="auto"/>
          <w:sz w:val="24"/>
        </w:rPr>
        <w:t>.</w:t>
      </w:r>
    </w:p>
    <w:p w14:paraId="3975D56A" w14:textId="707B3736" w:rsidR="00CB0F05" w:rsidRPr="00430404" w:rsidRDefault="00CB0F05" w:rsidP="00DD2838">
      <w:pPr>
        <w:pStyle w:val="Heading2"/>
        <w:numPr>
          <w:ilvl w:val="1"/>
          <w:numId w:val="17"/>
        </w:numPr>
        <w:spacing w:after="160"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If </w:t>
      </w:r>
      <w:r w:rsidR="00BC53E3">
        <w:rPr>
          <w:rFonts w:ascii="Trebuchet MS" w:hAnsi="Trebuchet MS"/>
          <w:b w:val="0"/>
          <w:bCs/>
          <w:color w:val="auto"/>
          <w:sz w:val="24"/>
        </w:rPr>
        <w:t>we</w:t>
      </w:r>
      <w:r w:rsidRPr="00430404">
        <w:rPr>
          <w:rFonts w:ascii="Trebuchet MS" w:hAnsi="Trebuchet MS"/>
          <w:b w:val="0"/>
          <w:bCs/>
          <w:color w:val="auto"/>
          <w:sz w:val="24"/>
        </w:rPr>
        <w:t xml:space="preserve"> need to clarify any of these points, questions will be submitted in writing to the named point of contact provided within the tender submission.</w:t>
      </w:r>
    </w:p>
    <w:p w14:paraId="0B5E2D87" w14:textId="4309FF0D" w:rsidR="00942385" w:rsidRDefault="00942385" w:rsidP="00E5443C">
      <w:pPr>
        <w:widowControl w:val="0"/>
        <w:spacing w:line="276" w:lineRule="auto"/>
        <w:ind w:left="720" w:hanging="720"/>
        <w:rPr>
          <w:rFonts w:ascii="Trebuchet MS" w:eastAsia="Times New Roman" w:hAnsi="Trebuchet MS" w:cs="Arial"/>
          <w:sz w:val="24"/>
          <w:szCs w:val="24"/>
          <w:lang w:eastAsia="en-GB"/>
        </w:rPr>
      </w:pPr>
      <w:r w:rsidRPr="00430404">
        <w:rPr>
          <w:rFonts w:ascii="Trebuchet MS" w:eastAsia="Times New Roman" w:hAnsi="Trebuchet MS" w:cs="Times New Roman"/>
          <w:sz w:val="24"/>
          <w:szCs w:val="24"/>
          <w:lang w:eastAsia="en-GB"/>
        </w:rPr>
        <w:t>9.7</w:t>
      </w:r>
      <w:r w:rsidRPr="00430404">
        <w:rPr>
          <w:rFonts w:ascii="Trebuchet MS" w:eastAsia="Times New Roman" w:hAnsi="Trebuchet MS" w:cs="Times New Roman"/>
          <w:sz w:val="24"/>
          <w:szCs w:val="24"/>
          <w:lang w:eastAsia="en-GB"/>
        </w:rPr>
        <w:tab/>
      </w:r>
      <w:r w:rsidR="00400C32" w:rsidRPr="00942385">
        <w:rPr>
          <w:rFonts w:ascii="Trebuchet MS" w:eastAsia="Times New Roman" w:hAnsi="Trebuchet MS" w:cs="Arial"/>
          <w:sz w:val="24"/>
          <w:szCs w:val="24"/>
          <w:lang w:eastAsia="en-GB"/>
        </w:rPr>
        <w:t xml:space="preserve">During the evaluation period, </w:t>
      </w:r>
      <w:r w:rsidR="00BC53E3">
        <w:rPr>
          <w:rFonts w:ascii="Trebuchet MS" w:eastAsia="Times New Roman" w:hAnsi="Trebuchet MS" w:cs="Arial"/>
          <w:sz w:val="24"/>
          <w:szCs w:val="24"/>
          <w:lang w:eastAsia="en-GB"/>
        </w:rPr>
        <w:t>we</w:t>
      </w:r>
      <w:r w:rsidR="00400C32" w:rsidRPr="00942385">
        <w:rPr>
          <w:rFonts w:ascii="Trebuchet MS" w:eastAsia="Times New Roman" w:hAnsi="Trebuchet MS" w:cs="Arial"/>
          <w:sz w:val="24"/>
          <w:szCs w:val="24"/>
          <w:lang w:eastAsia="en-GB"/>
        </w:rPr>
        <w:t xml:space="preserve"> reserve the right to seek clarification in</w:t>
      </w:r>
      <w:r w:rsidR="00400C32" w:rsidRPr="0011359C">
        <w:rPr>
          <w:rFonts w:ascii="Trebuchet MS" w:eastAsia="Times New Roman" w:hAnsi="Trebuchet MS" w:cs="Arial"/>
          <w:sz w:val="24"/>
          <w:szCs w:val="24"/>
          <w:lang w:eastAsia="en-GB"/>
        </w:rPr>
        <w:t xml:space="preserve"> writing or by means of a clarification meeting from any or </w:t>
      </w:r>
      <w:proofErr w:type="gramStart"/>
      <w:r w:rsidR="00400C32" w:rsidRPr="0011359C">
        <w:rPr>
          <w:rFonts w:ascii="Trebuchet MS" w:eastAsia="Times New Roman" w:hAnsi="Trebuchet MS" w:cs="Arial"/>
          <w:sz w:val="24"/>
          <w:szCs w:val="24"/>
          <w:lang w:eastAsia="en-GB"/>
        </w:rPr>
        <w:t>all of</w:t>
      </w:r>
      <w:proofErr w:type="gramEnd"/>
      <w:r w:rsidR="00400C32" w:rsidRPr="0011359C">
        <w:rPr>
          <w:rFonts w:ascii="Trebuchet MS" w:eastAsia="Times New Roman" w:hAnsi="Trebuchet MS" w:cs="Arial"/>
          <w:sz w:val="24"/>
          <w:szCs w:val="24"/>
          <w:lang w:eastAsia="en-GB"/>
        </w:rPr>
        <w:t xml:space="preserve"> the </w:t>
      </w:r>
      <w:r w:rsidR="0035750A">
        <w:rPr>
          <w:rFonts w:ascii="Trebuchet MS" w:eastAsia="Times New Roman" w:hAnsi="Trebuchet MS" w:cs="Arial"/>
          <w:sz w:val="24"/>
          <w:szCs w:val="24"/>
          <w:lang w:eastAsia="en-GB"/>
        </w:rPr>
        <w:t>t</w:t>
      </w:r>
      <w:r w:rsidR="0035750A" w:rsidRPr="0011359C">
        <w:rPr>
          <w:rFonts w:ascii="Trebuchet MS" w:eastAsia="Times New Roman" w:hAnsi="Trebuchet MS" w:cs="Arial"/>
          <w:sz w:val="24"/>
          <w:szCs w:val="24"/>
          <w:lang w:eastAsia="en-GB"/>
        </w:rPr>
        <w:t>enderers</w:t>
      </w:r>
      <w:r w:rsidR="00400C32" w:rsidRPr="0011359C">
        <w:rPr>
          <w:rFonts w:ascii="Trebuchet MS" w:eastAsia="Times New Roman" w:hAnsi="Trebuchet MS" w:cs="Arial"/>
          <w:sz w:val="24"/>
          <w:szCs w:val="24"/>
          <w:lang w:eastAsia="en-GB"/>
        </w:rPr>
        <w:t xml:space="preserve">, to assist </w:t>
      </w:r>
      <w:r w:rsidR="007A17B7">
        <w:rPr>
          <w:rFonts w:ascii="Trebuchet MS" w:eastAsia="Times New Roman" w:hAnsi="Trebuchet MS" w:cs="Arial"/>
          <w:sz w:val="24"/>
          <w:szCs w:val="24"/>
          <w:lang w:eastAsia="en-GB"/>
        </w:rPr>
        <w:t>Silva Homes</w:t>
      </w:r>
      <w:r w:rsidR="00400C32" w:rsidRPr="0011359C">
        <w:rPr>
          <w:rFonts w:ascii="Trebuchet MS" w:eastAsia="Times New Roman" w:hAnsi="Trebuchet MS" w:cs="Arial"/>
          <w:sz w:val="24"/>
          <w:szCs w:val="24"/>
          <w:lang w:eastAsia="en-GB"/>
        </w:rPr>
        <w:t xml:space="preserve"> in its consideration of their </w:t>
      </w:r>
      <w:r w:rsidR="0035750A">
        <w:rPr>
          <w:rFonts w:ascii="Trebuchet MS" w:eastAsia="Times New Roman" w:hAnsi="Trebuchet MS" w:cs="Arial"/>
          <w:sz w:val="24"/>
          <w:szCs w:val="24"/>
          <w:lang w:eastAsia="en-GB"/>
        </w:rPr>
        <w:t>t</w:t>
      </w:r>
      <w:r w:rsidR="0035750A" w:rsidRPr="0011359C">
        <w:rPr>
          <w:rFonts w:ascii="Trebuchet MS" w:eastAsia="Times New Roman" w:hAnsi="Trebuchet MS" w:cs="Arial"/>
          <w:sz w:val="24"/>
          <w:szCs w:val="24"/>
          <w:lang w:eastAsia="en-GB"/>
        </w:rPr>
        <w:t>enders</w:t>
      </w:r>
      <w:r w:rsidR="00400C32" w:rsidRPr="0011359C">
        <w:rPr>
          <w:rFonts w:ascii="Trebuchet MS" w:eastAsia="Times New Roman" w:hAnsi="Trebuchet MS" w:cs="Arial"/>
          <w:sz w:val="24"/>
          <w:szCs w:val="24"/>
          <w:lang w:eastAsia="en-GB"/>
        </w:rPr>
        <w:t>.</w:t>
      </w:r>
    </w:p>
    <w:p w14:paraId="5F7193E7" w14:textId="6742B4D8" w:rsidR="00942385" w:rsidRDefault="00942385" w:rsidP="00E5443C">
      <w:pPr>
        <w:widowControl w:val="0"/>
        <w:spacing w:line="276" w:lineRule="auto"/>
        <w:ind w:left="720" w:hanging="720"/>
        <w:rPr>
          <w:rFonts w:ascii="Trebuchet MS" w:eastAsia="Times New Roman" w:hAnsi="Trebuchet MS" w:cs="Arial"/>
          <w:sz w:val="24"/>
          <w:szCs w:val="24"/>
          <w:lang w:eastAsia="en-GB"/>
        </w:rPr>
      </w:pPr>
      <w:r>
        <w:rPr>
          <w:rFonts w:ascii="Trebuchet MS" w:eastAsia="Times New Roman" w:hAnsi="Trebuchet MS" w:cs="Arial"/>
          <w:sz w:val="24"/>
          <w:szCs w:val="24"/>
          <w:lang w:eastAsia="en-GB"/>
        </w:rPr>
        <w:t>9.8</w:t>
      </w:r>
      <w:r>
        <w:rPr>
          <w:rFonts w:ascii="Trebuchet MS" w:eastAsia="Times New Roman" w:hAnsi="Trebuchet MS" w:cs="Arial"/>
          <w:sz w:val="24"/>
          <w:szCs w:val="24"/>
          <w:lang w:eastAsia="en-GB"/>
        </w:rPr>
        <w:tab/>
      </w:r>
      <w:r w:rsidR="00BC53E3">
        <w:rPr>
          <w:rFonts w:ascii="Trebuchet MS" w:eastAsia="Times New Roman" w:hAnsi="Trebuchet MS" w:cs="Arial"/>
          <w:sz w:val="24"/>
          <w:szCs w:val="24"/>
          <w:lang w:eastAsia="en-GB"/>
        </w:rPr>
        <w:t>We</w:t>
      </w:r>
      <w:r w:rsidR="0011359C" w:rsidRPr="0011359C">
        <w:rPr>
          <w:rFonts w:ascii="Trebuchet MS" w:eastAsia="Times New Roman" w:hAnsi="Trebuchet MS" w:cs="Arial"/>
          <w:sz w:val="24"/>
          <w:szCs w:val="24"/>
          <w:lang w:eastAsia="en-GB"/>
        </w:rPr>
        <w:t xml:space="preserve"> do not undertake to accept the lowest </w:t>
      </w:r>
      <w:r w:rsidR="00E5443C">
        <w:rPr>
          <w:rFonts w:ascii="Trebuchet MS" w:eastAsia="Times New Roman" w:hAnsi="Trebuchet MS" w:cs="Arial"/>
          <w:sz w:val="24"/>
          <w:szCs w:val="24"/>
          <w:lang w:eastAsia="en-GB"/>
        </w:rPr>
        <w:t xml:space="preserve">tender </w:t>
      </w:r>
      <w:r w:rsidR="0011359C" w:rsidRPr="0011359C">
        <w:rPr>
          <w:rFonts w:ascii="Trebuchet MS" w:eastAsia="Times New Roman" w:hAnsi="Trebuchet MS" w:cs="Arial"/>
          <w:sz w:val="24"/>
          <w:szCs w:val="24"/>
          <w:lang w:eastAsia="en-GB"/>
        </w:rPr>
        <w:t xml:space="preserve">or any </w:t>
      </w:r>
      <w:proofErr w:type="gramStart"/>
      <w:r w:rsidR="0011359C" w:rsidRPr="0011359C">
        <w:rPr>
          <w:rFonts w:ascii="Trebuchet MS" w:eastAsia="Times New Roman" w:hAnsi="Trebuchet MS" w:cs="Arial"/>
          <w:sz w:val="24"/>
          <w:szCs w:val="24"/>
          <w:lang w:eastAsia="en-GB"/>
        </w:rPr>
        <w:t>tender</w:t>
      </w:r>
      <w:r w:rsidR="00E5443C">
        <w:rPr>
          <w:rFonts w:ascii="Trebuchet MS" w:eastAsia="Times New Roman" w:hAnsi="Trebuchet MS" w:cs="Arial"/>
          <w:sz w:val="24"/>
          <w:szCs w:val="24"/>
          <w:lang w:eastAsia="en-GB"/>
        </w:rPr>
        <w:t>,</w:t>
      </w:r>
      <w:r w:rsidR="0011359C" w:rsidRPr="0011359C">
        <w:rPr>
          <w:rFonts w:ascii="Trebuchet MS" w:eastAsia="Times New Roman" w:hAnsi="Trebuchet MS" w:cs="Arial"/>
          <w:sz w:val="24"/>
          <w:szCs w:val="24"/>
          <w:lang w:eastAsia="en-GB"/>
        </w:rPr>
        <w:t xml:space="preserve"> and</w:t>
      </w:r>
      <w:proofErr w:type="gramEnd"/>
      <w:r w:rsidR="0011359C" w:rsidRPr="0011359C">
        <w:rPr>
          <w:rFonts w:ascii="Trebuchet MS" w:eastAsia="Times New Roman" w:hAnsi="Trebuchet MS" w:cs="Arial"/>
          <w:sz w:val="24"/>
          <w:szCs w:val="24"/>
          <w:lang w:eastAsia="en-GB"/>
        </w:rPr>
        <w:t xml:space="preserve"> reserve the right to accept the whole or any part of any tender submitted.  </w:t>
      </w:r>
    </w:p>
    <w:p w14:paraId="64650D29" w14:textId="3432BB51" w:rsidR="00CB0F05" w:rsidRDefault="00942385" w:rsidP="00E5443C">
      <w:pPr>
        <w:widowControl w:val="0"/>
        <w:spacing w:line="276" w:lineRule="auto"/>
        <w:ind w:left="720" w:hanging="720"/>
        <w:rPr>
          <w:rFonts w:ascii="Trebuchet MS" w:eastAsia="Times New Roman" w:hAnsi="Trebuchet MS" w:cs="Arial"/>
          <w:sz w:val="24"/>
          <w:szCs w:val="24"/>
          <w:lang w:eastAsia="en-GB"/>
        </w:rPr>
      </w:pPr>
      <w:r w:rsidRPr="00430404">
        <w:rPr>
          <w:rFonts w:ascii="Trebuchet MS" w:eastAsia="Times New Roman" w:hAnsi="Trebuchet MS" w:cs="Times New Roman"/>
          <w:sz w:val="24"/>
          <w:szCs w:val="24"/>
          <w:lang w:eastAsia="en-GB"/>
        </w:rPr>
        <w:t>9.9</w:t>
      </w:r>
      <w:r w:rsidRPr="00430404">
        <w:rPr>
          <w:rFonts w:ascii="Trebuchet MS" w:eastAsia="Times New Roman" w:hAnsi="Trebuchet MS" w:cs="Times New Roman"/>
          <w:sz w:val="24"/>
          <w:szCs w:val="24"/>
          <w:lang w:eastAsia="en-GB"/>
        </w:rPr>
        <w:tab/>
      </w:r>
      <w:r w:rsidR="00400C32" w:rsidRPr="0011359C">
        <w:rPr>
          <w:rFonts w:ascii="Trebuchet MS" w:eastAsia="Times New Roman" w:hAnsi="Trebuchet MS" w:cs="Arial"/>
          <w:sz w:val="24"/>
          <w:szCs w:val="24"/>
          <w:lang w:eastAsia="en-GB"/>
        </w:rPr>
        <w:t xml:space="preserve">The award of this </w:t>
      </w:r>
      <w:r w:rsidR="0053303F">
        <w:rPr>
          <w:rFonts w:ascii="Trebuchet MS" w:eastAsia="Times New Roman" w:hAnsi="Trebuchet MS" w:cs="Arial"/>
          <w:sz w:val="24"/>
          <w:szCs w:val="24"/>
          <w:lang w:eastAsia="en-GB"/>
        </w:rPr>
        <w:t>c</w:t>
      </w:r>
      <w:r w:rsidR="0053303F" w:rsidRPr="0011359C">
        <w:rPr>
          <w:rFonts w:ascii="Trebuchet MS" w:eastAsia="Times New Roman" w:hAnsi="Trebuchet MS" w:cs="Arial"/>
          <w:sz w:val="24"/>
          <w:szCs w:val="24"/>
          <w:lang w:eastAsia="en-GB"/>
        </w:rPr>
        <w:t xml:space="preserve">ontract </w:t>
      </w:r>
      <w:r w:rsidR="00400C32" w:rsidRPr="0011359C">
        <w:rPr>
          <w:rFonts w:ascii="Trebuchet MS" w:eastAsia="Times New Roman" w:hAnsi="Trebuchet MS" w:cs="Arial"/>
          <w:sz w:val="24"/>
          <w:szCs w:val="24"/>
          <w:lang w:eastAsia="en-GB"/>
        </w:rPr>
        <w:t xml:space="preserve">will be to the most economically advantageous </w:t>
      </w:r>
      <w:r>
        <w:rPr>
          <w:rFonts w:ascii="Trebuchet MS" w:eastAsia="Times New Roman" w:hAnsi="Trebuchet MS" w:cs="Arial"/>
          <w:sz w:val="24"/>
          <w:szCs w:val="24"/>
          <w:lang w:eastAsia="en-GB"/>
        </w:rPr>
        <w:t>t</w:t>
      </w:r>
      <w:r w:rsidRPr="0011359C">
        <w:rPr>
          <w:rFonts w:ascii="Trebuchet MS" w:eastAsia="Times New Roman" w:hAnsi="Trebuchet MS" w:cs="Arial"/>
          <w:sz w:val="24"/>
          <w:szCs w:val="24"/>
          <w:lang w:eastAsia="en-GB"/>
        </w:rPr>
        <w:t xml:space="preserve">enderer </w:t>
      </w:r>
      <w:r w:rsidR="00400C32" w:rsidRPr="0011359C">
        <w:rPr>
          <w:rFonts w:ascii="Trebuchet MS" w:eastAsia="Times New Roman" w:hAnsi="Trebuchet MS" w:cs="Arial"/>
          <w:sz w:val="24"/>
          <w:szCs w:val="24"/>
          <w:lang w:eastAsia="en-GB"/>
        </w:rPr>
        <w:t>taking into consideration the following award criteria</w:t>
      </w:r>
      <w:r w:rsidR="009403E8">
        <w:rPr>
          <w:rFonts w:ascii="Trebuchet MS" w:eastAsia="Times New Roman" w:hAnsi="Trebuchet MS" w:cs="Arial"/>
          <w:sz w:val="24"/>
          <w:szCs w:val="24"/>
          <w:lang w:eastAsia="en-GB"/>
        </w:rPr>
        <w:t xml:space="preserve"> and which are set out in more detail in schedule 3</w:t>
      </w:r>
      <w:r w:rsidR="00400C32" w:rsidRPr="0011359C">
        <w:rPr>
          <w:rFonts w:ascii="Trebuchet MS" w:eastAsia="Times New Roman" w:hAnsi="Trebuchet MS" w:cs="Arial"/>
          <w:sz w:val="24"/>
          <w:szCs w:val="24"/>
          <w:lang w:eastAsia="en-GB"/>
        </w:rPr>
        <w:t xml:space="preserve">: </w:t>
      </w:r>
    </w:p>
    <w:tbl>
      <w:tblPr>
        <w:tblStyle w:val="TableGrid"/>
        <w:tblpPr w:leftFromText="180" w:rightFromText="180" w:vertAnchor="text" w:horzAnchor="margin" w:tblpXSpec="center" w:tblpY="7"/>
        <w:tblW w:w="0" w:type="auto"/>
        <w:tblLayout w:type="fixed"/>
        <w:tblLook w:val="04A0" w:firstRow="1" w:lastRow="0" w:firstColumn="1" w:lastColumn="0" w:noHBand="0" w:noVBand="1"/>
      </w:tblPr>
      <w:tblGrid>
        <w:gridCol w:w="1555"/>
        <w:gridCol w:w="3553"/>
        <w:gridCol w:w="2758"/>
      </w:tblGrid>
      <w:tr w:rsidR="00CB0F05" w14:paraId="17177E3E" w14:textId="77777777" w:rsidTr="00E5443C">
        <w:trPr>
          <w:trHeight w:val="687"/>
        </w:trPr>
        <w:tc>
          <w:tcPr>
            <w:tcW w:w="1555" w:type="dxa"/>
            <w:shd w:val="clear" w:color="auto" w:fill="B4C6E7" w:themeFill="accent1" w:themeFillTint="66"/>
            <w:vAlign w:val="center"/>
          </w:tcPr>
          <w:p w14:paraId="6EF5260C" w14:textId="77777777" w:rsidR="00CB0F05" w:rsidRPr="00903B4B" w:rsidRDefault="00CB0F05" w:rsidP="00E5443C">
            <w:pPr>
              <w:spacing w:line="276" w:lineRule="auto"/>
              <w:jc w:val="center"/>
              <w:rPr>
                <w:rFonts w:ascii="Trebuchet MS" w:hAnsi="Trebuchet MS"/>
                <w:b/>
                <w:bCs/>
                <w:sz w:val="22"/>
                <w:szCs w:val="22"/>
              </w:rPr>
            </w:pPr>
            <w:r w:rsidRPr="00903B4B">
              <w:rPr>
                <w:rFonts w:ascii="Trebuchet MS" w:hAnsi="Trebuchet MS"/>
                <w:b/>
                <w:bCs/>
                <w:sz w:val="22"/>
                <w:szCs w:val="22"/>
              </w:rPr>
              <w:t>Section</w:t>
            </w:r>
          </w:p>
        </w:tc>
        <w:tc>
          <w:tcPr>
            <w:tcW w:w="3553" w:type="dxa"/>
            <w:shd w:val="clear" w:color="auto" w:fill="B4C6E7" w:themeFill="accent1" w:themeFillTint="66"/>
            <w:vAlign w:val="center"/>
          </w:tcPr>
          <w:p w14:paraId="4DC190AC" w14:textId="77777777" w:rsidR="00CB0F05" w:rsidRPr="00903B4B" w:rsidRDefault="00CB0F05" w:rsidP="00E5443C">
            <w:pPr>
              <w:spacing w:line="276" w:lineRule="auto"/>
              <w:jc w:val="center"/>
              <w:rPr>
                <w:rFonts w:ascii="Trebuchet MS" w:hAnsi="Trebuchet MS"/>
                <w:b/>
                <w:bCs/>
                <w:sz w:val="22"/>
                <w:szCs w:val="22"/>
              </w:rPr>
            </w:pPr>
            <w:r w:rsidRPr="00903B4B">
              <w:rPr>
                <w:rFonts w:ascii="Trebuchet MS" w:hAnsi="Trebuchet MS"/>
                <w:b/>
                <w:bCs/>
                <w:sz w:val="22"/>
                <w:szCs w:val="22"/>
              </w:rPr>
              <w:t>Description</w:t>
            </w:r>
          </w:p>
        </w:tc>
        <w:tc>
          <w:tcPr>
            <w:tcW w:w="2758" w:type="dxa"/>
            <w:shd w:val="clear" w:color="auto" w:fill="B4C6E7" w:themeFill="accent1" w:themeFillTint="66"/>
            <w:vAlign w:val="center"/>
          </w:tcPr>
          <w:p w14:paraId="15D7E922" w14:textId="77777777" w:rsidR="00CB0F05" w:rsidRPr="00903B4B" w:rsidRDefault="00CB0F05" w:rsidP="00E5443C">
            <w:pPr>
              <w:spacing w:line="276" w:lineRule="auto"/>
              <w:jc w:val="center"/>
              <w:rPr>
                <w:rFonts w:ascii="Trebuchet MS" w:hAnsi="Trebuchet MS"/>
                <w:b/>
                <w:bCs/>
                <w:sz w:val="22"/>
                <w:szCs w:val="22"/>
              </w:rPr>
            </w:pPr>
            <w:r w:rsidRPr="00903B4B">
              <w:rPr>
                <w:rFonts w:ascii="Trebuchet MS" w:hAnsi="Trebuchet MS"/>
                <w:b/>
                <w:bCs/>
                <w:sz w:val="22"/>
                <w:szCs w:val="22"/>
              </w:rPr>
              <w:t>Weighted Score (%)</w:t>
            </w:r>
          </w:p>
        </w:tc>
      </w:tr>
      <w:tr w:rsidR="0053303F" w14:paraId="5FCDB04D" w14:textId="77777777" w:rsidTr="00E5443C">
        <w:trPr>
          <w:trHeight w:val="343"/>
        </w:trPr>
        <w:tc>
          <w:tcPr>
            <w:tcW w:w="1555" w:type="dxa"/>
            <w:vAlign w:val="center"/>
          </w:tcPr>
          <w:p w14:paraId="31D60855" w14:textId="52C7680A" w:rsidR="0053303F" w:rsidRPr="00430404" w:rsidRDefault="0053303F" w:rsidP="00E5443C">
            <w:pPr>
              <w:spacing w:line="276" w:lineRule="auto"/>
              <w:jc w:val="center"/>
              <w:rPr>
                <w:rFonts w:ascii="Trebuchet MS" w:hAnsi="Trebuchet MS"/>
                <w:b/>
                <w:bCs/>
                <w:sz w:val="24"/>
                <w:szCs w:val="24"/>
              </w:rPr>
            </w:pPr>
            <w:r w:rsidRPr="00430404">
              <w:rPr>
                <w:rFonts w:ascii="Trebuchet MS" w:hAnsi="Trebuchet MS"/>
                <w:b/>
                <w:bCs/>
                <w:sz w:val="24"/>
                <w:szCs w:val="24"/>
              </w:rPr>
              <w:t>Schedule 3</w:t>
            </w:r>
          </w:p>
        </w:tc>
        <w:tc>
          <w:tcPr>
            <w:tcW w:w="3553" w:type="dxa"/>
            <w:vAlign w:val="center"/>
          </w:tcPr>
          <w:p w14:paraId="7B0A7B6B" w14:textId="3024A5ED" w:rsidR="0053303F" w:rsidRPr="00430404" w:rsidRDefault="0053303F" w:rsidP="00E5443C">
            <w:pPr>
              <w:spacing w:line="276" w:lineRule="auto"/>
              <w:jc w:val="right"/>
              <w:rPr>
                <w:rFonts w:ascii="Trebuchet MS" w:eastAsia="Times" w:hAnsi="Trebuchet MS" w:cs="Arial"/>
                <w:b/>
                <w:bCs/>
                <w:kern w:val="32"/>
                <w:sz w:val="24"/>
                <w:szCs w:val="24"/>
              </w:rPr>
            </w:pPr>
            <w:r w:rsidRPr="00430404">
              <w:rPr>
                <w:rFonts w:ascii="Trebuchet MS" w:eastAsia="Times" w:hAnsi="Trebuchet MS" w:cs="Arial"/>
                <w:b/>
                <w:bCs/>
                <w:kern w:val="32"/>
                <w:sz w:val="24"/>
                <w:szCs w:val="24"/>
              </w:rPr>
              <w:t>Quality</w:t>
            </w:r>
          </w:p>
        </w:tc>
        <w:tc>
          <w:tcPr>
            <w:tcW w:w="2758" w:type="dxa"/>
            <w:vMerge w:val="restart"/>
            <w:vAlign w:val="center"/>
          </w:tcPr>
          <w:p w14:paraId="5C2DB034" w14:textId="6E90CB7F" w:rsidR="0053303F" w:rsidRPr="00430404" w:rsidRDefault="005B0045" w:rsidP="00E5443C">
            <w:pPr>
              <w:spacing w:line="276" w:lineRule="auto"/>
              <w:jc w:val="center"/>
              <w:rPr>
                <w:rFonts w:ascii="Trebuchet MS" w:hAnsi="Trebuchet MS"/>
                <w:sz w:val="24"/>
                <w:szCs w:val="24"/>
              </w:rPr>
            </w:pPr>
            <w:r>
              <w:rPr>
                <w:rFonts w:ascii="Trebuchet MS" w:hAnsi="Trebuchet MS"/>
                <w:sz w:val="24"/>
                <w:szCs w:val="24"/>
              </w:rPr>
              <w:t>7</w:t>
            </w:r>
            <w:r w:rsidRPr="00430404">
              <w:rPr>
                <w:rFonts w:ascii="Trebuchet MS" w:hAnsi="Trebuchet MS"/>
                <w:sz w:val="24"/>
                <w:szCs w:val="24"/>
              </w:rPr>
              <w:t>0</w:t>
            </w:r>
            <w:r w:rsidR="0053303F" w:rsidRPr="00430404">
              <w:rPr>
                <w:rFonts w:ascii="Trebuchet MS" w:hAnsi="Trebuchet MS"/>
                <w:sz w:val="24"/>
                <w:szCs w:val="24"/>
              </w:rPr>
              <w:t>%</w:t>
            </w:r>
          </w:p>
        </w:tc>
      </w:tr>
      <w:tr w:rsidR="0053303F" w14:paraId="1883E187" w14:textId="77777777" w:rsidTr="00E5443C">
        <w:trPr>
          <w:trHeight w:val="343"/>
        </w:trPr>
        <w:tc>
          <w:tcPr>
            <w:tcW w:w="1555" w:type="dxa"/>
            <w:vAlign w:val="center"/>
          </w:tcPr>
          <w:p w14:paraId="32F0B1C2" w14:textId="487F315C" w:rsidR="0053303F" w:rsidRPr="00430404" w:rsidRDefault="0053303F" w:rsidP="00A8020A">
            <w:pPr>
              <w:spacing w:line="276" w:lineRule="auto"/>
              <w:jc w:val="center"/>
              <w:rPr>
                <w:rFonts w:ascii="Trebuchet MS" w:hAnsi="Trebuchet MS"/>
                <w:b/>
                <w:bCs/>
                <w:sz w:val="24"/>
                <w:szCs w:val="24"/>
              </w:rPr>
            </w:pPr>
            <w:r w:rsidRPr="00430404">
              <w:rPr>
                <w:rFonts w:ascii="Trebuchet MS" w:hAnsi="Trebuchet MS"/>
                <w:b/>
                <w:bCs/>
                <w:sz w:val="24"/>
                <w:szCs w:val="24"/>
              </w:rPr>
              <w:t>A</w:t>
            </w:r>
          </w:p>
        </w:tc>
        <w:tc>
          <w:tcPr>
            <w:tcW w:w="3553" w:type="dxa"/>
            <w:vAlign w:val="center"/>
          </w:tcPr>
          <w:p w14:paraId="56E02409" w14:textId="4A6C78C9" w:rsidR="0053303F" w:rsidRPr="00430404" w:rsidRDefault="0053303F" w:rsidP="00E5443C">
            <w:pPr>
              <w:spacing w:line="276" w:lineRule="auto"/>
              <w:jc w:val="right"/>
              <w:rPr>
                <w:rFonts w:ascii="Trebuchet MS" w:hAnsi="Trebuchet MS"/>
                <w:sz w:val="24"/>
                <w:szCs w:val="24"/>
              </w:rPr>
            </w:pPr>
            <w:r w:rsidRPr="00430404">
              <w:rPr>
                <w:rFonts w:ascii="Trebuchet MS" w:eastAsia="Times" w:hAnsi="Trebuchet MS" w:cs="Arial"/>
                <w:kern w:val="32"/>
                <w:sz w:val="24"/>
                <w:szCs w:val="24"/>
              </w:rPr>
              <w:t xml:space="preserve">Methodology </w:t>
            </w:r>
          </w:p>
        </w:tc>
        <w:tc>
          <w:tcPr>
            <w:tcW w:w="2758" w:type="dxa"/>
            <w:vMerge/>
            <w:vAlign w:val="center"/>
          </w:tcPr>
          <w:p w14:paraId="6FD34ED3" w14:textId="42964D08" w:rsidR="0053303F" w:rsidRPr="00430404" w:rsidRDefault="0053303F" w:rsidP="00E5443C">
            <w:pPr>
              <w:spacing w:line="276" w:lineRule="auto"/>
              <w:jc w:val="center"/>
              <w:rPr>
                <w:rFonts w:ascii="Trebuchet MS" w:hAnsi="Trebuchet MS"/>
                <w:sz w:val="24"/>
                <w:szCs w:val="24"/>
              </w:rPr>
            </w:pPr>
          </w:p>
        </w:tc>
      </w:tr>
      <w:tr w:rsidR="0053303F" w14:paraId="21A6957F" w14:textId="77777777" w:rsidTr="00E5443C">
        <w:trPr>
          <w:trHeight w:val="343"/>
        </w:trPr>
        <w:tc>
          <w:tcPr>
            <w:tcW w:w="1555" w:type="dxa"/>
          </w:tcPr>
          <w:p w14:paraId="166FA8AD" w14:textId="42289EA5" w:rsidR="0053303F" w:rsidRPr="00430404" w:rsidRDefault="0053303F" w:rsidP="00E5443C">
            <w:pPr>
              <w:spacing w:line="276" w:lineRule="auto"/>
              <w:jc w:val="center"/>
              <w:rPr>
                <w:rFonts w:ascii="Trebuchet MS" w:hAnsi="Trebuchet MS"/>
                <w:b/>
                <w:bCs/>
                <w:sz w:val="24"/>
                <w:szCs w:val="24"/>
              </w:rPr>
            </w:pPr>
            <w:r w:rsidRPr="00430404">
              <w:rPr>
                <w:rFonts w:ascii="Trebuchet MS" w:hAnsi="Trebuchet MS"/>
                <w:b/>
                <w:bCs/>
                <w:sz w:val="24"/>
                <w:szCs w:val="24"/>
              </w:rPr>
              <w:t>B</w:t>
            </w:r>
          </w:p>
        </w:tc>
        <w:tc>
          <w:tcPr>
            <w:tcW w:w="3553" w:type="dxa"/>
          </w:tcPr>
          <w:p w14:paraId="54A6A3E7" w14:textId="59B7E264" w:rsidR="0053303F" w:rsidRPr="00430404" w:rsidRDefault="00D44BE5" w:rsidP="00E5443C">
            <w:pPr>
              <w:spacing w:line="276" w:lineRule="auto"/>
              <w:jc w:val="right"/>
              <w:rPr>
                <w:rFonts w:ascii="Trebuchet MS" w:hAnsi="Trebuchet MS"/>
                <w:sz w:val="24"/>
                <w:szCs w:val="24"/>
              </w:rPr>
            </w:pPr>
            <w:r>
              <w:rPr>
                <w:rFonts w:ascii="Trebuchet MS" w:eastAsia="Times" w:hAnsi="Trebuchet MS" w:cs="Arial"/>
                <w:kern w:val="32"/>
                <w:sz w:val="24"/>
                <w:szCs w:val="24"/>
              </w:rPr>
              <w:t>Resourcing</w:t>
            </w:r>
          </w:p>
        </w:tc>
        <w:tc>
          <w:tcPr>
            <w:tcW w:w="2758" w:type="dxa"/>
            <w:vMerge/>
          </w:tcPr>
          <w:p w14:paraId="17EAB175" w14:textId="77777777" w:rsidR="0053303F" w:rsidRPr="00430404" w:rsidRDefault="0053303F" w:rsidP="00E5443C">
            <w:pPr>
              <w:spacing w:line="276" w:lineRule="auto"/>
              <w:jc w:val="center"/>
              <w:rPr>
                <w:rFonts w:ascii="Trebuchet MS" w:hAnsi="Trebuchet MS"/>
                <w:sz w:val="24"/>
                <w:szCs w:val="24"/>
              </w:rPr>
            </w:pPr>
          </w:p>
        </w:tc>
      </w:tr>
      <w:tr w:rsidR="0053303F" w14:paraId="12339F3E" w14:textId="77777777" w:rsidTr="00E5443C">
        <w:trPr>
          <w:trHeight w:val="343"/>
        </w:trPr>
        <w:tc>
          <w:tcPr>
            <w:tcW w:w="1555" w:type="dxa"/>
          </w:tcPr>
          <w:p w14:paraId="0EC1E143" w14:textId="2B5AF416" w:rsidR="0053303F" w:rsidRPr="00430404" w:rsidRDefault="0053303F" w:rsidP="00E5443C">
            <w:pPr>
              <w:spacing w:line="276" w:lineRule="auto"/>
              <w:jc w:val="center"/>
              <w:rPr>
                <w:rFonts w:ascii="Trebuchet MS" w:hAnsi="Trebuchet MS"/>
                <w:b/>
                <w:bCs/>
                <w:sz w:val="24"/>
                <w:szCs w:val="24"/>
              </w:rPr>
            </w:pPr>
            <w:r w:rsidRPr="00430404">
              <w:rPr>
                <w:rFonts w:ascii="Trebuchet MS" w:hAnsi="Trebuchet MS"/>
                <w:b/>
                <w:bCs/>
                <w:sz w:val="24"/>
                <w:szCs w:val="24"/>
              </w:rPr>
              <w:t>C</w:t>
            </w:r>
          </w:p>
        </w:tc>
        <w:tc>
          <w:tcPr>
            <w:tcW w:w="3553" w:type="dxa"/>
          </w:tcPr>
          <w:p w14:paraId="3EEB7CB0" w14:textId="4955BADC" w:rsidR="0053303F" w:rsidRPr="00430404" w:rsidRDefault="0053303F" w:rsidP="00E5443C">
            <w:pPr>
              <w:spacing w:line="276" w:lineRule="auto"/>
              <w:jc w:val="right"/>
              <w:rPr>
                <w:rFonts w:ascii="Trebuchet MS" w:hAnsi="Trebuchet MS"/>
                <w:sz w:val="24"/>
                <w:szCs w:val="24"/>
              </w:rPr>
            </w:pPr>
            <w:r w:rsidRPr="00430404">
              <w:rPr>
                <w:rFonts w:ascii="Trebuchet MS" w:eastAsia="Times" w:hAnsi="Trebuchet MS" w:cs="Arial"/>
                <w:kern w:val="32"/>
                <w:sz w:val="24"/>
                <w:szCs w:val="24"/>
              </w:rPr>
              <w:t>Quality assurance</w:t>
            </w:r>
          </w:p>
        </w:tc>
        <w:tc>
          <w:tcPr>
            <w:tcW w:w="2758" w:type="dxa"/>
            <w:vMerge/>
          </w:tcPr>
          <w:p w14:paraId="6B1B525D" w14:textId="77777777" w:rsidR="0053303F" w:rsidRPr="00430404" w:rsidRDefault="0053303F" w:rsidP="00E5443C">
            <w:pPr>
              <w:spacing w:line="276" w:lineRule="auto"/>
              <w:jc w:val="center"/>
              <w:rPr>
                <w:rFonts w:ascii="Trebuchet MS" w:hAnsi="Trebuchet MS"/>
                <w:sz w:val="24"/>
                <w:szCs w:val="24"/>
              </w:rPr>
            </w:pPr>
          </w:p>
        </w:tc>
      </w:tr>
      <w:tr w:rsidR="0053303F" w14:paraId="0AD03AED" w14:textId="77777777" w:rsidTr="00E5443C">
        <w:trPr>
          <w:trHeight w:val="323"/>
        </w:trPr>
        <w:tc>
          <w:tcPr>
            <w:tcW w:w="1555" w:type="dxa"/>
          </w:tcPr>
          <w:p w14:paraId="6170BEE6" w14:textId="5B52C928" w:rsidR="0053303F" w:rsidRPr="00430404" w:rsidRDefault="0053303F" w:rsidP="00E5443C">
            <w:pPr>
              <w:spacing w:line="276" w:lineRule="auto"/>
              <w:jc w:val="center"/>
              <w:rPr>
                <w:rFonts w:ascii="Trebuchet MS" w:hAnsi="Trebuchet MS"/>
                <w:b/>
                <w:bCs/>
                <w:sz w:val="24"/>
                <w:szCs w:val="24"/>
              </w:rPr>
            </w:pPr>
            <w:r w:rsidRPr="00430404">
              <w:rPr>
                <w:rFonts w:ascii="Trebuchet MS" w:hAnsi="Trebuchet MS"/>
                <w:b/>
                <w:bCs/>
                <w:sz w:val="24"/>
                <w:szCs w:val="24"/>
              </w:rPr>
              <w:lastRenderedPageBreak/>
              <w:t>D</w:t>
            </w:r>
          </w:p>
        </w:tc>
        <w:tc>
          <w:tcPr>
            <w:tcW w:w="3553" w:type="dxa"/>
          </w:tcPr>
          <w:p w14:paraId="3D58724B" w14:textId="5904B379" w:rsidR="0053303F" w:rsidRPr="00430404" w:rsidRDefault="00D44BE5" w:rsidP="00E5443C">
            <w:pPr>
              <w:spacing w:line="276" w:lineRule="auto"/>
              <w:jc w:val="right"/>
              <w:rPr>
                <w:rFonts w:ascii="Trebuchet MS" w:hAnsi="Trebuchet MS"/>
                <w:sz w:val="24"/>
                <w:szCs w:val="24"/>
              </w:rPr>
            </w:pPr>
            <w:r>
              <w:rPr>
                <w:rFonts w:ascii="Trebuchet MS" w:hAnsi="Trebuchet MS"/>
                <w:sz w:val="24"/>
                <w:szCs w:val="24"/>
              </w:rPr>
              <w:t>Benchmarking,</w:t>
            </w:r>
            <w:r w:rsidR="0053303F" w:rsidRPr="00430404">
              <w:rPr>
                <w:rFonts w:ascii="Trebuchet MS" w:hAnsi="Trebuchet MS"/>
                <w:sz w:val="24"/>
                <w:szCs w:val="24"/>
              </w:rPr>
              <w:t xml:space="preserve"> added value</w:t>
            </w:r>
            <w:r>
              <w:rPr>
                <w:rFonts w:ascii="Trebuchet MS" w:hAnsi="Trebuchet MS"/>
                <w:sz w:val="24"/>
                <w:szCs w:val="24"/>
              </w:rPr>
              <w:t xml:space="preserve"> and innovation</w:t>
            </w:r>
          </w:p>
        </w:tc>
        <w:tc>
          <w:tcPr>
            <w:tcW w:w="2758" w:type="dxa"/>
            <w:vMerge/>
          </w:tcPr>
          <w:p w14:paraId="052580F0" w14:textId="77777777" w:rsidR="0053303F" w:rsidRPr="00430404" w:rsidRDefault="0053303F" w:rsidP="00E5443C">
            <w:pPr>
              <w:spacing w:line="276" w:lineRule="auto"/>
              <w:jc w:val="center"/>
              <w:rPr>
                <w:rFonts w:ascii="Trebuchet MS" w:hAnsi="Trebuchet MS"/>
                <w:sz w:val="24"/>
                <w:szCs w:val="24"/>
              </w:rPr>
            </w:pPr>
          </w:p>
        </w:tc>
      </w:tr>
      <w:tr w:rsidR="0053303F" w14:paraId="1DCC9549" w14:textId="77777777" w:rsidTr="00E5443C">
        <w:trPr>
          <w:trHeight w:val="323"/>
        </w:trPr>
        <w:tc>
          <w:tcPr>
            <w:tcW w:w="1555" w:type="dxa"/>
          </w:tcPr>
          <w:p w14:paraId="59E4920B" w14:textId="11FBE338" w:rsidR="0053303F" w:rsidRPr="00430404" w:rsidRDefault="0053303F" w:rsidP="00E5443C">
            <w:pPr>
              <w:spacing w:line="276" w:lineRule="auto"/>
              <w:jc w:val="center"/>
              <w:rPr>
                <w:rFonts w:ascii="Trebuchet MS" w:hAnsi="Trebuchet MS"/>
                <w:b/>
                <w:bCs/>
                <w:sz w:val="24"/>
                <w:szCs w:val="24"/>
              </w:rPr>
            </w:pPr>
            <w:r w:rsidRPr="00430404">
              <w:rPr>
                <w:rFonts w:ascii="Trebuchet MS" w:hAnsi="Trebuchet MS"/>
                <w:b/>
                <w:bCs/>
                <w:sz w:val="24"/>
                <w:szCs w:val="24"/>
              </w:rPr>
              <w:t>E</w:t>
            </w:r>
          </w:p>
        </w:tc>
        <w:tc>
          <w:tcPr>
            <w:tcW w:w="3553" w:type="dxa"/>
          </w:tcPr>
          <w:p w14:paraId="30C39ED1" w14:textId="1DEE00F9" w:rsidR="0053303F" w:rsidRPr="00430404" w:rsidRDefault="0053303F" w:rsidP="00E5443C">
            <w:pPr>
              <w:spacing w:line="276" w:lineRule="auto"/>
              <w:jc w:val="right"/>
              <w:rPr>
                <w:rFonts w:ascii="Trebuchet MS" w:hAnsi="Trebuchet MS"/>
                <w:sz w:val="24"/>
                <w:szCs w:val="24"/>
              </w:rPr>
            </w:pPr>
            <w:r w:rsidRPr="00430404">
              <w:rPr>
                <w:rFonts w:ascii="Trebuchet MS" w:hAnsi="Trebuchet MS"/>
                <w:sz w:val="24"/>
                <w:szCs w:val="24"/>
              </w:rPr>
              <w:t>Managing performance</w:t>
            </w:r>
          </w:p>
        </w:tc>
        <w:tc>
          <w:tcPr>
            <w:tcW w:w="2758" w:type="dxa"/>
            <w:vMerge/>
          </w:tcPr>
          <w:p w14:paraId="5BB08434" w14:textId="77777777" w:rsidR="0053303F" w:rsidRPr="00430404" w:rsidRDefault="0053303F" w:rsidP="00E5443C">
            <w:pPr>
              <w:spacing w:line="276" w:lineRule="auto"/>
              <w:jc w:val="center"/>
              <w:rPr>
                <w:rFonts w:ascii="Trebuchet MS" w:hAnsi="Trebuchet MS"/>
                <w:sz w:val="24"/>
                <w:szCs w:val="24"/>
              </w:rPr>
            </w:pPr>
          </w:p>
        </w:tc>
      </w:tr>
      <w:tr w:rsidR="0053303F" w14:paraId="3DC5BC01" w14:textId="77777777" w:rsidTr="00E5443C">
        <w:trPr>
          <w:trHeight w:val="323"/>
        </w:trPr>
        <w:tc>
          <w:tcPr>
            <w:tcW w:w="1555" w:type="dxa"/>
          </w:tcPr>
          <w:p w14:paraId="73FE8EE8" w14:textId="65CA4502" w:rsidR="0053303F" w:rsidRPr="00430404" w:rsidRDefault="0053303F" w:rsidP="00E5443C">
            <w:pPr>
              <w:spacing w:line="276" w:lineRule="auto"/>
              <w:jc w:val="center"/>
              <w:rPr>
                <w:rFonts w:ascii="Trebuchet MS" w:hAnsi="Trebuchet MS"/>
                <w:b/>
                <w:bCs/>
                <w:sz w:val="24"/>
                <w:szCs w:val="24"/>
              </w:rPr>
            </w:pPr>
            <w:r w:rsidRPr="00430404">
              <w:rPr>
                <w:rFonts w:ascii="Trebuchet MS" w:hAnsi="Trebuchet MS"/>
                <w:b/>
                <w:bCs/>
                <w:sz w:val="24"/>
                <w:szCs w:val="24"/>
              </w:rPr>
              <w:t>F</w:t>
            </w:r>
          </w:p>
        </w:tc>
        <w:tc>
          <w:tcPr>
            <w:tcW w:w="3553" w:type="dxa"/>
          </w:tcPr>
          <w:p w14:paraId="07BD4CDA" w14:textId="20687062" w:rsidR="0053303F" w:rsidRPr="00430404" w:rsidRDefault="0053303F" w:rsidP="00E5443C">
            <w:pPr>
              <w:spacing w:line="276" w:lineRule="auto"/>
              <w:jc w:val="right"/>
              <w:rPr>
                <w:rFonts w:ascii="Trebuchet MS" w:hAnsi="Trebuchet MS"/>
                <w:sz w:val="24"/>
                <w:szCs w:val="24"/>
              </w:rPr>
            </w:pPr>
            <w:r w:rsidRPr="00430404">
              <w:rPr>
                <w:rFonts w:ascii="Trebuchet MS" w:hAnsi="Trebuchet MS"/>
                <w:sz w:val="24"/>
                <w:szCs w:val="24"/>
              </w:rPr>
              <w:t>Presentation</w:t>
            </w:r>
          </w:p>
        </w:tc>
        <w:tc>
          <w:tcPr>
            <w:tcW w:w="2758" w:type="dxa"/>
            <w:vMerge/>
          </w:tcPr>
          <w:p w14:paraId="0439F056" w14:textId="77777777" w:rsidR="0053303F" w:rsidRPr="00430404" w:rsidRDefault="0053303F" w:rsidP="00E5443C">
            <w:pPr>
              <w:spacing w:line="276" w:lineRule="auto"/>
              <w:jc w:val="center"/>
              <w:rPr>
                <w:rFonts w:ascii="Trebuchet MS" w:hAnsi="Trebuchet MS"/>
                <w:sz w:val="24"/>
                <w:szCs w:val="24"/>
              </w:rPr>
            </w:pPr>
          </w:p>
        </w:tc>
      </w:tr>
      <w:tr w:rsidR="007B731B" w14:paraId="6E0DD84C" w14:textId="77777777" w:rsidTr="00E5443C">
        <w:trPr>
          <w:trHeight w:val="343"/>
        </w:trPr>
        <w:tc>
          <w:tcPr>
            <w:tcW w:w="1555" w:type="dxa"/>
          </w:tcPr>
          <w:p w14:paraId="7171515D" w14:textId="6FCAC424" w:rsidR="007B731B" w:rsidRPr="00430404" w:rsidRDefault="0053303F" w:rsidP="00E5443C">
            <w:pPr>
              <w:spacing w:line="276" w:lineRule="auto"/>
              <w:jc w:val="center"/>
              <w:rPr>
                <w:rFonts w:ascii="Trebuchet MS" w:hAnsi="Trebuchet MS"/>
                <w:b/>
                <w:bCs/>
                <w:sz w:val="24"/>
                <w:szCs w:val="24"/>
              </w:rPr>
            </w:pPr>
            <w:r w:rsidRPr="00430404">
              <w:rPr>
                <w:rFonts w:ascii="Trebuchet MS" w:hAnsi="Trebuchet MS"/>
                <w:b/>
                <w:bCs/>
                <w:sz w:val="24"/>
                <w:szCs w:val="24"/>
              </w:rPr>
              <w:t>Schedule 4</w:t>
            </w:r>
          </w:p>
        </w:tc>
        <w:tc>
          <w:tcPr>
            <w:tcW w:w="3553" w:type="dxa"/>
          </w:tcPr>
          <w:p w14:paraId="234B50A0" w14:textId="77777777" w:rsidR="007B731B" w:rsidRPr="00430404" w:rsidRDefault="007B731B" w:rsidP="00E5443C">
            <w:pPr>
              <w:spacing w:line="276" w:lineRule="auto"/>
              <w:jc w:val="right"/>
              <w:rPr>
                <w:rFonts w:ascii="Trebuchet MS" w:hAnsi="Trebuchet MS"/>
                <w:b/>
                <w:bCs/>
                <w:sz w:val="24"/>
                <w:szCs w:val="24"/>
              </w:rPr>
            </w:pPr>
            <w:r w:rsidRPr="00430404">
              <w:rPr>
                <w:rFonts w:ascii="Trebuchet MS" w:hAnsi="Trebuchet MS"/>
                <w:b/>
                <w:bCs/>
                <w:sz w:val="24"/>
                <w:szCs w:val="24"/>
              </w:rPr>
              <w:t>Price</w:t>
            </w:r>
          </w:p>
        </w:tc>
        <w:tc>
          <w:tcPr>
            <w:tcW w:w="2758" w:type="dxa"/>
          </w:tcPr>
          <w:p w14:paraId="1B60DD13" w14:textId="43DBADB7" w:rsidR="007B731B" w:rsidRPr="00430404" w:rsidRDefault="005B0045" w:rsidP="00E5443C">
            <w:pPr>
              <w:spacing w:line="276" w:lineRule="auto"/>
              <w:jc w:val="center"/>
              <w:rPr>
                <w:rFonts w:ascii="Trebuchet MS" w:hAnsi="Trebuchet MS"/>
                <w:sz w:val="24"/>
                <w:szCs w:val="24"/>
              </w:rPr>
            </w:pPr>
            <w:r>
              <w:rPr>
                <w:rFonts w:ascii="Trebuchet MS" w:hAnsi="Trebuchet MS"/>
                <w:sz w:val="24"/>
                <w:szCs w:val="24"/>
              </w:rPr>
              <w:t>3</w:t>
            </w:r>
            <w:r w:rsidR="007B731B" w:rsidRPr="00430404">
              <w:rPr>
                <w:rFonts w:ascii="Trebuchet MS" w:hAnsi="Trebuchet MS"/>
                <w:sz w:val="24"/>
                <w:szCs w:val="24"/>
              </w:rPr>
              <w:t>0%</w:t>
            </w:r>
          </w:p>
        </w:tc>
      </w:tr>
      <w:tr w:rsidR="00CB0F05" w14:paraId="36BC4646" w14:textId="77777777" w:rsidTr="00E5443C">
        <w:trPr>
          <w:trHeight w:val="323"/>
        </w:trPr>
        <w:tc>
          <w:tcPr>
            <w:tcW w:w="5108" w:type="dxa"/>
            <w:gridSpan w:val="2"/>
            <w:shd w:val="clear" w:color="auto" w:fill="B4C6E7" w:themeFill="accent1" w:themeFillTint="66"/>
            <w:vAlign w:val="center"/>
          </w:tcPr>
          <w:p w14:paraId="242FD6DE" w14:textId="77777777" w:rsidR="00CB0F05" w:rsidRPr="00903B4B" w:rsidRDefault="00CB0F05" w:rsidP="00E5443C">
            <w:pPr>
              <w:spacing w:line="276" w:lineRule="auto"/>
              <w:jc w:val="right"/>
              <w:rPr>
                <w:rFonts w:ascii="Trebuchet MS" w:hAnsi="Trebuchet MS"/>
                <w:b/>
                <w:bCs/>
                <w:sz w:val="22"/>
                <w:szCs w:val="22"/>
              </w:rPr>
            </w:pPr>
            <w:r w:rsidRPr="00903B4B">
              <w:rPr>
                <w:rFonts w:ascii="Trebuchet MS" w:hAnsi="Trebuchet MS"/>
                <w:b/>
                <w:bCs/>
                <w:sz w:val="22"/>
                <w:szCs w:val="22"/>
              </w:rPr>
              <w:t>Total Weighted Score</w:t>
            </w:r>
          </w:p>
        </w:tc>
        <w:tc>
          <w:tcPr>
            <w:tcW w:w="2758" w:type="dxa"/>
            <w:shd w:val="clear" w:color="auto" w:fill="B4C6E7" w:themeFill="accent1" w:themeFillTint="66"/>
          </w:tcPr>
          <w:p w14:paraId="5A52D4D8" w14:textId="77777777" w:rsidR="00CB0F05" w:rsidRPr="00903B4B" w:rsidRDefault="00CB0F05" w:rsidP="00BC53E3">
            <w:pPr>
              <w:spacing w:line="276" w:lineRule="auto"/>
              <w:jc w:val="center"/>
              <w:rPr>
                <w:rFonts w:ascii="Trebuchet MS" w:hAnsi="Trebuchet MS"/>
                <w:b/>
                <w:bCs/>
                <w:sz w:val="22"/>
                <w:szCs w:val="22"/>
              </w:rPr>
            </w:pPr>
            <w:r w:rsidRPr="00903B4B">
              <w:rPr>
                <w:rFonts w:ascii="Trebuchet MS" w:hAnsi="Trebuchet MS"/>
                <w:b/>
                <w:bCs/>
                <w:sz w:val="22"/>
                <w:szCs w:val="22"/>
              </w:rPr>
              <w:t>100%</w:t>
            </w:r>
          </w:p>
        </w:tc>
      </w:tr>
    </w:tbl>
    <w:p w14:paraId="6FE0C32B" w14:textId="77777777" w:rsidR="00CB0F05" w:rsidRDefault="00CB0F05" w:rsidP="00E5443C">
      <w:pPr>
        <w:spacing w:line="276" w:lineRule="auto"/>
      </w:pPr>
    </w:p>
    <w:p w14:paraId="5BF4BBA5" w14:textId="77777777" w:rsidR="00041FBD" w:rsidRPr="0031417C" w:rsidRDefault="00041FBD" w:rsidP="00E5443C">
      <w:pPr>
        <w:pStyle w:val="Heading2"/>
        <w:spacing w:after="160" w:line="276" w:lineRule="auto"/>
        <w:rPr>
          <w:rFonts w:ascii="Trebuchet MS" w:hAnsi="Trebuchet MS"/>
          <w:caps/>
        </w:rPr>
      </w:pPr>
    </w:p>
    <w:p w14:paraId="20C1B564" w14:textId="77777777" w:rsidR="00E5443C" w:rsidRDefault="00E5443C" w:rsidP="00E5443C">
      <w:pPr>
        <w:pStyle w:val="Heading1"/>
        <w:keepLines w:val="0"/>
        <w:spacing w:after="160" w:line="276" w:lineRule="auto"/>
        <w:ind w:left="709"/>
        <w:jc w:val="both"/>
        <w:rPr>
          <w:rFonts w:ascii="Trebuchet MS" w:eastAsia="Times" w:hAnsi="Trebuchet MS"/>
          <w:b/>
          <w:bCs/>
          <w:color w:val="auto"/>
          <w:sz w:val="24"/>
          <w:szCs w:val="24"/>
        </w:rPr>
      </w:pPr>
    </w:p>
    <w:p w14:paraId="1ECEB8AD" w14:textId="77777777" w:rsidR="00E5443C" w:rsidRDefault="00E5443C" w:rsidP="00E5443C">
      <w:pPr>
        <w:pStyle w:val="Heading1"/>
        <w:keepLines w:val="0"/>
        <w:spacing w:after="160" w:line="276" w:lineRule="auto"/>
        <w:ind w:left="709"/>
        <w:jc w:val="both"/>
        <w:rPr>
          <w:rFonts w:ascii="Trebuchet MS" w:eastAsia="Times" w:hAnsi="Trebuchet MS"/>
          <w:b/>
          <w:bCs/>
          <w:color w:val="auto"/>
          <w:sz w:val="24"/>
          <w:szCs w:val="24"/>
        </w:rPr>
      </w:pPr>
    </w:p>
    <w:p w14:paraId="0A584E00" w14:textId="77777777" w:rsidR="00E5443C" w:rsidRDefault="00E5443C" w:rsidP="00E5443C">
      <w:pPr>
        <w:pStyle w:val="Heading1"/>
        <w:keepLines w:val="0"/>
        <w:spacing w:after="160" w:line="276" w:lineRule="auto"/>
        <w:jc w:val="both"/>
        <w:rPr>
          <w:rFonts w:ascii="Trebuchet MS" w:eastAsia="Times" w:hAnsi="Trebuchet MS"/>
          <w:b/>
          <w:bCs/>
          <w:color w:val="auto"/>
          <w:sz w:val="24"/>
          <w:szCs w:val="24"/>
        </w:rPr>
      </w:pPr>
    </w:p>
    <w:p w14:paraId="47B70C32" w14:textId="09FB577F" w:rsidR="004C53DA" w:rsidRPr="00430404" w:rsidRDefault="004C53DA" w:rsidP="00DD2838">
      <w:pPr>
        <w:pStyle w:val="Heading1"/>
        <w:keepLines w:val="0"/>
        <w:numPr>
          <w:ilvl w:val="0"/>
          <w:numId w:val="17"/>
        </w:numPr>
        <w:spacing w:after="160" w:line="276" w:lineRule="auto"/>
        <w:ind w:left="709" w:hanging="709"/>
        <w:jc w:val="both"/>
        <w:rPr>
          <w:rFonts w:ascii="Trebuchet MS" w:eastAsia="Times" w:hAnsi="Trebuchet MS"/>
          <w:b/>
          <w:bCs/>
          <w:color w:val="auto"/>
          <w:sz w:val="24"/>
          <w:szCs w:val="24"/>
        </w:rPr>
      </w:pPr>
      <w:r w:rsidRPr="00430404">
        <w:rPr>
          <w:rFonts w:ascii="Trebuchet MS" w:eastAsia="Times" w:hAnsi="Trebuchet MS"/>
          <w:b/>
          <w:bCs/>
          <w:color w:val="auto"/>
          <w:sz w:val="24"/>
          <w:szCs w:val="24"/>
        </w:rPr>
        <w:t>C</w:t>
      </w:r>
      <w:r w:rsidR="0030128D" w:rsidRPr="0030128D">
        <w:rPr>
          <w:rFonts w:ascii="Trebuchet MS" w:eastAsia="Times" w:hAnsi="Trebuchet MS"/>
          <w:b/>
          <w:bCs/>
          <w:color w:val="auto"/>
          <w:sz w:val="24"/>
          <w:szCs w:val="24"/>
        </w:rPr>
        <w:t xml:space="preserve">ontract award </w:t>
      </w:r>
    </w:p>
    <w:p w14:paraId="545BB041" w14:textId="1DF94C71" w:rsidR="004C53DA" w:rsidRPr="009403E8" w:rsidRDefault="004C53DA" w:rsidP="00DD2838">
      <w:pPr>
        <w:pStyle w:val="Heading2"/>
        <w:numPr>
          <w:ilvl w:val="1"/>
          <w:numId w:val="17"/>
        </w:numPr>
        <w:spacing w:after="160"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The tenderer whose proposal has the highest total weighted score for both quality and price will be perceived to offer the most economically </w:t>
      </w:r>
      <w:r w:rsidRPr="009403E8">
        <w:rPr>
          <w:rFonts w:ascii="Trebuchet MS" w:hAnsi="Trebuchet MS"/>
          <w:b w:val="0"/>
          <w:bCs/>
          <w:color w:val="auto"/>
          <w:sz w:val="24"/>
        </w:rPr>
        <w:t xml:space="preserve">advantageous tender for this </w:t>
      </w:r>
      <w:r w:rsidR="0053303F" w:rsidRPr="009403E8">
        <w:rPr>
          <w:rFonts w:ascii="Trebuchet MS" w:hAnsi="Trebuchet MS"/>
          <w:b w:val="0"/>
          <w:bCs/>
          <w:color w:val="auto"/>
          <w:sz w:val="24"/>
        </w:rPr>
        <w:t>c</w:t>
      </w:r>
      <w:r w:rsidRPr="009403E8">
        <w:rPr>
          <w:rFonts w:ascii="Trebuchet MS" w:hAnsi="Trebuchet MS"/>
          <w:b w:val="0"/>
          <w:bCs/>
          <w:color w:val="auto"/>
          <w:sz w:val="24"/>
        </w:rPr>
        <w:t>ontract under the terms of this model.</w:t>
      </w:r>
    </w:p>
    <w:p w14:paraId="2846EC02" w14:textId="4C310F08" w:rsidR="006973A3" w:rsidRPr="00FB6E9C" w:rsidRDefault="00CF3652" w:rsidP="00DD2838">
      <w:pPr>
        <w:pStyle w:val="Heading1"/>
        <w:keepLines w:val="0"/>
        <w:numPr>
          <w:ilvl w:val="0"/>
          <w:numId w:val="17"/>
        </w:numPr>
        <w:spacing w:before="0" w:after="160" w:line="276" w:lineRule="auto"/>
        <w:ind w:left="709" w:hanging="709"/>
        <w:jc w:val="both"/>
        <w:rPr>
          <w:rFonts w:ascii="Trebuchet MS" w:hAnsi="Trebuchet MS"/>
          <w:b/>
          <w:bCs/>
          <w:sz w:val="24"/>
          <w:szCs w:val="24"/>
        </w:rPr>
      </w:pPr>
      <w:r w:rsidRPr="009403E8">
        <w:rPr>
          <w:rFonts w:ascii="Trebuchet MS" w:eastAsia="Times" w:hAnsi="Trebuchet MS"/>
          <w:b/>
          <w:bCs/>
          <w:color w:val="auto"/>
          <w:sz w:val="24"/>
          <w:szCs w:val="24"/>
        </w:rPr>
        <w:t>Tend</w:t>
      </w:r>
      <w:r w:rsidRPr="00FB6E9C">
        <w:rPr>
          <w:rFonts w:ascii="Trebuchet MS" w:eastAsia="Times" w:hAnsi="Trebuchet MS"/>
          <w:b/>
          <w:bCs/>
          <w:color w:val="auto"/>
          <w:sz w:val="24"/>
          <w:szCs w:val="24"/>
        </w:rPr>
        <w:t>er</w:t>
      </w:r>
      <w:r w:rsidRPr="00FB6E9C">
        <w:rPr>
          <w:rFonts w:ascii="Trebuchet MS" w:hAnsi="Trebuchet MS"/>
          <w:b/>
          <w:bCs/>
          <w:color w:val="auto"/>
          <w:sz w:val="24"/>
          <w:szCs w:val="24"/>
        </w:rPr>
        <w:t xml:space="preserve"> return</w:t>
      </w:r>
    </w:p>
    <w:p w14:paraId="6D7F3FA3" w14:textId="07032E4E" w:rsidR="006973A3" w:rsidRPr="00FB6E9C" w:rsidRDefault="009C216A" w:rsidP="00DD2838">
      <w:pPr>
        <w:pStyle w:val="ListParagraph"/>
        <w:numPr>
          <w:ilvl w:val="1"/>
          <w:numId w:val="17"/>
        </w:numPr>
        <w:spacing w:line="276" w:lineRule="auto"/>
        <w:ind w:left="709" w:hanging="709"/>
        <w:contextualSpacing w:val="0"/>
        <w:rPr>
          <w:rFonts w:ascii="Trebuchet MS" w:hAnsi="Trebuchet MS"/>
          <w:sz w:val="24"/>
          <w:szCs w:val="24"/>
        </w:rPr>
      </w:pPr>
      <w:r w:rsidRPr="00FB6E9C">
        <w:rPr>
          <w:rFonts w:ascii="Trebuchet MS" w:hAnsi="Trebuchet MS"/>
          <w:sz w:val="24"/>
          <w:szCs w:val="24"/>
        </w:rPr>
        <w:t>Please note that the following documents should be signed if applicable and</w:t>
      </w:r>
      <w:r w:rsidR="00A700DF">
        <w:rPr>
          <w:rFonts w:ascii="Trebuchet MS" w:hAnsi="Trebuchet MS"/>
          <w:sz w:val="24"/>
          <w:szCs w:val="24"/>
        </w:rPr>
        <w:t xml:space="preserve"> </w:t>
      </w:r>
      <w:r w:rsidRPr="00FB6E9C">
        <w:rPr>
          <w:rFonts w:ascii="Trebuchet MS" w:hAnsi="Trebuchet MS"/>
          <w:sz w:val="24"/>
          <w:szCs w:val="24"/>
        </w:rPr>
        <w:t>returned with your submission:</w:t>
      </w:r>
    </w:p>
    <w:p w14:paraId="184AD421" w14:textId="73B6FB9F" w:rsidR="009C216A" w:rsidRPr="00FB6E9C" w:rsidRDefault="009C216A" w:rsidP="00DD2838">
      <w:pPr>
        <w:pStyle w:val="ListParagraph"/>
        <w:numPr>
          <w:ilvl w:val="0"/>
          <w:numId w:val="19"/>
        </w:numPr>
        <w:spacing w:line="276" w:lineRule="auto"/>
        <w:contextualSpacing w:val="0"/>
        <w:rPr>
          <w:rFonts w:ascii="Trebuchet MS" w:hAnsi="Trebuchet MS"/>
          <w:sz w:val="24"/>
          <w:szCs w:val="24"/>
        </w:rPr>
      </w:pPr>
      <w:r w:rsidRPr="00FB6E9C">
        <w:rPr>
          <w:rFonts w:ascii="Trebuchet MS" w:hAnsi="Trebuchet MS"/>
          <w:sz w:val="24"/>
          <w:szCs w:val="24"/>
        </w:rPr>
        <w:t>Supplier evaluation questionnaire</w:t>
      </w:r>
      <w:r w:rsidR="00D4313E">
        <w:rPr>
          <w:rFonts w:ascii="Trebuchet MS" w:hAnsi="Trebuchet MS"/>
          <w:sz w:val="24"/>
          <w:szCs w:val="24"/>
        </w:rPr>
        <w:t>.</w:t>
      </w:r>
    </w:p>
    <w:p w14:paraId="52FC3B09" w14:textId="1948D51D" w:rsidR="009C216A" w:rsidRPr="00FB6E9C" w:rsidRDefault="009C216A" w:rsidP="00DD2838">
      <w:pPr>
        <w:pStyle w:val="ListParagraph"/>
        <w:numPr>
          <w:ilvl w:val="0"/>
          <w:numId w:val="19"/>
        </w:numPr>
        <w:spacing w:line="276" w:lineRule="auto"/>
        <w:contextualSpacing w:val="0"/>
        <w:rPr>
          <w:rFonts w:ascii="Trebuchet MS" w:hAnsi="Trebuchet MS"/>
          <w:sz w:val="24"/>
          <w:szCs w:val="24"/>
        </w:rPr>
      </w:pPr>
      <w:r w:rsidRPr="00FB6E9C">
        <w:rPr>
          <w:rFonts w:ascii="Trebuchet MS" w:hAnsi="Trebuchet MS"/>
          <w:sz w:val="24"/>
          <w:szCs w:val="24"/>
        </w:rPr>
        <w:t>Anti-collusion certificate</w:t>
      </w:r>
      <w:r w:rsidR="00D4313E">
        <w:rPr>
          <w:rFonts w:ascii="Trebuchet MS" w:hAnsi="Trebuchet MS"/>
          <w:sz w:val="24"/>
          <w:szCs w:val="24"/>
        </w:rPr>
        <w:t>.</w:t>
      </w:r>
    </w:p>
    <w:p w14:paraId="29BA675D" w14:textId="51030F45" w:rsidR="009C216A" w:rsidRPr="00FB6E9C" w:rsidRDefault="009C216A" w:rsidP="00DD2838">
      <w:pPr>
        <w:pStyle w:val="ListParagraph"/>
        <w:numPr>
          <w:ilvl w:val="0"/>
          <w:numId w:val="19"/>
        </w:numPr>
        <w:spacing w:line="276" w:lineRule="auto"/>
        <w:contextualSpacing w:val="0"/>
        <w:rPr>
          <w:rFonts w:ascii="Trebuchet MS" w:hAnsi="Trebuchet MS"/>
          <w:sz w:val="24"/>
          <w:szCs w:val="24"/>
        </w:rPr>
      </w:pPr>
      <w:r w:rsidRPr="00FB6E9C">
        <w:rPr>
          <w:rFonts w:ascii="Trebuchet MS" w:hAnsi="Trebuchet MS"/>
          <w:sz w:val="24"/>
          <w:szCs w:val="24"/>
        </w:rPr>
        <w:t>Form of tender</w:t>
      </w:r>
      <w:r w:rsidR="00D4313E">
        <w:rPr>
          <w:rFonts w:ascii="Trebuchet MS" w:hAnsi="Trebuchet MS"/>
          <w:sz w:val="24"/>
          <w:szCs w:val="24"/>
        </w:rPr>
        <w:t>.</w:t>
      </w:r>
    </w:p>
    <w:p w14:paraId="1FF561BA" w14:textId="5F19C795" w:rsidR="00041FBD" w:rsidRDefault="00041FBD" w:rsidP="00E5443C">
      <w:pPr>
        <w:spacing w:line="276" w:lineRule="auto"/>
      </w:pPr>
    </w:p>
    <w:p w14:paraId="7B0A803C" w14:textId="5CE66738" w:rsidR="00A700DF" w:rsidRDefault="00A700DF" w:rsidP="00E5443C">
      <w:pPr>
        <w:spacing w:line="276" w:lineRule="auto"/>
      </w:pPr>
    </w:p>
    <w:p w14:paraId="0E12BF11" w14:textId="2145D6A2" w:rsidR="00A700DF" w:rsidRDefault="00A700DF" w:rsidP="00E5443C">
      <w:pPr>
        <w:spacing w:line="276" w:lineRule="auto"/>
      </w:pPr>
    </w:p>
    <w:p w14:paraId="0F47D03C" w14:textId="77777777" w:rsidR="009403E8" w:rsidRDefault="009403E8" w:rsidP="00E5443C">
      <w:pPr>
        <w:spacing w:line="276" w:lineRule="auto"/>
      </w:pPr>
    </w:p>
    <w:p w14:paraId="0FED74EB" w14:textId="23AB1285" w:rsidR="00E5443C" w:rsidRDefault="00E5443C" w:rsidP="00E5443C">
      <w:pPr>
        <w:spacing w:line="276" w:lineRule="auto"/>
      </w:pPr>
    </w:p>
    <w:p w14:paraId="74F2462A" w14:textId="0D7AAEE6" w:rsidR="00E5443C" w:rsidRDefault="00E5443C" w:rsidP="00E5443C">
      <w:pPr>
        <w:spacing w:line="276" w:lineRule="auto"/>
      </w:pPr>
    </w:p>
    <w:p w14:paraId="42E65E98" w14:textId="77777777" w:rsidR="00E5443C" w:rsidRDefault="00E5443C" w:rsidP="00E5443C">
      <w:pPr>
        <w:spacing w:line="276" w:lineRule="auto"/>
      </w:pPr>
    </w:p>
    <w:p w14:paraId="59132776" w14:textId="77777777" w:rsidR="007B148B" w:rsidRDefault="007B148B">
      <w:pPr>
        <w:rPr>
          <w:rFonts w:ascii="Trebuchet MS" w:eastAsia="Times New Roman" w:hAnsi="Trebuchet MS" w:cs="Arial"/>
          <w:b/>
          <w:bCs/>
          <w:kern w:val="32"/>
          <w:sz w:val="28"/>
          <w:szCs w:val="28"/>
          <w:lang w:eastAsia="en-GB"/>
        </w:rPr>
      </w:pPr>
      <w:r>
        <w:rPr>
          <w:rFonts w:ascii="Trebuchet MS" w:eastAsia="Times New Roman" w:hAnsi="Trebuchet MS" w:cs="Arial"/>
          <w:b/>
          <w:bCs/>
          <w:kern w:val="32"/>
          <w:sz w:val="28"/>
          <w:szCs w:val="28"/>
          <w:lang w:eastAsia="en-GB"/>
        </w:rPr>
        <w:br w:type="page"/>
      </w:r>
    </w:p>
    <w:p w14:paraId="2211FC68" w14:textId="11573183" w:rsidR="004E1611" w:rsidRPr="00FB6E9C" w:rsidRDefault="00E5443C" w:rsidP="00BC2852">
      <w:pPr>
        <w:spacing w:line="276" w:lineRule="auto"/>
        <w:jc w:val="center"/>
        <w:outlineLvl w:val="0"/>
        <w:rPr>
          <w:rFonts w:ascii="Trebuchet MS" w:eastAsia="Times New Roman" w:hAnsi="Trebuchet MS" w:cs="Arial"/>
          <w:b/>
          <w:bCs/>
          <w:caps/>
          <w:kern w:val="32"/>
          <w:sz w:val="28"/>
          <w:szCs w:val="28"/>
          <w:lang w:eastAsia="en-GB"/>
        </w:rPr>
      </w:pPr>
      <w:r w:rsidRPr="00FB6E9C">
        <w:rPr>
          <w:rFonts w:ascii="Trebuchet MS" w:eastAsia="Times New Roman" w:hAnsi="Trebuchet MS" w:cs="Arial"/>
          <w:b/>
          <w:bCs/>
          <w:kern w:val="32"/>
          <w:sz w:val="28"/>
          <w:szCs w:val="28"/>
          <w:lang w:eastAsia="en-GB"/>
        </w:rPr>
        <w:lastRenderedPageBreak/>
        <w:t>Schedule</w:t>
      </w:r>
      <w:r w:rsidR="004E1611" w:rsidRPr="00FB6E9C">
        <w:rPr>
          <w:rFonts w:ascii="Trebuchet MS" w:eastAsia="Times New Roman" w:hAnsi="Trebuchet MS" w:cs="Arial"/>
          <w:b/>
          <w:bCs/>
          <w:caps/>
          <w:kern w:val="32"/>
          <w:sz w:val="28"/>
          <w:szCs w:val="28"/>
          <w:lang w:eastAsia="en-GB"/>
        </w:rPr>
        <w:t xml:space="preserve"> 1 </w:t>
      </w:r>
      <w:r w:rsidR="00647E37" w:rsidRPr="00FB6E9C">
        <w:rPr>
          <w:rFonts w:ascii="Trebuchet MS" w:eastAsia="Times New Roman" w:hAnsi="Trebuchet MS" w:cs="Arial"/>
          <w:b/>
          <w:bCs/>
          <w:caps/>
          <w:kern w:val="32"/>
          <w:sz w:val="28"/>
          <w:szCs w:val="28"/>
          <w:lang w:eastAsia="en-GB"/>
        </w:rPr>
        <w:t>–</w:t>
      </w:r>
      <w:r w:rsidR="004E1611" w:rsidRPr="00FB6E9C">
        <w:rPr>
          <w:rFonts w:ascii="Trebuchet MS" w:eastAsia="Times New Roman" w:hAnsi="Trebuchet MS" w:cs="Arial"/>
          <w:b/>
          <w:bCs/>
          <w:caps/>
          <w:kern w:val="32"/>
          <w:sz w:val="28"/>
          <w:szCs w:val="28"/>
          <w:lang w:eastAsia="en-GB"/>
        </w:rPr>
        <w:t xml:space="preserve"> SPECIFICATION</w:t>
      </w:r>
      <w:r w:rsidR="00647E37" w:rsidRPr="00FB6E9C">
        <w:rPr>
          <w:rFonts w:ascii="Trebuchet MS" w:eastAsia="Times New Roman" w:hAnsi="Trebuchet MS" w:cs="Arial"/>
          <w:b/>
          <w:bCs/>
          <w:caps/>
          <w:kern w:val="32"/>
          <w:sz w:val="28"/>
          <w:szCs w:val="28"/>
          <w:lang w:eastAsia="en-GB"/>
        </w:rPr>
        <w:t xml:space="preserve"> of requirements</w:t>
      </w:r>
    </w:p>
    <w:p w14:paraId="270CE0F3" w14:textId="69FDB533" w:rsidR="004E1611" w:rsidRDefault="004E1611" w:rsidP="00E5443C">
      <w:pPr>
        <w:spacing w:line="276" w:lineRule="auto"/>
        <w:rPr>
          <w:rFonts w:ascii="Trebuchet MS" w:eastAsia="Times New Roman" w:hAnsi="Trebuchet MS" w:cs="Times New Roman"/>
          <w:iCs/>
          <w:sz w:val="24"/>
          <w:szCs w:val="24"/>
          <w:highlight w:val="yellow"/>
          <w:lang w:eastAsia="en-GB"/>
        </w:rPr>
      </w:pPr>
    </w:p>
    <w:p w14:paraId="63689636" w14:textId="77777777" w:rsidR="00D44BE5" w:rsidRPr="00430404" w:rsidRDefault="00D44BE5" w:rsidP="00D44BE5">
      <w:pPr>
        <w:spacing w:before="240" w:line="276" w:lineRule="auto"/>
        <w:outlineLvl w:val="1"/>
        <w:rPr>
          <w:rFonts w:ascii="Trebuchet MS" w:hAnsi="Trebuchet MS"/>
          <w:b/>
          <w:bCs/>
          <w:sz w:val="24"/>
          <w:szCs w:val="24"/>
          <w:shd w:val="clear" w:color="auto" w:fill="FFFFFF"/>
        </w:rPr>
      </w:pPr>
      <w:r>
        <w:rPr>
          <w:rFonts w:ascii="Trebuchet MS" w:hAnsi="Trebuchet MS"/>
          <w:b/>
          <w:bCs/>
          <w:sz w:val="24"/>
          <w:szCs w:val="24"/>
          <w:shd w:val="clear" w:color="auto" w:fill="FFFFFF"/>
        </w:rPr>
        <w:t>1</w:t>
      </w:r>
      <w:r>
        <w:rPr>
          <w:rFonts w:ascii="Trebuchet MS" w:hAnsi="Trebuchet MS"/>
          <w:b/>
          <w:bCs/>
          <w:sz w:val="24"/>
          <w:szCs w:val="24"/>
          <w:shd w:val="clear" w:color="auto" w:fill="FFFFFF"/>
        </w:rPr>
        <w:tab/>
        <w:t>Audit programme</w:t>
      </w:r>
    </w:p>
    <w:p w14:paraId="3E57711B" w14:textId="7374AFE6" w:rsidR="00D44BE5" w:rsidRDefault="00D44BE5" w:rsidP="00D44BE5">
      <w:pPr>
        <w:tabs>
          <w:tab w:val="num" w:pos="792"/>
        </w:tabs>
        <w:spacing w:before="240" w:line="276" w:lineRule="auto"/>
        <w:ind w:left="709" w:hanging="709"/>
        <w:outlineLvl w:val="1"/>
        <w:rPr>
          <w:rFonts w:ascii="Trebuchet MS" w:hAnsi="Trebuchet MS"/>
          <w:sz w:val="24"/>
          <w:szCs w:val="24"/>
          <w:shd w:val="clear" w:color="auto" w:fill="FFFFFF"/>
        </w:rPr>
      </w:pPr>
      <w:r>
        <w:rPr>
          <w:rFonts w:ascii="Trebuchet MS" w:hAnsi="Trebuchet MS"/>
          <w:sz w:val="24"/>
          <w:szCs w:val="24"/>
          <w:shd w:val="clear" w:color="auto" w:fill="FFFFFF"/>
        </w:rPr>
        <w:t>1.1</w:t>
      </w:r>
      <w:r>
        <w:rPr>
          <w:rFonts w:ascii="Trebuchet MS" w:hAnsi="Trebuchet MS"/>
          <w:sz w:val="24"/>
          <w:szCs w:val="24"/>
          <w:shd w:val="clear" w:color="auto" w:fill="FFFFFF"/>
        </w:rPr>
        <w:tab/>
        <w:t xml:space="preserve">The audit programme we </w:t>
      </w:r>
      <w:r w:rsidR="00146C4B">
        <w:rPr>
          <w:rFonts w:ascii="Trebuchet MS" w:hAnsi="Trebuchet MS"/>
          <w:sz w:val="24"/>
          <w:szCs w:val="24"/>
          <w:shd w:val="clear" w:color="auto" w:fill="FFFFFF"/>
        </w:rPr>
        <w:t xml:space="preserve">need </w:t>
      </w:r>
      <w:r>
        <w:rPr>
          <w:rFonts w:ascii="Trebuchet MS" w:hAnsi="Trebuchet MS"/>
          <w:sz w:val="24"/>
          <w:szCs w:val="24"/>
          <w:shd w:val="clear" w:color="auto" w:fill="FFFFFF"/>
        </w:rPr>
        <w:t>will require the provider to undertake the following services:</w:t>
      </w:r>
    </w:p>
    <w:p w14:paraId="3B9AEA55" w14:textId="77777777" w:rsidR="00D44BE5" w:rsidRPr="00BE730C" w:rsidRDefault="00D44BE5" w:rsidP="00DD2838">
      <w:pPr>
        <w:numPr>
          <w:ilvl w:val="0"/>
          <w:numId w:val="20"/>
        </w:numPr>
        <w:spacing w:after="0" w:line="240" w:lineRule="auto"/>
        <w:rPr>
          <w:rFonts w:ascii="Trebuchet MS" w:hAnsi="Trebuchet MS" w:cs="Arial"/>
          <w:sz w:val="24"/>
          <w:szCs w:val="24"/>
        </w:rPr>
      </w:pPr>
      <w:r>
        <w:rPr>
          <w:rFonts w:ascii="Trebuchet MS" w:hAnsi="Trebuchet MS" w:cs="Arial"/>
          <w:sz w:val="24"/>
          <w:szCs w:val="24"/>
        </w:rPr>
        <w:t>A</w:t>
      </w:r>
      <w:r w:rsidRPr="00BE730C">
        <w:rPr>
          <w:rFonts w:ascii="Trebuchet MS" w:hAnsi="Trebuchet MS" w:cs="Arial"/>
          <w:sz w:val="24"/>
          <w:szCs w:val="24"/>
        </w:rPr>
        <w:t>ssess audit needs and regularly update the analysis to ensure all relevant risks are covered</w:t>
      </w:r>
      <w:r>
        <w:rPr>
          <w:rFonts w:ascii="Trebuchet MS" w:hAnsi="Trebuchet MS" w:cs="Arial"/>
          <w:sz w:val="24"/>
          <w:szCs w:val="24"/>
        </w:rPr>
        <w:t>.</w:t>
      </w:r>
    </w:p>
    <w:p w14:paraId="411C8A55" w14:textId="77777777" w:rsidR="00D44BE5" w:rsidRPr="00BE730C" w:rsidRDefault="00D44BE5" w:rsidP="00DD2838">
      <w:pPr>
        <w:numPr>
          <w:ilvl w:val="0"/>
          <w:numId w:val="20"/>
        </w:numPr>
        <w:spacing w:after="0" w:line="240" w:lineRule="auto"/>
        <w:rPr>
          <w:rFonts w:ascii="Trebuchet MS" w:hAnsi="Trebuchet MS" w:cs="Arial"/>
          <w:sz w:val="24"/>
          <w:szCs w:val="24"/>
        </w:rPr>
      </w:pPr>
      <w:r>
        <w:rPr>
          <w:rFonts w:ascii="Trebuchet MS" w:hAnsi="Trebuchet MS" w:cs="Arial"/>
          <w:sz w:val="24"/>
          <w:szCs w:val="24"/>
        </w:rPr>
        <w:t>P</w:t>
      </w:r>
      <w:r w:rsidRPr="00BE730C">
        <w:rPr>
          <w:rFonts w:ascii="Trebuchet MS" w:hAnsi="Trebuchet MS" w:cs="Arial"/>
          <w:sz w:val="24"/>
          <w:szCs w:val="24"/>
        </w:rPr>
        <w:t xml:space="preserve">ropose internal audit objectives for </w:t>
      </w:r>
      <w:r>
        <w:rPr>
          <w:rFonts w:ascii="Trebuchet MS" w:hAnsi="Trebuchet MS" w:cs="Arial"/>
          <w:sz w:val="24"/>
          <w:szCs w:val="24"/>
        </w:rPr>
        <w:t xml:space="preserve">audit committee </w:t>
      </w:r>
      <w:r w:rsidRPr="00BE730C">
        <w:rPr>
          <w:rFonts w:ascii="Trebuchet MS" w:hAnsi="Trebuchet MS" w:cs="Arial"/>
          <w:sz w:val="24"/>
          <w:szCs w:val="24"/>
        </w:rPr>
        <w:t>approval</w:t>
      </w:r>
      <w:r>
        <w:rPr>
          <w:rFonts w:ascii="Trebuchet MS" w:hAnsi="Trebuchet MS" w:cs="Arial"/>
          <w:sz w:val="24"/>
          <w:szCs w:val="24"/>
        </w:rPr>
        <w:t>.</w:t>
      </w:r>
    </w:p>
    <w:p w14:paraId="7EF3B558" w14:textId="77777777" w:rsidR="00D44BE5" w:rsidRPr="00BE730C" w:rsidRDefault="00D44BE5" w:rsidP="00DD2838">
      <w:pPr>
        <w:numPr>
          <w:ilvl w:val="0"/>
          <w:numId w:val="20"/>
        </w:numPr>
        <w:spacing w:after="0" w:line="240" w:lineRule="auto"/>
        <w:rPr>
          <w:rFonts w:ascii="Trebuchet MS" w:hAnsi="Trebuchet MS" w:cs="Arial"/>
          <w:sz w:val="24"/>
          <w:szCs w:val="24"/>
        </w:rPr>
      </w:pPr>
      <w:r>
        <w:rPr>
          <w:rFonts w:ascii="Trebuchet MS" w:hAnsi="Trebuchet MS" w:cs="Arial"/>
          <w:sz w:val="24"/>
          <w:szCs w:val="24"/>
        </w:rPr>
        <w:t>P</w:t>
      </w:r>
      <w:r w:rsidRPr="00BE730C">
        <w:rPr>
          <w:rFonts w:ascii="Trebuchet MS" w:hAnsi="Trebuchet MS" w:cs="Arial"/>
          <w:sz w:val="24"/>
          <w:szCs w:val="24"/>
        </w:rPr>
        <w:t xml:space="preserve">repare a detailed audit strategy </w:t>
      </w:r>
      <w:r>
        <w:rPr>
          <w:rFonts w:ascii="Trebuchet MS" w:hAnsi="Trebuchet MS" w:cs="Arial"/>
          <w:sz w:val="24"/>
          <w:szCs w:val="24"/>
        </w:rPr>
        <w:t xml:space="preserve">for three years </w:t>
      </w:r>
      <w:r w:rsidRPr="00BE730C">
        <w:rPr>
          <w:rFonts w:ascii="Trebuchet MS" w:hAnsi="Trebuchet MS" w:cs="Arial"/>
          <w:sz w:val="24"/>
          <w:szCs w:val="24"/>
        </w:rPr>
        <w:t>including timescale</w:t>
      </w:r>
      <w:r>
        <w:rPr>
          <w:rFonts w:ascii="Trebuchet MS" w:hAnsi="Trebuchet MS" w:cs="Arial"/>
          <w:sz w:val="24"/>
          <w:szCs w:val="24"/>
        </w:rPr>
        <w:t>s</w:t>
      </w:r>
      <w:r w:rsidRPr="00BE730C">
        <w:rPr>
          <w:rFonts w:ascii="Trebuchet MS" w:hAnsi="Trebuchet MS" w:cs="Arial"/>
          <w:sz w:val="24"/>
          <w:szCs w:val="24"/>
        </w:rPr>
        <w:t xml:space="preserve"> and projected completion dates</w:t>
      </w:r>
      <w:r>
        <w:rPr>
          <w:rFonts w:ascii="Trebuchet MS" w:hAnsi="Trebuchet MS" w:cs="Arial"/>
          <w:sz w:val="24"/>
          <w:szCs w:val="24"/>
        </w:rPr>
        <w:t>.</w:t>
      </w:r>
    </w:p>
    <w:p w14:paraId="6680E255" w14:textId="77777777" w:rsidR="00D44BE5" w:rsidRPr="00BE730C" w:rsidRDefault="00D44BE5" w:rsidP="00DD2838">
      <w:pPr>
        <w:numPr>
          <w:ilvl w:val="0"/>
          <w:numId w:val="20"/>
        </w:numPr>
        <w:spacing w:after="0" w:line="240" w:lineRule="auto"/>
        <w:rPr>
          <w:rFonts w:ascii="Trebuchet MS" w:hAnsi="Trebuchet MS" w:cs="Arial"/>
          <w:sz w:val="24"/>
          <w:szCs w:val="24"/>
        </w:rPr>
      </w:pPr>
      <w:r>
        <w:rPr>
          <w:rFonts w:ascii="Trebuchet MS" w:hAnsi="Trebuchet MS" w:cs="Arial"/>
          <w:sz w:val="24"/>
          <w:szCs w:val="24"/>
        </w:rPr>
        <w:t>I</w:t>
      </w:r>
      <w:r w:rsidRPr="00BE730C">
        <w:rPr>
          <w:rFonts w:ascii="Trebuchet MS" w:hAnsi="Trebuchet MS" w:cs="Arial"/>
          <w:sz w:val="24"/>
          <w:szCs w:val="24"/>
        </w:rPr>
        <w:t xml:space="preserve">dentify and evaluate key controls (including risk, </w:t>
      </w:r>
      <w:proofErr w:type="gramStart"/>
      <w:r w:rsidRPr="00BE730C">
        <w:rPr>
          <w:rFonts w:ascii="Trebuchet MS" w:hAnsi="Trebuchet MS" w:cs="Arial"/>
          <w:sz w:val="24"/>
          <w:szCs w:val="24"/>
        </w:rPr>
        <w:t>review</w:t>
      </w:r>
      <w:proofErr w:type="gramEnd"/>
      <w:r w:rsidRPr="00BE730C">
        <w:rPr>
          <w:rFonts w:ascii="Trebuchet MS" w:hAnsi="Trebuchet MS" w:cs="Arial"/>
          <w:sz w:val="24"/>
          <w:szCs w:val="24"/>
        </w:rPr>
        <w:t xml:space="preserve"> and monitoring arrangements)</w:t>
      </w:r>
      <w:r>
        <w:rPr>
          <w:rFonts w:ascii="Trebuchet MS" w:hAnsi="Trebuchet MS" w:cs="Arial"/>
          <w:sz w:val="24"/>
          <w:szCs w:val="24"/>
        </w:rPr>
        <w:t>.</w:t>
      </w:r>
    </w:p>
    <w:p w14:paraId="7977D056" w14:textId="77777777" w:rsidR="00D44BE5" w:rsidRDefault="00D44BE5" w:rsidP="00DD2838">
      <w:pPr>
        <w:numPr>
          <w:ilvl w:val="0"/>
          <w:numId w:val="20"/>
        </w:numPr>
        <w:spacing w:after="0" w:line="240" w:lineRule="auto"/>
        <w:rPr>
          <w:rFonts w:ascii="Trebuchet MS" w:hAnsi="Trebuchet MS" w:cs="Arial"/>
          <w:sz w:val="24"/>
          <w:szCs w:val="24"/>
        </w:rPr>
      </w:pPr>
      <w:r>
        <w:rPr>
          <w:rFonts w:ascii="Trebuchet MS" w:hAnsi="Trebuchet MS" w:cs="Arial"/>
          <w:sz w:val="24"/>
          <w:szCs w:val="24"/>
        </w:rPr>
        <w:t>C</w:t>
      </w:r>
      <w:r w:rsidRPr="00BE730C">
        <w:rPr>
          <w:rFonts w:ascii="Trebuchet MS" w:hAnsi="Trebuchet MS" w:cs="Arial"/>
          <w:sz w:val="24"/>
          <w:szCs w:val="24"/>
        </w:rPr>
        <w:t>arry out compliance tests to determine whether the controls are working</w:t>
      </w:r>
      <w:r>
        <w:rPr>
          <w:rFonts w:ascii="Trebuchet MS" w:hAnsi="Trebuchet MS" w:cs="Arial"/>
          <w:sz w:val="24"/>
          <w:szCs w:val="24"/>
        </w:rPr>
        <w:t>.</w:t>
      </w:r>
    </w:p>
    <w:p w14:paraId="04805DF2" w14:textId="77777777" w:rsidR="00D44BE5" w:rsidRDefault="00D44BE5" w:rsidP="00DD2838">
      <w:pPr>
        <w:numPr>
          <w:ilvl w:val="0"/>
          <w:numId w:val="20"/>
        </w:numPr>
        <w:spacing w:after="0" w:line="240" w:lineRule="auto"/>
        <w:rPr>
          <w:rFonts w:ascii="Trebuchet MS" w:hAnsi="Trebuchet MS" w:cs="Arial"/>
          <w:sz w:val="24"/>
          <w:szCs w:val="24"/>
        </w:rPr>
      </w:pPr>
      <w:r>
        <w:rPr>
          <w:rFonts w:ascii="Trebuchet MS" w:hAnsi="Trebuchet MS" w:cs="Arial"/>
          <w:sz w:val="24"/>
          <w:szCs w:val="24"/>
        </w:rPr>
        <w:t>Apply appropriate specialist expertise covering areas such as IT.</w:t>
      </w:r>
    </w:p>
    <w:p w14:paraId="4BA0B334" w14:textId="77777777" w:rsidR="00D44BE5" w:rsidRPr="00BE730C" w:rsidRDefault="00D44BE5" w:rsidP="00DD2838">
      <w:pPr>
        <w:numPr>
          <w:ilvl w:val="0"/>
          <w:numId w:val="20"/>
        </w:numPr>
        <w:spacing w:after="0" w:line="240" w:lineRule="auto"/>
        <w:rPr>
          <w:rFonts w:ascii="Trebuchet MS" w:hAnsi="Trebuchet MS" w:cs="Arial"/>
          <w:sz w:val="24"/>
          <w:szCs w:val="24"/>
        </w:rPr>
      </w:pPr>
      <w:r>
        <w:rPr>
          <w:rFonts w:ascii="Trebuchet MS" w:hAnsi="Trebuchet MS" w:cs="Arial"/>
          <w:sz w:val="24"/>
          <w:szCs w:val="24"/>
        </w:rPr>
        <w:t>Liaise appropriately with other assurance providers used by Silva Homes, including specialist health and safety advisers.</w:t>
      </w:r>
    </w:p>
    <w:p w14:paraId="6F07A4C2" w14:textId="77777777" w:rsidR="00D44BE5" w:rsidRDefault="00D44BE5" w:rsidP="00DD2838">
      <w:pPr>
        <w:numPr>
          <w:ilvl w:val="0"/>
          <w:numId w:val="20"/>
        </w:numPr>
        <w:spacing w:after="0" w:line="240" w:lineRule="auto"/>
        <w:rPr>
          <w:rFonts w:ascii="Trebuchet MS" w:hAnsi="Trebuchet MS" w:cs="Arial"/>
          <w:sz w:val="24"/>
          <w:szCs w:val="24"/>
        </w:rPr>
      </w:pPr>
      <w:r>
        <w:rPr>
          <w:rFonts w:ascii="Trebuchet MS" w:hAnsi="Trebuchet MS" w:cs="Arial"/>
          <w:sz w:val="24"/>
          <w:szCs w:val="24"/>
        </w:rPr>
        <w:t xml:space="preserve">Benchmarking the performance of Silva Homes against comparable housing associations, providing comparative </w:t>
      </w:r>
      <w:proofErr w:type="gramStart"/>
      <w:r>
        <w:rPr>
          <w:rFonts w:ascii="Trebuchet MS" w:hAnsi="Trebuchet MS" w:cs="Arial"/>
          <w:sz w:val="24"/>
          <w:szCs w:val="24"/>
        </w:rPr>
        <w:t>analysis</w:t>
      </w:r>
      <w:proofErr w:type="gramEnd"/>
      <w:r>
        <w:rPr>
          <w:rFonts w:ascii="Trebuchet MS" w:hAnsi="Trebuchet MS" w:cs="Arial"/>
          <w:sz w:val="24"/>
          <w:szCs w:val="24"/>
        </w:rPr>
        <w:t xml:space="preserve"> and highlighting best practice for adoption by Silva Homes.</w:t>
      </w:r>
    </w:p>
    <w:p w14:paraId="1348A2A3" w14:textId="77777777" w:rsidR="00D44BE5" w:rsidRPr="00BE730C" w:rsidRDefault="00D44BE5" w:rsidP="00DD2838">
      <w:pPr>
        <w:numPr>
          <w:ilvl w:val="0"/>
          <w:numId w:val="20"/>
        </w:numPr>
        <w:spacing w:after="0" w:line="240" w:lineRule="auto"/>
        <w:rPr>
          <w:rFonts w:ascii="Trebuchet MS" w:hAnsi="Trebuchet MS" w:cs="Arial"/>
          <w:sz w:val="24"/>
          <w:szCs w:val="24"/>
        </w:rPr>
      </w:pPr>
      <w:r>
        <w:rPr>
          <w:rFonts w:ascii="Trebuchet MS" w:hAnsi="Trebuchet MS" w:cs="Arial"/>
          <w:sz w:val="24"/>
          <w:szCs w:val="24"/>
        </w:rPr>
        <w:t>R</w:t>
      </w:r>
      <w:r w:rsidRPr="00BE730C">
        <w:rPr>
          <w:rFonts w:ascii="Trebuchet MS" w:hAnsi="Trebuchet MS" w:cs="Arial"/>
          <w:sz w:val="24"/>
          <w:szCs w:val="24"/>
        </w:rPr>
        <w:t>eport on whether value for money is being achieved</w:t>
      </w:r>
      <w:r>
        <w:rPr>
          <w:rFonts w:ascii="Trebuchet MS" w:hAnsi="Trebuchet MS" w:cs="Arial"/>
          <w:sz w:val="24"/>
          <w:szCs w:val="24"/>
        </w:rPr>
        <w:t xml:space="preserve"> and ways of improving economy, </w:t>
      </w:r>
      <w:proofErr w:type="gramStart"/>
      <w:r>
        <w:rPr>
          <w:rFonts w:ascii="Trebuchet MS" w:hAnsi="Trebuchet MS" w:cs="Arial"/>
          <w:sz w:val="24"/>
          <w:szCs w:val="24"/>
        </w:rPr>
        <w:t>efficiency</w:t>
      </w:r>
      <w:proofErr w:type="gramEnd"/>
      <w:r>
        <w:rPr>
          <w:rFonts w:ascii="Trebuchet MS" w:hAnsi="Trebuchet MS" w:cs="Arial"/>
          <w:sz w:val="24"/>
          <w:szCs w:val="24"/>
        </w:rPr>
        <w:t xml:space="preserve"> and effectiveness of the activities of Silva Homes.</w:t>
      </w:r>
    </w:p>
    <w:p w14:paraId="6493F9F0" w14:textId="328BE774" w:rsidR="00D44BE5" w:rsidRPr="00BE730C" w:rsidRDefault="00D44BE5" w:rsidP="00DD2838">
      <w:pPr>
        <w:numPr>
          <w:ilvl w:val="0"/>
          <w:numId w:val="20"/>
        </w:numPr>
        <w:spacing w:after="0" w:line="240" w:lineRule="auto"/>
        <w:rPr>
          <w:rFonts w:ascii="Trebuchet MS" w:hAnsi="Trebuchet MS" w:cs="Arial"/>
          <w:sz w:val="24"/>
          <w:szCs w:val="24"/>
        </w:rPr>
      </w:pPr>
      <w:r>
        <w:rPr>
          <w:rFonts w:ascii="Trebuchet MS" w:hAnsi="Trebuchet MS" w:cs="Arial"/>
          <w:sz w:val="24"/>
          <w:szCs w:val="24"/>
        </w:rPr>
        <w:t>I</w:t>
      </w:r>
      <w:r w:rsidRPr="00BE730C">
        <w:rPr>
          <w:rFonts w:ascii="Trebuchet MS" w:hAnsi="Trebuchet MS" w:cs="Arial"/>
          <w:sz w:val="24"/>
          <w:szCs w:val="24"/>
        </w:rPr>
        <w:t xml:space="preserve">ssue findings and recommendations to the </w:t>
      </w:r>
      <w:r>
        <w:rPr>
          <w:rFonts w:ascii="Trebuchet MS" w:hAnsi="Trebuchet MS" w:cs="Arial"/>
          <w:sz w:val="24"/>
          <w:szCs w:val="24"/>
        </w:rPr>
        <w:t>a</w:t>
      </w:r>
      <w:r w:rsidRPr="00BE730C">
        <w:rPr>
          <w:rFonts w:ascii="Trebuchet MS" w:hAnsi="Trebuchet MS" w:cs="Arial"/>
          <w:sz w:val="24"/>
          <w:szCs w:val="24"/>
        </w:rPr>
        <w:t xml:space="preserve">udit </w:t>
      </w:r>
      <w:r>
        <w:rPr>
          <w:rFonts w:ascii="Trebuchet MS" w:hAnsi="Trebuchet MS" w:cs="Arial"/>
          <w:sz w:val="24"/>
          <w:szCs w:val="24"/>
        </w:rPr>
        <w:t>c</w:t>
      </w:r>
      <w:r w:rsidRPr="00BE730C">
        <w:rPr>
          <w:rFonts w:ascii="Trebuchet MS" w:hAnsi="Trebuchet MS" w:cs="Arial"/>
          <w:sz w:val="24"/>
          <w:szCs w:val="24"/>
        </w:rPr>
        <w:t>ommittee</w:t>
      </w:r>
      <w:r>
        <w:rPr>
          <w:rFonts w:ascii="Trebuchet MS" w:hAnsi="Trebuchet MS" w:cs="Arial"/>
          <w:sz w:val="24"/>
          <w:szCs w:val="24"/>
        </w:rPr>
        <w:t>,</w:t>
      </w:r>
      <w:r w:rsidRPr="00BE730C">
        <w:rPr>
          <w:rFonts w:ascii="Trebuchet MS" w:hAnsi="Trebuchet MS" w:cs="Arial"/>
          <w:sz w:val="24"/>
          <w:szCs w:val="24"/>
        </w:rPr>
        <w:t xml:space="preserve"> </w:t>
      </w:r>
      <w:r>
        <w:rPr>
          <w:rFonts w:ascii="Trebuchet MS" w:hAnsi="Trebuchet MS" w:cs="Arial"/>
          <w:sz w:val="24"/>
          <w:szCs w:val="24"/>
        </w:rPr>
        <w:t xml:space="preserve">executive </w:t>
      </w:r>
      <w:proofErr w:type="gramStart"/>
      <w:r>
        <w:rPr>
          <w:rFonts w:ascii="Trebuchet MS" w:hAnsi="Trebuchet MS" w:cs="Arial"/>
          <w:sz w:val="24"/>
          <w:szCs w:val="24"/>
        </w:rPr>
        <w:t>board</w:t>
      </w:r>
      <w:proofErr w:type="gramEnd"/>
      <w:r>
        <w:rPr>
          <w:rFonts w:ascii="Trebuchet MS" w:hAnsi="Trebuchet MS" w:cs="Arial"/>
          <w:sz w:val="24"/>
          <w:szCs w:val="24"/>
        </w:rPr>
        <w:t xml:space="preserve"> and </w:t>
      </w:r>
      <w:r w:rsidRPr="00BE730C">
        <w:rPr>
          <w:rFonts w:ascii="Trebuchet MS" w:hAnsi="Trebuchet MS" w:cs="Arial"/>
          <w:sz w:val="24"/>
          <w:szCs w:val="24"/>
        </w:rPr>
        <w:t>senior management, incorporating responses and agreed action dates</w:t>
      </w:r>
      <w:r>
        <w:rPr>
          <w:rFonts w:ascii="Trebuchet MS" w:hAnsi="Trebuchet MS" w:cs="Arial"/>
          <w:sz w:val="24"/>
          <w:szCs w:val="24"/>
        </w:rPr>
        <w:t>.</w:t>
      </w:r>
    </w:p>
    <w:p w14:paraId="1BE86B45" w14:textId="77777777" w:rsidR="00D44BE5" w:rsidRPr="00BE730C" w:rsidRDefault="00D44BE5" w:rsidP="00DD2838">
      <w:pPr>
        <w:numPr>
          <w:ilvl w:val="0"/>
          <w:numId w:val="20"/>
        </w:numPr>
        <w:spacing w:after="0" w:line="240" w:lineRule="auto"/>
        <w:rPr>
          <w:rFonts w:ascii="Trebuchet MS" w:hAnsi="Trebuchet MS" w:cs="Arial"/>
          <w:sz w:val="24"/>
          <w:szCs w:val="24"/>
        </w:rPr>
      </w:pPr>
      <w:r>
        <w:rPr>
          <w:rFonts w:ascii="Trebuchet MS" w:hAnsi="Trebuchet MS" w:cs="Arial"/>
          <w:sz w:val="24"/>
          <w:szCs w:val="24"/>
        </w:rPr>
        <w:t>P</w:t>
      </w:r>
      <w:r w:rsidRPr="00BE730C">
        <w:rPr>
          <w:rFonts w:ascii="Trebuchet MS" w:hAnsi="Trebuchet MS" w:cs="Arial"/>
          <w:sz w:val="24"/>
          <w:szCs w:val="24"/>
        </w:rPr>
        <w:t xml:space="preserve">repare an annual report and present it to the </w:t>
      </w:r>
      <w:r>
        <w:rPr>
          <w:rFonts w:ascii="Trebuchet MS" w:hAnsi="Trebuchet MS" w:cs="Arial"/>
          <w:sz w:val="24"/>
          <w:szCs w:val="24"/>
        </w:rPr>
        <w:t>a</w:t>
      </w:r>
      <w:r w:rsidRPr="00BE730C">
        <w:rPr>
          <w:rFonts w:ascii="Trebuchet MS" w:hAnsi="Trebuchet MS" w:cs="Arial"/>
          <w:sz w:val="24"/>
          <w:szCs w:val="24"/>
        </w:rPr>
        <w:t xml:space="preserve">udit </w:t>
      </w:r>
      <w:r>
        <w:rPr>
          <w:rFonts w:ascii="Trebuchet MS" w:hAnsi="Trebuchet MS" w:cs="Arial"/>
          <w:sz w:val="24"/>
          <w:szCs w:val="24"/>
        </w:rPr>
        <w:t>c</w:t>
      </w:r>
      <w:r w:rsidRPr="00BE730C">
        <w:rPr>
          <w:rFonts w:ascii="Trebuchet MS" w:hAnsi="Trebuchet MS" w:cs="Arial"/>
          <w:sz w:val="24"/>
          <w:szCs w:val="24"/>
        </w:rPr>
        <w:t>ommittee and</w:t>
      </w:r>
      <w:r>
        <w:rPr>
          <w:rFonts w:ascii="Trebuchet MS" w:hAnsi="Trebuchet MS" w:cs="Arial"/>
          <w:sz w:val="24"/>
          <w:szCs w:val="24"/>
        </w:rPr>
        <w:t xml:space="preserve"> executive board.</w:t>
      </w:r>
    </w:p>
    <w:p w14:paraId="3E67EBF1" w14:textId="77777777" w:rsidR="00D44BE5" w:rsidRPr="00BE730C" w:rsidRDefault="00D44BE5" w:rsidP="00DD2838">
      <w:pPr>
        <w:numPr>
          <w:ilvl w:val="0"/>
          <w:numId w:val="20"/>
        </w:numPr>
        <w:spacing w:after="0" w:line="240" w:lineRule="auto"/>
        <w:rPr>
          <w:rFonts w:ascii="Trebuchet MS" w:hAnsi="Trebuchet MS" w:cs="Arial"/>
          <w:sz w:val="24"/>
          <w:szCs w:val="24"/>
        </w:rPr>
      </w:pPr>
      <w:r>
        <w:rPr>
          <w:rFonts w:ascii="Trebuchet MS" w:hAnsi="Trebuchet MS" w:cs="Arial"/>
          <w:sz w:val="24"/>
          <w:szCs w:val="24"/>
        </w:rPr>
        <w:t>C</w:t>
      </w:r>
      <w:r w:rsidRPr="00BE730C">
        <w:rPr>
          <w:rFonts w:ascii="Trebuchet MS" w:hAnsi="Trebuchet MS" w:cs="Arial"/>
          <w:sz w:val="24"/>
          <w:szCs w:val="24"/>
        </w:rPr>
        <w:t>onfirm implementation of all accepted recommendations</w:t>
      </w:r>
      <w:r>
        <w:rPr>
          <w:rFonts w:ascii="Trebuchet MS" w:hAnsi="Trebuchet MS" w:cs="Arial"/>
          <w:sz w:val="24"/>
          <w:szCs w:val="24"/>
        </w:rPr>
        <w:t>.</w:t>
      </w:r>
    </w:p>
    <w:p w14:paraId="33D34708" w14:textId="77777777" w:rsidR="00D44BE5" w:rsidRPr="00BE730C" w:rsidRDefault="00D44BE5" w:rsidP="00DD2838">
      <w:pPr>
        <w:numPr>
          <w:ilvl w:val="0"/>
          <w:numId w:val="20"/>
        </w:numPr>
        <w:spacing w:after="0" w:line="240" w:lineRule="auto"/>
        <w:rPr>
          <w:rFonts w:ascii="Trebuchet MS" w:hAnsi="Trebuchet MS" w:cs="Arial"/>
          <w:sz w:val="24"/>
          <w:szCs w:val="24"/>
        </w:rPr>
      </w:pPr>
      <w:r>
        <w:rPr>
          <w:rFonts w:ascii="Trebuchet MS" w:hAnsi="Trebuchet MS" w:cs="Arial"/>
          <w:sz w:val="24"/>
          <w:szCs w:val="24"/>
        </w:rPr>
        <w:t>L</w:t>
      </w:r>
      <w:r w:rsidRPr="00BE730C">
        <w:rPr>
          <w:rFonts w:ascii="Trebuchet MS" w:hAnsi="Trebuchet MS" w:cs="Arial"/>
          <w:sz w:val="24"/>
          <w:szCs w:val="24"/>
        </w:rPr>
        <w:t>iaise with the external auditor to ensure that work complements that of the statutory audit</w:t>
      </w:r>
      <w:r>
        <w:rPr>
          <w:rFonts w:ascii="Trebuchet MS" w:hAnsi="Trebuchet MS" w:cs="Arial"/>
          <w:sz w:val="24"/>
          <w:szCs w:val="24"/>
        </w:rPr>
        <w:t>.</w:t>
      </w:r>
    </w:p>
    <w:p w14:paraId="4B58C683" w14:textId="3DBAB534" w:rsidR="00D44BE5" w:rsidRPr="00D44BE5" w:rsidRDefault="00D44BE5" w:rsidP="000901D5">
      <w:pPr>
        <w:pStyle w:val="ListParagraph"/>
        <w:numPr>
          <w:ilvl w:val="0"/>
          <w:numId w:val="21"/>
        </w:numPr>
        <w:tabs>
          <w:tab w:val="num" w:pos="792"/>
        </w:tabs>
        <w:spacing w:before="240" w:line="276" w:lineRule="auto"/>
        <w:ind w:hanging="720"/>
        <w:outlineLvl w:val="1"/>
        <w:rPr>
          <w:rFonts w:ascii="Trebuchet MS" w:hAnsi="Trebuchet MS"/>
          <w:b/>
          <w:bCs/>
          <w:sz w:val="24"/>
          <w:szCs w:val="24"/>
          <w:shd w:val="clear" w:color="auto" w:fill="FFFFFF"/>
        </w:rPr>
      </w:pPr>
      <w:r w:rsidRPr="00D44BE5">
        <w:rPr>
          <w:rFonts w:ascii="Trebuchet MS" w:hAnsi="Trebuchet MS"/>
          <w:b/>
          <w:bCs/>
          <w:sz w:val="24"/>
          <w:szCs w:val="24"/>
          <w:shd w:val="clear" w:color="auto" w:fill="FFFFFF"/>
        </w:rPr>
        <w:t>Relationship management</w:t>
      </w:r>
    </w:p>
    <w:p w14:paraId="71FF5728" w14:textId="6BBF9C0E" w:rsidR="00D44BE5" w:rsidRDefault="00D44BE5" w:rsidP="00DD2838">
      <w:pPr>
        <w:numPr>
          <w:ilvl w:val="0"/>
          <w:numId w:val="20"/>
        </w:numPr>
        <w:spacing w:after="0" w:line="240" w:lineRule="auto"/>
        <w:rPr>
          <w:rFonts w:ascii="Trebuchet MS" w:hAnsi="Trebuchet MS"/>
          <w:sz w:val="24"/>
          <w:szCs w:val="24"/>
          <w:shd w:val="clear" w:color="auto" w:fill="FFFFFF"/>
        </w:rPr>
      </w:pPr>
      <w:bookmarkStart w:id="5" w:name="_Hlk54904326"/>
      <w:r w:rsidRPr="00BE730C">
        <w:rPr>
          <w:rFonts w:ascii="Trebuchet MS" w:hAnsi="Trebuchet MS" w:cs="Arial"/>
          <w:sz w:val="24"/>
          <w:szCs w:val="24"/>
        </w:rPr>
        <w:t>The</w:t>
      </w:r>
      <w:r>
        <w:rPr>
          <w:rFonts w:ascii="Trebuchet MS" w:hAnsi="Trebuchet MS"/>
          <w:sz w:val="24"/>
          <w:szCs w:val="24"/>
          <w:shd w:val="clear" w:color="auto" w:fill="FFFFFF"/>
        </w:rPr>
        <w:t xml:space="preserve"> internal auditors are expected to comment constructively on potentially difficult issues and to engage proactively with senior management, </w:t>
      </w:r>
      <w:proofErr w:type="gramStart"/>
      <w:r>
        <w:rPr>
          <w:rFonts w:ascii="Trebuchet MS" w:hAnsi="Trebuchet MS"/>
          <w:sz w:val="24"/>
          <w:szCs w:val="24"/>
          <w:shd w:val="clear" w:color="auto" w:fill="FFFFFF"/>
        </w:rPr>
        <w:t>executives</w:t>
      </w:r>
      <w:proofErr w:type="gramEnd"/>
      <w:r>
        <w:rPr>
          <w:rFonts w:ascii="Trebuchet MS" w:hAnsi="Trebuchet MS"/>
          <w:sz w:val="24"/>
          <w:szCs w:val="24"/>
          <w:shd w:val="clear" w:color="auto" w:fill="FFFFFF"/>
        </w:rPr>
        <w:t xml:space="preserve"> and the audit committee in identifying solutions to such issues</w:t>
      </w:r>
      <w:bookmarkEnd w:id="5"/>
      <w:r>
        <w:rPr>
          <w:rFonts w:ascii="Trebuchet MS" w:hAnsi="Trebuchet MS"/>
          <w:sz w:val="24"/>
          <w:szCs w:val="24"/>
          <w:shd w:val="clear" w:color="auto" w:fill="FFFFFF"/>
        </w:rPr>
        <w:t>.</w:t>
      </w:r>
    </w:p>
    <w:p w14:paraId="30D2C60A" w14:textId="77777777" w:rsidR="00D44BE5" w:rsidRDefault="00D44BE5" w:rsidP="00D44BE5">
      <w:pPr>
        <w:spacing w:after="0" w:line="240" w:lineRule="auto"/>
        <w:ind w:left="720"/>
        <w:rPr>
          <w:rFonts w:ascii="Trebuchet MS" w:hAnsi="Trebuchet MS"/>
          <w:sz w:val="24"/>
          <w:szCs w:val="24"/>
          <w:shd w:val="clear" w:color="auto" w:fill="FFFFFF"/>
        </w:rPr>
      </w:pPr>
    </w:p>
    <w:p w14:paraId="351BD1FD" w14:textId="03DCE56A" w:rsidR="00D44BE5" w:rsidRPr="00D44BE5" w:rsidRDefault="00D44BE5" w:rsidP="00DD2838">
      <w:pPr>
        <w:numPr>
          <w:ilvl w:val="0"/>
          <w:numId w:val="20"/>
        </w:numPr>
        <w:spacing w:after="0" w:line="240" w:lineRule="auto"/>
        <w:rPr>
          <w:rFonts w:ascii="Trebuchet MS" w:hAnsi="Trebuchet MS"/>
          <w:sz w:val="24"/>
          <w:szCs w:val="24"/>
          <w:shd w:val="clear" w:color="auto" w:fill="FFFFFF"/>
        </w:rPr>
      </w:pPr>
      <w:r w:rsidRPr="00D44BE5">
        <w:rPr>
          <w:rFonts w:ascii="Trebuchet MS" w:hAnsi="Trebuchet MS" w:cs="Arial"/>
          <w:sz w:val="24"/>
          <w:szCs w:val="24"/>
        </w:rPr>
        <w:t xml:space="preserve">The </w:t>
      </w:r>
      <w:bookmarkStart w:id="6" w:name="_Hlk54904362"/>
      <w:r w:rsidRPr="00D44BE5">
        <w:rPr>
          <w:rFonts w:ascii="Trebuchet MS" w:hAnsi="Trebuchet MS" w:cs="Arial"/>
          <w:sz w:val="24"/>
          <w:szCs w:val="24"/>
        </w:rPr>
        <w:t xml:space="preserve">internal auditors should also be willing and able to provide ad-hoc advice on an occasional basis outside of agreed audit fieldwork.  Such occasional ad-hoc advice should be covered within the contracted </w:t>
      </w:r>
      <w:r w:rsidR="00146C4B">
        <w:rPr>
          <w:rFonts w:ascii="Trebuchet MS" w:hAnsi="Trebuchet MS" w:cs="Arial"/>
          <w:sz w:val="24"/>
          <w:szCs w:val="24"/>
        </w:rPr>
        <w:t>rate for the core audit programme</w:t>
      </w:r>
      <w:r w:rsidRPr="00D44BE5">
        <w:rPr>
          <w:rFonts w:ascii="Trebuchet MS" w:hAnsi="Trebuchet MS" w:cs="Arial"/>
          <w:sz w:val="24"/>
          <w:szCs w:val="24"/>
        </w:rPr>
        <w:t xml:space="preserve"> and not be subject to additional fees. We recognise that there may be occasions where larger ad-hoc investigations or other work are </w:t>
      </w:r>
      <w:proofErr w:type="gramStart"/>
      <w:r w:rsidRPr="00D44BE5">
        <w:rPr>
          <w:rFonts w:ascii="Trebuchet MS" w:hAnsi="Trebuchet MS" w:cs="Arial"/>
          <w:sz w:val="24"/>
          <w:szCs w:val="24"/>
        </w:rPr>
        <w:t>required</w:t>
      </w:r>
      <w:proofErr w:type="gramEnd"/>
      <w:r w:rsidRPr="00D44BE5">
        <w:rPr>
          <w:rFonts w:ascii="Trebuchet MS" w:hAnsi="Trebuchet MS" w:cs="Arial"/>
          <w:sz w:val="24"/>
          <w:szCs w:val="24"/>
        </w:rPr>
        <w:t xml:space="preserve"> and we will agree a separate scope and fee</w:t>
      </w:r>
      <w:r w:rsidR="001D687E">
        <w:rPr>
          <w:rFonts w:ascii="Trebuchet MS" w:hAnsi="Trebuchet MS" w:cs="Arial"/>
          <w:sz w:val="24"/>
          <w:szCs w:val="24"/>
        </w:rPr>
        <w:t>s</w:t>
      </w:r>
      <w:r w:rsidRPr="00D44BE5">
        <w:rPr>
          <w:rFonts w:ascii="Trebuchet MS" w:hAnsi="Trebuchet MS" w:cs="Arial"/>
          <w:sz w:val="24"/>
          <w:szCs w:val="24"/>
        </w:rPr>
        <w:t xml:space="preserve"> for such assignments</w:t>
      </w:r>
      <w:bookmarkEnd w:id="6"/>
      <w:r w:rsidRPr="00D44BE5">
        <w:rPr>
          <w:rFonts w:ascii="Trebuchet MS" w:hAnsi="Trebuchet MS" w:cs="Arial"/>
          <w:sz w:val="24"/>
          <w:szCs w:val="24"/>
        </w:rPr>
        <w:t>.</w:t>
      </w:r>
    </w:p>
    <w:p w14:paraId="07539BB3" w14:textId="77777777" w:rsidR="00D44BE5" w:rsidRDefault="00D44BE5" w:rsidP="00D44BE5">
      <w:pPr>
        <w:tabs>
          <w:tab w:val="num" w:pos="792"/>
        </w:tabs>
        <w:spacing w:before="240" w:after="0" w:line="276" w:lineRule="auto"/>
        <w:ind w:left="709"/>
        <w:outlineLvl w:val="1"/>
        <w:rPr>
          <w:rFonts w:ascii="Trebuchet MS" w:hAnsi="Trebuchet MS"/>
          <w:sz w:val="24"/>
          <w:szCs w:val="24"/>
          <w:shd w:val="clear" w:color="auto" w:fill="FFFFFF"/>
        </w:rPr>
      </w:pPr>
    </w:p>
    <w:p w14:paraId="2D88CBC4" w14:textId="77777777" w:rsidR="00D44BE5" w:rsidRPr="00CE4CF9" w:rsidRDefault="00D44BE5" w:rsidP="00D44BE5">
      <w:pPr>
        <w:tabs>
          <w:tab w:val="num" w:pos="792"/>
        </w:tabs>
        <w:spacing w:before="240" w:after="0" w:line="276" w:lineRule="auto"/>
        <w:ind w:left="709"/>
        <w:outlineLvl w:val="1"/>
        <w:rPr>
          <w:rFonts w:ascii="Trebuchet MS" w:hAnsi="Trebuchet MS"/>
          <w:sz w:val="24"/>
          <w:szCs w:val="24"/>
          <w:shd w:val="clear" w:color="auto" w:fill="FFFFFF"/>
        </w:rPr>
      </w:pPr>
    </w:p>
    <w:p w14:paraId="73FDD858" w14:textId="2C3E588A" w:rsidR="00D44BE5" w:rsidRPr="004E7F7B" w:rsidRDefault="00D44BE5" w:rsidP="00D44BE5">
      <w:pPr>
        <w:tabs>
          <w:tab w:val="left" w:pos="567"/>
        </w:tabs>
        <w:spacing w:line="276" w:lineRule="auto"/>
        <w:ind w:left="709" w:hanging="709"/>
        <w:rPr>
          <w:rFonts w:ascii="Trebuchet MS" w:eastAsia="Calibri" w:hAnsi="Trebuchet MS" w:cs="Arial"/>
          <w:color w:val="000000"/>
          <w:sz w:val="24"/>
          <w:szCs w:val="24"/>
        </w:rPr>
      </w:pPr>
      <w:r>
        <w:rPr>
          <w:rFonts w:ascii="Trebuchet MS" w:eastAsia="Calibri" w:hAnsi="Trebuchet MS" w:cs="Arial"/>
          <w:b/>
          <w:bCs/>
          <w:color w:val="000000"/>
          <w:sz w:val="24"/>
          <w:szCs w:val="24"/>
        </w:rPr>
        <w:t>3</w:t>
      </w:r>
      <w:proofErr w:type="gramStart"/>
      <w:r>
        <w:rPr>
          <w:rFonts w:ascii="Trebuchet MS" w:eastAsia="Calibri" w:hAnsi="Trebuchet MS" w:cs="Arial"/>
          <w:b/>
          <w:bCs/>
          <w:color w:val="000000"/>
          <w:sz w:val="24"/>
          <w:szCs w:val="24"/>
        </w:rPr>
        <w:tab/>
        <w:t xml:space="preserve">  Audit</w:t>
      </w:r>
      <w:proofErr w:type="gramEnd"/>
      <w:r w:rsidRPr="004E7F7B">
        <w:rPr>
          <w:rFonts w:ascii="Trebuchet MS" w:eastAsia="Calibri" w:hAnsi="Trebuchet MS" w:cs="Arial"/>
          <w:b/>
          <w:bCs/>
          <w:color w:val="000000"/>
          <w:sz w:val="24"/>
          <w:szCs w:val="24"/>
        </w:rPr>
        <w:t xml:space="preserve"> </w:t>
      </w:r>
      <w:r>
        <w:rPr>
          <w:rFonts w:ascii="Trebuchet MS" w:eastAsia="Calibri" w:hAnsi="Trebuchet MS" w:cs="Arial"/>
          <w:b/>
          <w:bCs/>
          <w:color w:val="000000"/>
          <w:sz w:val="24"/>
          <w:szCs w:val="24"/>
        </w:rPr>
        <w:t>planning, fieldwork</w:t>
      </w:r>
      <w:r w:rsidRPr="00BE730C">
        <w:rPr>
          <w:rFonts w:ascii="Trebuchet MS" w:eastAsia="Calibri" w:hAnsi="Trebuchet MS" w:cs="Arial"/>
          <w:b/>
          <w:bCs/>
          <w:sz w:val="24"/>
          <w:szCs w:val="24"/>
        </w:rPr>
        <w:t xml:space="preserve"> and reporting</w:t>
      </w:r>
    </w:p>
    <w:p w14:paraId="6C61A65F" w14:textId="794DE266" w:rsidR="00D44BE5" w:rsidRDefault="00D44BE5" w:rsidP="00D44BE5">
      <w:pPr>
        <w:spacing w:line="276" w:lineRule="auto"/>
        <w:ind w:left="720" w:hanging="720"/>
        <w:rPr>
          <w:rFonts w:ascii="Trebuchet MS" w:eastAsia="Calibri" w:hAnsi="Trebuchet MS" w:cs="Arial"/>
          <w:color w:val="000000"/>
          <w:sz w:val="24"/>
          <w:szCs w:val="24"/>
        </w:rPr>
      </w:pPr>
      <w:r>
        <w:rPr>
          <w:rFonts w:ascii="Trebuchet MS" w:eastAsia="Calibri" w:hAnsi="Trebuchet MS" w:cs="Arial"/>
          <w:color w:val="000000"/>
          <w:sz w:val="24"/>
          <w:szCs w:val="24"/>
        </w:rPr>
        <w:t>3.1</w:t>
      </w:r>
      <w:r>
        <w:rPr>
          <w:rFonts w:ascii="Trebuchet MS" w:eastAsia="Calibri" w:hAnsi="Trebuchet MS" w:cs="Arial"/>
          <w:color w:val="000000"/>
          <w:sz w:val="24"/>
          <w:szCs w:val="24"/>
        </w:rPr>
        <w:tab/>
        <w:t xml:space="preserve">A three-year rolling programme of internal audits is agreed with the audit committee on an annual basis.  The audits are conducted throughout the year with the exact timing co-ordinated by the governance department and the directorates whose activities are subject to audit. </w:t>
      </w:r>
    </w:p>
    <w:p w14:paraId="793874D5" w14:textId="77777777" w:rsidR="00D44BE5" w:rsidRDefault="00D44BE5" w:rsidP="00D44BE5">
      <w:pPr>
        <w:spacing w:line="276" w:lineRule="auto"/>
        <w:ind w:left="720" w:hanging="720"/>
        <w:rPr>
          <w:rFonts w:ascii="Trebuchet MS" w:eastAsia="Calibri" w:hAnsi="Trebuchet MS" w:cs="Arial"/>
          <w:color w:val="000000"/>
          <w:sz w:val="24"/>
          <w:szCs w:val="24"/>
        </w:rPr>
      </w:pPr>
      <w:r>
        <w:rPr>
          <w:rFonts w:ascii="Trebuchet MS" w:eastAsia="Calibri" w:hAnsi="Trebuchet MS" w:cs="Arial"/>
          <w:color w:val="000000"/>
          <w:sz w:val="24"/>
          <w:szCs w:val="24"/>
        </w:rPr>
        <w:t>3.2</w:t>
      </w:r>
      <w:r>
        <w:rPr>
          <w:rFonts w:ascii="Trebuchet MS" w:eastAsia="Calibri" w:hAnsi="Trebuchet MS" w:cs="Arial"/>
          <w:color w:val="000000"/>
          <w:sz w:val="24"/>
          <w:szCs w:val="24"/>
        </w:rPr>
        <w:tab/>
        <w:t>The detailed scope of each audit, findings and recommendations are agreed with the relevant executive director and their colleagues.</w:t>
      </w:r>
    </w:p>
    <w:p w14:paraId="05E705FF" w14:textId="20CCBC50" w:rsidR="00D44BE5" w:rsidRDefault="00D44BE5" w:rsidP="00D44BE5">
      <w:pPr>
        <w:spacing w:line="276" w:lineRule="auto"/>
        <w:ind w:left="720" w:hanging="720"/>
        <w:rPr>
          <w:rFonts w:ascii="Trebuchet MS" w:eastAsia="Calibri" w:hAnsi="Trebuchet MS" w:cs="Arial"/>
          <w:color w:val="000000"/>
          <w:sz w:val="24"/>
          <w:szCs w:val="24"/>
        </w:rPr>
      </w:pPr>
      <w:r>
        <w:rPr>
          <w:rFonts w:ascii="Trebuchet MS" w:eastAsia="Calibri" w:hAnsi="Trebuchet MS" w:cs="Arial"/>
          <w:color w:val="000000"/>
          <w:sz w:val="24"/>
          <w:szCs w:val="24"/>
        </w:rPr>
        <w:t>3.3</w:t>
      </w:r>
      <w:r>
        <w:rPr>
          <w:rFonts w:ascii="Trebuchet MS" w:eastAsia="Calibri" w:hAnsi="Trebuchet MS" w:cs="Arial"/>
          <w:color w:val="000000"/>
          <w:sz w:val="24"/>
          <w:szCs w:val="24"/>
        </w:rPr>
        <w:tab/>
        <w:t>Draft audit reports are reviewed by the executive board before being present</w:t>
      </w:r>
      <w:r w:rsidR="005E32CD">
        <w:rPr>
          <w:rFonts w:ascii="Trebuchet MS" w:eastAsia="Calibri" w:hAnsi="Trebuchet MS" w:cs="Arial"/>
          <w:color w:val="000000"/>
          <w:sz w:val="24"/>
          <w:szCs w:val="24"/>
        </w:rPr>
        <w:t>ed</w:t>
      </w:r>
      <w:r>
        <w:rPr>
          <w:rFonts w:ascii="Trebuchet MS" w:eastAsia="Calibri" w:hAnsi="Trebuchet MS" w:cs="Arial"/>
          <w:color w:val="000000"/>
          <w:sz w:val="24"/>
          <w:szCs w:val="24"/>
        </w:rPr>
        <w:t xml:space="preserve"> to the audit committee on a quarterly basis.</w:t>
      </w:r>
    </w:p>
    <w:p w14:paraId="0ADDA96F" w14:textId="37DA9101" w:rsidR="00D44BE5" w:rsidRDefault="00D44BE5" w:rsidP="00D44BE5">
      <w:pPr>
        <w:spacing w:line="276" w:lineRule="auto"/>
        <w:ind w:left="720" w:hanging="720"/>
        <w:rPr>
          <w:rFonts w:ascii="Trebuchet MS" w:eastAsia="Calibri" w:hAnsi="Trebuchet MS" w:cs="Arial"/>
          <w:color w:val="000000"/>
          <w:sz w:val="24"/>
          <w:szCs w:val="24"/>
        </w:rPr>
      </w:pPr>
      <w:r>
        <w:rPr>
          <w:rFonts w:ascii="Trebuchet MS" w:eastAsia="Calibri" w:hAnsi="Trebuchet MS" w:cs="Arial"/>
          <w:color w:val="000000"/>
          <w:sz w:val="24"/>
          <w:szCs w:val="24"/>
        </w:rPr>
        <w:t>3.4</w:t>
      </w:r>
      <w:r>
        <w:rPr>
          <w:rFonts w:ascii="Trebuchet MS" w:eastAsia="Calibri" w:hAnsi="Trebuchet MS" w:cs="Arial"/>
          <w:color w:val="000000"/>
          <w:sz w:val="24"/>
          <w:szCs w:val="24"/>
        </w:rPr>
        <w:tab/>
        <w:t>Quarterly progress reports are also provided to the audit committee and an annual report on internal controls is provided to the June meeting</w:t>
      </w:r>
      <w:r w:rsidR="001D687E">
        <w:rPr>
          <w:rFonts w:ascii="Trebuchet MS" w:eastAsia="Calibri" w:hAnsi="Trebuchet MS" w:cs="Arial"/>
          <w:color w:val="000000"/>
          <w:sz w:val="24"/>
          <w:szCs w:val="24"/>
        </w:rPr>
        <w:t xml:space="preserve"> each year</w:t>
      </w:r>
      <w:r>
        <w:rPr>
          <w:rFonts w:ascii="Trebuchet MS" w:eastAsia="Calibri" w:hAnsi="Trebuchet MS" w:cs="Arial"/>
          <w:color w:val="000000"/>
          <w:sz w:val="24"/>
          <w:szCs w:val="24"/>
        </w:rPr>
        <w:t xml:space="preserve">.  The internal auditors are invited to these meetings and </w:t>
      </w:r>
      <w:r w:rsidR="00146C4B">
        <w:rPr>
          <w:rFonts w:ascii="Trebuchet MS" w:eastAsia="Calibri" w:hAnsi="Trebuchet MS" w:cs="Arial"/>
          <w:color w:val="000000"/>
          <w:sz w:val="24"/>
          <w:szCs w:val="24"/>
        </w:rPr>
        <w:t xml:space="preserve">a senior representative is </w:t>
      </w:r>
      <w:r>
        <w:rPr>
          <w:rFonts w:ascii="Trebuchet MS" w:eastAsia="Calibri" w:hAnsi="Trebuchet MS" w:cs="Arial"/>
          <w:color w:val="000000"/>
          <w:sz w:val="24"/>
          <w:szCs w:val="24"/>
        </w:rPr>
        <w:t>expected to attend.</w:t>
      </w:r>
    </w:p>
    <w:p w14:paraId="74B9B7BA" w14:textId="77777777" w:rsidR="00D44BE5" w:rsidRPr="005F1939" w:rsidRDefault="00D44BE5" w:rsidP="00D44BE5">
      <w:pPr>
        <w:spacing w:line="276" w:lineRule="auto"/>
        <w:ind w:left="720" w:hanging="720"/>
        <w:rPr>
          <w:rFonts w:ascii="Trebuchet MS" w:eastAsia="Calibri" w:hAnsi="Trebuchet MS" w:cs="Arial"/>
          <w:color w:val="000000"/>
          <w:sz w:val="24"/>
          <w:szCs w:val="24"/>
        </w:rPr>
      </w:pPr>
      <w:r>
        <w:rPr>
          <w:rFonts w:ascii="Trebuchet MS" w:eastAsia="Calibri" w:hAnsi="Trebuchet MS" w:cs="Arial"/>
          <w:color w:val="000000"/>
          <w:sz w:val="24"/>
          <w:szCs w:val="24"/>
        </w:rPr>
        <w:t>3.5</w:t>
      </w:r>
      <w:r>
        <w:rPr>
          <w:rFonts w:ascii="Trebuchet MS" w:eastAsia="Calibri" w:hAnsi="Trebuchet MS" w:cs="Arial"/>
          <w:color w:val="000000"/>
          <w:sz w:val="24"/>
          <w:szCs w:val="24"/>
        </w:rPr>
        <w:tab/>
        <w:t>Ad-hoc investigations may also be required from time-to-time and these are agreed with the company secretary or else directly with the audit committee.</w:t>
      </w:r>
    </w:p>
    <w:p w14:paraId="13CA4173" w14:textId="77777777" w:rsidR="00D44BE5" w:rsidRPr="00430404" w:rsidRDefault="00D44BE5" w:rsidP="00D44BE5">
      <w:pPr>
        <w:tabs>
          <w:tab w:val="left" w:pos="567"/>
        </w:tabs>
        <w:spacing w:line="276" w:lineRule="auto"/>
        <w:rPr>
          <w:rFonts w:ascii="Trebuchet MS" w:eastAsia="Calibri" w:hAnsi="Trebuchet MS" w:cs="Arial"/>
          <w:b/>
          <w:bCs/>
          <w:color w:val="000000"/>
          <w:sz w:val="24"/>
          <w:szCs w:val="24"/>
        </w:rPr>
      </w:pPr>
      <w:r>
        <w:rPr>
          <w:rFonts w:ascii="Trebuchet MS" w:eastAsia="Calibri" w:hAnsi="Trebuchet MS" w:cs="Arial"/>
          <w:b/>
          <w:bCs/>
          <w:color w:val="000000"/>
          <w:sz w:val="24"/>
          <w:szCs w:val="24"/>
        </w:rPr>
        <w:t>4</w:t>
      </w:r>
      <w:r w:rsidRPr="00430404">
        <w:rPr>
          <w:rFonts w:ascii="Trebuchet MS" w:eastAsia="Calibri" w:hAnsi="Trebuchet MS" w:cs="Arial"/>
          <w:b/>
          <w:bCs/>
          <w:color w:val="000000"/>
          <w:sz w:val="24"/>
          <w:szCs w:val="24"/>
        </w:rPr>
        <w:t xml:space="preserve">   </w:t>
      </w:r>
      <w:r>
        <w:rPr>
          <w:rFonts w:ascii="Trebuchet MS" w:eastAsia="Calibri" w:hAnsi="Trebuchet MS" w:cs="Arial"/>
          <w:b/>
          <w:bCs/>
          <w:color w:val="000000"/>
          <w:sz w:val="24"/>
          <w:szCs w:val="24"/>
        </w:rPr>
        <w:t xml:space="preserve">    </w:t>
      </w:r>
      <w:r w:rsidRPr="00430404">
        <w:rPr>
          <w:rFonts w:ascii="Trebuchet MS" w:eastAsia="Calibri" w:hAnsi="Trebuchet MS" w:cs="Arial"/>
          <w:b/>
          <w:bCs/>
          <w:color w:val="000000"/>
          <w:sz w:val="24"/>
          <w:szCs w:val="24"/>
        </w:rPr>
        <w:t>Contractual agreements</w:t>
      </w:r>
    </w:p>
    <w:p w14:paraId="513D9B63" w14:textId="77777777" w:rsidR="00D44BE5" w:rsidRDefault="00D44BE5" w:rsidP="00D44BE5">
      <w:pPr>
        <w:spacing w:line="276" w:lineRule="auto"/>
        <w:ind w:left="567" w:hanging="567"/>
        <w:rPr>
          <w:rFonts w:ascii="Trebuchet MS" w:eastAsia="Calibri" w:hAnsi="Trebuchet MS" w:cs="Arial"/>
          <w:color w:val="000000"/>
          <w:sz w:val="24"/>
          <w:szCs w:val="24"/>
        </w:rPr>
      </w:pPr>
      <w:r>
        <w:rPr>
          <w:rFonts w:ascii="Trebuchet MS" w:eastAsia="Calibri" w:hAnsi="Trebuchet MS" w:cs="Arial"/>
          <w:color w:val="000000"/>
          <w:sz w:val="24"/>
          <w:szCs w:val="24"/>
        </w:rPr>
        <w:t>4.1</w:t>
      </w:r>
      <w:r>
        <w:rPr>
          <w:rFonts w:ascii="Trebuchet MS" w:eastAsia="Calibri" w:hAnsi="Trebuchet MS" w:cs="Arial"/>
          <w:color w:val="000000"/>
          <w:sz w:val="24"/>
          <w:szCs w:val="24"/>
        </w:rPr>
        <w:tab/>
      </w:r>
      <w:r w:rsidRPr="005F1939">
        <w:rPr>
          <w:rFonts w:ascii="Trebuchet MS" w:eastAsia="Calibri" w:hAnsi="Trebuchet MS" w:cs="Arial"/>
          <w:color w:val="000000"/>
          <w:sz w:val="24"/>
          <w:szCs w:val="24"/>
        </w:rPr>
        <w:t xml:space="preserve">The duties of </w:t>
      </w:r>
      <w:r>
        <w:rPr>
          <w:rFonts w:ascii="Trebuchet MS" w:eastAsia="Calibri" w:hAnsi="Trebuchet MS" w:cs="Arial"/>
          <w:color w:val="000000"/>
          <w:sz w:val="24"/>
          <w:szCs w:val="24"/>
        </w:rPr>
        <w:t>Silva Homes</w:t>
      </w:r>
      <w:r w:rsidRPr="005F1939">
        <w:rPr>
          <w:rFonts w:ascii="Trebuchet MS" w:eastAsia="Calibri" w:hAnsi="Trebuchet MS" w:cs="Arial"/>
          <w:color w:val="000000"/>
          <w:sz w:val="24"/>
          <w:szCs w:val="24"/>
        </w:rPr>
        <w:t xml:space="preserve"> and </w:t>
      </w:r>
      <w:r>
        <w:rPr>
          <w:rFonts w:ascii="Trebuchet MS" w:eastAsia="Calibri" w:hAnsi="Trebuchet MS" w:cs="Arial"/>
          <w:color w:val="000000"/>
          <w:sz w:val="24"/>
          <w:szCs w:val="24"/>
        </w:rPr>
        <w:t>internal</w:t>
      </w:r>
      <w:r w:rsidRPr="005F1939">
        <w:rPr>
          <w:rFonts w:ascii="Trebuchet MS" w:eastAsia="Calibri" w:hAnsi="Trebuchet MS" w:cs="Arial"/>
          <w:color w:val="000000"/>
          <w:sz w:val="24"/>
          <w:szCs w:val="24"/>
        </w:rPr>
        <w:t xml:space="preserve"> auditors should be clearly presented in the agreed terms of reference as detailed in the letter of engagement</w:t>
      </w:r>
      <w:r>
        <w:rPr>
          <w:rFonts w:ascii="Trebuchet MS" w:eastAsia="Calibri" w:hAnsi="Trebuchet MS" w:cs="Arial"/>
          <w:color w:val="000000"/>
          <w:sz w:val="24"/>
          <w:szCs w:val="24"/>
        </w:rPr>
        <w:t>.</w:t>
      </w:r>
    </w:p>
    <w:p w14:paraId="437F1129" w14:textId="77777777" w:rsidR="00D44BE5" w:rsidRPr="00430404" w:rsidRDefault="00D44BE5" w:rsidP="00D44BE5">
      <w:pPr>
        <w:spacing w:line="276" w:lineRule="auto"/>
        <w:ind w:left="567" w:hanging="567"/>
        <w:rPr>
          <w:rFonts w:ascii="Trebuchet MS" w:eastAsia="Calibri" w:hAnsi="Trebuchet MS" w:cs="Arial"/>
          <w:color w:val="000000"/>
          <w:sz w:val="24"/>
          <w:szCs w:val="24"/>
        </w:rPr>
      </w:pPr>
      <w:r>
        <w:rPr>
          <w:rFonts w:ascii="Trebuchet MS" w:eastAsia="Calibri" w:hAnsi="Trebuchet MS" w:cs="Arial"/>
          <w:color w:val="000000"/>
          <w:sz w:val="24"/>
          <w:szCs w:val="24"/>
        </w:rPr>
        <w:t>4.2</w:t>
      </w:r>
      <w:r>
        <w:rPr>
          <w:rFonts w:ascii="Trebuchet MS" w:eastAsia="Calibri" w:hAnsi="Trebuchet MS" w:cs="Arial"/>
          <w:color w:val="000000"/>
          <w:sz w:val="24"/>
          <w:szCs w:val="24"/>
        </w:rPr>
        <w:tab/>
      </w:r>
      <w:r w:rsidRPr="00430404">
        <w:rPr>
          <w:rFonts w:ascii="Trebuchet MS" w:eastAsia="Calibri" w:hAnsi="Trebuchet MS" w:cs="Arial"/>
          <w:color w:val="000000"/>
          <w:sz w:val="24"/>
          <w:szCs w:val="24"/>
        </w:rPr>
        <w:t xml:space="preserve">The successful tenderer will be bound by the terms of engagement for the appointment of </w:t>
      </w:r>
      <w:r>
        <w:rPr>
          <w:rFonts w:ascii="Trebuchet MS" w:eastAsia="Calibri" w:hAnsi="Trebuchet MS" w:cs="Arial"/>
          <w:color w:val="000000"/>
          <w:sz w:val="24"/>
          <w:szCs w:val="24"/>
        </w:rPr>
        <w:t>internal</w:t>
      </w:r>
      <w:r w:rsidRPr="00430404">
        <w:rPr>
          <w:rFonts w:ascii="Trebuchet MS" w:eastAsia="Calibri" w:hAnsi="Trebuchet MS" w:cs="Arial"/>
          <w:color w:val="000000"/>
          <w:sz w:val="24"/>
          <w:szCs w:val="24"/>
        </w:rPr>
        <w:t xml:space="preserve"> auditors provided by Silva Homes.</w:t>
      </w:r>
    </w:p>
    <w:p w14:paraId="65097131" w14:textId="714E1D7E" w:rsidR="00260838" w:rsidRPr="00430404" w:rsidRDefault="00260838" w:rsidP="00DD2838">
      <w:pPr>
        <w:pStyle w:val="ListParagraph"/>
        <w:numPr>
          <w:ilvl w:val="1"/>
          <w:numId w:val="18"/>
        </w:numPr>
        <w:spacing w:line="276" w:lineRule="auto"/>
        <w:ind w:left="567" w:hanging="567"/>
        <w:contextualSpacing w:val="0"/>
        <w:rPr>
          <w:rFonts w:ascii="Trebuchet MS" w:eastAsia="Calibri" w:hAnsi="Trebuchet MS" w:cs="Arial"/>
          <w:color w:val="000000"/>
          <w:sz w:val="24"/>
          <w:szCs w:val="24"/>
        </w:rPr>
        <w:sectPr w:rsidR="00260838" w:rsidRPr="00430404" w:rsidSect="00400C32">
          <w:pgSz w:w="11906" w:h="16838"/>
          <w:pgMar w:top="1440" w:right="1440" w:bottom="1440" w:left="1440" w:header="709" w:footer="709" w:gutter="0"/>
          <w:cols w:space="708"/>
          <w:docGrid w:linePitch="360"/>
        </w:sectPr>
      </w:pPr>
    </w:p>
    <w:p w14:paraId="7F64DA79" w14:textId="0B6727B8" w:rsidR="00D515A6" w:rsidRPr="00FB6E9C" w:rsidRDefault="00303BC2" w:rsidP="00E5443C">
      <w:pPr>
        <w:spacing w:line="276" w:lineRule="auto"/>
        <w:ind w:left="567" w:hanging="567"/>
        <w:jc w:val="center"/>
        <w:rPr>
          <w:rFonts w:ascii="Trebuchet MS" w:eastAsia="Times" w:hAnsi="Trebuchet MS" w:cs="Arial"/>
          <w:b/>
          <w:bCs/>
          <w:kern w:val="32"/>
          <w:sz w:val="28"/>
          <w:szCs w:val="28"/>
        </w:rPr>
      </w:pPr>
      <w:r w:rsidRPr="00FB6E9C">
        <w:rPr>
          <w:rFonts w:ascii="Trebuchet MS" w:eastAsia="Times" w:hAnsi="Trebuchet MS" w:cs="Arial"/>
          <w:b/>
          <w:bCs/>
          <w:kern w:val="32"/>
          <w:sz w:val="28"/>
          <w:szCs w:val="28"/>
        </w:rPr>
        <w:lastRenderedPageBreak/>
        <w:t xml:space="preserve">Schedule 2 - </w:t>
      </w:r>
      <w:r w:rsidR="008E0D9E" w:rsidRPr="00FB6E9C">
        <w:rPr>
          <w:rFonts w:ascii="Trebuchet MS" w:eastAsia="Times" w:hAnsi="Trebuchet MS" w:cs="Arial"/>
          <w:b/>
          <w:bCs/>
          <w:kern w:val="32"/>
          <w:sz w:val="28"/>
          <w:szCs w:val="28"/>
        </w:rPr>
        <w:t>SUPPLIER EVALUATION FORM</w:t>
      </w:r>
    </w:p>
    <w:p w14:paraId="605ACD1C" w14:textId="648EBCD4" w:rsidR="00D515A6" w:rsidRDefault="00D515A6" w:rsidP="00E5443C">
      <w:pPr>
        <w:spacing w:line="276" w:lineRule="auto"/>
        <w:ind w:left="567" w:hanging="567"/>
        <w:rPr>
          <w:rFonts w:ascii="Trebuchet MS" w:eastAsia="Times" w:hAnsi="Trebuchet MS" w:cs="Arial"/>
          <w:kern w:val="32"/>
          <w:sz w:val="24"/>
          <w:szCs w:val="24"/>
        </w:rPr>
      </w:pPr>
      <w:r w:rsidRPr="00430404">
        <w:rPr>
          <w:rFonts w:ascii="Trebuchet MS" w:eastAsia="Times" w:hAnsi="Trebuchet MS" w:cs="Arial"/>
          <w:kern w:val="32"/>
          <w:sz w:val="24"/>
          <w:szCs w:val="24"/>
        </w:rPr>
        <w:t>All t</w:t>
      </w:r>
      <w:r>
        <w:rPr>
          <w:rFonts w:ascii="Trebuchet MS" w:eastAsia="Times" w:hAnsi="Trebuchet MS" w:cs="Arial"/>
          <w:kern w:val="32"/>
          <w:sz w:val="24"/>
          <w:szCs w:val="24"/>
        </w:rPr>
        <w:t xml:space="preserve">enderers must complete the </w:t>
      </w:r>
      <w:r w:rsidR="00303BC2">
        <w:rPr>
          <w:rFonts w:ascii="Trebuchet MS" w:eastAsia="Times" w:hAnsi="Trebuchet MS" w:cs="Arial"/>
          <w:kern w:val="32"/>
          <w:sz w:val="24"/>
          <w:szCs w:val="24"/>
        </w:rPr>
        <w:t xml:space="preserve">following </w:t>
      </w:r>
      <w:r>
        <w:rPr>
          <w:rFonts w:ascii="Trebuchet MS" w:eastAsia="Times" w:hAnsi="Trebuchet MS" w:cs="Arial"/>
          <w:kern w:val="32"/>
          <w:sz w:val="24"/>
          <w:szCs w:val="24"/>
        </w:rPr>
        <w:t>supplier evaluation form</w:t>
      </w:r>
      <w:r w:rsidR="00303BC2">
        <w:rPr>
          <w:rFonts w:ascii="Trebuchet MS" w:eastAsia="Times" w:hAnsi="Trebuchet MS" w:cs="Arial"/>
          <w:kern w:val="32"/>
          <w:sz w:val="24"/>
          <w:szCs w:val="24"/>
        </w:rPr>
        <w:t>:</w:t>
      </w:r>
    </w:p>
    <w:bookmarkStart w:id="7" w:name="_MON_1665573649"/>
    <w:bookmarkEnd w:id="7"/>
    <w:p w14:paraId="0C97B8B7" w14:textId="39B34D12" w:rsidR="005452E9" w:rsidRDefault="005452E9" w:rsidP="00E5443C">
      <w:pPr>
        <w:spacing w:line="276" w:lineRule="auto"/>
        <w:rPr>
          <w:rFonts w:ascii="Trebuchet MS" w:eastAsia="Times" w:hAnsi="Trebuchet MS" w:cs="Arial"/>
          <w:kern w:val="32"/>
          <w:sz w:val="24"/>
          <w:szCs w:val="24"/>
        </w:rPr>
      </w:pPr>
      <w:r>
        <w:object w:dxaOrig="1508" w:dyaOrig="982" w14:anchorId="26C39E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75pt;height:48.75pt" o:ole="">
            <v:imagedata r:id="rId18" o:title=""/>
          </v:shape>
          <o:OLEObject Type="Embed" ProgID="Word.Document.12" ShapeID="_x0000_i1026" DrawAspect="Icon" ObjectID="_1665573663" r:id="rId19">
            <o:FieldCodes>\s</o:FieldCodes>
          </o:OLEObject>
        </w:object>
      </w:r>
    </w:p>
    <w:p w14:paraId="14EAD939" w14:textId="668161F4" w:rsidR="00D515A6" w:rsidRPr="00430404" w:rsidRDefault="00D515A6" w:rsidP="00E5443C">
      <w:pPr>
        <w:spacing w:line="276" w:lineRule="auto"/>
        <w:rPr>
          <w:rFonts w:ascii="Trebuchet MS" w:eastAsia="Times" w:hAnsi="Trebuchet MS" w:cs="Arial"/>
          <w:kern w:val="32"/>
          <w:sz w:val="24"/>
          <w:szCs w:val="24"/>
        </w:rPr>
      </w:pPr>
      <w:r>
        <w:rPr>
          <w:rFonts w:ascii="Trebuchet MS" w:eastAsia="Times" w:hAnsi="Trebuchet MS" w:cs="Arial"/>
          <w:kern w:val="32"/>
          <w:sz w:val="24"/>
          <w:szCs w:val="24"/>
        </w:rPr>
        <w:t xml:space="preserve">The responses provided by tenderers will be used for a pre-qualification evaluation.  Any tenderer which at the sole discretion of </w:t>
      </w:r>
      <w:r w:rsidR="00C02CAC">
        <w:rPr>
          <w:rFonts w:ascii="Trebuchet MS" w:eastAsia="Times" w:hAnsi="Trebuchet MS" w:cs="Arial"/>
          <w:kern w:val="32"/>
          <w:sz w:val="24"/>
          <w:szCs w:val="24"/>
        </w:rPr>
        <w:t>Silva Homes</w:t>
      </w:r>
      <w:r>
        <w:rPr>
          <w:rFonts w:ascii="Trebuchet MS" w:eastAsia="Times" w:hAnsi="Trebuchet MS" w:cs="Arial"/>
          <w:kern w:val="32"/>
          <w:sz w:val="24"/>
          <w:szCs w:val="24"/>
        </w:rPr>
        <w:t xml:space="preserve"> does not meet the minimum requirements will be excluded from</w:t>
      </w:r>
      <w:r w:rsidR="00303BC2">
        <w:rPr>
          <w:rFonts w:ascii="Trebuchet MS" w:eastAsia="Times" w:hAnsi="Trebuchet MS" w:cs="Arial"/>
          <w:kern w:val="32"/>
          <w:sz w:val="24"/>
          <w:szCs w:val="24"/>
        </w:rPr>
        <w:t xml:space="preserve"> the tender evaluation process.</w:t>
      </w:r>
    </w:p>
    <w:p w14:paraId="371948D9" w14:textId="77777777" w:rsidR="00D515A6" w:rsidRDefault="00D515A6" w:rsidP="00E5443C">
      <w:pPr>
        <w:spacing w:line="276" w:lineRule="auto"/>
        <w:ind w:left="567" w:hanging="567"/>
        <w:rPr>
          <w:rFonts w:ascii="Trebuchet MS" w:eastAsia="Times" w:hAnsi="Trebuchet MS" w:cs="Arial"/>
          <w:b/>
          <w:bCs/>
          <w:kern w:val="32"/>
          <w:sz w:val="24"/>
          <w:szCs w:val="24"/>
        </w:rPr>
      </w:pPr>
    </w:p>
    <w:p w14:paraId="0950E3FB" w14:textId="77777777" w:rsidR="00303BC2" w:rsidRDefault="00303BC2" w:rsidP="00E5443C">
      <w:pPr>
        <w:spacing w:line="276" w:lineRule="auto"/>
        <w:rPr>
          <w:rFonts w:ascii="Trebuchet MS" w:eastAsia="Times" w:hAnsi="Trebuchet MS" w:cs="Arial"/>
          <w:b/>
          <w:bCs/>
          <w:kern w:val="32"/>
          <w:sz w:val="24"/>
          <w:szCs w:val="24"/>
        </w:rPr>
      </w:pPr>
      <w:r>
        <w:rPr>
          <w:rFonts w:ascii="Trebuchet MS" w:eastAsia="Times" w:hAnsi="Trebuchet MS" w:cs="Arial"/>
          <w:b/>
          <w:bCs/>
          <w:kern w:val="32"/>
          <w:sz w:val="24"/>
          <w:szCs w:val="24"/>
        </w:rPr>
        <w:br w:type="page"/>
      </w:r>
    </w:p>
    <w:p w14:paraId="387B1ECC" w14:textId="68412797" w:rsidR="00303BC2" w:rsidRPr="00FB6E9C" w:rsidRDefault="00303BC2" w:rsidP="00A8020A">
      <w:pPr>
        <w:spacing w:line="276" w:lineRule="auto"/>
        <w:jc w:val="center"/>
        <w:rPr>
          <w:rFonts w:ascii="Trebuchet MS" w:eastAsia="Times" w:hAnsi="Trebuchet MS" w:cs="Arial"/>
          <w:b/>
          <w:bCs/>
          <w:kern w:val="32"/>
          <w:sz w:val="28"/>
          <w:szCs w:val="28"/>
        </w:rPr>
      </w:pPr>
      <w:r w:rsidRPr="00FB6E9C">
        <w:rPr>
          <w:rFonts w:ascii="Trebuchet MS" w:eastAsia="Times" w:hAnsi="Trebuchet MS" w:cs="Arial"/>
          <w:b/>
          <w:bCs/>
          <w:kern w:val="32"/>
          <w:sz w:val="28"/>
          <w:szCs w:val="28"/>
        </w:rPr>
        <w:lastRenderedPageBreak/>
        <w:t xml:space="preserve">Schedule 3 - ITT </w:t>
      </w:r>
      <w:r w:rsidR="008E0D9E" w:rsidRPr="00FB6E9C">
        <w:rPr>
          <w:rFonts w:ascii="Trebuchet MS" w:eastAsia="Times" w:hAnsi="Trebuchet MS" w:cs="Arial"/>
          <w:b/>
          <w:bCs/>
          <w:kern w:val="32"/>
          <w:sz w:val="28"/>
          <w:szCs w:val="28"/>
        </w:rPr>
        <w:t>RESPONSE DOCUMENT</w:t>
      </w:r>
    </w:p>
    <w:p w14:paraId="3932373D" w14:textId="50C73FD7" w:rsidR="007B731B" w:rsidRPr="00430404" w:rsidRDefault="007B731B" w:rsidP="00E5443C">
      <w:pPr>
        <w:spacing w:line="276" w:lineRule="auto"/>
        <w:ind w:left="567" w:hanging="567"/>
        <w:rPr>
          <w:rFonts w:ascii="Trebuchet MS" w:eastAsia="Times" w:hAnsi="Trebuchet MS" w:cs="Arial"/>
          <w:b/>
          <w:bCs/>
          <w:kern w:val="32"/>
          <w:sz w:val="24"/>
          <w:szCs w:val="24"/>
        </w:rPr>
      </w:pPr>
      <w:r w:rsidRPr="00430404">
        <w:rPr>
          <w:rFonts w:ascii="Trebuchet MS" w:eastAsia="Times" w:hAnsi="Trebuchet MS" w:cs="Arial"/>
          <w:b/>
          <w:bCs/>
          <w:kern w:val="32"/>
          <w:sz w:val="24"/>
          <w:szCs w:val="24"/>
        </w:rPr>
        <w:t xml:space="preserve">Criteria A to </w:t>
      </w:r>
      <w:r w:rsidR="001C168F">
        <w:rPr>
          <w:rFonts w:ascii="Trebuchet MS" w:eastAsia="Times" w:hAnsi="Trebuchet MS" w:cs="Arial"/>
          <w:b/>
          <w:bCs/>
          <w:kern w:val="32"/>
          <w:sz w:val="24"/>
          <w:szCs w:val="24"/>
        </w:rPr>
        <w:t>F</w:t>
      </w:r>
      <w:r w:rsidRPr="00430404">
        <w:rPr>
          <w:rFonts w:ascii="Trebuchet MS" w:eastAsia="Times" w:hAnsi="Trebuchet MS" w:cs="Arial"/>
          <w:b/>
          <w:bCs/>
          <w:kern w:val="32"/>
          <w:sz w:val="24"/>
          <w:szCs w:val="24"/>
        </w:rPr>
        <w:t xml:space="preserve"> – </w:t>
      </w:r>
      <w:r w:rsidR="0054687B">
        <w:rPr>
          <w:rFonts w:ascii="Trebuchet MS" w:eastAsia="Times" w:hAnsi="Trebuchet MS" w:cs="Arial"/>
          <w:b/>
          <w:bCs/>
          <w:kern w:val="32"/>
          <w:sz w:val="24"/>
          <w:szCs w:val="24"/>
        </w:rPr>
        <w:t>Q</w:t>
      </w:r>
      <w:r w:rsidR="0054687B" w:rsidRPr="0054687B">
        <w:rPr>
          <w:rFonts w:ascii="Trebuchet MS" w:eastAsia="Times" w:hAnsi="Trebuchet MS" w:cs="Arial"/>
          <w:b/>
          <w:bCs/>
          <w:kern w:val="32"/>
          <w:sz w:val="24"/>
          <w:szCs w:val="24"/>
        </w:rPr>
        <w:t>uality</w:t>
      </w:r>
      <w:r w:rsidRPr="00430404">
        <w:rPr>
          <w:rFonts w:ascii="Trebuchet MS" w:eastAsia="Times" w:hAnsi="Trebuchet MS" w:cs="Arial"/>
          <w:b/>
          <w:bCs/>
          <w:kern w:val="32"/>
          <w:sz w:val="24"/>
          <w:szCs w:val="24"/>
        </w:rPr>
        <w:t xml:space="preserve"> (</w:t>
      </w:r>
      <w:r w:rsidR="0054687B">
        <w:rPr>
          <w:rFonts w:ascii="Trebuchet MS" w:eastAsia="Times" w:hAnsi="Trebuchet MS" w:cs="Arial"/>
          <w:b/>
          <w:bCs/>
          <w:kern w:val="32"/>
          <w:sz w:val="24"/>
          <w:szCs w:val="24"/>
        </w:rPr>
        <w:t>t</w:t>
      </w:r>
      <w:r w:rsidRPr="00430404">
        <w:rPr>
          <w:rFonts w:ascii="Trebuchet MS" w:eastAsia="Times" w:hAnsi="Trebuchet MS" w:cs="Arial"/>
          <w:b/>
          <w:bCs/>
          <w:kern w:val="32"/>
          <w:sz w:val="24"/>
          <w:szCs w:val="24"/>
        </w:rPr>
        <w:t xml:space="preserve">echnical </w:t>
      </w:r>
      <w:r w:rsidR="0054687B">
        <w:rPr>
          <w:rFonts w:ascii="Trebuchet MS" w:eastAsia="Times" w:hAnsi="Trebuchet MS" w:cs="Arial"/>
          <w:b/>
          <w:bCs/>
          <w:kern w:val="32"/>
          <w:sz w:val="24"/>
          <w:szCs w:val="24"/>
        </w:rPr>
        <w:t>i</w:t>
      </w:r>
      <w:r w:rsidRPr="00430404">
        <w:rPr>
          <w:rFonts w:ascii="Trebuchet MS" w:eastAsia="Times" w:hAnsi="Trebuchet MS" w:cs="Arial"/>
          <w:b/>
          <w:bCs/>
          <w:kern w:val="32"/>
          <w:sz w:val="24"/>
          <w:szCs w:val="24"/>
        </w:rPr>
        <w:t>nformation)</w:t>
      </w:r>
    </w:p>
    <w:p w14:paraId="186AC118" w14:textId="12A53015" w:rsidR="007B731B" w:rsidRPr="00430404" w:rsidRDefault="00CA633D" w:rsidP="00A8020A">
      <w:pPr>
        <w:tabs>
          <w:tab w:val="left" w:pos="2565"/>
        </w:tabs>
        <w:spacing w:line="276" w:lineRule="auto"/>
        <w:rPr>
          <w:rFonts w:ascii="Trebuchet MS" w:hAnsi="Trebuchet MS" w:cs="Arial"/>
          <w:sz w:val="24"/>
          <w:szCs w:val="24"/>
          <w:lang w:eastAsia="en-GB"/>
        </w:rPr>
      </w:pPr>
      <w:r>
        <w:rPr>
          <w:rFonts w:ascii="Trebuchet MS" w:hAnsi="Trebuchet MS" w:cs="Arial"/>
          <w:sz w:val="24"/>
          <w:szCs w:val="24"/>
          <w:lang w:eastAsia="en-GB"/>
        </w:rPr>
        <w:t xml:space="preserve">This section accounts for </w:t>
      </w:r>
      <w:r w:rsidR="00266840">
        <w:rPr>
          <w:rFonts w:ascii="Trebuchet MS" w:hAnsi="Trebuchet MS" w:cs="Arial"/>
          <w:sz w:val="24"/>
          <w:szCs w:val="24"/>
          <w:lang w:eastAsia="en-GB"/>
        </w:rPr>
        <w:t>7</w:t>
      </w:r>
      <w:r>
        <w:rPr>
          <w:rFonts w:ascii="Trebuchet MS" w:hAnsi="Trebuchet MS" w:cs="Arial"/>
          <w:sz w:val="24"/>
          <w:szCs w:val="24"/>
          <w:lang w:eastAsia="en-GB"/>
        </w:rPr>
        <w:t xml:space="preserve">0% of the overall score.  </w:t>
      </w:r>
      <w:r w:rsidR="007B731B" w:rsidRPr="00430404">
        <w:rPr>
          <w:rFonts w:ascii="Trebuchet MS" w:hAnsi="Trebuchet MS" w:cs="Arial"/>
          <w:sz w:val="24"/>
          <w:szCs w:val="24"/>
          <w:lang w:eastAsia="en-GB"/>
        </w:rPr>
        <w:t xml:space="preserve">The questions contained within these criteria are designed to ensure </w:t>
      </w:r>
      <w:r w:rsidR="00333561">
        <w:rPr>
          <w:rFonts w:ascii="Trebuchet MS" w:hAnsi="Trebuchet MS" w:cs="Arial"/>
          <w:sz w:val="24"/>
          <w:szCs w:val="24"/>
          <w:lang w:eastAsia="en-GB"/>
        </w:rPr>
        <w:t>we are</w:t>
      </w:r>
      <w:r w:rsidR="007B731B" w:rsidRPr="00430404">
        <w:rPr>
          <w:rFonts w:ascii="Trebuchet MS" w:hAnsi="Trebuchet MS" w:cs="Arial"/>
          <w:sz w:val="24"/>
          <w:szCs w:val="24"/>
          <w:lang w:eastAsia="en-GB"/>
        </w:rPr>
        <w:t xml:space="preserve"> able to evaluate the technical aspects to determine the most economically advantageous tender to provide the services as set out in </w:t>
      </w:r>
      <w:r w:rsidR="0054687B">
        <w:rPr>
          <w:rFonts w:ascii="Trebuchet MS" w:hAnsi="Trebuchet MS" w:cs="Arial"/>
          <w:sz w:val="24"/>
          <w:szCs w:val="24"/>
          <w:lang w:eastAsia="en-GB"/>
        </w:rPr>
        <w:t>s</w:t>
      </w:r>
      <w:r w:rsidR="007B731B" w:rsidRPr="00430404">
        <w:rPr>
          <w:rFonts w:ascii="Trebuchet MS" w:hAnsi="Trebuchet MS" w:cs="Arial"/>
          <w:sz w:val="24"/>
          <w:szCs w:val="24"/>
          <w:lang w:eastAsia="en-GB"/>
        </w:rPr>
        <w:t xml:space="preserve">chedule 1 - </w:t>
      </w:r>
      <w:r w:rsidR="0054687B">
        <w:rPr>
          <w:rFonts w:ascii="Trebuchet MS" w:hAnsi="Trebuchet MS" w:cs="Arial"/>
          <w:sz w:val="24"/>
          <w:szCs w:val="24"/>
          <w:lang w:eastAsia="en-GB"/>
        </w:rPr>
        <w:t>s</w:t>
      </w:r>
      <w:r w:rsidR="007B731B" w:rsidRPr="00430404">
        <w:rPr>
          <w:rFonts w:ascii="Trebuchet MS" w:hAnsi="Trebuchet MS" w:cs="Arial"/>
          <w:sz w:val="24"/>
          <w:szCs w:val="24"/>
          <w:lang w:eastAsia="en-GB"/>
        </w:rPr>
        <w:t xml:space="preserve">pecification of </w:t>
      </w:r>
      <w:r w:rsidR="0054687B">
        <w:rPr>
          <w:rFonts w:ascii="Trebuchet MS" w:hAnsi="Trebuchet MS" w:cs="Arial"/>
          <w:sz w:val="24"/>
          <w:szCs w:val="24"/>
          <w:lang w:eastAsia="en-GB"/>
        </w:rPr>
        <w:t>r</w:t>
      </w:r>
      <w:r w:rsidR="007B731B" w:rsidRPr="00430404">
        <w:rPr>
          <w:rFonts w:ascii="Trebuchet MS" w:hAnsi="Trebuchet MS" w:cs="Arial"/>
          <w:sz w:val="24"/>
          <w:szCs w:val="24"/>
          <w:lang w:eastAsia="en-GB"/>
        </w:rPr>
        <w:t xml:space="preserve">equirements. </w:t>
      </w:r>
    </w:p>
    <w:tbl>
      <w:tblPr>
        <w:tblStyle w:val="TableGrid"/>
        <w:tblW w:w="0" w:type="auto"/>
        <w:tblInd w:w="-5" w:type="dxa"/>
        <w:tblLook w:val="04A0" w:firstRow="1" w:lastRow="0" w:firstColumn="1" w:lastColumn="0" w:noHBand="0" w:noVBand="1"/>
      </w:tblPr>
      <w:tblGrid>
        <w:gridCol w:w="1243"/>
        <w:gridCol w:w="1679"/>
        <w:gridCol w:w="1398"/>
        <w:gridCol w:w="3006"/>
        <w:gridCol w:w="1695"/>
      </w:tblGrid>
      <w:tr w:rsidR="007B731B" w14:paraId="66691EC4" w14:textId="77777777" w:rsidTr="007B731B">
        <w:tc>
          <w:tcPr>
            <w:tcW w:w="1243" w:type="dxa"/>
            <w:shd w:val="clear" w:color="auto" w:fill="7030A0"/>
            <w:vAlign w:val="center"/>
          </w:tcPr>
          <w:p w14:paraId="527E6B37" w14:textId="77777777" w:rsidR="007B731B" w:rsidRPr="000D67C0" w:rsidRDefault="007B731B" w:rsidP="00E5443C">
            <w:pPr>
              <w:spacing w:after="160" w:line="276" w:lineRule="auto"/>
              <w:jc w:val="center"/>
              <w:rPr>
                <w:rFonts w:ascii="Trebuchet MS" w:eastAsia="Times" w:hAnsi="Trebuchet MS" w:cs="Arial"/>
                <w:color w:val="FFFFFF" w:themeColor="background1"/>
                <w:kern w:val="32"/>
                <w:sz w:val="22"/>
                <w:szCs w:val="22"/>
              </w:rPr>
            </w:pPr>
            <w:r w:rsidRPr="000D67C0">
              <w:rPr>
                <w:rFonts w:ascii="Trebuchet MS" w:eastAsia="Times" w:hAnsi="Trebuchet MS" w:cs="Arial"/>
                <w:color w:val="FFFFFF" w:themeColor="background1"/>
                <w:kern w:val="32"/>
                <w:sz w:val="22"/>
                <w:szCs w:val="22"/>
              </w:rPr>
              <w:t>Criteria</w:t>
            </w:r>
          </w:p>
        </w:tc>
        <w:tc>
          <w:tcPr>
            <w:tcW w:w="1679" w:type="dxa"/>
            <w:shd w:val="clear" w:color="auto" w:fill="7030A0"/>
            <w:vAlign w:val="center"/>
          </w:tcPr>
          <w:p w14:paraId="56E41158" w14:textId="77777777" w:rsidR="007B731B" w:rsidRPr="000D67C0" w:rsidRDefault="007B731B" w:rsidP="00E5443C">
            <w:pPr>
              <w:spacing w:after="160" w:line="276" w:lineRule="auto"/>
              <w:jc w:val="center"/>
              <w:rPr>
                <w:rFonts w:ascii="Trebuchet MS" w:eastAsia="Times" w:hAnsi="Trebuchet MS" w:cs="Arial"/>
                <w:color w:val="FFFFFF" w:themeColor="background1"/>
                <w:kern w:val="32"/>
                <w:sz w:val="22"/>
                <w:szCs w:val="22"/>
              </w:rPr>
            </w:pPr>
            <w:r w:rsidRPr="000D67C0">
              <w:rPr>
                <w:rFonts w:ascii="Trebuchet MS" w:eastAsia="Times" w:hAnsi="Trebuchet MS" w:cs="Arial"/>
                <w:color w:val="FFFFFF" w:themeColor="background1"/>
                <w:kern w:val="32"/>
                <w:sz w:val="22"/>
                <w:szCs w:val="22"/>
              </w:rPr>
              <w:t>Title</w:t>
            </w:r>
          </w:p>
        </w:tc>
        <w:tc>
          <w:tcPr>
            <w:tcW w:w="1398" w:type="dxa"/>
            <w:shd w:val="clear" w:color="auto" w:fill="7030A0"/>
            <w:vAlign w:val="center"/>
          </w:tcPr>
          <w:p w14:paraId="067A3A2F" w14:textId="77777777" w:rsidR="007B731B" w:rsidRPr="000D67C0" w:rsidRDefault="007B731B" w:rsidP="00E5443C">
            <w:pPr>
              <w:spacing w:after="160" w:line="276" w:lineRule="auto"/>
              <w:jc w:val="center"/>
              <w:rPr>
                <w:rFonts w:ascii="Trebuchet MS" w:eastAsia="Times" w:hAnsi="Trebuchet MS" w:cs="Arial"/>
                <w:color w:val="FFFFFF" w:themeColor="background1"/>
                <w:kern w:val="32"/>
                <w:sz w:val="22"/>
                <w:szCs w:val="22"/>
              </w:rPr>
            </w:pPr>
            <w:r w:rsidRPr="000D67C0">
              <w:rPr>
                <w:rFonts w:ascii="Trebuchet MS" w:eastAsia="Times" w:hAnsi="Trebuchet MS" w:cs="Arial"/>
                <w:color w:val="FFFFFF" w:themeColor="background1"/>
                <w:kern w:val="32"/>
                <w:sz w:val="22"/>
                <w:szCs w:val="22"/>
              </w:rPr>
              <w:t>Reference</w:t>
            </w:r>
          </w:p>
        </w:tc>
        <w:tc>
          <w:tcPr>
            <w:tcW w:w="3006" w:type="dxa"/>
            <w:shd w:val="clear" w:color="auto" w:fill="7030A0"/>
            <w:vAlign w:val="center"/>
          </w:tcPr>
          <w:p w14:paraId="1A16CF0E" w14:textId="77777777" w:rsidR="007B731B" w:rsidRPr="000D67C0" w:rsidRDefault="007B731B" w:rsidP="00E5443C">
            <w:pPr>
              <w:spacing w:after="160" w:line="276" w:lineRule="auto"/>
              <w:jc w:val="center"/>
              <w:rPr>
                <w:rFonts w:ascii="Trebuchet MS" w:eastAsia="Times" w:hAnsi="Trebuchet MS" w:cs="Arial"/>
                <w:color w:val="FFFFFF" w:themeColor="background1"/>
                <w:kern w:val="32"/>
                <w:sz w:val="22"/>
                <w:szCs w:val="22"/>
              </w:rPr>
            </w:pPr>
            <w:r w:rsidRPr="000D67C0">
              <w:rPr>
                <w:rFonts w:ascii="Trebuchet MS" w:eastAsia="Times" w:hAnsi="Trebuchet MS" w:cs="Arial"/>
                <w:color w:val="FFFFFF" w:themeColor="background1"/>
                <w:kern w:val="32"/>
                <w:sz w:val="22"/>
                <w:szCs w:val="22"/>
              </w:rPr>
              <w:t>Question</w:t>
            </w:r>
          </w:p>
        </w:tc>
        <w:tc>
          <w:tcPr>
            <w:tcW w:w="1695" w:type="dxa"/>
            <w:shd w:val="clear" w:color="auto" w:fill="7030A0"/>
            <w:vAlign w:val="center"/>
          </w:tcPr>
          <w:p w14:paraId="7812057A" w14:textId="77777777" w:rsidR="007B731B" w:rsidRPr="000D67C0" w:rsidRDefault="007B731B" w:rsidP="00E5443C">
            <w:pPr>
              <w:spacing w:after="160" w:line="276" w:lineRule="auto"/>
              <w:jc w:val="center"/>
              <w:rPr>
                <w:rFonts w:ascii="Trebuchet MS" w:eastAsia="Times" w:hAnsi="Trebuchet MS" w:cs="Arial"/>
                <w:color w:val="FFFFFF" w:themeColor="background1"/>
                <w:kern w:val="32"/>
                <w:sz w:val="22"/>
                <w:szCs w:val="22"/>
              </w:rPr>
            </w:pPr>
            <w:r w:rsidRPr="000D67C0">
              <w:rPr>
                <w:rFonts w:ascii="Trebuchet MS" w:eastAsia="Times" w:hAnsi="Trebuchet MS" w:cs="Arial"/>
                <w:color w:val="FFFFFF" w:themeColor="background1"/>
                <w:kern w:val="32"/>
                <w:sz w:val="22"/>
                <w:szCs w:val="22"/>
              </w:rPr>
              <w:t>Weighting</w:t>
            </w:r>
          </w:p>
        </w:tc>
      </w:tr>
      <w:tr w:rsidR="007B731B" w:rsidRPr="0054687B" w14:paraId="69CDA82B" w14:textId="77777777" w:rsidTr="007B731B">
        <w:tc>
          <w:tcPr>
            <w:tcW w:w="1243" w:type="dxa"/>
            <w:vMerge w:val="restart"/>
            <w:vAlign w:val="center"/>
          </w:tcPr>
          <w:p w14:paraId="69CE325F" w14:textId="77777777" w:rsidR="007B731B" w:rsidRPr="00430404" w:rsidRDefault="007B731B" w:rsidP="00E5443C">
            <w:pPr>
              <w:spacing w:after="160" w:line="276" w:lineRule="auto"/>
              <w:jc w:val="center"/>
              <w:rPr>
                <w:rFonts w:ascii="Trebuchet MS" w:eastAsia="Times" w:hAnsi="Trebuchet MS" w:cs="Arial"/>
                <w:kern w:val="32"/>
                <w:sz w:val="24"/>
                <w:szCs w:val="24"/>
              </w:rPr>
            </w:pPr>
            <w:r w:rsidRPr="00430404">
              <w:rPr>
                <w:rFonts w:ascii="Trebuchet MS" w:eastAsia="Times" w:hAnsi="Trebuchet MS" w:cs="Arial"/>
                <w:kern w:val="32"/>
                <w:sz w:val="24"/>
                <w:szCs w:val="24"/>
              </w:rPr>
              <w:t>A</w:t>
            </w:r>
          </w:p>
        </w:tc>
        <w:tc>
          <w:tcPr>
            <w:tcW w:w="1679" w:type="dxa"/>
            <w:vMerge w:val="restart"/>
            <w:vAlign w:val="center"/>
          </w:tcPr>
          <w:p w14:paraId="266F594E" w14:textId="234607B9" w:rsidR="007B731B" w:rsidRPr="00430404" w:rsidRDefault="0054687B" w:rsidP="00E5443C">
            <w:pPr>
              <w:spacing w:after="160" w:line="276" w:lineRule="auto"/>
              <w:jc w:val="center"/>
              <w:rPr>
                <w:rFonts w:ascii="Trebuchet MS" w:eastAsia="Times" w:hAnsi="Trebuchet MS" w:cs="Arial"/>
                <w:kern w:val="32"/>
                <w:sz w:val="24"/>
                <w:szCs w:val="24"/>
              </w:rPr>
            </w:pPr>
            <w:r w:rsidRPr="0054687B">
              <w:rPr>
                <w:rFonts w:ascii="Trebuchet MS" w:eastAsia="Times" w:hAnsi="Trebuchet MS" w:cs="Arial"/>
                <w:kern w:val="32"/>
                <w:sz w:val="24"/>
                <w:szCs w:val="24"/>
              </w:rPr>
              <w:t>Quality</w:t>
            </w:r>
          </w:p>
          <w:p w14:paraId="18C1C34E" w14:textId="43869CAC" w:rsidR="007B731B" w:rsidRPr="00430404" w:rsidRDefault="0054687B"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(t</w:t>
            </w:r>
            <w:r w:rsidR="007B731B" w:rsidRPr="00430404">
              <w:rPr>
                <w:rFonts w:ascii="Trebuchet MS" w:eastAsia="Times" w:hAnsi="Trebuchet MS" w:cs="Arial"/>
                <w:kern w:val="32"/>
                <w:sz w:val="24"/>
                <w:szCs w:val="24"/>
              </w:rPr>
              <w:t xml:space="preserve">echnical </w:t>
            </w:r>
            <w:r>
              <w:rPr>
                <w:rFonts w:ascii="Trebuchet MS" w:eastAsia="Times" w:hAnsi="Trebuchet MS" w:cs="Arial"/>
                <w:kern w:val="32"/>
                <w:sz w:val="24"/>
                <w:szCs w:val="24"/>
              </w:rPr>
              <w:t>i</w:t>
            </w:r>
            <w:r w:rsidR="007B731B" w:rsidRPr="00430404">
              <w:rPr>
                <w:rFonts w:ascii="Trebuchet MS" w:eastAsia="Times" w:hAnsi="Trebuchet MS" w:cs="Arial"/>
                <w:kern w:val="32"/>
                <w:sz w:val="24"/>
                <w:szCs w:val="24"/>
              </w:rPr>
              <w:t>nformation</w:t>
            </w:r>
            <w:r>
              <w:rPr>
                <w:rFonts w:ascii="Trebuchet MS" w:eastAsia="Times" w:hAnsi="Trebuchet MS" w:cs="Arial"/>
                <w:kern w:val="32"/>
                <w:sz w:val="24"/>
                <w:szCs w:val="24"/>
              </w:rPr>
              <w:t>)</w:t>
            </w:r>
          </w:p>
        </w:tc>
        <w:tc>
          <w:tcPr>
            <w:tcW w:w="1398" w:type="dxa"/>
            <w:vAlign w:val="center"/>
          </w:tcPr>
          <w:p w14:paraId="5C6E4321" w14:textId="7F54BF63" w:rsidR="007B731B" w:rsidRPr="00430404" w:rsidRDefault="007B731B" w:rsidP="00E5443C">
            <w:pPr>
              <w:spacing w:after="160" w:line="276" w:lineRule="auto"/>
              <w:jc w:val="center"/>
              <w:rPr>
                <w:rFonts w:ascii="Trebuchet MS" w:eastAsia="Times" w:hAnsi="Trebuchet MS" w:cs="Arial"/>
                <w:kern w:val="32"/>
                <w:sz w:val="24"/>
                <w:szCs w:val="24"/>
              </w:rPr>
            </w:pPr>
            <w:r w:rsidRPr="00430404">
              <w:rPr>
                <w:rFonts w:ascii="Trebuchet MS" w:eastAsia="Times" w:hAnsi="Trebuchet MS" w:cs="Arial"/>
                <w:kern w:val="32"/>
                <w:sz w:val="24"/>
                <w:szCs w:val="24"/>
              </w:rPr>
              <w:t>A</w:t>
            </w:r>
          </w:p>
        </w:tc>
        <w:tc>
          <w:tcPr>
            <w:tcW w:w="3006" w:type="dxa"/>
            <w:vAlign w:val="center"/>
          </w:tcPr>
          <w:p w14:paraId="0D1220E2" w14:textId="6D0860A1" w:rsidR="007B731B" w:rsidRPr="00430404" w:rsidRDefault="007B731B" w:rsidP="00E5443C">
            <w:pPr>
              <w:spacing w:after="160" w:line="276" w:lineRule="auto"/>
              <w:rPr>
                <w:rFonts w:ascii="Trebuchet MS" w:eastAsia="Times" w:hAnsi="Trebuchet MS" w:cs="Arial"/>
                <w:color w:val="7030A0"/>
                <w:kern w:val="32"/>
                <w:sz w:val="24"/>
                <w:szCs w:val="24"/>
              </w:rPr>
            </w:pPr>
            <w:r w:rsidRPr="00430404">
              <w:rPr>
                <w:rFonts w:ascii="Trebuchet MS" w:eastAsia="Times" w:hAnsi="Trebuchet MS" w:cs="Arial"/>
                <w:kern w:val="32"/>
                <w:sz w:val="24"/>
                <w:szCs w:val="24"/>
              </w:rPr>
              <w:t xml:space="preserve">Methodology </w:t>
            </w:r>
          </w:p>
        </w:tc>
        <w:tc>
          <w:tcPr>
            <w:tcW w:w="1695" w:type="dxa"/>
            <w:vAlign w:val="center"/>
          </w:tcPr>
          <w:p w14:paraId="0B84340E" w14:textId="4F5FA9F3" w:rsidR="007B731B" w:rsidRPr="00430404" w:rsidRDefault="00D44BE5"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14</w:t>
            </w:r>
            <w:r w:rsidR="007B731B" w:rsidRPr="00430404">
              <w:rPr>
                <w:rFonts w:ascii="Trebuchet MS" w:eastAsia="Times" w:hAnsi="Trebuchet MS" w:cs="Arial"/>
                <w:kern w:val="32"/>
                <w:sz w:val="24"/>
                <w:szCs w:val="24"/>
              </w:rPr>
              <w:t>%</w:t>
            </w:r>
          </w:p>
        </w:tc>
      </w:tr>
      <w:tr w:rsidR="007B731B" w:rsidRPr="0054687B" w14:paraId="421D14E1" w14:textId="77777777" w:rsidTr="007B731B">
        <w:tc>
          <w:tcPr>
            <w:tcW w:w="1243" w:type="dxa"/>
            <w:vMerge/>
          </w:tcPr>
          <w:p w14:paraId="11B96479" w14:textId="77777777" w:rsidR="007B731B" w:rsidRPr="00430404" w:rsidRDefault="007B731B" w:rsidP="00E5443C">
            <w:pPr>
              <w:spacing w:after="160" w:line="276" w:lineRule="auto"/>
              <w:jc w:val="center"/>
              <w:rPr>
                <w:rFonts w:ascii="Trebuchet MS" w:eastAsia="Times" w:hAnsi="Trebuchet MS" w:cs="Arial"/>
                <w:kern w:val="32"/>
                <w:sz w:val="24"/>
                <w:szCs w:val="24"/>
              </w:rPr>
            </w:pPr>
          </w:p>
        </w:tc>
        <w:tc>
          <w:tcPr>
            <w:tcW w:w="1679" w:type="dxa"/>
            <w:vMerge/>
          </w:tcPr>
          <w:p w14:paraId="10502A2F" w14:textId="77777777" w:rsidR="007B731B" w:rsidRPr="00430404" w:rsidRDefault="007B731B" w:rsidP="00E5443C">
            <w:pPr>
              <w:spacing w:after="160" w:line="276" w:lineRule="auto"/>
              <w:jc w:val="center"/>
              <w:rPr>
                <w:rFonts w:ascii="Trebuchet MS" w:eastAsia="Times" w:hAnsi="Trebuchet MS" w:cs="Arial"/>
                <w:kern w:val="32"/>
                <w:sz w:val="24"/>
                <w:szCs w:val="24"/>
              </w:rPr>
            </w:pPr>
          </w:p>
        </w:tc>
        <w:tc>
          <w:tcPr>
            <w:tcW w:w="1398" w:type="dxa"/>
            <w:vAlign w:val="center"/>
          </w:tcPr>
          <w:p w14:paraId="6E6F17B3" w14:textId="1F9E0E19" w:rsidR="007B731B" w:rsidRPr="00430404" w:rsidRDefault="0054687B"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B</w:t>
            </w:r>
          </w:p>
        </w:tc>
        <w:tc>
          <w:tcPr>
            <w:tcW w:w="3006" w:type="dxa"/>
          </w:tcPr>
          <w:p w14:paraId="36ED2AEF" w14:textId="0B4512AE" w:rsidR="007B731B" w:rsidRPr="00430404" w:rsidRDefault="00D44BE5" w:rsidP="00E5443C">
            <w:pPr>
              <w:spacing w:after="160" w:line="276" w:lineRule="auto"/>
              <w:rPr>
                <w:rFonts w:ascii="Trebuchet MS" w:eastAsia="Times" w:hAnsi="Trebuchet MS" w:cs="Arial"/>
                <w:color w:val="7030A0"/>
                <w:kern w:val="32"/>
                <w:sz w:val="24"/>
                <w:szCs w:val="24"/>
              </w:rPr>
            </w:pPr>
            <w:r>
              <w:rPr>
                <w:rFonts w:ascii="Trebuchet MS" w:eastAsia="Times" w:hAnsi="Trebuchet MS" w:cs="Arial"/>
                <w:kern w:val="32"/>
                <w:sz w:val="24"/>
                <w:szCs w:val="24"/>
              </w:rPr>
              <w:t>Resourcing</w:t>
            </w:r>
          </w:p>
        </w:tc>
        <w:tc>
          <w:tcPr>
            <w:tcW w:w="1695" w:type="dxa"/>
            <w:vAlign w:val="center"/>
          </w:tcPr>
          <w:p w14:paraId="4394E4DF" w14:textId="1D0D4BC1" w:rsidR="007B731B" w:rsidRPr="00430404" w:rsidRDefault="00D44BE5" w:rsidP="00E5443C">
            <w:pPr>
              <w:spacing w:after="160" w:line="276" w:lineRule="auto"/>
              <w:jc w:val="center"/>
              <w:rPr>
                <w:rFonts w:ascii="Trebuchet MS" w:eastAsia="Times" w:hAnsi="Trebuchet MS" w:cs="Arial"/>
                <w:color w:val="7030A0"/>
                <w:kern w:val="32"/>
                <w:sz w:val="24"/>
                <w:szCs w:val="24"/>
              </w:rPr>
            </w:pPr>
            <w:r>
              <w:rPr>
                <w:rFonts w:ascii="Trebuchet MS" w:eastAsia="Times" w:hAnsi="Trebuchet MS" w:cs="Arial"/>
                <w:kern w:val="32"/>
                <w:sz w:val="24"/>
                <w:szCs w:val="24"/>
              </w:rPr>
              <w:t>14</w:t>
            </w:r>
            <w:r w:rsidR="007B731B" w:rsidRPr="00430404">
              <w:rPr>
                <w:rFonts w:ascii="Trebuchet MS" w:eastAsia="Times" w:hAnsi="Trebuchet MS" w:cs="Arial"/>
                <w:kern w:val="32"/>
                <w:sz w:val="24"/>
                <w:szCs w:val="24"/>
              </w:rPr>
              <w:t>%</w:t>
            </w:r>
          </w:p>
        </w:tc>
      </w:tr>
      <w:tr w:rsidR="007B731B" w:rsidRPr="0054687B" w14:paraId="6AD1CD59" w14:textId="77777777" w:rsidTr="007B731B">
        <w:tc>
          <w:tcPr>
            <w:tcW w:w="1243" w:type="dxa"/>
            <w:vMerge/>
          </w:tcPr>
          <w:p w14:paraId="70B6DBB8" w14:textId="77777777" w:rsidR="007B731B" w:rsidRPr="00430404" w:rsidRDefault="007B731B" w:rsidP="00E5443C">
            <w:pPr>
              <w:spacing w:after="160" w:line="276" w:lineRule="auto"/>
              <w:jc w:val="center"/>
              <w:rPr>
                <w:rFonts w:ascii="Trebuchet MS" w:eastAsia="Times" w:hAnsi="Trebuchet MS" w:cs="Arial"/>
                <w:kern w:val="32"/>
                <w:sz w:val="24"/>
                <w:szCs w:val="24"/>
              </w:rPr>
            </w:pPr>
          </w:p>
        </w:tc>
        <w:tc>
          <w:tcPr>
            <w:tcW w:w="1679" w:type="dxa"/>
            <w:vMerge/>
          </w:tcPr>
          <w:p w14:paraId="321815D5" w14:textId="77777777" w:rsidR="007B731B" w:rsidRPr="00430404" w:rsidRDefault="007B731B" w:rsidP="00E5443C">
            <w:pPr>
              <w:spacing w:after="160" w:line="276" w:lineRule="auto"/>
              <w:jc w:val="center"/>
              <w:rPr>
                <w:rFonts w:ascii="Trebuchet MS" w:eastAsia="Times" w:hAnsi="Trebuchet MS" w:cs="Arial"/>
                <w:kern w:val="32"/>
                <w:sz w:val="24"/>
                <w:szCs w:val="24"/>
              </w:rPr>
            </w:pPr>
          </w:p>
        </w:tc>
        <w:tc>
          <w:tcPr>
            <w:tcW w:w="1398" w:type="dxa"/>
            <w:vAlign w:val="center"/>
          </w:tcPr>
          <w:p w14:paraId="610A6D1C" w14:textId="57B89923" w:rsidR="007B731B" w:rsidRPr="00430404" w:rsidRDefault="0054687B"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C</w:t>
            </w:r>
          </w:p>
        </w:tc>
        <w:tc>
          <w:tcPr>
            <w:tcW w:w="3006" w:type="dxa"/>
          </w:tcPr>
          <w:p w14:paraId="6808B81E" w14:textId="40F1BB2B" w:rsidR="007B731B" w:rsidRPr="00430404" w:rsidRDefault="007B731B" w:rsidP="00E5443C">
            <w:pPr>
              <w:spacing w:after="160" w:line="276" w:lineRule="auto"/>
              <w:rPr>
                <w:rFonts w:ascii="Trebuchet MS" w:eastAsia="Times" w:hAnsi="Trebuchet MS" w:cs="Arial"/>
                <w:color w:val="7030A0"/>
                <w:kern w:val="32"/>
                <w:sz w:val="24"/>
                <w:szCs w:val="24"/>
              </w:rPr>
            </w:pPr>
            <w:r w:rsidRPr="00430404">
              <w:rPr>
                <w:rFonts w:ascii="Trebuchet MS" w:eastAsia="Times" w:hAnsi="Trebuchet MS" w:cs="Arial"/>
                <w:kern w:val="32"/>
                <w:sz w:val="24"/>
                <w:szCs w:val="24"/>
              </w:rPr>
              <w:t>Quality assurance</w:t>
            </w:r>
          </w:p>
        </w:tc>
        <w:tc>
          <w:tcPr>
            <w:tcW w:w="1695" w:type="dxa"/>
            <w:vAlign w:val="center"/>
          </w:tcPr>
          <w:p w14:paraId="318C34C9" w14:textId="0E86380C" w:rsidR="007B731B" w:rsidRPr="00430404" w:rsidRDefault="006A5634" w:rsidP="00E5443C">
            <w:pPr>
              <w:spacing w:after="160" w:line="276" w:lineRule="auto"/>
              <w:jc w:val="center"/>
              <w:rPr>
                <w:rFonts w:ascii="Trebuchet MS" w:eastAsia="Times" w:hAnsi="Trebuchet MS" w:cs="Arial"/>
                <w:color w:val="7030A0"/>
                <w:kern w:val="32"/>
                <w:sz w:val="24"/>
                <w:szCs w:val="24"/>
              </w:rPr>
            </w:pPr>
            <w:r>
              <w:rPr>
                <w:rFonts w:ascii="Trebuchet MS" w:eastAsia="Times" w:hAnsi="Trebuchet MS" w:cs="Arial"/>
                <w:kern w:val="32"/>
                <w:sz w:val="24"/>
                <w:szCs w:val="24"/>
              </w:rPr>
              <w:t>7</w:t>
            </w:r>
            <w:r w:rsidR="007B731B" w:rsidRPr="00430404">
              <w:rPr>
                <w:rFonts w:ascii="Trebuchet MS" w:eastAsia="Times" w:hAnsi="Trebuchet MS" w:cs="Arial"/>
                <w:kern w:val="32"/>
                <w:sz w:val="24"/>
                <w:szCs w:val="24"/>
              </w:rPr>
              <w:t>%</w:t>
            </w:r>
          </w:p>
        </w:tc>
      </w:tr>
      <w:tr w:rsidR="007B731B" w:rsidRPr="0054687B" w14:paraId="2108AABE" w14:textId="77777777" w:rsidTr="007B731B">
        <w:tc>
          <w:tcPr>
            <w:tcW w:w="1243" w:type="dxa"/>
            <w:vMerge/>
          </w:tcPr>
          <w:p w14:paraId="0DBFB05E" w14:textId="77777777" w:rsidR="007B731B" w:rsidRPr="00430404" w:rsidRDefault="007B731B" w:rsidP="00E5443C">
            <w:pPr>
              <w:spacing w:after="160" w:line="276" w:lineRule="auto"/>
              <w:jc w:val="center"/>
              <w:rPr>
                <w:rFonts w:ascii="Trebuchet MS" w:eastAsia="Times" w:hAnsi="Trebuchet MS" w:cs="Arial"/>
                <w:kern w:val="32"/>
                <w:sz w:val="24"/>
                <w:szCs w:val="24"/>
              </w:rPr>
            </w:pPr>
          </w:p>
        </w:tc>
        <w:tc>
          <w:tcPr>
            <w:tcW w:w="1679" w:type="dxa"/>
            <w:vMerge/>
          </w:tcPr>
          <w:p w14:paraId="0DDDC252" w14:textId="77777777" w:rsidR="007B731B" w:rsidRPr="00430404" w:rsidRDefault="007B731B" w:rsidP="00E5443C">
            <w:pPr>
              <w:spacing w:after="160" w:line="276" w:lineRule="auto"/>
              <w:jc w:val="center"/>
              <w:rPr>
                <w:rFonts w:ascii="Trebuchet MS" w:eastAsia="Times" w:hAnsi="Trebuchet MS" w:cs="Arial"/>
                <w:kern w:val="32"/>
                <w:sz w:val="24"/>
                <w:szCs w:val="24"/>
              </w:rPr>
            </w:pPr>
          </w:p>
        </w:tc>
        <w:tc>
          <w:tcPr>
            <w:tcW w:w="1398" w:type="dxa"/>
            <w:vAlign w:val="center"/>
          </w:tcPr>
          <w:p w14:paraId="0F7471CC" w14:textId="6FEAB51A" w:rsidR="007B731B" w:rsidRPr="00430404" w:rsidRDefault="0054687B"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D</w:t>
            </w:r>
          </w:p>
        </w:tc>
        <w:tc>
          <w:tcPr>
            <w:tcW w:w="3006" w:type="dxa"/>
          </w:tcPr>
          <w:p w14:paraId="51FB333F" w14:textId="47F63BD5" w:rsidR="007B731B" w:rsidRPr="00430404" w:rsidRDefault="00D44BE5" w:rsidP="00E5443C">
            <w:pPr>
              <w:spacing w:after="160" w:line="276" w:lineRule="auto"/>
              <w:rPr>
                <w:rFonts w:ascii="Trebuchet MS" w:eastAsia="Times" w:hAnsi="Trebuchet MS" w:cs="Arial"/>
                <w:color w:val="7030A0"/>
                <w:kern w:val="32"/>
                <w:sz w:val="24"/>
                <w:szCs w:val="24"/>
              </w:rPr>
            </w:pPr>
            <w:r>
              <w:rPr>
                <w:rFonts w:ascii="Trebuchet MS" w:hAnsi="Trebuchet MS"/>
                <w:sz w:val="24"/>
                <w:szCs w:val="24"/>
              </w:rPr>
              <w:t>Benchmarking, added value and i</w:t>
            </w:r>
            <w:r w:rsidR="007B731B" w:rsidRPr="00430404">
              <w:rPr>
                <w:rFonts w:ascii="Trebuchet MS" w:hAnsi="Trebuchet MS"/>
                <w:sz w:val="24"/>
                <w:szCs w:val="24"/>
              </w:rPr>
              <w:t>nnovation</w:t>
            </w:r>
          </w:p>
        </w:tc>
        <w:tc>
          <w:tcPr>
            <w:tcW w:w="1695" w:type="dxa"/>
            <w:vAlign w:val="center"/>
          </w:tcPr>
          <w:p w14:paraId="2CE9D121" w14:textId="4E20D523" w:rsidR="007B731B" w:rsidRPr="00430404" w:rsidRDefault="00266840" w:rsidP="00E5443C">
            <w:pPr>
              <w:spacing w:after="160" w:line="276" w:lineRule="auto"/>
              <w:jc w:val="center"/>
              <w:rPr>
                <w:rFonts w:ascii="Trebuchet MS" w:eastAsia="Times" w:hAnsi="Trebuchet MS" w:cs="Arial"/>
                <w:color w:val="7030A0"/>
                <w:kern w:val="32"/>
                <w:sz w:val="24"/>
                <w:szCs w:val="24"/>
              </w:rPr>
            </w:pPr>
            <w:r>
              <w:rPr>
                <w:rFonts w:ascii="Trebuchet MS" w:eastAsia="Times" w:hAnsi="Trebuchet MS" w:cs="Arial"/>
                <w:kern w:val="32"/>
                <w:sz w:val="24"/>
                <w:szCs w:val="24"/>
              </w:rPr>
              <w:t>14</w:t>
            </w:r>
            <w:r w:rsidR="007B731B" w:rsidRPr="00430404">
              <w:rPr>
                <w:rFonts w:ascii="Trebuchet MS" w:eastAsia="Times" w:hAnsi="Trebuchet MS" w:cs="Arial"/>
                <w:kern w:val="32"/>
                <w:sz w:val="24"/>
                <w:szCs w:val="24"/>
              </w:rPr>
              <w:t>%</w:t>
            </w:r>
          </w:p>
        </w:tc>
      </w:tr>
      <w:tr w:rsidR="00CA633D" w:rsidRPr="0054687B" w14:paraId="6D6C5D6D" w14:textId="77777777" w:rsidTr="007B731B">
        <w:tc>
          <w:tcPr>
            <w:tcW w:w="1243" w:type="dxa"/>
            <w:vMerge/>
          </w:tcPr>
          <w:p w14:paraId="20939019" w14:textId="77777777" w:rsidR="00CA633D" w:rsidRPr="0054687B" w:rsidRDefault="00CA633D" w:rsidP="00E5443C">
            <w:pPr>
              <w:spacing w:after="160" w:line="276" w:lineRule="auto"/>
              <w:jc w:val="center"/>
              <w:rPr>
                <w:rFonts w:ascii="Trebuchet MS" w:eastAsia="Times" w:hAnsi="Trebuchet MS" w:cs="Arial"/>
                <w:kern w:val="32"/>
                <w:sz w:val="24"/>
                <w:szCs w:val="24"/>
              </w:rPr>
            </w:pPr>
          </w:p>
        </w:tc>
        <w:tc>
          <w:tcPr>
            <w:tcW w:w="1679" w:type="dxa"/>
            <w:vMerge/>
          </w:tcPr>
          <w:p w14:paraId="580BC76D" w14:textId="77777777" w:rsidR="00CA633D" w:rsidRPr="0054687B" w:rsidRDefault="00CA633D" w:rsidP="00E5443C">
            <w:pPr>
              <w:spacing w:after="160" w:line="276" w:lineRule="auto"/>
              <w:jc w:val="center"/>
              <w:rPr>
                <w:rFonts w:ascii="Trebuchet MS" w:eastAsia="Times" w:hAnsi="Trebuchet MS" w:cs="Arial"/>
                <w:kern w:val="32"/>
                <w:sz w:val="24"/>
                <w:szCs w:val="24"/>
              </w:rPr>
            </w:pPr>
          </w:p>
        </w:tc>
        <w:tc>
          <w:tcPr>
            <w:tcW w:w="1398" w:type="dxa"/>
            <w:vAlign w:val="center"/>
          </w:tcPr>
          <w:p w14:paraId="56EE9137" w14:textId="6F296046" w:rsidR="00CA633D" w:rsidRDefault="00CA633D"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E</w:t>
            </w:r>
          </w:p>
        </w:tc>
        <w:tc>
          <w:tcPr>
            <w:tcW w:w="3006" w:type="dxa"/>
          </w:tcPr>
          <w:p w14:paraId="1945C50C" w14:textId="215F485B" w:rsidR="00CA633D" w:rsidRPr="0054687B" w:rsidRDefault="00CA633D" w:rsidP="00E5443C">
            <w:pPr>
              <w:spacing w:after="160" w:line="276" w:lineRule="auto"/>
              <w:rPr>
                <w:rFonts w:ascii="Trebuchet MS" w:hAnsi="Trebuchet MS"/>
                <w:sz w:val="24"/>
                <w:szCs w:val="24"/>
              </w:rPr>
            </w:pPr>
            <w:r w:rsidRPr="00B425B9">
              <w:rPr>
                <w:rFonts w:ascii="Trebuchet MS" w:hAnsi="Trebuchet MS"/>
                <w:sz w:val="24"/>
                <w:szCs w:val="24"/>
              </w:rPr>
              <w:t>Managing performance</w:t>
            </w:r>
          </w:p>
        </w:tc>
        <w:tc>
          <w:tcPr>
            <w:tcW w:w="1695" w:type="dxa"/>
            <w:vAlign w:val="center"/>
          </w:tcPr>
          <w:p w14:paraId="24A51D93" w14:textId="5C9D8311" w:rsidR="00CA633D" w:rsidRPr="0054687B" w:rsidRDefault="00266840"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7</w:t>
            </w:r>
            <w:r w:rsidR="00CA633D" w:rsidRPr="00B425B9">
              <w:rPr>
                <w:rFonts w:ascii="Trebuchet MS" w:eastAsia="Times" w:hAnsi="Trebuchet MS" w:cs="Arial"/>
                <w:kern w:val="32"/>
                <w:sz w:val="24"/>
                <w:szCs w:val="24"/>
              </w:rPr>
              <w:t>%</w:t>
            </w:r>
          </w:p>
        </w:tc>
      </w:tr>
      <w:tr w:rsidR="00CA633D" w:rsidRPr="0054687B" w14:paraId="7E3041DD" w14:textId="77777777" w:rsidTr="007B731B">
        <w:tc>
          <w:tcPr>
            <w:tcW w:w="1243" w:type="dxa"/>
            <w:vMerge/>
          </w:tcPr>
          <w:p w14:paraId="3D425BDE" w14:textId="77777777" w:rsidR="00CA633D" w:rsidRPr="00430404" w:rsidRDefault="00CA633D" w:rsidP="00E5443C">
            <w:pPr>
              <w:spacing w:after="160" w:line="276" w:lineRule="auto"/>
              <w:jc w:val="center"/>
              <w:rPr>
                <w:rFonts w:ascii="Trebuchet MS" w:eastAsia="Times" w:hAnsi="Trebuchet MS" w:cs="Arial"/>
                <w:kern w:val="32"/>
                <w:sz w:val="24"/>
                <w:szCs w:val="24"/>
              </w:rPr>
            </w:pPr>
          </w:p>
        </w:tc>
        <w:tc>
          <w:tcPr>
            <w:tcW w:w="1679" w:type="dxa"/>
            <w:vMerge/>
          </w:tcPr>
          <w:p w14:paraId="35CB1AD5" w14:textId="77777777" w:rsidR="00CA633D" w:rsidRPr="00430404" w:rsidRDefault="00CA633D" w:rsidP="00E5443C">
            <w:pPr>
              <w:spacing w:after="160" w:line="276" w:lineRule="auto"/>
              <w:jc w:val="center"/>
              <w:rPr>
                <w:rFonts w:ascii="Trebuchet MS" w:eastAsia="Times" w:hAnsi="Trebuchet MS" w:cs="Arial"/>
                <w:kern w:val="32"/>
                <w:sz w:val="24"/>
                <w:szCs w:val="24"/>
              </w:rPr>
            </w:pPr>
          </w:p>
        </w:tc>
        <w:tc>
          <w:tcPr>
            <w:tcW w:w="1398" w:type="dxa"/>
            <w:vAlign w:val="center"/>
          </w:tcPr>
          <w:p w14:paraId="4BD12649" w14:textId="219911FE" w:rsidR="00CA633D" w:rsidRPr="00430404" w:rsidRDefault="00CA633D"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F</w:t>
            </w:r>
          </w:p>
        </w:tc>
        <w:tc>
          <w:tcPr>
            <w:tcW w:w="3006" w:type="dxa"/>
          </w:tcPr>
          <w:p w14:paraId="31B68E3F" w14:textId="5379FD85" w:rsidR="00CA633D" w:rsidRPr="00430404" w:rsidRDefault="00CA633D" w:rsidP="00E5443C">
            <w:pPr>
              <w:spacing w:after="160" w:line="276" w:lineRule="auto"/>
              <w:rPr>
                <w:rFonts w:ascii="Trebuchet MS" w:hAnsi="Trebuchet MS"/>
                <w:sz w:val="24"/>
                <w:szCs w:val="24"/>
              </w:rPr>
            </w:pPr>
            <w:r>
              <w:rPr>
                <w:rFonts w:ascii="Trebuchet MS" w:hAnsi="Trebuchet MS"/>
                <w:sz w:val="24"/>
                <w:szCs w:val="24"/>
              </w:rPr>
              <w:t>Presentation</w:t>
            </w:r>
          </w:p>
        </w:tc>
        <w:tc>
          <w:tcPr>
            <w:tcW w:w="1695" w:type="dxa"/>
            <w:vAlign w:val="center"/>
          </w:tcPr>
          <w:p w14:paraId="437BC48E" w14:textId="271D5520" w:rsidR="00CA633D" w:rsidRPr="00430404" w:rsidRDefault="006A5634"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14%</w:t>
            </w:r>
          </w:p>
        </w:tc>
      </w:tr>
    </w:tbl>
    <w:p w14:paraId="5133660A" w14:textId="77777777" w:rsidR="00260838" w:rsidRDefault="00260838" w:rsidP="00E5443C">
      <w:pPr>
        <w:spacing w:line="276" w:lineRule="auto"/>
        <w:ind w:left="567" w:hanging="567"/>
        <w:rPr>
          <w:rFonts w:ascii="Trebuchet MS" w:hAnsi="Trebuchet MS"/>
          <w:b/>
          <w:bCs/>
          <w:sz w:val="24"/>
          <w:szCs w:val="24"/>
        </w:rPr>
      </w:pPr>
    </w:p>
    <w:p w14:paraId="44986BE2" w14:textId="4907F449" w:rsidR="007B731B" w:rsidRPr="00430404" w:rsidRDefault="0054687B" w:rsidP="00E5443C">
      <w:pPr>
        <w:spacing w:line="276" w:lineRule="auto"/>
        <w:ind w:left="567" w:hanging="567"/>
        <w:rPr>
          <w:rFonts w:ascii="Trebuchet MS" w:hAnsi="Trebuchet MS"/>
          <w:b/>
          <w:bCs/>
          <w:sz w:val="24"/>
          <w:szCs w:val="24"/>
        </w:rPr>
      </w:pPr>
      <w:r w:rsidRPr="00430404">
        <w:rPr>
          <w:rFonts w:ascii="Trebuchet MS" w:hAnsi="Trebuchet MS"/>
          <w:b/>
          <w:bCs/>
          <w:sz w:val="24"/>
          <w:szCs w:val="24"/>
        </w:rPr>
        <w:t>Response guidance</w:t>
      </w:r>
    </w:p>
    <w:p w14:paraId="21325668" w14:textId="29F7CF83" w:rsidR="007B731B" w:rsidRPr="00430404" w:rsidRDefault="007B731B" w:rsidP="00E5443C">
      <w:pPr>
        <w:spacing w:line="276" w:lineRule="auto"/>
        <w:rPr>
          <w:rFonts w:ascii="Trebuchet MS" w:eastAsia="Times" w:hAnsi="Trebuchet MS"/>
          <w:sz w:val="24"/>
          <w:szCs w:val="24"/>
          <w:lang w:eastAsia="en-GB"/>
        </w:rPr>
      </w:pPr>
      <w:r w:rsidRPr="00430404">
        <w:rPr>
          <w:rFonts w:ascii="Trebuchet MS" w:eastAsia="Times" w:hAnsi="Trebuchet MS" w:cs="Arial"/>
          <w:sz w:val="24"/>
          <w:szCs w:val="24"/>
          <w:lang w:eastAsia="en-GB"/>
        </w:rPr>
        <w:t xml:space="preserve">It is mandatory to respond to all the </w:t>
      </w:r>
      <w:r w:rsidR="00C02CAC" w:rsidRPr="00430404">
        <w:rPr>
          <w:rFonts w:ascii="Trebuchet MS" w:eastAsia="Times" w:hAnsi="Trebuchet MS" w:cs="Arial"/>
          <w:sz w:val="24"/>
          <w:szCs w:val="24"/>
          <w:lang w:eastAsia="en-GB"/>
        </w:rPr>
        <w:t>questions</w:t>
      </w:r>
      <w:r w:rsidR="003A0756" w:rsidRPr="003A0756">
        <w:rPr>
          <w:rFonts w:ascii="Trebuchet MS" w:eastAsia="Times" w:hAnsi="Trebuchet MS" w:cs="Arial"/>
          <w:sz w:val="24"/>
          <w:szCs w:val="24"/>
          <w:lang w:eastAsia="en-GB"/>
        </w:rPr>
        <w:t xml:space="preserve"> </w:t>
      </w:r>
      <w:r w:rsidR="003A0756">
        <w:rPr>
          <w:rFonts w:ascii="Trebuchet MS" w:eastAsia="Times" w:hAnsi="Trebuchet MS" w:cs="Arial"/>
          <w:sz w:val="24"/>
          <w:szCs w:val="24"/>
          <w:lang w:eastAsia="en-GB"/>
        </w:rPr>
        <w:t xml:space="preserve">in the </w:t>
      </w:r>
      <w:r w:rsidR="003A0756" w:rsidRPr="00430404">
        <w:rPr>
          <w:rFonts w:ascii="Trebuchet MS" w:eastAsia="Times" w:hAnsi="Trebuchet MS" w:cs="Arial"/>
          <w:sz w:val="24"/>
          <w:szCs w:val="24"/>
          <w:lang w:eastAsia="en-GB"/>
        </w:rPr>
        <w:t>following</w:t>
      </w:r>
      <w:r w:rsidR="003A0756">
        <w:rPr>
          <w:rFonts w:ascii="Trebuchet MS" w:eastAsia="Times" w:hAnsi="Trebuchet MS" w:cs="Arial"/>
          <w:sz w:val="24"/>
          <w:szCs w:val="24"/>
          <w:lang w:eastAsia="en-GB"/>
        </w:rPr>
        <w:t xml:space="preserve"> sections</w:t>
      </w:r>
      <w:r w:rsidR="00BC2852">
        <w:rPr>
          <w:rFonts w:ascii="Trebuchet MS" w:eastAsia="Times" w:hAnsi="Trebuchet MS" w:cs="Arial"/>
          <w:sz w:val="24"/>
          <w:szCs w:val="24"/>
          <w:lang w:eastAsia="en-GB"/>
        </w:rPr>
        <w:t>. R</w:t>
      </w:r>
      <w:r w:rsidRPr="00430404">
        <w:rPr>
          <w:rFonts w:ascii="Trebuchet MS" w:eastAsia="Times" w:hAnsi="Trebuchet MS" w:cs="Arial"/>
          <w:sz w:val="24"/>
          <w:szCs w:val="24"/>
          <w:lang w:eastAsia="en-GB"/>
        </w:rPr>
        <w:t>esponses should be precise with reference to accompanying literature kept to a minimum</w:t>
      </w:r>
      <w:r w:rsidRPr="00430404">
        <w:rPr>
          <w:rFonts w:ascii="Trebuchet MS" w:eastAsia="Times" w:hAnsi="Trebuchet MS"/>
          <w:sz w:val="24"/>
          <w:szCs w:val="24"/>
          <w:lang w:eastAsia="en-GB"/>
        </w:rPr>
        <w:t>.</w:t>
      </w:r>
    </w:p>
    <w:p w14:paraId="23299EDD" w14:textId="77777777" w:rsidR="007B731B" w:rsidRPr="00430404" w:rsidRDefault="007B731B"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t>Any appendices should be clearly referenced and kept to a minimum.</w:t>
      </w:r>
    </w:p>
    <w:p w14:paraId="7F2DC540" w14:textId="1DA8C444" w:rsidR="007B731B" w:rsidRPr="00430404" w:rsidRDefault="00333561" w:rsidP="00E5443C">
      <w:pPr>
        <w:spacing w:line="276" w:lineRule="auto"/>
        <w:rPr>
          <w:rFonts w:ascii="Trebuchet MS" w:eastAsia="Times" w:hAnsi="Trebuchet MS" w:cs="Arial"/>
          <w:sz w:val="24"/>
          <w:szCs w:val="24"/>
          <w:lang w:eastAsia="en-GB"/>
        </w:rPr>
      </w:pPr>
      <w:r>
        <w:rPr>
          <w:rFonts w:ascii="Trebuchet MS" w:eastAsia="Times" w:hAnsi="Trebuchet MS" w:cs="Arial"/>
          <w:sz w:val="24"/>
          <w:szCs w:val="24"/>
          <w:lang w:eastAsia="en-GB"/>
        </w:rPr>
        <w:t>We are</w:t>
      </w:r>
      <w:r w:rsidR="007B731B" w:rsidRPr="00430404">
        <w:rPr>
          <w:rFonts w:ascii="Trebuchet MS" w:eastAsia="Times" w:hAnsi="Trebuchet MS" w:cs="Arial"/>
          <w:sz w:val="24"/>
          <w:szCs w:val="24"/>
          <w:lang w:eastAsia="en-GB"/>
        </w:rPr>
        <w:t xml:space="preserve"> seeking high quality services and this section provides </w:t>
      </w:r>
      <w:r>
        <w:rPr>
          <w:rFonts w:ascii="Trebuchet MS" w:eastAsia="Times" w:hAnsi="Trebuchet MS" w:cs="Arial"/>
          <w:sz w:val="24"/>
          <w:szCs w:val="24"/>
          <w:lang w:eastAsia="en-GB"/>
        </w:rPr>
        <w:t>you</w:t>
      </w:r>
      <w:r w:rsidR="007B731B" w:rsidRPr="00430404">
        <w:rPr>
          <w:rFonts w:ascii="Trebuchet MS" w:eastAsia="Times" w:hAnsi="Trebuchet MS" w:cs="Arial"/>
          <w:sz w:val="24"/>
          <w:szCs w:val="24"/>
          <w:lang w:eastAsia="en-GB"/>
        </w:rPr>
        <w:t xml:space="preserve"> with an opportunity to demonstrate </w:t>
      </w:r>
      <w:r w:rsidR="005E32CD">
        <w:rPr>
          <w:rFonts w:ascii="Trebuchet MS" w:eastAsia="Times" w:hAnsi="Trebuchet MS" w:cs="Arial"/>
          <w:sz w:val="24"/>
          <w:szCs w:val="24"/>
          <w:lang w:eastAsia="en-GB"/>
        </w:rPr>
        <w:t>your</w:t>
      </w:r>
      <w:r w:rsidR="007B731B" w:rsidRPr="00430404">
        <w:rPr>
          <w:rFonts w:ascii="Trebuchet MS" w:eastAsia="Times" w:hAnsi="Trebuchet MS" w:cs="Arial"/>
          <w:sz w:val="24"/>
          <w:szCs w:val="24"/>
          <w:lang w:eastAsia="en-GB"/>
        </w:rPr>
        <w:t xml:space="preserve"> proposals for delivering the services, highlight the experience of the staff who will be assigned to carry out the services and </w:t>
      </w:r>
      <w:r w:rsidR="005E32CD">
        <w:rPr>
          <w:rFonts w:ascii="Trebuchet MS" w:eastAsia="Times" w:hAnsi="Trebuchet MS" w:cs="Arial"/>
          <w:sz w:val="24"/>
          <w:szCs w:val="24"/>
          <w:lang w:eastAsia="en-GB"/>
        </w:rPr>
        <w:t>your</w:t>
      </w:r>
      <w:r w:rsidR="007B731B" w:rsidRPr="00430404">
        <w:rPr>
          <w:rFonts w:ascii="Trebuchet MS" w:eastAsia="Times" w:hAnsi="Trebuchet MS" w:cs="Arial"/>
          <w:sz w:val="24"/>
          <w:szCs w:val="24"/>
          <w:lang w:eastAsia="en-GB"/>
        </w:rPr>
        <w:t xml:space="preserve"> understanding of </w:t>
      </w:r>
      <w:r>
        <w:rPr>
          <w:rFonts w:ascii="Trebuchet MS" w:eastAsia="Times" w:hAnsi="Trebuchet MS" w:cs="Arial"/>
          <w:sz w:val="24"/>
          <w:szCs w:val="24"/>
          <w:lang w:eastAsia="en-GB"/>
        </w:rPr>
        <w:t>our</w:t>
      </w:r>
      <w:r w:rsidRPr="00430404">
        <w:rPr>
          <w:rFonts w:ascii="Trebuchet MS" w:eastAsia="Times" w:hAnsi="Trebuchet MS" w:cs="Arial"/>
          <w:sz w:val="24"/>
          <w:szCs w:val="24"/>
          <w:lang w:eastAsia="en-GB"/>
        </w:rPr>
        <w:t xml:space="preserve"> </w:t>
      </w:r>
      <w:r w:rsidR="007B731B" w:rsidRPr="00430404">
        <w:rPr>
          <w:rFonts w:ascii="Trebuchet MS" w:eastAsia="Times" w:hAnsi="Trebuchet MS" w:cs="Arial"/>
          <w:sz w:val="24"/>
          <w:szCs w:val="24"/>
          <w:lang w:eastAsia="en-GB"/>
        </w:rPr>
        <w:t>requirements.</w:t>
      </w:r>
    </w:p>
    <w:p w14:paraId="6BD04AE3" w14:textId="63EABFB0" w:rsidR="007B731B" w:rsidRPr="00430404" w:rsidRDefault="007B731B"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t xml:space="preserve">It also enables </w:t>
      </w:r>
      <w:r w:rsidR="00333561">
        <w:rPr>
          <w:rFonts w:ascii="Trebuchet MS" w:eastAsia="Times" w:hAnsi="Trebuchet MS" w:cs="Arial"/>
          <w:sz w:val="24"/>
          <w:szCs w:val="24"/>
          <w:lang w:eastAsia="en-GB"/>
        </w:rPr>
        <w:t>you</w:t>
      </w:r>
      <w:r w:rsidRPr="00430404">
        <w:rPr>
          <w:rFonts w:ascii="Trebuchet MS" w:eastAsia="Times" w:hAnsi="Trebuchet MS" w:cs="Arial"/>
          <w:sz w:val="24"/>
          <w:szCs w:val="24"/>
          <w:lang w:eastAsia="en-GB"/>
        </w:rPr>
        <w:t xml:space="preserve"> to indicate any difficulties or problems which might be encountered in the performance of the services and </w:t>
      </w:r>
      <w:r w:rsidR="00333561">
        <w:rPr>
          <w:rFonts w:ascii="Trebuchet MS" w:eastAsia="Times" w:hAnsi="Trebuchet MS" w:cs="Arial"/>
          <w:sz w:val="24"/>
          <w:szCs w:val="24"/>
          <w:lang w:eastAsia="en-GB"/>
        </w:rPr>
        <w:t>your</w:t>
      </w:r>
      <w:r w:rsidR="00333561" w:rsidRPr="00430404">
        <w:rPr>
          <w:rFonts w:ascii="Trebuchet MS" w:eastAsia="Times" w:hAnsi="Trebuchet MS" w:cs="Arial"/>
          <w:sz w:val="24"/>
          <w:szCs w:val="24"/>
          <w:lang w:eastAsia="en-GB"/>
        </w:rPr>
        <w:t xml:space="preserve"> </w:t>
      </w:r>
      <w:r w:rsidRPr="00430404">
        <w:rPr>
          <w:rFonts w:ascii="Trebuchet MS" w:eastAsia="Times" w:hAnsi="Trebuchet MS" w:cs="Arial"/>
          <w:sz w:val="24"/>
          <w:szCs w:val="24"/>
          <w:lang w:eastAsia="en-GB"/>
        </w:rPr>
        <w:t>proposed solutions to them.</w:t>
      </w:r>
    </w:p>
    <w:p w14:paraId="16DFB863" w14:textId="22E09C73" w:rsidR="007B731B" w:rsidRPr="00430404" w:rsidRDefault="007B731B"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t xml:space="preserve">As the responses </w:t>
      </w:r>
      <w:r w:rsidR="0054687B" w:rsidRPr="00430404">
        <w:rPr>
          <w:rFonts w:ascii="Trebuchet MS" w:eastAsia="Times" w:hAnsi="Trebuchet MS" w:cs="Arial"/>
          <w:sz w:val="24"/>
          <w:szCs w:val="24"/>
          <w:lang w:eastAsia="en-GB"/>
        </w:rPr>
        <w:t>in schedule 2</w:t>
      </w:r>
      <w:r w:rsidRPr="00430404">
        <w:rPr>
          <w:rFonts w:ascii="Trebuchet MS" w:eastAsia="Times" w:hAnsi="Trebuchet MS" w:cs="Arial"/>
          <w:sz w:val="24"/>
          <w:szCs w:val="24"/>
          <w:lang w:eastAsia="en-GB"/>
        </w:rPr>
        <w:t xml:space="preserve"> will form the method statement and </w:t>
      </w:r>
      <w:r w:rsidR="0054687B" w:rsidRPr="00430404">
        <w:rPr>
          <w:rFonts w:ascii="Trebuchet MS" w:eastAsia="Times" w:hAnsi="Trebuchet MS" w:cs="Arial"/>
          <w:sz w:val="24"/>
          <w:szCs w:val="24"/>
          <w:lang w:eastAsia="en-GB"/>
        </w:rPr>
        <w:t>a</w:t>
      </w:r>
      <w:r w:rsidRPr="00430404">
        <w:rPr>
          <w:rFonts w:ascii="Trebuchet MS" w:eastAsia="Times" w:hAnsi="Trebuchet MS" w:cs="Arial"/>
          <w:sz w:val="24"/>
          <w:szCs w:val="24"/>
          <w:lang w:eastAsia="en-GB"/>
        </w:rPr>
        <w:t xml:space="preserve">greement between the parties, it is vital that the responses are realistic and thorough but do not contain </w:t>
      </w:r>
      <w:r w:rsidR="00BC2852">
        <w:rPr>
          <w:rFonts w:ascii="Trebuchet MS" w:eastAsia="Times" w:hAnsi="Trebuchet MS" w:cs="Arial"/>
          <w:sz w:val="24"/>
          <w:szCs w:val="24"/>
          <w:lang w:eastAsia="en-GB"/>
        </w:rPr>
        <w:t>commitments</w:t>
      </w:r>
      <w:r w:rsidR="00BC2852" w:rsidRPr="00430404">
        <w:rPr>
          <w:rFonts w:ascii="Trebuchet MS" w:eastAsia="Times" w:hAnsi="Trebuchet MS" w:cs="Arial"/>
          <w:sz w:val="24"/>
          <w:szCs w:val="24"/>
          <w:lang w:eastAsia="en-GB"/>
        </w:rPr>
        <w:t xml:space="preserve"> </w:t>
      </w:r>
      <w:r w:rsidRPr="00430404">
        <w:rPr>
          <w:rFonts w:ascii="Trebuchet MS" w:eastAsia="Times" w:hAnsi="Trebuchet MS" w:cs="Arial"/>
          <w:sz w:val="24"/>
          <w:szCs w:val="24"/>
          <w:lang w:eastAsia="en-GB"/>
        </w:rPr>
        <w:t>as to levels of service which cannot be provided, achieved or maintained.</w:t>
      </w:r>
    </w:p>
    <w:p w14:paraId="76B6F265" w14:textId="61DFEB0B" w:rsidR="007B731B" w:rsidRPr="00430404" w:rsidRDefault="00333561" w:rsidP="00E5443C">
      <w:pPr>
        <w:spacing w:line="276" w:lineRule="auto"/>
        <w:rPr>
          <w:rFonts w:ascii="Trebuchet MS" w:eastAsia="Times" w:hAnsi="Trebuchet MS" w:cs="Arial"/>
          <w:sz w:val="24"/>
          <w:szCs w:val="24"/>
          <w:lang w:eastAsia="en-GB"/>
        </w:rPr>
      </w:pPr>
      <w:r>
        <w:rPr>
          <w:rFonts w:ascii="Trebuchet MS" w:eastAsia="Times" w:hAnsi="Trebuchet MS" w:cs="Arial"/>
          <w:sz w:val="24"/>
          <w:szCs w:val="24"/>
          <w:lang w:eastAsia="en-GB"/>
        </w:rPr>
        <w:t>You must</w:t>
      </w:r>
      <w:r w:rsidR="007B731B" w:rsidRPr="00430404">
        <w:rPr>
          <w:rFonts w:ascii="Trebuchet MS" w:eastAsia="Times" w:hAnsi="Trebuchet MS" w:cs="Arial"/>
          <w:sz w:val="24"/>
          <w:szCs w:val="24"/>
          <w:lang w:eastAsia="en-GB"/>
        </w:rPr>
        <w:t xml:space="preserve"> ensure </w:t>
      </w:r>
      <w:r>
        <w:rPr>
          <w:rFonts w:ascii="Trebuchet MS" w:eastAsia="Times" w:hAnsi="Trebuchet MS" w:cs="Arial"/>
          <w:sz w:val="24"/>
          <w:szCs w:val="24"/>
          <w:lang w:eastAsia="en-GB"/>
        </w:rPr>
        <w:t>you</w:t>
      </w:r>
      <w:r w:rsidRPr="00430404">
        <w:rPr>
          <w:rFonts w:ascii="Trebuchet MS" w:eastAsia="Times" w:hAnsi="Trebuchet MS" w:cs="Arial"/>
          <w:sz w:val="24"/>
          <w:szCs w:val="24"/>
          <w:lang w:eastAsia="en-GB"/>
        </w:rPr>
        <w:t xml:space="preserve"> </w:t>
      </w:r>
      <w:r w:rsidR="007B731B" w:rsidRPr="00430404">
        <w:rPr>
          <w:rFonts w:ascii="Trebuchet MS" w:eastAsia="Times" w:hAnsi="Trebuchet MS" w:cs="Arial"/>
          <w:sz w:val="24"/>
          <w:szCs w:val="24"/>
          <w:lang w:eastAsia="en-GB"/>
        </w:rPr>
        <w:t>comply with the word limit set out in each response section. Any additional wording will not be read or scored.</w:t>
      </w:r>
    </w:p>
    <w:p w14:paraId="75C45EBB" w14:textId="2F0A58D7" w:rsidR="007B731B" w:rsidRPr="00430404" w:rsidRDefault="007B731B"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lastRenderedPageBreak/>
        <w:t xml:space="preserve">It is the intention that the specific questions contained in this </w:t>
      </w:r>
      <w:r w:rsidR="0054687B" w:rsidRPr="004440C0">
        <w:rPr>
          <w:rFonts w:ascii="Trebuchet MS" w:eastAsia="Times" w:hAnsi="Trebuchet MS" w:cs="Arial"/>
          <w:sz w:val="24"/>
          <w:szCs w:val="24"/>
          <w:lang w:eastAsia="en-GB"/>
        </w:rPr>
        <w:t xml:space="preserve">schedule </w:t>
      </w:r>
      <w:r w:rsidR="004440C0">
        <w:rPr>
          <w:rFonts w:ascii="Trebuchet MS" w:eastAsia="Times" w:hAnsi="Trebuchet MS" w:cs="Arial"/>
          <w:sz w:val="24"/>
          <w:szCs w:val="24"/>
          <w:lang w:eastAsia="en-GB"/>
        </w:rPr>
        <w:t>3</w:t>
      </w:r>
      <w:r w:rsidRPr="00430404">
        <w:rPr>
          <w:rFonts w:ascii="Trebuchet MS" w:eastAsia="Times" w:hAnsi="Trebuchet MS" w:cs="Arial"/>
          <w:sz w:val="24"/>
          <w:szCs w:val="24"/>
          <w:lang w:eastAsia="en-GB"/>
        </w:rPr>
        <w:t xml:space="preserve"> are answered in the order and the </w:t>
      </w:r>
      <w:proofErr w:type="gramStart"/>
      <w:r w:rsidRPr="00430404">
        <w:rPr>
          <w:rFonts w:ascii="Trebuchet MS" w:eastAsia="Times" w:hAnsi="Trebuchet MS" w:cs="Arial"/>
          <w:sz w:val="24"/>
          <w:szCs w:val="24"/>
          <w:lang w:eastAsia="en-GB"/>
        </w:rPr>
        <w:t>manner in which</w:t>
      </w:r>
      <w:proofErr w:type="gramEnd"/>
      <w:r w:rsidRPr="00430404">
        <w:rPr>
          <w:rFonts w:ascii="Trebuchet MS" w:eastAsia="Times" w:hAnsi="Trebuchet MS" w:cs="Arial"/>
          <w:sz w:val="24"/>
          <w:szCs w:val="24"/>
          <w:lang w:eastAsia="en-GB"/>
        </w:rPr>
        <w:t xml:space="preserve"> they appear. This is to help facilitate a thorough and transparent evaluation. </w:t>
      </w:r>
    </w:p>
    <w:p w14:paraId="21C1B46D" w14:textId="59D1D537" w:rsidR="007B731B" w:rsidRPr="00430404" w:rsidRDefault="00C90921" w:rsidP="00E5443C">
      <w:pPr>
        <w:spacing w:line="276" w:lineRule="auto"/>
        <w:rPr>
          <w:rFonts w:ascii="Trebuchet MS" w:eastAsia="Times" w:hAnsi="Trebuchet MS" w:cs="Arial"/>
          <w:sz w:val="24"/>
          <w:szCs w:val="24"/>
          <w:lang w:eastAsia="en-GB"/>
        </w:rPr>
      </w:pPr>
      <w:r>
        <w:rPr>
          <w:rFonts w:ascii="Trebuchet MS" w:eastAsia="Times" w:hAnsi="Trebuchet MS" w:cs="Arial"/>
          <w:sz w:val="24"/>
          <w:szCs w:val="24"/>
          <w:lang w:eastAsia="en-GB"/>
        </w:rPr>
        <w:t>We</w:t>
      </w:r>
      <w:r w:rsidR="007B731B" w:rsidRPr="00430404">
        <w:rPr>
          <w:rFonts w:ascii="Trebuchet MS" w:eastAsia="Times" w:hAnsi="Trebuchet MS" w:cs="Arial"/>
          <w:sz w:val="24"/>
          <w:szCs w:val="24"/>
          <w:lang w:eastAsia="en-GB"/>
        </w:rPr>
        <w:t xml:space="preserve"> may require additional information at a later stage and reserves the right to request such information. </w:t>
      </w:r>
    </w:p>
    <w:p w14:paraId="1C9E15CF" w14:textId="006C88C8" w:rsidR="0054687B" w:rsidRPr="00430404" w:rsidRDefault="00C90921" w:rsidP="00E5443C">
      <w:pPr>
        <w:spacing w:line="276" w:lineRule="auto"/>
        <w:rPr>
          <w:rFonts w:ascii="Trebuchet MS" w:eastAsia="Times" w:hAnsi="Trebuchet MS" w:cs="Arial"/>
          <w:sz w:val="24"/>
          <w:szCs w:val="24"/>
          <w:lang w:eastAsia="en-GB"/>
        </w:rPr>
      </w:pPr>
      <w:r>
        <w:rPr>
          <w:rFonts w:ascii="Trebuchet MS" w:eastAsia="Times" w:hAnsi="Trebuchet MS" w:cs="Arial"/>
          <w:sz w:val="24"/>
          <w:szCs w:val="24"/>
          <w:lang w:eastAsia="en-GB"/>
        </w:rPr>
        <w:t>You</w:t>
      </w:r>
      <w:r w:rsidR="007B731B" w:rsidRPr="00430404">
        <w:rPr>
          <w:rFonts w:ascii="Trebuchet MS" w:eastAsia="Times" w:hAnsi="Trebuchet MS" w:cs="Arial"/>
          <w:sz w:val="24"/>
          <w:szCs w:val="24"/>
          <w:lang w:eastAsia="en-GB"/>
        </w:rPr>
        <w:t xml:space="preserve"> must ensure </w:t>
      </w:r>
      <w:r w:rsidR="00DC0A6E">
        <w:rPr>
          <w:rFonts w:ascii="Trebuchet MS" w:eastAsia="Times" w:hAnsi="Trebuchet MS" w:cs="Arial"/>
          <w:sz w:val="24"/>
          <w:szCs w:val="24"/>
          <w:lang w:eastAsia="en-GB"/>
        </w:rPr>
        <w:t>you</w:t>
      </w:r>
      <w:r w:rsidR="007B731B" w:rsidRPr="00430404">
        <w:rPr>
          <w:rFonts w:ascii="Trebuchet MS" w:eastAsia="Times" w:hAnsi="Trebuchet MS" w:cs="Arial"/>
          <w:sz w:val="24"/>
          <w:szCs w:val="24"/>
          <w:lang w:eastAsia="en-GB"/>
        </w:rPr>
        <w:t xml:space="preserve"> answer all the questions in the context of the service requirement and with reference to the full suite of </w:t>
      </w:r>
      <w:r w:rsidR="0054687B" w:rsidRPr="00430404">
        <w:rPr>
          <w:rFonts w:ascii="Trebuchet MS" w:eastAsia="Times" w:hAnsi="Trebuchet MS" w:cs="Arial"/>
          <w:sz w:val="24"/>
          <w:szCs w:val="24"/>
          <w:lang w:eastAsia="en-GB"/>
        </w:rPr>
        <w:t>tender</w:t>
      </w:r>
      <w:r w:rsidR="007B731B" w:rsidRPr="00430404">
        <w:rPr>
          <w:rFonts w:ascii="Trebuchet MS" w:eastAsia="Times" w:hAnsi="Trebuchet MS" w:cs="Arial"/>
          <w:sz w:val="24"/>
          <w:szCs w:val="24"/>
          <w:lang w:eastAsia="en-GB"/>
        </w:rPr>
        <w:t xml:space="preserve"> documents.</w:t>
      </w:r>
    </w:p>
    <w:p w14:paraId="38678130" w14:textId="5BEA10C1" w:rsidR="0054687B" w:rsidRDefault="00C90921" w:rsidP="00E5443C">
      <w:pPr>
        <w:spacing w:line="276" w:lineRule="auto"/>
        <w:rPr>
          <w:rFonts w:ascii="Trebuchet MS" w:hAnsi="Trebuchet MS"/>
          <w:bCs/>
          <w:sz w:val="24"/>
          <w:szCs w:val="24"/>
        </w:rPr>
      </w:pPr>
      <w:r>
        <w:rPr>
          <w:rFonts w:ascii="Trebuchet MS" w:hAnsi="Trebuchet MS"/>
          <w:bCs/>
          <w:sz w:val="24"/>
          <w:szCs w:val="24"/>
        </w:rPr>
        <w:t>You</w:t>
      </w:r>
      <w:r w:rsidRPr="00430404">
        <w:rPr>
          <w:rFonts w:ascii="Trebuchet MS" w:hAnsi="Trebuchet MS"/>
          <w:bCs/>
          <w:sz w:val="24"/>
          <w:szCs w:val="24"/>
        </w:rPr>
        <w:t xml:space="preserve"> </w:t>
      </w:r>
      <w:r w:rsidR="0054687B" w:rsidRPr="00430404">
        <w:rPr>
          <w:rFonts w:ascii="Trebuchet MS" w:hAnsi="Trebuchet MS"/>
          <w:bCs/>
          <w:sz w:val="24"/>
          <w:szCs w:val="24"/>
        </w:rPr>
        <w:t>are requested not to submit any general promotional or marketing material within</w:t>
      </w:r>
      <w:r>
        <w:rPr>
          <w:rFonts w:ascii="Trebuchet MS" w:hAnsi="Trebuchet MS"/>
          <w:bCs/>
          <w:sz w:val="24"/>
          <w:szCs w:val="24"/>
        </w:rPr>
        <w:t xml:space="preserve"> your</w:t>
      </w:r>
      <w:r w:rsidR="0054687B" w:rsidRPr="00430404">
        <w:rPr>
          <w:rFonts w:ascii="Trebuchet MS" w:hAnsi="Trebuchet MS"/>
          <w:bCs/>
          <w:sz w:val="24"/>
          <w:szCs w:val="24"/>
        </w:rPr>
        <w:t xml:space="preserve"> </w:t>
      </w:r>
      <w:r w:rsidR="00946065">
        <w:rPr>
          <w:rFonts w:ascii="Trebuchet MS" w:hAnsi="Trebuchet MS"/>
          <w:bCs/>
          <w:sz w:val="24"/>
          <w:szCs w:val="24"/>
        </w:rPr>
        <w:t>tender</w:t>
      </w:r>
      <w:r w:rsidR="0054687B" w:rsidRPr="00430404">
        <w:rPr>
          <w:rFonts w:ascii="Trebuchet MS" w:hAnsi="Trebuchet MS"/>
          <w:bCs/>
          <w:sz w:val="24"/>
          <w:szCs w:val="24"/>
        </w:rPr>
        <w:t>.</w:t>
      </w:r>
    </w:p>
    <w:p w14:paraId="0809009A" w14:textId="77777777" w:rsidR="004F146D" w:rsidRPr="00430404" w:rsidRDefault="004F146D" w:rsidP="00E5443C">
      <w:pPr>
        <w:spacing w:line="276" w:lineRule="auto"/>
        <w:rPr>
          <w:rFonts w:ascii="Trebuchet MS" w:eastAsia="Times" w:hAnsi="Trebuchet MS"/>
          <w:b/>
          <w:sz w:val="24"/>
          <w:szCs w:val="24"/>
          <w:lang w:eastAsia="en-GB"/>
        </w:rPr>
      </w:pPr>
    </w:p>
    <w:p w14:paraId="6F29F5AD" w14:textId="3E192580" w:rsidR="008F1629" w:rsidRPr="00915790" w:rsidRDefault="008F1629" w:rsidP="00E5443C">
      <w:pPr>
        <w:pStyle w:val="Style1"/>
        <w:spacing w:before="0" w:after="160" w:line="276" w:lineRule="auto"/>
        <w:jc w:val="left"/>
        <w:rPr>
          <w:rFonts w:ascii="Trebuchet MS" w:hAnsi="Trebuchet MS"/>
          <w:bCs w:val="0"/>
        </w:rPr>
      </w:pPr>
    </w:p>
    <w:p w14:paraId="6E1F0196" w14:textId="77777777" w:rsidR="00497628" w:rsidRPr="00E738F9" w:rsidRDefault="00497628" w:rsidP="00E5443C">
      <w:pPr>
        <w:spacing w:line="276" w:lineRule="auto"/>
        <w:rPr>
          <w:rFonts w:ascii="Trebuchet MS" w:hAnsi="Trebuchet MS"/>
        </w:rPr>
      </w:pPr>
    </w:p>
    <w:p w14:paraId="368CBD65" w14:textId="77777777" w:rsidR="00497628" w:rsidRPr="00E738F9" w:rsidRDefault="00497628" w:rsidP="00E5443C">
      <w:pPr>
        <w:spacing w:line="276" w:lineRule="auto"/>
        <w:rPr>
          <w:rFonts w:ascii="Trebuchet MS" w:eastAsia="Times" w:hAnsi="Trebuchet MS" w:cs="Arial"/>
          <w:b/>
          <w:bCs/>
          <w:color w:val="7030A0"/>
          <w:kern w:val="32"/>
        </w:rPr>
      </w:pPr>
      <w:bookmarkStart w:id="8" w:name="_Toc495925575"/>
    </w:p>
    <w:p w14:paraId="1C447B64" w14:textId="36F435D4" w:rsidR="00497628" w:rsidRPr="00E738F9" w:rsidRDefault="00497628" w:rsidP="00E5443C">
      <w:pPr>
        <w:spacing w:line="276" w:lineRule="auto"/>
        <w:rPr>
          <w:rFonts w:ascii="Trebuchet MS" w:eastAsia="Times" w:hAnsi="Trebuchet MS" w:cs="Arial"/>
          <w:b/>
          <w:bCs/>
          <w:color w:val="7030A0"/>
          <w:kern w:val="32"/>
        </w:rPr>
      </w:pPr>
      <w:bookmarkStart w:id="9" w:name="_Toc495925578"/>
      <w:bookmarkEnd w:id="8"/>
      <w:bookmarkEnd w:id="9"/>
      <w:r w:rsidRPr="00E738F9">
        <w:rPr>
          <w:rFonts w:ascii="Trebuchet MS" w:hAnsi="Trebuchet MS"/>
          <w:b/>
          <w:bCs/>
          <w:szCs w:val="20"/>
        </w:rPr>
        <w:br w:type="page"/>
      </w:r>
    </w:p>
    <w:p w14:paraId="3C097436" w14:textId="77777777" w:rsidR="00077DD5" w:rsidRPr="00430404" w:rsidRDefault="00077DD5" w:rsidP="00077DD5">
      <w:pPr>
        <w:jc w:val="center"/>
        <w:rPr>
          <w:rFonts w:ascii="Trebuchet MS" w:eastAsia="Times" w:hAnsi="Trebuchet MS" w:cs="Arial"/>
          <w:b/>
          <w:bCs/>
          <w:sz w:val="24"/>
          <w:szCs w:val="24"/>
          <w:lang w:eastAsia="en-GB"/>
        </w:rPr>
      </w:pPr>
      <w:r w:rsidRPr="00430404">
        <w:rPr>
          <w:rFonts w:ascii="Trebuchet MS" w:eastAsia="Times" w:hAnsi="Trebuchet MS" w:cs="Arial"/>
          <w:b/>
          <w:bCs/>
          <w:sz w:val="24"/>
          <w:szCs w:val="24"/>
          <w:lang w:eastAsia="en-GB"/>
        </w:rPr>
        <w:lastRenderedPageBreak/>
        <w:t>SECTION A – METHODOLGY</w:t>
      </w:r>
    </w:p>
    <w:p w14:paraId="51BC1BC0" w14:textId="77777777" w:rsidR="00077DD5" w:rsidRDefault="00077DD5" w:rsidP="00077DD5">
      <w:pPr>
        <w:rPr>
          <w:rFonts w:ascii="Trebuchet MS" w:eastAsia="Times" w:hAnsi="Trebuchet MS" w:cs="Arial"/>
          <w:lang w:eastAsia="en-GB"/>
        </w:rPr>
      </w:pPr>
    </w:p>
    <w:tbl>
      <w:tblPr>
        <w:tblStyle w:val="TableGrid"/>
        <w:tblW w:w="0" w:type="auto"/>
        <w:tblLook w:val="04A0" w:firstRow="1" w:lastRow="0" w:firstColumn="1" w:lastColumn="0" w:noHBand="0" w:noVBand="1"/>
      </w:tblPr>
      <w:tblGrid>
        <w:gridCol w:w="9016"/>
      </w:tblGrid>
      <w:tr w:rsidR="00077DD5" w:rsidRPr="001C168F" w14:paraId="20165FEC" w14:textId="77777777" w:rsidTr="00676C06">
        <w:tc>
          <w:tcPr>
            <w:tcW w:w="9250" w:type="dxa"/>
          </w:tcPr>
          <w:p w14:paraId="38817050" w14:textId="6A7D3713"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Each question will be scored out of 10, and the whole section will be weighted</w:t>
            </w:r>
            <w:r w:rsidRPr="00430404">
              <w:rPr>
                <w:rFonts w:ascii="Trebuchet MS" w:eastAsia="Times" w:hAnsi="Trebuchet MS" w:cs="Arial"/>
                <w:color w:val="FF0000"/>
                <w:sz w:val="24"/>
                <w:szCs w:val="24"/>
              </w:rPr>
              <w:t xml:space="preserve"> </w:t>
            </w:r>
            <w:r>
              <w:rPr>
                <w:rFonts w:ascii="Trebuchet MS" w:eastAsia="Times" w:hAnsi="Trebuchet MS" w:cs="Arial"/>
                <w:sz w:val="24"/>
                <w:szCs w:val="24"/>
              </w:rPr>
              <w:t>14</w:t>
            </w:r>
            <w:r w:rsidRPr="00430404">
              <w:rPr>
                <w:rFonts w:ascii="Trebuchet MS" w:eastAsia="Times" w:hAnsi="Trebuchet MS" w:cs="Arial"/>
                <w:sz w:val="24"/>
                <w:szCs w:val="24"/>
              </w:rPr>
              <w:t xml:space="preserve">% of the overall </w:t>
            </w:r>
            <w:r>
              <w:rPr>
                <w:rFonts w:ascii="Trebuchet MS" w:eastAsia="Times" w:hAnsi="Trebuchet MS" w:cs="Arial"/>
                <w:sz w:val="24"/>
                <w:szCs w:val="24"/>
              </w:rPr>
              <w:t>tender</w:t>
            </w:r>
            <w:r w:rsidRPr="00430404">
              <w:rPr>
                <w:rFonts w:ascii="Trebuchet MS" w:eastAsia="Times" w:hAnsi="Trebuchet MS" w:cs="Arial"/>
                <w:sz w:val="24"/>
                <w:szCs w:val="24"/>
              </w:rPr>
              <w:t xml:space="preserve"> score.</w:t>
            </w:r>
          </w:p>
          <w:p w14:paraId="58BE858D" w14:textId="77777777" w:rsidR="00077DD5" w:rsidRPr="00430404" w:rsidRDefault="00077DD5" w:rsidP="00676C06">
            <w:pPr>
              <w:rPr>
                <w:rFonts w:ascii="Trebuchet MS" w:eastAsia="Times" w:hAnsi="Trebuchet MS" w:cs="Arial"/>
                <w:sz w:val="24"/>
                <w:szCs w:val="24"/>
              </w:rPr>
            </w:pPr>
          </w:p>
        </w:tc>
      </w:tr>
    </w:tbl>
    <w:p w14:paraId="156A9137" w14:textId="77777777" w:rsidR="00077DD5" w:rsidRPr="00430404" w:rsidRDefault="00077DD5" w:rsidP="00077DD5">
      <w:pPr>
        <w:rPr>
          <w:rFonts w:ascii="Trebuchet MS" w:eastAsia="Times" w:hAnsi="Trebuchet MS" w:cs="Arial"/>
          <w:sz w:val="24"/>
          <w:szCs w:val="24"/>
          <w:lang w:eastAsia="en-GB"/>
        </w:rPr>
      </w:pPr>
    </w:p>
    <w:tbl>
      <w:tblPr>
        <w:tblStyle w:val="TableGrid"/>
        <w:tblW w:w="0" w:type="auto"/>
        <w:tblLook w:val="04A0" w:firstRow="1" w:lastRow="0" w:firstColumn="1" w:lastColumn="0" w:noHBand="0" w:noVBand="1"/>
      </w:tblPr>
      <w:tblGrid>
        <w:gridCol w:w="1413"/>
        <w:gridCol w:w="7603"/>
      </w:tblGrid>
      <w:tr w:rsidR="00077DD5" w:rsidRPr="001C168F" w14:paraId="31A1C88C" w14:textId="77777777" w:rsidTr="00676C06">
        <w:tc>
          <w:tcPr>
            <w:tcW w:w="1413" w:type="dxa"/>
          </w:tcPr>
          <w:p w14:paraId="3451B277"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Question No.</w:t>
            </w:r>
          </w:p>
        </w:tc>
        <w:tc>
          <w:tcPr>
            <w:tcW w:w="7603" w:type="dxa"/>
          </w:tcPr>
          <w:p w14:paraId="3D383DA5"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Description of Question</w:t>
            </w:r>
          </w:p>
        </w:tc>
      </w:tr>
      <w:tr w:rsidR="00077DD5" w:rsidRPr="001C168F" w14:paraId="28775B58" w14:textId="77777777" w:rsidTr="00676C06">
        <w:tc>
          <w:tcPr>
            <w:tcW w:w="1413" w:type="dxa"/>
          </w:tcPr>
          <w:p w14:paraId="26976207"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Word limit</w:t>
            </w:r>
          </w:p>
        </w:tc>
        <w:tc>
          <w:tcPr>
            <w:tcW w:w="7603" w:type="dxa"/>
          </w:tcPr>
          <w:p w14:paraId="18985EBE" w14:textId="77777777" w:rsidR="00077DD5" w:rsidRPr="00430404" w:rsidRDefault="00077DD5" w:rsidP="00676C06">
            <w:pPr>
              <w:tabs>
                <w:tab w:val="left" w:pos="2579"/>
              </w:tabs>
              <w:rPr>
                <w:rFonts w:ascii="Trebuchet MS" w:eastAsia="Times" w:hAnsi="Trebuchet MS" w:cs="Arial"/>
                <w:b/>
                <w:bCs/>
                <w:sz w:val="24"/>
                <w:szCs w:val="24"/>
              </w:rPr>
            </w:pPr>
            <w:r w:rsidRPr="00430404">
              <w:rPr>
                <w:rFonts w:ascii="Trebuchet MS" w:eastAsia="Times" w:hAnsi="Trebuchet MS" w:cs="Arial"/>
                <w:b/>
                <w:bCs/>
                <w:sz w:val="24"/>
                <w:szCs w:val="24"/>
              </w:rPr>
              <w:t>Maximum 700 words per question</w:t>
            </w:r>
          </w:p>
        </w:tc>
      </w:tr>
      <w:tr w:rsidR="00077DD5" w:rsidRPr="001C168F" w14:paraId="3C2DDD46" w14:textId="77777777" w:rsidTr="00676C06">
        <w:tc>
          <w:tcPr>
            <w:tcW w:w="1413" w:type="dxa"/>
            <w:tcBorders>
              <w:bottom w:val="single" w:sz="4" w:space="0" w:color="000000" w:themeColor="text1"/>
            </w:tcBorders>
          </w:tcPr>
          <w:p w14:paraId="05F7FAEA"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A1</w:t>
            </w:r>
          </w:p>
        </w:tc>
        <w:tc>
          <w:tcPr>
            <w:tcW w:w="7603" w:type="dxa"/>
            <w:tcBorders>
              <w:bottom w:val="single" w:sz="4" w:space="0" w:color="000000" w:themeColor="text1"/>
            </w:tcBorders>
          </w:tcPr>
          <w:p w14:paraId="1561A27A"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Audit Planning</w:t>
            </w:r>
          </w:p>
          <w:p w14:paraId="5DA2D006" w14:textId="77777777" w:rsidR="00077DD5" w:rsidRPr="00430404" w:rsidRDefault="00077DD5" w:rsidP="00676C06">
            <w:pPr>
              <w:rPr>
                <w:rFonts w:ascii="Trebuchet MS" w:eastAsia="Times" w:hAnsi="Trebuchet MS" w:cs="Arial"/>
                <w:sz w:val="24"/>
                <w:szCs w:val="24"/>
              </w:rPr>
            </w:pPr>
          </w:p>
          <w:p w14:paraId="4A136EBD" w14:textId="4202109C" w:rsidR="00077DD5" w:rsidRDefault="00077DD5" w:rsidP="00676C06">
            <w:pPr>
              <w:rPr>
                <w:rFonts w:ascii="Trebuchet MS" w:eastAsia="Times" w:hAnsi="Trebuchet MS" w:cs="Arial"/>
                <w:sz w:val="24"/>
                <w:szCs w:val="24"/>
              </w:rPr>
            </w:pPr>
            <w:r w:rsidRPr="00430404">
              <w:rPr>
                <w:rFonts w:ascii="Trebuchet MS" w:eastAsia="Times" w:hAnsi="Trebuchet MS" w:cs="Arial"/>
                <w:sz w:val="24"/>
                <w:szCs w:val="24"/>
              </w:rPr>
              <w:t>Please provide details of your approach to audit planning, including the key stages of the process and whom this would involve.</w:t>
            </w:r>
            <w:r>
              <w:rPr>
                <w:rFonts w:ascii="Trebuchet MS" w:eastAsia="Times" w:hAnsi="Trebuchet MS" w:cs="Arial"/>
                <w:sz w:val="24"/>
                <w:szCs w:val="24"/>
              </w:rPr>
              <w:t xml:space="preserve">  Please include </w:t>
            </w:r>
            <w:r w:rsidR="00DD2838">
              <w:rPr>
                <w:rFonts w:ascii="Trebuchet MS" w:eastAsia="Times" w:hAnsi="Trebuchet MS" w:cs="Arial"/>
                <w:sz w:val="24"/>
                <w:szCs w:val="24"/>
              </w:rPr>
              <w:t>the</w:t>
            </w:r>
            <w:r>
              <w:rPr>
                <w:rFonts w:ascii="Trebuchet MS" w:eastAsia="Times" w:hAnsi="Trebuchet MS" w:cs="Arial"/>
                <w:sz w:val="24"/>
                <w:szCs w:val="24"/>
              </w:rPr>
              <w:t xml:space="preserve"> key risks you would consider in planning your audit programme.</w:t>
            </w:r>
          </w:p>
          <w:p w14:paraId="668C2C76" w14:textId="77777777" w:rsidR="00077DD5" w:rsidRDefault="00077DD5" w:rsidP="00676C06">
            <w:pPr>
              <w:rPr>
                <w:rFonts w:ascii="Trebuchet MS" w:eastAsia="Times" w:hAnsi="Trebuchet MS" w:cs="Arial"/>
                <w:sz w:val="24"/>
                <w:szCs w:val="24"/>
              </w:rPr>
            </w:pPr>
          </w:p>
          <w:p w14:paraId="2A92A8F9" w14:textId="77777777" w:rsidR="00077DD5" w:rsidRPr="00430404" w:rsidRDefault="00077DD5" w:rsidP="00676C06">
            <w:pPr>
              <w:rPr>
                <w:rFonts w:ascii="Trebuchet MS" w:eastAsia="Times" w:hAnsi="Trebuchet MS" w:cs="Arial"/>
                <w:sz w:val="24"/>
                <w:szCs w:val="24"/>
              </w:rPr>
            </w:pPr>
            <w:r>
              <w:rPr>
                <w:rFonts w:ascii="Trebuchet MS" w:eastAsia="Times" w:hAnsi="Trebuchet MS" w:cs="Arial"/>
                <w:sz w:val="24"/>
                <w:szCs w:val="24"/>
              </w:rPr>
              <w:t>Please indicate how many audits you would expect to complete each year and the total number of days you would expect to charge.</w:t>
            </w:r>
          </w:p>
          <w:p w14:paraId="576926D5" w14:textId="77777777" w:rsidR="00077DD5" w:rsidRPr="00430404" w:rsidRDefault="00077DD5" w:rsidP="00676C06">
            <w:pPr>
              <w:rPr>
                <w:rFonts w:ascii="Trebuchet MS" w:eastAsia="Times" w:hAnsi="Trebuchet MS" w:cs="Arial"/>
                <w:sz w:val="24"/>
                <w:szCs w:val="24"/>
              </w:rPr>
            </w:pPr>
          </w:p>
          <w:p w14:paraId="78039311" w14:textId="77777777" w:rsidR="00077DD5" w:rsidRPr="00430404" w:rsidRDefault="00077DD5" w:rsidP="00676C06">
            <w:pPr>
              <w:rPr>
                <w:rFonts w:ascii="Trebuchet MS" w:eastAsia="Times" w:hAnsi="Trebuchet MS" w:cs="Arial"/>
                <w:sz w:val="24"/>
                <w:szCs w:val="24"/>
              </w:rPr>
            </w:pPr>
          </w:p>
        </w:tc>
      </w:tr>
      <w:tr w:rsidR="00077DD5" w:rsidRPr="001C168F" w14:paraId="323FCF33" w14:textId="77777777" w:rsidTr="00676C06">
        <w:tc>
          <w:tcPr>
            <w:tcW w:w="1413" w:type="dxa"/>
            <w:tcBorders>
              <w:top w:val="single" w:sz="4" w:space="0" w:color="000000" w:themeColor="text1"/>
              <w:left w:val="single" w:sz="4" w:space="0" w:color="000000" w:themeColor="text1"/>
              <w:bottom w:val="single" w:sz="4" w:space="0" w:color="000000" w:themeColor="text1"/>
              <w:right w:val="nil"/>
            </w:tcBorders>
          </w:tcPr>
          <w:p w14:paraId="468EA810"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Response:</w:t>
            </w:r>
          </w:p>
        </w:tc>
        <w:tc>
          <w:tcPr>
            <w:tcW w:w="7603" w:type="dxa"/>
            <w:tcBorders>
              <w:top w:val="single" w:sz="4" w:space="0" w:color="000000" w:themeColor="text1"/>
              <w:left w:val="nil"/>
              <w:bottom w:val="single" w:sz="4" w:space="0" w:color="000000" w:themeColor="text1"/>
              <w:right w:val="single" w:sz="4" w:space="0" w:color="000000" w:themeColor="text1"/>
            </w:tcBorders>
          </w:tcPr>
          <w:p w14:paraId="69D23B49" w14:textId="77777777" w:rsidR="00077DD5" w:rsidRPr="00430404" w:rsidRDefault="00077DD5" w:rsidP="00676C06">
            <w:pPr>
              <w:rPr>
                <w:rFonts w:ascii="Trebuchet MS" w:eastAsia="Times" w:hAnsi="Trebuchet MS" w:cs="Arial"/>
                <w:sz w:val="24"/>
                <w:szCs w:val="24"/>
              </w:rPr>
            </w:pPr>
          </w:p>
          <w:p w14:paraId="413958AE" w14:textId="77777777" w:rsidR="00077DD5" w:rsidRPr="00430404" w:rsidRDefault="00077DD5" w:rsidP="00676C06">
            <w:pPr>
              <w:rPr>
                <w:rFonts w:ascii="Trebuchet MS" w:eastAsia="Times" w:hAnsi="Trebuchet MS" w:cs="Arial"/>
                <w:sz w:val="24"/>
                <w:szCs w:val="24"/>
              </w:rPr>
            </w:pPr>
          </w:p>
          <w:p w14:paraId="500BDA09" w14:textId="77777777" w:rsidR="00077DD5" w:rsidRPr="00430404" w:rsidRDefault="00077DD5" w:rsidP="00676C06">
            <w:pPr>
              <w:rPr>
                <w:rFonts w:ascii="Trebuchet MS" w:eastAsia="Times" w:hAnsi="Trebuchet MS" w:cs="Arial"/>
                <w:sz w:val="24"/>
                <w:szCs w:val="24"/>
              </w:rPr>
            </w:pPr>
          </w:p>
          <w:p w14:paraId="71B86867" w14:textId="77777777" w:rsidR="00077DD5" w:rsidRPr="00430404" w:rsidRDefault="00077DD5" w:rsidP="00676C06">
            <w:pPr>
              <w:rPr>
                <w:rFonts w:ascii="Trebuchet MS" w:eastAsia="Times" w:hAnsi="Trebuchet MS" w:cs="Arial"/>
                <w:sz w:val="24"/>
                <w:szCs w:val="24"/>
              </w:rPr>
            </w:pPr>
          </w:p>
          <w:p w14:paraId="4A8A2F27" w14:textId="77777777" w:rsidR="00077DD5" w:rsidRPr="00430404" w:rsidRDefault="00077DD5" w:rsidP="00676C06">
            <w:pPr>
              <w:rPr>
                <w:rFonts w:ascii="Trebuchet MS" w:eastAsia="Times" w:hAnsi="Trebuchet MS" w:cs="Arial"/>
                <w:sz w:val="24"/>
                <w:szCs w:val="24"/>
              </w:rPr>
            </w:pPr>
          </w:p>
        </w:tc>
      </w:tr>
      <w:tr w:rsidR="00077DD5" w14:paraId="3B43477E" w14:textId="77777777" w:rsidTr="00676C06">
        <w:tc>
          <w:tcPr>
            <w:tcW w:w="1413" w:type="dxa"/>
            <w:tcBorders>
              <w:top w:val="single" w:sz="4" w:space="0" w:color="000000" w:themeColor="text1"/>
            </w:tcBorders>
          </w:tcPr>
          <w:p w14:paraId="54FC9DCF"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A2</w:t>
            </w:r>
          </w:p>
        </w:tc>
        <w:tc>
          <w:tcPr>
            <w:tcW w:w="7603" w:type="dxa"/>
            <w:tcBorders>
              <w:top w:val="single" w:sz="4" w:space="0" w:color="000000" w:themeColor="text1"/>
              <w:bottom w:val="single" w:sz="4" w:space="0" w:color="000000"/>
            </w:tcBorders>
          </w:tcPr>
          <w:p w14:paraId="7A3EF692"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Audit Fieldwork</w:t>
            </w:r>
          </w:p>
          <w:p w14:paraId="5C864037" w14:textId="77777777" w:rsidR="00077DD5" w:rsidRPr="00430404" w:rsidRDefault="00077DD5" w:rsidP="00676C06">
            <w:pPr>
              <w:rPr>
                <w:rFonts w:ascii="Trebuchet MS" w:eastAsia="Times" w:hAnsi="Trebuchet MS" w:cs="Arial"/>
                <w:sz w:val="24"/>
                <w:szCs w:val="24"/>
              </w:rPr>
            </w:pPr>
          </w:p>
          <w:p w14:paraId="255A5D84"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Please outline your approach to audit fieldwork to ensure an efficient</w:t>
            </w:r>
            <w:r>
              <w:rPr>
                <w:rFonts w:ascii="Trebuchet MS" w:eastAsia="Times" w:hAnsi="Trebuchet MS" w:cs="Arial"/>
                <w:sz w:val="24"/>
                <w:szCs w:val="24"/>
              </w:rPr>
              <w:t xml:space="preserve"> and effective</w:t>
            </w:r>
            <w:r w:rsidRPr="00430404">
              <w:rPr>
                <w:rFonts w:ascii="Trebuchet MS" w:eastAsia="Times" w:hAnsi="Trebuchet MS" w:cs="Arial"/>
                <w:sz w:val="24"/>
                <w:szCs w:val="24"/>
              </w:rPr>
              <w:t xml:space="preserve"> audit</w:t>
            </w:r>
            <w:r>
              <w:rPr>
                <w:rFonts w:ascii="Trebuchet MS" w:eastAsia="Times" w:hAnsi="Trebuchet MS" w:cs="Arial"/>
                <w:sz w:val="24"/>
                <w:szCs w:val="24"/>
              </w:rPr>
              <w:t>.</w:t>
            </w:r>
          </w:p>
          <w:p w14:paraId="16C25B23" w14:textId="77777777" w:rsidR="00077DD5" w:rsidRPr="00430404" w:rsidRDefault="00077DD5" w:rsidP="00676C06">
            <w:pPr>
              <w:rPr>
                <w:rFonts w:ascii="Trebuchet MS" w:eastAsia="Times" w:hAnsi="Trebuchet MS" w:cs="Arial"/>
                <w:sz w:val="24"/>
                <w:szCs w:val="24"/>
              </w:rPr>
            </w:pPr>
          </w:p>
          <w:p w14:paraId="392EFA73" w14:textId="1329AF8B"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 xml:space="preserve">Answers should include but not </w:t>
            </w:r>
            <w:r w:rsidR="00DC0A6E">
              <w:rPr>
                <w:rFonts w:ascii="Trebuchet MS" w:eastAsia="Times" w:hAnsi="Trebuchet MS" w:cs="Arial"/>
                <w:sz w:val="24"/>
                <w:szCs w:val="24"/>
              </w:rPr>
              <w:t xml:space="preserve">be </w:t>
            </w:r>
            <w:r w:rsidRPr="00430404">
              <w:rPr>
                <w:rFonts w:ascii="Trebuchet MS" w:eastAsia="Times" w:hAnsi="Trebuchet MS" w:cs="Arial"/>
                <w:sz w:val="24"/>
                <w:szCs w:val="24"/>
              </w:rPr>
              <w:t>limited to:</w:t>
            </w:r>
          </w:p>
          <w:p w14:paraId="682D2B2B" w14:textId="1360FAAE" w:rsidR="00146C4B" w:rsidRPr="00146C4B" w:rsidRDefault="00146C4B" w:rsidP="00DD2838">
            <w:pPr>
              <w:pStyle w:val="ListParagraph"/>
              <w:numPr>
                <w:ilvl w:val="0"/>
                <w:numId w:val="2"/>
              </w:numPr>
              <w:rPr>
                <w:rFonts w:ascii="Trebuchet MS" w:eastAsia="Times" w:hAnsi="Trebuchet MS" w:cs="Arial"/>
                <w:sz w:val="24"/>
                <w:szCs w:val="24"/>
              </w:rPr>
            </w:pPr>
            <w:r>
              <w:rPr>
                <w:rFonts w:ascii="Trebuchet MS" w:eastAsia="Times" w:hAnsi="Trebuchet MS" w:cs="Arial"/>
                <w:sz w:val="24"/>
                <w:szCs w:val="24"/>
              </w:rPr>
              <w:t xml:space="preserve">Setting the scope of work for each assignment </w:t>
            </w:r>
          </w:p>
          <w:p w14:paraId="5A4AD21C" w14:textId="7A6B5930" w:rsidR="00077DD5" w:rsidRPr="00430404" w:rsidRDefault="00077DD5" w:rsidP="00DD2838">
            <w:pPr>
              <w:pStyle w:val="ListParagraph"/>
              <w:numPr>
                <w:ilvl w:val="0"/>
                <w:numId w:val="2"/>
              </w:numPr>
              <w:rPr>
                <w:rFonts w:ascii="Trebuchet MS" w:eastAsia="Times" w:hAnsi="Trebuchet MS" w:cs="Arial"/>
                <w:sz w:val="24"/>
                <w:szCs w:val="24"/>
              </w:rPr>
            </w:pPr>
            <w:r w:rsidRPr="00430404">
              <w:rPr>
                <w:rFonts w:ascii="Trebuchet MS" w:eastAsia="Times" w:hAnsi="Trebuchet MS" w:cs="Arial"/>
                <w:sz w:val="24"/>
                <w:szCs w:val="24"/>
              </w:rPr>
              <w:t xml:space="preserve">The level of input and deliverables that you would expect from Silva Homes </w:t>
            </w:r>
            <w:r>
              <w:rPr>
                <w:rFonts w:ascii="Trebuchet MS" w:eastAsia="Times" w:hAnsi="Trebuchet MS" w:cs="Arial"/>
                <w:sz w:val="24"/>
                <w:szCs w:val="24"/>
              </w:rPr>
              <w:t>colleagues</w:t>
            </w:r>
            <w:r w:rsidRPr="00430404">
              <w:rPr>
                <w:rFonts w:ascii="Trebuchet MS" w:eastAsia="Times" w:hAnsi="Trebuchet MS" w:cs="Arial"/>
                <w:sz w:val="24"/>
                <w:szCs w:val="24"/>
              </w:rPr>
              <w:t>.</w:t>
            </w:r>
          </w:p>
          <w:p w14:paraId="036B6F31" w14:textId="77777777" w:rsidR="00077DD5" w:rsidRPr="00430404" w:rsidRDefault="00077DD5" w:rsidP="00DD2838">
            <w:pPr>
              <w:pStyle w:val="ListParagraph"/>
              <w:numPr>
                <w:ilvl w:val="0"/>
                <w:numId w:val="2"/>
              </w:numPr>
              <w:rPr>
                <w:rFonts w:ascii="Trebuchet MS" w:eastAsia="Times" w:hAnsi="Trebuchet MS" w:cs="Arial"/>
                <w:sz w:val="24"/>
                <w:szCs w:val="24"/>
              </w:rPr>
            </w:pPr>
            <w:r w:rsidRPr="00430404">
              <w:rPr>
                <w:rFonts w:ascii="Trebuchet MS" w:eastAsia="Times" w:hAnsi="Trebuchet MS" w:cs="Arial"/>
                <w:sz w:val="24"/>
                <w:szCs w:val="24"/>
              </w:rPr>
              <w:t>Process for keeping middle and senior management informed about audit progress.</w:t>
            </w:r>
          </w:p>
          <w:p w14:paraId="4B95574F" w14:textId="77777777" w:rsidR="00077DD5" w:rsidRPr="00430404" w:rsidRDefault="00077DD5" w:rsidP="00DD2838">
            <w:pPr>
              <w:pStyle w:val="ListParagraph"/>
              <w:numPr>
                <w:ilvl w:val="0"/>
                <w:numId w:val="2"/>
              </w:numPr>
              <w:rPr>
                <w:rFonts w:eastAsia="Times"/>
              </w:rPr>
            </w:pPr>
            <w:r w:rsidRPr="00430404">
              <w:rPr>
                <w:rFonts w:ascii="Trebuchet MS" w:eastAsia="Times" w:hAnsi="Trebuchet MS" w:cs="Arial"/>
                <w:sz w:val="24"/>
                <w:szCs w:val="24"/>
              </w:rPr>
              <w:t>The use of technology</w:t>
            </w:r>
            <w:r>
              <w:rPr>
                <w:rFonts w:ascii="Trebuchet MS" w:eastAsia="Times" w:hAnsi="Trebuchet MS" w:cs="Arial"/>
                <w:sz w:val="24"/>
                <w:szCs w:val="24"/>
              </w:rPr>
              <w:t>.</w:t>
            </w:r>
          </w:p>
        </w:tc>
      </w:tr>
      <w:tr w:rsidR="00077DD5" w14:paraId="507B3D21" w14:textId="77777777" w:rsidTr="00676C06">
        <w:tc>
          <w:tcPr>
            <w:tcW w:w="1413" w:type="dxa"/>
            <w:tcBorders>
              <w:top w:val="single" w:sz="4" w:space="0" w:color="000000" w:themeColor="text1"/>
              <w:right w:val="nil"/>
            </w:tcBorders>
          </w:tcPr>
          <w:p w14:paraId="1F1A85CA"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Response:</w:t>
            </w:r>
          </w:p>
        </w:tc>
        <w:tc>
          <w:tcPr>
            <w:tcW w:w="7603" w:type="dxa"/>
            <w:tcBorders>
              <w:top w:val="single" w:sz="4" w:space="0" w:color="000000"/>
              <w:left w:val="nil"/>
              <w:right w:val="single" w:sz="4" w:space="0" w:color="000000" w:themeColor="text1"/>
            </w:tcBorders>
          </w:tcPr>
          <w:p w14:paraId="578B6821" w14:textId="77777777" w:rsidR="00077DD5" w:rsidRPr="00430404" w:rsidRDefault="00077DD5" w:rsidP="00676C06">
            <w:pPr>
              <w:rPr>
                <w:rFonts w:ascii="Trebuchet MS" w:eastAsia="Times" w:hAnsi="Trebuchet MS" w:cs="Arial"/>
                <w:sz w:val="24"/>
                <w:szCs w:val="24"/>
              </w:rPr>
            </w:pPr>
          </w:p>
          <w:p w14:paraId="1A269A59" w14:textId="77777777" w:rsidR="00077DD5" w:rsidRPr="00430404" w:rsidRDefault="00077DD5" w:rsidP="00676C06">
            <w:pPr>
              <w:rPr>
                <w:rFonts w:ascii="Trebuchet MS" w:eastAsia="Times" w:hAnsi="Trebuchet MS" w:cs="Arial"/>
                <w:sz w:val="24"/>
                <w:szCs w:val="24"/>
              </w:rPr>
            </w:pPr>
          </w:p>
          <w:p w14:paraId="55FC126F" w14:textId="4EDDAE89" w:rsidR="00077DD5" w:rsidRDefault="00077DD5" w:rsidP="00676C06">
            <w:pPr>
              <w:rPr>
                <w:rFonts w:ascii="Trebuchet MS" w:eastAsia="Times" w:hAnsi="Trebuchet MS" w:cs="Arial"/>
                <w:sz w:val="24"/>
                <w:szCs w:val="24"/>
              </w:rPr>
            </w:pPr>
          </w:p>
          <w:p w14:paraId="297DA15A" w14:textId="53A3BC88" w:rsidR="007B148B" w:rsidRDefault="007B148B" w:rsidP="00676C06">
            <w:pPr>
              <w:rPr>
                <w:rFonts w:ascii="Trebuchet MS" w:eastAsia="Times" w:hAnsi="Trebuchet MS" w:cs="Arial"/>
                <w:sz w:val="24"/>
                <w:szCs w:val="24"/>
              </w:rPr>
            </w:pPr>
          </w:p>
          <w:p w14:paraId="4B848825" w14:textId="3667CC02" w:rsidR="007B148B" w:rsidRDefault="007B148B" w:rsidP="00676C06">
            <w:pPr>
              <w:rPr>
                <w:rFonts w:ascii="Trebuchet MS" w:eastAsia="Times" w:hAnsi="Trebuchet MS" w:cs="Arial"/>
                <w:sz w:val="24"/>
                <w:szCs w:val="24"/>
              </w:rPr>
            </w:pPr>
          </w:p>
          <w:p w14:paraId="470A3707" w14:textId="77777777" w:rsidR="007B148B" w:rsidRPr="00430404" w:rsidRDefault="007B148B" w:rsidP="00676C06">
            <w:pPr>
              <w:rPr>
                <w:rFonts w:ascii="Trebuchet MS" w:eastAsia="Times" w:hAnsi="Trebuchet MS" w:cs="Arial"/>
                <w:sz w:val="24"/>
                <w:szCs w:val="24"/>
              </w:rPr>
            </w:pPr>
          </w:p>
          <w:p w14:paraId="425C1ED1" w14:textId="77777777" w:rsidR="00077DD5" w:rsidRPr="00430404" w:rsidRDefault="00077DD5" w:rsidP="00676C06">
            <w:pPr>
              <w:rPr>
                <w:rFonts w:ascii="Trebuchet MS" w:eastAsia="Times" w:hAnsi="Trebuchet MS" w:cs="Arial"/>
                <w:sz w:val="24"/>
                <w:szCs w:val="24"/>
              </w:rPr>
            </w:pPr>
          </w:p>
          <w:p w14:paraId="63170061" w14:textId="77777777" w:rsidR="00077DD5" w:rsidRPr="00430404" w:rsidRDefault="00077DD5" w:rsidP="00676C06">
            <w:pPr>
              <w:rPr>
                <w:rFonts w:ascii="Trebuchet MS" w:eastAsia="Times" w:hAnsi="Trebuchet MS" w:cs="Arial"/>
                <w:sz w:val="24"/>
                <w:szCs w:val="24"/>
              </w:rPr>
            </w:pPr>
          </w:p>
          <w:p w14:paraId="04767BE2" w14:textId="77777777" w:rsidR="00077DD5" w:rsidRPr="00430404" w:rsidRDefault="00077DD5" w:rsidP="00676C06">
            <w:pPr>
              <w:rPr>
                <w:rFonts w:ascii="Trebuchet MS" w:eastAsia="Times" w:hAnsi="Trebuchet MS" w:cs="Arial"/>
                <w:sz w:val="24"/>
                <w:szCs w:val="24"/>
              </w:rPr>
            </w:pPr>
          </w:p>
        </w:tc>
      </w:tr>
      <w:tr w:rsidR="00077DD5" w14:paraId="7E291315" w14:textId="77777777" w:rsidTr="00676C06">
        <w:tc>
          <w:tcPr>
            <w:tcW w:w="1413" w:type="dxa"/>
          </w:tcPr>
          <w:p w14:paraId="22E50563"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lastRenderedPageBreak/>
              <w:t>A3</w:t>
            </w:r>
          </w:p>
        </w:tc>
        <w:tc>
          <w:tcPr>
            <w:tcW w:w="7603" w:type="dxa"/>
            <w:tcBorders>
              <w:bottom w:val="single" w:sz="4" w:space="0" w:color="000000"/>
            </w:tcBorders>
          </w:tcPr>
          <w:p w14:paraId="470C7E1B" w14:textId="77777777" w:rsidR="00077DD5" w:rsidRPr="00430404" w:rsidRDefault="00077DD5" w:rsidP="00676C06">
            <w:pPr>
              <w:rPr>
                <w:rFonts w:ascii="Trebuchet MS" w:eastAsia="Times" w:hAnsi="Trebuchet MS" w:cs="Arial"/>
                <w:sz w:val="24"/>
                <w:szCs w:val="24"/>
              </w:rPr>
            </w:pPr>
            <w:r>
              <w:rPr>
                <w:rFonts w:ascii="Trebuchet MS" w:eastAsia="Times" w:hAnsi="Trebuchet MS" w:cs="Arial"/>
                <w:sz w:val="24"/>
                <w:szCs w:val="24"/>
              </w:rPr>
              <w:t xml:space="preserve">Reporting to management </w:t>
            </w:r>
          </w:p>
          <w:p w14:paraId="454EB52A" w14:textId="77777777" w:rsidR="00077DD5" w:rsidRPr="00430404" w:rsidRDefault="00077DD5" w:rsidP="00676C06">
            <w:pPr>
              <w:rPr>
                <w:rFonts w:ascii="Trebuchet MS" w:eastAsia="Times" w:hAnsi="Trebuchet MS" w:cs="Arial"/>
                <w:sz w:val="24"/>
                <w:szCs w:val="24"/>
              </w:rPr>
            </w:pPr>
          </w:p>
          <w:p w14:paraId="7788E08D" w14:textId="0B791D3A" w:rsidR="00077DD5" w:rsidRPr="00E234E1" w:rsidRDefault="00077DD5" w:rsidP="00DD2838">
            <w:pPr>
              <w:pStyle w:val="ListParagraph"/>
              <w:numPr>
                <w:ilvl w:val="0"/>
                <w:numId w:val="3"/>
              </w:numPr>
              <w:rPr>
                <w:rFonts w:ascii="Trebuchet MS" w:eastAsia="Times" w:hAnsi="Trebuchet MS" w:cs="Arial"/>
                <w:sz w:val="24"/>
                <w:szCs w:val="24"/>
              </w:rPr>
            </w:pPr>
            <w:r w:rsidRPr="00430404">
              <w:rPr>
                <w:rFonts w:ascii="Trebuchet MS" w:eastAsia="Times" w:hAnsi="Trebuchet MS" w:cs="Arial"/>
                <w:sz w:val="24"/>
                <w:szCs w:val="24"/>
              </w:rPr>
              <w:t xml:space="preserve">Please outline </w:t>
            </w:r>
            <w:r>
              <w:rPr>
                <w:rFonts w:ascii="Trebuchet MS" w:eastAsia="Times" w:hAnsi="Trebuchet MS" w:cs="Arial"/>
                <w:sz w:val="24"/>
                <w:szCs w:val="24"/>
              </w:rPr>
              <w:t xml:space="preserve">your approach to </w:t>
            </w:r>
            <w:r w:rsidR="00146C4B">
              <w:rPr>
                <w:rFonts w:ascii="Trebuchet MS" w:eastAsia="Times" w:hAnsi="Trebuchet MS" w:cs="Arial"/>
                <w:sz w:val="24"/>
                <w:szCs w:val="24"/>
              </w:rPr>
              <w:t xml:space="preserve">preparing and agreeing reports </w:t>
            </w:r>
            <w:r>
              <w:rPr>
                <w:rFonts w:ascii="Trebuchet MS" w:eastAsia="Times" w:hAnsi="Trebuchet MS" w:cs="Arial"/>
                <w:sz w:val="24"/>
                <w:szCs w:val="24"/>
              </w:rPr>
              <w:t xml:space="preserve">to management and provide examples of audit reports undertaken within the last two years for another client relating to IT security and the management of responsive repairs </w:t>
            </w:r>
            <w:r w:rsidRPr="00E234E1">
              <w:rPr>
                <w:rFonts w:ascii="Trebuchet MS" w:eastAsia="Times" w:hAnsi="Trebuchet MS" w:cs="Arial"/>
                <w:sz w:val="24"/>
                <w:szCs w:val="24"/>
              </w:rPr>
              <w:t xml:space="preserve">as well as an annual assurance report.  </w:t>
            </w:r>
          </w:p>
          <w:p w14:paraId="591B6853" w14:textId="77777777" w:rsidR="00077DD5" w:rsidRPr="00E234E1" w:rsidRDefault="00077DD5" w:rsidP="00676C06">
            <w:pPr>
              <w:ind w:left="360"/>
              <w:rPr>
                <w:rFonts w:ascii="Trebuchet MS" w:eastAsia="Times" w:hAnsi="Trebuchet MS" w:cs="Arial"/>
                <w:b/>
                <w:bCs/>
                <w:sz w:val="24"/>
                <w:szCs w:val="24"/>
              </w:rPr>
            </w:pPr>
            <w:r w:rsidRPr="00E234E1">
              <w:rPr>
                <w:rFonts w:ascii="Trebuchet MS" w:eastAsia="Times" w:hAnsi="Trebuchet MS" w:cs="Arial"/>
                <w:b/>
                <w:bCs/>
                <w:sz w:val="24"/>
                <w:szCs w:val="24"/>
              </w:rPr>
              <w:t xml:space="preserve">Please contact us </w:t>
            </w:r>
            <w:r>
              <w:rPr>
                <w:rFonts w:ascii="Trebuchet MS" w:eastAsia="Times" w:hAnsi="Trebuchet MS" w:cs="Arial"/>
                <w:b/>
                <w:bCs/>
                <w:sz w:val="24"/>
                <w:szCs w:val="24"/>
              </w:rPr>
              <w:t xml:space="preserve">to discuss alternatives </w:t>
            </w:r>
            <w:r w:rsidRPr="00E234E1">
              <w:rPr>
                <w:rFonts w:ascii="Trebuchet MS" w:eastAsia="Times" w:hAnsi="Trebuchet MS" w:cs="Arial"/>
                <w:b/>
                <w:bCs/>
                <w:sz w:val="24"/>
                <w:szCs w:val="24"/>
              </w:rPr>
              <w:t>if you do not have examples of recent audits covering these areas.</w:t>
            </w:r>
          </w:p>
          <w:p w14:paraId="0B7E0F99" w14:textId="77777777" w:rsidR="00077DD5" w:rsidRPr="00430404" w:rsidRDefault="00077DD5" w:rsidP="00676C06">
            <w:pPr>
              <w:ind w:left="360"/>
              <w:rPr>
                <w:rFonts w:ascii="Trebuchet MS" w:eastAsia="Times" w:hAnsi="Trebuchet MS" w:cs="Arial"/>
                <w:sz w:val="24"/>
                <w:szCs w:val="24"/>
              </w:rPr>
            </w:pPr>
            <w:r>
              <w:rPr>
                <w:rFonts w:ascii="Trebuchet MS" w:eastAsia="Times" w:hAnsi="Trebuchet MS" w:cs="Arial"/>
                <w:sz w:val="24"/>
                <w:szCs w:val="24"/>
              </w:rPr>
              <w:t xml:space="preserve">(Client names and other confidential information should be redacted from reports which also will be excluded from the word count). </w:t>
            </w:r>
          </w:p>
        </w:tc>
      </w:tr>
      <w:tr w:rsidR="00077DD5" w14:paraId="048322F2" w14:textId="77777777" w:rsidTr="00676C06">
        <w:tc>
          <w:tcPr>
            <w:tcW w:w="1413" w:type="dxa"/>
            <w:tcBorders>
              <w:right w:val="nil"/>
            </w:tcBorders>
          </w:tcPr>
          <w:p w14:paraId="08CDF6CE"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Response:</w:t>
            </w:r>
          </w:p>
        </w:tc>
        <w:tc>
          <w:tcPr>
            <w:tcW w:w="7603" w:type="dxa"/>
            <w:tcBorders>
              <w:left w:val="nil"/>
            </w:tcBorders>
          </w:tcPr>
          <w:p w14:paraId="6081FF25" w14:textId="77777777" w:rsidR="00077DD5" w:rsidRPr="00430404" w:rsidRDefault="00077DD5" w:rsidP="00676C06">
            <w:pPr>
              <w:rPr>
                <w:rFonts w:ascii="Trebuchet MS" w:eastAsia="Times" w:hAnsi="Trebuchet MS" w:cs="Arial"/>
                <w:sz w:val="24"/>
                <w:szCs w:val="24"/>
              </w:rPr>
            </w:pPr>
          </w:p>
          <w:p w14:paraId="76262520" w14:textId="77777777" w:rsidR="00077DD5" w:rsidRPr="00430404" w:rsidRDefault="00077DD5" w:rsidP="00676C06">
            <w:pPr>
              <w:rPr>
                <w:rFonts w:ascii="Trebuchet MS" w:eastAsia="Times" w:hAnsi="Trebuchet MS" w:cs="Arial"/>
                <w:sz w:val="24"/>
                <w:szCs w:val="24"/>
              </w:rPr>
            </w:pPr>
          </w:p>
          <w:p w14:paraId="306B320A" w14:textId="77777777" w:rsidR="00077DD5" w:rsidRPr="00430404" w:rsidRDefault="00077DD5" w:rsidP="00676C06">
            <w:pPr>
              <w:rPr>
                <w:rFonts w:ascii="Trebuchet MS" w:eastAsia="Times" w:hAnsi="Trebuchet MS" w:cs="Arial"/>
                <w:sz w:val="24"/>
                <w:szCs w:val="24"/>
              </w:rPr>
            </w:pPr>
          </w:p>
          <w:p w14:paraId="1B6B7563" w14:textId="77777777" w:rsidR="00077DD5" w:rsidRPr="00430404" w:rsidRDefault="00077DD5" w:rsidP="00676C06">
            <w:pPr>
              <w:rPr>
                <w:rFonts w:ascii="Trebuchet MS" w:eastAsia="Times" w:hAnsi="Trebuchet MS" w:cs="Arial"/>
                <w:sz w:val="24"/>
                <w:szCs w:val="24"/>
              </w:rPr>
            </w:pPr>
          </w:p>
        </w:tc>
      </w:tr>
      <w:tr w:rsidR="00077DD5" w14:paraId="5EBB19BB" w14:textId="77777777" w:rsidTr="00676C06">
        <w:tc>
          <w:tcPr>
            <w:tcW w:w="1413" w:type="dxa"/>
          </w:tcPr>
          <w:p w14:paraId="35E0586F"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A4</w:t>
            </w:r>
          </w:p>
          <w:p w14:paraId="7AAD6ED7" w14:textId="77777777" w:rsidR="00077DD5" w:rsidRPr="00430404" w:rsidRDefault="00077DD5" w:rsidP="00676C06">
            <w:pPr>
              <w:rPr>
                <w:rFonts w:ascii="Trebuchet MS" w:eastAsia="Times" w:hAnsi="Trebuchet MS" w:cs="Arial"/>
                <w:sz w:val="24"/>
                <w:szCs w:val="24"/>
              </w:rPr>
            </w:pPr>
          </w:p>
        </w:tc>
        <w:tc>
          <w:tcPr>
            <w:tcW w:w="7603" w:type="dxa"/>
            <w:tcBorders>
              <w:bottom w:val="single" w:sz="4" w:space="0" w:color="000000"/>
            </w:tcBorders>
          </w:tcPr>
          <w:p w14:paraId="6A822A1C" w14:textId="77777777" w:rsidR="00077DD5" w:rsidRPr="00430404" w:rsidRDefault="00077DD5" w:rsidP="00676C06">
            <w:pPr>
              <w:rPr>
                <w:rFonts w:ascii="Trebuchet MS" w:eastAsia="Times" w:hAnsi="Trebuchet MS" w:cs="Arial"/>
                <w:sz w:val="24"/>
                <w:szCs w:val="24"/>
              </w:rPr>
            </w:pPr>
            <w:r>
              <w:rPr>
                <w:rFonts w:ascii="Trebuchet MS" w:eastAsia="Times" w:hAnsi="Trebuchet MS" w:cs="Arial"/>
                <w:sz w:val="24"/>
                <w:szCs w:val="24"/>
              </w:rPr>
              <w:t>Complementing existing risk management and assurance</w:t>
            </w:r>
          </w:p>
          <w:p w14:paraId="1E9665B1" w14:textId="77777777" w:rsidR="00077DD5" w:rsidRPr="00430404" w:rsidRDefault="00077DD5" w:rsidP="00676C06">
            <w:pPr>
              <w:rPr>
                <w:rFonts w:ascii="Trebuchet MS" w:eastAsia="Times" w:hAnsi="Trebuchet MS" w:cs="Arial"/>
                <w:sz w:val="24"/>
                <w:szCs w:val="24"/>
              </w:rPr>
            </w:pPr>
          </w:p>
          <w:p w14:paraId="0AC7F1E6" w14:textId="41401CEC"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 xml:space="preserve">Please </w:t>
            </w:r>
            <w:r>
              <w:rPr>
                <w:rFonts w:ascii="Trebuchet MS" w:eastAsia="Times" w:hAnsi="Trebuchet MS" w:cs="Arial"/>
                <w:sz w:val="24"/>
                <w:szCs w:val="24"/>
              </w:rPr>
              <w:t>explain how you</w:t>
            </w:r>
            <w:r w:rsidR="00DC0A6E">
              <w:rPr>
                <w:rFonts w:ascii="Trebuchet MS" w:eastAsia="Times" w:hAnsi="Trebuchet MS" w:cs="Arial"/>
                <w:sz w:val="24"/>
                <w:szCs w:val="24"/>
              </w:rPr>
              <w:t>r</w:t>
            </w:r>
            <w:r>
              <w:rPr>
                <w:rFonts w:ascii="Trebuchet MS" w:eastAsia="Times" w:hAnsi="Trebuchet MS" w:cs="Arial"/>
                <w:sz w:val="24"/>
                <w:szCs w:val="24"/>
              </w:rPr>
              <w:t xml:space="preserve"> internal audit approach would </w:t>
            </w:r>
            <w:proofErr w:type="gramStart"/>
            <w:r>
              <w:rPr>
                <w:rFonts w:ascii="Trebuchet MS" w:eastAsia="Times" w:hAnsi="Trebuchet MS" w:cs="Arial"/>
                <w:sz w:val="24"/>
                <w:szCs w:val="24"/>
              </w:rPr>
              <w:t>complement  and</w:t>
            </w:r>
            <w:proofErr w:type="gramEnd"/>
            <w:r>
              <w:rPr>
                <w:rFonts w:ascii="Trebuchet MS" w:eastAsia="Times" w:hAnsi="Trebuchet MS" w:cs="Arial"/>
                <w:sz w:val="24"/>
                <w:szCs w:val="24"/>
              </w:rPr>
              <w:t xml:space="preserve"> work with other aspects of our risk management, internal controls and assurance processes.</w:t>
            </w:r>
          </w:p>
          <w:p w14:paraId="3397B9AE" w14:textId="77777777" w:rsidR="00077DD5" w:rsidRPr="00430404" w:rsidRDefault="00077DD5" w:rsidP="00676C06">
            <w:pPr>
              <w:rPr>
                <w:rFonts w:ascii="Trebuchet MS" w:eastAsia="Times" w:hAnsi="Trebuchet MS" w:cs="Arial"/>
                <w:sz w:val="24"/>
                <w:szCs w:val="24"/>
              </w:rPr>
            </w:pPr>
          </w:p>
        </w:tc>
      </w:tr>
      <w:tr w:rsidR="00077DD5" w14:paraId="000C2B7F" w14:textId="77777777" w:rsidTr="00676C06">
        <w:tc>
          <w:tcPr>
            <w:tcW w:w="1413" w:type="dxa"/>
            <w:tcBorders>
              <w:bottom w:val="single" w:sz="4" w:space="0" w:color="000000" w:themeColor="text1"/>
              <w:right w:val="nil"/>
            </w:tcBorders>
          </w:tcPr>
          <w:p w14:paraId="4AD70CC0"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Response:</w:t>
            </w:r>
          </w:p>
          <w:p w14:paraId="3710F838" w14:textId="77777777" w:rsidR="00077DD5" w:rsidRPr="00430404" w:rsidRDefault="00077DD5" w:rsidP="00676C06">
            <w:pPr>
              <w:rPr>
                <w:rFonts w:ascii="Trebuchet MS" w:eastAsia="Times" w:hAnsi="Trebuchet MS" w:cs="Arial"/>
                <w:sz w:val="24"/>
                <w:szCs w:val="24"/>
              </w:rPr>
            </w:pPr>
          </w:p>
          <w:p w14:paraId="210F4759" w14:textId="77777777" w:rsidR="00077DD5" w:rsidRPr="00430404" w:rsidRDefault="00077DD5" w:rsidP="00676C06">
            <w:pPr>
              <w:rPr>
                <w:rFonts w:ascii="Trebuchet MS" w:eastAsia="Times" w:hAnsi="Trebuchet MS" w:cs="Arial"/>
                <w:sz w:val="24"/>
                <w:szCs w:val="24"/>
              </w:rPr>
            </w:pPr>
          </w:p>
          <w:p w14:paraId="6230F45A" w14:textId="77777777" w:rsidR="00077DD5" w:rsidRPr="00430404" w:rsidRDefault="00077DD5" w:rsidP="00676C06">
            <w:pPr>
              <w:rPr>
                <w:rFonts w:ascii="Trebuchet MS" w:eastAsia="Times" w:hAnsi="Trebuchet MS" w:cs="Arial"/>
                <w:sz w:val="24"/>
                <w:szCs w:val="24"/>
              </w:rPr>
            </w:pPr>
          </w:p>
        </w:tc>
        <w:tc>
          <w:tcPr>
            <w:tcW w:w="7603" w:type="dxa"/>
            <w:tcBorders>
              <w:left w:val="nil"/>
            </w:tcBorders>
          </w:tcPr>
          <w:p w14:paraId="0B1B046E" w14:textId="77777777" w:rsidR="00077DD5" w:rsidRPr="00430404" w:rsidRDefault="00077DD5" w:rsidP="00676C06">
            <w:pPr>
              <w:rPr>
                <w:rFonts w:ascii="Trebuchet MS" w:eastAsia="Times" w:hAnsi="Trebuchet MS" w:cs="Arial"/>
                <w:sz w:val="24"/>
                <w:szCs w:val="24"/>
              </w:rPr>
            </w:pPr>
          </w:p>
          <w:p w14:paraId="26859A5F" w14:textId="77777777" w:rsidR="00077DD5" w:rsidRPr="00430404" w:rsidRDefault="00077DD5" w:rsidP="00676C06">
            <w:pPr>
              <w:rPr>
                <w:rFonts w:ascii="Trebuchet MS" w:eastAsia="Times" w:hAnsi="Trebuchet MS" w:cs="Arial"/>
                <w:sz w:val="24"/>
                <w:szCs w:val="24"/>
              </w:rPr>
            </w:pPr>
          </w:p>
          <w:p w14:paraId="6E800101" w14:textId="77777777" w:rsidR="00077DD5" w:rsidRPr="00430404" w:rsidRDefault="00077DD5" w:rsidP="00676C06">
            <w:pPr>
              <w:rPr>
                <w:rFonts w:ascii="Trebuchet MS" w:eastAsia="Times" w:hAnsi="Trebuchet MS" w:cs="Arial"/>
                <w:sz w:val="24"/>
                <w:szCs w:val="24"/>
              </w:rPr>
            </w:pPr>
          </w:p>
          <w:p w14:paraId="3FB3830B" w14:textId="77777777" w:rsidR="00077DD5" w:rsidRPr="00430404" w:rsidRDefault="00077DD5" w:rsidP="00676C06">
            <w:pPr>
              <w:rPr>
                <w:rFonts w:ascii="Trebuchet MS" w:eastAsia="Times" w:hAnsi="Trebuchet MS" w:cs="Arial"/>
                <w:sz w:val="24"/>
                <w:szCs w:val="24"/>
              </w:rPr>
            </w:pPr>
          </w:p>
          <w:p w14:paraId="64B70440" w14:textId="77777777" w:rsidR="00077DD5" w:rsidRPr="00430404" w:rsidRDefault="00077DD5" w:rsidP="00676C06">
            <w:pPr>
              <w:rPr>
                <w:rFonts w:ascii="Trebuchet MS" w:eastAsia="Times" w:hAnsi="Trebuchet MS" w:cs="Arial"/>
                <w:sz w:val="24"/>
                <w:szCs w:val="24"/>
              </w:rPr>
            </w:pPr>
          </w:p>
          <w:p w14:paraId="5C2B017C" w14:textId="77777777" w:rsidR="00077DD5" w:rsidRPr="00430404" w:rsidRDefault="00077DD5" w:rsidP="00676C06">
            <w:pPr>
              <w:rPr>
                <w:rFonts w:ascii="Trebuchet MS" w:eastAsia="Times" w:hAnsi="Trebuchet MS" w:cs="Arial"/>
                <w:sz w:val="24"/>
                <w:szCs w:val="24"/>
              </w:rPr>
            </w:pPr>
          </w:p>
          <w:p w14:paraId="78E4E402" w14:textId="77777777" w:rsidR="00077DD5" w:rsidRPr="00430404" w:rsidRDefault="00077DD5" w:rsidP="00676C06">
            <w:pPr>
              <w:rPr>
                <w:rFonts w:ascii="Trebuchet MS" w:eastAsia="Times" w:hAnsi="Trebuchet MS" w:cs="Arial"/>
                <w:sz w:val="24"/>
                <w:szCs w:val="24"/>
              </w:rPr>
            </w:pPr>
          </w:p>
        </w:tc>
      </w:tr>
      <w:tr w:rsidR="00077DD5" w14:paraId="74B11A93" w14:textId="77777777" w:rsidTr="00676C06">
        <w:tc>
          <w:tcPr>
            <w:tcW w:w="1413" w:type="dxa"/>
            <w:tcBorders>
              <w:top w:val="single" w:sz="4" w:space="0" w:color="000000" w:themeColor="text1"/>
              <w:bottom w:val="single" w:sz="4" w:space="0" w:color="000000"/>
              <w:right w:val="single" w:sz="4" w:space="0" w:color="000000" w:themeColor="text1"/>
            </w:tcBorders>
          </w:tcPr>
          <w:p w14:paraId="6DED69E5"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 xml:space="preserve">A5 </w:t>
            </w:r>
          </w:p>
        </w:tc>
        <w:tc>
          <w:tcPr>
            <w:tcW w:w="7603" w:type="dxa"/>
            <w:tcBorders>
              <w:left w:val="single" w:sz="4" w:space="0" w:color="000000" w:themeColor="text1"/>
              <w:bottom w:val="single" w:sz="4" w:space="0" w:color="000000"/>
            </w:tcBorders>
          </w:tcPr>
          <w:p w14:paraId="48047053"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Addressing future changes</w:t>
            </w:r>
          </w:p>
          <w:p w14:paraId="6D560A9F" w14:textId="77777777" w:rsidR="00077DD5" w:rsidRPr="00430404" w:rsidRDefault="00077DD5" w:rsidP="00676C06">
            <w:pPr>
              <w:rPr>
                <w:rFonts w:ascii="Trebuchet MS" w:eastAsia="Times" w:hAnsi="Trebuchet MS" w:cs="Arial"/>
                <w:sz w:val="24"/>
                <w:szCs w:val="24"/>
              </w:rPr>
            </w:pPr>
          </w:p>
          <w:p w14:paraId="18E27A3D"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 xml:space="preserve">What key changes do you </w:t>
            </w:r>
            <w:r>
              <w:rPr>
                <w:rFonts w:ascii="Trebuchet MS" w:eastAsia="Times" w:hAnsi="Trebuchet MS" w:cs="Arial"/>
                <w:sz w:val="24"/>
                <w:szCs w:val="24"/>
              </w:rPr>
              <w:t xml:space="preserve">envisage in risk management and assurance requirements </w:t>
            </w:r>
            <w:r w:rsidRPr="00430404">
              <w:rPr>
                <w:rFonts w:ascii="Trebuchet MS" w:eastAsia="Times" w:hAnsi="Trebuchet MS" w:cs="Arial"/>
                <w:sz w:val="24"/>
                <w:szCs w:val="24"/>
              </w:rPr>
              <w:t xml:space="preserve">for registered providers over the next </w:t>
            </w:r>
            <w:r>
              <w:rPr>
                <w:rFonts w:ascii="Trebuchet MS" w:eastAsia="Times" w:hAnsi="Trebuchet MS" w:cs="Arial"/>
                <w:sz w:val="24"/>
                <w:szCs w:val="24"/>
              </w:rPr>
              <w:t>three</w:t>
            </w:r>
            <w:r w:rsidRPr="00430404">
              <w:rPr>
                <w:rFonts w:ascii="Trebuchet MS" w:eastAsia="Times" w:hAnsi="Trebuchet MS" w:cs="Arial"/>
                <w:sz w:val="24"/>
                <w:szCs w:val="24"/>
              </w:rPr>
              <w:t xml:space="preserve"> years? How do you propose to address these in your audit plan?</w:t>
            </w:r>
          </w:p>
          <w:p w14:paraId="43782F08" w14:textId="77777777" w:rsidR="00077DD5" w:rsidRPr="00430404" w:rsidRDefault="00077DD5" w:rsidP="00676C06">
            <w:pPr>
              <w:rPr>
                <w:rFonts w:ascii="Trebuchet MS" w:eastAsia="Times" w:hAnsi="Trebuchet MS" w:cs="Arial"/>
                <w:sz w:val="24"/>
                <w:szCs w:val="24"/>
              </w:rPr>
            </w:pPr>
          </w:p>
        </w:tc>
      </w:tr>
      <w:tr w:rsidR="00077DD5" w14:paraId="4459858D" w14:textId="77777777" w:rsidTr="00676C06">
        <w:tc>
          <w:tcPr>
            <w:tcW w:w="1413" w:type="dxa"/>
            <w:tcBorders>
              <w:right w:val="nil"/>
            </w:tcBorders>
          </w:tcPr>
          <w:p w14:paraId="49555CFB"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b/>
                <w:bCs/>
                <w:sz w:val="24"/>
                <w:szCs w:val="24"/>
              </w:rPr>
              <w:t>Response</w:t>
            </w:r>
            <w:r w:rsidRPr="00430404">
              <w:rPr>
                <w:rFonts w:ascii="Trebuchet MS" w:eastAsia="Times" w:hAnsi="Trebuchet MS" w:cs="Arial"/>
                <w:sz w:val="24"/>
                <w:szCs w:val="24"/>
              </w:rPr>
              <w:t>:</w:t>
            </w:r>
          </w:p>
        </w:tc>
        <w:tc>
          <w:tcPr>
            <w:tcW w:w="7603" w:type="dxa"/>
            <w:tcBorders>
              <w:left w:val="nil"/>
            </w:tcBorders>
          </w:tcPr>
          <w:p w14:paraId="6ADCF275" w14:textId="77777777" w:rsidR="00077DD5" w:rsidRPr="00430404" w:rsidRDefault="00077DD5" w:rsidP="00676C06">
            <w:pPr>
              <w:rPr>
                <w:rFonts w:ascii="Trebuchet MS" w:eastAsia="Times" w:hAnsi="Trebuchet MS" w:cs="Arial"/>
                <w:sz w:val="24"/>
                <w:szCs w:val="24"/>
              </w:rPr>
            </w:pPr>
          </w:p>
          <w:p w14:paraId="394E5436" w14:textId="77777777" w:rsidR="00077DD5" w:rsidRPr="00430404" w:rsidRDefault="00077DD5" w:rsidP="00676C06">
            <w:pPr>
              <w:rPr>
                <w:rFonts w:ascii="Trebuchet MS" w:eastAsia="Times" w:hAnsi="Trebuchet MS" w:cs="Arial"/>
                <w:sz w:val="24"/>
                <w:szCs w:val="24"/>
              </w:rPr>
            </w:pPr>
          </w:p>
          <w:p w14:paraId="0D017011" w14:textId="77777777" w:rsidR="00077DD5" w:rsidRPr="00430404" w:rsidRDefault="00077DD5" w:rsidP="00676C06">
            <w:pPr>
              <w:rPr>
                <w:rFonts w:ascii="Trebuchet MS" w:eastAsia="Times" w:hAnsi="Trebuchet MS" w:cs="Arial"/>
                <w:sz w:val="24"/>
                <w:szCs w:val="24"/>
              </w:rPr>
            </w:pPr>
          </w:p>
          <w:p w14:paraId="0B34E47E" w14:textId="77777777" w:rsidR="00077DD5" w:rsidRPr="00430404" w:rsidRDefault="00077DD5" w:rsidP="00676C06">
            <w:pPr>
              <w:rPr>
                <w:rFonts w:ascii="Trebuchet MS" w:eastAsia="Times" w:hAnsi="Trebuchet MS" w:cs="Arial"/>
                <w:sz w:val="24"/>
                <w:szCs w:val="24"/>
              </w:rPr>
            </w:pPr>
          </w:p>
          <w:p w14:paraId="072E5E9D" w14:textId="77777777" w:rsidR="00077DD5" w:rsidRPr="00430404" w:rsidRDefault="00077DD5" w:rsidP="00676C06">
            <w:pPr>
              <w:rPr>
                <w:rFonts w:ascii="Trebuchet MS" w:eastAsia="Times" w:hAnsi="Trebuchet MS" w:cs="Arial"/>
                <w:sz w:val="24"/>
                <w:szCs w:val="24"/>
              </w:rPr>
            </w:pPr>
          </w:p>
          <w:p w14:paraId="18F0604A" w14:textId="77777777" w:rsidR="00077DD5" w:rsidRPr="00430404" w:rsidRDefault="00077DD5" w:rsidP="00676C06">
            <w:pPr>
              <w:rPr>
                <w:rFonts w:ascii="Trebuchet MS" w:eastAsia="Times" w:hAnsi="Trebuchet MS" w:cs="Arial"/>
                <w:sz w:val="24"/>
                <w:szCs w:val="24"/>
              </w:rPr>
            </w:pPr>
          </w:p>
          <w:p w14:paraId="58AAB3A6" w14:textId="77777777" w:rsidR="00077DD5" w:rsidRPr="00430404" w:rsidRDefault="00077DD5" w:rsidP="00676C06">
            <w:pPr>
              <w:rPr>
                <w:rFonts w:ascii="Trebuchet MS" w:eastAsia="Times" w:hAnsi="Trebuchet MS" w:cs="Arial"/>
                <w:sz w:val="24"/>
                <w:szCs w:val="24"/>
              </w:rPr>
            </w:pPr>
          </w:p>
          <w:p w14:paraId="27BACD0F" w14:textId="77777777" w:rsidR="00077DD5" w:rsidRPr="00430404" w:rsidRDefault="00077DD5" w:rsidP="00676C06">
            <w:pPr>
              <w:rPr>
                <w:rFonts w:ascii="Trebuchet MS" w:eastAsia="Times" w:hAnsi="Trebuchet MS" w:cs="Arial"/>
                <w:sz w:val="24"/>
                <w:szCs w:val="24"/>
              </w:rPr>
            </w:pPr>
          </w:p>
        </w:tc>
      </w:tr>
    </w:tbl>
    <w:p w14:paraId="3965488A" w14:textId="77777777" w:rsidR="00077DD5" w:rsidRDefault="00077DD5" w:rsidP="00077DD5">
      <w:pPr>
        <w:jc w:val="center"/>
        <w:rPr>
          <w:rFonts w:ascii="Trebuchet MS" w:eastAsia="Times" w:hAnsi="Trebuchet MS" w:cs="Arial"/>
          <w:lang w:eastAsia="en-GB"/>
        </w:rPr>
      </w:pPr>
    </w:p>
    <w:p w14:paraId="5CCF3133" w14:textId="77777777" w:rsidR="00077DD5" w:rsidRDefault="00077DD5">
      <w:pPr>
        <w:rPr>
          <w:rFonts w:ascii="Trebuchet MS" w:eastAsia="Times" w:hAnsi="Trebuchet MS" w:cs="Arial"/>
          <w:b/>
          <w:bCs/>
          <w:sz w:val="24"/>
          <w:szCs w:val="24"/>
          <w:lang w:eastAsia="en-GB"/>
        </w:rPr>
      </w:pPr>
      <w:r>
        <w:rPr>
          <w:rFonts w:ascii="Trebuchet MS" w:eastAsia="Times" w:hAnsi="Trebuchet MS" w:cs="Arial"/>
          <w:b/>
          <w:bCs/>
          <w:sz w:val="24"/>
          <w:szCs w:val="24"/>
          <w:lang w:eastAsia="en-GB"/>
        </w:rPr>
        <w:br w:type="page"/>
      </w:r>
    </w:p>
    <w:p w14:paraId="7D9CB98F" w14:textId="60B6B874" w:rsidR="00077DD5" w:rsidRPr="00430404" w:rsidRDefault="00077DD5" w:rsidP="00077DD5">
      <w:pPr>
        <w:jc w:val="center"/>
        <w:rPr>
          <w:rFonts w:ascii="Trebuchet MS" w:eastAsia="Times" w:hAnsi="Trebuchet MS" w:cs="Arial"/>
          <w:b/>
          <w:bCs/>
          <w:sz w:val="24"/>
          <w:szCs w:val="24"/>
          <w:lang w:eastAsia="en-GB"/>
        </w:rPr>
      </w:pPr>
      <w:r w:rsidRPr="00430404">
        <w:rPr>
          <w:rFonts w:ascii="Trebuchet MS" w:eastAsia="Times" w:hAnsi="Trebuchet MS" w:cs="Arial"/>
          <w:b/>
          <w:bCs/>
          <w:sz w:val="24"/>
          <w:szCs w:val="24"/>
          <w:lang w:eastAsia="en-GB"/>
        </w:rPr>
        <w:lastRenderedPageBreak/>
        <w:t xml:space="preserve">SECTION B – </w:t>
      </w:r>
      <w:r>
        <w:rPr>
          <w:rFonts w:ascii="Trebuchet MS" w:eastAsia="Times" w:hAnsi="Trebuchet MS" w:cs="Arial"/>
          <w:b/>
          <w:bCs/>
          <w:sz w:val="24"/>
          <w:szCs w:val="24"/>
          <w:lang w:eastAsia="en-GB"/>
        </w:rPr>
        <w:t>RESOURCING</w:t>
      </w:r>
    </w:p>
    <w:tbl>
      <w:tblPr>
        <w:tblStyle w:val="TableGrid"/>
        <w:tblW w:w="0" w:type="auto"/>
        <w:tblLook w:val="04A0" w:firstRow="1" w:lastRow="0" w:firstColumn="1" w:lastColumn="0" w:noHBand="0" w:noVBand="1"/>
      </w:tblPr>
      <w:tblGrid>
        <w:gridCol w:w="9016"/>
      </w:tblGrid>
      <w:tr w:rsidR="00077DD5" w:rsidRPr="001C168F" w14:paraId="10200D2A" w14:textId="77777777" w:rsidTr="00676C06">
        <w:tc>
          <w:tcPr>
            <w:tcW w:w="9250" w:type="dxa"/>
          </w:tcPr>
          <w:p w14:paraId="0087A494" w14:textId="37D15450"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 xml:space="preserve">Each question will be scored out of 10, and the whole section will be weighted </w:t>
            </w:r>
            <w:r>
              <w:rPr>
                <w:rFonts w:ascii="Trebuchet MS" w:eastAsia="Times" w:hAnsi="Trebuchet MS" w:cs="Arial"/>
                <w:sz w:val="24"/>
                <w:szCs w:val="24"/>
              </w:rPr>
              <w:t>14</w:t>
            </w:r>
            <w:r w:rsidRPr="00430404">
              <w:rPr>
                <w:rFonts w:ascii="Trebuchet MS" w:eastAsia="Times" w:hAnsi="Trebuchet MS" w:cs="Arial"/>
                <w:sz w:val="24"/>
                <w:szCs w:val="24"/>
              </w:rPr>
              <w:t xml:space="preserve">% of the overall </w:t>
            </w:r>
            <w:r>
              <w:rPr>
                <w:rFonts w:ascii="Trebuchet MS" w:eastAsia="Times" w:hAnsi="Trebuchet MS" w:cs="Arial"/>
                <w:sz w:val="24"/>
                <w:szCs w:val="24"/>
              </w:rPr>
              <w:t>tender</w:t>
            </w:r>
            <w:r w:rsidRPr="00430404">
              <w:rPr>
                <w:rFonts w:ascii="Trebuchet MS" w:eastAsia="Times" w:hAnsi="Trebuchet MS" w:cs="Arial"/>
                <w:sz w:val="24"/>
                <w:szCs w:val="24"/>
              </w:rPr>
              <w:t xml:space="preserve"> score.</w:t>
            </w:r>
          </w:p>
          <w:p w14:paraId="6EC17E88" w14:textId="77777777" w:rsidR="00077DD5" w:rsidRPr="00430404" w:rsidRDefault="00077DD5" w:rsidP="00676C06">
            <w:pPr>
              <w:rPr>
                <w:rFonts w:ascii="Trebuchet MS" w:eastAsia="Times" w:hAnsi="Trebuchet MS" w:cs="Arial"/>
                <w:sz w:val="24"/>
                <w:szCs w:val="24"/>
              </w:rPr>
            </w:pPr>
          </w:p>
        </w:tc>
      </w:tr>
    </w:tbl>
    <w:p w14:paraId="38A5B689" w14:textId="77777777" w:rsidR="00077DD5" w:rsidRPr="00430404" w:rsidRDefault="00077DD5" w:rsidP="00077DD5">
      <w:pPr>
        <w:rPr>
          <w:rFonts w:ascii="Trebuchet MS" w:eastAsia="Times" w:hAnsi="Trebuchet MS" w:cs="Arial"/>
          <w:sz w:val="24"/>
          <w:szCs w:val="24"/>
          <w:lang w:eastAsia="en-GB"/>
        </w:rPr>
      </w:pPr>
    </w:p>
    <w:tbl>
      <w:tblPr>
        <w:tblStyle w:val="TableGrid"/>
        <w:tblW w:w="0" w:type="auto"/>
        <w:tblLook w:val="04A0" w:firstRow="1" w:lastRow="0" w:firstColumn="1" w:lastColumn="0" w:noHBand="0" w:noVBand="1"/>
      </w:tblPr>
      <w:tblGrid>
        <w:gridCol w:w="1413"/>
        <w:gridCol w:w="7603"/>
      </w:tblGrid>
      <w:tr w:rsidR="00077DD5" w:rsidRPr="001C168F" w14:paraId="7423AF06" w14:textId="77777777" w:rsidTr="00676C06">
        <w:tc>
          <w:tcPr>
            <w:tcW w:w="1413" w:type="dxa"/>
          </w:tcPr>
          <w:p w14:paraId="48587B0A"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Question No.</w:t>
            </w:r>
          </w:p>
        </w:tc>
        <w:tc>
          <w:tcPr>
            <w:tcW w:w="7603" w:type="dxa"/>
          </w:tcPr>
          <w:p w14:paraId="0574FD3D"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Description of Question</w:t>
            </w:r>
          </w:p>
        </w:tc>
      </w:tr>
      <w:tr w:rsidR="00077DD5" w:rsidRPr="001C168F" w14:paraId="6CAD9700" w14:textId="77777777" w:rsidTr="00676C06">
        <w:tc>
          <w:tcPr>
            <w:tcW w:w="1413" w:type="dxa"/>
          </w:tcPr>
          <w:p w14:paraId="17FE7D48" w14:textId="77777777" w:rsidR="00077DD5" w:rsidRPr="00430404" w:rsidDel="00575255"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Word limit</w:t>
            </w:r>
          </w:p>
        </w:tc>
        <w:tc>
          <w:tcPr>
            <w:tcW w:w="7603" w:type="dxa"/>
          </w:tcPr>
          <w:p w14:paraId="1918EFA0"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Maximum 300 words per question</w:t>
            </w:r>
          </w:p>
        </w:tc>
      </w:tr>
      <w:tr w:rsidR="00077DD5" w:rsidRPr="001C168F" w14:paraId="6B4DE93A" w14:textId="77777777" w:rsidTr="00676C06">
        <w:tc>
          <w:tcPr>
            <w:tcW w:w="1413" w:type="dxa"/>
          </w:tcPr>
          <w:p w14:paraId="5A86DEF3"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B1</w:t>
            </w:r>
          </w:p>
        </w:tc>
        <w:tc>
          <w:tcPr>
            <w:tcW w:w="7603" w:type="dxa"/>
            <w:tcBorders>
              <w:bottom w:val="single" w:sz="4" w:space="0" w:color="000000"/>
            </w:tcBorders>
          </w:tcPr>
          <w:p w14:paraId="0323E52D"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Please</w:t>
            </w:r>
            <w:r>
              <w:rPr>
                <w:rFonts w:ascii="Trebuchet MS" w:eastAsia="Times" w:hAnsi="Trebuchet MS" w:cs="Arial"/>
                <w:sz w:val="24"/>
                <w:szCs w:val="24"/>
              </w:rPr>
              <w:t xml:space="preserve"> set</w:t>
            </w:r>
            <w:r w:rsidRPr="00430404">
              <w:rPr>
                <w:rFonts w:ascii="Trebuchet MS" w:eastAsia="Times" w:hAnsi="Trebuchet MS" w:cs="Arial"/>
                <w:sz w:val="24"/>
                <w:szCs w:val="24"/>
              </w:rPr>
              <w:t xml:space="preserve"> </w:t>
            </w:r>
            <w:r>
              <w:rPr>
                <w:rFonts w:ascii="Trebuchet MS" w:eastAsia="Times" w:hAnsi="Trebuchet MS" w:cs="Arial"/>
                <w:sz w:val="24"/>
                <w:szCs w:val="24"/>
              </w:rPr>
              <w:t xml:space="preserve">out </w:t>
            </w:r>
            <w:r w:rsidRPr="00430404">
              <w:rPr>
                <w:rFonts w:ascii="Trebuchet MS" w:eastAsia="Times" w:hAnsi="Trebuchet MS" w:cs="Arial"/>
                <w:sz w:val="24"/>
                <w:szCs w:val="24"/>
              </w:rPr>
              <w:t xml:space="preserve">the proposed </w:t>
            </w:r>
            <w:r>
              <w:rPr>
                <w:rFonts w:ascii="Trebuchet MS" w:eastAsia="Times" w:hAnsi="Trebuchet MS" w:cs="Arial"/>
                <w:sz w:val="24"/>
                <w:szCs w:val="24"/>
              </w:rPr>
              <w:t xml:space="preserve">staffing </w:t>
            </w:r>
            <w:r w:rsidRPr="00430404">
              <w:rPr>
                <w:rFonts w:ascii="Trebuchet MS" w:eastAsia="Times" w:hAnsi="Trebuchet MS" w:cs="Arial"/>
                <w:sz w:val="24"/>
                <w:szCs w:val="24"/>
              </w:rPr>
              <w:t>structure and how it will effectively deliver the contract. Please provide the principal point of contact for the contract (if you were successful).</w:t>
            </w:r>
          </w:p>
          <w:p w14:paraId="131B9B1C"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This should include:</w:t>
            </w:r>
          </w:p>
          <w:p w14:paraId="251A37A6" w14:textId="00297C60" w:rsidR="00077DD5" w:rsidRPr="00E234E1" w:rsidRDefault="00077DD5" w:rsidP="00DD2838">
            <w:pPr>
              <w:pStyle w:val="ListParagraph"/>
              <w:numPr>
                <w:ilvl w:val="0"/>
                <w:numId w:val="3"/>
              </w:numPr>
              <w:rPr>
                <w:rFonts w:ascii="Trebuchet MS" w:eastAsia="Times" w:hAnsi="Trebuchet MS" w:cs="Arial"/>
                <w:sz w:val="24"/>
                <w:szCs w:val="24"/>
              </w:rPr>
            </w:pPr>
            <w:r>
              <w:rPr>
                <w:rFonts w:ascii="Trebuchet MS" w:eastAsia="Times" w:hAnsi="Trebuchet MS" w:cs="Arial"/>
                <w:sz w:val="24"/>
                <w:szCs w:val="24"/>
              </w:rPr>
              <w:t xml:space="preserve">The experience of </w:t>
            </w:r>
            <w:r w:rsidR="00146C4B">
              <w:rPr>
                <w:rFonts w:ascii="Trebuchet MS" w:eastAsia="Times" w:hAnsi="Trebuchet MS" w:cs="Arial"/>
                <w:sz w:val="24"/>
                <w:szCs w:val="24"/>
              </w:rPr>
              <w:t xml:space="preserve">your senior management and </w:t>
            </w:r>
            <w:r>
              <w:rPr>
                <w:rFonts w:ascii="Trebuchet MS" w:eastAsia="Times" w:hAnsi="Trebuchet MS" w:cs="Arial"/>
                <w:sz w:val="24"/>
                <w:szCs w:val="24"/>
              </w:rPr>
              <w:t xml:space="preserve">engagement team in auditing other registered providers including their knowledge of areas such as regulation, tenancy and income management, repairs, major works, </w:t>
            </w:r>
            <w:proofErr w:type="gramStart"/>
            <w:r>
              <w:rPr>
                <w:rFonts w:ascii="Trebuchet MS" w:eastAsia="Times" w:hAnsi="Trebuchet MS" w:cs="Arial"/>
                <w:sz w:val="24"/>
                <w:szCs w:val="24"/>
              </w:rPr>
              <w:t>development</w:t>
            </w:r>
            <w:proofErr w:type="gramEnd"/>
            <w:r>
              <w:rPr>
                <w:rFonts w:ascii="Trebuchet MS" w:eastAsia="Times" w:hAnsi="Trebuchet MS" w:cs="Arial"/>
                <w:sz w:val="24"/>
                <w:szCs w:val="24"/>
              </w:rPr>
              <w:t xml:space="preserve"> and sales.</w:t>
            </w:r>
          </w:p>
          <w:p w14:paraId="79D5A7CE" w14:textId="77777777" w:rsidR="00077DD5" w:rsidRPr="00430404" w:rsidRDefault="00077DD5" w:rsidP="00DD2838">
            <w:pPr>
              <w:pStyle w:val="ListParagraph"/>
              <w:numPr>
                <w:ilvl w:val="0"/>
                <w:numId w:val="3"/>
              </w:numPr>
              <w:rPr>
                <w:rFonts w:ascii="Trebuchet MS" w:eastAsia="Times" w:hAnsi="Trebuchet MS" w:cs="Arial"/>
                <w:sz w:val="24"/>
                <w:szCs w:val="24"/>
              </w:rPr>
            </w:pPr>
            <w:r w:rsidRPr="00430404">
              <w:rPr>
                <w:rFonts w:ascii="Trebuchet MS" w:eastAsia="Times" w:hAnsi="Trebuchet MS" w:cs="Arial"/>
                <w:sz w:val="24"/>
                <w:szCs w:val="24"/>
              </w:rPr>
              <w:t>Proposed approach to continuity of staffing for the period of the contract.</w:t>
            </w:r>
          </w:p>
          <w:p w14:paraId="14937523" w14:textId="77777777" w:rsidR="00077DD5" w:rsidRDefault="00077DD5" w:rsidP="00DD2838">
            <w:pPr>
              <w:pStyle w:val="ListParagraph"/>
              <w:numPr>
                <w:ilvl w:val="0"/>
                <w:numId w:val="3"/>
              </w:numPr>
              <w:rPr>
                <w:rFonts w:ascii="Trebuchet MS" w:eastAsia="Times" w:hAnsi="Trebuchet MS" w:cs="Arial"/>
                <w:sz w:val="24"/>
                <w:szCs w:val="24"/>
              </w:rPr>
            </w:pPr>
            <w:r w:rsidRPr="00430404">
              <w:rPr>
                <w:rFonts w:ascii="Trebuchet MS" w:eastAsia="Times" w:hAnsi="Trebuchet MS" w:cs="Arial"/>
                <w:sz w:val="24"/>
                <w:szCs w:val="24"/>
              </w:rPr>
              <w:t>Proposed approach to the use of any specialist staff that may be required.</w:t>
            </w:r>
          </w:p>
          <w:p w14:paraId="78017762" w14:textId="77777777" w:rsidR="00077DD5" w:rsidRPr="00430404" w:rsidRDefault="00077DD5" w:rsidP="00676C06">
            <w:pPr>
              <w:rPr>
                <w:rFonts w:eastAsia="Times"/>
              </w:rPr>
            </w:pPr>
          </w:p>
        </w:tc>
      </w:tr>
      <w:tr w:rsidR="00077DD5" w14:paraId="4D5F6018" w14:textId="77777777" w:rsidTr="00676C06">
        <w:tc>
          <w:tcPr>
            <w:tcW w:w="1413" w:type="dxa"/>
            <w:tcBorders>
              <w:right w:val="nil"/>
            </w:tcBorders>
          </w:tcPr>
          <w:p w14:paraId="26F95560"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Response:</w:t>
            </w:r>
          </w:p>
          <w:p w14:paraId="464D0EBA" w14:textId="77777777" w:rsidR="00077DD5" w:rsidRPr="00430404" w:rsidRDefault="00077DD5" w:rsidP="00676C06">
            <w:pPr>
              <w:rPr>
                <w:rFonts w:ascii="Trebuchet MS" w:eastAsia="Times" w:hAnsi="Trebuchet MS" w:cs="Arial"/>
                <w:sz w:val="24"/>
                <w:szCs w:val="24"/>
              </w:rPr>
            </w:pPr>
          </w:p>
        </w:tc>
        <w:tc>
          <w:tcPr>
            <w:tcW w:w="7603" w:type="dxa"/>
            <w:tcBorders>
              <w:left w:val="nil"/>
            </w:tcBorders>
          </w:tcPr>
          <w:p w14:paraId="153AE105" w14:textId="77777777" w:rsidR="00077DD5" w:rsidRPr="00430404" w:rsidRDefault="00077DD5" w:rsidP="00676C06">
            <w:pPr>
              <w:rPr>
                <w:rFonts w:ascii="Trebuchet MS" w:eastAsia="Times" w:hAnsi="Trebuchet MS" w:cs="Arial"/>
                <w:sz w:val="24"/>
                <w:szCs w:val="24"/>
              </w:rPr>
            </w:pPr>
          </w:p>
          <w:p w14:paraId="0ED7426E" w14:textId="77777777" w:rsidR="00077DD5" w:rsidRPr="00430404" w:rsidRDefault="00077DD5" w:rsidP="00676C06">
            <w:pPr>
              <w:rPr>
                <w:rFonts w:ascii="Trebuchet MS" w:eastAsia="Times" w:hAnsi="Trebuchet MS" w:cs="Arial"/>
                <w:sz w:val="24"/>
                <w:szCs w:val="24"/>
              </w:rPr>
            </w:pPr>
          </w:p>
          <w:p w14:paraId="731C1F9E" w14:textId="77777777" w:rsidR="00077DD5" w:rsidRPr="00430404" w:rsidRDefault="00077DD5" w:rsidP="00676C06">
            <w:pPr>
              <w:rPr>
                <w:rFonts w:ascii="Trebuchet MS" w:eastAsia="Times" w:hAnsi="Trebuchet MS" w:cs="Arial"/>
                <w:sz w:val="24"/>
                <w:szCs w:val="24"/>
              </w:rPr>
            </w:pPr>
          </w:p>
          <w:p w14:paraId="18F5F04E" w14:textId="77777777" w:rsidR="00077DD5" w:rsidRPr="00430404" w:rsidRDefault="00077DD5" w:rsidP="00676C06">
            <w:pPr>
              <w:rPr>
                <w:rFonts w:ascii="Trebuchet MS" w:eastAsia="Times" w:hAnsi="Trebuchet MS" w:cs="Arial"/>
                <w:sz w:val="24"/>
                <w:szCs w:val="24"/>
              </w:rPr>
            </w:pPr>
          </w:p>
          <w:p w14:paraId="2E109636" w14:textId="77777777" w:rsidR="00077DD5" w:rsidRPr="00430404" w:rsidRDefault="00077DD5" w:rsidP="00676C06">
            <w:pPr>
              <w:rPr>
                <w:rFonts w:ascii="Trebuchet MS" w:eastAsia="Times" w:hAnsi="Trebuchet MS" w:cs="Arial"/>
                <w:sz w:val="24"/>
                <w:szCs w:val="24"/>
              </w:rPr>
            </w:pPr>
          </w:p>
        </w:tc>
      </w:tr>
      <w:tr w:rsidR="00077DD5" w14:paraId="021BF3C5" w14:textId="77777777" w:rsidTr="00676C06">
        <w:tc>
          <w:tcPr>
            <w:tcW w:w="1413" w:type="dxa"/>
          </w:tcPr>
          <w:p w14:paraId="5EF667B0"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B2</w:t>
            </w:r>
          </w:p>
        </w:tc>
        <w:tc>
          <w:tcPr>
            <w:tcW w:w="7603" w:type="dxa"/>
            <w:tcBorders>
              <w:bottom w:val="single" w:sz="4" w:space="0" w:color="000000"/>
            </w:tcBorders>
          </w:tcPr>
          <w:p w14:paraId="2DF4A527"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Please express in percentage terms the amount of time you would expect each member of staff listed below would spend on the audit process</w:t>
            </w:r>
            <w:r>
              <w:rPr>
                <w:rFonts w:ascii="Trebuchet MS" w:eastAsia="Times" w:hAnsi="Trebuchet MS" w:cs="Arial"/>
                <w:sz w:val="24"/>
                <w:szCs w:val="24"/>
              </w:rPr>
              <w:t>:</w:t>
            </w:r>
          </w:p>
          <w:p w14:paraId="1D709752" w14:textId="77777777" w:rsidR="00077DD5" w:rsidRPr="00430404" w:rsidRDefault="00077DD5" w:rsidP="00DD2838">
            <w:pPr>
              <w:pStyle w:val="ListParagraph"/>
              <w:numPr>
                <w:ilvl w:val="0"/>
                <w:numId w:val="4"/>
              </w:numPr>
              <w:rPr>
                <w:rFonts w:ascii="Trebuchet MS" w:eastAsia="Times" w:hAnsi="Trebuchet MS" w:cs="Arial"/>
                <w:sz w:val="24"/>
                <w:szCs w:val="24"/>
              </w:rPr>
            </w:pPr>
            <w:r w:rsidRPr="00430404">
              <w:rPr>
                <w:rFonts w:ascii="Trebuchet MS" w:eastAsia="Times" w:hAnsi="Trebuchet MS" w:cs="Arial"/>
                <w:sz w:val="24"/>
                <w:szCs w:val="24"/>
              </w:rPr>
              <w:t>partner</w:t>
            </w:r>
          </w:p>
          <w:p w14:paraId="0369E994" w14:textId="77777777" w:rsidR="00077DD5" w:rsidRPr="00430404" w:rsidRDefault="00077DD5" w:rsidP="00DD2838">
            <w:pPr>
              <w:pStyle w:val="ListParagraph"/>
              <w:numPr>
                <w:ilvl w:val="0"/>
                <w:numId w:val="4"/>
              </w:numPr>
              <w:rPr>
                <w:rFonts w:ascii="Trebuchet MS" w:eastAsia="Times" w:hAnsi="Trebuchet MS" w:cs="Arial"/>
                <w:sz w:val="24"/>
                <w:szCs w:val="24"/>
              </w:rPr>
            </w:pPr>
            <w:r w:rsidRPr="00430404">
              <w:rPr>
                <w:rFonts w:ascii="Trebuchet MS" w:eastAsia="Times" w:hAnsi="Trebuchet MS" w:cs="Arial"/>
                <w:sz w:val="24"/>
                <w:szCs w:val="24"/>
              </w:rPr>
              <w:t>manager</w:t>
            </w:r>
          </w:p>
          <w:p w14:paraId="11327C81" w14:textId="77777777" w:rsidR="00077DD5" w:rsidRPr="00430404" w:rsidRDefault="00077DD5" w:rsidP="00DD2838">
            <w:pPr>
              <w:pStyle w:val="ListParagraph"/>
              <w:numPr>
                <w:ilvl w:val="0"/>
                <w:numId w:val="4"/>
              </w:numPr>
              <w:rPr>
                <w:rFonts w:ascii="Trebuchet MS" w:eastAsia="Times" w:hAnsi="Trebuchet MS" w:cs="Arial"/>
                <w:sz w:val="24"/>
                <w:szCs w:val="24"/>
              </w:rPr>
            </w:pPr>
            <w:r w:rsidRPr="00430404">
              <w:rPr>
                <w:rFonts w:ascii="Trebuchet MS" w:eastAsia="Times" w:hAnsi="Trebuchet MS" w:cs="Arial"/>
                <w:sz w:val="24"/>
                <w:szCs w:val="24"/>
              </w:rPr>
              <w:t>qualified staff</w:t>
            </w:r>
          </w:p>
          <w:p w14:paraId="58DF1B02" w14:textId="77777777" w:rsidR="00077DD5" w:rsidRPr="00430404" w:rsidRDefault="00077DD5" w:rsidP="00DD2838">
            <w:pPr>
              <w:pStyle w:val="ListParagraph"/>
              <w:numPr>
                <w:ilvl w:val="0"/>
                <w:numId w:val="4"/>
              </w:numPr>
              <w:rPr>
                <w:rFonts w:ascii="Trebuchet MS" w:eastAsia="Times" w:hAnsi="Trebuchet MS" w:cs="Arial"/>
                <w:sz w:val="24"/>
                <w:szCs w:val="24"/>
              </w:rPr>
            </w:pPr>
            <w:r w:rsidRPr="00430404">
              <w:rPr>
                <w:rFonts w:ascii="Trebuchet MS" w:eastAsia="Times" w:hAnsi="Trebuchet MS" w:cs="Arial"/>
                <w:sz w:val="24"/>
                <w:szCs w:val="24"/>
              </w:rPr>
              <w:t>trainee staff.</w:t>
            </w:r>
          </w:p>
        </w:tc>
      </w:tr>
      <w:tr w:rsidR="00077DD5" w14:paraId="1874CF66" w14:textId="77777777" w:rsidTr="00676C06">
        <w:tc>
          <w:tcPr>
            <w:tcW w:w="1413" w:type="dxa"/>
            <w:tcBorders>
              <w:right w:val="nil"/>
            </w:tcBorders>
          </w:tcPr>
          <w:p w14:paraId="05639075"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Response:</w:t>
            </w:r>
          </w:p>
          <w:p w14:paraId="57A97B59" w14:textId="77777777" w:rsidR="00077DD5" w:rsidRPr="00430404" w:rsidRDefault="00077DD5" w:rsidP="00676C06">
            <w:pPr>
              <w:rPr>
                <w:rFonts w:ascii="Trebuchet MS" w:eastAsia="Times" w:hAnsi="Trebuchet MS" w:cs="Arial"/>
                <w:sz w:val="24"/>
                <w:szCs w:val="24"/>
              </w:rPr>
            </w:pPr>
          </w:p>
          <w:p w14:paraId="1BEDE190" w14:textId="77777777" w:rsidR="00077DD5" w:rsidRPr="00430404" w:rsidRDefault="00077DD5" w:rsidP="00676C06">
            <w:pPr>
              <w:rPr>
                <w:rFonts w:ascii="Trebuchet MS" w:eastAsia="Times" w:hAnsi="Trebuchet MS" w:cs="Arial"/>
                <w:sz w:val="24"/>
                <w:szCs w:val="24"/>
              </w:rPr>
            </w:pPr>
          </w:p>
          <w:p w14:paraId="0FF30C82" w14:textId="77777777" w:rsidR="00077DD5" w:rsidRPr="00430404" w:rsidRDefault="00077DD5" w:rsidP="00676C06">
            <w:pPr>
              <w:rPr>
                <w:rFonts w:ascii="Trebuchet MS" w:eastAsia="Times" w:hAnsi="Trebuchet MS" w:cs="Arial"/>
                <w:sz w:val="24"/>
                <w:szCs w:val="24"/>
              </w:rPr>
            </w:pPr>
          </w:p>
          <w:p w14:paraId="7A339DBB" w14:textId="77777777" w:rsidR="00077DD5" w:rsidRPr="00430404" w:rsidRDefault="00077DD5" w:rsidP="00676C06">
            <w:pPr>
              <w:rPr>
                <w:rFonts w:ascii="Trebuchet MS" w:eastAsia="Times" w:hAnsi="Trebuchet MS" w:cs="Arial"/>
                <w:sz w:val="24"/>
                <w:szCs w:val="24"/>
              </w:rPr>
            </w:pPr>
          </w:p>
        </w:tc>
        <w:tc>
          <w:tcPr>
            <w:tcW w:w="7603" w:type="dxa"/>
            <w:tcBorders>
              <w:left w:val="nil"/>
            </w:tcBorders>
          </w:tcPr>
          <w:p w14:paraId="29370C37" w14:textId="77777777" w:rsidR="00077DD5" w:rsidRPr="00430404" w:rsidRDefault="00077DD5" w:rsidP="00676C06">
            <w:pPr>
              <w:rPr>
                <w:rFonts w:ascii="Trebuchet MS" w:eastAsia="Times" w:hAnsi="Trebuchet MS" w:cs="Arial"/>
                <w:sz w:val="24"/>
                <w:szCs w:val="24"/>
              </w:rPr>
            </w:pPr>
          </w:p>
          <w:p w14:paraId="3FDC686E" w14:textId="77777777" w:rsidR="00077DD5" w:rsidRPr="00430404" w:rsidRDefault="00077DD5" w:rsidP="00676C06">
            <w:pPr>
              <w:rPr>
                <w:rFonts w:ascii="Trebuchet MS" w:eastAsia="Times" w:hAnsi="Trebuchet MS" w:cs="Arial"/>
                <w:sz w:val="24"/>
                <w:szCs w:val="24"/>
              </w:rPr>
            </w:pPr>
          </w:p>
          <w:p w14:paraId="059F249F" w14:textId="77777777" w:rsidR="00077DD5" w:rsidRPr="00430404" w:rsidRDefault="00077DD5" w:rsidP="00676C06">
            <w:pPr>
              <w:rPr>
                <w:rFonts w:ascii="Trebuchet MS" w:eastAsia="Times" w:hAnsi="Trebuchet MS" w:cs="Arial"/>
                <w:sz w:val="24"/>
                <w:szCs w:val="24"/>
              </w:rPr>
            </w:pPr>
          </w:p>
          <w:p w14:paraId="454CA760" w14:textId="77777777" w:rsidR="00077DD5" w:rsidRPr="00430404" w:rsidRDefault="00077DD5" w:rsidP="00676C06">
            <w:pPr>
              <w:rPr>
                <w:rFonts w:ascii="Trebuchet MS" w:eastAsia="Times" w:hAnsi="Trebuchet MS" w:cs="Arial"/>
                <w:sz w:val="24"/>
                <w:szCs w:val="24"/>
              </w:rPr>
            </w:pPr>
          </w:p>
          <w:p w14:paraId="28BDEFE2" w14:textId="77777777" w:rsidR="00077DD5" w:rsidRPr="00430404" w:rsidRDefault="00077DD5" w:rsidP="00676C06">
            <w:pPr>
              <w:rPr>
                <w:rFonts w:ascii="Trebuchet MS" w:eastAsia="Times" w:hAnsi="Trebuchet MS" w:cs="Arial"/>
                <w:sz w:val="24"/>
                <w:szCs w:val="24"/>
              </w:rPr>
            </w:pPr>
          </w:p>
          <w:p w14:paraId="6F85ACA3" w14:textId="77777777" w:rsidR="00077DD5" w:rsidRPr="00430404" w:rsidRDefault="00077DD5" w:rsidP="00676C06">
            <w:pPr>
              <w:rPr>
                <w:rFonts w:ascii="Trebuchet MS" w:eastAsia="Times" w:hAnsi="Trebuchet MS" w:cs="Arial"/>
                <w:sz w:val="24"/>
                <w:szCs w:val="24"/>
              </w:rPr>
            </w:pPr>
          </w:p>
          <w:p w14:paraId="763CE046" w14:textId="77777777" w:rsidR="00077DD5" w:rsidRPr="00430404" w:rsidRDefault="00077DD5" w:rsidP="00676C06">
            <w:pPr>
              <w:rPr>
                <w:rFonts w:ascii="Trebuchet MS" w:eastAsia="Times" w:hAnsi="Trebuchet MS" w:cs="Arial"/>
                <w:sz w:val="24"/>
                <w:szCs w:val="24"/>
              </w:rPr>
            </w:pPr>
          </w:p>
        </w:tc>
      </w:tr>
      <w:tr w:rsidR="00077DD5" w14:paraId="5DC50321" w14:textId="77777777" w:rsidTr="00676C06">
        <w:tc>
          <w:tcPr>
            <w:tcW w:w="1413" w:type="dxa"/>
          </w:tcPr>
          <w:p w14:paraId="54453A2B"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B3</w:t>
            </w:r>
          </w:p>
        </w:tc>
        <w:tc>
          <w:tcPr>
            <w:tcW w:w="7603" w:type="dxa"/>
            <w:tcBorders>
              <w:bottom w:val="single" w:sz="4" w:space="0" w:color="000000"/>
            </w:tcBorders>
          </w:tcPr>
          <w:p w14:paraId="7ED573B6"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 xml:space="preserve">Since the auditor is appointed and paid by </w:t>
            </w:r>
            <w:r>
              <w:rPr>
                <w:rFonts w:ascii="Trebuchet MS" w:eastAsia="Times" w:hAnsi="Trebuchet MS" w:cs="Arial"/>
                <w:sz w:val="24"/>
                <w:szCs w:val="24"/>
              </w:rPr>
              <w:t>Silva Homes</w:t>
            </w:r>
            <w:r w:rsidRPr="00430404">
              <w:rPr>
                <w:rFonts w:ascii="Trebuchet MS" w:eastAsia="Times" w:hAnsi="Trebuchet MS" w:cs="Arial"/>
                <w:sz w:val="24"/>
                <w:szCs w:val="24"/>
              </w:rPr>
              <w:t>, how will you ensure your independence throughout the process.</w:t>
            </w:r>
          </w:p>
        </w:tc>
      </w:tr>
      <w:tr w:rsidR="00077DD5" w14:paraId="50A728C1" w14:textId="77777777" w:rsidTr="00676C06">
        <w:tc>
          <w:tcPr>
            <w:tcW w:w="1413" w:type="dxa"/>
            <w:tcBorders>
              <w:right w:val="nil"/>
            </w:tcBorders>
          </w:tcPr>
          <w:p w14:paraId="6A15E61F"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Response:</w:t>
            </w:r>
          </w:p>
          <w:p w14:paraId="652A2AFF" w14:textId="77777777" w:rsidR="00077DD5" w:rsidRPr="00430404" w:rsidRDefault="00077DD5" w:rsidP="00676C06">
            <w:pPr>
              <w:rPr>
                <w:rFonts w:ascii="Trebuchet MS" w:eastAsia="Times" w:hAnsi="Trebuchet MS" w:cs="Arial"/>
                <w:sz w:val="24"/>
                <w:szCs w:val="24"/>
              </w:rPr>
            </w:pPr>
          </w:p>
          <w:p w14:paraId="1DC05C85" w14:textId="77777777" w:rsidR="00077DD5" w:rsidRPr="00430404" w:rsidRDefault="00077DD5" w:rsidP="00676C06">
            <w:pPr>
              <w:rPr>
                <w:rFonts w:ascii="Trebuchet MS" w:eastAsia="Times" w:hAnsi="Trebuchet MS" w:cs="Arial"/>
                <w:sz w:val="24"/>
                <w:szCs w:val="24"/>
              </w:rPr>
            </w:pPr>
          </w:p>
          <w:p w14:paraId="77AA12A9" w14:textId="77777777" w:rsidR="00077DD5" w:rsidRPr="00430404" w:rsidRDefault="00077DD5" w:rsidP="00676C06">
            <w:pPr>
              <w:rPr>
                <w:rFonts w:ascii="Trebuchet MS" w:eastAsia="Times" w:hAnsi="Trebuchet MS" w:cs="Arial"/>
                <w:sz w:val="24"/>
                <w:szCs w:val="24"/>
              </w:rPr>
            </w:pPr>
          </w:p>
          <w:p w14:paraId="529ACE03" w14:textId="77777777" w:rsidR="00077DD5" w:rsidRPr="00430404" w:rsidRDefault="00077DD5" w:rsidP="00676C06">
            <w:pPr>
              <w:rPr>
                <w:rFonts w:ascii="Trebuchet MS" w:eastAsia="Times" w:hAnsi="Trebuchet MS" w:cs="Arial"/>
                <w:sz w:val="24"/>
                <w:szCs w:val="24"/>
              </w:rPr>
            </w:pPr>
          </w:p>
          <w:p w14:paraId="01B3574F" w14:textId="77777777" w:rsidR="00077DD5" w:rsidRPr="00430404" w:rsidRDefault="00077DD5" w:rsidP="00676C06">
            <w:pPr>
              <w:rPr>
                <w:rFonts w:ascii="Trebuchet MS" w:eastAsia="Times" w:hAnsi="Trebuchet MS" w:cs="Arial"/>
                <w:sz w:val="24"/>
                <w:szCs w:val="24"/>
              </w:rPr>
            </w:pPr>
          </w:p>
        </w:tc>
        <w:tc>
          <w:tcPr>
            <w:tcW w:w="7603" w:type="dxa"/>
            <w:tcBorders>
              <w:left w:val="nil"/>
            </w:tcBorders>
          </w:tcPr>
          <w:p w14:paraId="58291B0F" w14:textId="77777777" w:rsidR="00077DD5" w:rsidRPr="00430404" w:rsidRDefault="00077DD5" w:rsidP="00676C06">
            <w:pPr>
              <w:rPr>
                <w:rFonts w:ascii="Trebuchet MS" w:eastAsia="Times" w:hAnsi="Trebuchet MS" w:cs="Arial"/>
                <w:sz w:val="24"/>
                <w:szCs w:val="24"/>
              </w:rPr>
            </w:pPr>
          </w:p>
          <w:p w14:paraId="3BFFF27B" w14:textId="77777777" w:rsidR="00077DD5" w:rsidRPr="00430404" w:rsidRDefault="00077DD5" w:rsidP="00676C06">
            <w:pPr>
              <w:rPr>
                <w:rFonts w:ascii="Trebuchet MS" w:eastAsia="Times" w:hAnsi="Trebuchet MS" w:cs="Arial"/>
                <w:sz w:val="24"/>
                <w:szCs w:val="24"/>
              </w:rPr>
            </w:pPr>
          </w:p>
          <w:p w14:paraId="2AED518C" w14:textId="77777777" w:rsidR="00077DD5" w:rsidRPr="00430404" w:rsidRDefault="00077DD5" w:rsidP="00676C06">
            <w:pPr>
              <w:rPr>
                <w:rFonts w:ascii="Trebuchet MS" w:eastAsia="Times" w:hAnsi="Trebuchet MS" w:cs="Arial"/>
                <w:sz w:val="24"/>
                <w:szCs w:val="24"/>
              </w:rPr>
            </w:pPr>
          </w:p>
          <w:p w14:paraId="6D5E2B11" w14:textId="77777777" w:rsidR="00077DD5" w:rsidRPr="00430404" w:rsidRDefault="00077DD5" w:rsidP="00676C06">
            <w:pPr>
              <w:rPr>
                <w:rFonts w:ascii="Trebuchet MS" w:eastAsia="Times" w:hAnsi="Trebuchet MS" w:cs="Arial"/>
                <w:sz w:val="24"/>
                <w:szCs w:val="24"/>
              </w:rPr>
            </w:pPr>
          </w:p>
        </w:tc>
      </w:tr>
    </w:tbl>
    <w:p w14:paraId="6CD09EB2" w14:textId="77777777" w:rsidR="00077DD5" w:rsidRPr="00CB195A" w:rsidRDefault="00077DD5" w:rsidP="00077DD5">
      <w:pPr>
        <w:jc w:val="center"/>
        <w:rPr>
          <w:rFonts w:ascii="Trebuchet MS" w:eastAsia="Times" w:hAnsi="Trebuchet MS" w:cs="Arial"/>
          <w:b/>
          <w:bCs/>
          <w:sz w:val="24"/>
          <w:szCs w:val="24"/>
          <w:lang w:eastAsia="en-GB"/>
        </w:rPr>
      </w:pPr>
      <w:r w:rsidRPr="00CB195A">
        <w:rPr>
          <w:rFonts w:ascii="Trebuchet MS" w:eastAsia="Times" w:hAnsi="Trebuchet MS" w:cs="Arial"/>
          <w:b/>
          <w:bCs/>
          <w:sz w:val="24"/>
          <w:szCs w:val="24"/>
          <w:lang w:eastAsia="en-GB"/>
        </w:rPr>
        <w:lastRenderedPageBreak/>
        <w:t>SECTION C – QUALITY ASSURANCE</w:t>
      </w:r>
    </w:p>
    <w:p w14:paraId="1A64F9D8" w14:textId="77777777" w:rsidR="00077DD5" w:rsidRDefault="00077DD5" w:rsidP="00077DD5">
      <w:pPr>
        <w:jc w:val="center"/>
        <w:rPr>
          <w:rFonts w:ascii="Trebuchet MS" w:eastAsia="Times" w:hAnsi="Trebuchet MS" w:cs="Arial"/>
          <w:lang w:eastAsia="en-GB"/>
        </w:rPr>
      </w:pPr>
    </w:p>
    <w:tbl>
      <w:tblPr>
        <w:tblStyle w:val="TableGrid"/>
        <w:tblW w:w="0" w:type="auto"/>
        <w:tblLook w:val="04A0" w:firstRow="1" w:lastRow="0" w:firstColumn="1" w:lastColumn="0" w:noHBand="0" w:noVBand="1"/>
      </w:tblPr>
      <w:tblGrid>
        <w:gridCol w:w="9016"/>
      </w:tblGrid>
      <w:tr w:rsidR="00077DD5" w:rsidRPr="001C168F" w14:paraId="6693D01A" w14:textId="77777777" w:rsidTr="00676C06">
        <w:tc>
          <w:tcPr>
            <w:tcW w:w="9250" w:type="dxa"/>
          </w:tcPr>
          <w:p w14:paraId="2ED18B97" w14:textId="0DE7BB6C"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 xml:space="preserve">Each question will be scored out of 10, and the whole section will be weighted </w:t>
            </w:r>
            <w:r>
              <w:rPr>
                <w:rFonts w:ascii="Trebuchet MS" w:eastAsia="Times" w:hAnsi="Trebuchet MS" w:cs="Arial"/>
                <w:sz w:val="24"/>
                <w:szCs w:val="24"/>
              </w:rPr>
              <w:t>7</w:t>
            </w:r>
            <w:r w:rsidRPr="00430404">
              <w:rPr>
                <w:rFonts w:ascii="Trebuchet MS" w:eastAsia="Times" w:hAnsi="Trebuchet MS" w:cs="Arial"/>
                <w:sz w:val="24"/>
                <w:szCs w:val="24"/>
              </w:rPr>
              <w:t xml:space="preserve">% of the overall </w:t>
            </w:r>
            <w:r>
              <w:rPr>
                <w:rFonts w:ascii="Trebuchet MS" w:eastAsia="Times" w:hAnsi="Trebuchet MS" w:cs="Arial"/>
                <w:sz w:val="24"/>
                <w:szCs w:val="24"/>
              </w:rPr>
              <w:t>tender</w:t>
            </w:r>
            <w:r w:rsidRPr="00430404">
              <w:rPr>
                <w:rFonts w:ascii="Trebuchet MS" w:eastAsia="Times" w:hAnsi="Trebuchet MS" w:cs="Arial"/>
                <w:sz w:val="24"/>
                <w:szCs w:val="24"/>
              </w:rPr>
              <w:t xml:space="preserve"> score.</w:t>
            </w:r>
          </w:p>
          <w:p w14:paraId="37E4FB92" w14:textId="77777777" w:rsidR="00077DD5" w:rsidRPr="00430404" w:rsidRDefault="00077DD5" w:rsidP="00676C06">
            <w:pPr>
              <w:jc w:val="center"/>
              <w:rPr>
                <w:rFonts w:ascii="Trebuchet MS" w:eastAsia="Times" w:hAnsi="Trebuchet MS" w:cs="Arial"/>
                <w:sz w:val="24"/>
                <w:szCs w:val="24"/>
              </w:rPr>
            </w:pPr>
          </w:p>
        </w:tc>
      </w:tr>
    </w:tbl>
    <w:p w14:paraId="4FA35AE6" w14:textId="77777777" w:rsidR="00077DD5" w:rsidRPr="00430404" w:rsidRDefault="00077DD5" w:rsidP="00077DD5">
      <w:pPr>
        <w:jc w:val="center"/>
        <w:rPr>
          <w:rFonts w:ascii="Trebuchet MS" w:eastAsia="Times" w:hAnsi="Trebuchet MS" w:cs="Arial"/>
          <w:sz w:val="24"/>
          <w:szCs w:val="24"/>
          <w:lang w:eastAsia="en-GB"/>
        </w:rPr>
      </w:pPr>
    </w:p>
    <w:tbl>
      <w:tblPr>
        <w:tblStyle w:val="TableGrid"/>
        <w:tblW w:w="0" w:type="auto"/>
        <w:tblLook w:val="04A0" w:firstRow="1" w:lastRow="0" w:firstColumn="1" w:lastColumn="0" w:noHBand="0" w:noVBand="1"/>
      </w:tblPr>
      <w:tblGrid>
        <w:gridCol w:w="1403"/>
        <w:gridCol w:w="10"/>
        <w:gridCol w:w="7603"/>
      </w:tblGrid>
      <w:tr w:rsidR="00077DD5" w:rsidRPr="001C168F" w14:paraId="3EAE5F75" w14:textId="77777777" w:rsidTr="00676C06">
        <w:tc>
          <w:tcPr>
            <w:tcW w:w="1403" w:type="dxa"/>
          </w:tcPr>
          <w:p w14:paraId="48E30125"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Question No.</w:t>
            </w:r>
          </w:p>
        </w:tc>
        <w:tc>
          <w:tcPr>
            <w:tcW w:w="7613" w:type="dxa"/>
            <w:gridSpan w:val="2"/>
            <w:tcBorders>
              <w:bottom w:val="single" w:sz="4" w:space="0" w:color="000000"/>
            </w:tcBorders>
          </w:tcPr>
          <w:p w14:paraId="47AFCF3E"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Description of Question</w:t>
            </w:r>
          </w:p>
        </w:tc>
      </w:tr>
      <w:tr w:rsidR="00077DD5" w:rsidRPr="001C168F" w14:paraId="05AE6E52" w14:textId="77777777" w:rsidTr="00676C06">
        <w:tc>
          <w:tcPr>
            <w:tcW w:w="1403" w:type="dxa"/>
          </w:tcPr>
          <w:p w14:paraId="4290CE7D"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Word limit</w:t>
            </w:r>
          </w:p>
        </w:tc>
        <w:tc>
          <w:tcPr>
            <w:tcW w:w="7613" w:type="dxa"/>
            <w:gridSpan w:val="2"/>
            <w:tcBorders>
              <w:bottom w:val="single" w:sz="4" w:space="0" w:color="000000"/>
            </w:tcBorders>
          </w:tcPr>
          <w:p w14:paraId="484E7A16"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Maximum 300 words per question</w:t>
            </w:r>
          </w:p>
        </w:tc>
      </w:tr>
      <w:tr w:rsidR="00077DD5" w:rsidRPr="001C168F" w14:paraId="57DDE252" w14:textId="77777777" w:rsidTr="00676C06">
        <w:tc>
          <w:tcPr>
            <w:tcW w:w="1403" w:type="dxa"/>
            <w:tcBorders>
              <w:right w:val="single" w:sz="4" w:space="0" w:color="000000" w:themeColor="text1"/>
            </w:tcBorders>
          </w:tcPr>
          <w:p w14:paraId="0FCAE87A" w14:textId="77777777" w:rsidR="00077DD5" w:rsidRPr="00430404" w:rsidRDefault="00077DD5" w:rsidP="00676C06">
            <w:pPr>
              <w:jc w:val="center"/>
              <w:rPr>
                <w:rFonts w:ascii="Trebuchet MS" w:eastAsia="Times" w:hAnsi="Trebuchet MS" w:cs="Arial"/>
                <w:sz w:val="24"/>
                <w:szCs w:val="24"/>
              </w:rPr>
            </w:pPr>
            <w:r w:rsidRPr="00430404">
              <w:rPr>
                <w:rFonts w:ascii="Trebuchet MS" w:eastAsia="Times" w:hAnsi="Trebuchet MS" w:cs="Arial"/>
                <w:sz w:val="24"/>
                <w:szCs w:val="24"/>
              </w:rPr>
              <w:t>C1</w:t>
            </w:r>
          </w:p>
        </w:tc>
        <w:tc>
          <w:tcPr>
            <w:tcW w:w="7613" w:type="dxa"/>
            <w:gridSpan w:val="2"/>
            <w:tcBorders>
              <w:left w:val="single" w:sz="4" w:space="0" w:color="000000" w:themeColor="text1"/>
            </w:tcBorders>
          </w:tcPr>
          <w:p w14:paraId="76455BFF" w14:textId="508A5B1F"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 xml:space="preserve">Please set </w:t>
            </w:r>
            <w:r w:rsidR="002921CE">
              <w:rPr>
                <w:rFonts w:ascii="Trebuchet MS" w:eastAsia="Times" w:hAnsi="Trebuchet MS" w:cs="Arial"/>
                <w:sz w:val="24"/>
                <w:szCs w:val="24"/>
              </w:rPr>
              <w:t>out the</w:t>
            </w:r>
            <w:r w:rsidRPr="00430404">
              <w:rPr>
                <w:rFonts w:ascii="Trebuchet MS" w:eastAsia="Times" w:hAnsi="Trebuchet MS" w:cs="Arial"/>
                <w:sz w:val="24"/>
                <w:szCs w:val="24"/>
              </w:rPr>
              <w:t xml:space="preserve"> quality arrangements within your firm for ensuring that quality exists throughout the audit process.</w:t>
            </w:r>
          </w:p>
          <w:p w14:paraId="5DE73102" w14:textId="77777777" w:rsidR="00077DD5" w:rsidRPr="00430404" w:rsidRDefault="00077DD5" w:rsidP="00676C06">
            <w:pPr>
              <w:rPr>
                <w:rFonts w:ascii="Trebuchet MS" w:eastAsia="Times" w:hAnsi="Trebuchet MS" w:cs="Arial"/>
                <w:sz w:val="24"/>
                <w:szCs w:val="24"/>
              </w:rPr>
            </w:pPr>
          </w:p>
          <w:p w14:paraId="094FFECF"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Please indicate how you ensure quality is embedded into the audit processes.</w:t>
            </w:r>
          </w:p>
          <w:p w14:paraId="5CEEFFF3" w14:textId="77777777" w:rsidR="00077DD5" w:rsidRPr="00430404" w:rsidRDefault="00077DD5" w:rsidP="00676C06">
            <w:pPr>
              <w:rPr>
                <w:rFonts w:ascii="Trebuchet MS" w:eastAsia="Times" w:hAnsi="Trebuchet MS" w:cs="Arial"/>
                <w:sz w:val="24"/>
                <w:szCs w:val="24"/>
              </w:rPr>
            </w:pPr>
          </w:p>
        </w:tc>
      </w:tr>
      <w:tr w:rsidR="00077DD5" w:rsidRPr="001C168F" w14:paraId="3311FCAC" w14:textId="77777777" w:rsidTr="00676C06">
        <w:tc>
          <w:tcPr>
            <w:tcW w:w="9016" w:type="dxa"/>
            <w:gridSpan w:val="3"/>
          </w:tcPr>
          <w:p w14:paraId="764043D8" w14:textId="77777777" w:rsidR="00077DD5" w:rsidRPr="00371D57" w:rsidRDefault="00077DD5" w:rsidP="00676C06">
            <w:pPr>
              <w:rPr>
                <w:rFonts w:ascii="Trebuchet MS" w:eastAsia="Times" w:hAnsi="Trebuchet MS" w:cs="Arial"/>
                <w:b/>
                <w:bCs/>
                <w:sz w:val="24"/>
                <w:szCs w:val="24"/>
              </w:rPr>
            </w:pPr>
            <w:r w:rsidRPr="00371D57">
              <w:rPr>
                <w:rFonts w:ascii="Trebuchet MS" w:eastAsia="Times" w:hAnsi="Trebuchet MS" w:cs="Arial"/>
                <w:b/>
                <w:bCs/>
                <w:sz w:val="24"/>
                <w:szCs w:val="24"/>
              </w:rPr>
              <w:t>Response:</w:t>
            </w:r>
            <w:r>
              <w:rPr>
                <w:rFonts w:ascii="Trebuchet MS" w:eastAsia="Times" w:hAnsi="Trebuchet MS" w:cs="Arial"/>
                <w:b/>
                <w:bCs/>
                <w:sz w:val="24"/>
                <w:szCs w:val="24"/>
              </w:rPr>
              <w:t xml:space="preserve"> </w:t>
            </w:r>
          </w:p>
          <w:p w14:paraId="1A77B06E" w14:textId="77777777" w:rsidR="00077DD5" w:rsidRPr="00430404" w:rsidRDefault="00077DD5" w:rsidP="00676C06">
            <w:pPr>
              <w:rPr>
                <w:rFonts w:ascii="Trebuchet MS" w:eastAsia="Times" w:hAnsi="Trebuchet MS" w:cs="Arial"/>
                <w:sz w:val="24"/>
                <w:szCs w:val="24"/>
              </w:rPr>
            </w:pPr>
          </w:p>
          <w:p w14:paraId="7CB82248" w14:textId="77777777" w:rsidR="00077DD5" w:rsidRPr="00430404" w:rsidRDefault="00077DD5" w:rsidP="00676C06">
            <w:pPr>
              <w:rPr>
                <w:rFonts w:ascii="Trebuchet MS" w:eastAsia="Times" w:hAnsi="Trebuchet MS" w:cs="Arial"/>
                <w:sz w:val="24"/>
                <w:szCs w:val="24"/>
              </w:rPr>
            </w:pPr>
          </w:p>
          <w:p w14:paraId="3F081872" w14:textId="77777777" w:rsidR="00077DD5" w:rsidRPr="00430404" w:rsidRDefault="00077DD5" w:rsidP="00676C06">
            <w:pPr>
              <w:rPr>
                <w:rFonts w:ascii="Trebuchet MS" w:eastAsia="Times" w:hAnsi="Trebuchet MS" w:cs="Arial"/>
                <w:sz w:val="24"/>
                <w:szCs w:val="24"/>
              </w:rPr>
            </w:pPr>
          </w:p>
          <w:p w14:paraId="349EA3A8" w14:textId="77777777" w:rsidR="00077DD5" w:rsidRPr="00430404" w:rsidRDefault="00077DD5" w:rsidP="00676C06">
            <w:pPr>
              <w:rPr>
                <w:rFonts w:ascii="Trebuchet MS" w:eastAsia="Times" w:hAnsi="Trebuchet MS" w:cs="Arial"/>
                <w:sz w:val="24"/>
                <w:szCs w:val="24"/>
              </w:rPr>
            </w:pPr>
          </w:p>
          <w:p w14:paraId="44F9407E" w14:textId="77777777" w:rsidR="00077DD5" w:rsidRPr="00430404" w:rsidRDefault="00077DD5" w:rsidP="00676C06">
            <w:pPr>
              <w:rPr>
                <w:rFonts w:ascii="Trebuchet MS" w:eastAsia="Times" w:hAnsi="Trebuchet MS" w:cs="Arial"/>
                <w:sz w:val="24"/>
                <w:szCs w:val="24"/>
              </w:rPr>
            </w:pPr>
          </w:p>
          <w:p w14:paraId="292C0129" w14:textId="77777777" w:rsidR="00077DD5" w:rsidRPr="00430404" w:rsidRDefault="00077DD5" w:rsidP="00676C06">
            <w:pPr>
              <w:rPr>
                <w:rFonts w:ascii="Trebuchet MS" w:eastAsia="Times" w:hAnsi="Trebuchet MS" w:cs="Arial"/>
                <w:sz w:val="24"/>
                <w:szCs w:val="24"/>
              </w:rPr>
            </w:pPr>
          </w:p>
          <w:p w14:paraId="18353E24" w14:textId="77777777" w:rsidR="00077DD5" w:rsidRPr="00430404" w:rsidRDefault="00077DD5" w:rsidP="00676C06">
            <w:pPr>
              <w:rPr>
                <w:rFonts w:ascii="Trebuchet MS" w:eastAsia="Times" w:hAnsi="Trebuchet MS" w:cs="Arial"/>
                <w:sz w:val="24"/>
                <w:szCs w:val="24"/>
              </w:rPr>
            </w:pPr>
          </w:p>
          <w:p w14:paraId="4D9DA00D" w14:textId="77777777" w:rsidR="00077DD5" w:rsidRPr="00430404" w:rsidRDefault="00077DD5" w:rsidP="00676C06">
            <w:pPr>
              <w:rPr>
                <w:rFonts w:ascii="Trebuchet MS" w:eastAsia="Times" w:hAnsi="Trebuchet MS" w:cs="Arial"/>
                <w:sz w:val="24"/>
                <w:szCs w:val="24"/>
              </w:rPr>
            </w:pPr>
          </w:p>
        </w:tc>
      </w:tr>
      <w:tr w:rsidR="00077DD5" w:rsidRPr="001C168F" w14:paraId="561EB602" w14:textId="77777777" w:rsidTr="00676C06">
        <w:tc>
          <w:tcPr>
            <w:tcW w:w="1413" w:type="dxa"/>
            <w:gridSpan w:val="2"/>
          </w:tcPr>
          <w:p w14:paraId="5417262E" w14:textId="77777777" w:rsidR="00077DD5" w:rsidRPr="00E234E1" w:rsidRDefault="00077DD5" w:rsidP="00676C06">
            <w:pPr>
              <w:jc w:val="center"/>
              <w:rPr>
                <w:rFonts w:ascii="Trebuchet MS" w:eastAsia="Times" w:hAnsi="Trebuchet MS" w:cs="Arial"/>
                <w:sz w:val="24"/>
                <w:szCs w:val="24"/>
              </w:rPr>
            </w:pPr>
            <w:r w:rsidRPr="00E234E1">
              <w:rPr>
                <w:rFonts w:ascii="Trebuchet MS" w:eastAsia="Times" w:hAnsi="Trebuchet MS" w:cs="Arial"/>
                <w:sz w:val="24"/>
                <w:szCs w:val="24"/>
              </w:rPr>
              <w:t>C2</w:t>
            </w:r>
          </w:p>
        </w:tc>
        <w:tc>
          <w:tcPr>
            <w:tcW w:w="7603" w:type="dxa"/>
          </w:tcPr>
          <w:p w14:paraId="1720886F" w14:textId="77777777" w:rsidR="00077DD5" w:rsidRPr="00E234E1" w:rsidRDefault="00077DD5" w:rsidP="00676C06">
            <w:pPr>
              <w:rPr>
                <w:rFonts w:ascii="Trebuchet MS" w:eastAsia="Times" w:hAnsi="Trebuchet MS" w:cs="Arial"/>
                <w:sz w:val="24"/>
                <w:szCs w:val="24"/>
              </w:rPr>
            </w:pPr>
            <w:r w:rsidRPr="00E234E1">
              <w:rPr>
                <w:rFonts w:ascii="Trebuchet MS" w:eastAsia="Times" w:hAnsi="Trebuchet MS" w:cs="Arial"/>
                <w:sz w:val="24"/>
                <w:szCs w:val="24"/>
              </w:rPr>
              <w:t xml:space="preserve">How </w:t>
            </w:r>
            <w:r>
              <w:rPr>
                <w:rFonts w:ascii="Trebuchet MS" w:eastAsia="Times" w:hAnsi="Trebuchet MS" w:cs="Arial"/>
                <w:sz w:val="24"/>
                <w:szCs w:val="24"/>
              </w:rPr>
              <w:t>have you adapted your audit procedures for the social distancing and other restrictions in force to deal with Covid-19 and how have you ensured that these changes have not reduced the quality of your audit work?</w:t>
            </w:r>
          </w:p>
        </w:tc>
      </w:tr>
      <w:tr w:rsidR="00077DD5" w:rsidRPr="001C168F" w14:paraId="3E058397" w14:textId="77777777" w:rsidTr="00676C06">
        <w:tc>
          <w:tcPr>
            <w:tcW w:w="9016" w:type="dxa"/>
            <w:gridSpan w:val="3"/>
          </w:tcPr>
          <w:p w14:paraId="73394097" w14:textId="77777777" w:rsidR="00077DD5" w:rsidRPr="00371D57" w:rsidRDefault="00077DD5" w:rsidP="00676C06">
            <w:pPr>
              <w:rPr>
                <w:rFonts w:ascii="Trebuchet MS" w:eastAsia="Times" w:hAnsi="Trebuchet MS" w:cs="Arial"/>
                <w:b/>
                <w:bCs/>
                <w:sz w:val="24"/>
                <w:szCs w:val="24"/>
              </w:rPr>
            </w:pPr>
            <w:r w:rsidRPr="00371D57">
              <w:rPr>
                <w:rFonts w:ascii="Trebuchet MS" w:eastAsia="Times" w:hAnsi="Trebuchet MS" w:cs="Arial"/>
                <w:b/>
                <w:bCs/>
                <w:sz w:val="24"/>
                <w:szCs w:val="24"/>
              </w:rPr>
              <w:t>Response:</w:t>
            </w:r>
          </w:p>
          <w:p w14:paraId="766FE733" w14:textId="77777777" w:rsidR="00077DD5" w:rsidRPr="00371D57" w:rsidRDefault="00077DD5" w:rsidP="00676C06">
            <w:pPr>
              <w:rPr>
                <w:rFonts w:ascii="Trebuchet MS" w:eastAsia="Times" w:hAnsi="Trebuchet MS" w:cs="Arial"/>
                <w:b/>
                <w:bCs/>
                <w:sz w:val="24"/>
                <w:szCs w:val="24"/>
              </w:rPr>
            </w:pPr>
          </w:p>
        </w:tc>
      </w:tr>
    </w:tbl>
    <w:p w14:paraId="74961FA1" w14:textId="77777777" w:rsidR="00077DD5" w:rsidRDefault="00077DD5" w:rsidP="00077DD5">
      <w:pPr>
        <w:jc w:val="center"/>
        <w:rPr>
          <w:rFonts w:ascii="Trebuchet MS" w:eastAsia="Times" w:hAnsi="Trebuchet MS" w:cs="Arial"/>
          <w:lang w:eastAsia="en-GB"/>
        </w:rPr>
      </w:pPr>
    </w:p>
    <w:p w14:paraId="3E485348" w14:textId="77777777" w:rsidR="00077DD5" w:rsidRDefault="00077DD5" w:rsidP="00077DD5">
      <w:pPr>
        <w:jc w:val="center"/>
        <w:rPr>
          <w:rFonts w:ascii="Trebuchet MS" w:eastAsia="Times" w:hAnsi="Trebuchet MS" w:cs="Arial"/>
          <w:lang w:eastAsia="en-GB"/>
        </w:rPr>
      </w:pPr>
    </w:p>
    <w:p w14:paraId="77AFCB4B" w14:textId="77777777" w:rsidR="00077DD5" w:rsidRPr="00430404" w:rsidRDefault="00077DD5" w:rsidP="00077DD5">
      <w:pPr>
        <w:jc w:val="center"/>
        <w:rPr>
          <w:rFonts w:ascii="Trebuchet MS" w:eastAsia="Times" w:hAnsi="Trebuchet MS" w:cs="Arial"/>
          <w:b/>
          <w:bCs/>
          <w:sz w:val="24"/>
          <w:szCs w:val="24"/>
          <w:lang w:eastAsia="en-GB"/>
        </w:rPr>
      </w:pPr>
      <w:r w:rsidRPr="00430404">
        <w:rPr>
          <w:rFonts w:ascii="Trebuchet MS" w:eastAsia="Times" w:hAnsi="Trebuchet MS" w:cs="Arial"/>
          <w:b/>
          <w:bCs/>
          <w:sz w:val="24"/>
          <w:szCs w:val="24"/>
          <w:lang w:eastAsia="en-GB"/>
        </w:rPr>
        <w:t xml:space="preserve">SECTION D – </w:t>
      </w:r>
      <w:r>
        <w:rPr>
          <w:rFonts w:ascii="Trebuchet MS" w:eastAsia="Times" w:hAnsi="Trebuchet MS" w:cs="Arial"/>
          <w:b/>
          <w:bCs/>
          <w:sz w:val="24"/>
          <w:szCs w:val="24"/>
          <w:lang w:eastAsia="en-GB"/>
        </w:rPr>
        <w:t xml:space="preserve">BENCHMARKING, </w:t>
      </w:r>
      <w:r w:rsidRPr="00430404">
        <w:rPr>
          <w:rFonts w:ascii="Trebuchet MS" w:eastAsia="Times" w:hAnsi="Trebuchet MS" w:cs="Arial"/>
          <w:b/>
          <w:bCs/>
          <w:sz w:val="24"/>
          <w:szCs w:val="24"/>
          <w:lang w:eastAsia="en-GB"/>
        </w:rPr>
        <w:t xml:space="preserve">ADDED VALUE </w:t>
      </w:r>
      <w:r>
        <w:rPr>
          <w:rFonts w:ascii="Trebuchet MS" w:eastAsia="Times" w:hAnsi="Trebuchet MS" w:cs="Arial"/>
          <w:b/>
          <w:bCs/>
          <w:sz w:val="24"/>
          <w:szCs w:val="24"/>
          <w:lang w:eastAsia="en-GB"/>
        </w:rPr>
        <w:t xml:space="preserve">AND </w:t>
      </w:r>
      <w:r w:rsidRPr="00430404">
        <w:rPr>
          <w:rFonts w:ascii="Trebuchet MS" w:eastAsia="Times" w:hAnsi="Trebuchet MS" w:cs="Arial"/>
          <w:b/>
          <w:bCs/>
          <w:sz w:val="24"/>
          <w:szCs w:val="24"/>
          <w:lang w:eastAsia="en-GB"/>
        </w:rPr>
        <w:t>INNOVATION</w:t>
      </w:r>
    </w:p>
    <w:p w14:paraId="2E16E9CB" w14:textId="77777777" w:rsidR="00077DD5" w:rsidRDefault="00077DD5" w:rsidP="00077DD5">
      <w:pPr>
        <w:rPr>
          <w:rFonts w:ascii="Trebuchet MS" w:eastAsia="Times" w:hAnsi="Trebuchet MS" w:cs="Arial"/>
          <w:lang w:eastAsia="en-GB"/>
        </w:rPr>
      </w:pPr>
    </w:p>
    <w:tbl>
      <w:tblPr>
        <w:tblStyle w:val="TableGrid"/>
        <w:tblW w:w="0" w:type="auto"/>
        <w:tblLook w:val="04A0" w:firstRow="1" w:lastRow="0" w:firstColumn="1" w:lastColumn="0" w:noHBand="0" w:noVBand="1"/>
      </w:tblPr>
      <w:tblGrid>
        <w:gridCol w:w="9016"/>
      </w:tblGrid>
      <w:tr w:rsidR="00077DD5" w14:paraId="4FF5D323" w14:textId="77777777" w:rsidTr="00676C06">
        <w:tc>
          <w:tcPr>
            <w:tcW w:w="9250" w:type="dxa"/>
          </w:tcPr>
          <w:p w14:paraId="4013D9CD" w14:textId="0E0DE8A4"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 xml:space="preserve">Each question will be scored out of 10, and the whole </w:t>
            </w:r>
            <w:r>
              <w:rPr>
                <w:rFonts w:ascii="Trebuchet MS" w:eastAsia="Times" w:hAnsi="Trebuchet MS" w:cs="Arial"/>
                <w:sz w:val="24"/>
                <w:szCs w:val="24"/>
              </w:rPr>
              <w:t>s</w:t>
            </w:r>
            <w:r w:rsidRPr="00430404">
              <w:rPr>
                <w:rFonts w:ascii="Trebuchet MS" w:eastAsia="Times" w:hAnsi="Trebuchet MS" w:cs="Arial"/>
                <w:sz w:val="24"/>
                <w:szCs w:val="24"/>
              </w:rPr>
              <w:t xml:space="preserve">ection will be weighted </w:t>
            </w:r>
            <w:r>
              <w:rPr>
                <w:rFonts w:ascii="Trebuchet MS" w:eastAsia="Times" w:hAnsi="Trebuchet MS" w:cs="Arial"/>
                <w:sz w:val="24"/>
                <w:szCs w:val="24"/>
              </w:rPr>
              <w:t>14</w:t>
            </w:r>
            <w:r w:rsidRPr="00430404">
              <w:rPr>
                <w:rFonts w:ascii="Trebuchet MS" w:eastAsia="Times" w:hAnsi="Trebuchet MS" w:cs="Arial"/>
                <w:sz w:val="24"/>
                <w:szCs w:val="24"/>
              </w:rPr>
              <w:t xml:space="preserve">% of the overall </w:t>
            </w:r>
            <w:r>
              <w:rPr>
                <w:rFonts w:ascii="Trebuchet MS" w:eastAsia="Times" w:hAnsi="Trebuchet MS" w:cs="Arial"/>
                <w:sz w:val="24"/>
                <w:szCs w:val="24"/>
              </w:rPr>
              <w:t>tender</w:t>
            </w:r>
            <w:r w:rsidRPr="00430404">
              <w:rPr>
                <w:rFonts w:ascii="Trebuchet MS" w:eastAsia="Times" w:hAnsi="Trebuchet MS" w:cs="Arial"/>
                <w:sz w:val="24"/>
                <w:szCs w:val="24"/>
              </w:rPr>
              <w:t xml:space="preserve"> score.</w:t>
            </w:r>
          </w:p>
          <w:p w14:paraId="54976B22" w14:textId="77777777" w:rsidR="00077DD5" w:rsidRDefault="00077DD5" w:rsidP="00676C06">
            <w:pPr>
              <w:rPr>
                <w:rFonts w:ascii="Trebuchet MS" w:eastAsia="Times" w:hAnsi="Trebuchet MS" w:cs="Arial"/>
                <w:sz w:val="22"/>
                <w:szCs w:val="22"/>
              </w:rPr>
            </w:pPr>
          </w:p>
        </w:tc>
      </w:tr>
    </w:tbl>
    <w:p w14:paraId="24B1D31D" w14:textId="77777777" w:rsidR="00077DD5" w:rsidRPr="00430404" w:rsidRDefault="00077DD5" w:rsidP="00077DD5">
      <w:pPr>
        <w:jc w:val="center"/>
        <w:rPr>
          <w:rFonts w:ascii="Trebuchet MS" w:eastAsia="Times" w:hAnsi="Trebuchet MS" w:cs="Arial"/>
          <w:sz w:val="24"/>
          <w:szCs w:val="24"/>
          <w:lang w:eastAsia="en-GB"/>
        </w:rPr>
      </w:pPr>
    </w:p>
    <w:tbl>
      <w:tblPr>
        <w:tblStyle w:val="TableGrid"/>
        <w:tblW w:w="0" w:type="auto"/>
        <w:tblLook w:val="04A0" w:firstRow="1" w:lastRow="0" w:firstColumn="1" w:lastColumn="0" w:noHBand="0" w:noVBand="1"/>
      </w:tblPr>
      <w:tblGrid>
        <w:gridCol w:w="1547"/>
        <w:gridCol w:w="7469"/>
      </w:tblGrid>
      <w:tr w:rsidR="00077DD5" w:rsidRPr="001C168F" w14:paraId="5224AE4B" w14:textId="77777777" w:rsidTr="00676C06">
        <w:tc>
          <w:tcPr>
            <w:tcW w:w="1547" w:type="dxa"/>
          </w:tcPr>
          <w:p w14:paraId="54FCBA81"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Question No.</w:t>
            </w:r>
          </w:p>
        </w:tc>
        <w:tc>
          <w:tcPr>
            <w:tcW w:w="7469" w:type="dxa"/>
          </w:tcPr>
          <w:p w14:paraId="7E8BBED3"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Description of Question</w:t>
            </w:r>
          </w:p>
        </w:tc>
      </w:tr>
      <w:tr w:rsidR="00077DD5" w:rsidRPr="001C168F" w14:paraId="44066F51" w14:textId="77777777" w:rsidTr="00676C06">
        <w:tc>
          <w:tcPr>
            <w:tcW w:w="1547" w:type="dxa"/>
          </w:tcPr>
          <w:p w14:paraId="643F6702"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b/>
                <w:bCs/>
                <w:sz w:val="24"/>
                <w:szCs w:val="24"/>
              </w:rPr>
              <w:t>Word limit</w:t>
            </w:r>
          </w:p>
        </w:tc>
        <w:tc>
          <w:tcPr>
            <w:tcW w:w="7469" w:type="dxa"/>
          </w:tcPr>
          <w:p w14:paraId="6F5FA9EA"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b/>
                <w:bCs/>
                <w:sz w:val="24"/>
                <w:szCs w:val="24"/>
              </w:rPr>
              <w:t>Maximum 500 words per question</w:t>
            </w:r>
          </w:p>
        </w:tc>
      </w:tr>
      <w:tr w:rsidR="00077DD5" w:rsidRPr="001C168F" w14:paraId="5669750A" w14:textId="77777777" w:rsidTr="00676C06">
        <w:tc>
          <w:tcPr>
            <w:tcW w:w="1547" w:type="dxa"/>
          </w:tcPr>
          <w:p w14:paraId="45E95343" w14:textId="77777777" w:rsidR="00077DD5" w:rsidRPr="00430404" w:rsidRDefault="00077DD5" w:rsidP="00676C06">
            <w:pPr>
              <w:rPr>
                <w:rFonts w:ascii="Trebuchet MS" w:eastAsia="Times" w:hAnsi="Trebuchet MS" w:cs="Arial"/>
                <w:sz w:val="24"/>
                <w:szCs w:val="24"/>
              </w:rPr>
            </w:pPr>
            <w:r>
              <w:rPr>
                <w:rFonts w:ascii="Trebuchet MS" w:eastAsia="Times" w:hAnsi="Trebuchet MS" w:cs="Arial"/>
                <w:sz w:val="24"/>
                <w:szCs w:val="24"/>
              </w:rPr>
              <w:t>D1</w:t>
            </w:r>
          </w:p>
        </w:tc>
        <w:tc>
          <w:tcPr>
            <w:tcW w:w="7469" w:type="dxa"/>
            <w:tcBorders>
              <w:bottom w:val="single" w:sz="4" w:space="0" w:color="000000"/>
            </w:tcBorders>
          </w:tcPr>
          <w:p w14:paraId="232C0D34" w14:textId="77777777" w:rsidR="00077DD5" w:rsidRDefault="00077DD5" w:rsidP="00676C06">
            <w:pPr>
              <w:rPr>
                <w:rFonts w:ascii="Trebuchet MS" w:eastAsia="Times" w:hAnsi="Trebuchet MS" w:cs="Arial"/>
                <w:sz w:val="24"/>
                <w:szCs w:val="24"/>
              </w:rPr>
            </w:pPr>
            <w:r>
              <w:rPr>
                <w:rFonts w:ascii="Trebuchet MS" w:eastAsia="Times" w:hAnsi="Trebuchet MS" w:cs="Arial"/>
                <w:sz w:val="24"/>
                <w:szCs w:val="24"/>
              </w:rPr>
              <w:t xml:space="preserve">What benchmarking of our activities would you provide as part of your internal audit service?  How would you help Silva Homes by </w:t>
            </w:r>
            <w:r>
              <w:rPr>
                <w:rFonts w:ascii="Trebuchet MS" w:eastAsia="Times" w:hAnsi="Trebuchet MS" w:cs="Arial"/>
                <w:sz w:val="24"/>
                <w:szCs w:val="24"/>
              </w:rPr>
              <w:lastRenderedPageBreak/>
              <w:t>communicating best practice observed at other registered providers?</w:t>
            </w:r>
          </w:p>
          <w:p w14:paraId="6C0351E3" w14:textId="77777777" w:rsidR="00077DD5" w:rsidRPr="00430404" w:rsidRDefault="00077DD5" w:rsidP="00676C06">
            <w:pPr>
              <w:rPr>
                <w:rFonts w:ascii="Trebuchet MS" w:eastAsia="Times" w:hAnsi="Trebuchet MS" w:cs="Arial"/>
                <w:sz w:val="24"/>
                <w:szCs w:val="24"/>
              </w:rPr>
            </w:pPr>
          </w:p>
        </w:tc>
      </w:tr>
      <w:tr w:rsidR="00077DD5" w:rsidRPr="001C168F" w14:paraId="64EBAAF9" w14:textId="77777777" w:rsidTr="00676C06">
        <w:tc>
          <w:tcPr>
            <w:tcW w:w="1547" w:type="dxa"/>
          </w:tcPr>
          <w:p w14:paraId="26BBD8FA" w14:textId="77777777" w:rsidR="00077DD5" w:rsidRPr="00BE730C" w:rsidDel="0056519B" w:rsidRDefault="00077DD5" w:rsidP="00676C06">
            <w:pPr>
              <w:rPr>
                <w:rFonts w:ascii="Trebuchet MS" w:eastAsia="Times" w:hAnsi="Trebuchet MS" w:cs="Arial"/>
                <w:b/>
                <w:bCs/>
                <w:sz w:val="24"/>
                <w:szCs w:val="24"/>
              </w:rPr>
            </w:pPr>
            <w:r w:rsidRPr="00BE730C">
              <w:rPr>
                <w:rFonts w:ascii="Trebuchet MS" w:eastAsia="Times" w:hAnsi="Trebuchet MS" w:cs="Arial"/>
                <w:b/>
                <w:bCs/>
                <w:sz w:val="24"/>
                <w:szCs w:val="24"/>
              </w:rPr>
              <w:lastRenderedPageBreak/>
              <w:t>Response</w:t>
            </w:r>
          </w:p>
        </w:tc>
        <w:tc>
          <w:tcPr>
            <w:tcW w:w="7469" w:type="dxa"/>
            <w:tcBorders>
              <w:bottom w:val="single" w:sz="4" w:space="0" w:color="000000"/>
            </w:tcBorders>
          </w:tcPr>
          <w:p w14:paraId="0F7FA838" w14:textId="77777777" w:rsidR="00077DD5" w:rsidRDefault="00077DD5" w:rsidP="00676C06">
            <w:pPr>
              <w:rPr>
                <w:rFonts w:ascii="Trebuchet MS" w:eastAsia="Times" w:hAnsi="Trebuchet MS" w:cs="Arial"/>
                <w:sz w:val="24"/>
                <w:szCs w:val="24"/>
              </w:rPr>
            </w:pPr>
          </w:p>
          <w:p w14:paraId="2F652511" w14:textId="77777777" w:rsidR="00077DD5" w:rsidRDefault="00077DD5" w:rsidP="00676C06">
            <w:pPr>
              <w:rPr>
                <w:rFonts w:ascii="Trebuchet MS" w:eastAsia="Times" w:hAnsi="Trebuchet MS" w:cs="Arial"/>
                <w:sz w:val="24"/>
                <w:szCs w:val="24"/>
              </w:rPr>
            </w:pPr>
          </w:p>
          <w:p w14:paraId="564BC3E8" w14:textId="77777777" w:rsidR="00077DD5" w:rsidRDefault="00077DD5" w:rsidP="00676C06">
            <w:pPr>
              <w:rPr>
                <w:rFonts w:ascii="Trebuchet MS" w:eastAsia="Times" w:hAnsi="Trebuchet MS" w:cs="Arial"/>
                <w:sz w:val="24"/>
                <w:szCs w:val="24"/>
              </w:rPr>
            </w:pPr>
          </w:p>
          <w:p w14:paraId="33A7871B" w14:textId="77777777" w:rsidR="00077DD5" w:rsidRDefault="00077DD5" w:rsidP="00676C06">
            <w:pPr>
              <w:rPr>
                <w:rFonts w:ascii="Trebuchet MS" w:eastAsia="Times" w:hAnsi="Trebuchet MS" w:cs="Arial"/>
                <w:sz w:val="24"/>
                <w:szCs w:val="24"/>
              </w:rPr>
            </w:pPr>
          </w:p>
          <w:p w14:paraId="3CF6D8E5" w14:textId="77777777" w:rsidR="00077DD5" w:rsidRPr="00430404" w:rsidRDefault="00077DD5" w:rsidP="00676C06">
            <w:pPr>
              <w:rPr>
                <w:rFonts w:ascii="Trebuchet MS" w:eastAsia="Times" w:hAnsi="Trebuchet MS" w:cs="Arial"/>
                <w:sz w:val="24"/>
                <w:szCs w:val="24"/>
              </w:rPr>
            </w:pPr>
          </w:p>
        </w:tc>
      </w:tr>
      <w:tr w:rsidR="00077DD5" w:rsidRPr="001C168F" w14:paraId="23361C15" w14:textId="77777777" w:rsidTr="00676C06">
        <w:tc>
          <w:tcPr>
            <w:tcW w:w="1547" w:type="dxa"/>
          </w:tcPr>
          <w:p w14:paraId="400AEDDF" w14:textId="77777777" w:rsidR="00077DD5" w:rsidRPr="000169A8" w:rsidRDefault="00077DD5" w:rsidP="00676C06">
            <w:pPr>
              <w:rPr>
                <w:rFonts w:ascii="Trebuchet MS" w:eastAsia="Times" w:hAnsi="Trebuchet MS" w:cs="Arial"/>
                <w:sz w:val="24"/>
                <w:szCs w:val="24"/>
              </w:rPr>
            </w:pPr>
            <w:r w:rsidRPr="000169A8">
              <w:rPr>
                <w:rFonts w:ascii="Trebuchet MS" w:eastAsia="Times" w:hAnsi="Trebuchet MS" w:cs="Arial"/>
                <w:sz w:val="24"/>
                <w:szCs w:val="24"/>
              </w:rPr>
              <w:t>D2</w:t>
            </w:r>
          </w:p>
        </w:tc>
        <w:tc>
          <w:tcPr>
            <w:tcW w:w="7469" w:type="dxa"/>
            <w:tcBorders>
              <w:bottom w:val="single" w:sz="4" w:space="0" w:color="000000"/>
            </w:tcBorders>
          </w:tcPr>
          <w:p w14:paraId="7E544E90" w14:textId="77777777" w:rsidR="00077DD5" w:rsidRPr="000169A8" w:rsidRDefault="00077DD5" w:rsidP="00676C06">
            <w:pPr>
              <w:rPr>
                <w:rFonts w:ascii="Trebuchet MS" w:eastAsia="Times" w:hAnsi="Trebuchet MS" w:cs="Arial"/>
                <w:sz w:val="24"/>
                <w:szCs w:val="24"/>
              </w:rPr>
            </w:pPr>
            <w:r w:rsidRPr="000169A8">
              <w:rPr>
                <w:rFonts w:ascii="Trebuchet MS" w:eastAsia="Times" w:hAnsi="Trebuchet MS" w:cs="Arial"/>
                <w:sz w:val="24"/>
                <w:szCs w:val="24"/>
              </w:rPr>
              <w:t>What value adding services can you offer to Silva Homes over the life of the contract?</w:t>
            </w:r>
          </w:p>
          <w:p w14:paraId="0356E041" w14:textId="77777777" w:rsidR="00077DD5" w:rsidRPr="000169A8" w:rsidRDefault="00077DD5" w:rsidP="00676C06">
            <w:pPr>
              <w:rPr>
                <w:rFonts w:ascii="Trebuchet MS" w:eastAsia="Times" w:hAnsi="Trebuchet MS" w:cs="Arial"/>
                <w:sz w:val="24"/>
                <w:szCs w:val="24"/>
              </w:rPr>
            </w:pPr>
          </w:p>
          <w:p w14:paraId="36E5CD7E" w14:textId="77777777" w:rsidR="00077DD5" w:rsidRPr="000169A8" w:rsidRDefault="00077DD5" w:rsidP="00676C06">
            <w:pPr>
              <w:rPr>
                <w:rFonts w:ascii="Trebuchet MS" w:eastAsia="Times" w:hAnsi="Trebuchet MS" w:cs="Arial"/>
                <w:sz w:val="24"/>
                <w:szCs w:val="24"/>
              </w:rPr>
            </w:pPr>
            <w:r w:rsidRPr="000169A8">
              <w:rPr>
                <w:rFonts w:ascii="Trebuchet MS" w:eastAsia="Times" w:hAnsi="Trebuchet MS" w:cs="Arial"/>
                <w:sz w:val="24"/>
                <w:szCs w:val="24"/>
              </w:rPr>
              <w:t>Tenderers are invited to submit proposals of innovative thinking and potential innovative practices that will add value.</w:t>
            </w:r>
          </w:p>
          <w:p w14:paraId="2909373D" w14:textId="77777777" w:rsidR="00077DD5" w:rsidRPr="000169A8" w:rsidRDefault="00077DD5" w:rsidP="00676C06">
            <w:pPr>
              <w:rPr>
                <w:rFonts w:ascii="Trebuchet MS" w:eastAsia="Times" w:hAnsi="Trebuchet MS" w:cs="Arial"/>
                <w:sz w:val="24"/>
                <w:szCs w:val="24"/>
              </w:rPr>
            </w:pPr>
          </w:p>
          <w:p w14:paraId="6198D82E" w14:textId="77777777" w:rsidR="00077DD5" w:rsidRPr="000169A8" w:rsidRDefault="00077DD5" w:rsidP="00676C06">
            <w:pPr>
              <w:rPr>
                <w:rFonts w:ascii="Trebuchet MS" w:eastAsia="Times" w:hAnsi="Trebuchet MS" w:cs="Arial"/>
                <w:sz w:val="24"/>
                <w:szCs w:val="24"/>
              </w:rPr>
            </w:pPr>
            <w:r w:rsidRPr="000169A8">
              <w:rPr>
                <w:rFonts w:ascii="Trebuchet MS" w:eastAsia="Times" w:hAnsi="Trebuchet MS" w:cs="Arial"/>
                <w:sz w:val="24"/>
                <w:szCs w:val="24"/>
              </w:rPr>
              <w:t>Answers should include but not limited to:</w:t>
            </w:r>
          </w:p>
          <w:p w14:paraId="3FAA3F51" w14:textId="77777777" w:rsidR="00077DD5" w:rsidRPr="000169A8" w:rsidRDefault="00077DD5" w:rsidP="00DD2838">
            <w:pPr>
              <w:pStyle w:val="ListParagraph"/>
              <w:numPr>
                <w:ilvl w:val="0"/>
                <w:numId w:val="5"/>
              </w:numPr>
              <w:rPr>
                <w:rFonts w:ascii="Trebuchet MS" w:eastAsia="Times" w:hAnsi="Trebuchet MS" w:cs="Arial"/>
                <w:sz w:val="24"/>
                <w:szCs w:val="24"/>
              </w:rPr>
            </w:pPr>
            <w:r w:rsidRPr="000169A8">
              <w:rPr>
                <w:rFonts w:ascii="Trebuchet MS" w:eastAsia="Times" w:hAnsi="Trebuchet MS" w:cs="Arial"/>
                <w:sz w:val="24"/>
                <w:szCs w:val="24"/>
              </w:rPr>
              <w:t>How information regarding regulations and best practice in risk management and assurance is shared with Silva Homes.</w:t>
            </w:r>
          </w:p>
          <w:p w14:paraId="014BE1C4" w14:textId="77777777" w:rsidR="00077DD5" w:rsidRPr="000169A8" w:rsidRDefault="00077DD5" w:rsidP="00DD2838">
            <w:pPr>
              <w:pStyle w:val="ListParagraph"/>
              <w:numPr>
                <w:ilvl w:val="0"/>
                <w:numId w:val="5"/>
              </w:numPr>
              <w:rPr>
                <w:rFonts w:ascii="Trebuchet MS" w:eastAsia="Times" w:hAnsi="Trebuchet MS" w:cs="Arial"/>
                <w:sz w:val="24"/>
                <w:szCs w:val="24"/>
              </w:rPr>
            </w:pPr>
            <w:r w:rsidRPr="000169A8">
              <w:rPr>
                <w:rFonts w:ascii="Trebuchet MS" w:eastAsia="Times" w:hAnsi="Trebuchet MS" w:cs="Arial"/>
                <w:sz w:val="24"/>
                <w:szCs w:val="24"/>
              </w:rPr>
              <w:t>Training and personal development of staff, both of your own company and Silva Homes.</w:t>
            </w:r>
          </w:p>
          <w:p w14:paraId="5720DFCA" w14:textId="77777777" w:rsidR="00077DD5" w:rsidRPr="000169A8" w:rsidRDefault="00077DD5" w:rsidP="00DD2838">
            <w:pPr>
              <w:pStyle w:val="ListParagraph"/>
              <w:numPr>
                <w:ilvl w:val="0"/>
                <w:numId w:val="5"/>
              </w:numPr>
              <w:rPr>
                <w:rFonts w:ascii="Trebuchet MS" w:eastAsia="Times" w:hAnsi="Trebuchet MS" w:cs="Arial"/>
                <w:sz w:val="24"/>
                <w:szCs w:val="24"/>
              </w:rPr>
            </w:pPr>
            <w:r w:rsidRPr="000169A8">
              <w:rPr>
                <w:rFonts w:ascii="Trebuchet MS" w:eastAsia="Times" w:hAnsi="Trebuchet MS" w:cs="Arial"/>
                <w:sz w:val="24"/>
                <w:szCs w:val="24"/>
              </w:rPr>
              <w:t xml:space="preserve">Clear, </w:t>
            </w:r>
            <w:proofErr w:type="gramStart"/>
            <w:r w:rsidRPr="000169A8">
              <w:rPr>
                <w:rFonts w:ascii="Trebuchet MS" w:eastAsia="Times" w:hAnsi="Trebuchet MS" w:cs="Arial"/>
                <w:sz w:val="24"/>
                <w:szCs w:val="24"/>
              </w:rPr>
              <w:t>tangible</w:t>
            </w:r>
            <w:proofErr w:type="gramEnd"/>
            <w:r w:rsidRPr="000169A8">
              <w:rPr>
                <w:rFonts w:ascii="Trebuchet MS" w:eastAsia="Times" w:hAnsi="Trebuchet MS" w:cs="Arial"/>
                <w:sz w:val="24"/>
                <w:szCs w:val="24"/>
              </w:rPr>
              <w:t xml:space="preserve"> and innovative ideas that will lead to an improved relationship and service which will ultimately add value.</w:t>
            </w:r>
          </w:p>
        </w:tc>
      </w:tr>
      <w:tr w:rsidR="00077DD5" w14:paraId="690E1683" w14:textId="77777777" w:rsidTr="00676C06">
        <w:tc>
          <w:tcPr>
            <w:tcW w:w="1547" w:type="dxa"/>
            <w:tcBorders>
              <w:right w:val="nil"/>
            </w:tcBorders>
          </w:tcPr>
          <w:p w14:paraId="6DE00C72" w14:textId="77777777" w:rsidR="00077DD5" w:rsidRPr="000169A8" w:rsidRDefault="00077DD5" w:rsidP="00676C06">
            <w:pPr>
              <w:rPr>
                <w:rFonts w:ascii="Trebuchet MS" w:eastAsia="Times" w:hAnsi="Trebuchet MS" w:cs="Arial"/>
                <w:b/>
                <w:bCs/>
                <w:sz w:val="24"/>
                <w:szCs w:val="24"/>
              </w:rPr>
            </w:pPr>
            <w:r w:rsidRPr="000169A8">
              <w:rPr>
                <w:rFonts w:ascii="Trebuchet MS" w:eastAsia="Times" w:hAnsi="Trebuchet MS" w:cs="Arial"/>
                <w:b/>
                <w:bCs/>
                <w:sz w:val="24"/>
                <w:szCs w:val="24"/>
              </w:rPr>
              <w:t>Response:</w:t>
            </w:r>
          </w:p>
          <w:p w14:paraId="474A61CE" w14:textId="77777777" w:rsidR="00077DD5" w:rsidRPr="00BE730C" w:rsidRDefault="00077DD5" w:rsidP="00676C06">
            <w:pPr>
              <w:rPr>
                <w:rFonts w:ascii="Trebuchet MS" w:eastAsia="Times" w:hAnsi="Trebuchet MS" w:cs="Arial"/>
                <w:b/>
                <w:bCs/>
                <w:sz w:val="24"/>
                <w:szCs w:val="24"/>
              </w:rPr>
            </w:pPr>
          </w:p>
          <w:p w14:paraId="0B97075D" w14:textId="77777777" w:rsidR="00077DD5" w:rsidRPr="00BE730C" w:rsidRDefault="00077DD5" w:rsidP="00676C06">
            <w:pPr>
              <w:rPr>
                <w:rFonts w:ascii="Trebuchet MS" w:eastAsia="Times" w:hAnsi="Trebuchet MS" w:cs="Arial"/>
                <w:b/>
                <w:bCs/>
                <w:sz w:val="24"/>
                <w:szCs w:val="24"/>
              </w:rPr>
            </w:pPr>
          </w:p>
          <w:p w14:paraId="3C022100" w14:textId="77777777" w:rsidR="00077DD5" w:rsidRPr="00BE730C" w:rsidRDefault="00077DD5" w:rsidP="00676C06">
            <w:pPr>
              <w:rPr>
                <w:rFonts w:ascii="Trebuchet MS" w:eastAsia="Times" w:hAnsi="Trebuchet MS" w:cs="Arial"/>
                <w:b/>
                <w:bCs/>
                <w:sz w:val="24"/>
                <w:szCs w:val="24"/>
              </w:rPr>
            </w:pPr>
          </w:p>
          <w:p w14:paraId="38B8C8E7" w14:textId="77777777" w:rsidR="00077DD5" w:rsidRPr="00BE730C" w:rsidRDefault="00077DD5" w:rsidP="00676C06">
            <w:pPr>
              <w:rPr>
                <w:rFonts w:ascii="Trebuchet MS" w:eastAsia="Times" w:hAnsi="Trebuchet MS" w:cs="Arial"/>
                <w:b/>
                <w:bCs/>
                <w:sz w:val="24"/>
                <w:szCs w:val="24"/>
              </w:rPr>
            </w:pPr>
          </w:p>
          <w:p w14:paraId="24001FD5" w14:textId="77777777" w:rsidR="00077DD5" w:rsidRPr="00BE730C" w:rsidRDefault="00077DD5" w:rsidP="00676C06">
            <w:pPr>
              <w:rPr>
                <w:rFonts w:ascii="Trebuchet MS" w:eastAsia="Times" w:hAnsi="Trebuchet MS" w:cs="Arial"/>
                <w:b/>
                <w:bCs/>
                <w:sz w:val="24"/>
                <w:szCs w:val="24"/>
              </w:rPr>
            </w:pPr>
          </w:p>
        </w:tc>
        <w:tc>
          <w:tcPr>
            <w:tcW w:w="7469" w:type="dxa"/>
            <w:tcBorders>
              <w:left w:val="nil"/>
            </w:tcBorders>
          </w:tcPr>
          <w:p w14:paraId="33D20705" w14:textId="77777777" w:rsidR="00077DD5" w:rsidRPr="00BE730C" w:rsidRDefault="00077DD5" w:rsidP="00676C06">
            <w:pPr>
              <w:rPr>
                <w:rFonts w:ascii="Trebuchet MS" w:eastAsia="Times" w:hAnsi="Trebuchet MS" w:cs="Arial"/>
                <w:sz w:val="24"/>
                <w:szCs w:val="24"/>
              </w:rPr>
            </w:pPr>
          </w:p>
          <w:p w14:paraId="1B642016" w14:textId="77777777" w:rsidR="00077DD5" w:rsidRPr="00BE730C" w:rsidRDefault="00077DD5" w:rsidP="00676C06">
            <w:pPr>
              <w:rPr>
                <w:rFonts w:ascii="Trebuchet MS" w:eastAsia="Times" w:hAnsi="Trebuchet MS" w:cs="Arial"/>
                <w:sz w:val="24"/>
                <w:szCs w:val="24"/>
              </w:rPr>
            </w:pPr>
          </w:p>
          <w:p w14:paraId="6B2FBA97" w14:textId="77777777" w:rsidR="00077DD5" w:rsidRPr="00BE730C" w:rsidRDefault="00077DD5" w:rsidP="00676C06">
            <w:pPr>
              <w:rPr>
                <w:rFonts w:ascii="Trebuchet MS" w:eastAsia="Times" w:hAnsi="Trebuchet MS" w:cs="Arial"/>
                <w:sz w:val="24"/>
                <w:szCs w:val="24"/>
              </w:rPr>
            </w:pPr>
          </w:p>
          <w:p w14:paraId="21162174" w14:textId="77777777" w:rsidR="00077DD5" w:rsidRPr="00BE730C" w:rsidRDefault="00077DD5" w:rsidP="00676C06">
            <w:pPr>
              <w:rPr>
                <w:rFonts w:ascii="Trebuchet MS" w:eastAsia="Times" w:hAnsi="Trebuchet MS" w:cs="Arial"/>
                <w:sz w:val="24"/>
                <w:szCs w:val="24"/>
              </w:rPr>
            </w:pPr>
          </w:p>
        </w:tc>
      </w:tr>
      <w:tr w:rsidR="00077DD5" w14:paraId="4DB9533B" w14:textId="77777777" w:rsidTr="00676C06">
        <w:tc>
          <w:tcPr>
            <w:tcW w:w="1547" w:type="dxa"/>
            <w:tcBorders>
              <w:right w:val="nil"/>
            </w:tcBorders>
          </w:tcPr>
          <w:p w14:paraId="5C828258" w14:textId="77777777" w:rsidR="00077DD5" w:rsidRPr="00BE730C" w:rsidRDefault="00077DD5" w:rsidP="00676C06">
            <w:pPr>
              <w:rPr>
                <w:rFonts w:ascii="Trebuchet MS" w:eastAsia="Times" w:hAnsi="Trebuchet MS" w:cs="Arial"/>
                <w:sz w:val="24"/>
                <w:szCs w:val="24"/>
              </w:rPr>
            </w:pPr>
            <w:r w:rsidRPr="00BE730C">
              <w:rPr>
                <w:rFonts w:ascii="Trebuchet MS" w:eastAsia="Times" w:hAnsi="Trebuchet MS" w:cs="Arial"/>
                <w:sz w:val="24"/>
                <w:szCs w:val="24"/>
              </w:rPr>
              <w:t>D3</w:t>
            </w:r>
          </w:p>
        </w:tc>
        <w:tc>
          <w:tcPr>
            <w:tcW w:w="7469" w:type="dxa"/>
            <w:tcBorders>
              <w:left w:val="nil"/>
            </w:tcBorders>
          </w:tcPr>
          <w:p w14:paraId="15CF533F" w14:textId="77777777" w:rsidR="00077DD5" w:rsidRPr="00BE730C" w:rsidRDefault="00077DD5" w:rsidP="00676C06">
            <w:pPr>
              <w:rPr>
                <w:rFonts w:ascii="Trebuchet MS" w:eastAsia="Times" w:hAnsi="Trebuchet MS" w:cs="Arial"/>
                <w:sz w:val="24"/>
                <w:szCs w:val="24"/>
              </w:rPr>
            </w:pPr>
            <w:r w:rsidRPr="00BE730C">
              <w:rPr>
                <w:rFonts w:ascii="Trebuchet MS" w:eastAsia="Times" w:hAnsi="Trebuchet MS" w:cs="Arial"/>
                <w:sz w:val="24"/>
                <w:szCs w:val="24"/>
              </w:rPr>
              <w:t xml:space="preserve">Explain how your internal audit service, together with your knowledge of the social housing sector, relevant </w:t>
            </w:r>
            <w:r>
              <w:rPr>
                <w:rFonts w:ascii="Trebuchet MS" w:eastAsia="Times" w:hAnsi="Trebuchet MS" w:cs="Arial"/>
                <w:sz w:val="24"/>
                <w:szCs w:val="24"/>
              </w:rPr>
              <w:t xml:space="preserve">specialist </w:t>
            </w:r>
            <w:r w:rsidRPr="00BE730C">
              <w:rPr>
                <w:rFonts w:ascii="Trebuchet MS" w:eastAsia="Times" w:hAnsi="Trebuchet MS" w:cs="Arial"/>
                <w:sz w:val="24"/>
                <w:szCs w:val="24"/>
              </w:rPr>
              <w:t>contacts and awareness</w:t>
            </w:r>
            <w:r>
              <w:rPr>
                <w:rFonts w:ascii="Trebuchet MS" w:eastAsia="Times" w:hAnsi="Trebuchet MS" w:cs="Arial"/>
                <w:sz w:val="24"/>
                <w:szCs w:val="24"/>
              </w:rPr>
              <w:t>,</w:t>
            </w:r>
            <w:r w:rsidRPr="00BE730C">
              <w:rPr>
                <w:rFonts w:ascii="Trebuchet MS" w:eastAsia="Times" w:hAnsi="Trebuchet MS" w:cs="Arial"/>
                <w:sz w:val="24"/>
                <w:szCs w:val="24"/>
              </w:rPr>
              <w:t xml:space="preserve"> will </w:t>
            </w:r>
            <w:r>
              <w:rPr>
                <w:rFonts w:ascii="Trebuchet MS" w:eastAsia="Times" w:hAnsi="Trebuchet MS" w:cs="Arial"/>
                <w:sz w:val="24"/>
                <w:szCs w:val="24"/>
              </w:rPr>
              <w:t>work in partnership with</w:t>
            </w:r>
            <w:r w:rsidRPr="00BE730C">
              <w:rPr>
                <w:rFonts w:ascii="Trebuchet MS" w:eastAsia="Times" w:hAnsi="Trebuchet MS" w:cs="Arial"/>
                <w:sz w:val="24"/>
                <w:szCs w:val="24"/>
              </w:rPr>
              <w:t xml:space="preserve"> Silva Homes to </w:t>
            </w:r>
            <w:r>
              <w:rPr>
                <w:rFonts w:ascii="Trebuchet MS" w:eastAsia="Times" w:hAnsi="Trebuchet MS" w:cs="Arial"/>
                <w:sz w:val="24"/>
                <w:szCs w:val="24"/>
              </w:rPr>
              <w:t xml:space="preserve">help </w:t>
            </w:r>
            <w:r w:rsidRPr="00BE730C">
              <w:rPr>
                <w:rFonts w:ascii="Trebuchet MS" w:eastAsia="Times" w:hAnsi="Trebuchet MS" w:cs="Arial"/>
                <w:sz w:val="24"/>
                <w:szCs w:val="24"/>
              </w:rPr>
              <w:t>deliver its strategic plan and business strategies?</w:t>
            </w:r>
          </w:p>
        </w:tc>
      </w:tr>
      <w:tr w:rsidR="00077DD5" w14:paraId="25860A55" w14:textId="77777777" w:rsidTr="00676C06">
        <w:tc>
          <w:tcPr>
            <w:tcW w:w="1547" w:type="dxa"/>
            <w:tcBorders>
              <w:right w:val="nil"/>
            </w:tcBorders>
          </w:tcPr>
          <w:p w14:paraId="59BAD2E0" w14:textId="77777777" w:rsidR="00077DD5" w:rsidRPr="000169A8" w:rsidRDefault="00077DD5" w:rsidP="00676C06">
            <w:pPr>
              <w:rPr>
                <w:rFonts w:ascii="Trebuchet MS" w:eastAsia="Times" w:hAnsi="Trebuchet MS" w:cs="Arial"/>
                <w:b/>
                <w:bCs/>
                <w:sz w:val="24"/>
                <w:szCs w:val="24"/>
              </w:rPr>
            </w:pPr>
            <w:r w:rsidRPr="000169A8">
              <w:rPr>
                <w:rFonts w:ascii="Trebuchet MS" w:eastAsia="Times" w:hAnsi="Trebuchet MS" w:cs="Arial"/>
                <w:b/>
                <w:bCs/>
                <w:sz w:val="24"/>
                <w:szCs w:val="24"/>
              </w:rPr>
              <w:t>Response:</w:t>
            </w:r>
          </w:p>
        </w:tc>
        <w:tc>
          <w:tcPr>
            <w:tcW w:w="7469" w:type="dxa"/>
            <w:tcBorders>
              <w:left w:val="nil"/>
            </w:tcBorders>
          </w:tcPr>
          <w:p w14:paraId="6F38D069" w14:textId="77777777" w:rsidR="00077DD5" w:rsidRDefault="00077DD5" w:rsidP="00676C06">
            <w:pPr>
              <w:rPr>
                <w:rFonts w:ascii="Trebuchet MS" w:eastAsia="Times" w:hAnsi="Trebuchet MS" w:cs="Arial"/>
                <w:sz w:val="24"/>
                <w:szCs w:val="24"/>
              </w:rPr>
            </w:pPr>
          </w:p>
          <w:p w14:paraId="71A041B4" w14:textId="77777777" w:rsidR="00077DD5" w:rsidRDefault="00077DD5" w:rsidP="00676C06">
            <w:pPr>
              <w:rPr>
                <w:rFonts w:ascii="Trebuchet MS" w:eastAsia="Times" w:hAnsi="Trebuchet MS" w:cs="Arial"/>
                <w:sz w:val="24"/>
                <w:szCs w:val="24"/>
              </w:rPr>
            </w:pPr>
          </w:p>
          <w:p w14:paraId="2C059672" w14:textId="77777777" w:rsidR="00077DD5" w:rsidRDefault="00077DD5" w:rsidP="00676C06">
            <w:pPr>
              <w:rPr>
                <w:rFonts w:ascii="Trebuchet MS" w:eastAsia="Times" w:hAnsi="Trebuchet MS" w:cs="Arial"/>
                <w:sz w:val="24"/>
                <w:szCs w:val="24"/>
              </w:rPr>
            </w:pPr>
          </w:p>
          <w:p w14:paraId="6D695739" w14:textId="77777777" w:rsidR="00077DD5" w:rsidRDefault="00077DD5" w:rsidP="00676C06">
            <w:pPr>
              <w:rPr>
                <w:rFonts w:ascii="Trebuchet MS" w:eastAsia="Times" w:hAnsi="Trebuchet MS" w:cs="Arial"/>
                <w:sz w:val="24"/>
                <w:szCs w:val="24"/>
              </w:rPr>
            </w:pPr>
          </w:p>
          <w:p w14:paraId="7D440E4E" w14:textId="77777777" w:rsidR="00077DD5" w:rsidRDefault="00077DD5" w:rsidP="00676C06">
            <w:pPr>
              <w:rPr>
                <w:rFonts w:ascii="Trebuchet MS" w:eastAsia="Times" w:hAnsi="Trebuchet MS" w:cs="Arial"/>
                <w:sz w:val="24"/>
                <w:szCs w:val="24"/>
              </w:rPr>
            </w:pPr>
          </w:p>
          <w:p w14:paraId="36E5B60E" w14:textId="77777777" w:rsidR="00077DD5" w:rsidRPr="00BE730C" w:rsidRDefault="00077DD5" w:rsidP="00676C06">
            <w:pPr>
              <w:rPr>
                <w:rFonts w:ascii="Trebuchet MS" w:eastAsia="Times" w:hAnsi="Trebuchet MS" w:cs="Arial"/>
                <w:sz w:val="24"/>
                <w:szCs w:val="24"/>
              </w:rPr>
            </w:pPr>
          </w:p>
        </w:tc>
      </w:tr>
    </w:tbl>
    <w:p w14:paraId="22473127" w14:textId="77777777" w:rsidR="00077DD5" w:rsidRPr="00CB195A" w:rsidRDefault="00077DD5" w:rsidP="00077DD5">
      <w:pPr>
        <w:rPr>
          <w:rFonts w:ascii="Trebuchet MS" w:eastAsia="Times" w:hAnsi="Trebuchet MS" w:cs="Arial"/>
          <w:sz w:val="24"/>
          <w:szCs w:val="24"/>
          <w:lang w:eastAsia="en-GB"/>
        </w:rPr>
      </w:pPr>
    </w:p>
    <w:p w14:paraId="5FEC1248" w14:textId="77777777" w:rsidR="00077DD5" w:rsidRDefault="00077DD5">
      <w:pPr>
        <w:rPr>
          <w:rFonts w:ascii="Trebuchet MS" w:eastAsia="Times" w:hAnsi="Trebuchet MS" w:cs="Arial"/>
          <w:b/>
          <w:bCs/>
          <w:sz w:val="24"/>
          <w:szCs w:val="24"/>
          <w:lang w:eastAsia="en-GB"/>
        </w:rPr>
      </w:pPr>
      <w:r>
        <w:rPr>
          <w:rFonts w:ascii="Trebuchet MS" w:eastAsia="Times" w:hAnsi="Trebuchet MS" w:cs="Arial"/>
          <w:b/>
          <w:bCs/>
          <w:sz w:val="24"/>
          <w:szCs w:val="24"/>
          <w:lang w:eastAsia="en-GB"/>
        </w:rPr>
        <w:br w:type="page"/>
      </w:r>
    </w:p>
    <w:p w14:paraId="20356994" w14:textId="5018BBDE" w:rsidR="00077DD5" w:rsidRPr="00CB195A" w:rsidRDefault="00077DD5" w:rsidP="00077DD5">
      <w:pPr>
        <w:jc w:val="center"/>
        <w:rPr>
          <w:rFonts w:ascii="Trebuchet MS" w:eastAsia="Times" w:hAnsi="Trebuchet MS" w:cs="Arial"/>
          <w:b/>
          <w:bCs/>
          <w:sz w:val="24"/>
          <w:szCs w:val="24"/>
          <w:lang w:eastAsia="en-GB"/>
        </w:rPr>
      </w:pPr>
      <w:r w:rsidRPr="00CB195A">
        <w:rPr>
          <w:rFonts w:ascii="Trebuchet MS" w:eastAsia="Times" w:hAnsi="Trebuchet MS" w:cs="Arial"/>
          <w:b/>
          <w:bCs/>
          <w:sz w:val="24"/>
          <w:szCs w:val="24"/>
          <w:lang w:eastAsia="en-GB"/>
        </w:rPr>
        <w:lastRenderedPageBreak/>
        <w:t>SECTION E</w:t>
      </w:r>
      <w:r>
        <w:rPr>
          <w:rFonts w:ascii="Trebuchet MS" w:eastAsia="Times" w:hAnsi="Trebuchet MS" w:cs="Arial"/>
          <w:b/>
          <w:bCs/>
          <w:sz w:val="24"/>
          <w:szCs w:val="24"/>
          <w:lang w:eastAsia="en-GB"/>
        </w:rPr>
        <w:t xml:space="preserve"> </w:t>
      </w:r>
      <w:r w:rsidRPr="00CB195A">
        <w:rPr>
          <w:rFonts w:ascii="Trebuchet MS" w:eastAsia="Times" w:hAnsi="Trebuchet MS" w:cs="Arial"/>
          <w:b/>
          <w:bCs/>
          <w:sz w:val="24"/>
          <w:szCs w:val="24"/>
          <w:lang w:eastAsia="en-GB"/>
        </w:rPr>
        <w:t>- MANAGING PERFORMANCE</w:t>
      </w:r>
    </w:p>
    <w:tbl>
      <w:tblPr>
        <w:tblStyle w:val="TableGrid"/>
        <w:tblW w:w="0" w:type="auto"/>
        <w:tblLook w:val="04A0" w:firstRow="1" w:lastRow="0" w:firstColumn="1" w:lastColumn="0" w:noHBand="0" w:noVBand="1"/>
      </w:tblPr>
      <w:tblGrid>
        <w:gridCol w:w="9016"/>
      </w:tblGrid>
      <w:tr w:rsidR="00077DD5" w:rsidRPr="00951C32" w14:paraId="59D6ACA6" w14:textId="77777777" w:rsidTr="00676C06">
        <w:tc>
          <w:tcPr>
            <w:tcW w:w="9250" w:type="dxa"/>
          </w:tcPr>
          <w:p w14:paraId="3C202663" w14:textId="7E863DCD" w:rsidR="00077DD5" w:rsidRPr="00430404" w:rsidRDefault="00077DD5" w:rsidP="00676C06">
            <w:pPr>
              <w:rPr>
                <w:rFonts w:ascii="Trebuchet MS" w:eastAsia="Times" w:hAnsi="Trebuchet MS" w:cs="Arial"/>
                <w:sz w:val="24"/>
                <w:szCs w:val="24"/>
              </w:rPr>
            </w:pPr>
            <w:bookmarkStart w:id="10" w:name="_Hlk51852772"/>
            <w:r w:rsidRPr="00430404">
              <w:rPr>
                <w:rFonts w:ascii="Trebuchet MS" w:eastAsia="Times" w:hAnsi="Trebuchet MS" w:cs="Arial"/>
                <w:sz w:val="24"/>
                <w:szCs w:val="24"/>
              </w:rPr>
              <w:t xml:space="preserve">Each question will be scored out of 10, and the whole section will be weighted </w:t>
            </w:r>
            <w:r>
              <w:rPr>
                <w:rFonts w:ascii="Trebuchet MS" w:eastAsia="Times" w:hAnsi="Trebuchet MS" w:cs="Arial"/>
                <w:sz w:val="24"/>
                <w:szCs w:val="24"/>
              </w:rPr>
              <w:t>7</w:t>
            </w:r>
            <w:r w:rsidRPr="00430404">
              <w:rPr>
                <w:rFonts w:ascii="Trebuchet MS" w:eastAsia="Times" w:hAnsi="Trebuchet MS" w:cs="Arial"/>
                <w:sz w:val="24"/>
                <w:szCs w:val="24"/>
              </w:rPr>
              <w:t xml:space="preserve">% of the overall </w:t>
            </w:r>
            <w:r>
              <w:rPr>
                <w:rFonts w:ascii="Trebuchet MS" w:eastAsia="Times" w:hAnsi="Trebuchet MS" w:cs="Arial"/>
                <w:sz w:val="24"/>
                <w:szCs w:val="24"/>
              </w:rPr>
              <w:t>tender</w:t>
            </w:r>
            <w:r w:rsidRPr="00430404">
              <w:rPr>
                <w:rFonts w:ascii="Trebuchet MS" w:eastAsia="Times" w:hAnsi="Trebuchet MS" w:cs="Arial"/>
                <w:sz w:val="24"/>
                <w:szCs w:val="24"/>
              </w:rPr>
              <w:t xml:space="preserve"> score.</w:t>
            </w:r>
          </w:p>
          <w:p w14:paraId="386D72B7" w14:textId="77777777" w:rsidR="00077DD5" w:rsidRPr="00430404" w:rsidRDefault="00077DD5" w:rsidP="00676C06">
            <w:pPr>
              <w:rPr>
                <w:rFonts w:ascii="Trebuchet MS" w:eastAsia="Times" w:hAnsi="Trebuchet MS" w:cs="Arial"/>
                <w:b/>
                <w:bCs/>
                <w:sz w:val="24"/>
                <w:szCs w:val="24"/>
              </w:rPr>
            </w:pPr>
          </w:p>
        </w:tc>
      </w:tr>
      <w:bookmarkEnd w:id="10"/>
    </w:tbl>
    <w:p w14:paraId="1BAA31CD" w14:textId="77777777" w:rsidR="00077DD5" w:rsidRPr="00430404" w:rsidRDefault="00077DD5" w:rsidP="00077DD5">
      <w:pPr>
        <w:rPr>
          <w:rFonts w:ascii="Trebuchet MS" w:eastAsia="Times" w:hAnsi="Trebuchet MS" w:cs="Arial"/>
          <w:b/>
          <w:bCs/>
          <w:sz w:val="24"/>
          <w:szCs w:val="24"/>
          <w:lang w:eastAsia="en-GB"/>
        </w:rPr>
      </w:pPr>
    </w:p>
    <w:tbl>
      <w:tblPr>
        <w:tblStyle w:val="TableGrid"/>
        <w:tblW w:w="0" w:type="auto"/>
        <w:tblLook w:val="04A0" w:firstRow="1" w:lastRow="0" w:firstColumn="1" w:lastColumn="0" w:noHBand="0" w:noVBand="1"/>
      </w:tblPr>
      <w:tblGrid>
        <w:gridCol w:w="1390"/>
        <w:gridCol w:w="7626"/>
      </w:tblGrid>
      <w:tr w:rsidR="00077DD5" w:rsidRPr="00951C32" w14:paraId="780206A2" w14:textId="77777777" w:rsidTr="00676C06">
        <w:tc>
          <w:tcPr>
            <w:tcW w:w="1390" w:type="dxa"/>
          </w:tcPr>
          <w:p w14:paraId="6B45429D" w14:textId="77777777" w:rsidR="00077DD5" w:rsidRPr="00430404" w:rsidRDefault="00077DD5" w:rsidP="00676C06">
            <w:pPr>
              <w:rPr>
                <w:rFonts w:ascii="Trebuchet MS" w:hAnsi="Trebuchet MS"/>
                <w:b/>
                <w:bCs/>
                <w:sz w:val="24"/>
                <w:szCs w:val="24"/>
              </w:rPr>
            </w:pPr>
            <w:r w:rsidRPr="00430404">
              <w:rPr>
                <w:rFonts w:ascii="Trebuchet MS" w:hAnsi="Trebuchet MS"/>
                <w:b/>
                <w:bCs/>
                <w:sz w:val="24"/>
                <w:szCs w:val="24"/>
              </w:rPr>
              <w:t>Question No</w:t>
            </w:r>
          </w:p>
        </w:tc>
        <w:tc>
          <w:tcPr>
            <w:tcW w:w="7626" w:type="dxa"/>
          </w:tcPr>
          <w:p w14:paraId="5B196344" w14:textId="77777777" w:rsidR="00077DD5" w:rsidRPr="00430404" w:rsidRDefault="00077DD5" w:rsidP="00676C06">
            <w:pPr>
              <w:jc w:val="center"/>
              <w:rPr>
                <w:rFonts w:ascii="Trebuchet MS" w:hAnsi="Trebuchet MS"/>
                <w:b/>
                <w:bCs/>
                <w:sz w:val="24"/>
                <w:szCs w:val="24"/>
              </w:rPr>
            </w:pPr>
            <w:r w:rsidRPr="00430404">
              <w:rPr>
                <w:rFonts w:ascii="Trebuchet MS" w:hAnsi="Trebuchet MS"/>
                <w:b/>
                <w:bCs/>
                <w:sz w:val="24"/>
                <w:szCs w:val="24"/>
              </w:rPr>
              <w:t>Description of Question</w:t>
            </w:r>
          </w:p>
        </w:tc>
      </w:tr>
      <w:tr w:rsidR="00077DD5" w:rsidRPr="00951C32" w14:paraId="6947E8D8" w14:textId="77777777" w:rsidTr="00676C06">
        <w:tc>
          <w:tcPr>
            <w:tcW w:w="1390" w:type="dxa"/>
          </w:tcPr>
          <w:p w14:paraId="00C57A61" w14:textId="77777777" w:rsidR="00077DD5" w:rsidRPr="00430404" w:rsidRDefault="00077DD5" w:rsidP="00676C06">
            <w:pPr>
              <w:rPr>
                <w:rFonts w:ascii="Trebuchet MS" w:hAnsi="Trebuchet MS"/>
                <w:b/>
                <w:bCs/>
                <w:sz w:val="24"/>
                <w:szCs w:val="24"/>
              </w:rPr>
            </w:pPr>
            <w:r w:rsidRPr="00430404">
              <w:rPr>
                <w:rFonts w:ascii="Trebuchet MS" w:eastAsia="Times" w:hAnsi="Trebuchet MS" w:cs="Arial"/>
                <w:b/>
                <w:bCs/>
                <w:sz w:val="24"/>
                <w:szCs w:val="24"/>
              </w:rPr>
              <w:t>Word limit</w:t>
            </w:r>
          </w:p>
        </w:tc>
        <w:tc>
          <w:tcPr>
            <w:tcW w:w="7626" w:type="dxa"/>
          </w:tcPr>
          <w:p w14:paraId="32F482BA" w14:textId="77777777" w:rsidR="00077DD5" w:rsidRPr="00430404" w:rsidRDefault="00077DD5" w:rsidP="00676C06">
            <w:pPr>
              <w:rPr>
                <w:rFonts w:ascii="Trebuchet MS" w:hAnsi="Trebuchet MS"/>
                <w:b/>
                <w:bCs/>
                <w:sz w:val="24"/>
                <w:szCs w:val="24"/>
              </w:rPr>
            </w:pPr>
            <w:r w:rsidRPr="00430404">
              <w:rPr>
                <w:rFonts w:ascii="Trebuchet MS" w:eastAsia="Times" w:hAnsi="Trebuchet MS" w:cs="Arial"/>
                <w:b/>
                <w:bCs/>
                <w:sz w:val="24"/>
                <w:szCs w:val="24"/>
              </w:rPr>
              <w:t>Maximum 500 words per question</w:t>
            </w:r>
          </w:p>
        </w:tc>
      </w:tr>
      <w:tr w:rsidR="00077DD5" w:rsidRPr="00951C32" w14:paraId="499D6FA2" w14:textId="77777777" w:rsidTr="00676C06">
        <w:tc>
          <w:tcPr>
            <w:tcW w:w="1390" w:type="dxa"/>
          </w:tcPr>
          <w:p w14:paraId="06BC928E" w14:textId="77777777" w:rsidR="00077DD5" w:rsidRPr="00430404" w:rsidRDefault="00077DD5" w:rsidP="00676C06">
            <w:pPr>
              <w:rPr>
                <w:rFonts w:ascii="Trebuchet MS" w:hAnsi="Trebuchet MS"/>
                <w:sz w:val="24"/>
                <w:szCs w:val="24"/>
              </w:rPr>
            </w:pPr>
            <w:r w:rsidRPr="00430404">
              <w:rPr>
                <w:rFonts w:ascii="Trebuchet MS" w:hAnsi="Trebuchet MS"/>
                <w:sz w:val="24"/>
                <w:szCs w:val="24"/>
              </w:rPr>
              <w:t>E1</w:t>
            </w:r>
          </w:p>
        </w:tc>
        <w:tc>
          <w:tcPr>
            <w:tcW w:w="7626" w:type="dxa"/>
            <w:tcBorders>
              <w:bottom w:val="single" w:sz="4" w:space="0" w:color="000000"/>
            </w:tcBorders>
          </w:tcPr>
          <w:p w14:paraId="0B4F18EC" w14:textId="77777777" w:rsidR="00077DD5" w:rsidRPr="00430404" w:rsidRDefault="00077DD5" w:rsidP="00676C06">
            <w:pPr>
              <w:rPr>
                <w:rFonts w:ascii="Trebuchet MS" w:hAnsi="Trebuchet MS"/>
                <w:sz w:val="24"/>
                <w:szCs w:val="24"/>
              </w:rPr>
            </w:pPr>
            <w:r w:rsidRPr="00430404">
              <w:rPr>
                <w:rFonts w:ascii="Trebuchet MS" w:hAnsi="Trebuchet MS"/>
                <w:sz w:val="24"/>
                <w:szCs w:val="24"/>
              </w:rPr>
              <w:t>Managing performance will be key to ensuring that the service delivers the expected outcomes.</w:t>
            </w:r>
          </w:p>
          <w:p w14:paraId="747BC636" w14:textId="77777777" w:rsidR="00077DD5" w:rsidRPr="00430404" w:rsidRDefault="00077DD5" w:rsidP="00676C06">
            <w:pPr>
              <w:rPr>
                <w:rFonts w:ascii="Trebuchet MS" w:hAnsi="Trebuchet MS"/>
                <w:sz w:val="24"/>
                <w:szCs w:val="24"/>
              </w:rPr>
            </w:pPr>
          </w:p>
          <w:p w14:paraId="4B6FF376" w14:textId="77777777" w:rsidR="00077DD5" w:rsidRPr="00430404" w:rsidRDefault="00077DD5" w:rsidP="00676C06">
            <w:pPr>
              <w:rPr>
                <w:rFonts w:ascii="Trebuchet MS" w:hAnsi="Trebuchet MS"/>
                <w:sz w:val="24"/>
                <w:szCs w:val="24"/>
              </w:rPr>
            </w:pPr>
            <w:r w:rsidRPr="00430404">
              <w:rPr>
                <w:rFonts w:ascii="Trebuchet MS" w:hAnsi="Trebuchet MS"/>
                <w:sz w:val="24"/>
                <w:szCs w:val="24"/>
              </w:rPr>
              <w:t>How do you propose to manage performance monitoring and reporting over the life of the contract in accordance with the scope of works?</w:t>
            </w:r>
          </w:p>
          <w:p w14:paraId="20DBDACC" w14:textId="77777777" w:rsidR="00077DD5" w:rsidRPr="00430404" w:rsidRDefault="00077DD5" w:rsidP="00676C06">
            <w:pPr>
              <w:rPr>
                <w:rFonts w:ascii="Trebuchet MS" w:hAnsi="Trebuchet MS"/>
                <w:sz w:val="24"/>
                <w:szCs w:val="24"/>
              </w:rPr>
            </w:pPr>
          </w:p>
          <w:p w14:paraId="2D659149" w14:textId="4D10DC8A" w:rsidR="00077DD5" w:rsidRPr="00430404" w:rsidRDefault="00077DD5" w:rsidP="00676C06">
            <w:pPr>
              <w:rPr>
                <w:rFonts w:ascii="Trebuchet MS" w:hAnsi="Trebuchet MS"/>
                <w:sz w:val="24"/>
                <w:szCs w:val="24"/>
              </w:rPr>
            </w:pPr>
            <w:r w:rsidRPr="00430404">
              <w:rPr>
                <w:rFonts w:ascii="Trebuchet MS" w:hAnsi="Trebuchet MS"/>
                <w:sz w:val="24"/>
                <w:szCs w:val="24"/>
              </w:rPr>
              <w:t xml:space="preserve">Answers should include but not </w:t>
            </w:r>
            <w:r w:rsidR="00DC0A6E">
              <w:rPr>
                <w:rFonts w:ascii="Trebuchet MS" w:hAnsi="Trebuchet MS"/>
                <w:sz w:val="24"/>
                <w:szCs w:val="24"/>
              </w:rPr>
              <w:t xml:space="preserve">be </w:t>
            </w:r>
            <w:r w:rsidRPr="00430404">
              <w:rPr>
                <w:rFonts w:ascii="Trebuchet MS" w:hAnsi="Trebuchet MS"/>
                <w:sz w:val="24"/>
                <w:szCs w:val="24"/>
              </w:rPr>
              <w:t>limited to:</w:t>
            </w:r>
          </w:p>
          <w:p w14:paraId="2C837ACF" w14:textId="77777777" w:rsidR="00077DD5" w:rsidRPr="00430404" w:rsidRDefault="00077DD5" w:rsidP="00676C06">
            <w:pPr>
              <w:rPr>
                <w:rFonts w:ascii="Trebuchet MS" w:hAnsi="Trebuchet MS"/>
                <w:sz w:val="24"/>
                <w:szCs w:val="24"/>
              </w:rPr>
            </w:pPr>
          </w:p>
          <w:p w14:paraId="4B0B1025" w14:textId="77777777" w:rsidR="00077DD5" w:rsidRPr="00430404" w:rsidRDefault="00077DD5" w:rsidP="00DD2838">
            <w:pPr>
              <w:pStyle w:val="ListParagraph"/>
              <w:numPr>
                <w:ilvl w:val="0"/>
                <w:numId w:val="6"/>
              </w:numPr>
              <w:ind w:left="360"/>
              <w:rPr>
                <w:rFonts w:ascii="Trebuchet MS" w:hAnsi="Trebuchet MS"/>
                <w:sz w:val="24"/>
                <w:szCs w:val="24"/>
              </w:rPr>
            </w:pPr>
            <w:r w:rsidRPr="00430404">
              <w:rPr>
                <w:rFonts w:ascii="Trebuchet MS" w:hAnsi="Trebuchet MS"/>
                <w:sz w:val="24"/>
                <w:szCs w:val="24"/>
              </w:rPr>
              <w:t>How will you manage and report on the performance of the key deliverables of the scope of works in relation to the following key performance indicators:</w:t>
            </w:r>
          </w:p>
          <w:p w14:paraId="02773715" w14:textId="77777777" w:rsidR="00077DD5" w:rsidRPr="00430404" w:rsidRDefault="00077DD5" w:rsidP="00DD2838">
            <w:pPr>
              <w:pStyle w:val="ListParagraph"/>
              <w:numPr>
                <w:ilvl w:val="2"/>
                <w:numId w:val="7"/>
              </w:numPr>
              <w:rPr>
                <w:rFonts w:ascii="Trebuchet MS" w:hAnsi="Trebuchet MS"/>
                <w:sz w:val="24"/>
                <w:szCs w:val="24"/>
              </w:rPr>
            </w:pPr>
            <w:r w:rsidRPr="00430404">
              <w:rPr>
                <w:rFonts w:ascii="Trebuchet MS" w:hAnsi="Trebuchet MS"/>
                <w:sz w:val="24"/>
                <w:szCs w:val="24"/>
              </w:rPr>
              <w:t>Good quality service via quantitative and/or qualitative questionnaires or other feedback processes from customer staff and other stakeholders.</w:t>
            </w:r>
          </w:p>
          <w:p w14:paraId="3288D9BA" w14:textId="77777777" w:rsidR="00077DD5" w:rsidRPr="00430404" w:rsidRDefault="00077DD5" w:rsidP="00DD2838">
            <w:pPr>
              <w:pStyle w:val="ListParagraph"/>
              <w:numPr>
                <w:ilvl w:val="2"/>
                <w:numId w:val="7"/>
              </w:numPr>
              <w:rPr>
                <w:rFonts w:ascii="Trebuchet MS" w:hAnsi="Trebuchet MS"/>
                <w:sz w:val="24"/>
                <w:szCs w:val="24"/>
              </w:rPr>
            </w:pPr>
            <w:r w:rsidRPr="00430404">
              <w:rPr>
                <w:rFonts w:ascii="Trebuchet MS" w:hAnsi="Trebuchet MS"/>
                <w:sz w:val="24"/>
                <w:szCs w:val="24"/>
              </w:rPr>
              <w:t>Meeting set deadlines on time.</w:t>
            </w:r>
          </w:p>
          <w:p w14:paraId="471577C9" w14:textId="440095B8" w:rsidR="00077DD5" w:rsidRPr="00430404" w:rsidRDefault="00077DD5" w:rsidP="00DD2838">
            <w:pPr>
              <w:pStyle w:val="ListParagraph"/>
              <w:numPr>
                <w:ilvl w:val="2"/>
                <w:numId w:val="7"/>
              </w:numPr>
              <w:rPr>
                <w:rFonts w:ascii="Trebuchet MS" w:hAnsi="Trebuchet MS"/>
                <w:sz w:val="24"/>
                <w:szCs w:val="24"/>
              </w:rPr>
            </w:pPr>
            <w:r w:rsidRPr="00430404">
              <w:rPr>
                <w:rFonts w:ascii="Trebuchet MS" w:hAnsi="Trebuchet MS"/>
                <w:sz w:val="24"/>
                <w:szCs w:val="24"/>
              </w:rPr>
              <w:t xml:space="preserve">Effective communication with </w:t>
            </w:r>
            <w:r w:rsidR="00DC0A6E">
              <w:rPr>
                <w:rFonts w:ascii="Trebuchet MS" w:hAnsi="Trebuchet MS"/>
                <w:sz w:val="24"/>
                <w:szCs w:val="24"/>
              </w:rPr>
              <w:t xml:space="preserve">Silva Homes’ </w:t>
            </w:r>
            <w:proofErr w:type="spellStart"/>
            <w:r w:rsidR="00DC0A6E">
              <w:rPr>
                <w:rFonts w:ascii="Trebuchet MS" w:hAnsi="Trebuchet MS"/>
                <w:sz w:val="24"/>
                <w:szCs w:val="24"/>
              </w:rPr>
              <w:t>colleaagues</w:t>
            </w:r>
            <w:proofErr w:type="spellEnd"/>
            <w:r w:rsidRPr="00430404">
              <w:rPr>
                <w:rFonts w:ascii="Trebuchet MS" w:hAnsi="Trebuchet MS"/>
                <w:sz w:val="24"/>
                <w:szCs w:val="24"/>
              </w:rPr>
              <w:t xml:space="preserve"> and other stakeholders.</w:t>
            </w:r>
          </w:p>
          <w:p w14:paraId="1DA121E1" w14:textId="77777777" w:rsidR="00077DD5" w:rsidRPr="00430404" w:rsidRDefault="00077DD5" w:rsidP="00DD2838">
            <w:pPr>
              <w:pStyle w:val="ListParagraph"/>
              <w:numPr>
                <w:ilvl w:val="0"/>
                <w:numId w:val="6"/>
              </w:numPr>
              <w:rPr>
                <w:rFonts w:ascii="Trebuchet MS" w:hAnsi="Trebuchet MS"/>
                <w:sz w:val="24"/>
                <w:szCs w:val="24"/>
              </w:rPr>
            </w:pPr>
            <w:r w:rsidRPr="00430404">
              <w:rPr>
                <w:rFonts w:ascii="Trebuchet MS" w:hAnsi="Trebuchet MS"/>
                <w:sz w:val="24"/>
                <w:szCs w:val="24"/>
              </w:rPr>
              <w:t>Examples of any current data and outcomes reporting systems that you feel would add value to managing performance over the life of this contract.</w:t>
            </w:r>
          </w:p>
        </w:tc>
      </w:tr>
      <w:tr w:rsidR="00077DD5" w14:paraId="527DF4A6" w14:textId="77777777" w:rsidTr="00676C06">
        <w:tc>
          <w:tcPr>
            <w:tcW w:w="1390" w:type="dxa"/>
            <w:tcBorders>
              <w:right w:val="nil"/>
            </w:tcBorders>
          </w:tcPr>
          <w:p w14:paraId="37D06ADA" w14:textId="77777777" w:rsidR="00077DD5" w:rsidRPr="00371D57" w:rsidRDefault="00077DD5" w:rsidP="00676C06">
            <w:pPr>
              <w:rPr>
                <w:rFonts w:ascii="Trebuchet MS" w:eastAsia="Times" w:hAnsi="Trebuchet MS" w:cs="Arial"/>
                <w:b/>
                <w:bCs/>
                <w:sz w:val="24"/>
                <w:szCs w:val="24"/>
              </w:rPr>
            </w:pPr>
            <w:r w:rsidRPr="00371D57">
              <w:rPr>
                <w:rFonts w:ascii="Trebuchet MS" w:eastAsia="Times" w:hAnsi="Trebuchet MS" w:cs="Arial"/>
                <w:b/>
                <w:bCs/>
                <w:sz w:val="24"/>
                <w:szCs w:val="24"/>
              </w:rPr>
              <w:t>Response:</w:t>
            </w:r>
          </w:p>
          <w:p w14:paraId="519FEE3B" w14:textId="77777777" w:rsidR="00077DD5" w:rsidRPr="00430404" w:rsidRDefault="00077DD5" w:rsidP="00676C06">
            <w:pPr>
              <w:rPr>
                <w:rFonts w:ascii="Trebuchet MS" w:hAnsi="Trebuchet MS"/>
                <w:b/>
                <w:bCs/>
                <w:sz w:val="22"/>
                <w:szCs w:val="22"/>
              </w:rPr>
            </w:pPr>
          </w:p>
        </w:tc>
        <w:tc>
          <w:tcPr>
            <w:tcW w:w="7626" w:type="dxa"/>
            <w:tcBorders>
              <w:left w:val="nil"/>
            </w:tcBorders>
          </w:tcPr>
          <w:p w14:paraId="7F8340BF" w14:textId="77777777" w:rsidR="00077DD5" w:rsidRDefault="00077DD5" w:rsidP="00676C06">
            <w:pPr>
              <w:rPr>
                <w:rFonts w:ascii="Trebuchet MS" w:hAnsi="Trebuchet MS"/>
                <w:sz w:val="22"/>
                <w:szCs w:val="22"/>
              </w:rPr>
            </w:pPr>
          </w:p>
          <w:p w14:paraId="6957CE21" w14:textId="77777777" w:rsidR="00077DD5" w:rsidRDefault="00077DD5" w:rsidP="00676C06">
            <w:pPr>
              <w:rPr>
                <w:rFonts w:ascii="Trebuchet MS" w:hAnsi="Trebuchet MS"/>
                <w:sz w:val="22"/>
                <w:szCs w:val="22"/>
              </w:rPr>
            </w:pPr>
          </w:p>
          <w:p w14:paraId="688BB3CF" w14:textId="77777777" w:rsidR="00077DD5" w:rsidRDefault="00077DD5" w:rsidP="00676C06">
            <w:pPr>
              <w:rPr>
                <w:rFonts w:ascii="Trebuchet MS" w:hAnsi="Trebuchet MS"/>
                <w:sz w:val="22"/>
                <w:szCs w:val="22"/>
              </w:rPr>
            </w:pPr>
          </w:p>
        </w:tc>
      </w:tr>
    </w:tbl>
    <w:p w14:paraId="451F6616" w14:textId="77777777" w:rsidR="00077DD5" w:rsidRDefault="00077DD5" w:rsidP="00077DD5">
      <w:pPr>
        <w:rPr>
          <w:rFonts w:ascii="Trebuchet MS" w:hAnsi="Trebuchet MS"/>
        </w:rPr>
      </w:pPr>
    </w:p>
    <w:p w14:paraId="609C3567" w14:textId="77777777" w:rsidR="00077DD5" w:rsidRDefault="00077DD5" w:rsidP="00077DD5">
      <w:pPr>
        <w:jc w:val="center"/>
        <w:rPr>
          <w:rFonts w:ascii="Trebuchet MS" w:hAnsi="Trebuchet MS"/>
        </w:rPr>
      </w:pPr>
      <w:r w:rsidRPr="00CB195A">
        <w:rPr>
          <w:rFonts w:ascii="Trebuchet MS" w:eastAsia="Times" w:hAnsi="Trebuchet MS" w:cs="Arial"/>
          <w:b/>
          <w:bCs/>
          <w:sz w:val="24"/>
          <w:szCs w:val="24"/>
          <w:lang w:eastAsia="en-GB"/>
        </w:rPr>
        <w:t>SECTION F – PRESENTATION</w:t>
      </w:r>
    </w:p>
    <w:tbl>
      <w:tblPr>
        <w:tblStyle w:val="TableGrid"/>
        <w:tblW w:w="0" w:type="auto"/>
        <w:tblLook w:val="04A0" w:firstRow="1" w:lastRow="0" w:firstColumn="1" w:lastColumn="0" w:noHBand="0" w:noVBand="1"/>
      </w:tblPr>
      <w:tblGrid>
        <w:gridCol w:w="9016"/>
      </w:tblGrid>
      <w:tr w:rsidR="00077DD5" w:rsidRPr="00951C32" w14:paraId="3B8A3B05" w14:textId="77777777" w:rsidTr="00676C06">
        <w:tc>
          <w:tcPr>
            <w:tcW w:w="9250" w:type="dxa"/>
          </w:tcPr>
          <w:p w14:paraId="63B9A155" w14:textId="77777777" w:rsidR="00077DD5" w:rsidRPr="00CB195A" w:rsidRDefault="00077DD5" w:rsidP="00676C06">
            <w:pPr>
              <w:rPr>
                <w:rFonts w:ascii="Trebuchet MS" w:eastAsia="Times" w:hAnsi="Trebuchet MS" w:cs="Arial"/>
                <w:sz w:val="24"/>
                <w:szCs w:val="24"/>
              </w:rPr>
            </w:pPr>
            <w:r w:rsidRPr="00CB195A">
              <w:rPr>
                <w:rFonts w:ascii="Trebuchet MS" w:eastAsia="Times" w:hAnsi="Trebuchet MS" w:cs="Arial"/>
                <w:sz w:val="24"/>
                <w:szCs w:val="24"/>
              </w:rPr>
              <w:t>Shortlisted tenderers will be invited to present to member</w:t>
            </w:r>
            <w:r>
              <w:rPr>
                <w:rFonts w:ascii="Trebuchet MS" w:eastAsia="Times" w:hAnsi="Trebuchet MS" w:cs="Arial"/>
                <w:sz w:val="24"/>
                <w:szCs w:val="24"/>
              </w:rPr>
              <w:t>s</w:t>
            </w:r>
            <w:r w:rsidRPr="00CB195A">
              <w:rPr>
                <w:rFonts w:ascii="Trebuchet MS" w:eastAsia="Times" w:hAnsi="Trebuchet MS" w:cs="Arial"/>
                <w:sz w:val="24"/>
                <w:szCs w:val="24"/>
              </w:rPr>
              <w:t xml:space="preserve"> of the executive board and audit committee. The presentation will be weighted </w:t>
            </w:r>
            <w:r>
              <w:rPr>
                <w:rFonts w:ascii="Trebuchet MS" w:eastAsia="Times" w:hAnsi="Trebuchet MS" w:cs="Arial"/>
                <w:sz w:val="24"/>
                <w:szCs w:val="24"/>
              </w:rPr>
              <w:t>14</w:t>
            </w:r>
            <w:r w:rsidRPr="00CB195A">
              <w:rPr>
                <w:rFonts w:ascii="Trebuchet MS" w:eastAsia="Times" w:hAnsi="Trebuchet MS" w:cs="Arial"/>
                <w:sz w:val="24"/>
                <w:szCs w:val="24"/>
              </w:rPr>
              <w:t xml:space="preserve">% of the overall </w:t>
            </w:r>
            <w:r>
              <w:rPr>
                <w:rFonts w:ascii="Trebuchet MS" w:eastAsia="Times" w:hAnsi="Trebuchet MS" w:cs="Arial"/>
                <w:sz w:val="24"/>
                <w:szCs w:val="24"/>
              </w:rPr>
              <w:t>tender</w:t>
            </w:r>
            <w:r w:rsidRPr="00CB195A">
              <w:rPr>
                <w:rFonts w:ascii="Trebuchet MS" w:eastAsia="Times" w:hAnsi="Trebuchet MS" w:cs="Arial"/>
                <w:sz w:val="24"/>
                <w:szCs w:val="24"/>
              </w:rPr>
              <w:t xml:space="preserve"> score.</w:t>
            </w:r>
          </w:p>
          <w:p w14:paraId="636F2FD0" w14:textId="77777777" w:rsidR="00077DD5" w:rsidRPr="00951C32" w:rsidRDefault="00077DD5" w:rsidP="00676C06">
            <w:pPr>
              <w:rPr>
                <w:rFonts w:ascii="Trebuchet MS" w:eastAsia="Times" w:hAnsi="Trebuchet MS" w:cs="Arial"/>
                <w:b/>
                <w:bCs/>
                <w:sz w:val="22"/>
                <w:szCs w:val="22"/>
              </w:rPr>
            </w:pPr>
          </w:p>
        </w:tc>
      </w:tr>
    </w:tbl>
    <w:p w14:paraId="4106FD57" w14:textId="77777777" w:rsidR="00077DD5" w:rsidRPr="00951C32" w:rsidRDefault="00077DD5" w:rsidP="00077DD5">
      <w:pPr>
        <w:rPr>
          <w:rFonts w:ascii="Trebuchet MS" w:hAnsi="Trebuchet MS"/>
        </w:rPr>
      </w:pPr>
    </w:p>
    <w:tbl>
      <w:tblPr>
        <w:tblStyle w:val="TableGrid"/>
        <w:tblW w:w="0" w:type="auto"/>
        <w:tblLook w:val="04A0" w:firstRow="1" w:lastRow="0" w:firstColumn="1" w:lastColumn="0" w:noHBand="0" w:noVBand="1"/>
      </w:tblPr>
      <w:tblGrid>
        <w:gridCol w:w="1545"/>
        <w:gridCol w:w="7471"/>
      </w:tblGrid>
      <w:tr w:rsidR="00077DD5" w:rsidRPr="00951C32" w14:paraId="2A885844" w14:textId="77777777" w:rsidTr="00676C06">
        <w:tc>
          <w:tcPr>
            <w:tcW w:w="1545" w:type="dxa"/>
          </w:tcPr>
          <w:p w14:paraId="4431DA3B"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Question No</w:t>
            </w:r>
          </w:p>
        </w:tc>
        <w:tc>
          <w:tcPr>
            <w:tcW w:w="7471" w:type="dxa"/>
          </w:tcPr>
          <w:p w14:paraId="478DEB4A"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 xml:space="preserve"> Description of Question</w:t>
            </w:r>
          </w:p>
        </w:tc>
      </w:tr>
      <w:tr w:rsidR="00077DD5" w14:paraId="3E616A9C" w14:textId="77777777" w:rsidTr="00676C06">
        <w:tc>
          <w:tcPr>
            <w:tcW w:w="1545" w:type="dxa"/>
          </w:tcPr>
          <w:p w14:paraId="4BAEEF23" w14:textId="77777777" w:rsidR="00077DD5" w:rsidRPr="00430404" w:rsidRDefault="00077DD5" w:rsidP="00676C06">
            <w:pPr>
              <w:rPr>
                <w:rFonts w:ascii="Trebuchet MS" w:hAnsi="Trebuchet MS"/>
                <w:sz w:val="24"/>
                <w:szCs w:val="24"/>
              </w:rPr>
            </w:pPr>
            <w:r w:rsidRPr="00430404">
              <w:rPr>
                <w:rFonts w:ascii="Trebuchet MS" w:hAnsi="Trebuchet MS"/>
                <w:sz w:val="24"/>
                <w:szCs w:val="24"/>
              </w:rPr>
              <w:t>F1</w:t>
            </w:r>
          </w:p>
        </w:tc>
        <w:tc>
          <w:tcPr>
            <w:tcW w:w="7471" w:type="dxa"/>
            <w:tcBorders>
              <w:bottom w:val="single" w:sz="4" w:space="0" w:color="000000"/>
            </w:tcBorders>
          </w:tcPr>
          <w:p w14:paraId="1118E1AB" w14:textId="677C521E" w:rsidR="00077DD5" w:rsidRPr="00430404" w:rsidRDefault="00077DD5" w:rsidP="00676C06">
            <w:pPr>
              <w:rPr>
                <w:rFonts w:ascii="Trebuchet MS" w:hAnsi="Trebuchet MS"/>
                <w:sz w:val="24"/>
                <w:szCs w:val="24"/>
              </w:rPr>
            </w:pPr>
            <w:r w:rsidRPr="00430404">
              <w:rPr>
                <w:rFonts w:ascii="Trebuchet MS" w:hAnsi="Trebuchet MS"/>
                <w:sz w:val="24"/>
                <w:szCs w:val="24"/>
              </w:rPr>
              <w:t xml:space="preserve">Tenderers will be invited to attend a virtual presentation. It is anticipated that this will be held </w:t>
            </w:r>
            <w:r w:rsidR="00D61D92">
              <w:rPr>
                <w:rFonts w:ascii="Trebuchet MS" w:hAnsi="Trebuchet MS"/>
                <w:sz w:val="24"/>
                <w:szCs w:val="24"/>
              </w:rPr>
              <w:t>on Monday</w:t>
            </w:r>
            <w:r w:rsidRPr="00430404">
              <w:rPr>
                <w:rFonts w:ascii="Trebuchet MS" w:hAnsi="Trebuchet MS"/>
                <w:sz w:val="24"/>
                <w:szCs w:val="24"/>
              </w:rPr>
              <w:t xml:space="preserve"> </w:t>
            </w:r>
            <w:r>
              <w:rPr>
                <w:rFonts w:ascii="Trebuchet MS" w:hAnsi="Trebuchet MS"/>
                <w:sz w:val="24"/>
                <w:szCs w:val="24"/>
              </w:rPr>
              <w:t>7 December</w:t>
            </w:r>
            <w:r w:rsidRPr="00430404">
              <w:rPr>
                <w:rFonts w:ascii="Trebuchet MS" w:hAnsi="Trebuchet MS"/>
                <w:sz w:val="24"/>
                <w:szCs w:val="24"/>
              </w:rPr>
              <w:t xml:space="preserve"> 2020. </w:t>
            </w:r>
            <w:r>
              <w:rPr>
                <w:rFonts w:ascii="Trebuchet MS" w:hAnsi="Trebuchet MS"/>
                <w:sz w:val="24"/>
                <w:szCs w:val="24"/>
              </w:rPr>
              <w:t xml:space="preserve"> Attendance should include the partner, senior manager and an auditor who would perform fieldwork on the engagement and </w:t>
            </w:r>
            <w:r w:rsidRPr="00430404">
              <w:rPr>
                <w:rFonts w:ascii="Trebuchet MS" w:hAnsi="Trebuchet MS"/>
                <w:sz w:val="24"/>
                <w:szCs w:val="24"/>
              </w:rPr>
              <w:t xml:space="preserve">all </w:t>
            </w:r>
            <w:r w:rsidRPr="00430404">
              <w:rPr>
                <w:rFonts w:ascii="Trebuchet MS" w:hAnsi="Trebuchet MS"/>
                <w:sz w:val="24"/>
                <w:szCs w:val="24"/>
              </w:rPr>
              <w:lastRenderedPageBreak/>
              <w:t xml:space="preserve">tenderers should ensure that they are available to attend </w:t>
            </w:r>
            <w:r w:rsidR="00D61D92">
              <w:rPr>
                <w:rFonts w:ascii="Trebuchet MS" w:hAnsi="Trebuchet MS"/>
                <w:sz w:val="24"/>
                <w:szCs w:val="24"/>
              </w:rPr>
              <w:t>on that day.</w:t>
            </w:r>
          </w:p>
          <w:p w14:paraId="02960955" w14:textId="77777777" w:rsidR="00077DD5" w:rsidRPr="00430404" w:rsidRDefault="00077DD5" w:rsidP="00676C06">
            <w:pPr>
              <w:rPr>
                <w:rFonts w:ascii="Trebuchet MS" w:hAnsi="Trebuchet MS"/>
                <w:sz w:val="24"/>
                <w:szCs w:val="24"/>
              </w:rPr>
            </w:pPr>
          </w:p>
          <w:p w14:paraId="50F0BBCC" w14:textId="6DD8B442" w:rsidR="00077DD5" w:rsidRPr="00430404" w:rsidRDefault="00077DD5" w:rsidP="00676C06">
            <w:pPr>
              <w:rPr>
                <w:rFonts w:ascii="Trebuchet MS" w:hAnsi="Trebuchet MS"/>
                <w:sz w:val="24"/>
                <w:szCs w:val="24"/>
              </w:rPr>
            </w:pPr>
            <w:r w:rsidRPr="00430404">
              <w:rPr>
                <w:rFonts w:ascii="Trebuchet MS" w:hAnsi="Trebuchet MS"/>
                <w:sz w:val="24"/>
                <w:szCs w:val="24"/>
              </w:rPr>
              <w:t xml:space="preserve">The purpose of the presentation is to </w:t>
            </w:r>
            <w:r>
              <w:rPr>
                <w:rFonts w:ascii="Trebuchet MS" w:hAnsi="Trebuchet MS"/>
                <w:sz w:val="24"/>
                <w:szCs w:val="24"/>
              </w:rPr>
              <w:t>assess the anticipated working relationship</w:t>
            </w:r>
            <w:r w:rsidR="00DD2838">
              <w:rPr>
                <w:rFonts w:ascii="Trebuchet MS" w:hAnsi="Trebuchet MS"/>
                <w:sz w:val="24"/>
                <w:szCs w:val="24"/>
              </w:rPr>
              <w:t xml:space="preserve"> and key risks you would consider in determining the audit programme</w:t>
            </w:r>
            <w:r>
              <w:rPr>
                <w:rFonts w:ascii="Trebuchet MS" w:hAnsi="Trebuchet MS"/>
                <w:sz w:val="24"/>
                <w:szCs w:val="24"/>
              </w:rPr>
              <w:t xml:space="preserve"> </w:t>
            </w:r>
            <w:r w:rsidR="00DD2838">
              <w:rPr>
                <w:rFonts w:ascii="Trebuchet MS" w:hAnsi="Trebuchet MS"/>
                <w:sz w:val="24"/>
                <w:szCs w:val="24"/>
              </w:rPr>
              <w:t>as well as</w:t>
            </w:r>
            <w:r>
              <w:rPr>
                <w:rFonts w:ascii="Trebuchet MS" w:hAnsi="Trebuchet MS"/>
                <w:sz w:val="24"/>
                <w:szCs w:val="24"/>
              </w:rPr>
              <w:t xml:space="preserve"> </w:t>
            </w:r>
            <w:r w:rsidRPr="00430404">
              <w:rPr>
                <w:rFonts w:ascii="Trebuchet MS" w:hAnsi="Trebuchet MS"/>
                <w:sz w:val="24"/>
                <w:szCs w:val="24"/>
              </w:rPr>
              <w:t>clarify</w:t>
            </w:r>
            <w:r w:rsidR="00DD2838">
              <w:rPr>
                <w:rFonts w:ascii="Trebuchet MS" w:hAnsi="Trebuchet MS"/>
                <w:sz w:val="24"/>
                <w:szCs w:val="24"/>
              </w:rPr>
              <w:t>ing</w:t>
            </w:r>
            <w:r w:rsidRPr="00430404">
              <w:rPr>
                <w:rFonts w:ascii="Trebuchet MS" w:hAnsi="Trebuchet MS"/>
                <w:sz w:val="24"/>
                <w:szCs w:val="24"/>
              </w:rPr>
              <w:t xml:space="preserve"> any elements of the bid which are unclear and require further explanation</w:t>
            </w:r>
            <w:r w:rsidR="00DD2838">
              <w:rPr>
                <w:rFonts w:ascii="Trebuchet MS" w:hAnsi="Trebuchet MS"/>
                <w:sz w:val="24"/>
                <w:szCs w:val="24"/>
              </w:rPr>
              <w:t xml:space="preserve">. </w:t>
            </w:r>
            <w:r w:rsidR="00082EA9">
              <w:rPr>
                <w:rFonts w:ascii="Trebuchet MS" w:hAnsi="Trebuchet MS"/>
                <w:sz w:val="24"/>
                <w:szCs w:val="24"/>
              </w:rPr>
              <w:t>T</w:t>
            </w:r>
            <w:r w:rsidRPr="00430404">
              <w:rPr>
                <w:rFonts w:ascii="Trebuchet MS" w:hAnsi="Trebuchet MS"/>
                <w:sz w:val="24"/>
                <w:szCs w:val="24"/>
              </w:rPr>
              <w:t xml:space="preserve">enderers may </w:t>
            </w:r>
            <w:r w:rsidR="00082EA9">
              <w:rPr>
                <w:rFonts w:ascii="Trebuchet MS" w:hAnsi="Trebuchet MS"/>
                <w:sz w:val="24"/>
                <w:szCs w:val="24"/>
              </w:rPr>
              <w:t xml:space="preserve">therefore </w:t>
            </w:r>
            <w:r w:rsidRPr="00430404">
              <w:rPr>
                <w:rFonts w:ascii="Trebuchet MS" w:hAnsi="Trebuchet MS"/>
                <w:sz w:val="24"/>
                <w:szCs w:val="24"/>
              </w:rPr>
              <w:t xml:space="preserve">be asked specific bid related questions in addition to </w:t>
            </w:r>
            <w:r w:rsidR="00DD2838">
              <w:rPr>
                <w:rFonts w:ascii="Trebuchet MS" w:hAnsi="Trebuchet MS"/>
                <w:sz w:val="24"/>
                <w:szCs w:val="24"/>
              </w:rPr>
              <w:t>a</w:t>
            </w:r>
            <w:r w:rsidR="00DD2838" w:rsidRPr="00430404">
              <w:rPr>
                <w:rFonts w:ascii="Trebuchet MS" w:hAnsi="Trebuchet MS"/>
                <w:sz w:val="24"/>
                <w:szCs w:val="24"/>
              </w:rPr>
              <w:t xml:space="preserve"> </w:t>
            </w:r>
            <w:r w:rsidRPr="00430404">
              <w:rPr>
                <w:rFonts w:ascii="Trebuchet MS" w:hAnsi="Trebuchet MS"/>
                <w:sz w:val="24"/>
                <w:szCs w:val="24"/>
              </w:rPr>
              <w:t>standard set of questions.</w:t>
            </w:r>
          </w:p>
        </w:tc>
      </w:tr>
    </w:tbl>
    <w:p w14:paraId="3A43C9EC" w14:textId="77777777" w:rsidR="00077DD5" w:rsidRDefault="00077DD5" w:rsidP="00077DD5">
      <w:pPr>
        <w:ind w:left="567" w:hanging="567"/>
        <w:rPr>
          <w:rFonts w:ascii="Trebuchet MS" w:eastAsia="Times" w:hAnsi="Trebuchet MS" w:cs="Arial"/>
          <w:b/>
          <w:bCs/>
          <w:kern w:val="32"/>
        </w:rPr>
      </w:pPr>
    </w:p>
    <w:p w14:paraId="0AEA53EC" w14:textId="77777777" w:rsidR="00DC0A6E" w:rsidRDefault="00DC0A6E">
      <w:pPr>
        <w:rPr>
          <w:rFonts w:ascii="Trebuchet MS" w:eastAsia="Times" w:hAnsi="Trebuchet MS" w:cs="Arial"/>
          <w:b/>
          <w:bCs/>
          <w:kern w:val="32"/>
          <w:sz w:val="24"/>
          <w:szCs w:val="24"/>
        </w:rPr>
      </w:pPr>
      <w:r>
        <w:rPr>
          <w:rFonts w:ascii="Trebuchet MS" w:eastAsia="Times" w:hAnsi="Trebuchet MS" w:cs="Arial"/>
          <w:b/>
          <w:bCs/>
          <w:kern w:val="32"/>
          <w:sz w:val="24"/>
          <w:szCs w:val="24"/>
        </w:rPr>
        <w:br w:type="page"/>
      </w:r>
    </w:p>
    <w:p w14:paraId="1BD07087" w14:textId="4F39D6BA" w:rsidR="00497628" w:rsidRPr="00430404" w:rsidRDefault="00CA633D" w:rsidP="00E5443C">
      <w:pPr>
        <w:spacing w:line="276" w:lineRule="auto"/>
        <w:ind w:left="567" w:hanging="567"/>
        <w:rPr>
          <w:rFonts w:ascii="Trebuchet MS" w:eastAsia="Times" w:hAnsi="Trebuchet MS" w:cs="Arial"/>
          <w:b/>
          <w:bCs/>
          <w:kern w:val="32"/>
          <w:sz w:val="24"/>
          <w:szCs w:val="24"/>
        </w:rPr>
      </w:pPr>
      <w:r w:rsidRPr="00430404">
        <w:rPr>
          <w:rFonts w:ascii="Trebuchet MS" w:eastAsia="Times" w:hAnsi="Trebuchet MS" w:cs="Arial"/>
          <w:b/>
          <w:bCs/>
          <w:kern w:val="32"/>
          <w:sz w:val="24"/>
          <w:szCs w:val="24"/>
        </w:rPr>
        <w:lastRenderedPageBreak/>
        <w:t xml:space="preserve">Schedule </w:t>
      </w:r>
      <w:r w:rsidR="00951C32">
        <w:rPr>
          <w:rFonts w:ascii="Trebuchet MS" w:eastAsia="Times" w:hAnsi="Trebuchet MS" w:cs="Arial"/>
          <w:b/>
          <w:bCs/>
          <w:kern w:val="32"/>
          <w:sz w:val="24"/>
          <w:szCs w:val="24"/>
        </w:rPr>
        <w:t>4</w:t>
      </w:r>
      <w:r w:rsidRPr="00430404">
        <w:rPr>
          <w:rFonts w:ascii="Trebuchet MS" w:eastAsia="Times" w:hAnsi="Trebuchet MS" w:cs="Arial"/>
          <w:b/>
          <w:bCs/>
          <w:kern w:val="32"/>
          <w:sz w:val="24"/>
          <w:szCs w:val="24"/>
        </w:rPr>
        <w:t xml:space="preserve"> - </w:t>
      </w:r>
      <w:r w:rsidR="00DC0A6E">
        <w:rPr>
          <w:rFonts w:ascii="Trebuchet MS" w:eastAsia="Times" w:hAnsi="Trebuchet MS" w:cs="Arial"/>
          <w:b/>
          <w:bCs/>
          <w:kern w:val="32"/>
          <w:sz w:val="24"/>
          <w:szCs w:val="24"/>
        </w:rPr>
        <w:t>PRICING</w:t>
      </w:r>
    </w:p>
    <w:p w14:paraId="792B1C30" w14:textId="79999DFE" w:rsidR="00497628" w:rsidRPr="00430404" w:rsidRDefault="00497628" w:rsidP="00E5443C">
      <w:pPr>
        <w:spacing w:line="276" w:lineRule="auto"/>
        <w:ind w:left="567" w:hanging="567"/>
        <w:rPr>
          <w:rFonts w:ascii="Trebuchet MS" w:eastAsia="Times" w:hAnsi="Trebuchet MS" w:cs="Arial"/>
          <w:kern w:val="32"/>
          <w:sz w:val="24"/>
          <w:szCs w:val="24"/>
        </w:rPr>
      </w:pPr>
      <w:r w:rsidRPr="00430404">
        <w:rPr>
          <w:rFonts w:ascii="Trebuchet MS" w:eastAsia="Times" w:hAnsi="Trebuchet MS" w:cs="Arial"/>
          <w:kern w:val="32"/>
          <w:sz w:val="24"/>
          <w:szCs w:val="24"/>
        </w:rPr>
        <w:t xml:space="preserve">This section accounts for </w:t>
      </w:r>
      <w:r w:rsidR="00266840">
        <w:rPr>
          <w:rFonts w:ascii="Trebuchet MS" w:eastAsia="Times" w:hAnsi="Trebuchet MS" w:cs="Arial"/>
          <w:kern w:val="32"/>
          <w:sz w:val="24"/>
          <w:szCs w:val="24"/>
        </w:rPr>
        <w:t>3</w:t>
      </w:r>
      <w:r w:rsidR="00CA633D" w:rsidRPr="00430404">
        <w:rPr>
          <w:rFonts w:ascii="Trebuchet MS" w:eastAsia="Times" w:hAnsi="Trebuchet MS" w:cs="Arial"/>
          <w:kern w:val="32"/>
          <w:sz w:val="24"/>
          <w:szCs w:val="24"/>
        </w:rPr>
        <w:t>0</w:t>
      </w:r>
      <w:r w:rsidRPr="00430404">
        <w:rPr>
          <w:rFonts w:ascii="Trebuchet MS" w:eastAsia="Times" w:hAnsi="Trebuchet MS" w:cs="Arial"/>
          <w:kern w:val="32"/>
          <w:sz w:val="24"/>
          <w:szCs w:val="24"/>
        </w:rPr>
        <w:t xml:space="preserve">% </w:t>
      </w:r>
      <w:r w:rsidR="00CA633D" w:rsidRPr="00430404">
        <w:rPr>
          <w:rFonts w:ascii="Trebuchet MS" w:eastAsia="Times" w:hAnsi="Trebuchet MS" w:cs="Arial"/>
          <w:kern w:val="32"/>
          <w:sz w:val="24"/>
          <w:szCs w:val="24"/>
        </w:rPr>
        <w:t>of the overall score</w:t>
      </w:r>
      <w:r w:rsidRPr="00430404">
        <w:rPr>
          <w:rFonts w:ascii="Trebuchet MS" w:eastAsia="Times" w:hAnsi="Trebuchet MS" w:cs="Arial"/>
          <w:kern w:val="32"/>
          <w:sz w:val="24"/>
          <w:szCs w:val="24"/>
        </w:rPr>
        <w:t>.</w:t>
      </w:r>
    </w:p>
    <w:p w14:paraId="4957C492" w14:textId="59FB70FF" w:rsidR="00497628" w:rsidRPr="00430404" w:rsidRDefault="00497628"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t xml:space="preserve">The response must be submitted </w:t>
      </w:r>
      <w:r w:rsidR="00CA633D" w:rsidRPr="00430404">
        <w:rPr>
          <w:rFonts w:ascii="Trebuchet MS" w:eastAsia="Times" w:hAnsi="Trebuchet MS" w:cs="Arial"/>
          <w:sz w:val="24"/>
          <w:szCs w:val="24"/>
          <w:lang w:eastAsia="en-GB"/>
        </w:rPr>
        <w:t xml:space="preserve">using </w:t>
      </w:r>
      <w:r w:rsidRPr="00430404">
        <w:rPr>
          <w:rFonts w:ascii="Trebuchet MS" w:eastAsia="Times" w:hAnsi="Trebuchet MS" w:cs="Arial"/>
          <w:sz w:val="24"/>
          <w:szCs w:val="24"/>
          <w:lang w:eastAsia="en-GB"/>
        </w:rPr>
        <w:t xml:space="preserve">the </w:t>
      </w:r>
      <w:r w:rsidR="00951C32" w:rsidRPr="00951C32">
        <w:rPr>
          <w:rFonts w:ascii="Trebuchet MS" w:eastAsia="Times" w:hAnsi="Trebuchet MS" w:cs="Arial"/>
          <w:sz w:val="24"/>
          <w:szCs w:val="24"/>
          <w:lang w:eastAsia="en-GB"/>
        </w:rPr>
        <w:t xml:space="preserve">Excel </w:t>
      </w:r>
      <w:r w:rsidR="00951C32" w:rsidRPr="00430404">
        <w:rPr>
          <w:rFonts w:ascii="Trebuchet MS" w:eastAsia="Times" w:hAnsi="Trebuchet MS" w:cs="Arial"/>
          <w:sz w:val="24"/>
          <w:szCs w:val="24"/>
          <w:lang w:eastAsia="en-GB"/>
        </w:rPr>
        <w:t>pricing schedule</w:t>
      </w:r>
      <w:r w:rsidR="00951C32" w:rsidRPr="00951C32">
        <w:rPr>
          <w:rFonts w:ascii="Trebuchet MS" w:eastAsia="Times" w:hAnsi="Trebuchet MS" w:cs="Arial"/>
          <w:sz w:val="24"/>
          <w:szCs w:val="24"/>
          <w:lang w:eastAsia="en-GB"/>
        </w:rPr>
        <w:t xml:space="preserve"> – embedded below</w:t>
      </w:r>
      <w:r w:rsidRPr="00430404">
        <w:rPr>
          <w:rFonts w:ascii="Trebuchet MS" w:eastAsia="Times" w:hAnsi="Trebuchet MS" w:cs="Arial"/>
          <w:sz w:val="24"/>
          <w:szCs w:val="24"/>
          <w:lang w:eastAsia="en-GB"/>
        </w:rPr>
        <w:t>.</w:t>
      </w:r>
    </w:p>
    <w:p w14:paraId="6EDBF94B" w14:textId="345C3966" w:rsidR="00497628" w:rsidRPr="00430404" w:rsidRDefault="00497628"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t xml:space="preserve">The </w:t>
      </w:r>
      <w:r w:rsidR="00755909" w:rsidRPr="00430404">
        <w:rPr>
          <w:rFonts w:ascii="Trebuchet MS" w:eastAsia="Times" w:hAnsi="Trebuchet MS" w:cs="Arial"/>
          <w:sz w:val="24"/>
          <w:szCs w:val="24"/>
          <w:lang w:eastAsia="en-GB"/>
        </w:rPr>
        <w:t xml:space="preserve">pricing </w:t>
      </w:r>
      <w:r w:rsidRPr="00430404">
        <w:rPr>
          <w:rFonts w:ascii="Trebuchet MS" w:eastAsia="Times" w:hAnsi="Trebuchet MS" w:cs="Arial"/>
          <w:sz w:val="24"/>
          <w:szCs w:val="24"/>
          <w:lang w:eastAsia="en-GB"/>
        </w:rPr>
        <w:t xml:space="preserve">will be used for the calculation of all costs throughout the </w:t>
      </w:r>
      <w:r w:rsidR="00755909" w:rsidRPr="00430404">
        <w:rPr>
          <w:rFonts w:ascii="Trebuchet MS" w:eastAsia="Times" w:hAnsi="Trebuchet MS" w:cs="Arial"/>
          <w:sz w:val="24"/>
          <w:szCs w:val="24"/>
          <w:lang w:eastAsia="en-GB"/>
        </w:rPr>
        <w:t>contract p</w:t>
      </w:r>
      <w:r w:rsidRPr="00430404">
        <w:rPr>
          <w:rFonts w:ascii="Trebuchet MS" w:eastAsia="Times" w:hAnsi="Trebuchet MS" w:cs="Arial"/>
          <w:sz w:val="24"/>
          <w:szCs w:val="24"/>
          <w:lang w:eastAsia="en-GB"/>
        </w:rPr>
        <w:t xml:space="preserve">eriod. </w:t>
      </w:r>
    </w:p>
    <w:p w14:paraId="40330964" w14:textId="2899088A" w:rsidR="00497628" w:rsidRPr="00430404" w:rsidRDefault="00497628"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t xml:space="preserve">Fees submitted should be fully inclusive </w:t>
      </w:r>
      <w:r w:rsidR="00CA633D" w:rsidRPr="00430404">
        <w:rPr>
          <w:rFonts w:ascii="Trebuchet MS" w:eastAsia="Times" w:hAnsi="Trebuchet MS" w:cs="Arial"/>
          <w:sz w:val="24"/>
          <w:szCs w:val="24"/>
          <w:lang w:eastAsia="en-GB"/>
        </w:rPr>
        <w:t xml:space="preserve">of all costs and expenses </w:t>
      </w:r>
      <w:r w:rsidRPr="00430404">
        <w:rPr>
          <w:rFonts w:ascii="Trebuchet MS" w:eastAsia="Times" w:hAnsi="Trebuchet MS" w:cs="Arial"/>
          <w:sz w:val="24"/>
          <w:szCs w:val="24"/>
          <w:lang w:eastAsia="en-GB"/>
        </w:rPr>
        <w:t>(</w:t>
      </w:r>
      <w:r w:rsidR="00CA633D" w:rsidRPr="00430404">
        <w:rPr>
          <w:rFonts w:ascii="Trebuchet MS" w:eastAsia="Times" w:hAnsi="Trebuchet MS" w:cs="Arial"/>
          <w:sz w:val="24"/>
          <w:szCs w:val="24"/>
          <w:lang w:eastAsia="en-GB"/>
        </w:rPr>
        <w:t xml:space="preserve">but </w:t>
      </w:r>
      <w:r w:rsidR="00755909" w:rsidRPr="00430404">
        <w:rPr>
          <w:rFonts w:ascii="Trebuchet MS" w:eastAsia="Times" w:hAnsi="Trebuchet MS" w:cs="Arial"/>
          <w:sz w:val="24"/>
          <w:szCs w:val="24"/>
          <w:lang w:eastAsia="en-GB"/>
        </w:rPr>
        <w:t>e</w:t>
      </w:r>
      <w:r w:rsidRPr="00430404">
        <w:rPr>
          <w:rFonts w:ascii="Trebuchet MS" w:eastAsia="Times" w:hAnsi="Trebuchet MS" w:cs="Arial"/>
          <w:sz w:val="24"/>
          <w:szCs w:val="24"/>
          <w:lang w:eastAsia="en-GB"/>
        </w:rPr>
        <w:t>x</w:t>
      </w:r>
      <w:r w:rsidR="00755909" w:rsidRPr="00430404">
        <w:rPr>
          <w:rFonts w:ascii="Trebuchet MS" w:eastAsia="Times" w:hAnsi="Trebuchet MS" w:cs="Arial"/>
          <w:sz w:val="24"/>
          <w:szCs w:val="24"/>
          <w:lang w:eastAsia="en-GB"/>
        </w:rPr>
        <w:t>cluding</w:t>
      </w:r>
      <w:r w:rsidRPr="00430404">
        <w:rPr>
          <w:rFonts w:ascii="Trebuchet MS" w:eastAsia="Times" w:hAnsi="Trebuchet MS" w:cs="Arial"/>
          <w:sz w:val="24"/>
          <w:szCs w:val="24"/>
          <w:lang w:eastAsia="en-GB"/>
        </w:rPr>
        <w:t xml:space="preserve"> VAT</w:t>
      </w:r>
      <w:r w:rsidR="00CA633D" w:rsidRPr="00430404">
        <w:rPr>
          <w:rFonts w:ascii="Trebuchet MS" w:eastAsia="Times" w:hAnsi="Trebuchet MS" w:cs="Arial"/>
          <w:sz w:val="24"/>
          <w:szCs w:val="24"/>
          <w:lang w:eastAsia="en-GB"/>
        </w:rPr>
        <w:t xml:space="preserve">) </w:t>
      </w:r>
      <w:r w:rsidRPr="00430404">
        <w:rPr>
          <w:rFonts w:ascii="Trebuchet MS" w:eastAsia="Times" w:hAnsi="Trebuchet MS" w:cs="Arial"/>
          <w:sz w:val="24"/>
          <w:szCs w:val="24"/>
          <w:lang w:eastAsia="en-GB"/>
        </w:rPr>
        <w:t>in GBP</w:t>
      </w:r>
      <w:r w:rsidR="00CA633D" w:rsidRPr="00430404">
        <w:rPr>
          <w:rFonts w:ascii="Trebuchet MS" w:eastAsia="Times" w:hAnsi="Trebuchet MS" w:cs="Arial"/>
          <w:sz w:val="24"/>
          <w:szCs w:val="24"/>
          <w:lang w:eastAsia="en-GB"/>
        </w:rPr>
        <w:t xml:space="preserve"> and</w:t>
      </w:r>
      <w:r w:rsidRPr="00430404">
        <w:rPr>
          <w:rFonts w:ascii="Trebuchet MS" w:eastAsia="Times" w:hAnsi="Trebuchet MS" w:cs="Arial"/>
          <w:sz w:val="24"/>
          <w:szCs w:val="24"/>
          <w:lang w:eastAsia="en-GB"/>
        </w:rPr>
        <w:t xml:space="preserve"> fixed</w:t>
      </w:r>
      <w:r w:rsidR="00CA633D" w:rsidRPr="00430404">
        <w:rPr>
          <w:rFonts w:ascii="Trebuchet MS" w:eastAsia="Times" w:hAnsi="Trebuchet MS" w:cs="Arial"/>
          <w:sz w:val="24"/>
          <w:szCs w:val="24"/>
          <w:lang w:eastAsia="en-GB"/>
        </w:rPr>
        <w:t xml:space="preserve"> for the duration of the contract.</w:t>
      </w:r>
    </w:p>
    <w:p w14:paraId="4D59B8B1" w14:textId="045777E9" w:rsidR="00497628" w:rsidRPr="00430404" w:rsidRDefault="00497628"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t>Prices submitted will be valid for 180</w:t>
      </w:r>
      <w:r w:rsidR="00755909" w:rsidRPr="00430404">
        <w:rPr>
          <w:rFonts w:ascii="Trebuchet MS" w:eastAsia="Times" w:hAnsi="Trebuchet MS" w:cs="Arial"/>
          <w:sz w:val="24"/>
          <w:szCs w:val="24"/>
          <w:lang w:eastAsia="en-GB"/>
        </w:rPr>
        <w:t xml:space="preserve"> </w:t>
      </w:r>
      <w:r w:rsidRPr="00430404">
        <w:rPr>
          <w:rFonts w:ascii="Trebuchet MS" w:eastAsia="Times" w:hAnsi="Trebuchet MS" w:cs="Arial"/>
          <w:sz w:val="24"/>
          <w:szCs w:val="24"/>
          <w:lang w:eastAsia="en-GB"/>
        </w:rPr>
        <w:t>days.</w:t>
      </w:r>
    </w:p>
    <w:p w14:paraId="0882F44A" w14:textId="62794340" w:rsidR="00420B47" w:rsidRPr="00430404" w:rsidRDefault="00420B47" w:rsidP="00E5443C">
      <w:pPr>
        <w:spacing w:line="276" w:lineRule="auto"/>
        <w:rPr>
          <w:rFonts w:ascii="Trebuchet MS" w:hAnsi="Trebuchet MS"/>
          <w:b/>
          <w:bCs/>
          <w:sz w:val="24"/>
          <w:szCs w:val="24"/>
        </w:rPr>
      </w:pPr>
      <w:r w:rsidRPr="00430404">
        <w:rPr>
          <w:rFonts w:ascii="Trebuchet MS" w:hAnsi="Trebuchet MS"/>
          <w:b/>
          <w:bCs/>
          <w:sz w:val="24"/>
          <w:szCs w:val="24"/>
        </w:rPr>
        <w:t xml:space="preserve">The </w:t>
      </w:r>
      <w:r w:rsidR="00CA633D" w:rsidRPr="00430404">
        <w:rPr>
          <w:rFonts w:ascii="Trebuchet MS" w:hAnsi="Trebuchet MS"/>
          <w:b/>
          <w:bCs/>
          <w:sz w:val="24"/>
          <w:szCs w:val="24"/>
        </w:rPr>
        <w:t>e</w:t>
      </w:r>
      <w:r w:rsidRPr="00430404">
        <w:rPr>
          <w:rFonts w:ascii="Trebuchet MS" w:hAnsi="Trebuchet MS"/>
          <w:b/>
          <w:bCs/>
          <w:sz w:val="24"/>
          <w:szCs w:val="24"/>
        </w:rPr>
        <w:t xml:space="preserve">valuation </w:t>
      </w:r>
      <w:proofErr w:type="gramStart"/>
      <w:r w:rsidR="00CA633D" w:rsidRPr="00430404">
        <w:rPr>
          <w:rFonts w:ascii="Trebuchet MS" w:hAnsi="Trebuchet MS"/>
          <w:b/>
          <w:bCs/>
          <w:sz w:val="24"/>
          <w:szCs w:val="24"/>
        </w:rPr>
        <w:t>p</w:t>
      </w:r>
      <w:r w:rsidRPr="00430404">
        <w:rPr>
          <w:rFonts w:ascii="Trebuchet MS" w:hAnsi="Trebuchet MS"/>
          <w:b/>
          <w:bCs/>
          <w:sz w:val="24"/>
          <w:szCs w:val="24"/>
        </w:rPr>
        <w:t>rocess</w:t>
      </w:r>
      <w:proofErr w:type="gramEnd"/>
    </w:p>
    <w:p w14:paraId="660F15CE" w14:textId="154F17FB" w:rsidR="00420B47" w:rsidRPr="00430404" w:rsidRDefault="00420B47" w:rsidP="00E5443C">
      <w:pPr>
        <w:spacing w:line="276" w:lineRule="auto"/>
        <w:rPr>
          <w:rFonts w:ascii="Trebuchet MS" w:hAnsi="Trebuchet MS"/>
          <w:sz w:val="24"/>
          <w:szCs w:val="24"/>
        </w:rPr>
      </w:pPr>
      <w:r w:rsidRPr="00430404">
        <w:rPr>
          <w:rFonts w:ascii="Trebuchet MS" w:hAnsi="Trebuchet MS"/>
          <w:sz w:val="24"/>
          <w:szCs w:val="24"/>
        </w:rPr>
        <w:t xml:space="preserve">A maximum score of </w:t>
      </w:r>
      <w:r w:rsidR="00266840">
        <w:rPr>
          <w:rFonts w:ascii="Trebuchet MS" w:hAnsi="Trebuchet MS"/>
          <w:sz w:val="24"/>
          <w:szCs w:val="24"/>
        </w:rPr>
        <w:t>3</w:t>
      </w:r>
      <w:r w:rsidRPr="00430404">
        <w:rPr>
          <w:rFonts w:ascii="Trebuchet MS" w:hAnsi="Trebuchet MS"/>
          <w:sz w:val="24"/>
          <w:szCs w:val="24"/>
        </w:rPr>
        <w:t>0% will be allocate</w:t>
      </w:r>
      <w:r w:rsidR="00755909" w:rsidRPr="00430404">
        <w:rPr>
          <w:rFonts w:ascii="Trebuchet MS" w:hAnsi="Trebuchet MS"/>
          <w:sz w:val="24"/>
          <w:szCs w:val="24"/>
        </w:rPr>
        <w:t>d</w:t>
      </w:r>
      <w:r w:rsidRPr="00430404">
        <w:rPr>
          <w:rFonts w:ascii="Trebuchet MS" w:hAnsi="Trebuchet MS"/>
          <w:sz w:val="24"/>
          <w:szCs w:val="24"/>
        </w:rPr>
        <w:t xml:space="preserve"> to the pricing element. This is done by allocating the maximum score of 40% to the lowest total tender sum which will be stated on the priced schedule and the form of tender.</w:t>
      </w:r>
    </w:p>
    <w:p w14:paraId="6BC46609" w14:textId="0CB0A433" w:rsidR="00420B47" w:rsidRPr="00430404" w:rsidRDefault="00420B47" w:rsidP="00E5443C">
      <w:pPr>
        <w:spacing w:line="276" w:lineRule="auto"/>
        <w:rPr>
          <w:rFonts w:ascii="Trebuchet MS" w:hAnsi="Trebuchet MS"/>
          <w:sz w:val="24"/>
          <w:szCs w:val="24"/>
        </w:rPr>
      </w:pPr>
      <w:r w:rsidRPr="00430404">
        <w:rPr>
          <w:rFonts w:ascii="Trebuchet MS" w:hAnsi="Trebuchet MS"/>
          <w:sz w:val="24"/>
          <w:szCs w:val="24"/>
        </w:rPr>
        <w:t>The scores of the remaining tenders will be calculated in relation to the lowest score</w:t>
      </w:r>
      <w:r w:rsidR="00755909" w:rsidRPr="00430404">
        <w:rPr>
          <w:rFonts w:ascii="Trebuchet MS" w:hAnsi="Trebuchet MS"/>
          <w:sz w:val="24"/>
          <w:szCs w:val="24"/>
        </w:rPr>
        <w:t xml:space="preserve"> as follows:</w:t>
      </w:r>
    </w:p>
    <w:p w14:paraId="2C05D0B4" w14:textId="1657B1A8" w:rsidR="00171BC2" w:rsidRPr="00430404" w:rsidRDefault="005452E9" w:rsidP="00E5443C">
      <w:pPr>
        <w:spacing w:line="276" w:lineRule="auto"/>
        <w:rPr>
          <w:rFonts w:ascii="Trebuchet MS" w:eastAsia="Times New Roman" w:hAnsi="Trebuchet MS" w:cs="Arial"/>
          <w:sz w:val="24"/>
          <w:szCs w:val="24"/>
        </w:rPr>
      </w:pPr>
      <m:oMathPara>
        <m:oMath>
          <m:d>
            <m:dPr>
              <m:ctrlPr>
                <w:rPr>
                  <w:rFonts w:ascii="Cambria Math" w:eastAsia="Times New Roman" w:hAnsi="Cambria Math" w:cs="Arial"/>
                  <w:i/>
                  <w:sz w:val="24"/>
                  <w:szCs w:val="24"/>
                </w:rPr>
              </m:ctrlPr>
            </m:dPr>
            <m:e>
              <m:f>
                <m:fPr>
                  <m:ctrlPr>
                    <w:rPr>
                      <w:rFonts w:ascii="Cambria Math" w:eastAsia="Times New Roman" w:hAnsi="Cambria Math" w:cs="Arial"/>
                      <w:i/>
                      <w:sz w:val="24"/>
                      <w:szCs w:val="24"/>
                    </w:rPr>
                  </m:ctrlPr>
                </m:fPr>
                <m:num>
                  <m:r>
                    <w:rPr>
                      <w:rFonts w:ascii="Cambria Math" w:eastAsia="Times New Roman" w:hAnsi="Cambria Math" w:cs="Arial"/>
                      <w:sz w:val="24"/>
                      <w:szCs w:val="24"/>
                    </w:rPr>
                    <m:t>Lowest price submission x 100</m:t>
                  </m:r>
                </m:num>
                <m:den>
                  <m:r>
                    <w:rPr>
                      <w:rFonts w:ascii="Cambria Math" w:eastAsia="Times New Roman" w:hAnsi="Cambria Math" w:cs="Arial"/>
                      <w:sz w:val="24"/>
                      <w:szCs w:val="24"/>
                    </w:rPr>
                    <m:t>Bidders price submission</m:t>
                  </m:r>
                </m:den>
              </m:f>
            </m:e>
          </m:d>
          <m:r>
            <w:rPr>
              <w:rFonts w:ascii="Cambria Math" w:eastAsia="Times New Roman" w:hAnsi="Cambria Math" w:cs="Arial"/>
              <w:sz w:val="24"/>
              <w:szCs w:val="24"/>
            </w:rPr>
            <m:t>* 30%=Bidders price score</m:t>
          </m:r>
        </m:oMath>
      </m:oMathPara>
    </w:p>
    <w:p w14:paraId="1B1FE8AE" w14:textId="77777777" w:rsidR="00171BC2" w:rsidRPr="00430404" w:rsidRDefault="00171BC2" w:rsidP="00E5443C">
      <w:pPr>
        <w:pStyle w:val="NoSpacing"/>
        <w:spacing w:after="160" w:line="276" w:lineRule="auto"/>
        <w:rPr>
          <w:rFonts w:ascii="Trebuchet MS" w:hAnsi="Trebuchet MS"/>
          <w:sz w:val="24"/>
          <w:szCs w:val="24"/>
          <w:u w:val="single"/>
        </w:rPr>
      </w:pPr>
    </w:p>
    <w:p w14:paraId="61C97601" w14:textId="4BC8B263" w:rsidR="00420B47" w:rsidRPr="00430404" w:rsidRDefault="00420B47" w:rsidP="00E5443C">
      <w:pPr>
        <w:spacing w:line="276" w:lineRule="auto"/>
        <w:rPr>
          <w:rFonts w:ascii="Trebuchet MS" w:hAnsi="Trebuchet MS"/>
          <w:sz w:val="24"/>
          <w:szCs w:val="24"/>
        </w:rPr>
      </w:pPr>
      <w:r w:rsidRPr="00430404">
        <w:rPr>
          <w:rFonts w:ascii="Trebuchet MS" w:hAnsi="Trebuchet MS"/>
          <w:sz w:val="24"/>
          <w:szCs w:val="24"/>
        </w:rPr>
        <w:t xml:space="preserve">Any price </w:t>
      </w:r>
      <w:r w:rsidR="0040132B">
        <w:rPr>
          <w:rFonts w:ascii="Trebuchet MS" w:hAnsi="Trebuchet MS"/>
          <w:sz w:val="24"/>
          <w:szCs w:val="24"/>
        </w:rPr>
        <w:t>considered by us to be</w:t>
      </w:r>
      <w:r w:rsidR="0040132B" w:rsidRPr="00430404">
        <w:rPr>
          <w:rFonts w:ascii="Trebuchet MS" w:hAnsi="Trebuchet MS"/>
          <w:sz w:val="24"/>
          <w:szCs w:val="24"/>
        </w:rPr>
        <w:t xml:space="preserve"> </w:t>
      </w:r>
      <w:r w:rsidRPr="00430404">
        <w:rPr>
          <w:rFonts w:ascii="Trebuchet MS" w:hAnsi="Trebuchet MS"/>
          <w:sz w:val="24"/>
          <w:szCs w:val="24"/>
        </w:rPr>
        <w:t xml:space="preserve">abnormally low will be investigated </w:t>
      </w:r>
      <w:r w:rsidR="00553AFA">
        <w:rPr>
          <w:rFonts w:ascii="Trebuchet MS" w:hAnsi="Trebuchet MS"/>
          <w:sz w:val="24"/>
          <w:szCs w:val="24"/>
        </w:rPr>
        <w:t xml:space="preserve">and may result in the tender being rejected at our sole discretion. </w:t>
      </w:r>
    </w:p>
    <w:p w14:paraId="08C0EADE" w14:textId="05C3208B" w:rsidR="00420B47" w:rsidRPr="00430404" w:rsidRDefault="00970C73" w:rsidP="00E5443C">
      <w:pPr>
        <w:spacing w:line="276" w:lineRule="auto"/>
        <w:rPr>
          <w:rFonts w:ascii="Trebuchet MS" w:hAnsi="Trebuchet MS"/>
          <w:b/>
          <w:bCs/>
          <w:sz w:val="24"/>
          <w:szCs w:val="24"/>
        </w:rPr>
      </w:pPr>
      <w:r w:rsidRPr="00430404">
        <w:rPr>
          <w:rFonts w:ascii="Trebuchet MS" w:hAnsi="Trebuchet MS"/>
          <w:b/>
          <w:bCs/>
          <w:sz w:val="24"/>
          <w:szCs w:val="24"/>
        </w:rPr>
        <w:t xml:space="preserve">Pricing </w:t>
      </w:r>
      <w:r w:rsidR="00420B47" w:rsidRPr="00430404">
        <w:rPr>
          <w:rFonts w:ascii="Trebuchet MS" w:hAnsi="Trebuchet MS"/>
          <w:b/>
          <w:bCs/>
          <w:sz w:val="24"/>
          <w:szCs w:val="24"/>
        </w:rPr>
        <w:t>Schedule</w:t>
      </w:r>
    </w:p>
    <w:bookmarkStart w:id="11" w:name="_MON_1665422107"/>
    <w:bookmarkEnd w:id="11"/>
    <w:p w14:paraId="37D3DC8E" w14:textId="2957C40E" w:rsidR="00420B47" w:rsidRPr="00AC7171" w:rsidRDefault="002F2773" w:rsidP="00E5443C">
      <w:pPr>
        <w:spacing w:line="276" w:lineRule="auto"/>
        <w:rPr>
          <w:rFonts w:ascii="Trebuchet MS" w:hAnsi="Trebuchet MS"/>
        </w:rPr>
      </w:pPr>
      <w:r>
        <w:object w:dxaOrig="1508" w:dyaOrig="982" w14:anchorId="72598F2C">
          <v:shape id="_x0000_i1025" type="#_x0000_t75" style="width:75.75pt;height:48.75pt" o:ole="">
            <v:imagedata r:id="rId20" o:title=""/>
          </v:shape>
          <o:OLEObject Type="Embed" ProgID="Excel.Sheet.12" ShapeID="_x0000_i1025" DrawAspect="Icon" ObjectID="_1665573664" r:id="rId21"/>
        </w:object>
      </w:r>
    </w:p>
    <w:p w14:paraId="5F7AE3D3" w14:textId="77777777" w:rsidR="00420B47" w:rsidRPr="00E738F9" w:rsidRDefault="00420B47" w:rsidP="00E5443C">
      <w:pPr>
        <w:spacing w:line="276" w:lineRule="auto"/>
        <w:rPr>
          <w:rFonts w:ascii="Trebuchet MS" w:eastAsia="Times" w:hAnsi="Trebuchet MS" w:cs="Arial"/>
          <w:lang w:eastAsia="en-GB"/>
        </w:rPr>
      </w:pPr>
    </w:p>
    <w:p w14:paraId="43CD7C27" w14:textId="77777777" w:rsidR="001E7DE4" w:rsidRPr="00AF61CE" w:rsidRDefault="00497628" w:rsidP="00E5443C">
      <w:pPr>
        <w:pStyle w:val="Heading2"/>
        <w:spacing w:after="160" w:line="276" w:lineRule="auto"/>
        <w:jc w:val="center"/>
        <w:rPr>
          <w:rFonts w:ascii="Trebuchet MS" w:hAnsi="Trebuchet MS"/>
          <w:color w:val="auto"/>
        </w:rPr>
      </w:pPr>
      <w:r w:rsidRPr="00E738F9">
        <w:rPr>
          <w:rFonts w:ascii="Trebuchet MS" w:eastAsia="Times" w:hAnsi="Trebuchet MS"/>
          <w:lang w:eastAsia="en-GB"/>
        </w:rPr>
        <w:br w:type="page"/>
      </w:r>
      <w:bookmarkStart w:id="12" w:name="_Hlk14874207"/>
      <w:r w:rsidR="001E7DE4" w:rsidRPr="00AF61CE">
        <w:rPr>
          <w:rFonts w:ascii="Trebuchet MS" w:hAnsi="Trebuchet MS"/>
          <w:color w:val="auto"/>
        </w:rPr>
        <w:lastRenderedPageBreak/>
        <w:t>APPENDIX A</w:t>
      </w:r>
    </w:p>
    <w:p w14:paraId="3D20B158" w14:textId="65641A11" w:rsidR="001E7DE4" w:rsidRPr="00887A79" w:rsidRDefault="00197DCC" w:rsidP="00E5443C">
      <w:pPr>
        <w:pStyle w:val="Heading2"/>
        <w:spacing w:after="160" w:line="276" w:lineRule="auto"/>
        <w:jc w:val="center"/>
        <w:rPr>
          <w:rFonts w:ascii="Trebuchet MS" w:hAnsi="Trebuchet MS"/>
          <w:color w:val="auto"/>
        </w:rPr>
      </w:pPr>
      <w:r w:rsidRPr="00AF61CE">
        <w:rPr>
          <w:rFonts w:ascii="Trebuchet MS" w:hAnsi="Trebuchet MS"/>
          <w:color w:val="auto"/>
        </w:rPr>
        <w:t xml:space="preserve">Terms </w:t>
      </w:r>
      <w:r>
        <w:rPr>
          <w:rFonts w:ascii="Trebuchet MS" w:hAnsi="Trebuchet MS"/>
          <w:color w:val="auto"/>
        </w:rPr>
        <w:t>o</w:t>
      </w:r>
      <w:r w:rsidRPr="00AF61CE">
        <w:rPr>
          <w:rFonts w:ascii="Trebuchet MS" w:hAnsi="Trebuchet MS"/>
          <w:color w:val="auto"/>
        </w:rPr>
        <w:t xml:space="preserve">f </w:t>
      </w:r>
      <w:r>
        <w:rPr>
          <w:rFonts w:ascii="Trebuchet MS" w:hAnsi="Trebuchet MS"/>
          <w:color w:val="auto"/>
        </w:rPr>
        <w:t>t</w:t>
      </w:r>
      <w:r w:rsidRPr="00AF61CE">
        <w:rPr>
          <w:rFonts w:ascii="Trebuchet MS" w:hAnsi="Trebuchet MS"/>
          <w:color w:val="auto"/>
        </w:rPr>
        <w:t xml:space="preserve">he </w:t>
      </w:r>
      <w:r w:rsidR="0040132B">
        <w:rPr>
          <w:rFonts w:ascii="Trebuchet MS" w:hAnsi="Trebuchet MS"/>
          <w:color w:val="auto"/>
        </w:rPr>
        <w:t>p</w:t>
      </w:r>
      <w:r w:rsidR="0040132B" w:rsidRPr="00AF61CE">
        <w:rPr>
          <w:rFonts w:ascii="Trebuchet MS" w:hAnsi="Trebuchet MS"/>
          <w:color w:val="auto"/>
        </w:rPr>
        <w:t>rocurement</w:t>
      </w:r>
    </w:p>
    <w:p w14:paraId="01D34EED" w14:textId="6BFBBBE5" w:rsidR="001E7DE4" w:rsidRPr="00FB6E9C" w:rsidRDefault="00197DCC" w:rsidP="00DD2838">
      <w:pPr>
        <w:pStyle w:val="ListParagraph"/>
        <w:numPr>
          <w:ilvl w:val="0"/>
          <w:numId w:val="10"/>
        </w:numPr>
        <w:spacing w:line="276" w:lineRule="auto"/>
        <w:ind w:left="709" w:hanging="709"/>
        <w:contextualSpacing w:val="0"/>
        <w:rPr>
          <w:rFonts w:ascii="Trebuchet MS" w:hAnsi="Trebuchet MS"/>
          <w:b/>
          <w:sz w:val="24"/>
          <w:szCs w:val="24"/>
        </w:rPr>
      </w:pPr>
      <w:bookmarkStart w:id="13" w:name="_Toc5472"/>
      <w:bookmarkEnd w:id="12"/>
      <w:r w:rsidRPr="00FB6E9C">
        <w:rPr>
          <w:rFonts w:ascii="Trebuchet MS" w:eastAsia="Times" w:hAnsi="Trebuchet MS" w:cs="Arial"/>
          <w:b/>
          <w:bCs/>
          <w:kern w:val="32"/>
          <w:sz w:val="24"/>
          <w:szCs w:val="24"/>
        </w:rPr>
        <w:t>Introduction</w:t>
      </w:r>
      <w:r w:rsidRPr="00FB6E9C">
        <w:rPr>
          <w:rFonts w:ascii="Trebuchet MS" w:hAnsi="Trebuchet MS"/>
          <w:b/>
          <w:sz w:val="24"/>
          <w:szCs w:val="24"/>
        </w:rPr>
        <w:t xml:space="preserve"> </w:t>
      </w:r>
      <w:bookmarkEnd w:id="13"/>
    </w:p>
    <w:p w14:paraId="45940EF9" w14:textId="31A03B5D" w:rsidR="001E7DE4"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These terms of the procurement regulate the conduct of the tender</w:t>
      </w:r>
      <w:r w:rsidR="0040132B">
        <w:rPr>
          <w:rFonts w:ascii="Trebuchet MS" w:hAnsi="Trebuchet MS"/>
          <w:b w:val="0"/>
          <w:bCs/>
          <w:color w:val="auto"/>
          <w:sz w:val="24"/>
        </w:rPr>
        <w:t>er</w:t>
      </w:r>
      <w:r w:rsidRPr="00FB6E9C">
        <w:rPr>
          <w:rFonts w:ascii="Trebuchet MS" w:hAnsi="Trebuchet MS"/>
          <w:b w:val="0"/>
          <w:bCs/>
          <w:color w:val="auto"/>
          <w:sz w:val="24"/>
        </w:rPr>
        <w:t xml:space="preserve">s and Silva Homes throughout the procurement. These terms also grant Silva Homes specific rights and limit its liability.  </w:t>
      </w:r>
    </w:p>
    <w:p w14:paraId="5C0F40AB" w14:textId="35CD2189" w:rsidR="001E7DE4"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“EIR” means the Environmental Information Regulations 2004 together with any guidance and/or codes of practice issued by the Information Commissioner or relevant Government department in relation to such regulations</w:t>
      </w:r>
      <w:r w:rsidR="004D27FB">
        <w:rPr>
          <w:rFonts w:ascii="Trebuchet MS" w:hAnsi="Trebuchet MS"/>
          <w:b w:val="0"/>
          <w:bCs/>
          <w:color w:val="auto"/>
          <w:sz w:val="24"/>
        </w:rPr>
        <w:t>.</w:t>
      </w:r>
    </w:p>
    <w:p w14:paraId="5030D4A2" w14:textId="77777777" w:rsidR="001E7DE4" w:rsidRPr="00FB6E9C"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In these terms of the procurement any reference to 'person' includes, but is not limited to, any person, firm, </w:t>
      </w:r>
      <w:proofErr w:type="gramStart"/>
      <w:r w:rsidRPr="00FB6E9C">
        <w:rPr>
          <w:rFonts w:ascii="Trebuchet MS" w:hAnsi="Trebuchet MS"/>
          <w:b w:val="0"/>
          <w:bCs/>
          <w:color w:val="auto"/>
          <w:sz w:val="24"/>
        </w:rPr>
        <w:t>body</w:t>
      </w:r>
      <w:proofErr w:type="gramEnd"/>
      <w:r w:rsidRPr="00FB6E9C">
        <w:rPr>
          <w:rFonts w:ascii="Trebuchet MS" w:hAnsi="Trebuchet MS"/>
          <w:b w:val="0"/>
          <w:bCs/>
          <w:color w:val="auto"/>
          <w:sz w:val="24"/>
        </w:rPr>
        <w:t xml:space="preserve"> or association, corporate or incorporate.</w:t>
      </w:r>
    </w:p>
    <w:p w14:paraId="2BD66E1A" w14:textId="2DBD51DF" w:rsidR="001E7DE4" w:rsidRPr="00FB6E9C" w:rsidRDefault="00197DCC" w:rsidP="00DD2838">
      <w:pPr>
        <w:pStyle w:val="ListParagraph"/>
        <w:numPr>
          <w:ilvl w:val="0"/>
          <w:numId w:val="10"/>
        </w:numPr>
        <w:spacing w:line="276" w:lineRule="auto"/>
        <w:ind w:left="709" w:hanging="709"/>
        <w:contextualSpacing w:val="0"/>
        <w:rPr>
          <w:rFonts w:ascii="Trebuchet MS" w:eastAsia="Times" w:hAnsi="Trebuchet MS" w:cs="Arial"/>
          <w:b/>
          <w:bCs/>
          <w:color w:val="7030A0"/>
          <w:kern w:val="32"/>
          <w:sz w:val="24"/>
          <w:szCs w:val="24"/>
        </w:rPr>
      </w:pPr>
      <w:bookmarkStart w:id="14" w:name="_Toc5473"/>
      <w:r w:rsidRPr="00FB6E9C">
        <w:rPr>
          <w:rFonts w:ascii="Trebuchet MS" w:eastAsia="Times" w:hAnsi="Trebuchet MS" w:cs="Arial"/>
          <w:b/>
          <w:bCs/>
          <w:kern w:val="32"/>
          <w:sz w:val="24"/>
          <w:szCs w:val="24"/>
        </w:rPr>
        <w:t>Conduct</w:t>
      </w:r>
      <w:r w:rsidR="001E7DE4" w:rsidRPr="00FB6E9C">
        <w:rPr>
          <w:rFonts w:ascii="Trebuchet MS" w:eastAsia="Times" w:hAnsi="Trebuchet MS" w:cs="Arial"/>
          <w:b/>
          <w:bCs/>
          <w:color w:val="7030A0"/>
          <w:kern w:val="32"/>
          <w:sz w:val="24"/>
          <w:szCs w:val="24"/>
        </w:rPr>
        <w:t xml:space="preserve"> </w:t>
      </w:r>
      <w:bookmarkEnd w:id="14"/>
    </w:p>
    <w:p w14:paraId="345C79C5" w14:textId="77777777" w:rsidR="001E7DE4" w:rsidRPr="00246A13" w:rsidRDefault="001E7DE4" w:rsidP="00DD2838">
      <w:pPr>
        <w:pStyle w:val="ListParagraph"/>
        <w:numPr>
          <w:ilvl w:val="0"/>
          <w:numId w:val="11"/>
        </w:numPr>
        <w:spacing w:line="276" w:lineRule="auto"/>
        <w:ind w:left="709" w:hanging="709"/>
        <w:contextualSpacing w:val="0"/>
        <w:outlineLvl w:val="1"/>
        <w:rPr>
          <w:rFonts w:ascii="Trebuchet MS" w:hAnsi="Trebuchet MS" w:cs="Arial"/>
          <w:bCs/>
          <w:vanish/>
          <w:szCs w:val="20"/>
        </w:rPr>
      </w:pPr>
    </w:p>
    <w:p w14:paraId="5AB83A54" w14:textId="2809FD1E" w:rsidR="001E7DE4"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The tenderer agrees to abide by these terms of the procurement and any instructions given in the ITT and agrees to ensure that any of its staff, contractors, subcontractors, consortium members and advisers involved or connected with the procurement abides by the same.</w:t>
      </w:r>
    </w:p>
    <w:p w14:paraId="68A29875" w14:textId="6B1225F7" w:rsidR="001E7DE4" w:rsidRPr="00A8020A" w:rsidRDefault="001E7DE4" w:rsidP="00A8020A">
      <w:pPr>
        <w:pStyle w:val="Heading2"/>
        <w:spacing w:line="276" w:lineRule="auto"/>
        <w:ind w:left="709"/>
        <w:rPr>
          <w:rFonts w:ascii="Trebuchet MS" w:hAnsi="Trebuchet MS"/>
          <w:color w:val="auto"/>
          <w:sz w:val="24"/>
        </w:rPr>
      </w:pPr>
      <w:r w:rsidRPr="00A8020A">
        <w:rPr>
          <w:rFonts w:ascii="Trebuchet MS" w:hAnsi="Trebuchet MS"/>
          <w:color w:val="auto"/>
          <w:sz w:val="24"/>
        </w:rPr>
        <w:t xml:space="preserve">Contact during the procurement exercise and canvassing </w:t>
      </w:r>
    </w:p>
    <w:p w14:paraId="40BFA894" w14:textId="002953F2" w:rsidR="001E7DE4"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The tenderer must not directly or indirectly canvass any board member, </w:t>
      </w:r>
      <w:proofErr w:type="gramStart"/>
      <w:r w:rsidRPr="00FB6E9C">
        <w:rPr>
          <w:rFonts w:ascii="Trebuchet MS" w:hAnsi="Trebuchet MS"/>
          <w:b w:val="0"/>
          <w:bCs/>
          <w:color w:val="auto"/>
          <w:sz w:val="24"/>
        </w:rPr>
        <w:t>employee</w:t>
      </w:r>
      <w:proofErr w:type="gramEnd"/>
      <w:r w:rsidRPr="00FB6E9C">
        <w:rPr>
          <w:rFonts w:ascii="Trebuchet MS" w:hAnsi="Trebuchet MS"/>
          <w:b w:val="0"/>
          <w:bCs/>
          <w:color w:val="auto"/>
          <w:sz w:val="24"/>
        </w:rPr>
        <w:t xml:space="preserve"> or agent </w:t>
      </w:r>
      <w:r w:rsidR="0040132B">
        <w:rPr>
          <w:rFonts w:ascii="Trebuchet MS" w:hAnsi="Trebuchet MS"/>
          <w:b w:val="0"/>
          <w:bCs/>
          <w:color w:val="auto"/>
          <w:sz w:val="24"/>
        </w:rPr>
        <w:t xml:space="preserve">of Silva Homes </w:t>
      </w:r>
      <w:r w:rsidRPr="00FB6E9C">
        <w:rPr>
          <w:rFonts w:ascii="Trebuchet MS" w:hAnsi="Trebuchet MS"/>
          <w:b w:val="0"/>
          <w:bCs/>
          <w:color w:val="auto"/>
          <w:sz w:val="24"/>
        </w:rPr>
        <w:t xml:space="preserve">regarding this procurement or attempt to procure any information from the same regarding the procurement (except where permitted by the ITT). Any attempt to do so may result in the tenderer’s disqualification from this procurement.  </w:t>
      </w:r>
    </w:p>
    <w:p w14:paraId="13B31B12" w14:textId="77777777" w:rsidR="001E7DE4" w:rsidRPr="00A8020A" w:rsidRDefault="001E7DE4" w:rsidP="00A8020A">
      <w:pPr>
        <w:pStyle w:val="Heading2"/>
        <w:spacing w:line="276" w:lineRule="auto"/>
        <w:ind w:firstLine="709"/>
        <w:rPr>
          <w:rFonts w:ascii="Trebuchet MS" w:hAnsi="Trebuchet MS"/>
          <w:color w:val="auto"/>
          <w:sz w:val="24"/>
        </w:rPr>
      </w:pPr>
      <w:r w:rsidRPr="00A8020A">
        <w:rPr>
          <w:rFonts w:ascii="Trebuchet MS" w:hAnsi="Trebuchet MS"/>
          <w:color w:val="auto"/>
          <w:sz w:val="24"/>
        </w:rPr>
        <w:t xml:space="preserve">Collusive behaviour </w:t>
      </w:r>
    </w:p>
    <w:p w14:paraId="59224B31" w14:textId="77777777" w:rsidR="001E7DE4" w:rsidRPr="00FB6E9C" w:rsidRDefault="001E7DE4" w:rsidP="00DD2838">
      <w:pPr>
        <w:pStyle w:val="Heading2"/>
        <w:numPr>
          <w:ilvl w:val="1"/>
          <w:numId w:val="11"/>
        </w:numPr>
        <w:tabs>
          <w:tab w:val="left" w:pos="0"/>
        </w:tabs>
        <w:spacing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The tenderer must not (and shall ensure that its subcontractors, consortium members, advisors or companies within its group do not): </w:t>
      </w:r>
    </w:p>
    <w:p w14:paraId="13AB85D9" w14:textId="4C861B78" w:rsidR="001E7DE4" w:rsidRPr="00FB6E9C" w:rsidRDefault="001E7DE4" w:rsidP="00DD2838">
      <w:pPr>
        <w:pStyle w:val="Heading2"/>
        <w:numPr>
          <w:ilvl w:val="0"/>
          <w:numId w:val="12"/>
        </w:numPr>
        <w:spacing w:line="276" w:lineRule="auto"/>
        <w:ind w:left="1134" w:hanging="283"/>
        <w:rPr>
          <w:rFonts w:ascii="Trebuchet MS" w:hAnsi="Trebuchet MS"/>
          <w:b w:val="0"/>
          <w:bCs/>
          <w:color w:val="auto"/>
          <w:sz w:val="24"/>
        </w:rPr>
      </w:pPr>
      <w:r w:rsidRPr="00FB6E9C">
        <w:rPr>
          <w:rFonts w:ascii="Trebuchet MS" w:hAnsi="Trebuchet MS"/>
          <w:b w:val="0"/>
          <w:bCs/>
          <w:color w:val="auto"/>
          <w:sz w:val="24"/>
        </w:rPr>
        <w:t xml:space="preserve">fix or adjust any element of the tender by agreement or arrangement with any other person </w:t>
      </w:r>
    </w:p>
    <w:p w14:paraId="363A90A7" w14:textId="545269E1" w:rsidR="001E7DE4" w:rsidRPr="00FB6E9C" w:rsidRDefault="001E7DE4" w:rsidP="00DD2838">
      <w:pPr>
        <w:pStyle w:val="Heading2"/>
        <w:numPr>
          <w:ilvl w:val="0"/>
          <w:numId w:val="12"/>
        </w:numPr>
        <w:spacing w:line="276" w:lineRule="auto"/>
        <w:ind w:left="1134" w:hanging="283"/>
        <w:rPr>
          <w:rFonts w:ascii="Trebuchet MS" w:hAnsi="Trebuchet MS"/>
          <w:b w:val="0"/>
          <w:bCs/>
          <w:color w:val="auto"/>
          <w:sz w:val="24"/>
        </w:rPr>
      </w:pPr>
      <w:r w:rsidRPr="00FB6E9C">
        <w:rPr>
          <w:rFonts w:ascii="Trebuchet MS" w:hAnsi="Trebuchet MS"/>
          <w:b w:val="0"/>
          <w:bCs/>
          <w:color w:val="auto"/>
          <w:sz w:val="24"/>
        </w:rPr>
        <w:t xml:space="preserve">communicate with any </w:t>
      </w:r>
      <w:r w:rsidR="0040132B">
        <w:rPr>
          <w:rFonts w:ascii="Trebuchet MS" w:hAnsi="Trebuchet MS"/>
          <w:b w:val="0"/>
          <w:bCs/>
          <w:color w:val="auto"/>
          <w:sz w:val="24"/>
        </w:rPr>
        <w:t xml:space="preserve">organisation or </w:t>
      </w:r>
      <w:r w:rsidRPr="00FB6E9C">
        <w:rPr>
          <w:rFonts w:ascii="Trebuchet MS" w:hAnsi="Trebuchet MS"/>
          <w:b w:val="0"/>
          <w:bCs/>
          <w:color w:val="auto"/>
          <w:sz w:val="24"/>
        </w:rPr>
        <w:t>person other than Silva Homes</w:t>
      </w:r>
      <w:r w:rsidR="0040132B">
        <w:rPr>
          <w:rFonts w:ascii="Trebuchet MS" w:hAnsi="Trebuchet MS"/>
          <w:b w:val="0"/>
          <w:bCs/>
          <w:color w:val="auto"/>
          <w:sz w:val="24"/>
        </w:rPr>
        <w:t xml:space="preserve"> and its duly authorised employees and board members</w:t>
      </w:r>
      <w:r w:rsidRPr="00FB6E9C">
        <w:rPr>
          <w:rFonts w:ascii="Trebuchet MS" w:hAnsi="Trebuchet MS"/>
          <w:b w:val="0"/>
          <w:bCs/>
          <w:color w:val="auto"/>
          <w:sz w:val="24"/>
        </w:rPr>
        <w:t xml:space="preserve"> the value, price or rates set out in the tender or information which would enable the precise or approximate value, price or rates to be calculated by any other person </w:t>
      </w:r>
    </w:p>
    <w:p w14:paraId="7FCC20B2" w14:textId="78B4CF4D" w:rsidR="001E7DE4" w:rsidRPr="00FB6E9C" w:rsidRDefault="001E7DE4" w:rsidP="00DD2838">
      <w:pPr>
        <w:pStyle w:val="Heading2"/>
        <w:numPr>
          <w:ilvl w:val="0"/>
          <w:numId w:val="12"/>
        </w:numPr>
        <w:spacing w:line="276" w:lineRule="auto"/>
        <w:ind w:left="1134" w:hanging="283"/>
        <w:rPr>
          <w:rFonts w:ascii="Trebuchet MS" w:hAnsi="Trebuchet MS"/>
          <w:b w:val="0"/>
          <w:bCs/>
          <w:color w:val="auto"/>
          <w:sz w:val="24"/>
        </w:rPr>
      </w:pPr>
      <w:r w:rsidRPr="00FB6E9C">
        <w:rPr>
          <w:rFonts w:ascii="Trebuchet MS" w:hAnsi="Trebuchet MS"/>
          <w:b w:val="0"/>
          <w:bCs/>
          <w:color w:val="auto"/>
          <w:sz w:val="24"/>
        </w:rPr>
        <w:t xml:space="preserve">enter into any agreement or arrangement with any other person, so that person refrains from submitting a tender  </w:t>
      </w:r>
    </w:p>
    <w:p w14:paraId="550F382F" w14:textId="74CBF88B" w:rsidR="001E7DE4" w:rsidRPr="00FB6E9C" w:rsidRDefault="001E7DE4" w:rsidP="00DD2838">
      <w:pPr>
        <w:pStyle w:val="Heading2"/>
        <w:numPr>
          <w:ilvl w:val="0"/>
          <w:numId w:val="12"/>
        </w:numPr>
        <w:spacing w:line="276" w:lineRule="auto"/>
        <w:ind w:left="1134" w:hanging="283"/>
        <w:rPr>
          <w:rFonts w:ascii="Trebuchet MS" w:hAnsi="Trebuchet MS"/>
          <w:b w:val="0"/>
          <w:bCs/>
          <w:color w:val="auto"/>
          <w:sz w:val="24"/>
        </w:rPr>
      </w:pPr>
      <w:r w:rsidRPr="00FB6E9C">
        <w:rPr>
          <w:rFonts w:ascii="Trebuchet MS" w:hAnsi="Trebuchet MS"/>
          <w:b w:val="0"/>
          <w:bCs/>
          <w:color w:val="auto"/>
          <w:sz w:val="24"/>
        </w:rPr>
        <w:lastRenderedPageBreak/>
        <w:t xml:space="preserve">share, permit or disclose to another person, access any information relating to the </w:t>
      </w:r>
      <w:r w:rsidR="00A71C26">
        <w:rPr>
          <w:rFonts w:ascii="Trebuchet MS" w:hAnsi="Trebuchet MS"/>
          <w:b w:val="0"/>
          <w:bCs/>
          <w:color w:val="auto"/>
          <w:sz w:val="24"/>
        </w:rPr>
        <w:t>t</w:t>
      </w:r>
      <w:r w:rsidR="00A71C26" w:rsidRPr="00FB6E9C">
        <w:rPr>
          <w:rFonts w:ascii="Trebuchet MS" w:hAnsi="Trebuchet MS"/>
          <w:b w:val="0"/>
          <w:bCs/>
          <w:color w:val="auto"/>
          <w:sz w:val="24"/>
        </w:rPr>
        <w:t xml:space="preserve">ender </w:t>
      </w:r>
      <w:r w:rsidRPr="00FB6E9C">
        <w:rPr>
          <w:rFonts w:ascii="Trebuchet MS" w:hAnsi="Trebuchet MS"/>
          <w:b w:val="0"/>
          <w:bCs/>
          <w:color w:val="auto"/>
          <w:sz w:val="24"/>
        </w:rPr>
        <w:t xml:space="preserve">(or another </w:t>
      </w:r>
      <w:r w:rsidR="00A71C26">
        <w:rPr>
          <w:rFonts w:ascii="Trebuchet MS" w:hAnsi="Trebuchet MS"/>
          <w:b w:val="0"/>
          <w:bCs/>
          <w:color w:val="auto"/>
          <w:sz w:val="24"/>
        </w:rPr>
        <w:t>t</w:t>
      </w:r>
      <w:r w:rsidR="00A71C26" w:rsidRPr="00FB6E9C">
        <w:rPr>
          <w:rFonts w:ascii="Trebuchet MS" w:hAnsi="Trebuchet MS"/>
          <w:b w:val="0"/>
          <w:bCs/>
          <w:color w:val="auto"/>
          <w:sz w:val="24"/>
        </w:rPr>
        <w:t xml:space="preserve">ender </w:t>
      </w:r>
      <w:r w:rsidRPr="00FB6E9C">
        <w:rPr>
          <w:rFonts w:ascii="Trebuchet MS" w:hAnsi="Trebuchet MS"/>
          <w:b w:val="0"/>
          <w:bCs/>
          <w:color w:val="auto"/>
          <w:sz w:val="24"/>
        </w:rPr>
        <w:t>to which it is party) with any other person</w:t>
      </w:r>
    </w:p>
    <w:p w14:paraId="43EB5617" w14:textId="3FF346BA" w:rsidR="001E7DE4" w:rsidRDefault="001E7DE4" w:rsidP="00DD2838">
      <w:pPr>
        <w:pStyle w:val="Heading2"/>
        <w:numPr>
          <w:ilvl w:val="0"/>
          <w:numId w:val="12"/>
        </w:numPr>
        <w:spacing w:after="160" w:line="276" w:lineRule="auto"/>
        <w:ind w:left="1134" w:hanging="283"/>
        <w:rPr>
          <w:rFonts w:ascii="Trebuchet MS" w:hAnsi="Trebuchet MS"/>
          <w:b w:val="0"/>
          <w:bCs/>
          <w:color w:val="auto"/>
          <w:sz w:val="24"/>
        </w:rPr>
      </w:pPr>
      <w:r w:rsidRPr="00FB6E9C">
        <w:rPr>
          <w:rFonts w:ascii="Trebuchet MS" w:hAnsi="Trebuchet MS"/>
          <w:b w:val="0"/>
          <w:bCs/>
          <w:color w:val="auto"/>
          <w:sz w:val="24"/>
        </w:rPr>
        <w:t xml:space="preserve">offer or agree to pay or give or does pay or give any sum or sums of money, inducement or valuable consideration directly or indirectly to any other person for doing or having done or causing or having caused to be done in relation to the tender any other tender or proposed tender, any act or omission,  except where such prohibited acts are undertaken with persons who are also participants in the tenderer’s tender, such as subcontractors, consortium members, advisors or companies within its group, or where disclosure to such person is made in confidence in order to obtain quotations necessary for the preparation of the tender or obtain any necessary security. </w:t>
      </w:r>
    </w:p>
    <w:p w14:paraId="3652833A" w14:textId="7E058124" w:rsidR="001E7DE4" w:rsidRPr="00FB6E9C" w:rsidRDefault="001E7DE4" w:rsidP="00DD2838">
      <w:pPr>
        <w:pStyle w:val="Heading2"/>
        <w:numPr>
          <w:ilvl w:val="1"/>
          <w:numId w:val="11"/>
        </w:numPr>
        <w:tabs>
          <w:tab w:val="left" w:pos="1701"/>
        </w:tabs>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If the tenderer breaches </w:t>
      </w:r>
      <w:r w:rsidR="0040132B">
        <w:rPr>
          <w:rFonts w:ascii="Trebuchet MS" w:hAnsi="Trebuchet MS"/>
          <w:b w:val="0"/>
          <w:bCs/>
          <w:color w:val="auto"/>
          <w:sz w:val="24"/>
        </w:rPr>
        <w:t>any of the terms of the procurement</w:t>
      </w:r>
      <w:r w:rsidRPr="00FB6E9C">
        <w:rPr>
          <w:rFonts w:ascii="Trebuchet MS" w:hAnsi="Trebuchet MS"/>
          <w:b w:val="0"/>
          <w:bCs/>
          <w:color w:val="auto"/>
          <w:sz w:val="24"/>
        </w:rPr>
        <w:t xml:space="preserve">, Silva Homes may (without prejudice to any other criminal or civil remedies available to it) disqualify the tenderer from further participation in the </w:t>
      </w:r>
      <w:r w:rsidR="00A71C26">
        <w:rPr>
          <w:rFonts w:ascii="Trebuchet MS" w:hAnsi="Trebuchet MS"/>
          <w:b w:val="0"/>
          <w:bCs/>
          <w:color w:val="auto"/>
          <w:sz w:val="24"/>
        </w:rPr>
        <w:t>p</w:t>
      </w:r>
      <w:r w:rsidR="00A71C26" w:rsidRPr="00FB6E9C">
        <w:rPr>
          <w:rFonts w:ascii="Trebuchet MS" w:hAnsi="Trebuchet MS"/>
          <w:b w:val="0"/>
          <w:bCs/>
          <w:color w:val="auto"/>
          <w:sz w:val="24"/>
        </w:rPr>
        <w:t>rocurement</w:t>
      </w:r>
      <w:r w:rsidRPr="00FB6E9C">
        <w:rPr>
          <w:rFonts w:ascii="Trebuchet MS" w:hAnsi="Trebuchet MS"/>
          <w:b w:val="0"/>
          <w:bCs/>
          <w:color w:val="auto"/>
          <w:sz w:val="24"/>
        </w:rPr>
        <w:t xml:space="preserve">. </w:t>
      </w:r>
    </w:p>
    <w:p w14:paraId="16811DDE" w14:textId="0B63409A" w:rsidR="001E7DE4" w:rsidRPr="00FB6E9C" w:rsidRDefault="001E7DE4" w:rsidP="00DD2838">
      <w:pPr>
        <w:pStyle w:val="Heading2"/>
        <w:numPr>
          <w:ilvl w:val="1"/>
          <w:numId w:val="11"/>
        </w:numPr>
        <w:tabs>
          <w:tab w:val="left" w:pos="1418"/>
        </w:tabs>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Silva Homes may require the tenderer to put in place any procedures or undertake any such action(s) that Silva Homes in its sole discretion considers necessary to prevent or curtail any collusive behaviour. </w:t>
      </w:r>
    </w:p>
    <w:p w14:paraId="6E3DDBB8" w14:textId="61F556C3" w:rsidR="001E7DE4" w:rsidRPr="00FB6E9C" w:rsidRDefault="00A71C26" w:rsidP="00DD2838">
      <w:pPr>
        <w:pStyle w:val="ListParagraph"/>
        <w:numPr>
          <w:ilvl w:val="0"/>
          <w:numId w:val="10"/>
        </w:numPr>
        <w:spacing w:line="276" w:lineRule="auto"/>
        <w:ind w:left="709" w:hanging="709"/>
        <w:contextualSpacing w:val="0"/>
        <w:rPr>
          <w:rFonts w:ascii="Trebuchet MS" w:eastAsia="Times" w:hAnsi="Trebuchet MS" w:cs="Arial"/>
          <w:b/>
          <w:bCs/>
          <w:kern w:val="32"/>
        </w:rPr>
      </w:pPr>
      <w:bookmarkStart w:id="15" w:name="_Toc5474"/>
      <w:r w:rsidRPr="00FB6E9C">
        <w:rPr>
          <w:rFonts w:ascii="Trebuchet MS" w:eastAsia="Times" w:hAnsi="Trebuchet MS" w:cs="Arial"/>
          <w:b/>
          <w:bCs/>
          <w:kern w:val="32"/>
        </w:rPr>
        <w:t>Compliance</w:t>
      </w:r>
      <w:r w:rsidR="001E7DE4" w:rsidRPr="00FB6E9C">
        <w:rPr>
          <w:rFonts w:ascii="Trebuchet MS" w:eastAsia="Times" w:hAnsi="Trebuchet MS" w:cs="Arial"/>
          <w:b/>
          <w:bCs/>
          <w:kern w:val="32"/>
        </w:rPr>
        <w:t xml:space="preserve"> </w:t>
      </w:r>
      <w:bookmarkEnd w:id="15"/>
    </w:p>
    <w:p w14:paraId="181B2EF1" w14:textId="77777777" w:rsidR="001E7DE4" w:rsidRPr="00CF1004" w:rsidRDefault="001E7DE4" w:rsidP="00DD2838">
      <w:pPr>
        <w:pStyle w:val="ListParagraph"/>
        <w:numPr>
          <w:ilvl w:val="0"/>
          <w:numId w:val="11"/>
        </w:numPr>
        <w:spacing w:line="276" w:lineRule="auto"/>
        <w:ind w:left="709" w:hanging="709"/>
        <w:contextualSpacing w:val="0"/>
        <w:outlineLvl w:val="1"/>
        <w:rPr>
          <w:rFonts w:ascii="Trebuchet MS" w:hAnsi="Trebuchet MS" w:cs="Arial"/>
          <w:bCs/>
          <w:vanish/>
          <w:szCs w:val="20"/>
        </w:rPr>
      </w:pPr>
    </w:p>
    <w:p w14:paraId="65E4A286" w14:textId="78A93AC9" w:rsidR="001E7DE4" w:rsidRPr="00FB6E9C"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The tenderer agrees that in cases where their tender is deemed non</w:t>
      </w:r>
      <w:r w:rsidR="00A71C26">
        <w:rPr>
          <w:rFonts w:ascii="Trebuchet MS" w:hAnsi="Trebuchet MS"/>
          <w:b w:val="0"/>
          <w:bCs/>
          <w:color w:val="auto"/>
          <w:sz w:val="24"/>
        </w:rPr>
        <w:t>-</w:t>
      </w:r>
      <w:r w:rsidRPr="00FB6E9C">
        <w:rPr>
          <w:rFonts w:ascii="Trebuchet MS" w:hAnsi="Trebuchet MS"/>
          <w:b w:val="0"/>
          <w:bCs/>
          <w:color w:val="auto"/>
          <w:sz w:val="24"/>
        </w:rPr>
        <w:t>compliant when compared with the requirements set out within the ITT (e.g. terms and conditions) they will be excluded from the procurement.</w:t>
      </w:r>
    </w:p>
    <w:p w14:paraId="061D8A3F" w14:textId="1692F117" w:rsidR="001E7DE4" w:rsidRPr="00FB6E9C" w:rsidRDefault="00A71C26" w:rsidP="00DD2838">
      <w:pPr>
        <w:pStyle w:val="ListParagraph"/>
        <w:numPr>
          <w:ilvl w:val="0"/>
          <w:numId w:val="10"/>
        </w:numPr>
        <w:spacing w:line="276" w:lineRule="auto"/>
        <w:ind w:left="709" w:hanging="709"/>
        <w:contextualSpacing w:val="0"/>
        <w:rPr>
          <w:rFonts w:ascii="Trebuchet MS" w:eastAsia="Times" w:hAnsi="Trebuchet MS" w:cs="Arial"/>
          <w:b/>
          <w:bCs/>
          <w:kern w:val="32"/>
          <w:sz w:val="24"/>
          <w:szCs w:val="24"/>
        </w:rPr>
      </w:pPr>
      <w:bookmarkStart w:id="16" w:name="_Toc5475"/>
      <w:r w:rsidRPr="00FB6E9C">
        <w:rPr>
          <w:rFonts w:ascii="Trebuchet MS" w:eastAsia="Times" w:hAnsi="Trebuchet MS" w:cs="Arial"/>
          <w:b/>
          <w:bCs/>
          <w:kern w:val="32"/>
          <w:sz w:val="24"/>
          <w:szCs w:val="24"/>
        </w:rPr>
        <w:t xml:space="preserve">Right to cancel or vary the procurement </w:t>
      </w:r>
      <w:bookmarkEnd w:id="16"/>
    </w:p>
    <w:p w14:paraId="4F2F1CD5" w14:textId="77777777" w:rsidR="001E7DE4" w:rsidRPr="00CF1004" w:rsidRDefault="001E7DE4" w:rsidP="00DD2838">
      <w:pPr>
        <w:pStyle w:val="ListParagraph"/>
        <w:numPr>
          <w:ilvl w:val="0"/>
          <w:numId w:val="11"/>
        </w:numPr>
        <w:spacing w:line="276" w:lineRule="auto"/>
        <w:contextualSpacing w:val="0"/>
        <w:outlineLvl w:val="1"/>
        <w:rPr>
          <w:rFonts w:ascii="Trebuchet MS" w:hAnsi="Trebuchet MS" w:cs="Arial"/>
          <w:bCs/>
          <w:vanish/>
          <w:szCs w:val="20"/>
        </w:rPr>
      </w:pPr>
    </w:p>
    <w:p w14:paraId="7A3C609D" w14:textId="6D3C96EF" w:rsidR="001E7DE4" w:rsidRPr="00A8020A" w:rsidRDefault="001E7DE4" w:rsidP="007B148B">
      <w:pPr>
        <w:pStyle w:val="Heading2"/>
        <w:numPr>
          <w:ilvl w:val="1"/>
          <w:numId w:val="11"/>
        </w:numPr>
        <w:spacing w:line="276" w:lineRule="auto"/>
        <w:ind w:hanging="792"/>
        <w:rPr>
          <w:rFonts w:ascii="Trebuchet MS" w:hAnsi="Trebuchet MS"/>
          <w:b w:val="0"/>
          <w:bCs/>
          <w:color w:val="auto"/>
          <w:sz w:val="22"/>
          <w:szCs w:val="20"/>
        </w:rPr>
      </w:pPr>
      <w:r w:rsidRPr="00A8020A">
        <w:rPr>
          <w:rFonts w:ascii="Trebuchet MS" w:hAnsi="Trebuchet MS"/>
          <w:b w:val="0"/>
          <w:bCs/>
          <w:color w:val="auto"/>
          <w:sz w:val="24"/>
        </w:rPr>
        <w:t>Silva Homes reserves the right:</w:t>
      </w:r>
      <w:r w:rsidRPr="00A8020A">
        <w:rPr>
          <w:rFonts w:ascii="Trebuchet MS" w:hAnsi="Trebuchet MS"/>
          <w:b w:val="0"/>
          <w:bCs/>
          <w:color w:val="auto"/>
          <w:sz w:val="22"/>
          <w:szCs w:val="20"/>
        </w:rPr>
        <w:t xml:space="preserve"> </w:t>
      </w:r>
    </w:p>
    <w:p w14:paraId="795350C1" w14:textId="244AAF6D" w:rsidR="001E7DE4" w:rsidRPr="00FB6E9C" w:rsidRDefault="00A71C26" w:rsidP="00DD2838">
      <w:pPr>
        <w:pStyle w:val="Heading2"/>
        <w:numPr>
          <w:ilvl w:val="0"/>
          <w:numId w:val="12"/>
        </w:numPr>
        <w:spacing w:line="276" w:lineRule="auto"/>
        <w:ind w:left="1134" w:hanging="283"/>
        <w:rPr>
          <w:rFonts w:ascii="Trebuchet MS" w:hAnsi="Trebuchet MS"/>
          <w:b w:val="0"/>
          <w:bCs/>
          <w:color w:val="auto"/>
          <w:sz w:val="24"/>
        </w:rPr>
      </w:pPr>
      <w:r>
        <w:rPr>
          <w:rFonts w:ascii="Trebuchet MS" w:hAnsi="Trebuchet MS"/>
          <w:b w:val="0"/>
          <w:bCs/>
          <w:color w:val="auto"/>
          <w:sz w:val="24"/>
        </w:rPr>
        <w:t>t</w:t>
      </w:r>
      <w:r w:rsidRPr="00FB6E9C">
        <w:rPr>
          <w:rFonts w:ascii="Trebuchet MS" w:hAnsi="Trebuchet MS"/>
          <w:b w:val="0"/>
          <w:bCs/>
          <w:color w:val="auto"/>
          <w:sz w:val="24"/>
        </w:rPr>
        <w:t xml:space="preserve">o </w:t>
      </w:r>
      <w:r w:rsidR="001E7DE4" w:rsidRPr="00FB6E9C">
        <w:rPr>
          <w:rFonts w:ascii="Trebuchet MS" w:hAnsi="Trebuchet MS"/>
          <w:b w:val="0"/>
          <w:bCs/>
          <w:color w:val="auto"/>
          <w:sz w:val="24"/>
        </w:rPr>
        <w:t xml:space="preserve">amend, clarify, add </w:t>
      </w:r>
      <w:proofErr w:type="gramStart"/>
      <w:r w:rsidR="001E7DE4" w:rsidRPr="00FB6E9C">
        <w:rPr>
          <w:rFonts w:ascii="Trebuchet MS" w:hAnsi="Trebuchet MS"/>
          <w:b w:val="0"/>
          <w:bCs/>
          <w:color w:val="auto"/>
          <w:sz w:val="24"/>
        </w:rPr>
        <w:t>to</w:t>
      </w:r>
      <w:proofErr w:type="gramEnd"/>
      <w:r w:rsidR="001E7DE4" w:rsidRPr="00FB6E9C">
        <w:rPr>
          <w:rFonts w:ascii="Trebuchet MS" w:hAnsi="Trebuchet MS"/>
          <w:b w:val="0"/>
          <w:bCs/>
          <w:color w:val="auto"/>
          <w:sz w:val="24"/>
        </w:rPr>
        <w:t xml:space="preserve"> or withdraw all or any part of the ITT at any time during the procurement</w:t>
      </w:r>
    </w:p>
    <w:p w14:paraId="0C4E07B5" w14:textId="7B09C58E" w:rsidR="001E7DE4" w:rsidRPr="00FB6E9C" w:rsidRDefault="00A71C26" w:rsidP="00DD2838">
      <w:pPr>
        <w:pStyle w:val="Heading2"/>
        <w:numPr>
          <w:ilvl w:val="0"/>
          <w:numId w:val="12"/>
        </w:numPr>
        <w:spacing w:line="276" w:lineRule="auto"/>
        <w:ind w:left="1134" w:hanging="283"/>
        <w:rPr>
          <w:rFonts w:ascii="Trebuchet MS" w:hAnsi="Trebuchet MS"/>
          <w:b w:val="0"/>
          <w:bCs/>
          <w:color w:val="auto"/>
          <w:sz w:val="24"/>
        </w:rPr>
      </w:pPr>
      <w:r>
        <w:rPr>
          <w:rFonts w:ascii="Trebuchet MS" w:hAnsi="Trebuchet MS"/>
          <w:b w:val="0"/>
          <w:bCs/>
          <w:color w:val="auto"/>
          <w:sz w:val="24"/>
        </w:rPr>
        <w:t>t</w:t>
      </w:r>
      <w:r w:rsidR="001E7DE4" w:rsidRPr="00FB6E9C">
        <w:rPr>
          <w:rFonts w:ascii="Trebuchet MS" w:hAnsi="Trebuchet MS"/>
          <w:b w:val="0"/>
          <w:bCs/>
          <w:color w:val="auto"/>
          <w:sz w:val="24"/>
        </w:rPr>
        <w:t xml:space="preserve">o vary any timetable or deadlines set out in the ITT </w:t>
      </w:r>
    </w:p>
    <w:p w14:paraId="288A6D84" w14:textId="19563810" w:rsidR="001E7DE4" w:rsidRPr="00FB6E9C" w:rsidRDefault="00A71C26" w:rsidP="00DD2838">
      <w:pPr>
        <w:pStyle w:val="Heading2"/>
        <w:numPr>
          <w:ilvl w:val="0"/>
          <w:numId w:val="12"/>
        </w:numPr>
        <w:spacing w:line="276" w:lineRule="auto"/>
        <w:ind w:left="1134" w:hanging="283"/>
        <w:rPr>
          <w:rFonts w:ascii="Trebuchet MS" w:hAnsi="Trebuchet MS"/>
          <w:b w:val="0"/>
          <w:bCs/>
          <w:color w:val="auto"/>
          <w:sz w:val="24"/>
        </w:rPr>
      </w:pPr>
      <w:r>
        <w:rPr>
          <w:rFonts w:ascii="Trebuchet MS" w:hAnsi="Trebuchet MS"/>
          <w:b w:val="0"/>
          <w:bCs/>
          <w:color w:val="auto"/>
          <w:sz w:val="24"/>
        </w:rPr>
        <w:t>t</w:t>
      </w:r>
      <w:r w:rsidRPr="00FB6E9C">
        <w:rPr>
          <w:rFonts w:ascii="Trebuchet MS" w:hAnsi="Trebuchet MS"/>
          <w:b w:val="0"/>
          <w:bCs/>
          <w:color w:val="auto"/>
          <w:sz w:val="24"/>
        </w:rPr>
        <w:t xml:space="preserve">o </w:t>
      </w:r>
      <w:r w:rsidR="001E7DE4" w:rsidRPr="00FB6E9C">
        <w:rPr>
          <w:rFonts w:ascii="Trebuchet MS" w:hAnsi="Trebuchet MS"/>
          <w:b w:val="0"/>
          <w:bCs/>
          <w:color w:val="auto"/>
          <w:sz w:val="24"/>
        </w:rPr>
        <w:t xml:space="preserve">not to conclude a contract for some or </w:t>
      </w:r>
      <w:proofErr w:type="gramStart"/>
      <w:r w:rsidR="001E7DE4" w:rsidRPr="00FB6E9C">
        <w:rPr>
          <w:rFonts w:ascii="Trebuchet MS" w:hAnsi="Trebuchet MS"/>
          <w:b w:val="0"/>
          <w:bCs/>
          <w:color w:val="auto"/>
          <w:sz w:val="24"/>
        </w:rPr>
        <w:t>all of</w:t>
      </w:r>
      <w:proofErr w:type="gramEnd"/>
      <w:r w:rsidR="001E7DE4" w:rsidRPr="00FB6E9C">
        <w:rPr>
          <w:rFonts w:ascii="Trebuchet MS" w:hAnsi="Trebuchet MS"/>
          <w:b w:val="0"/>
          <w:bCs/>
          <w:color w:val="auto"/>
          <w:sz w:val="24"/>
        </w:rPr>
        <w:t xml:space="preserve"> the goods and/or services (as applicable) for which tenders are invited </w:t>
      </w:r>
    </w:p>
    <w:p w14:paraId="619834B9" w14:textId="6B73D9D1" w:rsidR="001E7DE4" w:rsidRPr="00FB6E9C" w:rsidRDefault="00A71C26" w:rsidP="00DD2838">
      <w:pPr>
        <w:pStyle w:val="Heading2"/>
        <w:numPr>
          <w:ilvl w:val="0"/>
          <w:numId w:val="12"/>
        </w:numPr>
        <w:spacing w:line="276" w:lineRule="auto"/>
        <w:ind w:left="1134" w:hanging="283"/>
        <w:rPr>
          <w:rFonts w:ascii="Trebuchet MS" w:hAnsi="Trebuchet MS"/>
          <w:b w:val="0"/>
          <w:bCs/>
          <w:color w:val="auto"/>
          <w:sz w:val="24"/>
        </w:rPr>
      </w:pPr>
      <w:r>
        <w:rPr>
          <w:rFonts w:ascii="Trebuchet MS" w:hAnsi="Trebuchet MS"/>
          <w:b w:val="0"/>
          <w:bCs/>
          <w:color w:val="auto"/>
          <w:sz w:val="24"/>
        </w:rPr>
        <w:t>t</w:t>
      </w:r>
      <w:r w:rsidRPr="00FB6E9C">
        <w:rPr>
          <w:rFonts w:ascii="Trebuchet MS" w:hAnsi="Trebuchet MS"/>
          <w:b w:val="0"/>
          <w:bCs/>
          <w:color w:val="auto"/>
          <w:sz w:val="24"/>
        </w:rPr>
        <w:t xml:space="preserve">o </w:t>
      </w:r>
      <w:r w:rsidR="001E7DE4" w:rsidRPr="00FB6E9C">
        <w:rPr>
          <w:rFonts w:ascii="Trebuchet MS" w:hAnsi="Trebuchet MS"/>
          <w:b w:val="0"/>
          <w:bCs/>
          <w:color w:val="auto"/>
          <w:sz w:val="24"/>
        </w:rPr>
        <w:t>cancel all or part of the procurement at any stage at any time.</w:t>
      </w:r>
    </w:p>
    <w:p w14:paraId="272B79E5" w14:textId="77777777" w:rsidR="001E7DE4" w:rsidRPr="00246A13" w:rsidRDefault="001E7DE4" w:rsidP="00A8020A">
      <w:pPr>
        <w:pStyle w:val="ListParagraph"/>
        <w:spacing w:after="0" w:line="276" w:lineRule="auto"/>
        <w:ind w:left="1134"/>
        <w:contextualSpacing w:val="0"/>
        <w:rPr>
          <w:rFonts w:ascii="Trebuchet MS" w:hAnsi="Trebuchet MS"/>
        </w:rPr>
      </w:pPr>
    </w:p>
    <w:p w14:paraId="49F0141E" w14:textId="567829C0" w:rsidR="001E7DE4" w:rsidRDefault="001E7DE4" w:rsidP="00DD2838">
      <w:pPr>
        <w:pStyle w:val="Heading2"/>
        <w:numPr>
          <w:ilvl w:val="1"/>
          <w:numId w:val="11"/>
        </w:numPr>
        <w:spacing w:after="160" w:line="276" w:lineRule="auto"/>
        <w:ind w:left="851" w:hanging="851"/>
        <w:rPr>
          <w:rFonts w:ascii="Trebuchet MS" w:hAnsi="Trebuchet MS"/>
          <w:b w:val="0"/>
          <w:bCs/>
          <w:color w:val="auto"/>
          <w:sz w:val="24"/>
        </w:rPr>
      </w:pPr>
      <w:r w:rsidRPr="00FB6E9C">
        <w:rPr>
          <w:rFonts w:ascii="Trebuchet MS" w:hAnsi="Trebuchet MS"/>
          <w:b w:val="0"/>
          <w:bCs/>
          <w:color w:val="auto"/>
          <w:sz w:val="24"/>
        </w:rPr>
        <w:t xml:space="preserve">The tenderer accepts and acknowledges that by issuing the ITT, Silva Homes is not bound to accept a tender or obliged to conclude a contract with the tenderer at all. </w:t>
      </w:r>
    </w:p>
    <w:p w14:paraId="1A409925" w14:textId="160FD727" w:rsidR="001E7DE4" w:rsidRDefault="001E7DE4" w:rsidP="00DD2838">
      <w:pPr>
        <w:pStyle w:val="Heading2"/>
        <w:numPr>
          <w:ilvl w:val="1"/>
          <w:numId w:val="11"/>
        </w:numPr>
        <w:spacing w:after="160" w:line="276" w:lineRule="auto"/>
        <w:ind w:left="851" w:hanging="851"/>
        <w:rPr>
          <w:rFonts w:ascii="Trebuchet MS" w:hAnsi="Trebuchet MS"/>
          <w:b w:val="0"/>
          <w:bCs/>
          <w:color w:val="auto"/>
          <w:sz w:val="24"/>
        </w:rPr>
      </w:pPr>
      <w:r w:rsidRPr="00FB6E9C">
        <w:rPr>
          <w:rFonts w:ascii="Trebuchet MS" w:hAnsi="Trebuchet MS"/>
          <w:b w:val="0"/>
          <w:bCs/>
          <w:color w:val="auto"/>
          <w:sz w:val="24"/>
        </w:rPr>
        <w:t xml:space="preserve">The tenderer accepts and acknowledges that they are responsible for </w:t>
      </w:r>
      <w:proofErr w:type="gramStart"/>
      <w:r w:rsidRPr="00FB6E9C">
        <w:rPr>
          <w:rFonts w:ascii="Trebuchet MS" w:hAnsi="Trebuchet MS"/>
          <w:b w:val="0"/>
          <w:bCs/>
          <w:color w:val="auto"/>
          <w:sz w:val="24"/>
        </w:rPr>
        <w:t>any and all</w:t>
      </w:r>
      <w:proofErr w:type="gramEnd"/>
      <w:r w:rsidRPr="00FB6E9C">
        <w:rPr>
          <w:rFonts w:ascii="Trebuchet MS" w:hAnsi="Trebuchet MS"/>
          <w:b w:val="0"/>
          <w:bCs/>
          <w:color w:val="auto"/>
          <w:sz w:val="24"/>
        </w:rPr>
        <w:t xml:space="preserve"> costs incurred in their participation in this ITT, regardless of a contract award being made. </w:t>
      </w:r>
    </w:p>
    <w:p w14:paraId="78BD9F99" w14:textId="1DA0A5C6" w:rsidR="00A71C26" w:rsidRDefault="00A71C26" w:rsidP="00A71C26"/>
    <w:p w14:paraId="370453B4" w14:textId="3C0BF1C3" w:rsidR="00A71C26" w:rsidRDefault="00A71C26" w:rsidP="00A71C26"/>
    <w:p w14:paraId="3146A9B8" w14:textId="77777777" w:rsidR="00A71C26" w:rsidRPr="00A8020A" w:rsidRDefault="00A71C26" w:rsidP="00A8020A"/>
    <w:p w14:paraId="1B164B85" w14:textId="1D6DBD9C" w:rsidR="001E7DE4" w:rsidRPr="00FB6E9C" w:rsidRDefault="00A71C26" w:rsidP="00DD2838">
      <w:pPr>
        <w:pStyle w:val="ListParagraph"/>
        <w:numPr>
          <w:ilvl w:val="0"/>
          <w:numId w:val="10"/>
        </w:numPr>
        <w:spacing w:line="276" w:lineRule="auto"/>
        <w:ind w:left="709" w:hanging="709"/>
        <w:contextualSpacing w:val="0"/>
        <w:rPr>
          <w:rFonts w:ascii="Trebuchet MS" w:eastAsia="Times" w:hAnsi="Trebuchet MS" w:cs="Arial"/>
          <w:b/>
          <w:bCs/>
          <w:kern w:val="32"/>
          <w:sz w:val="24"/>
          <w:szCs w:val="24"/>
        </w:rPr>
      </w:pPr>
      <w:bookmarkStart w:id="17" w:name="_Toc5476"/>
      <w:r w:rsidRPr="00FB6E9C">
        <w:rPr>
          <w:rFonts w:ascii="Trebuchet MS" w:eastAsia="Times" w:hAnsi="Trebuchet MS" w:cs="Arial"/>
          <w:b/>
          <w:bCs/>
          <w:kern w:val="32"/>
          <w:sz w:val="24"/>
          <w:szCs w:val="24"/>
        </w:rPr>
        <w:t xml:space="preserve">Concluding the contract </w:t>
      </w:r>
      <w:bookmarkEnd w:id="17"/>
    </w:p>
    <w:p w14:paraId="7E1BEE49" w14:textId="77777777" w:rsidR="001E7DE4" w:rsidRPr="002D3E58" w:rsidRDefault="001E7DE4" w:rsidP="00DD2838">
      <w:pPr>
        <w:pStyle w:val="ListParagraph"/>
        <w:numPr>
          <w:ilvl w:val="0"/>
          <w:numId w:val="11"/>
        </w:numPr>
        <w:spacing w:line="276" w:lineRule="auto"/>
        <w:ind w:left="709" w:hanging="709"/>
        <w:contextualSpacing w:val="0"/>
        <w:outlineLvl w:val="1"/>
        <w:rPr>
          <w:rFonts w:ascii="Trebuchet MS" w:hAnsi="Trebuchet MS" w:cs="Arial"/>
          <w:bCs/>
          <w:vanish/>
          <w:szCs w:val="20"/>
        </w:rPr>
      </w:pPr>
    </w:p>
    <w:p w14:paraId="10915079" w14:textId="1CE1B73C" w:rsidR="001E7DE4"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The </w:t>
      </w:r>
      <w:r w:rsidR="004D27FB">
        <w:rPr>
          <w:rFonts w:ascii="Trebuchet MS" w:hAnsi="Trebuchet MS"/>
          <w:b w:val="0"/>
          <w:bCs/>
          <w:color w:val="auto"/>
          <w:sz w:val="24"/>
        </w:rPr>
        <w:t>t</w:t>
      </w:r>
      <w:r w:rsidR="004D27FB" w:rsidRPr="00FB6E9C">
        <w:rPr>
          <w:rFonts w:ascii="Trebuchet MS" w:hAnsi="Trebuchet MS"/>
          <w:b w:val="0"/>
          <w:bCs/>
          <w:color w:val="auto"/>
          <w:sz w:val="24"/>
        </w:rPr>
        <w:t xml:space="preserve">enderer </w:t>
      </w:r>
      <w:r w:rsidRPr="00FB6E9C">
        <w:rPr>
          <w:rFonts w:ascii="Trebuchet MS" w:hAnsi="Trebuchet MS"/>
          <w:b w:val="0"/>
          <w:bCs/>
          <w:color w:val="auto"/>
          <w:sz w:val="24"/>
        </w:rPr>
        <w:t xml:space="preserve">undertakes that, in the event of the tender being accepted by Silva Homes Limited and Silva Homes Limited confirm in writing such acceptance to the tenderer, the tenderer will execute the contract as amended to accommodate aspects of the </w:t>
      </w:r>
      <w:r w:rsidR="006D1001">
        <w:rPr>
          <w:rFonts w:ascii="Trebuchet MS" w:hAnsi="Trebuchet MS"/>
          <w:b w:val="0"/>
          <w:bCs/>
          <w:color w:val="auto"/>
          <w:sz w:val="24"/>
        </w:rPr>
        <w:t>t</w:t>
      </w:r>
      <w:r w:rsidRPr="00FB6E9C">
        <w:rPr>
          <w:rFonts w:ascii="Trebuchet MS" w:hAnsi="Trebuchet MS"/>
          <w:b w:val="0"/>
          <w:bCs/>
          <w:color w:val="auto"/>
          <w:sz w:val="24"/>
        </w:rPr>
        <w:t xml:space="preserve">ender within 10 working days of being called upon to do so by Silva Homes Limited. </w:t>
      </w:r>
    </w:p>
    <w:p w14:paraId="31C8DF71" w14:textId="6F8F1A63" w:rsidR="001E7DE4" w:rsidRPr="00FB6E9C" w:rsidRDefault="00A71C26" w:rsidP="00DD2838">
      <w:pPr>
        <w:pStyle w:val="ListParagraph"/>
        <w:numPr>
          <w:ilvl w:val="1"/>
          <w:numId w:val="11"/>
        </w:numPr>
        <w:spacing w:after="0" w:line="276" w:lineRule="auto"/>
        <w:ind w:left="709" w:hanging="709"/>
        <w:rPr>
          <w:rFonts w:ascii="Trebuchet MS" w:hAnsi="Trebuchet MS"/>
          <w:bCs/>
          <w:sz w:val="24"/>
        </w:rPr>
      </w:pPr>
      <w:r w:rsidRPr="00A71C26">
        <w:rPr>
          <w:rFonts w:ascii="Trebuchet MS" w:hAnsi="Trebuchet MS"/>
          <w:sz w:val="24"/>
          <w:szCs w:val="24"/>
        </w:rPr>
        <w:t xml:space="preserve">Silva Homes reserves the right to deem the </w:t>
      </w:r>
      <w:r>
        <w:rPr>
          <w:rFonts w:ascii="Trebuchet MS" w:hAnsi="Trebuchet MS"/>
          <w:sz w:val="24"/>
          <w:szCs w:val="24"/>
        </w:rPr>
        <w:t>t</w:t>
      </w:r>
      <w:r w:rsidRPr="00A71C26">
        <w:rPr>
          <w:rFonts w:ascii="Trebuchet MS" w:hAnsi="Trebuchet MS"/>
          <w:sz w:val="24"/>
          <w:szCs w:val="24"/>
        </w:rPr>
        <w:t>enderer</w:t>
      </w:r>
      <w:r>
        <w:rPr>
          <w:rFonts w:ascii="Trebuchet MS" w:hAnsi="Trebuchet MS"/>
          <w:sz w:val="24"/>
          <w:szCs w:val="24"/>
        </w:rPr>
        <w:t>’</w:t>
      </w:r>
      <w:r w:rsidRPr="00A71C26">
        <w:rPr>
          <w:rFonts w:ascii="Trebuchet MS" w:hAnsi="Trebuchet MS"/>
          <w:sz w:val="24"/>
          <w:szCs w:val="24"/>
        </w:rPr>
        <w:t>s tender non-compliant</w:t>
      </w:r>
      <w:r>
        <w:rPr>
          <w:rFonts w:ascii="Trebuchet MS" w:hAnsi="Trebuchet MS"/>
          <w:sz w:val="24"/>
          <w:szCs w:val="24"/>
        </w:rPr>
        <w:t xml:space="preserve"> i</w:t>
      </w:r>
      <w:r w:rsidR="001E7DE4" w:rsidRPr="00FB6E9C">
        <w:rPr>
          <w:rFonts w:ascii="Trebuchet MS" w:hAnsi="Trebuchet MS"/>
          <w:bCs/>
          <w:sz w:val="24"/>
        </w:rPr>
        <w:t xml:space="preserve">n cases where the </w:t>
      </w:r>
      <w:r w:rsidR="007745F3">
        <w:rPr>
          <w:rFonts w:ascii="Trebuchet MS" w:hAnsi="Trebuchet MS"/>
          <w:bCs/>
          <w:sz w:val="24"/>
        </w:rPr>
        <w:t>t</w:t>
      </w:r>
      <w:r w:rsidR="007745F3" w:rsidRPr="00FB6E9C">
        <w:rPr>
          <w:rFonts w:ascii="Trebuchet MS" w:hAnsi="Trebuchet MS"/>
          <w:bCs/>
          <w:sz w:val="24"/>
        </w:rPr>
        <w:t xml:space="preserve">enderer </w:t>
      </w:r>
      <w:r w:rsidR="001E7DE4" w:rsidRPr="00FB6E9C">
        <w:rPr>
          <w:rFonts w:ascii="Trebuchet MS" w:hAnsi="Trebuchet MS"/>
          <w:bCs/>
          <w:sz w:val="24"/>
        </w:rPr>
        <w:t xml:space="preserve">fails to: </w:t>
      </w:r>
    </w:p>
    <w:p w14:paraId="0230AF59" w14:textId="37ACE060" w:rsidR="001E7DE4" w:rsidRPr="00FB6E9C" w:rsidRDefault="001E7DE4" w:rsidP="00DD2838">
      <w:pPr>
        <w:pStyle w:val="Heading2"/>
        <w:numPr>
          <w:ilvl w:val="0"/>
          <w:numId w:val="12"/>
        </w:numPr>
        <w:spacing w:line="276" w:lineRule="auto"/>
        <w:ind w:left="993" w:hanging="284"/>
        <w:rPr>
          <w:rFonts w:ascii="Trebuchet MS" w:hAnsi="Trebuchet MS"/>
          <w:b w:val="0"/>
          <w:bCs/>
          <w:color w:val="auto"/>
          <w:sz w:val="24"/>
        </w:rPr>
      </w:pPr>
      <w:r w:rsidRPr="00FB6E9C">
        <w:rPr>
          <w:rFonts w:ascii="Trebuchet MS" w:hAnsi="Trebuchet MS"/>
          <w:b w:val="0"/>
          <w:bCs/>
          <w:color w:val="auto"/>
          <w:sz w:val="24"/>
        </w:rPr>
        <w:t xml:space="preserve">agree, without caveats or limitations, that in the event they are successful in this </w:t>
      </w:r>
      <w:r w:rsidR="007745F3">
        <w:rPr>
          <w:rFonts w:ascii="Trebuchet MS" w:hAnsi="Trebuchet MS"/>
          <w:b w:val="0"/>
          <w:bCs/>
          <w:color w:val="auto"/>
          <w:sz w:val="24"/>
        </w:rPr>
        <w:t>p</w:t>
      </w:r>
      <w:r w:rsidR="007745F3" w:rsidRPr="00FB6E9C">
        <w:rPr>
          <w:rFonts w:ascii="Trebuchet MS" w:hAnsi="Trebuchet MS"/>
          <w:b w:val="0"/>
          <w:bCs/>
          <w:color w:val="auto"/>
          <w:sz w:val="24"/>
        </w:rPr>
        <w:t>rocurement</w:t>
      </w:r>
      <w:r w:rsidRPr="00FB6E9C">
        <w:rPr>
          <w:rFonts w:ascii="Trebuchet MS" w:hAnsi="Trebuchet MS"/>
          <w:b w:val="0"/>
          <w:bCs/>
          <w:color w:val="auto"/>
          <w:sz w:val="24"/>
        </w:rPr>
        <w:t xml:space="preserve">, they will unreservedly sign the </w:t>
      </w:r>
      <w:r w:rsidR="007745F3">
        <w:rPr>
          <w:rFonts w:ascii="Trebuchet MS" w:hAnsi="Trebuchet MS"/>
          <w:b w:val="0"/>
          <w:bCs/>
          <w:color w:val="auto"/>
          <w:sz w:val="24"/>
        </w:rPr>
        <w:t>t</w:t>
      </w:r>
      <w:r w:rsidR="007745F3" w:rsidRPr="00FB6E9C">
        <w:rPr>
          <w:rFonts w:ascii="Trebuchet MS" w:hAnsi="Trebuchet MS"/>
          <w:b w:val="0"/>
          <w:bCs/>
          <w:color w:val="auto"/>
          <w:sz w:val="24"/>
        </w:rPr>
        <w:t xml:space="preserve">erms </w:t>
      </w:r>
      <w:r w:rsidRPr="00FB6E9C">
        <w:rPr>
          <w:rFonts w:ascii="Trebuchet MS" w:hAnsi="Trebuchet MS"/>
          <w:b w:val="0"/>
          <w:bCs/>
          <w:color w:val="auto"/>
          <w:sz w:val="24"/>
        </w:rPr>
        <w:t xml:space="preserve">and </w:t>
      </w:r>
      <w:r w:rsidR="007745F3">
        <w:rPr>
          <w:rFonts w:ascii="Trebuchet MS" w:hAnsi="Trebuchet MS"/>
          <w:b w:val="0"/>
          <w:bCs/>
          <w:color w:val="auto"/>
          <w:sz w:val="24"/>
        </w:rPr>
        <w:t>c</w:t>
      </w:r>
      <w:r w:rsidR="007745F3" w:rsidRPr="00FB6E9C">
        <w:rPr>
          <w:rFonts w:ascii="Trebuchet MS" w:hAnsi="Trebuchet MS"/>
          <w:b w:val="0"/>
          <w:bCs/>
          <w:color w:val="auto"/>
          <w:sz w:val="24"/>
        </w:rPr>
        <w:t xml:space="preserve">onditions </w:t>
      </w:r>
      <w:r w:rsidRPr="00FB6E9C">
        <w:rPr>
          <w:rFonts w:ascii="Trebuchet MS" w:hAnsi="Trebuchet MS"/>
          <w:b w:val="0"/>
          <w:bCs/>
          <w:color w:val="auto"/>
          <w:sz w:val="24"/>
        </w:rPr>
        <w:t xml:space="preserve">of </w:t>
      </w:r>
      <w:r w:rsidR="007745F3">
        <w:rPr>
          <w:rFonts w:ascii="Trebuchet MS" w:hAnsi="Trebuchet MS"/>
          <w:b w:val="0"/>
          <w:bCs/>
          <w:color w:val="auto"/>
          <w:sz w:val="24"/>
        </w:rPr>
        <w:t>c</w:t>
      </w:r>
      <w:r w:rsidR="007745F3" w:rsidRPr="00FB6E9C">
        <w:rPr>
          <w:rFonts w:ascii="Trebuchet MS" w:hAnsi="Trebuchet MS"/>
          <w:b w:val="0"/>
          <w:bCs/>
          <w:color w:val="auto"/>
          <w:sz w:val="24"/>
        </w:rPr>
        <w:t>ontract</w:t>
      </w:r>
    </w:p>
    <w:p w14:paraId="20C38CC6" w14:textId="2A4365BC" w:rsidR="001E7DE4" w:rsidRPr="00FB6E9C" w:rsidRDefault="001E7DE4" w:rsidP="00DD2838">
      <w:pPr>
        <w:pStyle w:val="Heading2"/>
        <w:numPr>
          <w:ilvl w:val="0"/>
          <w:numId w:val="12"/>
        </w:numPr>
        <w:spacing w:line="276" w:lineRule="auto"/>
        <w:ind w:left="993" w:hanging="284"/>
        <w:rPr>
          <w:rFonts w:ascii="Trebuchet MS" w:hAnsi="Trebuchet MS"/>
          <w:b w:val="0"/>
          <w:bCs/>
          <w:color w:val="auto"/>
          <w:sz w:val="24"/>
        </w:rPr>
      </w:pPr>
      <w:r w:rsidRPr="00FB6E9C">
        <w:rPr>
          <w:rFonts w:ascii="Trebuchet MS" w:hAnsi="Trebuchet MS"/>
          <w:b w:val="0"/>
          <w:bCs/>
          <w:color w:val="auto"/>
          <w:sz w:val="24"/>
        </w:rPr>
        <w:t>execute the contract by signing it when requested to do so by Silva Homes</w:t>
      </w:r>
    </w:p>
    <w:p w14:paraId="317B902A" w14:textId="76A29F02" w:rsidR="001E7DE4" w:rsidRPr="00A8020A" w:rsidRDefault="001E7DE4" w:rsidP="00DD2838">
      <w:pPr>
        <w:pStyle w:val="Heading2"/>
        <w:numPr>
          <w:ilvl w:val="0"/>
          <w:numId w:val="12"/>
        </w:numPr>
        <w:spacing w:after="240" w:line="276" w:lineRule="auto"/>
        <w:ind w:left="993" w:hanging="284"/>
        <w:rPr>
          <w:color w:val="auto"/>
        </w:rPr>
      </w:pPr>
      <w:r w:rsidRPr="00A8020A">
        <w:rPr>
          <w:rFonts w:ascii="Trebuchet MS" w:hAnsi="Trebuchet MS"/>
          <w:b w:val="0"/>
          <w:bCs/>
          <w:color w:val="auto"/>
          <w:sz w:val="24"/>
        </w:rPr>
        <w:t>execute the contract within 10 days of being called to do so</w:t>
      </w:r>
      <w:r w:rsidR="007745F3" w:rsidRPr="00A8020A">
        <w:rPr>
          <w:rFonts w:ascii="Trebuchet MS" w:hAnsi="Trebuchet MS"/>
          <w:b w:val="0"/>
          <w:bCs/>
          <w:color w:val="auto"/>
          <w:sz w:val="24"/>
        </w:rPr>
        <w:t>.</w:t>
      </w:r>
    </w:p>
    <w:p w14:paraId="6C5664E9" w14:textId="77777777" w:rsidR="001E7DE4" w:rsidRPr="00A8020A"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Silva Homes Limited reserves the right to visit the tenderer’s premises prior to any contract award being made, and both the tenderer and Silva Homes </w:t>
      </w:r>
      <w:r w:rsidRPr="00A8020A">
        <w:rPr>
          <w:rFonts w:ascii="Trebuchet MS" w:hAnsi="Trebuchet MS"/>
          <w:b w:val="0"/>
          <w:bCs/>
          <w:color w:val="auto"/>
          <w:sz w:val="24"/>
        </w:rPr>
        <w:t xml:space="preserve">Limited will remain responsible for its own expenses incurred. </w:t>
      </w:r>
    </w:p>
    <w:p w14:paraId="0B20D64F" w14:textId="260FBD43" w:rsidR="001E7DE4" w:rsidRPr="00A8020A" w:rsidRDefault="001E7DE4" w:rsidP="00DD2838">
      <w:pPr>
        <w:pStyle w:val="ListParagraph"/>
        <w:numPr>
          <w:ilvl w:val="0"/>
          <w:numId w:val="10"/>
        </w:numPr>
        <w:spacing w:line="276" w:lineRule="auto"/>
        <w:ind w:left="709" w:hanging="709"/>
        <w:contextualSpacing w:val="0"/>
        <w:rPr>
          <w:rFonts w:ascii="Trebuchet MS" w:eastAsia="Times" w:hAnsi="Trebuchet MS" w:cs="Arial"/>
          <w:b/>
          <w:bCs/>
          <w:kern w:val="32"/>
          <w:sz w:val="24"/>
          <w:szCs w:val="24"/>
        </w:rPr>
      </w:pPr>
      <w:bookmarkStart w:id="18" w:name="_Toc5477"/>
      <w:r w:rsidRPr="00A8020A">
        <w:rPr>
          <w:rFonts w:ascii="Trebuchet MS" w:eastAsia="Times" w:hAnsi="Trebuchet MS" w:cs="Arial"/>
          <w:b/>
          <w:bCs/>
          <w:kern w:val="32"/>
          <w:sz w:val="24"/>
          <w:szCs w:val="24"/>
        </w:rPr>
        <w:t>C</w:t>
      </w:r>
      <w:r w:rsidR="00A71C26" w:rsidRPr="00A8020A">
        <w:rPr>
          <w:rFonts w:ascii="Trebuchet MS" w:eastAsia="Times" w:hAnsi="Trebuchet MS" w:cs="Arial"/>
          <w:b/>
          <w:bCs/>
          <w:kern w:val="32"/>
          <w:sz w:val="24"/>
          <w:szCs w:val="24"/>
        </w:rPr>
        <w:t xml:space="preserve">onfidentiality </w:t>
      </w:r>
      <w:bookmarkEnd w:id="18"/>
    </w:p>
    <w:p w14:paraId="3D568B7A" w14:textId="77777777" w:rsidR="001E7DE4" w:rsidRPr="00FB6E9C" w:rsidRDefault="001E7DE4" w:rsidP="00DD2838">
      <w:pPr>
        <w:pStyle w:val="ListParagraph"/>
        <w:numPr>
          <w:ilvl w:val="0"/>
          <w:numId w:val="11"/>
        </w:numPr>
        <w:spacing w:line="276" w:lineRule="auto"/>
        <w:ind w:left="709" w:hanging="709"/>
        <w:contextualSpacing w:val="0"/>
        <w:outlineLvl w:val="1"/>
        <w:rPr>
          <w:rFonts w:ascii="Trebuchet MS" w:hAnsi="Trebuchet MS" w:cs="Arial"/>
          <w:bCs/>
          <w:vanish/>
          <w:sz w:val="24"/>
          <w:szCs w:val="24"/>
        </w:rPr>
      </w:pPr>
    </w:p>
    <w:p w14:paraId="3C31909A" w14:textId="0D2538DC" w:rsidR="001E7DE4" w:rsidRPr="00FB6E9C" w:rsidRDefault="001E7DE4" w:rsidP="00DD2838">
      <w:pPr>
        <w:pStyle w:val="Heading2"/>
        <w:numPr>
          <w:ilvl w:val="1"/>
          <w:numId w:val="11"/>
        </w:numPr>
        <w:spacing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The contents of the </w:t>
      </w:r>
      <w:r w:rsidR="006D1001">
        <w:rPr>
          <w:rFonts w:ascii="Trebuchet MS" w:hAnsi="Trebuchet MS"/>
          <w:b w:val="0"/>
          <w:bCs/>
          <w:color w:val="auto"/>
          <w:sz w:val="24"/>
        </w:rPr>
        <w:t>ITT</w:t>
      </w:r>
      <w:r w:rsidRPr="00FB6E9C">
        <w:rPr>
          <w:rFonts w:ascii="Trebuchet MS" w:hAnsi="Trebuchet MS"/>
          <w:b w:val="0"/>
          <w:bCs/>
          <w:color w:val="auto"/>
          <w:sz w:val="24"/>
        </w:rPr>
        <w:t xml:space="preserve"> are being made available by Silva Homes on the condition that the tenderer:</w:t>
      </w:r>
    </w:p>
    <w:p w14:paraId="1494F13B" w14:textId="5E04D1F8" w:rsidR="001E7DE4" w:rsidRPr="00A8020A" w:rsidRDefault="00FB5D2F" w:rsidP="00DD2838">
      <w:pPr>
        <w:pStyle w:val="Heading2"/>
        <w:numPr>
          <w:ilvl w:val="0"/>
          <w:numId w:val="12"/>
        </w:numPr>
        <w:spacing w:line="276" w:lineRule="auto"/>
        <w:ind w:left="993" w:hanging="284"/>
        <w:rPr>
          <w:rFonts w:ascii="Trebuchet MS" w:hAnsi="Trebuchet MS"/>
          <w:b w:val="0"/>
          <w:bCs/>
          <w:color w:val="auto"/>
          <w:sz w:val="24"/>
        </w:rPr>
      </w:pPr>
      <w:proofErr w:type="gramStart"/>
      <w:r>
        <w:rPr>
          <w:rFonts w:ascii="Trebuchet MS" w:hAnsi="Trebuchet MS"/>
          <w:b w:val="0"/>
          <w:bCs/>
          <w:color w:val="auto"/>
          <w:sz w:val="24"/>
        </w:rPr>
        <w:t>t</w:t>
      </w:r>
      <w:r w:rsidRPr="00A8020A">
        <w:rPr>
          <w:rFonts w:ascii="Trebuchet MS" w:hAnsi="Trebuchet MS"/>
          <w:b w:val="0"/>
          <w:bCs/>
          <w:color w:val="auto"/>
          <w:sz w:val="24"/>
        </w:rPr>
        <w:t xml:space="preserve">reats </w:t>
      </w:r>
      <w:r w:rsidR="001E7DE4" w:rsidRPr="00A8020A">
        <w:rPr>
          <w:rFonts w:ascii="Trebuchet MS" w:hAnsi="Trebuchet MS"/>
          <w:b w:val="0"/>
          <w:bCs/>
          <w:color w:val="auto"/>
          <w:sz w:val="24"/>
        </w:rPr>
        <w:t>the ITT as confidential at all times</w:t>
      </w:r>
      <w:proofErr w:type="gramEnd"/>
      <w:r w:rsidR="001E7DE4" w:rsidRPr="00A8020A">
        <w:rPr>
          <w:rFonts w:ascii="Trebuchet MS" w:hAnsi="Trebuchet MS"/>
          <w:b w:val="0"/>
          <w:bCs/>
          <w:color w:val="auto"/>
          <w:sz w:val="24"/>
        </w:rPr>
        <w:t>, unless it is already in the public domain</w:t>
      </w:r>
    </w:p>
    <w:p w14:paraId="30F72C97" w14:textId="268EDD84" w:rsidR="001E7DE4" w:rsidRPr="00A8020A" w:rsidRDefault="00FB5D2F" w:rsidP="00DD2838">
      <w:pPr>
        <w:pStyle w:val="Heading2"/>
        <w:numPr>
          <w:ilvl w:val="0"/>
          <w:numId w:val="12"/>
        </w:numPr>
        <w:spacing w:line="276" w:lineRule="auto"/>
        <w:ind w:left="993" w:hanging="284"/>
        <w:rPr>
          <w:rFonts w:ascii="Trebuchet MS" w:hAnsi="Trebuchet MS"/>
          <w:b w:val="0"/>
          <w:bCs/>
          <w:color w:val="auto"/>
          <w:sz w:val="24"/>
        </w:rPr>
      </w:pPr>
      <w:r>
        <w:rPr>
          <w:rFonts w:ascii="Trebuchet MS" w:hAnsi="Trebuchet MS"/>
          <w:b w:val="0"/>
          <w:bCs/>
          <w:color w:val="auto"/>
          <w:sz w:val="24"/>
        </w:rPr>
        <w:t>d</w:t>
      </w:r>
      <w:r w:rsidRPr="00A8020A">
        <w:rPr>
          <w:rFonts w:ascii="Trebuchet MS" w:hAnsi="Trebuchet MS"/>
          <w:b w:val="0"/>
          <w:bCs/>
          <w:color w:val="auto"/>
          <w:sz w:val="24"/>
        </w:rPr>
        <w:t xml:space="preserve">oes </w:t>
      </w:r>
      <w:r w:rsidR="001E7DE4" w:rsidRPr="00A8020A">
        <w:rPr>
          <w:rFonts w:ascii="Trebuchet MS" w:hAnsi="Trebuchet MS"/>
          <w:b w:val="0"/>
          <w:bCs/>
          <w:color w:val="auto"/>
          <w:sz w:val="24"/>
        </w:rPr>
        <w:t xml:space="preserve">not disclose, copy, reproduce, distribute, or pass any of the information to any other person at any time or allow any of these things to happen, except where, and to the extent that, the </w:t>
      </w:r>
      <w:r w:rsidR="0040132B">
        <w:rPr>
          <w:rFonts w:ascii="Trebuchet MS" w:hAnsi="Trebuchet MS"/>
          <w:b w:val="0"/>
          <w:bCs/>
          <w:color w:val="auto"/>
          <w:sz w:val="24"/>
        </w:rPr>
        <w:t>ITT</w:t>
      </w:r>
      <w:r w:rsidR="0040132B" w:rsidRPr="00A8020A">
        <w:rPr>
          <w:rFonts w:ascii="Trebuchet MS" w:hAnsi="Trebuchet MS"/>
          <w:b w:val="0"/>
          <w:bCs/>
          <w:color w:val="auto"/>
          <w:sz w:val="24"/>
        </w:rPr>
        <w:t xml:space="preserve"> </w:t>
      </w:r>
      <w:r w:rsidR="001E7DE4" w:rsidRPr="00A8020A">
        <w:rPr>
          <w:rFonts w:ascii="Trebuchet MS" w:hAnsi="Trebuchet MS"/>
          <w:b w:val="0"/>
          <w:bCs/>
          <w:color w:val="auto"/>
          <w:sz w:val="24"/>
        </w:rPr>
        <w:t>has been publicised in accordance with paragraph 7 (Freedom of Information) or paragraph 8 (Transparency)</w:t>
      </w:r>
    </w:p>
    <w:p w14:paraId="157673A0" w14:textId="51D4DD87" w:rsidR="001E7DE4" w:rsidRPr="00A8020A" w:rsidRDefault="00FB5D2F" w:rsidP="00DD2838">
      <w:pPr>
        <w:pStyle w:val="Heading2"/>
        <w:numPr>
          <w:ilvl w:val="0"/>
          <w:numId w:val="12"/>
        </w:numPr>
        <w:spacing w:line="276" w:lineRule="auto"/>
        <w:ind w:left="993" w:hanging="284"/>
        <w:rPr>
          <w:rFonts w:ascii="Trebuchet MS" w:hAnsi="Trebuchet MS"/>
          <w:b w:val="0"/>
          <w:bCs/>
          <w:color w:val="auto"/>
          <w:sz w:val="24"/>
        </w:rPr>
      </w:pPr>
      <w:r>
        <w:rPr>
          <w:rFonts w:ascii="Trebuchet MS" w:hAnsi="Trebuchet MS"/>
          <w:b w:val="0"/>
          <w:bCs/>
          <w:color w:val="auto"/>
          <w:sz w:val="24"/>
        </w:rPr>
        <w:t>o</w:t>
      </w:r>
      <w:r w:rsidRPr="00A8020A">
        <w:rPr>
          <w:rFonts w:ascii="Trebuchet MS" w:hAnsi="Trebuchet MS"/>
          <w:b w:val="0"/>
          <w:bCs/>
          <w:color w:val="auto"/>
          <w:sz w:val="24"/>
        </w:rPr>
        <w:t xml:space="preserve">nly </w:t>
      </w:r>
      <w:r w:rsidR="001E7DE4" w:rsidRPr="00A8020A">
        <w:rPr>
          <w:rFonts w:ascii="Trebuchet MS" w:hAnsi="Trebuchet MS"/>
          <w:b w:val="0"/>
          <w:bCs/>
          <w:color w:val="auto"/>
          <w:sz w:val="24"/>
        </w:rPr>
        <w:t xml:space="preserve">uses the </w:t>
      </w:r>
      <w:r w:rsidR="0040132B">
        <w:rPr>
          <w:rFonts w:ascii="Trebuchet MS" w:hAnsi="Trebuchet MS"/>
          <w:b w:val="0"/>
          <w:bCs/>
          <w:color w:val="auto"/>
          <w:sz w:val="24"/>
        </w:rPr>
        <w:t>ITT</w:t>
      </w:r>
      <w:r w:rsidR="0040132B" w:rsidRPr="00A8020A">
        <w:rPr>
          <w:rFonts w:ascii="Trebuchet MS" w:hAnsi="Trebuchet MS"/>
          <w:b w:val="0"/>
          <w:bCs/>
          <w:color w:val="auto"/>
          <w:sz w:val="24"/>
        </w:rPr>
        <w:t xml:space="preserve"> </w:t>
      </w:r>
      <w:r w:rsidR="001E7DE4" w:rsidRPr="00A8020A">
        <w:rPr>
          <w:rFonts w:ascii="Trebuchet MS" w:hAnsi="Trebuchet MS"/>
          <w:b w:val="0"/>
          <w:bCs/>
          <w:color w:val="auto"/>
          <w:sz w:val="24"/>
        </w:rPr>
        <w:t>for the purposes of preparing a tender (or deciding whether to respond)</w:t>
      </w:r>
    </w:p>
    <w:p w14:paraId="7C3E81A3" w14:textId="53DF64D5" w:rsidR="001E7DE4" w:rsidRPr="00A8020A" w:rsidRDefault="00FB5D2F" w:rsidP="00DD2838">
      <w:pPr>
        <w:pStyle w:val="Heading2"/>
        <w:numPr>
          <w:ilvl w:val="0"/>
          <w:numId w:val="12"/>
        </w:numPr>
        <w:spacing w:after="240" w:line="276" w:lineRule="auto"/>
        <w:ind w:left="993" w:hanging="284"/>
        <w:rPr>
          <w:rFonts w:ascii="Trebuchet MS" w:hAnsi="Trebuchet MS"/>
          <w:b w:val="0"/>
          <w:bCs/>
          <w:color w:val="auto"/>
          <w:sz w:val="24"/>
        </w:rPr>
      </w:pPr>
      <w:r>
        <w:rPr>
          <w:rFonts w:ascii="Trebuchet MS" w:hAnsi="Trebuchet MS"/>
          <w:b w:val="0"/>
          <w:bCs/>
          <w:color w:val="auto"/>
          <w:sz w:val="24"/>
        </w:rPr>
        <w:t>d</w:t>
      </w:r>
      <w:r w:rsidR="001E7DE4" w:rsidRPr="00A8020A">
        <w:rPr>
          <w:rFonts w:ascii="Trebuchet MS" w:hAnsi="Trebuchet MS"/>
          <w:b w:val="0"/>
          <w:bCs/>
          <w:color w:val="auto"/>
          <w:sz w:val="24"/>
        </w:rPr>
        <w:t>oes not undertake any promotional or similar activity related to the procurement within any section of the media during the procurement process.</w:t>
      </w:r>
    </w:p>
    <w:p w14:paraId="73B5C4C3" w14:textId="2D1E8E9D" w:rsidR="001E7DE4" w:rsidRDefault="001E7DE4" w:rsidP="00DD2838">
      <w:pPr>
        <w:pStyle w:val="Heading2"/>
        <w:numPr>
          <w:ilvl w:val="1"/>
          <w:numId w:val="11"/>
        </w:numPr>
        <w:spacing w:after="160" w:line="276" w:lineRule="auto"/>
        <w:ind w:left="709" w:hanging="709"/>
        <w:rPr>
          <w:rFonts w:ascii="Trebuchet MS" w:hAnsi="Trebuchet MS"/>
          <w:b w:val="0"/>
          <w:bCs/>
          <w:color w:val="auto"/>
          <w:sz w:val="24"/>
          <w:szCs w:val="22"/>
        </w:rPr>
      </w:pPr>
      <w:r w:rsidRPr="00A8020A">
        <w:rPr>
          <w:rFonts w:ascii="Trebuchet MS" w:hAnsi="Trebuchet MS"/>
          <w:b w:val="0"/>
          <w:bCs/>
          <w:color w:val="auto"/>
          <w:sz w:val="24"/>
          <w:szCs w:val="22"/>
        </w:rPr>
        <w:t xml:space="preserve">Silva Homes may disclose information submitted by the tenderer during the procurement to its officers, employees, </w:t>
      </w:r>
      <w:proofErr w:type="gramStart"/>
      <w:r w:rsidRPr="00A8020A">
        <w:rPr>
          <w:rFonts w:ascii="Trebuchet MS" w:hAnsi="Trebuchet MS"/>
          <w:b w:val="0"/>
          <w:bCs/>
          <w:color w:val="auto"/>
          <w:sz w:val="24"/>
          <w:szCs w:val="22"/>
        </w:rPr>
        <w:t>agents</w:t>
      </w:r>
      <w:proofErr w:type="gramEnd"/>
      <w:r w:rsidRPr="00A8020A">
        <w:rPr>
          <w:rFonts w:ascii="Trebuchet MS" w:hAnsi="Trebuchet MS"/>
          <w:b w:val="0"/>
          <w:bCs/>
          <w:color w:val="auto"/>
          <w:sz w:val="24"/>
          <w:szCs w:val="22"/>
        </w:rPr>
        <w:t xml:space="preserve"> or advisers who are stakeholders in this </w:t>
      </w:r>
      <w:r w:rsidR="00FB5D2F">
        <w:rPr>
          <w:rFonts w:ascii="Trebuchet MS" w:hAnsi="Trebuchet MS"/>
          <w:b w:val="0"/>
          <w:bCs/>
          <w:color w:val="auto"/>
          <w:sz w:val="24"/>
          <w:szCs w:val="22"/>
        </w:rPr>
        <w:t xml:space="preserve">procurement </w:t>
      </w:r>
      <w:r w:rsidRPr="00A8020A">
        <w:rPr>
          <w:rFonts w:ascii="Trebuchet MS" w:hAnsi="Trebuchet MS"/>
          <w:b w:val="0"/>
          <w:bCs/>
          <w:color w:val="auto"/>
          <w:sz w:val="24"/>
          <w:szCs w:val="22"/>
        </w:rPr>
        <w:t>exercise.</w:t>
      </w:r>
    </w:p>
    <w:p w14:paraId="6053AB21" w14:textId="04D8E9B5" w:rsidR="00FB5D2F" w:rsidRDefault="00FB5D2F" w:rsidP="00FB5D2F"/>
    <w:p w14:paraId="01CDD8C9" w14:textId="2F1C770A" w:rsidR="001E7DE4" w:rsidRPr="00A8020A" w:rsidRDefault="00FB5D2F" w:rsidP="00DD2838">
      <w:pPr>
        <w:pStyle w:val="ListParagraph"/>
        <w:numPr>
          <w:ilvl w:val="0"/>
          <w:numId w:val="10"/>
        </w:numPr>
        <w:spacing w:line="276" w:lineRule="auto"/>
        <w:ind w:left="709" w:hanging="709"/>
        <w:contextualSpacing w:val="0"/>
        <w:rPr>
          <w:rFonts w:ascii="Trebuchet MS" w:eastAsia="Times" w:hAnsi="Trebuchet MS" w:cs="Arial"/>
          <w:b/>
          <w:bCs/>
          <w:kern w:val="32"/>
          <w:sz w:val="24"/>
          <w:szCs w:val="24"/>
        </w:rPr>
      </w:pPr>
      <w:bookmarkStart w:id="19" w:name="_Toc5478"/>
      <w:r w:rsidRPr="00A8020A">
        <w:rPr>
          <w:rFonts w:ascii="Trebuchet MS" w:eastAsia="Times" w:hAnsi="Trebuchet MS" w:cs="Arial"/>
          <w:b/>
          <w:bCs/>
          <w:kern w:val="32"/>
          <w:sz w:val="24"/>
          <w:szCs w:val="24"/>
        </w:rPr>
        <w:lastRenderedPageBreak/>
        <w:t xml:space="preserve">Freedom of information </w:t>
      </w:r>
      <w:bookmarkEnd w:id="19"/>
    </w:p>
    <w:p w14:paraId="5D52F9F1" w14:textId="77777777" w:rsidR="001E7DE4" w:rsidRPr="00FB6E9C" w:rsidRDefault="001E7DE4" w:rsidP="00DD2838">
      <w:pPr>
        <w:pStyle w:val="ListParagraph"/>
        <w:numPr>
          <w:ilvl w:val="0"/>
          <w:numId w:val="11"/>
        </w:numPr>
        <w:spacing w:line="276" w:lineRule="auto"/>
        <w:ind w:left="709" w:hanging="709"/>
        <w:contextualSpacing w:val="0"/>
        <w:outlineLvl w:val="1"/>
        <w:rPr>
          <w:rFonts w:ascii="Trebuchet MS" w:hAnsi="Trebuchet MS" w:cs="Arial"/>
          <w:bCs/>
          <w:vanish/>
          <w:sz w:val="24"/>
          <w:szCs w:val="24"/>
        </w:rPr>
      </w:pPr>
    </w:p>
    <w:p w14:paraId="534B8411" w14:textId="257E21A7" w:rsidR="001E7DE4" w:rsidRPr="00FB6E9C"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In accordance with the obligations and duties placed upon public authorities by the EIR, all information submitted to Silva Homes may be disclosed in the ITT to a request for information made pursuant to the EIR. </w:t>
      </w:r>
    </w:p>
    <w:p w14:paraId="13166123" w14:textId="5B61BC25" w:rsidR="001E7DE4" w:rsidRPr="00FB6E9C"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The tenderer should note that the information disclosed in the ITT to an EIR request may include, but is not limited to, the disclosure of its tender (including any attachments or embedded documents) and/or any score or details of the evaluation of a tender.</w:t>
      </w:r>
    </w:p>
    <w:p w14:paraId="5C9930D6" w14:textId="77777777" w:rsidR="001E7DE4" w:rsidRPr="00FB6E9C" w:rsidRDefault="001E7DE4" w:rsidP="00DD2838">
      <w:pPr>
        <w:pStyle w:val="Heading2"/>
        <w:numPr>
          <w:ilvl w:val="1"/>
          <w:numId w:val="11"/>
        </w:numPr>
        <w:spacing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If the tenderer considers any part of its tender or any other information it submits to be confidential or commercially sensitive, the tenderer should: </w:t>
      </w:r>
    </w:p>
    <w:p w14:paraId="7BF379A0" w14:textId="3FF5AA89" w:rsidR="001E7DE4" w:rsidRPr="00FB6E9C" w:rsidRDefault="00FB5D2F" w:rsidP="00DD2838">
      <w:pPr>
        <w:pStyle w:val="Heading2"/>
        <w:numPr>
          <w:ilvl w:val="0"/>
          <w:numId w:val="12"/>
        </w:numPr>
        <w:spacing w:line="276" w:lineRule="auto"/>
        <w:ind w:left="993" w:hanging="284"/>
        <w:rPr>
          <w:rFonts w:ascii="Trebuchet MS" w:hAnsi="Trebuchet MS"/>
          <w:b w:val="0"/>
          <w:bCs/>
          <w:color w:val="auto"/>
          <w:sz w:val="24"/>
        </w:rPr>
      </w:pPr>
      <w:r>
        <w:rPr>
          <w:rFonts w:ascii="Trebuchet MS" w:hAnsi="Trebuchet MS"/>
          <w:b w:val="0"/>
          <w:bCs/>
          <w:color w:val="auto"/>
          <w:sz w:val="24"/>
        </w:rPr>
        <w:t>c</w:t>
      </w:r>
      <w:r w:rsidRPr="00FB6E9C">
        <w:rPr>
          <w:rFonts w:ascii="Trebuchet MS" w:hAnsi="Trebuchet MS"/>
          <w:b w:val="0"/>
          <w:bCs/>
          <w:color w:val="auto"/>
          <w:sz w:val="24"/>
        </w:rPr>
        <w:t xml:space="preserve">learly </w:t>
      </w:r>
      <w:r w:rsidR="001E7DE4" w:rsidRPr="00FB6E9C">
        <w:rPr>
          <w:rFonts w:ascii="Trebuchet MS" w:hAnsi="Trebuchet MS"/>
          <w:b w:val="0"/>
          <w:bCs/>
          <w:color w:val="auto"/>
          <w:sz w:val="24"/>
        </w:rPr>
        <w:t>identify such information as confidential or commercially sensitive</w:t>
      </w:r>
    </w:p>
    <w:p w14:paraId="468DE0F1" w14:textId="55657C7C" w:rsidR="001E7DE4" w:rsidRPr="00FB6E9C" w:rsidRDefault="00FB5D2F" w:rsidP="00DD2838">
      <w:pPr>
        <w:pStyle w:val="Heading2"/>
        <w:numPr>
          <w:ilvl w:val="0"/>
          <w:numId w:val="12"/>
        </w:numPr>
        <w:spacing w:line="276" w:lineRule="auto"/>
        <w:ind w:left="993" w:hanging="284"/>
        <w:rPr>
          <w:rFonts w:ascii="Trebuchet MS" w:hAnsi="Trebuchet MS"/>
          <w:b w:val="0"/>
          <w:bCs/>
          <w:color w:val="auto"/>
          <w:sz w:val="24"/>
        </w:rPr>
      </w:pPr>
      <w:r>
        <w:rPr>
          <w:rFonts w:ascii="Trebuchet MS" w:hAnsi="Trebuchet MS"/>
          <w:b w:val="0"/>
          <w:bCs/>
          <w:color w:val="auto"/>
          <w:sz w:val="24"/>
        </w:rPr>
        <w:t>e</w:t>
      </w:r>
      <w:r w:rsidRPr="00FB6E9C">
        <w:rPr>
          <w:rFonts w:ascii="Trebuchet MS" w:hAnsi="Trebuchet MS"/>
          <w:b w:val="0"/>
          <w:bCs/>
          <w:color w:val="auto"/>
          <w:sz w:val="24"/>
        </w:rPr>
        <w:t xml:space="preserve">xplain </w:t>
      </w:r>
      <w:r w:rsidR="001E7DE4" w:rsidRPr="00FB6E9C">
        <w:rPr>
          <w:rFonts w:ascii="Trebuchet MS" w:hAnsi="Trebuchet MS"/>
          <w:b w:val="0"/>
          <w:bCs/>
          <w:color w:val="auto"/>
          <w:sz w:val="24"/>
        </w:rPr>
        <w:t xml:space="preserve">the potential implications of disclosure of such information </w:t>
      </w:r>
    </w:p>
    <w:p w14:paraId="4BFB5418" w14:textId="1C816FA4" w:rsidR="001E7DE4" w:rsidRPr="00FB6E9C" w:rsidRDefault="00FB5D2F" w:rsidP="00DD2838">
      <w:pPr>
        <w:pStyle w:val="Heading2"/>
        <w:numPr>
          <w:ilvl w:val="0"/>
          <w:numId w:val="12"/>
        </w:numPr>
        <w:spacing w:after="160" w:line="276" w:lineRule="auto"/>
        <w:ind w:left="993" w:hanging="284"/>
        <w:rPr>
          <w:rFonts w:ascii="Trebuchet MS" w:hAnsi="Trebuchet MS"/>
          <w:b w:val="0"/>
          <w:bCs/>
          <w:color w:val="auto"/>
          <w:sz w:val="24"/>
        </w:rPr>
      </w:pPr>
      <w:r>
        <w:rPr>
          <w:rFonts w:ascii="Trebuchet MS" w:hAnsi="Trebuchet MS"/>
          <w:b w:val="0"/>
          <w:bCs/>
          <w:color w:val="auto"/>
          <w:sz w:val="24"/>
        </w:rPr>
        <w:t>p</w:t>
      </w:r>
      <w:r w:rsidRPr="00FB6E9C">
        <w:rPr>
          <w:rFonts w:ascii="Trebuchet MS" w:hAnsi="Trebuchet MS"/>
          <w:b w:val="0"/>
          <w:bCs/>
          <w:color w:val="auto"/>
          <w:sz w:val="24"/>
        </w:rPr>
        <w:t xml:space="preserve">rovide </w:t>
      </w:r>
      <w:r w:rsidR="001E7DE4" w:rsidRPr="00FB6E9C">
        <w:rPr>
          <w:rFonts w:ascii="Trebuchet MS" w:hAnsi="Trebuchet MS"/>
          <w:b w:val="0"/>
          <w:bCs/>
          <w:color w:val="auto"/>
          <w:sz w:val="24"/>
        </w:rPr>
        <w:t xml:space="preserve">an estimate of the </w:t>
      </w:r>
      <w:proofErr w:type="gramStart"/>
      <w:r w:rsidR="001E7DE4" w:rsidRPr="00FB6E9C">
        <w:rPr>
          <w:rFonts w:ascii="Trebuchet MS" w:hAnsi="Trebuchet MS"/>
          <w:b w:val="0"/>
          <w:bCs/>
          <w:color w:val="auto"/>
          <w:sz w:val="24"/>
        </w:rPr>
        <w:t>period of time</w:t>
      </w:r>
      <w:proofErr w:type="gramEnd"/>
      <w:r w:rsidR="001E7DE4" w:rsidRPr="00FB6E9C">
        <w:rPr>
          <w:rFonts w:ascii="Trebuchet MS" w:hAnsi="Trebuchet MS"/>
          <w:b w:val="0"/>
          <w:bCs/>
          <w:color w:val="auto"/>
          <w:sz w:val="24"/>
        </w:rPr>
        <w:t xml:space="preserve"> during which it believes that such information will remain confidential or commercially sensitive.</w:t>
      </w:r>
    </w:p>
    <w:p w14:paraId="03D5EEB2" w14:textId="4BCFEF74" w:rsidR="001E7DE4" w:rsidRPr="00FB6E9C"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If the </w:t>
      </w:r>
      <w:r w:rsidR="00FB5D2F">
        <w:rPr>
          <w:rFonts w:ascii="Trebuchet MS" w:hAnsi="Trebuchet MS"/>
          <w:b w:val="0"/>
          <w:bCs/>
          <w:color w:val="auto"/>
          <w:sz w:val="24"/>
        </w:rPr>
        <w:t>t</w:t>
      </w:r>
      <w:r w:rsidR="00FB5D2F" w:rsidRPr="00FB6E9C">
        <w:rPr>
          <w:rFonts w:ascii="Trebuchet MS" w:hAnsi="Trebuchet MS"/>
          <w:b w:val="0"/>
          <w:bCs/>
          <w:color w:val="auto"/>
          <w:sz w:val="24"/>
        </w:rPr>
        <w:t xml:space="preserve">enderer </w:t>
      </w:r>
      <w:r w:rsidRPr="00FB6E9C">
        <w:rPr>
          <w:rFonts w:ascii="Trebuchet MS" w:hAnsi="Trebuchet MS"/>
          <w:b w:val="0"/>
          <w:bCs/>
          <w:color w:val="auto"/>
          <w:sz w:val="24"/>
        </w:rPr>
        <w:t xml:space="preserve">identifies that part of its </w:t>
      </w:r>
      <w:r w:rsidR="00FB5D2F">
        <w:rPr>
          <w:rFonts w:ascii="Trebuchet MS" w:hAnsi="Trebuchet MS"/>
          <w:b w:val="0"/>
          <w:bCs/>
          <w:color w:val="auto"/>
          <w:sz w:val="24"/>
        </w:rPr>
        <w:t>t</w:t>
      </w:r>
      <w:r w:rsidR="00FB5D2F" w:rsidRPr="00FB6E9C">
        <w:rPr>
          <w:rFonts w:ascii="Trebuchet MS" w:hAnsi="Trebuchet MS"/>
          <w:b w:val="0"/>
          <w:bCs/>
          <w:color w:val="auto"/>
          <w:sz w:val="24"/>
        </w:rPr>
        <w:t xml:space="preserve">ender </w:t>
      </w:r>
      <w:r w:rsidRPr="00FB6E9C">
        <w:rPr>
          <w:rFonts w:ascii="Trebuchet MS" w:hAnsi="Trebuchet MS"/>
          <w:b w:val="0"/>
          <w:bCs/>
          <w:color w:val="auto"/>
          <w:sz w:val="24"/>
        </w:rPr>
        <w:t xml:space="preserve">or other information it submits is confidential or commercially sensitive, Silva Homes will consider withholding it from publication. The </w:t>
      </w:r>
      <w:r w:rsidR="00FB5D2F">
        <w:rPr>
          <w:rFonts w:ascii="Trebuchet MS" w:hAnsi="Trebuchet MS"/>
          <w:b w:val="0"/>
          <w:bCs/>
          <w:color w:val="auto"/>
          <w:sz w:val="24"/>
        </w:rPr>
        <w:t>t</w:t>
      </w:r>
      <w:r w:rsidR="00FB5D2F" w:rsidRPr="00FB6E9C">
        <w:rPr>
          <w:rFonts w:ascii="Trebuchet MS" w:hAnsi="Trebuchet MS"/>
          <w:b w:val="0"/>
          <w:bCs/>
          <w:color w:val="auto"/>
          <w:sz w:val="24"/>
        </w:rPr>
        <w:t xml:space="preserve">enderer </w:t>
      </w:r>
      <w:r w:rsidRPr="00FB6E9C">
        <w:rPr>
          <w:rFonts w:ascii="Trebuchet MS" w:hAnsi="Trebuchet MS"/>
          <w:b w:val="0"/>
          <w:bCs/>
          <w:color w:val="auto"/>
          <w:sz w:val="24"/>
        </w:rPr>
        <w:t xml:space="preserve">should note that, even where information is identified as confidential or commercially sensitive, Silva Homes may be required to disclose such information in accordance with the EIR.   </w:t>
      </w:r>
    </w:p>
    <w:p w14:paraId="4132CB33" w14:textId="4F6B84E9" w:rsidR="001E7DE4" w:rsidRPr="007F4650"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Silva Homes is required to form an independent judgement upon whether the information is exempt from disclosure under the EIR and whether the public interest favours disclosure or not. Silva Homes cannot guarantee that any information indicated as being </w:t>
      </w:r>
      <w:r w:rsidR="001E6EC4" w:rsidRPr="00FB6E9C">
        <w:rPr>
          <w:rFonts w:ascii="Trebuchet MS" w:hAnsi="Trebuchet MS"/>
          <w:b w:val="0"/>
          <w:bCs/>
          <w:color w:val="auto"/>
          <w:sz w:val="24"/>
        </w:rPr>
        <w:t>‘</w:t>
      </w:r>
      <w:r w:rsidRPr="00FB6E9C">
        <w:rPr>
          <w:rFonts w:ascii="Trebuchet MS" w:hAnsi="Trebuchet MS"/>
          <w:b w:val="0"/>
          <w:bCs/>
          <w:color w:val="auto"/>
          <w:sz w:val="24"/>
        </w:rPr>
        <w:t>confidential</w:t>
      </w:r>
      <w:r w:rsidR="001E6EC4" w:rsidRPr="00FB6E9C">
        <w:rPr>
          <w:rFonts w:ascii="Trebuchet MS" w:hAnsi="Trebuchet MS"/>
          <w:b w:val="0"/>
          <w:bCs/>
          <w:color w:val="auto"/>
          <w:sz w:val="24"/>
        </w:rPr>
        <w:t>’</w:t>
      </w:r>
      <w:r w:rsidRPr="00FB6E9C">
        <w:rPr>
          <w:rFonts w:ascii="Trebuchet MS" w:hAnsi="Trebuchet MS"/>
          <w:b w:val="0"/>
          <w:bCs/>
          <w:color w:val="auto"/>
          <w:sz w:val="24"/>
        </w:rPr>
        <w:t xml:space="preserve"> or </w:t>
      </w:r>
      <w:r w:rsidR="001E6EC4" w:rsidRPr="00FB6E9C">
        <w:rPr>
          <w:rFonts w:ascii="Trebuchet MS" w:hAnsi="Trebuchet MS"/>
          <w:b w:val="0"/>
          <w:bCs/>
          <w:color w:val="auto"/>
          <w:sz w:val="24"/>
        </w:rPr>
        <w:t>‘</w:t>
      </w:r>
      <w:r w:rsidRPr="00FB6E9C">
        <w:rPr>
          <w:rFonts w:ascii="Trebuchet MS" w:hAnsi="Trebuchet MS"/>
          <w:b w:val="0"/>
          <w:bCs/>
          <w:color w:val="auto"/>
          <w:sz w:val="24"/>
        </w:rPr>
        <w:t>commercially sensitive</w:t>
      </w:r>
      <w:r w:rsidR="001E6EC4" w:rsidRPr="00FB6E9C">
        <w:rPr>
          <w:rFonts w:ascii="Trebuchet MS" w:hAnsi="Trebuchet MS"/>
          <w:b w:val="0"/>
          <w:bCs/>
          <w:color w:val="auto"/>
          <w:sz w:val="24"/>
        </w:rPr>
        <w:t>’</w:t>
      </w:r>
      <w:r w:rsidRPr="00FB6E9C">
        <w:rPr>
          <w:rFonts w:ascii="Trebuchet MS" w:hAnsi="Trebuchet MS"/>
          <w:b w:val="0"/>
          <w:bCs/>
          <w:color w:val="auto"/>
          <w:sz w:val="24"/>
        </w:rPr>
        <w:t xml:space="preserve"> by the tenderer will be withheld from publication.  </w:t>
      </w:r>
    </w:p>
    <w:p w14:paraId="54AA47A1" w14:textId="6AD6C9F1" w:rsidR="001E7DE4" w:rsidRPr="00FB6E9C"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If the tenderer receives a request for information under the EIR during the procurement process, it should be immediately referred to Silva Homes.  </w:t>
      </w:r>
    </w:p>
    <w:p w14:paraId="3DC2CA37" w14:textId="21DD8A30" w:rsidR="001E7DE4" w:rsidRPr="00A8020A" w:rsidRDefault="00FB5D2F" w:rsidP="00DD2838">
      <w:pPr>
        <w:pStyle w:val="ListParagraph"/>
        <w:numPr>
          <w:ilvl w:val="0"/>
          <w:numId w:val="10"/>
        </w:numPr>
        <w:spacing w:line="276" w:lineRule="auto"/>
        <w:ind w:left="709" w:hanging="709"/>
        <w:contextualSpacing w:val="0"/>
        <w:rPr>
          <w:rFonts w:ascii="Trebuchet MS" w:hAnsi="Trebuchet MS"/>
          <w:b/>
          <w:sz w:val="24"/>
          <w:szCs w:val="24"/>
        </w:rPr>
      </w:pPr>
      <w:r w:rsidRPr="00A8020A">
        <w:rPr>
          <w:rFonts w:ascii="Trebuchet MS" w:eastAsia="Times" w:hAnsi="Trebuchet MS" w:cs="Arial"/>
          <w:b/>
          <w:bCs/>
          <w:kern w:val="32"/>
          <w:sz w:val="24"/>
          <w:szCs w:val="24"/>
        </w:rPr>
        <w:t>Transparency</w:t>
      </w:r>
      <w:r w:rsidRPr="00A8020A">
        <w:rPr>
          <w:rFonts w:ascii="Trebuchet MS" w:hAnsi="Trebuchet MS"/>
          <w:b/>
          <w:sz w:val="24"/>
          <w:szCs w:val="24"/>
        </w:rPr>
        <w:t xml:space="preserve"> </w:t>
      </w:r>
    </w:p>
    <w:p w14:paraId="74D47BFD" w14:textId="77777777" w:rsidR="001E7DE4" w:rsidRPr="00A8020A" w:rsidRDefault="001E7DE4" w:rsidP="00DD2838">
      <w:pPr>
        <w:pStyle w:val="ListParagraph"/>
        <w:numPr>
          <w:ilvl w:val="0"/>
          <w:numId w:val="11"/>
        </w:numPr>
        <w:spacing w:line="276" w:lineRule="auto"/>
        <w:ind w:left="709" w:hanging="709"/>
        <w:contextualSpacing w:val="0"/>
        <w:outlineLvl w:val="1"/>
        <w:rPr>
          <w:rFonts w:ascii="Trebuchet MS" w:hAnsi="Trebuchet MS" w:cs="Arial"/>
          <w:bCs/>
          <w:vanish/>
          <w:sz w:val="24"/>
          <w:szCs w:val="24"/>
        </w:rPr>
      </w:pPr>
    </w:p>
    <w:p w14:paraId="2424AF07" w14:textId="40C11BE6" w:rsidR="001E6EC4" w:rsidRPr="00A8020A"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A8020A">
        <w:rPr>
          <w:rFonts w:ascii="Trebuchet MS" w:hAnsi="Trebuchet MS"/>
          <w:b w:val="0"/>
          <w:bCs/>
          <w:color w:val="auto"/>
          <w:sz w:val="24"/>
        </w:rPr>
        <w:t xml:space="preserve">Silva Homes reserves the right to make all or part of the </w:t>
      </w:r>
      <w:r w:rsidR="0040132B">
        <w:rPr>
          <w:rFonts w:ascii="Trebuchet MS" w:hAnsi="Trebuchet MS"/>
          <w:b w:val="0"/>
          <w:bCs/>
          <w:color w:val="auto"/>
          <w:sz w:val="24"/>
        </w:rPr>
        <w:t>ITT</w:t>
      </w:r>
      <w:r w:rsidR="0040132B" w:rsidRPr="00A8020A">
        <w:rPr>
          <w:rFonts w:ascii="Trebuchet MS" w:hAnsi="Trebuchet MS"/>
          <w:b w:val="0"/>
          <w:bCs/>
          <w:color w:val="auto"/>
          <w:sz w:val="24"/>
        </w:rPr>
        <w:t xml:space="preserve"> </w:t>
      </w:r>
      <w:r w:rsidRPr="00A8020A">
        <w:rPr>
          <w:rFonts w:ascii="Trebuchet MS" w:hAnsi="Trebuchet MS"/>
          <w:b w:val="0"/>
          <w:bCs/>
          <w:color w:val="auto"/>
          <w:sz w:val="24"/>
        </w:rPr>
        <w:t>publicly available.</w:t>
      </w:r>
    </w:p>
    <w:p w14:paraId="6A403BA9" w14:textId="2E5B67DA" w:rsidR="001E7DE4" w:rsidRPr="00A8020A"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A8020A">
        <w:rPr>
          <w:rFonts w:ascii="Trebuchet MS" w:hAnsi="Trebuchet MS"/>
          <w:b w:val="0"/>
          <w:bCs/>
          <w:color w:val="auto"/>
          <w:sz w:val="24"/>
        </w:rPr>
        <w:t xml:space="preserve">A tender will not be published unless such disclosure is required in accordance with paragraphs 7.1 or 8.3. </w:t>
      </w:r>
    </w:p>
    <w:p w14:paraId="3D3DA274" w14:textId="7800A214" w:rsidR="001E7DE4" w:rsidRPr="00FB6E9C"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The tender</w:t>
      </w:r>
      <w:r w:rsidR="0040132B">
        <w:rPr>
          <w:rFonts w:ascii="Trebuchet MS" w:hAnsi="Trebuchet MS"/>
          <w:b w:val="0"/>
          <w:bCs/>
          <w:color w:val="auto"/>
          <w:sz w:val="24"/>
        </w:rPr>
        <w:t>er</w:t>
      </w:r>
      <w:r w:rsidRPr="00FB6E9C">
        <w:rPr>
          <w:rFonts w:ascii="Trebuchet MS" w:hAnsi="Trebuchet MS"/>
          <w:b w:val="0"/>
          <w:bCs/>
          <w:color w:val="auto"/>
          <w:sz w:val="24"/>
        </w:rPr>
        <w:t xml:space="preserve"> should note that the terms and conditions of contract will permit Silva Homes to publish the full text of the contract concluded with the tenderer, after considering (at Silva Homes</w:t>
      </w:r>
      <w:r w:rsidR="0040132B">
        <w:rPr>
          <w:rFonts w:ascii="Trebuchet MS" w:hAnsi="Trebuchet MS"/>
          <w:b w:val="0"/>
          <w:bCs/>
          <w:color w:val="auto"/>
          <w:sz w:val="24"/>
        </w:rPr>
        <w:t>’</w:t>
      </w:r>
      <w:r w:rsidRPr="00FB6E9C">
        <w:rPr>
          <w:rFonts w:ascii="Trebuchet MS" w:hAnsi="Trebuchet MS"/>
          <w:b w:val="0"/>
          <w:bCs/>
          <w:color w:val="auto"/>
          <w:sz w:val="24"/>
        </w:rPr>
        <w:t xml:space="preserve"> sole discretion) any representations made by the tenderer regarding the application of any relevant EIR exemptions.  </w:t>
      </w:r>
    </w:p>
    <w:p w14:paraId="54CFDB11" w14:textId="77777777" w:rsidR="001E6EC4" w:rsidRPr="00FB6E9C" w:rsidRDefault="001E6EC4" w:rsidP="00A8020A">
      <w:pPr>
        <w:spacing w:line="276" w:lineRule="auto"/>
        <w:ind w:left="709" w:hanging="709"/>
        <w:rPr>
          <w:b/>
          <w:sz w:val="24"/>
          <w:szCs w:val="24"/>
        </w:rPr>
      </w:pPr>
    </w:p>
    <w:p w14:paraId="008E10BD" w14:textId="77A68A60" w:rsidR="001E7DE4" w:rsidRPr="00FB6E9C"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The tenderer acknowledges and agrees that information contained within its tender may be incorporated by Silva Homes into any contract awarded to it and as a result, it may be published in accordance with this </w:t>
      </w:r>
      <w:r w:rsidR="0040132B">
        <w:rPr>
          <w:rFonts w:ascii="Trebuchet MS" w:hAnsi="Trebuchet MS"/>
          <w:b w:val="0"/>
          <w:bCs/>
          <w:color w:val="auto"/>
          <w:sz w:val="24"/>
        </w:rPr>
        <w:t>section</w:t>
      </w:r>
      <w:r w:rsidR="0040132B" w:rsidRPr="00FB6E9C">
        <w:rPr>
          <w:rFonts w:ascii="Trebuchet MS" w:hAnsi="Trebuchet MS"/>
          <w:b w:val="0"/>
          <w:bCs/>
          <w:color w:val="auto"/>
          <w:sz w:val="24"/>
        </w:rPr>
        <w:t xml:space="preserve"> </w:t>
      </w:r>
      <w:r w:rsidRPr="00FB6E9C">
        <w:rPr>
          <w:rFonts w:ascii="Trebuchet MS" w:hAnsi="Trebuchet MS"/>
          <w:b w:val="0"/>
          <w:bCs/>
          <w:color w:val="auto"/>
          <w:sz w:val="24"/>
        </w:rPr>
        <w:t>8.</w:t>
      </w:r>
    </w:p>
    <w:p w14:paraId="6524D8E8" w14:textId="77777777" w:rsidR="001E7DE4" w:rsidRPr="00FB6E9C" w:rsidRDefault="001E7DE4" w:rsidP="00E5443C">
      <w:pPr>
        <w:spacing w:line="276" w:lineRule="auto"/>
        <w:rPr>
          <w:rFonts w:ascii="Trebuchet MS" w:hAnsi="Trebuchet MS"/>
          <w:sz w:val="24"/>
          <w:szCs w:val="24"/>
        </w:rPr>
      </w:pPr>
      <w:r w:rsidRPr="00FB6E9C">
        <w:rPr>
          <w:rFonts w:ascii="Trebuchet MS" w:hAnsi="Trebuchet MS"/>
          <w:sz w:val="24"/>
          <w:szCs w:val="24"/>
        </w:rPr>
        <w:br w:type="page"/>
      </w:r>
    </w:p>
    <w:p w14:paraId="28ADD334" w14:textId="77777777" w:rsidR="004440C0" w:rsidRPr="00FB6E9C" w:rsidRDefault="004440C0" w:rsidP="00E5443C">
      <w:pPr>
        <w:spacing w:line="276" w:lineRule="auto"/>
        <w:ind w:left="567" w:hanging="567"/>
        <w:jc w:val="center"/>
        <w:rPr>
          <w:rFonts w:ascii="Trebuchet MS" w:eastAsia="Times" w:hAnsi="Trebuchet MS" w:cs="Arial"/>
          <w:b/>
          <w:bCs/>
          <w:kern w:val="32"/>
          <w:sz w:val="24"/>
          <w:szCs w:val="24"/>
        </w:rPr>
      </w:pPr>
      <w:r w:rsidRPr="00FB6E9C">
        <w:rPr>
          <w:rFonts w:ascii="Trebuchet MS" w:eastAsia="Times" w:hAnsi="Trebuchet MS" w:cs="Arial"/>
          <w:b/>
          <w:bCs/>
          <w:kern w:val="32"/>
          <w:sz w:val="24"/>
          <w:szCs w:val="24"/>
        </w:rPr>
        <w:lastRenderedPageBreak/>
        <w:t>ANTI–COLLUSION CERTIFICATE</w:t>
      </w:r>
    </w:p>
    <w:p w14:paraId="30FABC5F" w14:textId="63627827" w:rsidR="004440C0" w:rsidRPr="00FB6E9C" w:rsidRDefault="004440C0" w:rsidP="00A8020A">
      <w:pPr>
        <w:spacing w:after="0" w:line="276" w:lineRule="auto"/>
        <w:ind w:left="720" w:hanging="720"/>
        <w:rPr>
          <w:rFonts w:ascii="Trebuchet MS" w:eastAsia="Times New Roman" w:hAnsi="Trebuchet MS" w:cs="Arial"/>
          <w:sz w:val="24"/>
          <w:szCs w:val="24"/>
        </w:rPr>
      </w:pPr>
      <w:r w:rsidRPr="00FB6E9C">
        <w:rPr>
          <w:rFonts w:ascii="Arial" w:eastAsia="Times New Roman" w:hAnsi="Arial" w:cs="Arial"/>
          <w:sz w:val="24"/>
          <w:szCs w:val="24"/>
        </w:rPr>
        <w:t>1.</w:t>
      </w:r>
      <w:r w:rsidRPr="00FB6E9C">
        <w:rPr>
          <w:rFonts w:ascii="Arial" w:eastAsia="Times New Roman" w:hAnsi="Arial" w:cs="Arial"/>
          <w:sz w:val="24"/>
          <w:szCs w:val="24"/>
        </w:rPr>
        <w:tab/>
      </w:r>
      <w:r w:rsidRPr="00FB6E9C">
        <w:rPr>
          <w:rFonts w:ascii="Trebuchet MS" w:eastAsia="Times New Roman" w:hAnsi="Trebuchet MS" w:cs="Arial"/>
          <w:sz w:val="24"/>
          <w:szCs w:val="24"/>
        </w:rPr>
        <w:t>We certify that this tender is made in good faith, and that we have not fixed or adjusted the amount of the tender by or under or in accordance with any agreement or arrangement with any other person.  We also certify that we have not</w:t>
      </w:r>
      <w:r w:rsidR="00FB5D2F">
        <w:rPr>
          <w:rFonts w:ascii="Trebuchet MS" w:eastAsia="Times New Roman" w:hAnsi="Trebuchet MS" w:cs="Arial"/>
          <w:sz w:val="24"/>
          <w:szCs w:val="24"/>
        </w:rPr>
        <w:t>,</w:t>
      </w:r>
      <w:r w:rsidRPr="00FB6E9C">
        <w:rPr>
          <w:rFonts w:ascii="Trebuchet MS" w:eastAsia="Times New Roman" w:hAnsi="Trebuchet MS" w:cs="Arial"/>
          <w:sz w:val="24"/>
          <w:szCs w:val="24"/>
        </w:rPr>
        <w:t xml:space="preserve"> and we undertake that we will not</w:t>
      </w:r>
      <w:r w:rsidR="00FB5D2F">
        <w:rPr>
          <w:rFonts w:ascii="Trebuchet MS" w:eastAsia="Times New Roman" w:hAnsi="Trebuchet MS" w:cs="Arial"/>
          <w:sz w:val="24"/>
          <w:szCs w:val="24"/>
        </w:rPr>
        <w:t>,</w:t>
      </w:r>
      <w:r w:rsidRPr="00FB6E9C">
        <w:rPr>
          <w:rFonts w:ascii="Trebuchet MS" w:eastAsia="Times New Roman" w:hAnsi="Trebuchet MS" w:cs="Arial"/>
          <w:sz w:val="24"/>
          <w:szCs w:val="24"/>
        </w:rPr>
        <w:t xml:space="preserve"> before the award of any contract for the work:</w:t>
      </w:r>
    </w:p>
    <w:p w14:paraId="302CD9CA" w14:textId="4B176A67" w:rsidR="0027103E" w:rsidRPr="0027103E" w:rsidRDefault="0027103E" w:rsidP="0027103E">
      <w:pPr>
        <w:pStyle w:val="ListParagraph"/>
        <w:spacing w:line="276" w:lineRule="auto"/>
        <w:ind w:left="1134" w:hanging="425"/>
        <w:rPr>
          <w:rFonts w:ascii="Trebuchet MS" w:eastAsia="Times New Roman" w:hAnsi="Trebuchet MS" w:cs="Arial"/>
          <w:sz w:val="24"/>
          <w:szCs w:val="24"/>
        </w:rPr>
      </w:pPr>
      <w:r>
        <w:rPr>
          <w:rFonts w:ascii="Trebuchet MS" w:eastAsia="Times New Roman" w:hAnsi="Trebuchet MS" w:cs="Arial"/>
          <w:sz w:val="24"/>
          <w:szCs w:val="24"/>
        </w:rPr>
        <w:t xml:space="preserve">(a) </w:t>
      </w:r>
      <w:r w:rsidRPr="0027103E">
        <w:rPr>
          <w:rFonts w:ascii="Trebuchet MS" w:eastAsia="Times New Roman" w:hAnsi="Trebuchet MS" w:cs="Arial"/>
          <w:sz w:val="24"/>
          <w:szCs w:val="24"/>
        </w:rPr>
        <w:t>communicate to any person (outside this consortium) other than the Secretary of State or a person duly authorised by him in that behalf the amount or approximate amount of the tender or proposed tender, except where the disclosure, in confidence, of the approximate amount of the tender was necessary to obtain insurance premium quotations required for the preparation of the tender</w:t>
      </w:r>
    </w:p>
    <w:p w14:paraId="43ABF56C" w14:textId="5C59D00D" w:rsidR="0027103E" w:rsidRPr="0027103E" w:rsidRDefault="0027103E" w:rsidP="0027103E">
      <w:pPr>
        <w:pStyle w:val="ListParagraph"/>
        <w:spacing w:line="276" w:lineRule="auto"/>
        <w:ind w:left="1134" w:hanging="425"/>
        <w:rPr>
          <w:rFonts w:ascii="Trebuchet MS" w:eastAsia="Times New Roman" w:hAnsi="Trebuchet MS" w:cs="Arial"/>
          <w:sz w:val="24"/>
          <w:szCs w:val="24"/>
        </w:rPr>
      </w:pPr>
      <w:r>
        <w:rPr>
          <w:rFonts w:ascii="Trebuchet MS" w:eastAsia="Times New Roman" w:hAnsi="Trebuchet MS" w:cs="Arial"/>
          <w:sz w:val="24"/>
          <w:szCs w:val="24"/>
        </w:rPr>
        <w:t xml:space="preserve">(b) </w:t>
      </w:r>
      <w:r w:rsidRPr="0027103E">
        <w:rPr>
          <w:rFonts w:ascii="Trebuchet MS" w:eastAsia="Times New Roman" w:hAnsi="Trebuchet MS" w:cs="Arial"/>
          <w:sz w:val="24"/>
          <w:szCs w:val="24"/>
        </w:rPr>
        <w:t>enter into any agreement or arrangement with any person (outside this consortium) that they shall refrain from tendering, that they shall withdraw any tender once offered or vary the amount of any tender to be submitted</w:t>
      </w:r>
    </w:p>
    <w:p w14:paraId="7C2A1C29" w14:textId="299A7CFD" w:rsidR="004440C0" w:rsidRPr="0027103E" w:rsidRDefault="0027103E" w:rsidP="0027103E">
      <w:pPr>
        <w:pStyle w:val="ListParagraph"/>
        <w:spacing w:line="276" w:lineRule="auto"/>
        <w:ind w:left="1134" w:hanging="425"/>
        <w:rPr>
          <w:rFonts w:ascii="Trebuchet MS" w:eastAsia="Times New Roman" w:hAnsi="Trebuchet MS" w:cs="Arial"/>
          <w:sz w:val="24"/>
          <w:szCs w:val="24"/>
        </w:rPr>
      </w:pPr>
      <w:r>
        <w:rPr>
          <w:rFonts w:ascii="Trebuchet MS" w:eastAsia="Times New Roman" w:hAnsi="Trebuchet MS" w:cs="Arial"/>
          <w:sz w:val="24"/>
          <w:szCs w:val="24"/>
        </w:rPr>
        <w:t xml:space="preserve">(c)  </w:t>
      </w:r>
      <w:r w:rsidRPr="0027103E">
        <w:rPr>
          <w:rFonts w:ascii="Trebuchet MS" w:eastAsia="Times New Roman" w:hAnsi="Trebuchet MS" w:cs="Arial"/>
          <w:sz w:val="24"/>
          <w:szCs w:val="24"/>
        </w:rPr>
        <w:t>pay, give or offer to pay any sum of money other valuable consideration directly or indirectly to any person (outside this consortium) for doing or having done or causing or having caused to be done in relation to any other tender or proposed tender for the work, any act or thing of the sort described at (a) or (b) above.</w:t>
      </w:r>
    </w:p>
    <w:p w14:paraId="768755BD" w14:textId="7C8F6C5E" w:rsidR="004440C0" w:rsidRPr="00FB6E9C" w:rsidRDefault="004440C0" w:rsidP="00E5443C">
      <w:pPr>
        <w:spacing w:line="276" w:lineRule="auto"/>
        <w:ind w:left="720" w:hanging="720"/>
        <w:rPr>
          <w:rFonts w:ascii="Trebuchet MS" w:eastAsia="Times New Roman" w:hAnsi="Trebuchet MS" w:cs="Arial"/>
          <w:sz w:val="24"/>
          <w:szCs w:val="24"/>
        </w:rPr>
      </w:pPr>
      <w:r w:rsidRPr="00FB6E9C">
        <w:rPr>
          <w:rFonts w:ascii="Trebuchet MS" w:eastAsia="Times New Roman" w:hAnsi="Trebuchet MS" w:cs="Arial"/>
          <w:sz w:val="24"/>
          <w:szCs w:val="24"/>
        </w:rPr>
        <w:t xml:space="preserve">2.  </w:t>
      </w:r>
      <w:r w:rsidRPr="00FB6E9C">
        <w:rPr>
          <w:rFonts w:ascii="Trebuchet MS" w:eastAsia="Times New Roman" w:hAnsi="Trebuchet MS" w:cs="Arial"/>
          <w:sz w:val="24"/>
          <w:szCs w:val="24"/>
        </w:rPr>
        <w:tab/>
        <w:t>We further certify that the principles described in paragraph</w:t>
      </w:r>
      <w:r w:rsidR="0027103E">
        <w:rPr>
          <w:rFonts w:ascii="Trebuchet MS" w:eastAsia="Times New Roman" w:hAnsi="Trebuchet MS" w:cs="Arial"/>
          <w:sz w:val="24"/>
          <w:szCs w:val="24"/>
        </w:rPr>
        <w:t xml:space="preserve"> 1 </w:t>
      </w:r>
      <w:r w:rsidRPr="00FB6E9C">
        <w:rPr>
          <w:rFonts w:ascii="Trebuchet MS" w:eastAsia="Times New Roman" w:hAnsi="Trebuchet MS" w:cs="Arial"/>
          <w:sz w:val="24"/>
          <w:szCs w:val="24"/>
        </w:rPr>
        <w:t>above have been, or will be, brought to the attention of all sub-contractors, suppliers and associated companies providing services or materials connected with the tender and any contract entered into with such sub-contractors, suppliers or associated companies will be made on the basis of compliance with the above principles by all parties.</w:t>
      </w:r>
    </w:p>
    <w:p w14:paraId="00AA33AC" w14:textId="33ECBB1F" w:rsidR="004440C0" w:rsidRPr="00FB6E9C" w:rsidRDefault="004440C0" w:rsidP="00E5443C">
      <w:pPr>
        <w:spacing w:line="276" w:lineRule="auto"/>
        <w:ind w:left="720" w:hanging="720"/>
        <w:rPr>
          <w:rFonts w:ascii="Trebuchet MS" w:eastAsia="Times New Roman" w:hAnsi="Trebuchet MS" w:cs="Arial"/>
          <w:sz w:val="24"/>
          <w:szCs w:val="24"/>
        </w:rPr>
      </w:pPr>
      <w:r w:rsidRPr="00FB6E9C">
        <w:rPr>
          <w:rFonts w:ascii="Trebuchet MS" w:eastAsia="Times New Roman" w:hAnsi="Trebuchet MS" w:cs="Arial"/>
          <w:sz w:val="24"/>
          <w:szCs w:val="24"/>
        </w:rPr>
        <w:t xml:space="preserve">3.  </w:t>
      </w:r>
      <w:r w:rsidRPr="00FB6E9C">
        <w:rPr>
          <w:rFonts w:ascii="Trebuchet MS" w:eastAsia="Times New Roman" w:hAnsi="Trebuchet MS" w:cs="Arial"/>
          <w:sz w:val="24"/>
          <w:szCs w:val="24"/>
        </w:rPr>
        <w:tab/>
        <w:t>In this certificate, the word ‘person’ included any persons and anybody or association, corporate or unincorporate; ‘any agreement or arrangement’ includes any transaction, formal or informal and whether legally binding or not; and ‘the work’ means the work in relation to which this tender is made.</w:t>
      </w:r>
    </w:p>
    <w:tbl>
      <w:tblPr>
        <w:tblW w:w="872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123"/>
        <w:gridCol w:w="4598"/>
      </w:tblGrid>
      <w:tr w:rsidR="004440C0" w:rsidRPr="004440C0" w14:paraId="1410517E" w14:textId="77777777" w:rsidTr="00266840">
        <w:trPr>
          <w:trHeight w:val="987"/>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5EB223A6" w14:textId="41315334"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 xml:space="preserve">Signed for and on behalf of the </w:t>
            </w:r>
            <w:r w:rsidR="007F4650" w:rsidRPr="007F4650">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ompany</w:t>
            </w:r>
          </w:p>
          <w:p w14:paraId="730E7E08" w14:textId="77777777" w:rsidR="004440C0" w:rsidRPr="00FB6E9C" w:rsidRDefault="004440C0" w:rsidP="00E5443C">
            <w:pPr>
              <w:spacing w:line="276" w:lineRule="auto"/>
              <w:rPr>
                <w:rFonts w:ascii="Trebuchet MS" w:eastAsia="Times New Roman" w:hAnsi="Trebuchet MS" w:cs="Arial"/>
                <w:b/>
                <w:color w:val="000000"/>
                <w:sz w:val="24"/>
                <w:szCs w:val="24"/>
              </w:rPr>
            </w:pPr>
            <w:r w:rsidRPr="00FB6E9C">
              <w:rPr>
                <w:rFonts w:ascii="Trebuchet MS" w:eastAsia="Times New Roman" w:hAnsi="Trebuchet MS" w:cs="Arial"/>
                <w:b/>
                <w:color w:val="000000"/>
                <w:sz w:val="24"/>
                <w:szCs w:val="24"/>
              </w:rPr>
              <w:t>SIGNATURE</w:t>
            </w:r>
          </w:p>
        </w:tc>
        <w:tc>
          <w:tcPr>
            <w:tcW w:w="4598" w:type="dxa"/>
            <w:tcBorders>
              <w:top w:val="single" w:sz="2" w:space="0" w:color="auto"/>
              <w:left w:val="single" w:sz="2" w:space="0" w:color="auto"/>
              <w:bottom w:val="single" w:sz="2" w:space="0" w:color="auto"/>
              <w:right w:val="single" w:sz="2" w:space="0" w:color="auto"/>
            </w:tcBorders>
          </w:tcPr>
          <w:p w14:paraId="0E05EAE0" w14:textId="77777777"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fldChar w:fldCharType="begin">
                <w:ffData>
                  <w:name w:val="Text150"/>
                  <w:enabled/>
                  <w:calcOnExit w:val="0"/>
                  <w:textInput/>
                </w:ffData>
              </w:fldChar>
            </w:r>
            <w:bookmarkStart w:id="20" w:name="Text150"/>
            <w:r w:rsidRPr="00FB6E9C">
              <w:rPr>
                <w:rFonts w:ascii="Trebuchet MS" w:eastAsia="Times New Roman" w:hAnsi="Trebuchet MS" w:cs="Arial"/>
                <w:color w:val="000000"/>
                <w:sz w:val="24"/>
                <w:szCs w:val="24"/>
              </w:rPr>
              <w:instrText xml:space="preserve"> FORMTEXT </w:instrText>
            </w:r>
            <w:r w:rsidRPr="00FB6E9C">
              <w:rPr>
                <w:rFonts w:ascii="Trebuchet MS" w:eastAsia="Times New Roman" w:hAnsi="Trebuchet MS" w:cs="Arial"/>
                <w:color w:val="000000"/>
                <w:sz w:val="24"/>
                <w:szCs w:val="24"/>
              </w:rPr>
            </w:r>
            <w:r w:rsidRPr="00FB6E9C">
              <w:rPr>
                <w:rFonts w:ascii="Trebuchet MS" w:eastAsia="Times New Roman" w:hAnsi="Trebuchet MS" w:cs="Arial"/>
                <w:color w:val="000000"/>
                <w:sz w:val="24"/>
                <w:szCs w:val="24"/>
              </w:rPr>
              <w:fldChar w:fldCharType="separate"/>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color w:val="000000"/>
                <w:sz w:val="24"/>
                <w:szCs w:val="24"/>
              </w:rPr>
              <w:fldChar w:fldCharType="end"/>
            </w:r>
            <w:bookmarkEnd w:id="20"/>
          </w:p>
        </w:tc>
      </w:tr>
      <w:tr w:rsidR="004440C0" w:rsidRPr="004440C0" w14:paraId="63DB6AA6" w14:textId="77777777" w:rsidTr="00266840">
        <w:trPr>
          <w:trHeight w:val="1006"/>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51131881" w14:textId="4B8C653B"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b/>
                <w:color w:val="000000"/>
                <w:sz w:val="24"/>
                <w:szCs w:val="24"/>
              </w:rPr>
              <w:t>PRINT</w:t>
            </w:r>
            <w:r w:rsidRPr="00FB6E9C">
              <w:rPr>
                <w:rFonts w:ascii="Trebuchet MS" w:eastAsia="Times New Roman" w:hAnsi="Trebuchet MS" w:cs="Arial"/>
                <w:color w:val="000000"/>
                <w:sz w:val="24"/>
                <w:szCs w:val="24"/>
              </w:rPr>
              <w:t xml:space="preserve"> Name of person signing on behalf of the </w:t>
            </w:r>
            <w:r w:rsidR="007F4650" w:rsidRPr="007F4650">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 xml:space="preserve">ompany </w:t>
            </w:r>
          </w:p>
        </w:tc>
        <w:tc>
          <w:tcPr>
            <w:tcW w:w="4598" w:type="dxa"/>
            <w:tcBorders>
              <w:top w:val="single" w:sz="2" w:space="0" w:color="auto"/>
              <w:left w:val="single" w:sz="2" w:space="0" w:color="auto"/>
              <w:bottom w:val="single" w:sz="2" w:space="0" w:color="auto"/>
              <w:right w:val="single" w:sz="2" w:space="0" w:color="auto"/>
            </w:tcBorders>
          </w:tcPr>
          <w:p w14:paraId="649FDC83" w14:textId="77777777"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fldChar w:fldCharType="begin">
                <w:ffData>
                  <w:name w:val="Text151"/>
                  <w:enabled/>
                  <w:calcOnExit w:val="0"/>
                  <w:textInput/>
                </w:ffData>
              </w:fldChar>
            </w:r>
            <w:bookmarkStart w:id="21" w:name="Text151"/>
            <w:r w:rsidRPr="00FB6E9C">
              <w:rPr>
                <w:rFonts w:ascii="Trebuchet MS" w:eastAsia="Times New Roman" w:hAnsi="Trebuchet MS" w:cs="Arial"/>
                <w:color w:val="000000"/>
                <w:sz w:val="24"/>
                <w:szCs w:val="24"/>
              </w:rPr>
              <w:instrText xml:space="preserve"> FORMTEXT </w:instrText>
            </w:r>
            <w:r w:rsidRPr="00FB6E9C">
              <w:rPr>
                <w:rFonts w:ascii="Trebuchet MS" w:eastAsia="Times New Roman" w:hAnsi="Trebuchet MS" w:cs="Arial"/>
                <w:color w:val="000000"/>
                <w:sz w:val="24"/>
                <w:szCs w:val="24"/>
              </w:rPr>
            </w:r>
            <w:r w:rsidRPr="00FB6E9C">
              <w:rPr>
                <w:rFonts w:ascii="Trebuchet MS" w:eastAsia="Times New Roman" w:hAnsi="Trebuchet MS" w:cs="Arial"/>
                <w:color w:val="000000"/>
                <w:sz w:val="24"/>
                <w:szCs w:val="24"/>
              </w:rPr>
              <w:fldChar w:fldCharType="separate"/>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color w:val="000000"/>
                <w:sz w:val="24"/>
                <w:szCs w:val="24"/>
              </w:rPr>
              <w:fldChar w:fldCharType="end"/>
            </w:r>
            <w:bookmarkEnd w:id="21"/>
          </w:p>
        </w:tc>
      </w:tr>
      <w:tr w:rsidR="004440C0" w:rsidRPr="004440C0" w14:paraId="27BFA978" w14:textId="77777777" w:rsidTr="00266840">
        <w:trPr>
          <w:trHeight w:val="652"/>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73975312" w14:textId="3561BA22"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b/>
                <w:color w:val="000000"/>
                <w:sz w:val="24"/>
                <w:szCs w:val="24"/>
              </w:rPr>
              <w:lastRenderedPageBreak/>
              <w:t>PRINT</w:t>
            </w:r>
            <w:r w:rsidRPr="00FB6E9C">
              <w:rPr>
                <w:rFonts w:ascii="Trebuchet MS" w:eastAsia="Times New Roman" w:hAnsi="Trebuchet MS" w:cs="Arial"/>
                <w:color w:val="000000"/>
                <w:sz w:val="24"/>
                <w:szCs w:val="24"/>
              </w:rPr>
              <w:t xml:space="preserve"> Position/status in the </w:t>
            </w:r>
            <w:r w:rsidR="007F4650" w:rsidRPr="00FB6E9C">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ompany</w:t>
            </w:r>
          </w:p>
        </w:tc>
        <w:tc>
          <w:tcPr>
            <w:tcW w:w="4598" w:type="dxa"/>
            <w:tcBorders>
              <w:top w:val="single" w:sz="2" w:space="0" w:color="auto"/>
              <w:left w:val="single" w:sz="2" w:space="0" w:color="auto"/>
              <w:bottom w:val="single" w:sz="2" w:space="0" w:color="auto"/>
              <w:right w:val="single" w:sz="2" w:space="0" w:color="auto"/>
            </w:tcBorders>
          </w:tcPr>
          <w:p w14:paraId="0F5AC18B"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2"/>
                  <w:enabled/>
                  <w:calcOnExit w:val="0"/>
                  <w:textInput/>
                </w:ffData>
              </w:fldChar>
            </w:r>
            <w:bookmarkStart w:id="22" w:name="Text152"/>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bookmarkEnd w:id="22"/>
          </w:p>
        </w:tc>
      </w:tr>
      <w:tr w:rsidR="004440C0" w:rsidRPr="004440C0" w14:paraId="40EBC8B4" w14:textId="77777777" w:rsidTr="00266840">
        <w:trPr>
          <w:trHeight w:val="633"/>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7ED52E5E" w14:textId="253D56B3"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b/>
                <w:color w:val="000000"/>
                <w:sz w:val="24"/>
                <w:szCs w:val="24"/>
              </w:rPr>
              <w:t>PRINT</w:t>
            </w:r>
            <w:r w:rsidRPr="00FB6E9C">
              <w:rPr>
                <w:rFonts w:ascii="Trebuchet MS" w:eastAsia="Times New Roman" w:hAnsi="Trebuchet MS" w:cs="Arial"/>
                <w:color w:val="000000"/>
                <w:sz w:val="24"/>
                <w:szCs w:val="24"/>
              </w:rPr>
              <w:t xml:space="preserve"> Company name and address</w:t>
            </w:r>
          </w:p>
        </w:tc>
        <w:tc>
          <w:tcPr>
            <w:tcW w:w="4598" w:type="dxa"/>
            <w:tcBorders>
              <w:top w:val="single" w:sz="2" w:space="0" w:color="auto"/>
              <w:left w:val="single" w:sz="2" w:space="0" w:color="auto"/>
              <w:bottom w:val="single" w:sz="2" w:space="0" w:color="auto"/>
              <w:right w:val="single" w:sz="2" w:space="0" w:color="auto"/>
            </w:tcBorders>
          </w:tcPr>
          <w:p w14:paraId="5360BAD1"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3"/>
                  <w:enabled/>
                  <w:calcOnExit w:val="0"/>
                  <w:textInput/>
                </w:ffData>
              </w:fldChar>
            </w:r>
            <w:bookmarkStart w:id="23" w:name="Text153"/>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bookmarkEnd w:id="23"/>
          </w:p>
        </w:tc>
      </w:tr>
      <w:tr w:rsidR="004440C0" w:rsidRPr="004440C0" w14:paraId="411ACE08" w14:textId="77777777" w:rsidTr="00266840">
        <w:trPr>
          <w:trHeight w:val="652"/>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307F86FF" w14:textId="77777777"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Date</w:t>
            </w:r>
          </w:p>
        </w:tc>
        <w:bookmarkStart w:id="24" w:name="Text158"/>
        <w:tc>
          <w:tcPr>
            <w:tcW w:w="4598" w:type="dxa"/>
            <w:tcBorders>
              <w:top w:val="single" w:sz="2" w:space="0" w:color="auto"/>
              <w:left w:val="single" w:sz="2" w:space="0" w:color="auto"/>
              <w:bottom w:val="single" w:sz="2" w:space="0" w:color="auto"/>
              <w:right w:val="single" w:sz="2" w:space="0" w:color="auto"/>
            </w:tcBorders>
          </w:tcPr>
          <w:p w14:paraId="276AA3CE"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8"/>
                  <w:enabled/>
                  <w:calcOnExit w:val="0"/>
                  <w:textInput>
                    <w:type w:val="number"/>
                    <w:maxLength w:val="2"/>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bookmarkEnd w:id="24"/>
            <w:r w:rsidRPr="004440C0">
              <w:rPr>
                <w:rFonts w:ascii="Trebuchet MS" w:eastAsia="Times New Roman" w:hAnsi="Trebuchet MS" w:cs="Arial"/>
                <w:color w:val="000000"/>
              </w:rPr>
              <w:t>/</w:t>
            </w:r>
            <w:r w:rsidRPr="004440C0">
              <w:rPr>
                <w:rFonts w:ascii="Trebuchet MS" w:eastAsia="Times New Roman" w:hAnsi="Trebuchet MS" w:cs="Arial"/>
                <w:color w:val="000000"/>
              </w:rPr>
              <w:fldChar w:fldCharType="begin">
                <w:ffData>
                  <w:name w:val="Text158"/>
                  <w:enabled/>
                  <w:calcOnExit w:val="0"/>
                  <w:textInput>
                    <w:type w:val="number"/>
                    <w:maxLength w:val="2"/>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r w:rsidRPr="004440C0">
              <w:rPr>
                <w:rFonts w:ascii="Trebuchet MS" w:eastAsia="Times New Roman" w:hAnsi="Trebuchet MS" w:cs="Arial"/>
                <w:color w:val="000000"/>
              </w:rPr>
              <w:t>/</w:t>
            </w:r>
            <w:r w:rsidRPr="004440C0">
              <w:rPr>
                <w:rFonts w:ascii="Trebuchet MS" w:eastAsia="Times New Roman" w:hAnsi="Trebuchet MS" w:cs="Arial"/>
                <w:color w:val="000000"/>
              </w:rPr>
              <w:fldChar w:fldCharType="begin">
                <w:ffData>
                  <w:name w:val="Text158"/>
                  <w:enabled/>
                  <w:calcOnExit w:val="0"/>
                  <w:textInput>
                    <w:type w:val="number"/>
                    <w:maxLength w:val="2"/>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p>
        </w:tc>
      </w:tr>
    </w:tbl>
    <w:p w14:paraId="3C5EEB96" w14:textId="77777777" w:rsidR="004440C0" w:rsidRPr="004440C0" w:rsidRDefault="004440C0" w:rsidP="00E5443C">
      <w:pPr>
        <w:spacing w:line="276" w:lineRule="auto"/>
        <w:ind w:left="567" w:hanging="567"/>
        <w:rPr>
          <w:rFonts w:ascii="Trebuchet MS" w:eastAsia="Times" w:hAnsi="Trebuchet MS" w:cs="Arial"/>
          <w:b/>
          <w:bCs/>
          <w:color w:val="7030A0"/>
          <w:kern w:val="32"/>
        </w:rPr>
      </w:pPr>
    </w:p>
    <w:p w14:paraId="485585C9" w14:textId="77777777" w:rsidR="007F4650" w:rsidRDefault="004440C0" w:rsidP="00E5443C">
      <w:pPr>
        <w:spacing w:line="276" w:lineRule="auto"/>
        <w:ind w:left="567" w:hanging="567"/>
        <w:jc w:val="center"/>
        <w:rPr>
          <w:rFonts w:ascii="Trebuchet MS" w:eastAsia="Times" w:hAnsi="Trebuchet MS" w:cs="Arial"/>
          <w:b/>
          <w:bCs/>
          <w:color w:val="7030A0"/>
          <w:kern w:val="32"/>
        </w:rPr>
      </w:pPr>
      <w:r w:rsidRPr="004440C0">
        <w:rPr>
          <w:rFonts w:ascii="Trebuchet MS" w:eastAsia="Times" w:hAnsi="Trebuchet MS" w:cs="Arial"/>
          <w:b/>
          <w:bCs/>
          <w:color w:val="7030A0"/>
          <w:kern w:val="32"/>
        </w:rPr>
        <w:tab/>
      </w:r>
    </w:p>
    <w:p w14:paraId="023E4220" w14:textId="77777777" w:rsidR="007F4650" w:rsidRDefault="007F4650" w:rsidP="00E5443C">
      <w:pPr>
        <w:spacing w:line="276" w:lineRule="auto"/>
        <w:rPr>
          <w:rFonts w:ascii="Trebuchet MS" w:eastAsia="Times" w:hAnsi="Trebuchet MS" w:cs="Arial"/>
          <w:b/>
          <w:bCs/>
          <w:color w:val="7030A0"/>
          <w:kern w:val="32"/>
        </w:rPr>
      </w:pPr>
      <w:r>
        <w:rPr>
          <w:rFonts w:ascii="Trebuchet MS" w:eastAsia="Times" w:hAnsi="Trebuchet MS" w:cs="Arial"/>
          <w:b/>
          <w:bCs/>
          <w:color w:val="7030A0"/>
          <w:kern w:val="32"/>
        </w:rPr>
        <w:br w:type="page"/>
      </w:r>
    </w:p>
    <w:p w14:paraId="44898B2C" w14:textId="13FA3E8C" w:rsidR="004440C0" w:rsidRPr="00A8020A" w:rsidRDefault="004440C0" w:rsidP="00E5443C">
      <w:pPr>
        <w:spacing w:line="276" w:lineRule="auto"/>
        <w:ind w:left="567" w:hanging="567"/>
        <w:jc w:val="center"/>
        <w:rPr>
          <w:rFonts w:ascii="Trebuchet MS" w:eastAsia="Times" w:hAnsi="Trebuchet MS" w:cs="Arial"/>
          <w:b/>
          <w:bCs/>
          <w:kern w:val="32"/>
          <w:sz w:val="24"/>
          <w:szCs w:val="24"/>
        </w:rPr>
      </w:pPr>
      <w:r w:rsidRPr="00A8020A">
        <w:rPr>
          <w:rFonts w:ascii="Trebuchet MS" w:eastAsia="Times" w:hAnsi="Trebuchet MS" w:cs="Arial"/>
          <w:b/>
          <w:bCs/>
          <w:kern w:val="32"/>
          <w:sz w:val="24"/>
          <w:szCs w:val="24"/>
        </w:rPr>
        <w:lastRenderedPageBreak/>
        <w:t>FORM OF TENDER</w:t>
      </w:r>
    </w:p>
    <w:p w14:paraId="6BACFACA" w14:textId="77777777" w:rsidR="004440C0" w:rsidRPr="00FB6E9C" w:rsidRDefault="004440C0" w:rsidP="00A8020A">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I/We certify that this ITT response is made in good faith, and that we have not fixed or adjusted the amount of the tender by or under or in accordance with any agreement or arrangement with any other person.  I/we undertake that we will not before the award of any contract for the work:</w:t>
      </w:r>
    </w:p>
    <w:p w14:paraId="661E0620" w14:textId="07E38512" w:rsidR="004440C0" w:rsidRPr="00FB6E9C" w:rsidRDefault="0027103E" w:rsidP="00DD2838">
      <w:pPr>
        <w:numPr>
          <w:ilvl w:val="0"/>
          <w:numId w:val="1"/>
        </w:numPr>
        <w:tabs>
          <w:tab w:val="clear" w:pos="1080"/>
          <w:tab w:val="num" w:pos="0"/>
          <w:tab w:val="num" w:pos="426"/>
        </w:tabs>
        <w:spacing w:line="276" w:lineRule="auto"/>
        <w:ind w:left="426" w:hanging="426"/>
        <w:rPr>
          <w:rFonts w:ascii="Trebuchet MS" w:eastAsia="Times New Roman" w:hAnsi="Trebuchet MS" w:cs="Arial"/>
          <w:color w:val="000000"/>
          <w:sz w:val="24"/>
          <w:szCs w:val="24"/>
        </w:rPr>
      </w:pPr>
      <w:r>
        <w:rPr>
          <w:rFonts w:ascii="Trebuchet MS" w:eastAsia="Times New Roman" w:hAnsi="Trebuchet MS" w:cs="Arial"/>
          <w:color w:val="000000"/>
          <w:sz w:val="24"/>
          <w:szCs w:val="24"/>
        </w:rPr>
        <w:t>d</w:t>
      </w:r>
      <w:r w:rsidRPr="00FB6E9C">
        <w:rPr>
          <w:rFonts w:ascii="Trebuchet MS" w:eastAsia="Times New Roman" w:hAnsi="Trebuchet MS" w:cs="Arial"/>
          <w:color w:val="000000"/>
          <w:sz w:val="24"/>
          <w:szCs w:val="24"/>
        </w:rPr>
        <w:t xml:space="preserve">isclose </w:t>
      </w:r>
      <w:r w:rsidR="004440C0" w:rsidRPr="00FB6E9C">
        <w:rPr>
          <w:rFonts w:ascii="Trebuchet MS" w:eastAsia="Times New Roman" w:hAnsi="Trebuchet MS" w:cs="Arial"/>
          <w:color w:val="000000"/>
          <w:sz w:val="24"/>
          <w:szCs w:val="24"/>
        </w:rPr>
        <w:t>the tender price or any other figures or other information in connection with the tender to any other party (including any other company or part of a company forming part of a group of companies of which I am/we are a part) nor to any subcontractor (whether designated or domestic) nor supplier (whether designated or domestic) or any other person to whom such disclosure could have the effect of preventing or restricting full competition in this tendering exercise</w:t>
      </w:r>
    </w:p>
    <w:p w14:paraId="28DDE573" w14:textId="1F83DBC8" w:rsidR="004440C0" w:rsidRPr="00FB6E9C" w:rsidRDefault="0027103E" w:rsidP="00DD2838">
      <w:pPr>
        <w:numPr>
          <w:ilvl w:val="0"/>
          <w:numId w:val="1"/>
        </w:numPr>
        <w:tabs>
          <w:tab w:val="clear" w:pos="1080"/>
          <w:tab w:val="num" w:pos="0"/>
          <w:tab w:val="num" w:pos="426"/>
        </w:tabs>
        <w:spacing w:line="276" w:lineRule="auto"/>
        <w:ind w:left="426" w:hanging="426"/>
        <w:rPr>
          <w:rFonts w:ascii="Trebuchet MS" w:eastAsia="Times New Roman" w:hAnsi="Trebuchet MS" w:cs="Arial"/>
          <w:color w:val="000000"/>
          <w:sz w:val="24"/>
          <w:szCs w:val="24"/>
        </w:rPr>
      </w:pPr>
      <w:r>
        <w:rPr>
          <w:rFonts w:ascii="Trebuchet MS" w:eastAsia="Times New Roman" w:hAnsi="Trebuchet MS" w:cs="Arial"/>
          <w:color w:val="000000"/>
          <w:sz w:val="24"/>
          <w:szCs w:val="24"/>
        </w:rPr>
        <w:t>e</w:t>
      </w:r>
      <w:r w:rsidRPr="00FB6E9C">
        <w:rPr>
          <w:rFonts w:ascii="Trebuchet MS" w:eastAsia="Times New Roman" w:hAnsi="Trebuchet MS" w:cs="Arial"/>
          <w:color w:val="000000"/>
          <w:sz w:val="24"/>
          <w:szCs w:val="24"/>
        </w:rPr>
        <w:t xml:space="preserve">nter </w:t>
      </w:r>
      <w:r w:rsidR="004440C0" w:rsidRPr="00FB6E9C">
        <w:rPr>
          <w:rFonts w:ascii="Trebuchet MS" w:eastAsia="Times New Roman" w:hAnsi="Trebuchet MS" w:cs="Arial"/>
          <w:color w:val="000000"/>
          <w:sz w:val="24"/>
          <w:szCs w:val="24"/>
        </w:rPr>
        <w:t>into any agreement or arrangement with any person that they shall refrain from tendering, that they shall withdraw any tender once offered, or that they shall vary the amount of any tender to be submitted</w:t>
      </w:r>
    </w:p>
    <w:p w14:paraId="63B82EDD" w14:textId="20934A45" w:rsidR="004440C0" w:rsidRPr="00FB6E9C" w:rsidRDefault="0027103E" w:rsidP="00DD2838">
      <w:pPr>
        <w:numPr>
          <w:ilvl w:val="0"/>
          <w:numId w:val="1"/>
        </w:numPr>
        <w:tabs>
          <w:tab w:val="clear" w:pos="1080"/>
          <w:tab w:val="num" w:pos="0"/>
          <w:tab w:val="num" w:pos="426"/>
        </w:tabs>
        <w:spacing w:line="276" w:lineRule="auto"/>
        <w:ind w:left="426" w:hanging="426"/>
        <w:rPr>
          <w:rFonts w:ascii="Trebuchet MS" w:eastAsia="Times New Roman" w:hAnsi="Trebuchet MS" w:cs="Arial"/>
          <w:color w:val="000000"/>
          <w:sz w:val="24"/>
          <w:szCs w:val="24"/>
        </w:rPr>
      </w:pPr>
      <w:r>
        <w:rPr>
          <w:rFonts w:ascii="Trebuchet MS" w:eastAsia="Times New Roman" w:hAnsi="Trebuchet MS" w:cs="Arial"/>
          <w:color w:val="000000"/>
          <w:sz w:val="24"/>
          <w:szCs w:val="24"/>
        </w:rPr>
        <w:t>p</w:t>
      </w:r>
      <w:r w:rsidRPr="00FB6E9C">
        <w:rPr>
          <w:rFonts w:ascii="Trebuchet MS" w:eastAsia="Times New Roman" w:hAnsi="Trebuchet MS" w:cs="Arial"/>
          <w:color w:val="000000"/>
          <w:sz w:val="24"/>
          <w:szCs w:val="24"/>
        </w:rPr>
        <w:t>ay</w:t>
      </w:r>
      <w:r w:rsidR="004440C0" w:rsidRPr="00FB6E9C">
        <w:rPr>
          <w:rFonts w:ascii="Trebuchet MS" w:eastAsia="Times New Roman" w:hAnsi="Trebuchet MS" w:cs="Arial"/>
          <w:color w:val="000000"/>
          <w:sz w:val="24"/>
          <w:szCs w:val="24"/>
        </w:rPr>
        <w:t>, give or offer to pay or give any sum of money or other valuable consideration directly or indirectly to any person for doing or having done or causing or having caused to be done in relation to any other tender or proposed tender for the work any act or thing of the sort described at a) or b) above.</w:t>
      </w:r>
    </w:p>
    <w:p w14:paraId="2BEAB611" w14:textId="77777777" w:rsidR="004440C0" w:rsidRPr="00FB6E9C" w:rsidRDefault="004440C0" w:rsidP="00A8020A">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I/we further declare that I/we have no knowledge either of the sum quoted or of any other particulars of any other tender for this contract by any other party.</w:t>
      </w:r>
    </w:p>
    <w:p w14:paraId="66578596" w14:textId="77777777" w:rsidR="004440C0" w:rsidRPr="00FB6E9C" w:rsidRDefault="004440C0" w:rsidP="00A8020A">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I/We further certify that the principles described above have been, or will be, brought to the attention of all subcontractors, suppliers and associated companies providing services or material connected with the tender and any contract entered into with such subcontractors, suppliers or associated companies will be made on the basis of compliance with the above principles by all parties.</w:t>
      </w:r>
    </w:p>
    <w:p w14:paraId="46ACBC69" w14:textId="77777777" w:rsidR="004440C0" w:rsidRPr="00FB6E9C" w:rsidRDefault="004440C0" w:rsidP="00A8020A">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I/We acknowledge that any breach of the foregoing provisions shall lead automatically to this tender being disqualified.</w:t>
      </w:r>
    </w:p>
    <w:p w14:paraId="6BC4D7B7" w14:textId="31911794" w:rsidR="004440C0" w:rsidRPr="00FB6E9C" w:rsidRDefault="004440C0" w:rsidP="00A8020A">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sz w:val="24"/>
          <w:szCs w:val="24"/>
          <w:lang w:val="en-US"/>
        </w:rPr>
        <w:t xml:space="preserve">I/We undertake that any changes to the circumstances of the </w:t>
      </w:r>
      <w:r w:rsidR="007F4650">
        <w:rPr>
          <w:rFonts w:ascii="Trebuchet MS" w:eastAsia="Times New Roman" w:hAnsi="Trebuchet MS" w:cs="Arial"/>
          <w:sz w:val="24"/>
          <w:szCs w:val="24"/>
          <w:lang w:val="en-US"/>
        </w:rPr>
        <w:t>c</w:t>
      </w:r>
      <w:r w:rsidRPr="00FB6E9C">
        <w:rPr>
          <w:rFonts w:ascii="Trebuchet MS" w:eastAsia="Times New Roman" w:hAnsi="Trebuchet MS" w:cs="Arial"/>
          <w:sz w:val="24"/>
          <w:szCs w:val="24"/>
          <w:lang w:val="en-US"/>
        </w:rPr>
        <w:t>ompany which will affect our bid shall be notified (in writing) to Silva Homes immediately.</w:t>
      </w:r>
    </w:p>
    <w:p w14:paraId="799483EF" w14:textId="77777777" w:rsidR="004440C0" w:rsidRPr="00FB6E9C" w:rsidRDefault="004440C0" w:rsidP="00A8020A">
      <w:pPr>
        <w:spacing w:line="276" w:lineRule="auto"/>
        <w:rPr>
          <w:rFonts w:ascii="Trebuchet MS" w:eastAsia="Times New Roman" w:hAnsi="Trebuchet MS" w:cs="Arial"/>
          <w:iCs/>
          <w:sz w:val="24"/>
          <w:szCs w:val="24"/>
        </w:rPr>
      </w:pPr>
      <w:r w:rsidRPr="00FB6E9C">
        <w:rPr>
          <w:rFonts w:ascii="Trebuchet MS" w:eastAsia="Times New Roman" w:hAnsi="Trebuchet MS" w:cs="Arial"/>
          <w:color w:val="000000"/>
          <w:sz w:val="24"/>
          <w:szCs w:val="24"/>
        </w:rPr>
        <w:t>Silva Homes s</w:t>
      </w:r>
      <w:r w:rsidRPr="00FB6E9C">
        <w:rPr>
          <w:rFonts w:ascii="Trebuchet MS" w:eastAsia="Times New Roman" w:hAnsi="Trebuchet MS" w:cs="Arial"/>
          <w:iCs/>
          <w:sz w:val="24"/>
          <w:szCs w:val="24"/>
        </w:rPr>
        <w:t>hall treat any tender received in confidence.</w:t>
      </w:r>
    </w:p>
    <w:p w14:paraId="51965CC9" w14:textId="77777777" w:rsidR="004440C0" w:rsidRPr="00730457" w:rsidRDefault="004440C0" w:rsidP="00A8020A">
      <w:pPr>
        <w:spacing w:line="276" w:lineRule="auto"/>
        <w:rPr>
          <w:rFonts w:ascii="Trebuchet MS" w:eastAsia="Times New Roman" w:hAnsi="Trebuchet MS" w:cs="Arial"/>
          <w:iCs/>
          <w:sz w:val="24"/>
          <w:szCs w:val="24"/>
        </w:rPr>
      </w:pPr>
      <w:r w:rsidRPr="00FB6E9C">
        <w:rPr>
          <w:rFonts w:ascii="Trebuchet MS" w:eastAsia="Times New Roman" w:hAnsi="Trebuchet MS" w:cs="Arial"/>
          <w:iCs/>
          <w:sz w:val="24"/>
          <w:szCs w:val="24"/>
        </w:rPr>
        <w:t>By signing this undertaking, the word ‘person’ includes any persons or association, incorporated or unincorporated; any agreement or arrangement includes any transactions, formal or informal and whether legally binding or not; and ‘the work’ means the work in relation to which this tender is made.</w:t>
      </w:r>
    </w:p>
    <w:p w14:paraId="107279B1" w14:textId="60CB87DA" w:rsidR="004440C0" w:rsidRPr="00FB6E9C" w:rsidRDefault="004440C0" w:rsidP="00A8020A">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 xml:space="preserve">To be signed by an </w:t>
      </w:r>
      <w:r w:rsidR="007F4650">
        <w:rPr>
          <w:rFonts w:ascii="Trebuchet MS" w:eastAsia="Times New Roman" w:hAnsi="Trebuchet MS" w:cs="Arial"/>
          <w:color w:val="000000"/>
          <w:sz w:val="24"/>
          <w:szCs w:val="24"/>
        </w:rPr>
        <w:t>o</w:t>
      </w:r>
      <w:r w:rsidRPr="00FB6E9C">
        <w:rPr>
          <w:rFonts w:ascii="Trebuchet MS" w:eastAsia="Times New Roman" w:hAnsi="Trebuchet MS" w:cs="Arial"/>
          <w:color w:val="000000"/>
          <w:sz w:val="24"/>
          <w:szCs w:val="24"/>
        </w:rPr>
        <w:t xml:space="preserve">fficer of the </w:t>
      </w:r>
      <w:r w:rsidR="007F4650">
        <w:rPr>
          <w:rFonts w:ascii="Trebuchet MS" w:eastAsia="Times New Roman" w:hAnsi="Trebuchet MS" w:cs="Arial"/>
          <w:color w:val="000000"/>
          <w:sz w:val="24"/>
          <w:szCs w:val="24"/>
        </w:rPr>
        <w:t>t</w:t>
      </w:r>
      <w:r w:rsidRPr="00FB6E9C">
        <w:rPr>
          <w:rFonts w:ascii="Trebuchet MS" w:eastAsia="Times New Roman" w:hAnsi="Trebuchet MS" w:cs="Arial"/>
          <w:color w:val="000000"/>
          <w:sz w:val="24"/>
          <w:szCs w:val="24"/>
        </w:rPr>
        <w:t xml:space="preserve">enderer’s </w:t>
      </w:r>
      <w:r w:rsidR="007F4650">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 xml:space="preserve">ompany in their own name on behalf of the </w:t>
      </w:r>
      <w:r w:rsidR="007F4650">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ompany and must have authority to do so.</w:t>
      </w:r>
    </w:p>
    <w:p w14:paraId="12B339A5" w14:textId="7B279CEB" w:rsidR="004440C0" w:rsidRPr="00FB6E9C" w:rsidRDefault="004440C0" w:rsidP="00E5443C">
      <w:pPr>
        <w:spacing w:line="276" w:lineRule="auto"/>
        <w:jc w:val="both"/>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lastRenderedPageBreak/>
        <w:t xml:space="preserve">I/We certify that the information provided is accurate to the best of my/our knowledge and that I/we accept the conditions and undertakings requested in the ITT. I/We understand and accept that false information could result in rejection of the </w:t>
      </w:r>
      <w:r w:rsidR="007F4650">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ompany’s tender.</w:t>
      </w:r>
    </w:p>
    <w:p w14:paraId="00B72737" w14:textId="28C48290" w:rsidR="004440C0" w:rsidRPr="00FB6E9C" w:rsidRDefault="004440C0" w:rsidP="00E5443C">
      <w:pPr>
        <w:spacing w:line="276" w:lineRule="auto"/>
        <w:jc w:val="both"/>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 xml:space="preserve">I undertake that no member, or staff, of the Company has communicated, or will communicate with any </w:t>
      </w:r>
      <w:r w:rsidR="002921CE">
        <w:rPr>
          <w:rFonts w:ascii="Trebuchet MS" w:eastAsia="Times New Roman" w:hAnsi="Trebuchet MS" w:cs="Arial"/>
          <w:color w:val="000000"/>
          <w:sz w:val="24"/>
          <w:szCs w:val="24"/>
        </w:rPr>
        <w:t>colleague, executive or board member</w:t>
      </w:r>
      <w:r w:rsidRPr="00FB6E9C">
        <w:rPr>
          <w:rFonts w:ascii="Trebuchet MS" w:eastAsia="Times New Roman" w:hAnsi="Trebuchet MS" w:cs="Arial"/>
          <w:color w:val="000000"/>
          <w:sz w:val="24"/>
          <w:szCs w:val="24"/>
        </w:rPr>
        <w:t xml:space="preserve"> of Silva Homes (except the person stated in this ITT) regarding the application of the Company’s tender.</w:t>
      </w:r>
    </w:p>
    <w:p w14:paraId="3F45B3FA" w14:textId="77777777" w:rsidR="00AC05A8" w:rsidRPr="00FB6E9C" w:rsidRDefault="00AC05A8" w:rsidP="00E5443C">
      <w:pPr>
        <w:spacing w:line="276" w:lineRule="auto"/>
        <w:rPr>
          <w:rFonts w:ascii="Trebuchet MS" w:eastAsia="Times New Roman" w:hAnsi="Trebuchet MS" w:cs="Arial"/>
          <w:sz w:val="24"/>
          <w:szCs w:val="24"/>
        </w:rPr>
      </w:pPr>
      <w:r w:rsidRPr="00FB6E9C">
        <w:rPr>
          <w:rFonts w:ascii="Trebuchet MS" w:eastAsia="Times New Roman" w:hAnsi="Trebuchet MS" w:cs="Arial"/>
          <w:sz w:val="24"/>
          <w:szCs w:val="24"/>
        </w:rPr>
        <w:t>I/We declare that to the best of my/our knowledge the answers submitted in this ITT are correct. I/We understand that the information will be used in the process to assess the organisations suitability and I am signing on behalf of my organisation. I/We understand that Silva Homes may reject this ITT if there is a failure to answer all relevant questions fully or if I/We provide false/misleading information.</w:t>
      </w:r>
    </w:p>
    <w:p w14:paraId="24A95A82" w14:textId="77777777" w:rsidR="00AC05A8" w:rsidRPr="00FB6E9C" w:rsidRDefault="00AC05A8" w:rsidP="00E5443C">
      <w:pPr>
        <w:spacing w:line="276" w:lineRule="auto"/>
        <w:rPr>
          <w:rFonts w:ascii="Trebuchet MS" w:eastAsia="Times New Roman" w:hAnsi="Trebuchet MS" w:cs="Arial"/>
          <w:sz w:val="24"/>
          <w:szCs w:val="24"/>
        </w:rPr>
      </w:pPr>
      <w:r w:rsidRPr="00FB6E9C">
        <w:rPr>
          <w:rFonts w:ascii="Trebuchet MS" w:eastAsia="Times New Roman" w:hAnsi="Trebuchet MS" w:cs="Arial"/>
          <w:sz w:val="24"/>
          <w:szCs w:val="24"/>
        </w:rPr>
        <w:t>I/We understand that false information could result in my/our exclusion from the tendering process.</w:t>
      </w:r>
    </w:p>
    <w:p w14:paraId="3538527E" w14:textId="77777777" w:rsidR="00AC05A8" w:rsidRPr="00FB6E9C" w:rsidRDefault="00AC05A8" w:rsidP="00E5443C">
      <w:pPr>
        <w:spacing w:line="276" w:lineRule="auto"/>
        <w:rPr>
          <w:rFonts w:ascii="Trebuchet MS" w:eastAsia="Times New Roman" w:hAnsi="Trebuchet MS" w:cs="Arial"/>
          <w:sz w:val="24"/>
          <w:szCs w:val="24"/>
        </w:rPr>
      </w:pPr>
      <w:r w:rsidRPr="00FB6E9C">
        <w:rPr>
          <w:rFonts w:ascii="Trebuchet MS" w:eastAsia="Times New Roman" w:hAnsi="Trebuchet MS" w:cs="Arial"/>
          <w:sz w:val="24"/>
          <w:szCs w:val="24"/>
        </w:rPr>
        <w:t>I/We understand that it is a criminal offence, punishable by imprisonment, to give or offer any gift or consideration whatsoever as an inducement or reward to any employee of Silva Hoes and that such action will empower Silva Homes to cancel any contact currently in force and will result in my/our exclusion from the tendering process.</w:t>
      </w:r>
    </w:p>
    <w:tbl>
      <w:tblPr>
        <w:tblW w:w="872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123"/>
        <w:gridCol w:w="4598"/>
      </w:tblGrid>
      <w:tr w:rsidR="004440C0" w:rsidRPr="004440C0" w14:paraId="564FAE9A" w14:textId="77777777" w:rsidTr="00266840">
        <w:trPr>
          <w:trHeight w:val="987"/>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4CB20E3A" w14:textId="39BBE4B3"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 xml:space="preserve">Signed for and on behalf of the </w:t>
            </w:r>
            <w:r w:rsidR="00572B62">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ompany</w:t>
            </w:r>
          </w:p>
          <w:p w14:paraId="65D8AAA6" w14:textId="77777777" w:rsidR="004440C0" w:rsidRPr="00FB6E9C" w:rsidRDefault="004440C0" w:rsidP="00E5443C">
            <w:pPr>
              <w:spacing w:line="276" w:lineRule="auto"/>
              <w:rPr>
                <w:rFonts w:ascii="Trebuchet MS" w:eastAsia="Times New Roman" w:hAnsi="Trebuchet MS" w:cs="Arial"/>
                <w:b/>
                <w:color w:val="000000"/>
                <w:sz w:val="24"/>
                <w:szCs w:val="24"/>
              </w:rPr>
            </w:pPr>
            <w:r w:rsidRPr="00FB6E9C">
              <w:rPr>
                <w:rFonts w:ascii="Trebuchet MS" w:eastAsia="Times New Roman" w:hAnsi="Trebuchet MS" w:cs="Arial"/>
                <w:b/>
                <w:color w:val="000000"/>
                <w:sz w:val="24"/>
                <w:szCs w:val="24"/>
              </w:rPr>
              <w:t>SIGNATURE</w:t>
            </w:r>
          </w:p>
        </w:tc>
        <w:tc>
          <w:tcPr>
            <w:tcW w:w="4598" w:type="dxa"/>
            <w:tcBorders>
              <w:top w:val="single" w:sz="2" w:space="0" w:color="auto"/>
              <w:left w:val="single" w:sz="2" w:space="0" w:color="auto"/>
              <w:bottom w:val="single" w:sz="2" w:space="0" w:color="auto"/>
              <w:right w:val="single" w:sz="2" w:space="0" w:color="auto"/>
            </w:tcBorders>
          </w:tcPr>
          <w:p w14:paraId="44178B81"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0"/>
                  <w:enabled/>
                  <w:calcOnExit w:val="0"/>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p>
        </w:tc>
      </w:tr>
      <w:tr w:rsidR="004440C0" w:rsidRPr="004440C0" w14:paraId="0860028D" w14:textId="77777777" w:rsidTr="00266840">
        <w:trPr>
          <w:trHeight w:val="1006"/>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49EA2283" w14:textId="78416E48"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b/>
                <w:color w:val="000000"/>
                <w:sz w:val="24"/>
                <w:szCs w:val="24"/>
              </w:rPr>
              <w:t>PRINT</w:t>
            </w:r>
            <w:r w:rsidRPr="00FB6E9C">
              <w:rPr>
                <w:rFonts w:ascii="Trebuchet MS" w:eastAsia="Times New Roman" w:hAnsi="Trebuchet MS" w:cs="Arial"/>
                <w:color w:val="000000"/>
                <w:sz w:val="24"/>
                <w:szCs w:val="24"/>
              </w:rPr>
              <w:t xml:space="preserve"> Name of person signing on behalf of the </w:t>
            </w:r>
            <w:r w:rsidR="00572B62">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 xml:space="preserve">ompany </w:t>
            </w:r>
          </w:p>
        </w:tc>
        <w:tc>
          <w:tcPr>
            <w:tcW w:w="4598" w:type="dxa"/>
            <w:tcBorders>
              <w:top w:val="single" w:sz="2" w:space="0" w:color="auto"/>
              <w:left w:val="single" w:sz="2" w:space="0" w:color="auto"/>
              <w:bottom w:val="single" w:sz="2" w:space="0" w:color="auto"/>
              <w:right w:val="single" w:sz="2" w:space="0" w:color="auto"/>
            </w:tcBorders>
          </w:tcPr>
          <w:p w14:paraId="363AC9E4"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1"/>
                  <w:enabled/>
                  <w:calcOnExit w:val="0"/>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p>
        </w:tc>
      </w:tr>
      <w:tr w:rsidR="004440C0" w:rsidRPr="004440C0" w14:paraId="4A3A40AD" w14:textId="77777777" w:rsidTr="00266840">
        <w:trPr>
          <w:trHeight w:val="652"/>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664EA314" w14:textId="0130B666"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b/>
                <w:color w:val="000000"/>
                <w:sz w:val="24"/>
                <w:szCs w:val="24"/>
              </w:rPr>
              <w:t>PRINT</w:t>
            </w:r>
            <w:r w:rsidRPr="00FB6E9C">
              <w:rPr>
                <w:rFonts w:ascii="Trebuchet MS" w:eastAsia="Times New Roman" w:hAnsi="Trebuchet MS" w:cs="Arial"/>
                <w:color w:val="000000"/>
                <w:sz w:val="24"/>
                <w:szCs w:val="24"/>
              </w:rPr>
              <w:t xml:space="preserve"> Position/status in the </w:t>
            </w:r>
            <w:r w:rsidR="00572B62">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ompany</w:t>
            </w:r>
          </w:p>
        </w:tc>
        <w:tc>
          <w:tcPr>
            <w:tcW w:w="4598" w:type="dxa"/>
            <w:tcBorders>
              <w:top w:val="single" w:sz="2" w:space="0" w:color="auto"/>
              <w:left w:val="single" w:sz="2" w:space="0" w:color="auto"/>
              <w:bottom w:val="single" w:sz="2" w:space="0" w:color="auto"/>
              <w:right w:val="single" w:sz="2" w:space="0" w:color="auto"/>
            </w:tcBorders>
          </w:tcPr>
          <w:p w14:paraId="71D31785"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2"/>
                  <w:enabled/>
                  <w:calcOnExit w:val="0"/>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p>
        </w:tc>
      </w:tr>
      <w:tr w:rsidR="004440C0" w:rsidRPr="004440C0" w14:paraId="1079052A" w14:textId="77777777" w:rsidTr="00266840">
        <w:trPr>
          <w:trHeight w:val="633"/>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37D01453" w14:textId="77777777"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b/>
                <w:color w:val="000000"/>
                <w:sz w:val="24"/>
                <w:szCs w:val="24"/>
              </w:rPr>
              <w:t>PRINT</w:t>
            </w:r>
            <w:r w:rsidRPr="00FB6E9C">
              <w:rPr>
                <w:rFonts w:ascii="Trebuchet MS" w:eastAsia="Times New Roman" w:hAnsi="Trebuchet MS" w:cs="Arial"/>
                <w:color w:val="000000"/>
                <w:sz w:val="24"/>
                <w:szCs w:val="24"/>
              </w:rPr>
              <w:t xml:space="preserve"> Company’s name and address</w:t>
            </w:r>
          </w:p>
        </w:tc>
        <w:tc>
          <w:tcPr>
            <w:tcW w:w="4598" w:type="dxa"/>
            <w:tcBorders>
              <w:top w:val="single" w:sz="2" w:space="0" w:color="auto"/>
              <w:left w:val="single" w:sz="2" w:space="0" w:color="auto"/>
              <w:bottom w:val="single" w:sz="2" w:space="0" w:color="auto"/>
              <w:right w:val="single" w:sz="2" w:space="0" w:color="auto"/>
            </w:tcBorders>
          </w:tcPr>
          <w:p w14:paraId="44A88812"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3"/>
                  <w:enabled/>
                  <w:calcOnExit w:val="0"/>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p>
        </w:tc>
      </w:tr>
      <w:tr w:rsidR="004440C0" w:rsidRPr="004440C0" w14:paraId="022EF6EB" w14:textId="77777777" w:rsidTr="00266840">
        <w:trPr>
          <w:trHeight w:val="652"/>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0DC7E1F2" w14:textId="77777777"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Date</w:t>
            </w:r>
          </w:p>
        </w:tc>
        <w:tc>
          <w:tcPr>
            <w:tcW w:w="4598" w:type="dxa"/>
            <w:tcBorders>
              <w:top w:val="single" w:sz="2" w:space="0" w:color="auto"/>
              <w:left w:val="single" w:sz="2" w:space="0" w:color="auto"/>
              <w:bottom w:val="single" w:sz="2" w:space="0" w:color="auto"/>
              <w:right w:val="single" w:sz="2" w:space="0" w:color="auto"/>
            </w:tcBorders>
          </w:tcPr>
          <w:p w14:paraId="4833B18B"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8"/>
                  <w:enabled/>
                  <w:calcOnExit w:val="0"/>
                  <w:textInput>
                    <w:type w:val="number"/>
                    <w:maxLength w:val="2"/>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r w:rsidRPr="004440C0">
              <w:rPr>
                <w:rFonts w:ascii="Trebuchet MS" w:eastAsia="Times New Roman" w:hAnsi="Trebuchet MS" w:cs="Arial"/>
                <w:color w:val="000000"/>
              </w:rPr>
              <w:t>/</w:t>
            </w:r>
            <w:r w:rsidRPr="004440C0">
              <w:rPr>
                <w:rFonts w:ascii="Trebuchet MS" w:eastAsia="Times New Roman" w:hAnsi="Trebuchet MS" w:cs="Arial"/>
                <w:color w:val="000000"/>
              </w:rPr>
              <w:fldChar w:fldCharType="begin">
                <w:ffData>
                  <w:name w:val="Text158"/>
                  <w:enabled/>
                  <w:calcOnExit w:val="0"/>
                  <w:textInput>
                    <w:type w:val="number"/>
                    <w:maxLength w:val="2"/>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r w:rsidRPr="004440C0">
              <w:rPr>
                <w:rFonts w:ascii="Trebuchet MS" w:eastAsia="Times New Roman" w:hAnsi="Trebuchet MS" w:cs="Arial"/>
                <w:color w:val="000000"/>
              </w:rPr>
              <w:t>/</w:t>
            </w:r>
            <w:r w:rsidRPr="004440C0">
              <w:rPr>
                <w:rFonts w:ascii="Trebuchet MS" w:eastAsia="Times New Roman" w:hAnsi="Trebuchet MS" w:cs="Arial"/>
                <w:color w:val="000000"/>
              </w:rPr>
              <w:fldChar w:fldCharType="begin">
                <w:ffData>
                  <w:name w:val="Text158"/>
                  <w:enabled/>
                  <w:calcOnExit w:val="0"/>
                  <w:textInput>
                    <w:type w:val="number"/>
                    <w:maxLength w:val="2"/>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p>
        </w:tc>
      </w:tr>
    </w:tbl>
    <w:p w14:paraId="5EC34B8B" w14:textId="77777777" w:rsidR="004440C0" w:rsidRPr="004440C0" w:rsidRDefault="004440C0" w:rsidP="00E5443C">
      <w:pPr>
        <w:spacing w:line="276" w:lineRule="auto"/>
        <w:ind w:left="567" w:hanging="567"/>
        <w:rPr>
          <w:rFonts w:ascii="Trebuchet MS" w:eastAsia="Times New Roman" w:hAnsi="Trebuchet MS" w:cs="Times New Roman"/>
        </w:rPr>
      </w:pPr>
    </w:p>
    <w:p w14:paraId="0535F9DB" w14:textId="77777777" w:rsidR="004440C0" w:rsidRPr="004440C0" w:rsidRDefault="004440C0" w:rsidP="00E5443C">
      <w:pPr>
        <w:spacing w:line="276" w:lineRule="auto"/>
        <w:ind w:left="567" w:hanging="567"/>
        <w:rPr>
          <w:rFonts w:ascii="Trebuchet MS" w:eastAsia="Times New Roman" w:hAnsi="Trebuchet MS" w:cs="Times New Roman"/>
        </w:rPr>
      </w:pPr>
    </w:p>
    <w:p w14:paraId="060F3C0A" w14:textId="51A2299A" w:rsidR="00497628" w:rsidRDefault="00497628" w:rsidP="00A8020A">
      <w:pPr>
        <w:spacing w:line="276" w:lineRule="auto"/>
        <w:ind w:left="567" w:hanging="567"/>
        <w:rPr>
          <w:rFonts w:ascii="Trebuchet MS" w:eastAsia="Times" w:hAnsi="Trebuchet MS" w:cs="Arial"/>
          <w:lang w:eastAsia="en-GB"/>
        </w:rPr>
      </w:pPr>
    </w:p>
    <w:sectPr w:rsidR="004976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7466C" w14:textId="77777777" w:rsidR="005E32CD" w:rsidRDefault="005E32CD" w:rsidP="004E1611">
      <w:pPr>
        <w:spacing w:after="0" w:line="240" w:lineRule="auto"/>
      </w:pPr>
      <w:r>
        <w:separator/>
      </w:r>
    </w:p>
  </w:endnote>
  <w:endnote w:type="continuationSeparator" w:id="0">
    <w:p w14:paraId="44C60088" w14:textId="77777777" w:rsidR="005E32CD" w:rsidRDefault="005E32CD" w:rsidP="004E1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443F3" w14:textId="77777777" w:rsidR="005E32CD" w:rsidRDefault="005E3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790304"/>
      <w:docPartObj>
        <w:docPartGallery w:val="Page Numbers (Bottom of Page)"/>
        <w:docPartUnique/>
      </w:docPartObj>
    </w:sdtPr>
    <w:sdtEndPr>
      <w:rPr>
        <w:rFonts w:ascii="Trebuchet MS" w:hAnsi="Trebuchet MS"/>
        <w:noProof/>
      </w:rPr>
    </w:sdtEndPr>
    <w:sdtContent>
      <w:p w14:paraId="492E71F7" w14:textId="7061FB2D" w:rsidR="005E32CD" w:rsidRPr="00FB6E9C" w:rsidRDefault="005E32CD" w:rsidP="00FB6E9C">
        <w:pPr>
          <w:pStyle w:val="Footer"/>
          <w:jc w:val="center"/>
          <w:rPr>
            <w:rFonts w:ascii="Trebuchet MS" w:hAnsi="Trebuchet MS"/>
          </w:rPr>
        </w:pPr>
        <w:r w:rsidRPr="00FB6E9C">
          <w:rPr>
            <w:rFonts w:ascii="Trebuchet MS" w:hAnsi="Trebuchet MS"/>
            <w:sz w:val="20"/>
            <w:szCs w:val="20"/>
          </w:rPr>
          <w:fldChar w:fldCharType="begin"/>
        </w:r>
        <w:r w:rsidRPr="00FB6E9C">
          <w:rPr>
            <w:rFonts w:ascii="Trebuchet MS" w:hAnsi="Trebuchet MS"/>
            <w:sz w:val="20"/>
            <w:szCs w:val="20"/>
          </w:rPr>
          <w:instrText xml:space="preserve"> PAGE   \* MERGEFORMAT </w:instrText>
        </w:r>
        <w:r w:rsidRPr="00FB6E9C">
          <w:rPr>
            <w:rFonts w:ascii="Trebuchet MS" w:hAnsi="Trebuchet MS"/>
            <w:sz w:val="20"/>
            <w:szCs w:val="20"/>
          </w:rPr>
          <w:fldChar w:fldCharType="separate"/>
        </w:r>
        <w:r w:rsidRPr="00FB6E9C">
          <w:rPr>
            <w:rFonts w:ascii="Trebuchet MS" w:hAnsi="Trebuchet MS"/>
            <w:noProof/>
            <w:sz w:val="20"/>
            <w:szCs w:val="20"/>
          </w:rPr>
          <w:t>2</w:t>
        </w:r>
        <w:r w:rsidRPr="00FB6E9C">
          <w:rPr>
            <w:rFonts w:ascii="Trebuchet MS" w:hAnsi="Trebuchet MS"/>
            <w:noProof/>
            <w:sz w:val="20"/>
            <w:szCs w:val="20"/>
          </w:rPr>
          <w:fldChar w:fldCharType="end"/>
        </w:r>
      </w:p>
    </w:sdtContent>
  </w:sdt>
  <w:p w14:paraId="13116461" w14:textId="5544BDB3" w:rsidR="005E32CD" w:rsidRPr="00FB6E9C" w:rsidRDefault="005E32CD" w:rsidP="00FB6E9C">
    <w:pPr>
      <w:pStyle w:val="Footer"/>
      <w:jc w:val="center"/>
      <w:rPr>
        <w:rFonts w:ascii="Trebuchet MS" w:hAnsi="Trebuchet M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EDA16" w14:textId="77777777" w:rsidR="005E32CD" w:rsidRDefault="005E3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1460C" w14:textId="77777777" w:rsidR="005E32CD" w:rsidRDefault="005E32CD" w:rsidP="004E1611">
      <w:pPr>
        <w:spacing w:after="0" w:line="240" w:lineRule="auto"/>
      </w:pPr>
      <w:r>
        <w:separator/>
      </w:r>
    </w:p>
  </w:footnote>
  <w:footnote w:type="continuationSeparator" w:id="0">
    <w:p w14:paraId="7B8605D6" w14:textId="77777777" w:rsidR="005E32CD" w:rsidRDefault="005E32CD" w:rsidP="004E1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8B186" w14:textId="77777777" w:rsidR="005E32CD" w:rsidRDefault="005E3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E5114" w14:textId="77777777" w:rsidR="005E32CD" w:rsidRDefault="005E32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FFE7F" w14:textId="77777777" w:rsidR="005E32CD" w:rsidRDefault="005E3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3CD6"/>
    <w:multiLevelType w:val="multilevel"/>
    <w:tmpl w:val="90C2F0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D453D2"/>
    <w:multiLevelType w:val="hybridMultilevel"/>
    <w:tmpl w:val="A8FC7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3F4B67"/>
    <w:multiLevelType w:val="multilevel"/>
    <w:tmpl w:val="9DE85446"/>
    <w:lvl w:ilvl="0">
      <w:start w:val="1"/>
      <w:numFmt w:val="decimal"/>
      <w:lvlText w:val="%1."/>
      <w:lvlJc w:val="left"/>
      <w:pPr>
        <w:ind w:left="360" w:hanging="360"/>
      </w:pPr>
      <w:rPr>
        <w:rFonts w:eastAsia="Times" w:hint="default"/>
        <w:color w:val="auto"/>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E71347D"/>
    <w:multiLevelType w:val="hybridMultilevel"/>
    <w:tmpl w:val="0D9C8290"/>
    <w:lvl w:ilvl="0" w:tplc="08090017">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0ECE37BC"/>
    <w:multiLevelType w:val="multilevel"/>
    <w:tmpl w:val="C164C98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F23DE"/>
    <w:multiLevelType w:val="hybridMultilevel"/>
    <w:tmpl w:val="501245E4"/>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 w15:restartNumberingAfterBreak="0">
    <w:nsid w:val="18BF0D03"/>
    <w:multiLevelType w:val="hybridMultilevel"/>
    <w:tmpl w:val="CF3E0F2A"/>
    <w:lvl w:ilvl="0" w:tplc="44D8756A">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11163D"/>
    <w:multiLevelType w:val="multilevel"/>
    <w:tmpl w:val="897E2188"/>
    <w:lvl w:ilvl="0">
      <w:start w:val="7"/>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8" w15:restartNumberingAfterBreak="0">
    <w:nsid w:val="24837EF4"/>
    <w:multiLevelType w:val="hybridMultilevel"/>
    <w:tmpl w:val="7B8046A6"/>
    <w:lvl w:ilvl="0" w:tplc="08090001">
      <w:start w:val="1"/>
      <w:numFmt w:val="bullet"/>
      <w:lvlText w:val=""/>
      <w:lvlJc w:val="left"/>
      <w:pPr>
        <w:tabs>
          <w:tab w:val="num" w:pos="720"/>
        </w:tabs>
        <w:ind w:left="720" w:hanging="360"/>
      </w:pPr>
      <w:rPr>
        <w:rFonts w:ascii="Symbol" w:hAnsi="Symbol" w:hint="default"/>
        <w:b/>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FA332F"/>
    <w:multiLevelType w:val="multilevel"/>
    <w:tmpl w:val="CAE414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C433697"/>
    <w:multiLevelType w:val="hybridMultilevel"/>
    <w:tmpl w:val="0E30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211063"/>
    <w:multiLevelType w:val="hybridMultilevel"/>
    <w:tmpl w:val="BAACC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C55B5E"/>
    <w:multiLevelType w:val="hybridMultilevel"/>
    <w:tmpl w:val="A7B082E6"/>
    <w:lvl w:ilvl="0" w:tplc="B0B49EF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4446DB"/>
    <w:multiLevelType w:val="multilevel"/>
    <w:tmpl w:val="1EBC816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2402B34"/>
    <w:multiLevelType w:val="hybridMultilevel"/>
    <w:tmpl w:val="321A96A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52F70B7B"/>
    <w:multiLevelType w:val="hybridMultilevel"/>
    <w:tmpl w:val="34B8C43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3A3639E"/>
    <w:multiLevelType w:val="hybridMultilevel"/>
    <w:tmpl w:val="ED4E6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8392394"/>
    <w:multiLevelType w:val="hybridMultilevel"/>
    <w:tmpl w:val="7E4A8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3D6311"/>
    <w:multiLevelType w:val="hybridMultilevel"/>
    <w:tmpl w:val="801E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9E3ED8"/>
    <w:multiLevelType w:val="multilevel"/>
    <w:tmpl w:val="312478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56033C6"/>
    <w:multiLevelType w:val="multilevel"/>
    <w:tmpl w:val="34480C84"/>
    <w:lvl w:ilvl="0">
      <w:start w:val="6"/>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F485414"/>
    <w:multiLevelType w:val="hybridMultilevel"/>
    <w:tmpl w:val="84926A76"/>
    <w:lvl w:ilvl="0" w:tplc="C2B29A8E">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8"/>
  </w:num>
  <w:num w:numId="3">
    <w:abstractNumId w:val="11"/>
  </w:num>
  <w:num w:numId="4">
    <w:abstractNumId w:val="16"/>
  </w:num>
  <w:num w:numId="5">
    <w:abstractNumId w:val="10"/>
  </w:num>
  <w:num w:numId="6">
    <w:abstractNumId w:val="17"/>
  </w:num>
  <w:num w:numId="7">
    <w:abstractNumId w:val="13"/>
  </w:num>
  <w:num w:numId="8">
    <w:abstractNumId w:val="2"/>
  </w:num>
  <w:num w:numId="9">
    <w:abstractNumId w:val="14"/>
  </w:num>
  <w:num w:numId="10">
    <w:abstractNumId w:val="21"/>
  </w:num>
  <w:num w:numId="11">
    <w:abstractNumId w:val="4"/>
  </w:num>
  <w:num w:numId="12">
    <w:abstractNumId w:val="5"/>
  </w:num>
  <w:num w:numId="13">
    <w:abstractNumId w:val="9"/>
  </w:num>
  <w:num w:numId="14">
    <w:abstractNumId w:val="6"/>
  </w:num>
  <w:num w:numId="15">
    <w:abstractNumId w:val="0"/>
  </w:num>
  <w:num w:numId="16">
    <w:abstractNumId w:val="19"/>
  </w:num>
  <w:num w:numId="17">
    <w:abstractNumId w:val="20"/>
  </w:num>
  <w:num w:numId="18">
    <w:abstractNumId w:val="7"/>
  </w:num>
  <w:num w:numId="19">
    <w:abstractNumId w:val="3"/>
  </w:num>
  <w:num w:numId="20">
    <w:abstractNumId w:val="8"/>
  </w:num>
  <w:num w:numId="21">
    <w:abstractNumId w:val="12"/>
  </w:num>
  <w:num w:numId="22">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C8"/>
    <w:rsid w:val="000128FC"/>
    <w:rsid w:val="00014997"/>
    <w:rsid w:val="00041FBD"/>
    <w:rsid w:val="00077027"/>
    <w:rsid w:val="00077DD5"/>
    <w:rsid w:val="00082EA9"/>
    <w:rsid w:val="000901D5"/>
    <w:rsid w:val="000A4E1C"/>
    <w:rsid w:val="000C208B"/>
    <w:rsid w:val="000D4EAA"/>
    <w:rsid w:val="000E050A"/>
    <w:rsid w:val="000E7E6F"/>
    <w:rsid w:val="00113482"/>
    <w:rsid w:val="0011359C"/>
    <w:rsid w:val="00115EE0"/>
    <w:rsid w:val="001407CF"/>
    <w:rsid w:val="001441EE"/>
    <w:rsid w:val="00146C4B"/>
    <w:rsid w:val="00146D26"/>
    <w:rsid w:val="00164A52"/>
    <w:rsid w:val="001653EB"/>
    <w:rsid w:val="00171BC2"/>
    <w:rsid w:val="00197DCC"/>
    <w:rsid w:val="001B0317"/>
    <w:rsid w:val="001B11A2"/>
    <w:rsid w:val="001B1290"/>
    <w:rsid w:val="001C168F"/>
    <w:rsid w:val="001D3E7D"/>
    <w:rsid w:val="001D687E"/>
    <w:rsid w:val="001E6321"/>
    <w:rsid w:val="001E6EC4"/>
    <w:rsid w:val="001E7DE4"/>
    <w:rsid w:val="001F47A8"/>
    <w:rsid w:val="0020375C"/>
    <w:rsid w:val="00206529"/>
    <w:rsid w:val="002124F1"/>
    <w:rsid w:val="0021390E"/>
    <w:rsid w:val="0022104C"/>
    <w:rsid w:val="00223D95"/>
    <w:rsid w:val="00250CBF"/>
    <w:rsid w:val="00251422"/>
    <w:rsid w:val="00260629"/>
    <w:rsid w:val="00260838"/>
    <w:rsid w:val="002623A1"/>
    <w:rsid w:val="00266395"/>
    <w:rsid w:val="00266840"/>
    <w:rsid w:val="0027103E"/>
    <w:rsid w:val="0028474E"/>
    <w:rsid w:val="002863D0"/>
    <w:rsid w:val="002921CE"/>
    <w:rsid w:val="002F2773"/>
    <w:rsid w:val="0030128D"/>
    <w:rsid w:val="00303BC2"/>
    <w:rsid w:val="003218E6"/>
    <w:rsid w:val="003274BA"/>
    <w:rsid w:val="00332B30"/>
    <w:rsid w:val="00333561"/>
    <w:rsid w:val="003501DF"/>
    <w:rsid w:val="0035750A"/>
    <w:rsid w:val="003669B0"/>
    <w:rsid w:val="00382E11"/>
    <w:rsid w:val="003A0756"/>
    <w:rsid w:val="003A41D9"/>
    <w:rsid w:val="003A4E52"/>
    <w:rsid w:val="003B325D"/>
    <w:rsid w:val="003D216F"/>
    <w:rsid w:val="003E4982"/>
    <w:rsid w:val="00400C32"/>
    <w:rsid w:val="0040132B"/>
    <w:rsid w:val="00420B47"/>
    <w:rsid w:val="00430404"/>
    <w:rsid w:val="004438F4"/>
    <w:rsid w:val="004440C0"/>
    <w:rsid w:val="00445842"/>
    <w:rsid w:val="00455EBF"/>
    <w:rsid w:val="00460F57"/>
    <w:rsid w:val="00460F92"/>
    <w:rsid w:val="00462BC6"/>
    <w:rsid w:val="0048298F"/>
    <w:rsid w:val="00496D9A"/>
    <w:rsid w:val="00497628"/>
    <w:rsid w:val="004A0A1B"/>
    <w:rsid w:val="004C4719"/>
    <w:rsid w:val="004C53DA"/>
    <w:rsid w:val="004D23C5"/>
    <w:rsid w:val="004D27FB"/>
    <w:rsid w:val="004D2ADF"/>
    <w:rsid w:val="004E1611"/>
    <w:rsid w:val="004E7F7B"/>
    <w:rsid w:val="004F146D"/>
    <w:rsid w:val="004F1B01"/>
    <w:rsid w:val="00507B87"/>
    <w:rsid w:val="005136F5"/>
    <w:rsid w:val="00516255"/>
    <w:rsid w:val="00522C1E"/>
    <w:rsid w:val="00524AC5"/>
    <w:rsid w:val="00526997"/>
    <w:rsid w:val="00527E50"/>
    <w:rsid w:val="0053303F"/>
    <w:rsid w:val="00536757"/>
    <w:rsid w:val="005452E9"/>
    <w:rsid w:val="0054687B"/>
    <w:rsid w:val="00553AFA"/>
    <w:rsid w:val="00572B62"/>
    <w:rsid w:val="00575255"/>
    <w:rsid w:val="00575F2E"/>
    <w:rsid w:val="00580467"/>
    <w:rsid w:val="0058254E"/>
    <w:rsid w:val="005B0045"/>
    <w:rsid w:val="005C0E1B"/>
    <w:rsid w:val="005C5618"/>
    <w:rsid w:val="005E18F7"/>
    <w:rsid w:val="005E32CD"/>
    <w:rsid w:val="005F1939"/>
    <w:rsid w:val="005F1E87"/>
    <w:rsid w:val="00607086"/>
    <w:rsid w:val="00642D8C"/>
    <w:rsid w:val="00647E37"/>
    <w:rsid w:val="00654FC5"/>
    <w:rsid w:val="0065580F"/>
    <w:rsid w:val="00660F97"/>
    <w:rsid w:val="0066206D"/>
    <w:rsid w:val="0066342D"/>
    <w:rsid w:val="00670127"/>
    <w:rsid w:val="00676C06"/>
    <w:rsid w:val="006858B3"/>
    <w:rsid w:val="006973A3"/>
    <w:rsid w:val="006A4EFA"/>
    <w:rsid w:val="006A551F"/>
    <w:rsid w:val="006A5634"/>
    <w:rsid w:val="006B4C7F"/>
    <w:rsid w:val="006B56A9"/>
    <w:rsid w:val="006C7CD6"/>
    <w:rsid w:val="006D1001"/>
    <w:rsid w:val="006F1AE0"/>
    <w:rsid w:val="0070630A"/>
    <w:rsid w:val="00730457"/>
    <w:rsid w:val="00746E92"/>
    <w:rsid w:val="00747D33"/>
    <w:rsid w:val="00755909"/>
    <w:rsid w:val="007625E4"/>
    <w:rsid w:val="007745F3"/>
    <w:rsid w:val="007A17B7"/>
    <w:rsid w:val="007B148B"/>
    <w:rsid w:val="007B731B"/>
    <w:rsid w:val="007C228D"/>
    <w:rsid w:val="007E090D"/>
    <w:rsid w:val="007E4D85"/>
    <w:rsid w:val="007E56A1"/>
    <w:rsid w:val="007F4650"/>
    <w:rsid w:val="008025E6"/>
    <w:rsid w:val="00810BA8"/>
    <w:rsid w:val="00812C81"/>
    <w:rsid w:val="00843C2E"/>
    <w:rsid w:val="008730DE"/>
    <w:rsid w:val="00887BBD"/>
    <w:rsid w:val="008957BC"/>
    <w:rsid w:val="008B2A0C"/>
    <w:rsid w:val="008B5B69"/>
    <w:rsid w:val="008D0196"/>
    <w:rsid w:val="008E0D9E"/>
    <w:rsid w:val="008F1629"/>
    <w:rsid w:val="00906693"/>
    <w:rsid w:val="00907DDA"/>
    <w:rsid w:val="00907DE7"/>
    <w:rsid w:val="00915790"/>
    <w:rsid w:val="00916708"/>
    <w:rsid w:val="00926D36"/>
    <w:rsid w:val="009403E8"/>
    <w:rsid w:val="00942385"/>
    <w:rsid w:val="00946065"/>
    <w:rsid w:val="00951C32"/>
    <w:rsid w:val="009537CB"/>
    <w:rsid w:val="00970C73"/>
    <w:rsid w:val="00987AD5"/>
    <w:rsid w:val="00987DF6"/>
    <w:rsid w:val="00995DAE"/>
    <w:rsid w:val="009C216A"/>
    <w:rsid w:val="009E2B22"/>
    <w:rsid w:val="00A04BDB"/>
    <w:rsid w:val="00A700DF"/>
    <w:rsid w:val="00A71C26"/>
    <w:rsid w:val="00A73214"/>
    <w:rsid w:val="00A8020A"/>
    <w:rsid w:val="00A81E4B"/>
    <w:rsid w:val="00A83157"/>
    <w:rsid w:val="00A97A3B"/>
    <w:rsid w:val="00AC05A8"/>
    <w:rsid w:val="00AC4B9B"/>
    <w:rsid w:val="00AD22A9"/>
    <w:rsid w:val="00AD6DCF"/>
    <w:rsid w:val="00AF07EE"/>
    <w:rsid w:val="00AF377F"/>
    <w:rsid w:val="00AF7C02"/>
    <w:rsid w:val="00B0442F"/>
    <w:rsid w:val="00B04E50"/>
    <w:rsid w:val="00B43EC4"/>
    <w:rsid w:val="00B47896"/>
    <w:rsid w:val="00B679FA"/>
    <w:rsid w:val="00B84D82"/>
    <w:rsid w:val="00BA77B3"/>
    <w:rsid w:val="00BC2852"/>
    <w:rsid w:val="00BC53E3"/>
    <w:rsid w:val="00BF0C72"/>
    <w:rsid w:val="00BF4E78"/>
    <w:rsid w:val="00BF5AB9"/>
    <w:rsid w:val="00C02CAC"/>
    <w:rsid w:val="00C11972"/>
    <w:rsid w:val="00C2088C"/>
    <w:rsid w:val="00C733A6"/>
    <w:rsid w:val="00C80F53"/>
    <w:rsid w:val="00C90921"/>
    <w:rsid w:val="00CA633D"/>
    <w:rsid w:val="00CB0F05"/>
    <w:rsid w:val="00CD0F9B"/>
    <w:rsid w:val="00CE1A2F"/>
    <w:rsid w:val="00CE2B53"/>
    <w:rsid w:val="00CE50A9"/>
    <w:rsid w:val="00CF18F4"/>
    <w:rsid w:val="00CF3652"/>
    <w:rsid w:val="00CF7EC7"/>
    <w:rsid w:val="00D21B7E"/>
    <w:rsid w:val="00D416ED"/>
    <w:rsid w:val="00D4313E"/>
    <w:rsid w:val="00D44BE5"/>
    <w:rsid w:val="00D500EC"/>
    <w:rsid w:val="00D515A6"/>
    <w:rsid w:val="00D563B2"/>
    <w:rsid w:val="00D61D92"/>
    <w:rsid w:val="00D72854"/>
    <w:rsid w:val="00D923B6"/>
    <w:rsid w:val="00DB0FC8"/>
    <w:rsid w:val="00DB4FC5"/>
    <w:rsid w:val="00DB65E3"/>
    <w:rsid w:val="00DC0A6E"/>
    <w:rsid w:val="00DD0C7E"/>
    <w:rsid w:val="00DD2838"/>
    <w:rsid w:val="00DD2F5D"/>
    <w:rsid w:val="00DE34D5"/>
    <w:rsid w:val="00DE7DF3"/>
    <w:rsid w:val="00DF3E3B"/>
    <w:rsid w:val="00E06AAA"/>
    <w:rsid w:val="00E13FF2"/>
    <w:rsid w:val="00E23BC4"/>
    <w:rsid w:val="00E5443C"/>
    <w:rsid w:val="00E90420"/>
    <w:rsid w:val="00EA2D6F"/>
    <w:rsid w:val="00EA6593"/>
    <w:rsid w:val="00ED10E3"/>
    <w:rsid w:val="00F05128"/>
    <w:rsid w:val="00F262F0"/>
    <w:rsid w:val="00F55D8E"/>
    <w:rsid w:val="00F601CF"/>
    <w:rsid w:val="00F616EE"/>
    <w:rsid w:val="00F8453E"/>
    <w:rsid w:val="00FB191D"/>
    <w:rsid w:val="00FB5D2F"/>
    <w:rsid w:val="00FB6E9C"/>
    <w:rsid w:val="00FC0B94"/>
    <w:rsid w:val="00FC4856"/>
    <w:rsid w:val="00FD081B"/>
    <w:rsid w:val="00FF40E2"/>
    <w:rsid w:val="00FF6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1719A03"/>
  <w15:chartTrackingRefBased/>
  <w15:docId w15:val="{C11EF986-910D-41C1-A5C1-EEA5E388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RR level 1"/>
    <w:basedOn w:val="Normal"/>
    <w:next w:val="Normal"/>
    <w:link w:val="Heading1Char"/>
    <w:qFormat/>
    <w:rsid w:val="003274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97628"/>
    <w:pPr>
      <w:spacing w:after="0" w:line="240" w:lineRule="auto"/>
      <w:outlineLvl w:val="1"/>
    </w:pPr>
    <w:rPr>
      <w:rFonts w:ascii="Century Gothic" w:eastAsia="Times New Roman" w:hAnsi="Century Gothic" w:cs="Arial"/>
      <w:b/>
      <w:color w:val="0065BD"/>
      <w:sz w:val="28"/>
      <w:szCs w:val="24"/>
    </w:rPr>
  </w:style>
  <w:style w:type="paragraph" w:styleId="Heading3">
    <w:name w:val="heading 3"/>
    <w:basedOn w:val="Normal"/>
    <w:next w:val="Normal"/>
    <w:link w:val="Heading3Char"/>
    <w:qFormat/>
    <w:rsid w:val="00497628"/>
    <w:pPr>
      <w:spacing w:after="0" w:line="240" w:lineRule="auto"/>
      <w:outlineLvl w:val="2"/>
    </w:pPr>
    <w:rPr>
      <w:rFonts w:ascii="Century Gothic" w:eastAsia="Times New Roman" w:hAnsi="Century Gothic" w:cs="Arial"/>
      <w:b/>
      <w:color w:val="61C250"/>
      <w:sz w:val="24"/>
    </w:rPr>
  </w:style>
  <w:style w:type="paragraph" w:styleId="Heading4">
    <w:name w:val="heading 4"/>
    <w:basedOn w:val="Normal"/>
    <w:next w:val="Normal"/>
    <w:link w:val="Heading4Char"/>
    <w:qFormat/>
    <w:rsid w:val="00497628"/>
    <w:pPr>
      <w:spacing w:after="0" w:line="240" w:lineRule="auto"/>
      <w:outlineLvl w:val="3"/>
    </w:pPr>
    <w:rPr>
      <w:rFonts w:ascii="Century Gothic" w:eastAsia="Times New Roman" w:hAnsi="Century Gothic"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2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854"/>
    <w:rPr>
      <w:rFonts w:ascii="Segoe UI" w:hAnsi="Segoe UI" w:cs="Segoe UI"/>
      <w:sz w:val="18"/>
      <w:szCs w:val="18"/>
    </w:rPr>
  </w:style>
  <w:style w:type="paragraph" w:styleId="ListParagraph">
    <w:name w:val="List Paragraph"/>
    <w:aliases w:val="Bullet2"/>
    <w:basedOn w:val="Normal"/>
    <w:link w:val="ListParagraphChar"/>
    <w:uiPriority w:val="34"/>
    <w:qFormat/>
    <w:rsid w:val="00260629"/>
    <w:pPr>
      <w:ind w:left="720"/>
      <w:contextualSpacing/>
    </w:pPr>
  </w:style>
  <w:style w:type="paragraph" w:styleId="NoSpacing">
    <w:name w:val="No Spacing"/>
    <w:uiPriority w:val="1"/>
    <w:qFormat/>
    <w:rsid w:val="00260629"/>
    <w:pPr>
      <w:spacing w:after="0" w:line="240" w:lineRule="auto"/>
    </w:pPr>
  </w:style>
  <w:style w:type="paragraph" w:customStyle="1" w:styleId="Style1">
    <w:name w:val="Style1"/>
    <w:basedOn w:val="Heading1"/>
    <w:qFormat/>
    <w:rsid w:val="003274BA"/>
    <w:pPr>
      <w:keepNext w:val="0"/>
      <w:keepLines w:val="0"/>
      <w:spacing w:after="60" w:line="240" w:lineRule="auto"/>
      <w:jc w:val="center"/>
    </w:pPr>
    <w:rPr>
      <w:rFonts w:ascii="Arial" w:eastAsia="Times New Roman" w:hAnsi="Arial" w:cs="Arial"/>
      <w:b/>
      <w:bCs/>
      <w:caps/>
      <w:color w:val="auto"/>
      <w:kern w:val="32"/>
      <w:sz w:val="22"/>
      <w:szCs w:val="22"/>
      <w:lang w:eastAsia="en-GB"/>
    </w:rPr>
  </w:style>
  <w:style w:type="character" w:styleId="Emphasis">
    <w:name w:val="Emphasis"/>
    <w:basedOn w:val="DefaultParagraphFont"/>
    <w:qFormat/>
    <w:rsid w:val="003274BA"/>
    <w:rPr>
      <w:i/>
      <w:iCs/>
    </w:rPr>
  </w:style>
  <w:style w:type="character" w:customStyle="1" w:styleId="Heading1Char">
    <w:name w:val="Heading 1 Char"/>
    <w:aliases w:val="RR level 1 Char"/>
    <w:basedOn w:val="DefaultParagraphFont"/>
    <w:link w:val="Heading1"/>
    <w:rsid w:val="003274BA"/>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A6593"/>
    <w:rPr>
      <w:sz w:val="16"/>
      <w:szCs w:val="16"/>
    </w:rPr>
  </w:style>
  <w:style w:type="paragraph" w:styleId="CommentText">
    <w:name w:val="annotation text"/>
    <w:basedOn w:val="Normal"/>
    <w:link w:val="CommentTextChar"/>
    <w:uiPriority w:val="99"/>
    <w:semiHidden/>
    <w:unhideWhenUsed/>
    <w:rsid w:val="00EA6593"/>
    <w:pPr>
      <w:spacing w:line="240" w:lineRule="auto"/>
    </w:pPr>
    <w:rPr>
      <w:sz w:val="20"/>
      <w:szCs w:val="20"/>
    </w:rPr>
  </w:style>
  <w:style w:type="character" w:customStyle="1" w:styleId="CommentTextChar">
    <w:name w:val="Comment Text Char"/>
    <w:basedOn w:val="DefaultParagraphFont"/>
    <w:link w:val="CommentText"/>
    <w:uiPriority w:val="99"/>
    <w:semiHidden/>
    <w:rsid w:val="00EA6593"/>
    <w:rPr>
      <w:sz w:val="20"/>
      <w:szCs w:val="20"/>
    </w:rPr>
  </w:style>
  <w:style w:type="paragraph" w:styleId="CommentSubject">
    <w:name w:val="annotation subject"/>
    <w:basedOn w:val="CommentText"/>
    <w:next w:val="CommentText"/>
    <w:link w:val="CommentSubjectChar"/>
    <w:uiPriority w:val="99"/>
    <w:semiHidden/>
    <w:unhideWhenUsed/>
    <w:rsid w:val="00EA6593"/>
    <w:rPr>
      <w:b/>
      <w:bCs/>
    </w:rPr>
  </w:style>
  <w:style w:type="character" w:customStyle="1" w:styleId="CommentSubjectChar">
    <w:name w:val="Comment Subject Char"/>
    <w:basedOn w:val="CommentTextChar"/>
    <w:link w:val="CommentSubject"/>
    <w:uiPriority w:val="99"/>
    <w:semiHidden/>
    <w:rsid w:val="00EA6593"/>
    <w:rPr>
      <w:b/>
      <w:bCs/>
      <w:sz w:val="20"/>
      <w:szCs w:val="20"/>
    </w:rPr>
  </w:style>
  <w:style w:type="paragraph" w:styleId="Revision">
    <w:name w:val="Revision"/>
    <w:hidden/>
    <w:uiPriority w:val="99"/>
    <w:semiHidden/>
    <w:rsid w:val="00EA6593"/>
    <w:pPr>
      <w:spacing w:after="0" w:line="240" w:lineRule="auto"/>
    </w:pPr>
  </w:style>
  <w:style w:type="character" w:customStyle="1" w:styleId="Heading2Char">
    <w:name w:val="Heading 2 Char"/>
    <w:basedOn w:val="DefaultParagraphFont"/>
    <w:link w:val="Heading2"/>
    <w:rsid w:val="00497628"/>
    <w:rPr>
      <w:rFonts w:ascii="Century Gothic" w:eastAsia="Times New Roman" w:hAnsi="Century Gothic" w:cs="Arial"/>
      <w:b/>
      <w:color w:val="0065BD"/>
      <w:sz w:val="28"/>
      <w:szCs w:val="24"/>
    </w:rPr>
  </w:style>
  <w:style w:type="character" w:customStyle="1" w:styleId="Heading3Char">
    <w:name w:val="Heading 3 Char"/>
    <w:basedOn w:val="DefaultParagraphFont"/>
    <w:link w:val="Heading3"/>
    <w:rsid w:val="00497628"/>
    <w:rPr>
      <w:rFonts w:ascii="Century Gothic" w:eastAsia="Times New Roman" w:hAnsi="Century Gothic" w:cs="Arial"/>
      <w:b/>
      <w:color w:val="61C250"/>
      <w:sz w:val="24"/>
    </w:rPr>
  </w:style>
  <w:style w:type="character" w:customStyle="1" w:styleId="Heading4Char">
    <w:name w:val="Heading 4 Char"/>
    <w:basedOn w:val="DefaultParagraphFont"/>
    <w:link w:val="Heading4"/>
    <w:rsid w:val="00497628"/>
    <w:rPr>
      <w:rFonts w:ascii="Century Gothic" w:eastAsia="Times New Roman" w:hAnsi="Century Gothic" w:cs="Arial"/>
      <w:b/>
    </w:rPr>
  </w:style>
  <w:style w:type="paragraph" w:styleId="BodyText">
    <w:name w:val="Body Text"/>
    <w:basedOn w:val="Normal"/>
    <w:link w:val="BodyTextChar"/>
    <w:semiHidden/>
    <w:rsid w:val="00497628"/>
    <w:pPr>
      <w:spacing w:after="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semiHidden/>
    <w:rsid w:val="00497628"/>
    <w:rPr>
      <w:rFonts w:ascii="Times New Roman" w:eastAsia="Times New Roman" w:hAnsi="Times New Roman" w:cs="Times New Roman"/>
      <w:b/>
      <w:bCs/>
      <w:sz w:val="24"/>
      <w:szCs w:val="24"/>
    </w:rPr>
  </w:style>
  <w:style w:type="table" w:styleId="TableGrid">
    <w:name w:val="Table Grid"/>
    <w:basedOn w:val="TableNormal"/>
    <w:uiPriority w:val="59"/>
    <w:rsid w:val="0049762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497628"/>
    <w:rPr>
      <w:color w:val="0000FF"/>
      <w:u w:val="single"/>
    </w:rPr>
  </w:style>
  <w:style w:type="character" w:styleId="UnresolvedMention">
    <w:name w:val="Unresolved Mention"/>
    <w:basedOn w:val="DefaultParagraphFont"/>
    <w:uiPriority w:val="99"/>
    <w:semiHidden/>
    <w:unhideWhenUsed/>
    <w:rsid w:val="00400C32"/>
    <w:rPr>
      <w:color w:val="605E5C"/>
      <w:shd w:val="clear" w:color="auto" w:fill="E1DFDD"/>
    </w:rPr>
  </w:style>
  <w:style w:type="paragraph" w:styleId="Header">
    <w:name w:val="header"/>
    <w:basedOn w:val="Normal"/>
    <w:link w:val="HeaderChar"/>
    <w:rsid w:val="00041FBD"/>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41FBD"/>
    <w:rPr>
      <w:rFonts w:ascii="Times New Roman" w:eastAsia="Times New Roman" w:hAnsi="Times New Roman" w:cs="Times New Roman"/>
      <w:sz w:val="24"/>
      <w:szCs w:val="24"/>
    </w:rPr>
  </w:style>
  <w:style w:type="paragraph" w:styleId="Footer">
    <w:name w:val="footer"/>
    <w:basedOn w:val="Normal"/>
    <w:link w:val="FooterChar"/>
    <w:uiPriority w:val="99"/>
    <w:rsid w:val="00041FBD"/>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41FBD"/>
    <w:rPr>
      <w:rFonts w:ascii="Times New Roman" w:eastAsia="Times New Roman" w:hAnsi="Times New Roman" w:cs="Times New Roman"/>
      <w:sz w:val="24"/>
      <w:szCs w:val="24"/>
    </w:rPr>
  </w:style>
  <w:style w:type="character" w:customStyle="1" w:styleId="Style8">
    <w:name w:val="Style8"/>
    <w:basedOn w:val="DefaultParagraphFont"/>
    <w:uiPriority w:val="1"/>
    <w:rsid w:val="00E23BC4"/>
    <w:rPr>
      <w:rFonts w:ascii="Trebuchet MS" w:hAnsi="Trebuchet MS"/>
      <w:color w:val="000000" w:themeColor="text1"/>
      <w:sz w:val="28"/>
    </w:rPr>
  </w:style>
  <w:style w:type="character" w:customStyle="1" w:styleId="ListParagraphChar">
    <w:name w:val="List Paragraph Char"/>
    <w:aliases w:val="Bullet2 Char"/>
    <w:link w:val="ListParagraph"/>
    <w:uiPriority w:val="34"/>
    <w:locked/>
    <w:rsid w:val="00E23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592354">
      <w:bodyDiv w:val="1"/>
      <w:marLeft w:val="0"/>
      <w:marRight w:val="0"/>
      <w:marTop w:val="0"/>
      <w:marBottom w:val="0"/>
      <w:divBdr>
        <w:top w:val="none" w:sz="0" w:space="0" w:color="auto"/>
        <w:left w:val="none" w:sz="0" w:space="0" w:color="auto"/>
        <w:bottom w:val="none" w:sz="0" w:space="0" w:color="auto"/>
        <w:right w:val="none" w:sz="0" w:space="0" w:color="auto"/>
      </w:divBdr>
    </w:div>
    <w:div w:id="1064374159">
      <w:bodyDiv w:val="1"/>
      <w:marLeft w:val="0"/>
      <w:marRight w:val="0"/>
      <w:marTop w:val="0"/>
      <w:marBottom w:val="0"/>
      <w:divBdr>
        <w:top w:val="none" w:sz="0" w:space="0" w:color="auto"/>
        <w:left w:val="none" w:sz="0" w:space="0" w:color="auto"/>
        <w:bottom w:val="none" w:sz="0" w:space="0" w:color="auto"/>
        <w:right w:val="none" w:sz="0" w:space="0" w:color="auto"/>
      </w:divBdr>
    </w:div>
    <w:div w:id="1693023874">
      <w:bodyDiv w:val="1"/>
      <w:marLeft w:val="0"/>
      <w:marRight w:val="0"/>
      <w:marTop w:val="0"/>
      <w:marBottom w:val="0"/>
      <w:divBdr>
        <w:top w:val="none" w:sz="0" w:space="0" w:color="auto"/>
        <w:left w:val="none" w:sz="0" w:space="0" w:color="auto"/>
        <w:bottom w:val="none" w:sz="0" w:space="0" w:color="auto"/>
        <w:right w:val="none" w:sz="0" w:space="0" w:color="auto"/>
      </w:divBdr>
    </w:div>
    <w:div w:id="1821268637">
      <w:bodyDiv w:val="1"/>
      <w:marLeft w:val="0"/>
      <w:marRight w:val="0"/>
      <w:marTop w:val="0"/>
      <w:marBottom w:val="0"/>
      <w:divBdr>
        <w:top w:val="none" w:sz="0" w:space="0" w:color="auto"/>
        <w:left w:val="none" w:sz="0" w:space="0" w:color="auto"/>
        <w:bottom w:val="none" w:sz="0" w:space="0" w:color="auto"/>
        <w:right w:val="none" w:sz="0" w:space="0" w:color="auto"/>
      </w:divBdr>
    </w:div>
    <w:div w:id="1926570976">
      <w:bodyDiv w:val="1"/>
      <w:marLeft w:val="0"/>
      <w:marRight w:val="0"/>
      <w:marTop w:val="0"/>
      <w:marBottom w:val="0"/>
      <w:divBdr>
        <w:top w:val="none" w:sz="0" w:space="0" w:color="auto"/>
        <w:left w:val="none" w:sz="0" w:space="0" w:color="auto"/>
        <w:bottom w:val="none" w:sz="0" w:space="0" w:color="auto"/>
        <w:right w:val="none" w:sz="0" w:space="0" w:color="auto"/>
      </w:divBdr>
    </w:div>
    <w:div w:id="205862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package" Target="embeddings/Microsoft_Excel_Worksheet.xlsx"/><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isha.adekunle-lawal@silvahomes.co.uk" TargetMode="External"/><Relationship Id="rId2" Type="http://schemas.openxmlformats.org/officeDocument/2006/relationships/numbering" Target="numbering.xml"/><Relationship Id="rId16" Type="http://schemas.openxmlformats.org/officeDocument/2006/relationships/hyperlink" Target="mailto:aisha.adekunle-lawal@silvahomes.co.uk"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ilvahomes.co.uk" TargetMode="Externa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9994F0B02C94DA6BCADB9DD75ED02BE"/>
        <w:category>
          <w:name w:val="General"/>
          <w:gallery w:val="placeholder"/>
        </w:category>
        <w:types>
          <w:type w:val="bbPlcHdr"/>
        </w:types>
        <w:behaviors>
          <w:behavior w:val="content"/>
        </w:behaviors>
        <w:guid w:val="{B5E48BFE-0351-4334-8A40-3E8480FAD967}"/>
      </w:docPartPr>
      <w:docPartBody>
        <w:p w:rsidR="00D572B5" w:rsidRDefault="0010556E" w:rsidP="0010556E">
          <w:pPr>
            <w:pStyle w:val="69994F0B02C94DA6BCADB9DD75ED02BE"/>
          </w:pPr>
          <w:r w:rsidRPr="00BA3C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6E"/>
    <w:rsid w:val="000A4B99"/>
    <w:rsid w:val="0010556E"/>
    <w:rsid w:val="0022567A"/>
    <w:rsid w:val="00300C87"/>
    <w:rsid w:val="004621A0"/>
    <w:rsid w:val="007E0259"/>
    <w:rsid w:val="008826B9"/>
    <w:rsid w:val="00887E60"/>
    <w:rsid w:val="00894A1A"/>
    <w:rsid w:val="009C2AD5"/>
    <w:rsid w:val="00AA311E"/>
    <w:rsid w:val="00D572B5"/>
    <w:rsid w:val="00FD0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C87"/>
    <w:rPr>
      <w:color w:val="808080"/>
    </w:rPr>
  </w:style>
  <w:style w:type="paragraph" w:customStyle="1" w:styleId="69994F0B02C94DA6BCADB9DD75ED02BE">
    <w:name w:val="69994F0B02C94DA6BCADB9DD75ED02BE"/>
    <w:rsid w:val="00105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26AE2-BB5F-4FD3-9CC1-6AABF392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6315</Words>
  <Characters>36002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Adekunle- Lawal</dc:creator>
  <cp:keywords/>
  <dc:description/>
  <cp:lastModifiedBy>John Andrew</cp:lastModifiedBy>
  <cp:revision>3</cp:revision>
  <dcterms:created xsi:type="dcterms:W3CDTF">2020-10-30T13:54:00Z</dcterms:created>
  <dcterms:modified xsi:type="dcterms:W3CDTF">2020-10-30T14:35:00Z</dcterms:modified>
</cp:coreProperties>
</file>