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18D4" w14:textId="7A0F8746" w:rsidR="006467E8" w:rsidRPr="00AE31B6" w:rsidRDefault="006C0941" w:rsidP="00AE31B6">
      <w:pPr>
        <w:keepNext/>
        <w:keepLines/>
        <w:spacing w:before="480" w:after="120"/>
        <w:outlineLvl w:val="0"/>
        <w:rPr>
          <w:rFonts w:ascii="Arial" w:hAnsi="Arial" w:cs="Arial"/>
          <w:b/>
          <w:bCs/>
          <w:color w:val="878800"/>
          <w:sz w:val="24"/>
          <w:szCs w:val="24"/>
        </w:rPr>
      </w:pPr>
      <w:bookmarkStart w:id="0" w:name="_Toc453837447"/>
      <w:r w:rsidRPr="00AE31B6">
        <w:rPr>
          <w:rFonts w:ascii="Arial" w:hAnsi="Arial" w:cs="Arial"/>
          <w:b/>
          <w:bCs/>
          <w:color w:val="878800"/>
          <w:sz w:val="24"/>
          <w:szCs w:val="24"/>
        </w:rPr>
        <w:t>SCHEDULE</w:t>
      </w:r>
      <w:r w:rsidR="008B20A9" w:rsidRPr="00AE31B6">
        <w:rPr>
          <w:rFonts w:ascii="Arial" w:hAnsi="Arial" w:cs="Arial"/>
          <w:b/>
          <w:bCs/>
          <w:color w:val="878800"/>
          <w:sz w:val="24"/>
          <w:szCs w:val="24"/>
        </w:rPr>
        <w:t xml:space="preserve"> 12</w:t>
      </w:r>
      <w:r w:rsidR="006467E8" w:rsidRPr="00AE31B6">
        <w:rPr>
          <w:rFonts w:ascii="Arial" w:hAnsi="Arial" w:cs="Arial"/>
          <w:b/>
          <w:bCs/>
          <w:color w:val="878800"/>
          <w:sz w:val="24"/>
          <w:szCs w:val="24"/>
        </w:rPr>
        <w:t xml:space="preserve"> – GOVERNANCE</w:t>
      </w:r>
      <w:bookmarkEnd w:id="0"/>
    </w:p>
    <w:p w14:paraId="40C592C0" w14:textId="77777777" w:rsidR="00963CF9" w:rsidRPr="00AE31B6" w:rsidRDefault="00963CF9" w:rsidP="00AE31B6">
      <w:pPr>
        <w:keepNext/>
        <w:keepLines/>
        <w:spacing w:before="480" w:after="120"/>
        <w:outlineLvl w:val="0"/>
        <w:rPr>
          <w:rFonts w:ascii="Arial" w:hAnsi="Arial" w:cs="Arial"/>
          <w:b/>
          <w:bCs/>
          <w:color w:val="878800"/>
          <w:sz w:val="24"/>
          <w:szCs w:val="24"/>
        </w:rPr>
      </w:pPr>
    </w:p>
    <w:p w14:paraId="33015761" w14:textId="780364B9" w:rsidR="00D411F9" w:rsidRPr="00AE31B6" w:rsidRDefault="00D411F9" w:rsidP="00AE31B6">
      <w:pPr>
        <w:keepNext/>
        <w:adjustRightInd w:val="0"/>
        <w:spacing w:before="240" w:after="240" w:line="276" w:lineRule="auto"/>
        <w:outlineLvl w:val="0"/>
        <w:rPr>
          <w:rFonts w:ascii="Arial" w:hAnsi="Arial" w:cs="Arial"/>
          <w:sz w:val="24"/>
          <w:szCs w:val="24"/>
        </w:rPr>
      </w:pPr>
      <w:bookmarkStart w:id="1" w:name="_Toc452731883"/>
      <w:bookmarkStart w:id="2" w:name="_Toc453056963"/>
      <w:bookmarkStart w:id="3" w:name="_Toc453250140"/>
      <w:bookmarkStart w:id="4" w:name="_Toc453837448"/>
      <w:bookmarkStart w:id="5" w:name="_Ref430285412"/>
      <w:bookmarkStart w:id="6" w:name="_Toc430354651"/>
    </w:p>
    <w:p w14:paraId="353C08B1" w14:textId="77777777" w:rsidR="00D411F9" w:rsidRPr="00AE31B6" w:rsidRDefault="00D411F9" w:rsidP="00AE31B6">
      <w:pPr>
        <w:spacing w:after="0" w:line="240" w:lineRule="auto"/>
        <w:rPr>
          <w:rFonts w:ascii="Arial" w:hAnsi="Arial" w:cs="Arial"/>
          <w:sz w:val="24"/>
          <w:szCs w:val="24"/>
        </w:rPr>
      </w:pPr>
      <w:r w:rsidRPr="00AE31B6">
        <w:rPr>
          <w:rFonts w:ascii="Arial" w:hAnsi="Arial" w:cs="Arial"/>
          <w:sz w:val="24"/>
          <w:szCs w:val="24"/>
        </w:rPr>
        <w:br w:type="page"/>
      </w:r>
    </w:p>
    <w:p w14:paraId="193868EA" w14:textId="05D5500F" w:rsidR="00C91CF2" w:rsidRPr="00AE31B6" w:rsidRDefault="00C91CF2" w:rsidP="00AE31B6">
      <w:pPr>
        <w:keepNext/>
        <w:numPr>
          <w:ilvl w:val="0"/>
          <w:numId w:val="1"/>
        </w:numPr>
        <w:adjustRightInd w:val="0"/>
        <w:spacing w:before="240" w:after="240" w:line="276" w:lineRule="auto"/>
        <w:outlineLvl w:val="0"/>
        <w:rPr>
          <w:rFonts w:ascii="Arial" w:hAnsi="Arial" w:cs="Arial"/>
          <w:b/>
          <w:bCs/>
          <w:caps/>
          <w:sz w:val="24"/>
          <w:szCs w:val="24"/>
        </w:rPr>
      </w:pPr>
      <w:bookmarkStart w:id="7" w:name="_Ref77956524"/>
      <w:r w:rsidRPr="00AE31B6">
        <w:rPr>
          <w:rFonts w:ascii="Arial" w:hAnsi="Arial" w:cs="Arial"/>
          <w:b/>
          <w:bCs/>
          <w:caps/>
          <w:sz w:val="24"/>
          <w:szCs w:val="24"/>
        </w:rPr>
        <w:lastRenderedPageBreak/>
        <w:t>Definitions and Interpretation</w:t>
      </w:r>
      <w:bookmarkEnd w:id="7"/>
      <w:r w:rsidRPr="00AE31B6">
        <w:rPr>
          <w:rFonts w:ascii="Arial" w:hAnsi="Arial" w:cs="Arial"/>
          <w:b/>
          <w:bCs/>
          <w:caps/>
          <w:sz w:val="24"/>
          <w:szCs w:val="24"/>
        </w:rPr>
        <w:t xml:space="preserve"> </w:t>
      </w:r>
    </w:p>
    <w:p w14:paraId="241D9BFF" w14:textId="240DC8F9" w:rsidR="00C91CF2" w:rsidRPr="00AE31B6" w:rsidRDefault="00C91CF2" w:rsidP="00AE31B6">
      <w:pPr>
        <w:keepNext/>
        <w:numPr>
          <w:ilvl w:val="1"/>
          <w:numId w:val="1"/>
        </w:numPr>
        <w:adjustRightInd w:val="0"/>
        <w:spacing w:before="240" w:after="240" w:line="276" w:lineRule="auto"/>
        <w:outlineLvl w:val="1"/>
        <w:rPr>
          <w:rFonts w:ascii="Arial" w:hAnsi="Arial" w:cs="Arial"/>
          <w:sz w:val="24"/>
          <w:szCs w:val="24"/>
        </w:rPr>
      </w:pPr>
      <w:r w:rsidRPr="00AE31B6">
        <w:rPr>
          <w:rFonts w:ascii="Arial" w:hAnsi="Arial" w:cs="Arial"/>
          <w:sz w:val="24"/>
          <w:szCs w:val="24"/>
        </w:rPr>
        <w:t>For the purpose of this Schedule 12 unless the context otherwise requires:</w:t>
      </w:r>
    </w:p>
    <w:p w14:paraId="717B7F1F" w14:textId="0C8BC86F" w:rsidR="00F3249E" w:rsidRPr="00AE31B6" w:rsidRDefault="00F3249E" w:rsidP="00AE31B6">
      <w:pPr>
        <w:pStyle w:val="Body"/>
        <w:jc w:val="left"/>
        <w:rPr>
          <w:rFonts w:cs="Arial"/>
          <w:sz w:val="24"/>
          <w:szCs w:val="24"/>
        </w:rPr>
      </w:pPr>
      <w:r w:rsidRPr="00AE31B6">
        <w:rPr>
          <w:rFonts w:cs="Arial"/>
          <w:sz w:val="24"/>
          <w:szCs w:val="24"/>
        </w:rPr>
        <w:t>“</w:t>
      </w:r>
      <w:r w:rsidRPr="00AE31B6">
        <w:rPr>
          <w:rFonts w:cs="Arial"/>
          <w:b/>
          <w:bCs/>
          <w:sz w:val="24"/>
          <w:szCs w:val="24"/>
        </w:rPr>
        <w:t>Contract Review Group</w:t>
      </w:r>
      <w:r w:rsidRPr="00AE31B6">
        <w:rPr>
          <w:rFonts w:cs="Arial"/>
          <w:sz w:val="24"/>
          <w:szCs w:val="24"/>
        </w:rPr>
        <w:t>” means</w:t>
      </w:r>
      <w:r w:rsidR="008325A4" w:rsidRPr="00AE31B6">
        <w:rPr>
          <w:rFonts w:cs="Arial"/>
          <w:sz w:val="24"/>
          <w:szCs w:val="24"/>
        </w:rPr>
        <w:t xml:space="preserve"> the Governance Group as detailed in paragraph </w:t>
      </w:r>
      <w:r w:rsidR="008325A4" w:rsidRPr="00AE31B6">
        <w:rPr>
          <w:rFonts w:cs="Arial"/>
          <w:color w:val="2B579A"/>
          <w:sz w:val="24"/>
          <w:szCs w:val="24"/>
          <w:shd w:val="clear" w:color="auto" w:fill="E6E6E6"/>
        </w:rPr>
        <w:fldChar w:fldCharType="begin"/>
      </w:r>
      <w:r w:rsidR="008325A4" w:rsidRPr="00AE31B6">
        <w:rPr>
          <w:rFonts w:cs="Arial"/>
          <w:sz w:val="24"/>
          <w:szCs w:val="24"/>
        </w:rPr>
        <w:instrText xml:space="preserve"> REF _Ref77956537 \r \h </w:instrText>
      </w:r>
      <w:r w:rsidR="00742CF0" w:rsidRPr="00AE31B6">
        <w:rPr>
          <w:rFonts w:cs="Arial"/>
          <w:color w:val="2B579A"/>
          <w:sz w:val="24"/>
          <w:szCs w:val="24"/>
          <w:shd w:val="clear" w:color="auto" w:fill="E6E6E6"/>
        </w:rPr>
        <w:instrText xml:space="preserve"> \* MERGEFORMAT </w:instrText>
      </w:r>
      <w:r w:rsidR="008325A4" w:rsidRPr="00AE31B6">
        <w:rPr>
          <w:rFonts w:cs="Arial"/>
          <w:color w:val="2B579A"/>
          <w:sz w:val="24"/>
          <w:szCs w:val="24"/>
          <w:shd w:val="clear" w:color="auto" w:fill="E6E6E6"/>
        </w:rPr>
      </w:r>
      <w:r w:rsidR="008325A4" w:rsidRPr="00AE31B6">
        <w:rPr>
          <w:rFonts w:cs="Arial"/>
          <w:color w:val="2B579A"/>
          <w:sz w:val="24"/>
          <w:szCs w:val="24"/>
          <w:shd w:val="clear" w:color="auto" w:fill="E6E6E6"/>
        </w:rPr>
        <w:fldChar w:fldCharType="separate"/>
      </w:r>
      <w:r w:rsidR="00C44489" w:rsidRPr="00AE31B6">
        <w:rPr>
          <w:rFonts w:cs="Arial"/>
          <w:sz w:val="24"/>
          <w:szCs w:val="24"/>
        </w:rPr>
        <w:t>6</w:t>
      </w:r>
      <w:r w:rsidR="008325A4" w:rsidRPr="00AE31B6">
        <w:rPr>
          <w:rFonts w:cs="Arial"/>
          <w:color w:val="2B579A"/>
          <w:sz w:val="24"/>
          <w:szCs w:val="24"/>
          <w:shd w:val="clear" w:color="auto" w:fill="E6E6E6"/>
        </w:rPr>
        <w:fldChar w:fldCharType="end"/>
      </w:r>
      <w:r w:rsidR="008325A4" w:rsidRPr="00AE31B6">
        <w:rPr>
          <w:rFonts w:cs="Arial"/>
          <w:sz w:val="24"/>
          <w:szCs w:val="24"/>
        </w:rPr>
        <w:t xml:space="preserve"> of this Schedule 12. </w:t>
      </w:r>
    </w:p>
    <w:p w14:paraId="75728DB1" w14:textId="09D043EF" w:rsidR="0075571A" w:rsidRPr="00AE31B6" w:rsidRDefault="0075571A" w:rsidP="00AE31B6">
      <w:pPr>
        <w:pStyle w:val="Body"/>
        <w:jc w:val="left"/>
        <w:rPr>
          <w:rFonts w:cs="Arial"/>
          <w:sz w:val="24"/>
          <w:szCs w:val="24"/>
        </w:rPr>
      </w:pPr>
      <w:r w:rsidRPr="00AE31B6">
        <w:rPr>
          <w:rFonts w:cs="Arial"/>
          <w:sz w:val="24"/>
          <w:szCs w:val="24"/>
        </w:rPr>
        <w:t>“</w:t>
      </w:r>
      <w:r w:rsidRPr="00AE31B6">
        <w:rPr>
          <w:rFonts w:cs="Arial"/>
          <w:b/>
          <w:sz w:val="24"/>
          <w:szCs w:val="24"/>
        </w:rPr>
        <w:t>Financial Indicator Report</w:t>
      </w:r>
      <w:r w:rsidRPr="00AE31B6">
        <w:rPr>
          <w:rFonts w:cs="Arial"/>
          <w:sz w:val="24"/>
          <w:szCs w:val="24"/>
        </w:rPr>
        <w:t>”</w:t>
      </w:r>
      <w:r w:rsidR="00134161" w:rsidRPr="00AE31B6">
        <w:rPr>
          <w:rFonts w:cs="Arial"/>
          <w:sz w:val="24"/>
          <w:szCs w:val="24"/>
        </w:rPr>
        <w:t xml:space="preserve"> means </w:t>
      </w:r>
      <w:r w:rsidR="00123CDB" w:rsidRPr="00AE31B6">
        <w:rPr>
          <w:rFonts w:cs="Arial"/>
          <w:sz w:val="24"/>
          <w:szCs w:val="24"/>
        </w:rPr>
        <w:t>the Contractor’s financial report as provided in accordance with paragraph 13 of Schedule 2 (</w:t>
      </w:r>
      <w:r w:rsidR="00EE15EB" w:rsidRPr="00AE31B6">
        <w:rPr>
          <w:rFonts w:cs="Arial"/>
          <w:sz w:val="24"/>
          <w:szCs w:val="24"/>
        </w:rPr>
        <w:t>Payment Mechanism</w:t>
      </w:r>
      <w:r w:rsidR="00123CDB" w:rsidRPr="00AE31B6">
        <w:rPr>
          <w:rFonts w:cs="Arial"/>
          <w:sz w:val="24"/>
          <w:szCs w:val="24"/>
        </w:rPr>
        <w:t>).</w:t>
      </w:r>
    </w:p>
    <w:p w14:paraId="57FEDDF2" w14:textId="46B2C798" w:rsidR="008325A4" w:rsidRPr="00AE31B6" w:rsidRDefault="008325A4" w:rsidP="00AE31B6">
      <w:pPr>
        <w:pStyle w:val="Body"/>
        <w:jc w:val="left"/>
        <w:rPr>
          <w:rFonts w:cs="Arial"/>
          <w:sz w:val="24"/>
          <w:szCs w:val="24"/>
        </w:rPr>
      </w:pPr>
      <w:r w:rsidRPr="00AE31B6">
        <w:rPr>
          <w:rFonts w:cs="Arial"/>
          <w:sz w:val="24"/>
          <w:szCs w:val="24"/>
        </w:rPr>
        <w:t>“</w:t>
      </w:r>
      <w:r w:rsidR="003434ED" w:rsidRPr="00AE31B6">
        <w:rPr>
          <w:rFonts w:cs="Arial"/>
          <w:b/>
          <w:bCs/>
          <w:sz w:val="24"/>
          <w:szCs w:val="24"/>
        </w:rPr>
        <w:t>Governance</w:t>
      </w:r>
      <w:r w:rsidRPr="00AE31B6">
        <w:rPr>
          <w:rFonts w:cs="Arial"/>
          <w:b/>
          <w:bCs/>
          <w:sz w:val="24"/>
          <w:szCs w:val="24"/>
        </w:rPr>
        <w:t xml:space="preserve"> Groups</w:t>
      </w:r>
      <w:r w:rsidRPr="00AE31B6">
        <w:rPr>
          <w:rFonts w:cs="Arial"/>
          <w:sz w:val="24"/>
          <w:szCs w:val="24"/>
        </w:rPr>
        <w:t>” means</w:t>
      </w:r>
      <w:r w:rsidR="00FC160B" w:rsidRPr="00AE31B6">
        <w:rPr>
          <w:rFonts w:cs="Arial"/>
          <w:sz w:val="24"/>
          <w:szCs w:val="24"/>
        </w:rPr>
        <w:t xml:space="preserve"> the Contract Review Group, the Operational Management Group, Reinvestment Pot Working Group and the Security Working Group</w:t>
      </w:r>
      <w:r w:rsidRPr="00AE31B6">
        <w:rPr>
          <w:rFonts w:cs="Arial"/>
          <w:sz w:val="24"/>
          <w:szCs w:val="24"/>
        </w:rPr>
        <w:t>.</w:t>
      </w:r>
    </w:p>
    <w:p w14:paraId="0F91E3C1" w14:textId="5086B9A3" w:rsidR="008325A4" w:rsidRPr="00AE31B6" w:rsidRDefault="008325A4" w:rsidP="00AE31B6">
      <w:pPr>
        <w:pStyle w:val="Body"/>
        <w:jc w:val="left"/>
        <w:rPr>
          <w:rFonts w:cs="Arial"/>
          <w:sz w:val="24"/>
          <w:szCs w:val="24"/>
        </w:rPr>
      </w:pPr>
      <w:r w:rsidRPr="00AE31B6">
        <w:rPr>
          <w:rFonts w:cs="Arial"/>
          <w:sz w:val="24"/>
          <w:szCs w:val="24"/>
        </w:rPr>
        <w:t>“</w:t>
      </w:r>
      <w:r w:rsidRPr="00AE31B6">
        <w:rPr>
          <w:rFonts w:cs="Arial"/>
          <w:b/>
          <w:bCs/>
          <w:sz w:val="24"/>
          <w:szCs w:val="24"/>
        </w:rPr>
        <w:t>Group Members</w:t>
      </w:r>
      <w:r w:rsidRPr="00AE31B6">
        <w:rPr>
          <w:rFonts w:cs="Arial"/>
          <w:sz w:val="24"/>
          <w:szCs w:val="24"/>
        </w:rPr>
        <w:t>” means the members in respect of each Governance Group as set out in Annex 1.</w:t>
      </w:r>
    </w:p>
    <w:p w14:paraId="74FFC92C" w14:textId="6DBA480F" w:rsidR="00C91CF2" w:rsidRPr="00AE31B6" w:rsidRDefault="00C91CF2" w:rsidP="00AE31B6">
      <w:pPr>
        <w:pStyle w:val="Body"/>
        <w:jc w:val="left"/>
        <w:rPr>
          <w:rFonts w:cs="Arial"/>
          <w:sz w:val="24"/>
          <w:szCs w:val="24"/>
        </w:rPr>
      </w:pPr>
      <w:r w:rsidRPr="00AE31B6">
        <w:rPr>
          <w:rFonts w:cs="Arial"/>
          <w:sz w:val="24"/>
          <w:szCs w:val="24"/>
        </w:rPr>
        <w:t>"</w:t>
      </w:r>
      <w:r w:rsidRPr="00AE31B6">
        <w:rPr>
          <w:rFonts w:cs="Arial"/>
          <w:b/>
          <w:bCs/>
          <w:sz w:val="24"/>
          <w:szCs w:val="24"/>
        </w:rPr>
        <w:t>Information Sharing Agreement</w:t>
      </w:r>
      <w:r w:rsidRPr="00AE31B6">
        <w:rPr>
          <w:rFonts w:cs="Arial"/>
          <w:sz w:val="24"/>
          <w:szCs w:val="24"/>
        </w:rPr>
        <w:t>" means the protocol</w:t>
      </w:r>
      <w:r w:rsidR="00971800" w:rsidRPr="00AE31B6">
        <w:rPr>
          <w:rFonts w:cs="Arial"/>
          <w:sz w:val="24"/>
          <w:szCs w:val="24"/>
        </w:rPr>
        <w:t>(s)</w:t>
      </w:r>
      <w:r w:rsidRPr="00AE31B6">
        <w:rPr>
          <w:rFonts w:cs="Arial"/>
          <w:sz w:val="24"/>
          <w:szCs w:val="24"/>
        </w:rPr>
        <w:t xml:space="preserve"> that supports appropriate, timely and legal information sharing between members and member organisations of the Local Partnership Agreement in relation to the care and well-being of Prisoners and produced in accordance with the National Partnership Agreement (as amended from time to time)</w:t>
      </w:r>
      <w:r w:rsidR="00971800" w:rsidRPr="00AE31B6">
        <w:rPr>
          <w:rFonts w:cs="Arial"/>
          <w:sz w:val="24"/>
          <w:szCs w:val="24"/>
        </w:rPr>
        <w:t xml:space="preserve"> and such other information sharing as may be required by the Parties.</w:t>
      </w:r>
    </w:p>
    <w:p w14:paraId="44B395DA" w14:textId="03075DC6" w:rsidR="00C91CF2" w:rsidRPr="00AE31B6" w:rsidRDefault="00C91CF2" w:rsidP="00AE31B6">
      <w:pPr>
        <w:pStyle w:val="Body"/>
        <w:jc w:val="left"/>
        <w:rPr>
          <w:rFonts w:cs="Arial"/>
          <w:color w:val="000000"/>
          <w:sz w:val="24"/>
          <w:szCs w:val="24"/>
          <w:u w:color="000000"/>
        </w:rPr>
      </w:pPr>
      <w:r w:rsidRPr="00AE31B6">
        <w:rPr>
          <w:rFonts w:cs="Arial"/>
          <w:color w:val="000000"/>
          <w:sz w:val="24"/>
          <w:szCs w:val="24"/>
          <w:u w:color="000000"/>
        </w:rPr>
        <w:t>"</w:t>
      </w:r>
      <w:r w:rsidRPr="00AE31B6">
        <w:rPr>
          <w:rFonts w:cs="Arial"/>
          <w:b/>
          <w:bCs/>
          <w:color w:val="000000"/>
          <w:sz w:val="24"/>
          <w:szCs w:val="24"/>
          <w:u w:color="000000"/>
        </w:rPr>
        <w:t>Local Partnership Agreement</w:t>
      </w:r>
      <w:r w:rsidRPr="00AE31B6">
        <w:rPr>
          <w:rFonts w:cs="Arial"/>
          <w:color w:val="000000"/>
          <w:sz w:val="24"/>
          <w:szCs w:val="24"/>
          <w:u w:color="000000"/>
        </w:rPr>
        <w:t xml:space="preserve">" </w:t>
      </w:r>
      <w:r w:rsidR="00971800" w:rsidRPr="00AE31B6">
        <w:rPr>
          <w:rFonts w:cs="Arial"/>
          <w:color w:val="000000"/>
          <w:sz w:val="24"/>
          <w:szCs w:val="24"/>
          <w:u w:color="000000"/>
        </w:rPr>
        <w:t xml:space="preserve"> </w:t>
      </w:r>
      <w:r w:rsidR="00D411F9" w:rsidRPr="00AE31B6">
        <w:rPr>
          <w:rFonts w:cs="Arial"/>
          <w:color w:val="000000"/>
          <w:sz w:val="24"/>
          <w:szCs w:val="24"/>
          <w:u w:color="000000"/>
        </w:rPr>
        <w:t xml:space="preserve">means </w:t>
      </w:r>
      <w:r w:rsidR="00971800" w:rsidRPr="00AE31B6">
        <w:rPr>
          <w:rFonts w:cs="Arial"/>
          <w:color w:val="000000"/>
          <w:sz w:val="24"/>
          <w:szCs w:val="24"/>
          <w:u w:color="000000"/>
        </w:rPr>
        <w:t>a partnership agreement entered into between the Contractor and other organisations involved in the delivery of health and social care to Prisoners. This local agreement shall mirror the ambitions of, and be produced in accordance with the N</w:t>
      </w:r>
      <w:r w:rsidR="00025138" w:rsidRPr="00AE31B6">
        <w:rPr>
          <w:rFonts w:cs="Arial"/>
          <w:color w:val="000000"/>
          <w:sz w:val="24"/>
          <w:szCs w:val="24"/>
          <w:u w:color="000000"/>
        </w:rPr>
        <w:t>ational Partnership Agreement</w:t>
      </w:r>
      <w:r w:rsidRPr="00AE31B6">
        <w:rPr>
          <w:rFonts w:cs="Arial"/>
          <w:color w:val="000000"/>
          <w:sz w:val="24"/>
          <w:szCs w:val="24"/>
          <w:u w:color="000000"/>
        </w:rPr>
        <w:t>.</w:t>
      </w:r>
    </w:p>
    <w:p w14:paraId="57F374D5" w14:textId="158E5F7D" w:rsidR="00F3249E" w:rsidRPr="00AE31B6" w:rsidRDefault="00F3249E" w:rsidP="00AE31B6">
      <w:pPr>
        <w:pStyle w:val="Body"/>
        <w:jc w:val="left"/>
        <w:rPr>
          <w:rFonts w:cs="Arial"/>
          <w:color w:val="000000"/>
          <w:sz w:val="24"/>
          <w:szCs w:val="24"/>
        </w:rPr>
      </w:pPr>
      <w:r w:rsidRPr="00AE31B6">
        <w:rPr>
          <w:rFonts w:cs="Arial"/>
          <w:color w:val="000000"/>
          <w:sz w:val="24"/>
          <w:szCs w:val="24"/>
        </w:rPr>
        <w:t>“</w:t>
      </w:r>
      <w:r w:rsidRPr="00AE31B6">
        <w:rPr>
          <w:rFonts w:cs="Arial"/>
          <w:b/>
          <w:bCs/>
          <w:color w:val="000000"/>
          <w:sz w:val="24"/>
          <w:szCs w:val="24"/>
        </w:rPr>
        <w:t>Operational Management Group</w:t>
      </w:r>
      <w:r w:rsidRPr="00AE31B6">
        <w:rPr>
          <w:rFonts w:cs="Arial"/>
          <w:color w:val="000000"/>
          <w:sz w:val="24"/>
          <w:szCs w:val="24"/>
        </w:rPr>
        <w:t>”</w:t>
      </w:r>
      <w:r w:rsidR="008325A4" w:rsidRPr="00AE31B6">
        <w:rPr>
          <w:rFonts w:cs="Arial"/>
          <w:color w:val="000000"/>
          <w:sz w:val="24"/>
          <w:szCs w:val="24"/>
        </w:rPr>
        <w:t xml:space="preserve"> </w:t>
      </w:r>
      <w:r w:rsidR="008325A4" w:rsidRPr="00AE31B6">
        <w:rPr>
          <w:rFonts w:cs="Arial"/>
          <w:sz w:val="24"/>
          <w:szCs w:val="24"/>
        </w:rPr>
        <w:t xml:space="preserve">means the Governance Group as detailed in paragraph </w:t>
      </w:r>
      <w:r w:rsidR="008325A4" w:rsidRPr="00AE31B6">
        <w:rPr>
          <w:rFonts w:cs="Arial"/>
          <w:color w:val="2B579A"/>
          <w:sz w:val="24"/>
          <w:szCs w:val="24"/>
          <w:shd w:val="clear" w:color="auto" w:fill="E6E6E6"/>
        </w:rPr>
        <w:fldChar w:fldCharType="begin"/>
      </w:r>
      <w:r w:rsidR="008325A4" w:rsidRPr="00AE31B6">
        <w:rPr>
          <w:rFonts w:cs="Arial"/>
          <w:sz w:val="24"/>
          <w:szCs w:val="24"/>
        </w:rPr>
        <w:instrText xml:space="preserve"> REF _Ref77956530 \r \h </w:instrText>
      </w:r>
      <w:r w:rsidR="00742CF0" w:rsidRPr="00AE31B6">
        <w:rPr>
          <w:rFonts w:cs="Arial"/>
          <w:color w:val="2B579A"/>
          <w:sz w:val="24"/>
          <w:szCs w:val="24"/>
          <w:shd w:val="clear" w:color="auto" w:fill="E6E6E6"/>
        </w:rPr>
        <w:instrText xml:space="preserve"> \* MERGEFORMAT </w:instrText>
      </w:r>
      <w:r w:rsidR="008325A4" w:rsidRPr="00AE31B6">
        <w:rPr>
          <w:rFonts w:cs="Arial"/>
          <w:color w:val="2B579A"/>
          <w:sz w:val="24"/>
          <w:szCs w:val="24"/>
          <w:shd w:val="clear" w:color="auto" w:fill="E6E6E6"/>
        </w:rPr>
      </w:r>
      <w:r w:rsidR="008325A4" w:rsidRPr="00AE31B6">
        <w:rPr>
          <w:rFonts w:cs="Arial"/>
          <w:color w:val="2B579A"/>
          <w:sz w:val="24"/>
          <w:szCs w:val="24"/>
          <w:shd w:val="clear" w:color="auto" w:fill="E6E6E6"/>
        </w:rPr>
        <w:fldChar w:fldCharType="separate"/>
      </w:r>
      <w:r w:rsidR="00C44489" w:rsidRPr="00AE31B6">
        <w:rPr>
          <w:rFonts w:cs="Arial"/>
          <w:sz w:val="24"/>
          <w:szCs w:val="24"/>
        </w:rPr>
        <w:t>7</w:t>
      </w:r>
      <w:r w:rsidR="008325A4" w:rsidRPr="00AE31B6">
        <w:rPr>
          <w:rFonts w:cs="Arial"/>
          <w:color w:val="2B579A"/>
          <w:sz w:val="24"/>
          <w:szCs w:val="24"/>
          <w:shd w:val="clear" w:color="auto" w:fill="E6E6E6"/>
        </w:rPr>
        <w:fldChar w:fldCharType="end"/>
      </w:r>
      <w:r w:rsidR="008325A4" w:rsidRPr="00AE31B6">
        <w:rPr>
          <w:rFonts w:cs="Arial"/>
          <w:sz w:val="24"/>
          <w:szCs w:val="24"/>
        </w:rPr>
        <w:t xml:space="preserve"> of this Schedule 12. </w:t>
      </w:r>
      <w:r w:rsidRPr="00AE31B6">
        <w:rPr>
          <w:rFonts w:cs="Arial"/>
          <w:color w:val="000000"/>
          <w:sz w:val="24"/>
          <w:szCs w:val="24"/>
        </w:rPr>
        <w:t xml:space="preserve"> </w:t>
      </w:r>
    </w:p>
    <w:p w14:paraId="0C4EDB4B" w14:textId="11F20B37" w:rsidR="00C91CF2" w:rsidRPr="00AE31B6" w:rsidRDefault="00C91CF2" w:rsidP="00AE31B6">
      <w:pPr>
        <w:pStyle w:val="Body"/>
        <w:jc w:val="left"/>
        <w:rPr>
          <w:rFonts w:cs="Arial"/>
          <w:color w:val="000000"/>
          <w:sz w:val="24"/>
          <w:szCs w:val="24"/>
        </w:rPr>
      </w:pPr>
      <w:r w:rsidRPr="00AE31B6">
        <w:rPr>
          <w:rFonts w:cs="Arial"/>
          <w:color w:val="000000"/>
          <w:sz w:val="24"/>
          <w:szCs w:val="24"/>
        </w:rPr>
        <w:t>“</w:t>
      </w:r>
      <w:r w:rsidRPr="00AE31B6">
        <w:rPr>
          <w:rFonts w:cs="Arial"/>
          <w:b/>
          <w:bCs/>
          <w:color w:val="000000"/>
          <w:sz w:val="24"/>
          <w:szCs w:val="24"/>
        </w:rPr>
        <w:t>National Partnership Agreement</w:t>
      </w:r>
      <w:r w:rsidRPr="00AE31B6">
        <w:rPr>
          <w:rFonts w:cs="Arial"/>
          <w:color w:val="000000"/>
          <w:sz w:val="24"/>
          <w:szCs w:val="24"/>
        </w:rPr>
        <w:t xml:space="preserve">” means </w:t>
      </w:r>
      <w:r w:rsidR="00971800" w:rsidRPr="00AE31B6">
        <w:rPr>
          <w:rFonts w:cs="Arial"/>
          <w:sz w:val="24"/>
          <w:szCs w:val="24"/>
        </w:rPr>
        <w:t>the 'Partnership Agreement for Prisons</w:t>
      </w:r>
      <w:r w:rsidR="00062C76" w:rsidRPr="00AE31B6">
        <w:rPr>
          <w:rFonts w:cs="Arial"/>
          <w:sz w:val="24"/>
          <w:szCs w:val="24"/>
        </w:rPr>
        <w:t xml:space="preserve"> Health</w:t>
      </w:r>
      <w:r w:rsidR="00971800" w:rsidRPr="00AE31B6">
        <w:rPr>
          <w:rFonts w:cs="Arial"/>
          <w:sz w:val="24"/>
          <w:szCs w:val="24"/>
        </w:rPr>
        <w:t xml:space="preserve"> in </w:t>
      </w:r>
      <w:proofErr w:type="spellStart"/>
      <w:r w:rsidR="00971800" w:rsidRPr="00AE31B6">
        <w:rPr>
          <w:rFonts w:cs="Arial"/>
          <w:sz w:val="24"/>
          <w:szCs w:val="24"/>
        </w:rPr>
        <w:t>Wales'</w:t>
      </w:r>
      <w:proofErr w:type="spellEnd"/>
      <w:r w:rsidR="00971800" w:rsidRPr="00AE31B6">
        <w:rPr>
          <w:rFonts w:cs="Arial"/>
          <w:sz w:val="24"/>
          <w:szCs w:val="24"/>
        </w:rPr>
        <w:t xml:space="preserve"> which sets out the Prison Health Partnership agreed priorities to drive improvements in the health &amp; wellbeing of those held in Welsh Prisons, and is accessible at:  </w:t>
      </w:r>
      <w:hyperlink r:id="rId11" w:history="1">
        <w:r w:rsidR="00971800" w:rsidRPr="00AE31B6">
          <w:rPr>
            <w:rStyle w:val="Hyperlink"/>
            <w:rFonts w:cs="Arial"/>
            <w:sz w:val="24"/>
            <w:szCs w:val="24"/>
          </w:rPr>
          <w:t>https://phw.nhs.wales/topics/prison-health-in-wales/partnership-agreement-english/</w:t>
        </w:r>
      </w:hyperlink>
      <w:r w:rsidR="00971800" w:rsidRPr="00AE31B6">
        <w:rPr>
          <w:rFonts w:cs="Arial"/>
          <w:sz w:val="24"/>
          <w:szCs w:val="24"/>
        </w:rPr>
        <w:t>.</w:t>
      </w:r>
    </w:p>
    <w:p w14:paraId="4A9786A3" w14:textId="2279B5EB" w:rsidR="0027219F" w:rsidRPr="00AE31B6" w:rsidRDefault="0027219F" w:rsidP="00AE31B6">
      <w:pPr>
        <w:pStyle w:val="Body"/>
        <w:jc w:val="left"/>
        <w:rPr>
          <w:rFonts w:cs="Arial"/>
          <w:sz w:val="24"/>
          <w:szCs w:val="24"/>
        </w:rPr>
      </w:pPr>
      <w:r w:rsidRPr="00AE31B6">
        <w:rPr>
          <w:rFonts w:cs="Arial"/>
          <w:b/>
          <w:sz w:val="24"/>
          <w:szCs w:val="24"/>
        </w:rPr>
        <w:t xml:space="preserve">“Prison </w:t>
      </w:r>
      <w:r w:rsidR="00ED1B68" w:rsidRPr="00AE31B6">
        <w:rPr>
          <w:rFonts w:cs="Arial"/>
          <w:b/>
          <w:sz w:val="24"/>
          <w:szCs w:val="24"/>
        </w:rPr>
        <w:t>Governor”</w:t>
      </w:r>
      <w:r w:rsidR="00ED1B68" w:rsidRPr="00AE31B6">
        <w:rPr>
          <w:rFonts w:cs="Arial"/>
          <w:sz w:val="24"/>
          <w:szCs w:val="24"/>
        </w:rPr>
        <w:t xml:space="preserve"> means</w:t>
      </w:r>
      <w:r w:rsidR="0075571A" w:rsidRPr="00AE31B6">
        <w:rPr>
          <w:rFonts w:cs="Arial"/>
          <w:sz w:val="24"/>
          <w:szCs w:val="24"/>
        </w:rPr>
        <w:t xml:space="preserve"> a senior leader responsible and accountable for running a prison providing staff management, risk management, leadership and strategic direction.</w:t>
      </w:r>
    </w:p>
    <w:p w14:paraId="2C35A701" w14:textId="38A5C586" w:rsidR="003328BD" w:rsidRPr="00AE31B6" w:rsidRDefault="003328BD" w:rsidP="00AE31B6">
      <w:pPr>
        <w:pStyle w:val="Body"/>
        <w:jc w:val="left"/>
        <w:rPr>
          <w:rFonts w:cs="Arial"/>
          <w:color w:val="000000"/>
          <w:sz w:val="24"/>
          <w:szCs w:val="24"/>
        </w:rPr>
      </w:pPr>
      <w:r w:rsidRPr="00AE31B6">
        <w:rPr>
          <w:rFonts w:cs="Arial"/>
          <w:color w:val="000000"/>
          <w:sz w:val="24"/>
          <w:szCs w:val="24"/>
        </w:rPr>
        <w:t>"</w:t>
      </w:r>
      <w:r w:rsidRPr="00AE31B6">
        <w:rPr>
          <w:rFonts w:cs="Arial"/>
          <w:b/>
          <w:bCs/>
          <w:color w:val="000000"/>
          <w:sz w:val="24"/>
          <w:szCs w:val="24"/>
        </w:rPr>
        <w:t>Prison Industries</w:t>
      </w:r>
      <w:r w:rsidRPr="00AE31B6">
        <w:rPr>
          <w:rFonts w:cs="Arial"/>
          <w:color w:val="000000"/>
          <w:sz w:val="24"/>
          <w:szCs w:val="24"/>
        </w:rPr>
        <w:t>" means the work undertaken by Prisoners in workshops within the Prison to provide goods and services.</w:t>
      </w:r>
    </w:p>
    <w:p w14:paraId="493C5FD7" w14:textId="34A15F6A" w:rsidR="003328BD" w:rsidRPr="00AE31B6" w:rsidRDefault="003328BD" w:rsidP="00AE31B6">
      <w:pPr>
        <w:pStyle w:val="Body"/>
        <w:jc w:val="left"/>
        <w:rPr>
          <w:rFonts w:cs="Arial"/>
          <w:color w:val="000000"/>
          <w:sz w:val="24"/>
          <w:szCs w:val="24"/>
        </w:rPr>
      </w:pPr>
      <w:r w:rsidRPr="00AE31B6">
        <w:rPr>
          <w:rFonts w:cs="Arial"/>
          <w:color w:val="000000"/>
          <w:sz w:val="24"/>
          <w:szCs w:val="24"/>
        </w:rPr>
        <w:lastRenderedPageBreak/>
        <w:t>"</w:t>
      </w:r>
      <w:r w:rsidRPr="00AE31B6">
        <w:rPr>
          <w:rFonts w:cs="Arial"/>
          <w:b/>
          <w:bCs/>
          <w:color w:val="000000"/>
          <w:sz w:val="24"/>
          <w:szCs w:val="24"/>
        </w:rPr>
        <w:t>Prison Library Services</w:t>
      </w:r>
      <w:r w:rsidRPr="00AE31B6">
        <w:rPr>
          <w:rFonts w:cs="Arial"/>
          <w:color w:val="000000"/>
          <w:sz w:val="24"/>
          <w:szCs w:val="24"/>
        </w:rPr>
        <w:t xml:space="preserve">" means the prison library services delivered within the Prison </w:t>
      </w:r>
      <w:r w:rsidR="00776DB8" w:rsidRPr="00AE31B6">
        <w:rPr>
          <w:rFonts w:cs="Arial"/>
          <w:color w:val="000000"/>
          <w:sz w:val="24"/>
          <w:szCs w:val="24"/>
        </w:rPr>
        <w:t>which is commissioned by the Prison and delivered by Wrexham County Borough Council</w:t>
      </w:r>
    </w:p>
    <w:p w14:paraId="7D0F22E5" w14:textId="0CB4DE27" w:rsidR="008325A4" w:rsidRPr="00AE31B6" w:rsidRDefault="008325A4" w:rsidP="00AE31B6">
      <w:pPr>
        <w:pStyle w:val="Body"/>
        <w:jc w:val="left"/>
        <w:rPr>
          <w:rFonts w:cs="Arial"/>
          <w:color w:val="000000"/>
          <w:sz w:val="24"/>
          <w:szCs w:val="24"/>
        </w:rPr>
      </w:pPr>
      <w:r w:rsidRPr="00AE31B6">
        <w:rPr>
          <w:rFonts w:cs="Arial"/>
          <w:color w:val="000000"/>
          <w:sz w:val="24"/>
          <w:szCs w:val="24"/>
        </w:rPr>
        <w:t>“</w:t>
      </w:r>
      <w:r w:rsidRPr="00AE31B6">
        <w:rPr>
          <w:rFonts w:cs="Arial"/>
          <w:b/>
          <w:bCs/>
          <w:color w:val="000000"/>
          <w:sz w:val="24"/>
          <w:szCs w:val="24"/>
        </w:rPr>
        <w:t>Reinvestment Pot Working Group</w:t>
      </w:r>
      <w:r w:rsidRPr="00AE31B6">
        <w:rPr>
          <w:rFonts w:cs="Arial"/>
          <w:color w:val="000000"/>
          <w:sz w:val="24"/>
          <w:szCs w:val="24"/>
        </w:rPr>
        <w:t xml:space="preserve">” </w:t>
      </w:r>
      <w:r w:rsidRPr="00AE31B6">
        <w:rPr>
          <w:rFonts w:cs="Arial"/>
          <w:sz w:val="24"/>
          <w:szCs w:val="24"/>
        </w:rPr>
        <w:t xml:space="preserve">means the Governance Group as detailed in paragraph </w:t>
      </w:r>
      <w:r w:rsidRPr="00AE31B6">
        <w:rPr>
          <w:rFonts w:cs="Arial"/>
          <w:color w:val="2B579A"/>
          <w:sz w:val="24"/>
          <w:szCs w:val="24"/>
          <w:shd w:val="clear" w:color="auto" w:fill="E6E6E6"/>
        </w:rPr>
        <w:fldChar w:fldCharType="begin"/>
      </w:r>
      <w:r w:rsidRPr="00AE31B6">
        <w:rPr>
          <w:rFonts w:cs="Arial"/>
          <w:sz w:val="24"/>
          <w:szCs w:val="24"/>
        </w:rPr>
        <w:instrText xml:space="preserve"> REF _Ref77956722 \r \h </w:instrText>
      </w:r>
      <w:r w:rsidR="00742CF0" w:rsidRPr="00AE31B6">
        <w:rPr>
          <w:rFonts w:cs="Arial"/>
          <w:color w:val="2B579A"/>
          <w:sz w:val="24"/>
          <w:szCs w:val="24"/>
          <w:shd w:val="clear" w:color="auto" w:fill="E6E6E6"/>
        </w:rPr>
        <w:instrText xml:space="preserve"> \* MERGEFORMAT </w:instrText>
      </w:r>
      <w:r w:rsidRPr="00AE31B6">
        <w:rPr>
          <w:rFonts w:cs="Arial"/>
          <w:color w:val="2B579A"/>
          <w:sz w:val="24"/>
          <w:szCs w:val="24"/>
          <w:shd w:val="clear" w:color="auto" w:fill="E6E6E6"/>
        </w:rPr>
      </w:r>
      <w:r w:rsidRPr="00AE31B6">
        <w:rPr>
          <w:rFonts w:cs="Arial"/>
          <w:color w:val="2B579A"/>
          <w:sz w:val="24"/>
          <w:szCs w:val="24"/>
          <w:shd w:val="clear" w:color="auto" w:fill="E6E6E6"/>
        </w:rPr>
        <w:fldChar w:fldCharType="separate"/>
      </w:r>
      <w:r w:rsidR="00C44489" w:rsidRPr="00AE31B6">
        <w:rPr>
          <w:rFonts w:cs="Arial"/>
          <w:sz w:val="24"/>
          <w:szCs w:val="24"/>
        </w:rPr>
        <w:t>9</w:t>
      </w:r>
      <w:r w:rsidRPr="00AE31B6">
        <w:rPr>
          <w:rFonts w:cs="Arial"/>
          <w:color w:val="2B579A"/>
          <w:sz w:val="24"/>
          <w:szCs w:val="24"/>
          <w:shd w:val="clear" w:color="auto" w:fill="E6E6E6"/>
        </w:rPr>
        <w:fldChar w:fldCharType="end"/>
      </w:r>
      <w:r w:rsidRPr="00AE31B6">
        <w:rPr>
          <w:rFonts w:cs="Arial"/>
          <w:sz w:val="24"/>
          <w:szCs w:val="24"/>
        </w:rPr>
        <w:t xml:space="preserve"> of this Schedule 12.</w:t>
      </w:r>
    </w:p>
    <w:p w14:paraId="3865EC6A" w14:textId="556978BE" w:rsidR="008325A4" w:rsidRPr="00AE31B6" w:rsidRDefault="008325A4" w:rsidP="00AE31B6">
      <w:pPr>
        <w:pStyle w:val="Body"/>
        <w:jc w:val="left"/>
        <w:rPr>
          <w:rFonts w:cs="Arial"/>
          <w:sz w:val="24"/>
          <w:szCs w:val="24"/>
        </w:rPr>
      </w:pPr>
      <w:r w:rsidRPr="00AE31B6">
        <w:rPr>
          <w:rFonts w:cs="Arial"/>
          <w:color w:val="000000"/>
          <w:sz w:val="24"/>
          <w:szCs w:val="24"/>
        </w:rPr>
        <w:t>“</w:t>
      </w:r>
      <w:r w:rsidRPr="00AE31B6">
        <w:rPr>
          <w:rFonts w:cs="Arial"/>
          <w:b/>
          <w:bCs/>
          <w:color w:val="000000"/>
          <w:sz w:val="24"/>
          <w:szCs w:val="24"/>
        </w:rPr>
        <w:t>Security Working Group</w:t>
      </w:r>
      <w:r w:rsidRPr="00AE31B6">
        <w:rPr>
          <w:rFonts w:cs="Arial"/>
          <w:color w:val="000000"/>
          <w:sz w:val="24"/>
          <w:szCs w:val="24"/>
        </w:rPr>
        <w:t xml:space="preserve">” </w:t>
      </w:r>
      <w:r w:rsidRPr="00AE31B6">
        <w:rPr>
          <w:rFonts w:cs="Arial"/>
          <w:sz w:val="24"/>
          <w:szCs w:val="24"/>
        </w:rPr>
        <w:t xml:space="preserve">means the Governance Group as detailed in paragraph </w:t>
      </w:r>
      <w:r w:rsidRPr="00AE31B6">
        <w:rPr>
          <w:rFonts w:cs="Arial"/>
          <w:color w:val="2B579A"/>
          <w:sz w:val="24"/>
          <w:szCs w:val="24"/>
          <w:shd w:val="clear" w:color="auto" w:fill="E6E6E6"/>
        </w:rPr>
        <w:fldChar w:fldCharType="begin"/>
      </w:r>
      <w:r w:rsidRPr="00AE31B6">
        <w:rPr>
          <w:rFonts w:cs="Arial"/>
          <w:sz w:val="24"/>
          <w:szCs w:val="24"/>
        </w:rPr>
        <w:instrText xml:space="preserve"> REF _Ref77956712 \r \h </w:instrText>
      </w:r>
      <w:r w:rsidR="00742CF0" w:rsidRPr="00AE31B6">
        <w:rPr>
          <w:rFonts w:cs="Arial"/>
          <w:color w:val="2B579A"/>
          <w:sz w:val="24"/>
          <w:szCs w:val="24"/>
          <w:shd w:val="clear" w:color="auto" w:fill="E6E6E6"/>
        </w:rPr>
        <w:instrText xml:space="preserve"> \* MERGEFORMAT </w:instrText>
      </w:r>
      <w:r w:rsidRPr="00AE31B6">
        <w:rPr>
          <w:rFonts w:cs="Arial"/>
          <w:color w:val="2B579A"/>
          <w:sz w:val="24"/>
          <w:szCs w:val="24"/>
          <w:shd w:val="clear" w:color="auto" w:fill="E6E6E6"/>
        </w:rPr>
      </w:r>
      <w:r w:rsidRPr="00AE31B6">
        <w:rPr>
          <w:rFonts w:cs="Arial"/>
          <w:color w:val="2B579A"/>
          <w:sz w:val="24"/>
          <w:szCs w:val="24"/>
          <w:shd w:val="clear" w:color="auto" w:fill="E6E6E6"/>
        </w:rPr>
        <w:fldChar w:fldCharType="separate"/>
      </w:r>
      <w:r w:rsidR="00C44489" w:rsidRPr="00AE31B6">
        <w:rPr>
          <w:rFonts w:cs="Arial"/>
          <w:sz w:val="24"/>
          <w:szCs w:val="24"/>
        </w:rPr>
        <w:t>8</w:t>
      </w:r>
      <w:r w:rsidRPr="00AE31B6">
        <w:rPr>
          <w:rFonts w:cs="Arial"/>
          <w:color w:val="2B579A"/>
          <w:sz w:val="24"/>
          <w:szCs w:val="24"/>
          <w:shd w:val="clear" w:color="auto" w:fill="E6E6E6"/>
        </w:rPr>
        <w:fldChar w:fldCharType="end"/>
      </w:r>
      <w:r w:rsidRPr="00AE31B6">
        <w:rPr>
          <w:rFonts w:cs="Arial"/>
          <w:sz w:val="24"/>
          <w:szCs w:val="24"/>
        </w:rPr>
        <w:t xml:space="preserve"> of this Schedule 12.</w:t>
      </w:r>
    </w:p>
    <w:p w14:paraId="38D8FDBB" w14:textId="431670FD" w:rsidR="00D411F9" w:rsidRPr="00AE31B6" w:rsidRDefault="00D411F9" w:rsidP="00AE31B6">
      <w:pPr>
        <w:pStyle w:val="Level2"/>
        <w:numPr>
          <w:ilvl w:val="0"/>
          <w:numId w:val="0"/>
        </w:numPr>
        <w:adjustRightInd w:val="0"/>
        <w:ind w:left="851" w:hanging="851"/>
        <w:jc w:val="left"/>
        <w:outlineLvl w:val="1"/>
        <w:rPr>
          <w:rFonts w:ascii="Arial" w:hAnsi="Arial" w:cs="Arial"/>
          <w:sz w:val="24"/>
          <w:szCs w:val="24"/>
        </w:rPr>
      </w:pPr>
    </w:p>
    <w:p w14:paraId="52A6374C" w14:textId="2F7AB86A" w:rsidR="006467E8" w:rsidRPr="00AE31B6" w:rsidRDefault="006467E8" w:rsidP="00AE31B6">
      <w:pPr>
        <w:keepNext/>
        <w:numPr>
          <w:ilvl w:val="0"/>
          <w:numId w:val="1"/>
        </w:numPr>
        <w:adjustRightInd w:val="0"/>
        <w:spacing w:before="240" w:after="240" w:line="276" w:lineRule="auto"/>
        <w:outlineLvl w:val="0"/>
        <w:rPr>
          <w:rFonts w:ascii="Arial" w:hAnsi="Arial" w:cs="Arial"/>
          <w:sz w:val="24"/>
          <w:szCs w:val="24"/>
        </w:rPr>
      </w:pPr>
      <w:r w:rsidRPr="00AE31B6">
        <w:rPr>
          <w:rFonts w:ascii="Arial" w:hAnsi="Arial" w:cs="Arial"/>
          <w:b/>
          <w:bCs/>
          <w:caps/>
          <w:sz w:val="24"/>
          <w:szCs w:val="24"/>
        </w:rPr>
        <w:t>INTRODUCTION AND PURPOSE</w:t>
      </w:r>
      <w:bookmarkEnd w:id="1"/>
      <w:bookmarkEnd w:id="2"/>
      <w:bookmarkEnd w:id="3"/>
      <w:bookmarkEnd w:id="4"/>
    </w:p>
    <w:p w14:paraId="4DA43826" w14:textId="77777777" w:rsidR="006467E8" w:rsidRPr="00AE31B6" w:rsidRDefault="006467E8" w:rsidP="00AE31B6">
      <w:pPr>
        <w:keepNext/>
        <w:numPr>
          <w:ilvl w:val="1"/>
          <w:numId w:val="1"/>
        </w:numPr>
        <w:adjustRightInd w:val="0"/>
        <w:spacing w:before="240" w:after="240" w:line="276" w:lineRule="auto"/>
        <w:outlineLvl w:val="1"/>
        <w:rPr>
          <w:rFonts w:ascii="Arial" w:hAnsi="Arial" w:cs="Arial"/>
          <w:bCs/>
          <w:sz w:val="24"/>
          <w:szCs w:val="24"/>
        </w:rPr>
      </w:pPr>
      <w:bookmarkStart w:id="8" w:name="_Toc452731884"/>
      <w:bookmarkStart w:id="9" w:name="_Toc453056964"/>
      <w:bookmarkStart w:id="10" w:name="_Toc453250141"/>
      <w:bookmarkStart w:id="11" w:name="_Toc453837449"/>
      <w:r w:rsidRPr="00AE31B6">
        <w:rPr>
          <w:rFonts w:ascii="Arial" w:hAnsi="Arial" w:cs="Arial"/>
          <w:bCs/>
          <w:sz w:val="24"/>
          <w:szCs w:val="24"/>
        </w:rPr>
        <w:t>This Schedule describes the approach to governance arrangements to be adopted by the Parties in meeting the requirements of the Contract.</w:t>
      </w:r>
      <w:bookmarkEnd w:id="8"/>
      <w:bookmarkEnd w:id="9"/>
      <w:bookmarkEnd w:id="10"/>
      <w:bookmarkEnd w:id="11"/>
    </w:p>
    <w:p w14:paraId="300AE5F8" w14:textId="75C43E32" w:rsidR="006467E8" w:rsidRPr="00AE31B6" w:rsidRDefault="006467E8" w:rsidP="00AE31B6">
      <w:pPr>
        <w:keepNext/>
        <w:numPr>
          <w:ilvl w:val="1"/>
          <w:numId w:val="1"/>
        </w:numPr>
        <w:adjustRightInd w:val="0"/>
        <w:spacing w:before="240" w:after="240" w:line="276" w:lineRule="auto"/>
        <w:outlineLvl w:val="1"/>
        <w:rPr>
          <w:rFonts w:ascii="Arial" w:hAnsi="Arial" w:cs="Arial"/>
          <w:bCs/>
          <w:sz w:val="24"/>
          <w:szCs w:val="24"/>
        </w:rPr>
      </w:pPr>
      <w:bookmarkStart w:id="12" w:name="_Toc452731885"/>
      <w:bookmarkStart w:id="13" w:name="_Toc453056965"/>
      <w:bookmarkStart w:id="14" w:name="_Toc453250142"/>
      <w:bookmarkStart w:id="15" w:name="_Toc453837450"/>
      <w:r w:rsidRPr="00AE31B6">
        <w:rPr>
          <w:rFonts w:ascii="Arial" w:hAnsi="Arial" w:cs="Arial"/>
          <w:bCs/>
          <w:sz w:val="24"/>
          <w:szCs w:val="24"/>
        </w:rPr>
        <w:t>The governance approach includes:</w:t>
      </w:r>
      <w:bookmarkEnd w:id="12"/>
      <w:bookmarkEnd w:id="13"/>
      <w:bookmarkEnd w:id="14"/>
      <w:bookmarkEnd w:id="15"/>
    </w:p>
    <w:p w14:paraId="2D251E9B" w14:textId="1D4236A6" w:rsidR="006467E8" w:rsidRPr="00AE31B6" w:rsidRDefault="00D411F9" w:rsidP="00AE31B6">
      <w:pPr>
        <w:pStyle w:val="Level3"/>
        <w:numPr>
          <w:ilvl w:val="2"/>
          <w:numId w:val="5"/>
        </w:numPr>
        <w:tabs>
          <w:tab w:val="clear" w:pos="1418"/>
        </w:tabs>
        <w:adjustRightInd w:val="0"/>
        <w:ind w:left="1702"/>
        <w:jc w:val="left"/>
        <w:outlineLvl w:val="2"/>
        <w:rPr>
          <w:rFonts w:ascii="Arial" w:hAnsi="Arial" w:cs="Arial"/>
          <w:sz w:val="24"/>
          <w:szCs w:val="24"/>
        </w:rPr>
      </w:pPr>
      <w:bookmarkStart w:id="16" w:name="_Toc452731886"/>
      <w:bookmarkStart w:id="17" w:name="_Toc453056966"/>
      <w:bookmarkStart w:id="18" w:name="_Toc453250143"/>
      <w:bookmarkStart w:id="19" w:name="_Toc453837451"/>
      <w:r w:rsidRPr="00AE31B6">
        <w:rPr>
          <w:rFonts w:ascii="Arial" w:hAnsi="Arial" w:cs="Arial"/>
          <w:bCs/>
          <w:sz w:val="24"/>
          <w:szCs w:val="24"/>
        </w:rPr>
        <w:t>h</w:t>
      </w:r>
      <w:r w:rsidR="006467E8" w:rsidRPr="00AE31B6">
        <w:rPr>
          <w:rFonts w:ascii="Arial" w:hAnsi="Arial" w:cs="Arial"/>
          <w:sz w:val="24"/>
          <w:szCs w:val="24"/>
        </w:rPr>
        <w:t>ow the Parties will manage the relationship between them; and</w:t>
      </w:r>
      <w:bookmarkEnd w:id="16"/>
      <w:bookmarkEnd w:id="17"/>
      <w:bookmarkEnd w:id="18"/>
      <w:bookmarkEnd w:id="19"/>
    </w:p>
    <w:p w14:paraId="0413ED0A" w14:textId="2E5FCEDA" w:rsidR="006467E8" w:rsidRPr="00AE31B6" w:rsidRDefault="006467E8" w:rsidP="00AE31B6">
      <w:pPr>
        <w:pStyle w:val="Level3"/>
        <w:numPr>
          <w:ilvl w:val="2"/>
          <w:numId w:val="5"/>
        </w:numPr>
        <w:tabs>
          <w:tab w:val="clear" w:pos="1418"/>
        </w:tabs>
        <w:adjustRightInd w:val="0"/>
        <w:ind w:left="1702"/>
        <w:jc w:val="left"/>
        <w:outlineLvl w:val="2"/>
        <w:rPr>
          <w:rFonts w:ascii="Arial" w:hAnsi="Arial" w:cs="Arial"/>
          <w:sz w:val="24"/>
          <w:szCs w:val="24"/>
        </w:rPr>
      </w:pPr>
      <w:bookmarkStart w:id="20" w:name="_Toc452731887"/>
      <w:bookmarkStart w:id="21" w:name="_Toc453056967"/>
      <w:bookmarkStart w:id="22" w:name="_Toc453250144"/>
      <w:bookmarkStart w:id="23" w:name="_Toc453837452"/>
      <w:r w:rsidRPr="00AE31B6">
        <w:rPr>
          <w:rFonts w:ascii="Arial" w:hAnsi="Arial" w:cs="Arial"/>
          <w:sz w:val="24"/>
          <w:szCs w:val="24"/>
        </w:rPr>
        <w:t>the specific governing structures under which the Parties will operate.</w:t>
      </w:r>
      <w:bookmarkEnd w:id="20"/>
      <w:bookmarkEnd w:id="21"/>
      <w:bookmarkEnd w:id="22"/>
      <w:bookmarkEnd w:id="23"/>
      <w:r w:rsidRPr="00AE31B6">
        <w:rPr>
          <w:rFonts w:ascii="Arial" w:hAnsi="Arial" w:cs="Arial"/>
          <w:sz w:val="24"/>
          <w:szCs w:val="24"/>
        </w:rPr>
        <w:t xml:space="preserve"> </w:t>
      </w:r>
    </w:p>
    <w:p w14:paraId="61673980" w14:textId="029929D0" w:rsidR="6332E3F0" w:rsidRPr="00AE31B6" w:rsidRDefault="6332E3F0" w:rsidP="00AE31B6">
      <w:pPr>
        <w:keepNext/>
        <w:numPr>
          <w:ilvl w:val="0"/>
          <w:numId w:val="1"/>
        </w:numPr>
        <w:adjustRightInd w:val="0"/>
        <w:spacing w:before="240" w:after="240" w:line="276" w:lineRule="auto"/>
        <w:outlineLvl w:val="0"/>
        <w:rPr>
          <w:rFonts w:ascii="Arial" w:hAnsi="Arial" w:cs="Arial"/>
          <w:b/>
          <w:bCs/>
          <w:caps/>
          <w:sz w:val="24"/>
          <w:szCs w:val="24"/>
        </w:rPr>
      </w:pPr>
      <w:r w:rsidRPr="00AE31B6">
        <w:rPr>
          <w:rFonts w:ascii="Arial" w:hAnsi="Arial" w:cs="Arial"/>
          <w:b/>
          <w:bCs/>
          <w:caps/>
          <w:sz w:val="24"/>
          <w:szCs w:val="24"/>
        </w:rPr>
        <w:t>Annual Service Delivery Plan</w:t>
      </w:r>
    </w:p>
    <w:p w14:paraId="6754C771" w14:textId="34191EBE" w:rsidR="009654B6" w:rsidRPr="00AE31B6" w:rsidRDefault="6332E3F0" w:rsidP="00AE31B6">
      <w:pPr>
        <w:keepNext/>
        <w:numPr>
          <w:ilvl w:val="1"/>
          <w:numId w:val="1"/>
        </w:numPr>
        <w:adjustRightInd w:val="0"/>
        <w:spacing w:before="240" w:after="240" w:line="276" w:lineRule="auto"/>
        <w:outlineLvl w:val="1"/>
        <w:rPr>
          <w:rFonts w:ascii="Arial" w:hAnsi="Arial" w:cs="Arial"/>
          <w:sz w:val="24"/>
          <w:szCs w:val="24"/>
        </w:rPr>
      </w:pPr>
      <w:bookmarkStart w:id="24" w:name="_Ref78918590"/>
      <w:r w:rsidRPr="00AE31B6">
        <w:rPr>
          <w:rFonts w:ascii="Arial" w:hAnsi="Arial" w:cs="Arial"/>
          <w:sz w:val="24"/>
          <w:szCs w:val="24"/>
        </w:rPr>
        <w:t xml:space="preserve">The </w:t>
      </w:r>
      <w:r w:rsidR="3A69BE6E" w:rsidRPr="00AE31B6">
        <w:rPr>
          <w:rFonts w:ascii="Arial" w:hAnsi="Arial" w:cs="Arial"/>
          <w:sz w:val="24"/>
          <w:szCs w:val="24"/>
        </w:rPr>
        <w:t xml:space="preserve">Contractor </w:t>
      </w:r>
      <w:r w:rsidR="3A69BE6E" w:rsidRPr="00AE31B6">
        <w:rPr>
          <w:rFonts w:ascii="Arial" w:hAnsi="Arial" w:cs="Arial"/>
          <w:bCs/>
          <w:sz w:val="24"/>
          <w:szCs w:val="24"/>
        </w:rPr>
        <w:t>shall</w:t>
      </w:r>
      <w:r w:rsidR="3A69BE6E" w:rsidRPr="00AE31B6">
        <w:rPr>
          <w:rFonts w:ascii="Arial" w:hAnsi="Arial" w:cs="Arial"/>
          <w:sz w:val="24"/>
          <w:szCs w:val="24"/>
        </w:rPr>
        <w:t xml:space="preserve">, </w:t>
      </w:r>
      <w:r w:rsidR="009A403E" w:rsidRPr="00AE31B6">
        <w:rPr>
          <w:rFonts w:ascii="Arial" w:hAnsi="Arial" w:cs="Arial"/>
          <w:sz w:val="24"/>
          <w:szCs w:val="24"/>
        </w:rPr>
        <w:t>during the</w:t>
      </w:r>
      <w:r w:rsidR="3A69BE6E" w:rsidRPr="00AE31B6">
        <w:rPr>
          <w:rFonts w:ascii="Arial" w:hAnsi="Arial" w:cs="Arial"/>
          <w:sz w:val="24"/>
          <w:szCs w:val="24"/>
        </w:rPr>
        <w:t xml:space="preserve"> </w:t>
      </w:r>
      <w:r w:rsidR="009A403E" w:rsidRPr="00AE31B6">
        <w:rPr>
          <w:rFonts w:ascii="Arial" w:hAnsi="Arial" w:cs="Arial"/>
          <w:sz w:val="24"/>
          <w:szCs w:val="24"/>
        </w:rPr>
        <w:t>M</w:t>
      </w:r>
      <w:r w:rsidR="3A69BE6E" w:rsidRPr="00AE31B6">
        <w:rPr>
          <w:rFonts w:ascii="Arial" w:hAnsi="Arial" w:cs="Arial"/>
          <w:sz w:val="24"/>
          <w:szCs w:val="24"/>
        </w:rPr>
        <w:t>obilisation</w:t>
      </w:r>
      <w:r w:rsidR="009A403E" w:rsidRPr="00AE31B6">
        <w:rPr>
          <w:rFonts w:ascii="Arial" w:hAnsi="Arial" w:cs="Arial"/>
          <w:sz w:val="24"/>
          <w:szCs w:val="24"/>
        </w:rPr>
        <w:t xml:space="preserve"> </w:t>
      </w:r>
      <w:r w:rsidR="009B6A85" w:rsidRPr="00AE31B6">
        <w:rPr>
          <w:rFonts w:ascii="Arial" w:hAnsi="Arial" w:cs="Arial"/>
          <w:sz w:val="24"/>
          <w:szCs w:val="24"/>
        </w:rPr>
        <w:t xml:space="preserve">and Transition </w:t>
      </w:r>
      <w:r w:rsidR="009A403E" w:rsidRPr="00AE31B6">
        <w:rPr>
          <w:rFonts w:ascii="Arial" w:hAnsi="Arial" w:cs="Arial"/>
          <w:sz w:val="24"/>
          <w:szCs w:val="24"/>
        </w:rPr>
        <w:t>Phase</w:t>
      </w:r>
      <w:r w:rsidR="3A69BE6E" w:rsidRPr="00AE31B6">
        <w:rPr>
          <w:rFonts w:ascii="Arial" w:hAnsi="Arial" w:cs="Arial"/>
          <w:sz w:val="24"/>
          <w:szCs w:val="24"/>
        </w:rPr>
        <w:t>, agree with the Authority a date</w:t>
      </w:r>
      <w:r w:rsidR="005254F7" w:rsidRPr="00AE31B6">
        <w:rPr>
          <w:rFonts w:ascii="Arial" w:hAnsi="Arial" w:cs="Arial"/>
          <w:sz w:val="24"/>
          <w:szCs w:val="24"/>
        </w:rPr>
        <w:t xml:space="preserve"> prior to the Service Commencement Date</w:t>
      </w:r>
      <w:r w:rsidR="3A69BE6E" w:rsidRPr="00AE31B6">
        <w:rPr>
          <w:rFonts w:ascii="Arial" w:hAnsi="Arial" w:cs="Arial"/>
          <w:sz w:val="24"/>
          <w:szCs w:val="24"/>
        </w:rPr>
        <w:t xml:space="preserve"> for the submission of the first </w:t>
      </w:r>
      <w:r w:rsidR="00485F42" w:rsidRPr="00AE31B6">
        <w:rPr>
          <w:rFonts w:ascii="Arial" w:hAnsi="Arial" w:cs="Arial"/>
          <w:sz w:val="24"/>
          <w:szCs w:val="24"/>
        </w:rPr>
        <w:t xml:space="preserve">Annual Service Delivery Plan </w:t>
      </w:r>
      <w:r w:rsidR="3A69BE6E" w:rsidRPr="00AE31B6">
        <w:rPr>
          <w:rFonts w:ascii="Arial" w:hAnsi="Arial" w:cs="Arial"/>
          <w:sz w:val="24"/>
          <w:szCs w:val="24"/>
        </w:rPr>
        <w:t>for approval</w:t>
      </w:r>
      <w:r w:rsidR="00485F42" w:rsidRPr="00AE31B6">
        <w:rPr>
          <w:rFonts w:ascii="Arial" w:hAnsi="Arial" w:cs="Arial"/>
          <w:sz w:val="24"/>
          <w:szCs w:val="24"/>
        </w:rPr>
        <w:t xml:space="preserve"> by the Authority</w:t>
      </w:r>
      <w:r w:rsidR="3A69BE6E" w:rsidRPr="00AE31B6">
        <w:rPr>
          <w:rFonts w:ascii="Arial" w:hAnsi="Arial" w:cs="Arial"/>
          <w:sz w:val="24"/>
          <w:szCs w:val="24"/>
        </w:rPr>
        <w:t>.</w:t>
      </w:r>
      <w:bookmarkEnd w:id="24"/>
      <w:r w:rsidR="00753B26" w:rsidRPr="00AE31B6">
        <w:rPr>
          <w:rFonts w:ascii="Arial" w:hAnsi="Arial" w:cs="Arial"/>
          <w:sz w:val="24"/>
          <w:szCs w:val="24"/>
        </w:rPr>
        <w:t xml:space="preserve"> </w:t>
      </w:r>
    </w:p>
    <w:p w14:paraId="46C29F62" w14:textId="3F491FBA" w:rsidR="00721DB0" w:rsidRPr="00AE31B6" w:rsidRDefault="00721DB0" w:rsidP="00AE31B6">
      <w:pPr>
        <w:keepNext/>
        <w:numPr>
          <w:ilvl w:val="1"/>
          <w:numId w:val="1"/>
        </w:numPr>
        <w:adjustRightInd w:val="0"/>
        <w:spacing w:before="240" w:after="240" w:line="276" w:lineRule="auto"/>
        <w:outlineLvl w:val="1"/>
        <w:rPr>
          <w:rFonts w:ascii="Arial" w:hAnsi="Arial" w:cs="Arial"/>
          <w:sz w:val="24"/>
          <w:szCs w:val="24"/>
        </w:rPr>
      </w:pPr>
      <w:bookmarkStart w:id="25" w:name="_Ref78919560"/>
      <w:r w:rsidRPr="00AE31B6">
        <w:rPr>
          <w:rFonts w:ascii="Arial" w:hAnsi="Arial" w:cs="Arial"/>
          <w:sz w:val="24"/>
          <w:szCs w:val="24"/>
        </w:rPr>
        <w:t xml:space="preserve">The Contractor agrees and acknowledges that in preparing the Annual Service Delivery Plan </w:t>
      </w:r>
      <w:r w:rsidR="00C73D0C" w:rsidRPr="00AE31B6">
        <w:rPr>
          <w:rFonts w:ascii="Arial" w:hAnsi="Arial" w:cs="Arial"/>
          <w:sz w:val="24"/>
          <w:szCs w:val="24"/>
        </w:rPr>
        <w:t xml:space="preserve">for Contract Years 1, 2, and 3 </w:t>
      </w:r>
      <w:r w:rsidRPr="00AE31B6">
        <w:rPr>
          <w:rFonts w:ascii="Arial" w:hAnsi="Arial" w:cs="Arial"/>
          <w:sz w:val="24"/>
          <w:szCs w:val="24"/>
        </w:rPr>
        <w:t xml:space="preserve">in accordance with paragraph </w:t>
      </w:r>
      <w:r w:rsidRPr="00AE31B6">
        <w:rPr>
          <w:rFonts w:ascii="Arial" w:hAnsi="Arial" w:cs="Arial"/>
          <w:sz w:val="24"/>
          <w:szCs w:val="24"/>
        </w:rPr>
        <w:fldChar w:fldCharType="begin"/>
      </w:r>
      <w:r w:rsidRPr="00AE31B6">
        <w:rPr>
          <w:rFonts w:ascii="Arial" w:hAnsi="Arial" w:cs="Arial"/>
          <w:sz w:val="24"/>
          <w:szCs w:val="24"/>
        </w:rPr>
        <w:instrText xml:space="preserve"> REF _Ref78918590 \r \h </w:instrText>
      </w:r>
      <w:r w:rsidR="00AE31B6" w:rsidRPr="00AE31B6">
        <w:rPr>
          <w:rFonts w:ascii="Arial" w:hAnsi="Arial" w:cs="Arial"/>
          <w:sz w:val="24"/>
          <w:szCs w:val="24"/>
        </w:rPr>
        <w:instrText xml:space="preserve">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3.1</w:t>
      </w:r>
      <w:r w:rsidRPr="00AE31B6">
        <w:rPr>
          <w:rFonts w:ascii="Arial" w:hAnsi="Arial" w:cs="Arial"/>
          <w:sz w:val="24"/>
          <w:szCs w:val="24"/>
        </w:rPr>
        <w:fldChar w:fldCharType="end"/>
      </w:r>
      <w:r w:rsidRPr="00AE31B6">
        <w:rPr>
          <w:rFonts w:ascii="Arial" w:hAnsi="Arial" w:cs="Arial"/>
          <w:sz w:val="24"/>
          <w:szCs w:val="24"/>
        </w:rPr>
        <w:t xml:space="preserve"> </w:t>
      </w:r>
      <w:r w:rsidR="00C73D0C" w:rsidRPr="00AE31B6">
        <w:rPr>
          <w:rFonts w:ascii="Arial" w:hAnsi="Arial" w:cs="Arial"/>
          <w:sz w:val="24"/>
          <w:szCs w:val="24"/>
        </w:rPr>
        <w:t xml:space="preserve">above, and paragraphs 3.3 to 3.8 below </w:t>
      </w:r>
      <w:r w:rsidR="00A34DF2" w:rsidRPr="00AE31B6">
        <w:rPr>
          <w:rFonts w:ascii="Arial" w:hAnsi="Arial" w:cs="Arial"/>
          <w:sz w:val="24"/>
          <w:szCs w:val="24"/>
        </w:rPr>
        <w:t xml:space="preserve">and (subject to paragraph 3.10 below), </w:t>
      </w:r>
      <w:r w:rsidRPr="00AE31B6">
        <w:rPr>
          <w:rFonts w:ascii="Arial" w:hAnsi="Arial" w:cs="Arial"/>
          <w:sz w:val="24"/>
          <w:szCs w:val="24"/>
        </w:rPr>
        <w:t>it shall not reduce the number of Allocated Prisoners or deviate from the profit or other element of the tendered FRT</w:t>
      </w:r>
      <w:r w:rsidR="00C73D0C" w:rsidRPr="00AE31B6">
        <w:rPr>
          <w:rFonts w:ascii="Arial" w:hAnsi="Arial" w:cs="Arial"/>
          <w:sz w:val="24"/>
          <w:szCs w:val="24"/>
        </w:rPr>
        <w:t xml:space="preserve"> for Contract Years 1, 2 and 3</w:t>
      </w:r>
      <w:r w:rsidRPr="00AE31B6">
        <w:rPr>
          <w:rFonts w:ascii="Arial" w:hAnsi="Arial" w:cs="Arial"/>
          <w:sz w:val="24"/>
          <w:szCs w:val="24"/>
        </w:rPr>
        <w:t>, as set out in Appendix 2 of Schedule 2.</w:t>
      </w:r>
    </w:p>
    <w:p w14:paraId="5D7C75C0" w14:textId="085E5DEE" w:rsidR="6332E3F0" w:rsidRPr="00AE31B6" w:rsidRDefault="00B238F2" w:rsidP="00AE31B6">
      <w:pPr>
        <w:keepNext/>
        <w:numPr>
          <w:ilvl w:val="1"/>
          <w:numId w:val="1"/>
        </w:numPr>
        <w:adjustRightInd w:val="0"/>
        <w:spacing w:before="240" w:after="240" w:line="276" w:lineRule="auto"/>
        <w:outlineLvl w:val="1"/>
        <w:rPr>
          <w:rFonts w:ascii="Arial" w:hAnsi="Arial" w:cs="Arial"/>
          <w:sz w:val="24"/>
          <w:szCs w:val="24"/>
        </w:rPr>
      </w:pPr>
      <w:r w:rsidRPr="00AE31B6">
        <w:rPr>
          <w:rFonts w:ascii="Arial" w:hAnsi="Arial" w:cs="Arial"/>
          <w:sz w:val="24"/>
          <w:szCs w:val="24"/>
        </w:rPr>
        <w:t>Not less than three (3) months</w:t>
      </w:r>
      <w:r w:rsidR="009654B6" w:rsidRPr="00AE31B6">
        <w:rPr>
          <w:rFonts w:ascii="Arial" w:hAnsi="Arial" w:cs="Arial"/>
          <w:sz w:val="24"/>
          <w:szCs w:val="24"/>
        </w:rPr>
        <w:t xml:space="preserve"> before the </w:t>
      </w:r>
      <w:r w:rsidR="00C73D0C" w:rsidRPr="00AE31B6">
        <w:rPr>
          <w:rFonts w:ascii="Arial" w:hAnsi="Arial" w:cs="Arial"/>
          <w:sz w:val="24"/>
          <w:szCs w:val="24"/>
        </w:rPr>
        <w:t xml:space="preserve">second </w:t>
      </w:r>
      <w:r w:rsidR="009654B6" w:rsidRPr="00AE31B6">
        <w:rPr>
          <w:rFonts w:ascii="Arial" w:hAnsi="Arial" w:cs="Arial"/>
          <w:sz w:val="24"/>
          <w:szCs w:val="24"/>
        </w:rPr>
        <w:t xml:space="preserve">anniversary of the Service Commencement Date </w:t>
      </w:r>
      <w:r w:rsidR="00FE6C2D" w:rsidRPr="00AE31B6">
        <w:rPr>
          <w:rFonts w:ascii="Arial" w:hAnsi="Arial" w:cs="Arial"/>
          <w:sz w:val="24"/>
          <w:szCs w:val="24"/>
        </w:rPr>
        <w:t xml:space="preserve">(and </w:t>
      </w:r>
      <w:r w:rsidR="00C21536" w:rsidRPr="00AE31B6">
        <w:rPr>
          <w:rFonts w:ascii="Arial" w:hAnsi="Arial" w:cs="Arial"/>
          <w:sz w:val="24"/>
          <w:szCs w:val="24"/>
        </w:rPr>
        <w:t xml:space="preserve">the </w:t>
      </w:r>
      <w:r w:rsidR="00FE6C2D" w:rsidRPr="00AE31B6">
        <w:rPr>
          <w:rFonts w:ascii="Arial" w:hAnsi="Arial" w:cs="Arial"/>
          <w:sz w:val="24"/>
          <w:szCs w:val="24"/>
        </w:rPr>
        <w:t xml:space="preserve">subsequent </w:t>
      </w:r>
      <w:r w:rsidRPr="00AE31B6">
        <w:rPr>
          <w:rFonts w:ascii="Arial" w:hAnsi="Arial" w:cs="Arial"/>
          <w:sz w:val="24"/>
          <w:szCs w:val="24"/>
        </w:rPr>
        <w:t>anniversary of the Services Commencement Date during</w:t>
      </w:r>
      <w:r w:rsidR="00FE6C2D" w:rsidRPr="00AE31B6">
        <w:rPr>
          <w:rFonts w:ascii="Arial" w:hAnsi="Arial" w:cs="Arial"/>
          <w:sz w:val="24"/>
          <w:szCs w:val="24"/>
        </w:rPr>
        <w:t xml:space="preserve"> the Term)</w:t>
      </w:r>
      <w:r w:rsidR="009654B6" w:rsidRPr="00AE31B6">
        <w:rPr>
          <w:rFonts w:ascii="Arial" w:hAnsi="Arial" w:cs="Arial"/>
          <w:sz w:val="24"/>
          <w:szCs w:val="24"/>
        </w:rPr>
        <w:t xml:space="preserve">, the Contractor shall provide to the </w:t>
      </w:r>
      <w:r w:rsidR="009654B6" w:rsidRPr="00AE31B6">
        <w:rPr>
          <w:rFonts w:ascii="Arial" w:hAnsi="Arial" w:cs="Arial"/>
          <w:sz w:val="24"/>
          <w:szCs w:val="24"/>
        </w:rPr>
        <w:lastRenderedPageBreak/>
        <w:t xml:space="preserve">Authority's Representative </w:t>
      </w:r>
      <w:r w:rsidR="0030523E" w:rsidRPr="00AE31B6">
        <w:rPr>
          <w:rFonts w:ascii="Arial" w:hAnsi="Arial" w:cs="Arial"/>
          <w:sz w:val="24"/>
          <w:szCs w:val="24"/>
        </w:rPr>
        <w:t>the</w:t>
      </w:r>
      <w:r w:rsidR="00485F42" w:rsidRPr="00AE31B6">
        <w:rPr>
          <w:rFonts w:ascii="Arial" w:hAnsi="Arial" w:cs="Arial"/>
          <w:sz w:val="24"/>
          <w:szCs w:val="24"/>
        </w:rPr>
        <w:t xml:space="preserve"> </w:t>
      </w:r>
      <w:r w:rsidR="283E5F86" w:rsidRPr="00AE31B6">
        <w:rPr>
          <w:rFonts w:ascii="Arial" w:hAnsi="Arial" w:cs="Arial"/>
          <w:sz w:val="24"/>
          <w:szCs w:val="24"/>
        </w:rPr>
        <w:t xml:space="preserve">Annual Service Delivery Plan </w:t>
      </w:r>
      <w:r w:rsidR="00485F42" w:rsidRPr="00AE31B6">
        <w:rPr>
          <w:rFonts w:ascii="Arial" w:hAnsi="Arial" w:cs="Arial"/>
          <w:sz w:val="24"/>
          <w:szCs w:val="24"/>
        </w:rPr>
        <w:t>for approval by the Authority</w:t>
      </w:r>
      <w:r w:rsidR="005254F7" w:rsidRPr="00AE31B6">
        <w:rPr>
          <w:rFonts w:ascii="Arial" w:hAnsi="Arial" w:cs="Arial"/>
          <w:sz w:val="24"/>
          <w:szCs w:val="24"/>
        </w:rPr>
        <w:t xml:space="preserve"> at the Contract Review Group meeting</w:t>
      </w:r>
      <w:r w:rsidR="00485F42" w:rsidRPr="00AE31B6">
        <w:rPr>
          <w:rFonts w:ascii="Arial" w:hAnsi="Arial" w:cs="Arial"/>
          <w:sz w:val="24"/>
          <w:szCs w:val="24"/>
        </w:rPr>
        <w:t>.</w:t>
      </w:r>
      <w:bookmarkEnd w:id="25"/>
    </w:p>
    <w:p w14:paraId="395DD0D5" w14:textId="137D86C4" w:rsidR="009524E1" w:rsidRPr="00AE31B6" w:rsidRDefault="009524E1" w:rsidP="00AE31B6">
      <w:pPr>
        <w:keepNext/>
        <w:numPr>
          <w:ilvl w:val="1"/>
          <w:numId w:val="1"/>
        </w:numPr>
        <w:adjustRightInd w:val="0"/>
        <w:spacing w:before="240" w:after="240" w:line="276" w:lineRule="auto"/>
        <w:outlineLvl w:val="1"/>
        <w:rPr>
          <w:rFonts w:ascii="Arial" w:hAnsi="Arial" w:cs="Arial"/>
          <w:bCs/>
          <w:sz w:val="24"/>
          <w:szCs w:val="24"/>
        </w:rPr>
      </w:pPr>
      <w:bookmarkStart w:id="26" w:name="_Ref77538422"/>
      <w:r w:rsidRPr="00AE31B6">
        <w:rPr>
          <w:rFonts w:ascii="Arial" w:hAnsi="Arial" w:cs="Arial"/>
          <w:bCs/>
          <w:sz w:val="24"/>
          <w:szCs w:val="24"/>
        </w:rPr>
        <w:t>The Contractor shall provide any information in relation to the Annual Service Delivery Plan that the Authority reasonably requests.</w:t>
      </w:r>
    </w:p>
    <w:p w14:paraId="684A4E7F" w14:textId="0A8609B1" w:rsidR="009A403E" w:rsidRPr="00AE31B6" w:rsidRDefault="009A403E" w:rsidP="00AE31B6">
      <w:pPr>
        <w:keepNext/>
        <w:numPr>
          <w:ilvl w:val="1"/>
          <w:numId w:val="1"/>
        </w:numPr>
        <w:adjustRightInd w:val="0"/>
        <w:spacing w:before="240" w:after="240" w:line="276" w:lineRule="auto"/>
        <w:outlineLvl w:val="1"/>
        <w:rPr>
          <w:rFonts w:ascii="Arial" w:hAnsi="Arial" w:cs="Arial"/>
          <w:bCs/>
          <w:sz w:val="24"/>
          <w:szCs w:val="24"/>
        </w:rPr>
      </w:pPr>
      <w:bookmarkStart w:id="27" w:name="_Ref112224819"/>
      <w:r w:rsidRPr="00AE31B6">
        <w:rPr>
          <w:rFonts w:ascii="Arial" w:hAnsi="Arial" w:cs="Arial"/>
          <w:bCs/>
          <w:sz w:val="24"/>
          <w:szCs w:val="24"/>
        </w:rPr>
        <w:t>The Contractor shall ensure that</w:t>
      </w:r>
      <w:r w:rsidR="009A34BA" w:rsidRPr="00AE31B6">
        <w:rPr>
          <w:rFonts w:ascii="Arial" w:hAnsi="Arial" w:cs="Arial"/>
          <w:bCs/>
          <w:sz w:val="24"/>
          <w:szCs w:val="24"/>
        </w:rPr>
        <w:t xml:space="preserve"> the</w:t>
      </w:r>
      <w:r w:rsidRPr="00AE31B6">
        <w:rPr>
          <w:rFonts w:ascii="Arial" w:hAnsi="Arial" w:cs="Arial"/>
          <w:bCs/>
          <w:sz w:val="24"/>
          <w:szCs w:val="24"/>
        </w:rPr>
        <w:t xml:space="preserve"> Annual Service Delivery Plan shall</w:t>
      </w:r>
      <w:r w:rsidR="00C73D0C" w:rsidRPr="00AE31B6">
        <w:rPr>
          <w:rFonts w:ascii="Arial" w:hAnsi="Arial" w:cs="Arial"/>
          <w:bCs/>
          <w:sz w:val="24"/>
          <w:szCs w:val="24"/>
        </w:rPr>
        <w:t xml:space="preserve"> meet the requirements for the Services contained in the Specification and shall</w:t>
      </w:r>
      <w:r w:rsidRPr="00AE31B6">
        <w:rPr>
          <w:rFonts w:ascii="Arial" w:hAnsi="Arial" w:cs="Arial"/>
          <w:bCs/>
          <w:sz w:val="24"/>
          <w:szCs w:val="24"/>
        </w:rPr>
        <w:t xml:space="preserve"> </w:t>
      </w:r>
      <w:r w:rsidR="009A34BA" w:rsidRPr="00AE31B6">
        <w:rPr>
          <w:rFonts w:ascii="Arial" w:hAnsi="Arial" w:cs="Arial"/>
          <w:bCs/>
          <w:sz w:val="24"/>
          <w:szCs w:val="24"/>
        </w:rPr>
        <w:t>c</w:t>
      </w:r>
      <w:r w:rsidRPr="00AE31B6">
        <w:rPr>
          <w:rFonts w:ascii="Arial" w:hAnsi="Arial" w:cs="Arial"/>
          <w:bCs/>
          <w:sz w:val="24"/>
          <w:szCs w:val="24"/>
        </w:rPr>
        <w:t>ontain:</w:t>
      </w:r>
      <w:bookmarkEnd w:id="26"/>
      <w:bookmarkEnd w:id="27"/>
    </w:p>
    <w:p w14:paraId="2B86E2A8" w14:textId="281A5D57" w:rsidR="2B794AAE" w:rsidRPr="00AE31B6" w:rsidRDefault="00485F42" w:rsidP="00AE31B6">
      <w:pPr>
        <w:pStyle w:val="Level3"/>
        <w:numPr>
          <w:ilvl w:val="2"/>
          <w:numId w:val="6"/>
        </w:numPr>
        <w:tabs>
          <w:tab w:val="clear" w:pos="1418"/>
        </w:tabs>
        <w:adjustRightInd w:val="0"/>
        <w:ind w:left="1701" w:hanging="850"/>
        <w:jc w:val="left"/>
        <w:outlineLvl w:val="2"/>
        <w:rPr>
          <w:rFonts w:ascii="Arial" w:hAnsi="Arial" w:cs="Arial"/>
          <w:sz w:val="24"/>
          <w:szCs w:val="24"/>
        </w:rPr>
      </w:pPr>
      <w:r w:rsidRPr="00AE31B6">
        <w:rPr>
          <w:rFonts w:ascii="Arial" w:hAnsi="Arial" w:cs="Arial"/>
          <w:sz w:val="24"/>
          <w:szCs w:val="24"/>
        </w:rPr>
        <w:t xml:space="preserve">a strategic </w:t>
      </w:r>
      <w:r w:rsidR="2B794AAE" w:rsidRPr="00AE31B6">
        <w:rPr>
          <w:rFonts w:ascii="Arial" w:hAnsi="Arial" w:cs="Arial"/>
          <w:sz w:val="24"/>
          <w:szCs w:val="24"/>
        </w:rPr>
        <w:t xml:space="preserve">business plan for the delivery of Services for the next </w:t>
      </w:r>
      <w:r w:rsidR="001E6ED0" w:rsidRPr="00AE31B6">
        <w:rPr>
          <w:rFonts w:ascii="Arial" w:hAnsi="Arial" w:cs="Arial"/>
          <w:sz w:val="24"/>
          <w:szCs w:val="24"/>
        </w:rPr>
        <w:t xml:space="preserve">Contract Year </w:t>
      </w:r>
      <w:r w:rsidR="00A864D6" w:rsidRPr="00AE31B6">
        <w:rPr>
          <w:rFonts w:ascii="Arial" w:hAnsi="Arial" w:cs="Arial"/>
          <w:sz w:val="24"/>
          <w:szCs w:val="24"/>
        </w:rPr>
        <w:t xml:space="preserve">across the Prison and the roles and responsibilities of the Contractor, the Authority and the </w:t>
      </w:r>
      <w:r w:rsidR="00776DB8" w:rsidRPr="00AE31B6">
        <w:rPr>
          <w:rFonts w:ascii="Arial" w:hAnsi="Arial" w:cs="Arial"/>
          <w:sz w:val="24"/>
          <w:szCs w:val="24"/>
        </w:rPr>
        <w:t>Prison</w:t>
      </w:r>
      <w:r w:rsidR="005254F7" w:rsidRPr="00AE31B6">
        <w:rPr>
          <w:rFonts w:ascii="Arial" w:hAnsi="Arial" w:cs="Arial"/>
          <w:sz w:val="24"/>
          <w:szCs w:val="24"/>
        </w:rPr>
        <w:t xml:space="preserve"> (such roles and responsibilities of the </w:t>
      </w:r>
      <w:r w:rsidR="00776DB8" w:rsidRPr="00AE31B6">
        <w:rPr>
          <w:rFonts w:ascii="Arial" w:hAnsi="Arial" w:cs="Arial"/>
          <w:sz w:val="24"/>
          <w:szCs w:val="24"/>
        </w:rPr>
        <w:t>Prison</w:t>
      </w:r>
      <w:r w:rsidR="005254F7" w:rsidRPr="00AE31B6">
        <w:rPr>
          <w:rFonts w:ascii="Arial" w:hAnsi="Arial" w:cs="Arial"/>
          <w:sz w:val="24"/>
          <w:szCs w:val="24"/>
        </w:rPr>
        <w:t xml:space="preserve"> must be agreed with the </w:t>
      </w:r>
      <w:r w:rsidR="00776DB8" w:rsidRPr="00AE31B6">
        <w:rPr>
          <w:rFonts w:ascii="Arial" w:hAnsi="Arial" w:cs="Arial"/>
          <w:sz w:val="24"/>
          <w:szCs w:val="24"/>
        </w:rPr>
        <w:t>Prison Governor</w:t>
      </w:r>
      <w:r w:rsidR="005254F7" w:rsidRPr="00AE31B6">
        <w:rPr>
          <w:rFonts w:ascii="Arial" w:hAnsi="Arial" w:cs="Arial"/>
          <w:sz w:val="24"/>
          <w:szCs w:val="24"/>
        </w:rPr>
        <w:t xml:space="preserve"> prior to submission)</w:t>
      </w:r>
      <w:r w:rsidRPr="00AE31B6">
        <w:rPr>
          <w:rFonts w:ascii="Arial" w:hAnsi="Arial" w:cs="Arial"/>
          <w:sz w:val="24"/>
          <w:szCs w:val="24"/>
        </w:rPr>
        <w:t>;</w:t>
      </w:r>
    </w:p>
    <w:p w14:paraId="49ECAE1D" w14:textId="5349DA36" w:rsidR="00A864D6" w:rsidRPr="00AE31B6" w:rsidRDefault="00A864D6"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a focus on supporting </w:t>
      </w:r>
      <w:r w:rsidR="00A50A3E" w:rsidRPr="00AE31B6">
        <w:rPr>
          <w:rFonts w:ascii="Arial" w:hAnsi="Arial" w:cs="Arial"/>
          <w:sz w:val="24"/>
          <w:szCs w:val="24"/>
        </w:rPr>
        <w:t>Allocated Prisoner</w:t>
      </w:r>
      <w:r w:rsidR="00776DB8" w:rsidRPr="00AE31B6">
        <w:rPr>
          <w:rFonts w:ascii="Arial" w:hAnsi="Arial" w:cs="Arial"/>
          <w:sz w:val="24"/>
          <w:szCs w:val="24"/>
        </w:rPr>
        <w:t xml:space="preserve">s </w:t>
      </w:r>
      <w:r w:rsidRPr="00AE31B6">
        <w:rPr>
          <w:rFonts w:ascii="Arial" w:hAnsi="Arial" w:cs="Arial"/>
          <w:sz w:val="24"/>
          <w:szCs w:val="24"/>
        </w:rPr>
        <w:t>into employment on release based on labour market information;</w:t>
      </w:r>
    </w:p>
    <w:p w14:paraId="1F493895" w14:textId="2955A590" w:rsidR="00311A2B" w:rsidRPr="00AE31B6" w:rsidRDefault="00C73D0C"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bCs/>
          <w:sz w:val="24"/>
          <w:szCs w:val="24"/>
        </w:rPr>
        <w:t xml:space="preserve">subject to paragraph 3.2 for Contract Years 2 and 3, </w:t>
      </w:r>
      <w:r w:rsidR="00311A2B" w:rsidRPr="00AE31B6">
        <w:rPr>
          <w:rFonts w:ascii="Arial" w:hAnsi="Arial" w:cs="Arial"/>
          <w:bCs/>
          <w:sz w:val="24"/>
          <w:szCs w:val="24"/>
        </w:rPr>
        <w:t xml:space="preserve">an </w:t>
      </w:r>
      <w:r w:rsidR="00EE3A90" w:rsidRPr="00AE31B6">
        <w:rPr>
          <w:rFonts w:ascii="Arial" w:hAnsi="Arial" w:cs="Arial"/>
          <w:bCs/>
          <w:sz w:val="24"/>
          <w:szCs w:val="24"/>
        </w:rPr>
        <w:t>U</w:t>
      </w:r>
      <w:r w:rsidR="00311A2B" w:rsidRPr="00AE31B6">
        <w:rPr>
          <w:rFonts w:ascii="Arial" w:hAnsi="Arial" w:cs="Arial"/>
          <w:bCs/>
          <w:sz w:val="24"/>
          <w:szCs w:val="24"/>
        </w:rPr>
        <w:t>pdated FRT</w:t>
      </w:r>
      <w:r w:rsidR="00EE3A90" w:rsidRPr="00AE31B6">
        <w:rPr>
          <w:rFonts w:ascii="Arial" w:hAnsi="Arial" w:cs="Arial"/>
          <w:bCs/>
          <w:sz w:val="24"/>
          <w:szCs w:val="24"/>
        </w:rPr>
        <w:t xml:space="preserve"> along with a detailed description of the reasons </w:t>
      </w:r>
      <w:r w:rsidR="00EE6190" w:rsidRPr="00AE31B6">
        <w:rPr>
          <w:rFonts w:ascii="Arial" w:hAnsi="Arial" w:cs="Arial"/>
          <w:bCs/>
          <w:sz w:val="24"/>
          <w:szCs w:val="24"/>
        </w:rPr>
        <w:t>for any changes (</w:t>
      </w:r>
      <w:r w:rsidR="00EE3A90" w:rsidRPr="00AE31B6">
        <w:rPr>
          <w:rFonts w:ascii="Arial" w:hAnsi="Arial" w:cs="Arial"/>
          <w:bCs/>
          <w:sz w:val="24"/>
          <w:szCs w:val="24"/>
        </w:rPr>
        <w:t>and provided that any Updated FRT meets the requirements of the Updated FRT Principles</w:t>
      </w:r>
      <w:r w:rsidR="00EE15EB" w:rsidRPr="00AE31B6">
        <w:rPr>
          <w:rFonts w:ascii="Arial" w:hAnsi="Arial" w:cs="Arial"/>
          <w:bCs/>
          <w:sz w:val="24"/>
          <w:szCs w:val="24"/>
        </w:rPr>
        <w:t xml:space="preserve"> as specified in Appendix 2 of Schedule 2 (Payment Mechanism)</w:t>
      </w:r>
      <w:r w:rsidR="00C21536" w:rsidRPr="00AE31B6">
        <w:rPr>
          <w:rFonts w:ascii="Arial" w:hAnsi="Arial" w:cs="Arial"/>
          <w:bCs/>
          <w:sz w:val="24"/>
          <w:szCs w:val="24"/>
        </w:rPr>
        <w:t>)</w:t>
      </w:r>
      <w:r w:rsidR="00311A2B" w:rsidRPr="00AE31B6">
        <w:rPr>
          <w:rFonts w:ascii="Arial" w:hAnsi="Arial" w:cs="Arial"/>
          <w:bCs/>
          <w:sz w:val="24"/>
          <w:szCs w:val="24"/>
        </w:rPr>
        <w:t>;</w:t>
      </w:r>
    </w:p>
    <w:p w14:paraId="70A439E1" w14:textId="2DB8A2C5" w:rsidR="2B794AAE" w:rsidRPr="00AE31B6" w:rsidRDefault="00485F42"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responses </w:t>
      </w:r>
      <w:r w:rsidR="2B794AAE" w:rsidRPr="00AE31B6">
        <w:rPr>
          <w:rFonts w:ascii="Arial" w:hAnsi="Arial" w:cs="Arial"/>
          <w:sz w:val="24"/>
          <w:szCs w:val="24"/>
        </w:rPr>
        <w:t>to new or emerging trends, research, policy or inspection outcomes</w:t>
      </w:r>
      <w:r w:rsidRPr="00AE31B6">
        <w:rPr>
          <w:rFonts w:ascii="Arial" w:hAnsi="Arial" w:cs="Arial"/>
          <w:sz w:val="24"/>
          <w:szCs w:val="24"/>
        </w:rPr>
        <w:t>;</w:t>
      </w:r>
    </w:p>
    <w:p w14:paraId="0E2828B0" w14:textId="3BA2AD25" w:rsidR="27F8E97A" w:rsidRPr="00AE31B6" w:rsidRDefault="00485F42"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needs </w:t>
      </w:r>
      <w:r w:rsidR="27F8E97A" w:rsidRPr="00AE31B6">
        <w:rPr>
          <w:rFonts w:ascii="Arial" w:hAnsi="Arial" w:cs="Arial"/>
          <w:sz w:val="24"/>
          <w:szCs w:val="24"/>
        </w:rPr>
        <w:t>analysis</w:t>
      </w:r>
      <w:r w:rsidRPr="00AE31B6">
        <w:rPr>
          <w:rFonts w:ascii="Arial" w:hAnsi="Arial" w:cs="Arial"/>
          <w:sz w:val="24"/>
          <w:szCs w:val="24"/>
        </w:rPr>
        <w:t>;</w:t>
      </w:r>
    </w:p>
    <w:p w14:paraId="65B9C145" w14:textId="77777777" w:rsidR="00776DB8" w:rsidRPr="00AE31B6" w:rsidRDefault="00776DB8"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an overarching statement on the number of activity places that the Contractor will provide on a monthly basis</w:t>
      </w:r>
    </w:p>
    <w:p w14:paraId="2361A0AC" w14:textId="1FF21FB8" w:rsidR="27F8E97A" w:rsidRPr="00AE31B6" w:rsidRDefault="00A864D6"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a detailed curriculum that lists all the courses to be delivered</w:t>
      </w:r>
      <w:r w:rsidR="00B46133" w:rsidRPr="00AE31B6">
        <w:rPr>
          <w:rFonts w:ascii="Arial" w:hAnsi="Arial" w:cs="Arial"/>
          <w:sz w:val="24"/>
          <w:szCs w:val="24"/>
        </w:rPr>
        <w:t>, a corresponding timetable</w:t>
      </w:r>
      <w:r w:rsidR="00396DCF" w:rsidRPr="00AE31B6">
        <w:rPr>
          <w:rFonts w:ascii="Arial" w:hAnsi="Arial" w:cs="Arial"/>
          <w:sz w:val="24"/>
          <w:szCs w:val="24"/>
        </w:rPr>
        <w:t xml:space="preserve"> for the next Contract </w:t>
      </w:r>
      <w:r w:rsidR="00EE3A90" w:rsidRPr="00AE31B6">
        <w:rPr>
          <w:rFonts w:ascii="Arial" w:hAnsi="Arial" w:cs="Arial"/>
          <w:sz w:val="24"/>
          <w:szCs w:val="24"/>
        </w:rPr>
        <w:t>Year</w:t>
      </w:r>
      <w:r w:rsidR="00B46133" w:rsidRPr="00AE31B6">
        <w:rPr>
          <w:rFonts w:ascii="Arial" w:hAnsi="Arial" w:cs="Arial"/>
          <w:sz w:val="24"/>
          <w:szCs w:val="24"/>
        </w:rPr>
        <w:t xml:space="preserve"> and</w:t>
      </w:r>
      <w:r w:rsidRPr="00AE31B6">
        <w:rPr>
          <w:rFonts w:ascii="Arial" w:hAnsi="Arial" w:cs="Arial"/>
          <w:sz w:val="24"/>
          <w:szCs w:val="24"/>
        </w:rPr>
        <w:t xml:space="preserve"> the number of learning places to be provided</w:t>
      </w:r>
      <w:r w:rsidR="00EE3A90" w:rsidRPr="00AE31B6">
        <w:rPr>
          <w:rFonts w:ascii="Arial" w:hAnsi="Arial" w:cs="Arial"/>
          <w:sz w:val="24"/>
          <w:szCs w:val="24"/>
        </w:rPr>
        <w:t xml:space="preserve"> (provided that such number of learning places shall not be lower than the Minimum </w:t>
      </w:r>
      <w:r w:rsidR="00A50A3E" w:rsidRPr="00AE31B6">
        <w:rPr>
          <w:rFonts w:ascii="Arial" w:hAnsi="Arial" w:cs="Arial"/>
          <w:sz w:val="24"/>
          <w:szCs w:val="24"/>
        </w:rPr>
        <w:t>Allocated Prisoner</w:t>
      </w:r>
      <w:r w:rsidR="00EE3A90" w:rsidRPr="00AE31B6">
        <w:rPr>
          <w:rFonts w:ascii="Arial" w:hAnsi="Arial" w:cs="Arial"/>
          <w:sz w:val="24"/>
          <w:szCs w:val="24"/>
        </w:rPr>
        <w:t xml:space="preserve"> Commitment)</w:t>
      </w:r>
      <w:r w:rsidR="00485F42" w:rsidRPr="00AE31B6">
        <w:rPr>
          <w:rFonts w:ascii="Arial" w:hAnsi="Arial" w:cs="Arial"/>
          <w:sz w:val="24"/>
          <w:szCs w:val="24"/>
        </w:rPr>
        <w:t>;</w:t>
      </w:r>
    </w:p>
    <w:p w14:paraId="2184FCFA" w14:textId="164AB96D" w:rsidR="1744B780" w:rsidRPr="00AE31B6" w:rsidRDefault="005254F7"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a </w:t>
      </w:r>
      <w:r w:rsidR="00485F42" w:rsidRPr="00AE31B6">
        <w:rPr>
          <w:rFonts w:ascii="Arial" w:hAnsi="Arial" w:cs="Arial"/>
          <w:sz w:val="24"/>
          <w:szCs w:val="24"/>
        </w:rPr>
        <w:t xml:space="preserve">stakeholder </w:t>
      </w:r>
      <w:r w:rsidR="1744B780" w:rsidRPr="00AE31B6">
        <w:rPr>
          <w:rFonts w:ascii="Arial" w:hAnsi="Arial" w:cs="Arial"/>
          <w:sz w:val="24"/>
          <w:szCs w:val="24"/>
        </w:rPr>
        <w:t>engagement</w:t>
      </w:r>
      <w:r w:rsidRPr="00AE31B6">
        <w:rPr>
          <w:rFonts w:ascii="Arial" w:hAnsi="Arial" w:cs="Arial"/>
          <w:sz w:val="24"/>
          <w:szCs w:val="24"/>
        </w:rPr>
        <w:t xml:space="preserve"> plan</w:t>
      </w:r>
      <w:r w:rsidR="00485F42" w:rsidRPr="00AE31B6">
        <w:rPr>
          <w:rFonts w:ascii="Arial" w:hAnsi="Arial" w:cs="Arial"/>
          <w:sz w:val="24"/>
          <w:szCs w:val="24"/>
        </w:rPr>
        <w:t>;</w:t>
      </w:r>
    </w:p>
    <w:p w14:paraId="50BC238C" w14:textId="4BB836BB" w:rsidR="27F8E97A" w:rsidRPr="00AE31B6" w:rsidRDefault="00485F42"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staffing </w:t>
      </w:r>
      <w:r w:rsidR="27F8E97A" w:rsidRPr="00AE31B6">
        <w:rPr>
          <w:rFonts w:ascii="Arial" w:hAnsi="Arial" w:cs="Arial"/>
          <w:sz w:val="24"/>
          <w:szCs w:val="24"/>
        </w:rPr>
        <w:t>and resourcing plans, including learning and development</w:t>
      </w:r>
      <w:r w:rsidR="29701668" w:rsidRPr="00AE31B6">
        <w:rPr>
          <w:rFonts w:ascii="Arial" w:hAnsi="Arial" w:cs="Arial"/>
          <w:sz w:val="24"/>
          <w:szCs w:val="24"/>
        </w:rPr>
        <w:t xml:space="preserve"> and digital</w:t>
      </w:r>
      <w:r w:rsidRPr="00AE31B6">
        <w:rPr>
          <w:rFonts w:ascii="Arial" w:hAnsi="Arial" w:cs="Arial"/>
          <w:sz w:val="24"/>
          <w:szCs w:val="24"/>
        </w:rPr>
        <w:t>;</w:t>
      </w:r>
    </w:p>
    <w:p w14:paraId="56792193" w14:textId="626DF556" w:rsidR="29701668" w:rsidRPr="00AE31B6" w:rsidRDefault="00485F42"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i</w:t>
      </w:r>
      <w:r w:rsidR="29701668" w:rsidRPr="00AE31B6">
        <w:rPr>
          <w:rFonts w:ascii="Arial" w:hAnsi="Arial" w:cs="Arial"/>
          <w:sz w:val="24"/>
          <w:szCs w:val="24"/>
        </w:rPr>
        <w:t>nvestment plans including benefits analysis</w:t>
      </w:r>
      <w:r w:rsidRPr="00AE31B6">
        <w:rPr>
          <w:rFonts w:ascii="Arial" w:hAnsi="Arial" w:cs="Arial"/>
          <w:sz w:val="24"/>
          <w:szCs w:val="24"/>
        </w:rPr>
        <w:t>;</w:t>
      </w:r>
    </w:p>
    <w:p w14:paraId="71C6351B" w14:textId="4978252B" w:rsidR="009524E1" w:rsidRPr="00AE31B6" w:rsidRDefault="00485F42" w:rsidP="00AE31B6">
      <w:pPr>
        <w:pStyle w:val="Level3"/>
        <w:numPr>
          <w:ilvl w:val="2"/>
          <w:numId w:val="6"/>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lastRenderedPageBreak/>
        <w:t>p</w:t>
      </w:r>
      <w:r w:rsidR="5AB7F110" w:rsidRPr="00AE31B6">
        <w:rPr>
          <w:rFonts w:ascii="Arial" w:hAnsi="Arial" w:cs="Arial"/>
          <w:sz w:val="24"/>
          <w:szCs w:val="24"/>
        </w:rPr>
        <w:t>lans for use of space within the establishment, including any changes in year</w:t>
      </w:r>
      <w:r w:rsidR="00B46133" w:rsidRPr="00AE31B6">
        <w:rPr>
          <w:rFonts w:ascii="Arial" w:hAnsi="Arial" w:cs="Arial"/>
          <w:sz w:val="24"/>
          <w:szCs w:val="24"/>
        </w:rPr>
        <w:t>;</w:t>
      </w:r>
    </w:p>
    <w:p w14:paraId="3C512515" w14:textId="147DF448" w:rsidR="00B46133" w:rsidRPr="00AE31B6" w:rsidRDefault="00C73D0C" w:rsidP="00AE31B6">
      <w:pPr>
        <w:pStyle w:val="Level3"/>
        <w:numPr>
          <w:ilvl w:val="2"/>
          <w:numId w:val="6"/>
        </w:numPr>
        <w:adjustRightInd w:val="0"/>
        <w:jc w:val="left"/>
        <w:outlineLvl w:val="2"/>
        <w:rPr>
          <w:rFonts w:ascii="Arial" w:hAnsi="Arial" w:cs="Arial"/>
          <w:sz w:val="24"/>
          <w:szCs w:val="24"/>
        </w:rPr>
      </w:pPr>
      <w:r w:rsidRPr="00AE31B6">
        <w:rPr>
          <w:rFonts w:ascii="Arial" w:hAnsi="Arial" w:cs="Arial"/>
          <w:bCs/>
          <w:sz w:val="24"/>
          <w:szCs w:val="24"/>
        </w:rPr>
        <w:t xml:space="preserve">subject to paragraph 3.2 for contract years 2 and 3, </w:t>
      </w:r>
      <w:r w:rsidR="009524E1" w:rsidRPr="00AE31B6">
        <w:rPr>
          <w:rFonts w:ascii="Arial" w:hAnsi="Arial" w:cs="Arial"/>
          <w:sz w:val="24"/>
          <w:szCs w:val="24"/>
        </w:rPr>
        <w:t xml:space="preserve">the number of </w:t>
      </w:r>
      <w:r w:rsidR="00A50A3E" w:rsidRPr="00AE31B6">
        <w:rPr>
          <w:rFonts w:ascii="Arial" w:hAnsi="Arial" w:cs="Arial"/>
          <w:sz w:val="24"/>
          <w:szCs w:val="24"/>
        </w:rPr>
        <w:t>Allocated Prisoner</w:t>
      </w:r>
      <w:r w:rsidR="00954789" w:rsidRPr="00AE31B6">
        <w:rPr>
          <w:rFonts w:ascii="Arial" w:hAnsi="Arial" w:cs="Arial"/>
          <w:sz w:val="24"/>
          <w:szCs w:val="24"/>
        </w:rPr>
        <w:t>s</w:t>
      </w:r>
      <w:r w:rsidR="009524E1" w:rsidRPr="00AE31B6">
        <w:rPr>
          <w:rFonts w:ascii="Arial" w:hAnsi="Arial" w:cs="Arial"/>
          <w:sz w:val="24"/>
          <w:szCs w:val="24"/>
        </w:rPr>
        <w:t xml:space="preserve"> to be supported</w:t>
      </w:r>
      <w:r w:rsidR="00322FD2" w:rsidRPr="00AE31B6">
        <w:rPr>
          <w:rFonts w:ascii="Arial" w:hAnsi="Arial" w:cs="Arial"/>
          <w:sz w:val="24"/>
          <w:szCs w:val="24"/>
        </w:rPr>
        <w:t xml:space="preserve"> (provided that the number of </w:t>
      </w:r>
      <w:r w:rsidR="00A50A3E" w:rsidRPr="00AE31B6">
        <w:rPr>
          <w:rFonts w:ascii="Arial" w:hAnsi="Arial" w:cs="Arial"/>
          <w:sz w:val="24"/>
          <w:szCs w:val="24"/>
        </w:rPr>
        <w:t>Allocated Prisoner</w:t>
      </w:r>
      <w:r w:rsidR="00322FD2" w:rsidRPr="00AE31B6">
        <w:rPr>
          <w:rFonts w:ascii="Arial" w:hAnsi="Arial" w:cs="Arial"/>
          <w:sz w:val="24"/>
          <w:szCs w:val="24"/>
        </w:rPr>
        <w:t xml:space="preserve">s supported shall not fall below the Minimum </w:t>
      </w:r>
      <w:r w:rsidR="00A50A3E" w:rsidRPr="00AE31B6">
        <w:rPr>
          <w:rFonts w:ascii="Arial" w:hAnsi="Arial" w:cs="Arial"/>
          <w:sz w:val="24"/>
          <w:szCs w:val="24"/>
        </w:rPr>
        <w:t>Allocated Prisoner</w:t>
      </w:r>
      <w:r w:rsidR="00954789" w:rsidRPr="00AE31B6">
        <w:rPr>
          <w:rFonts w:ascii="Arial" w:hAnsi="Arial" w:cs="Arial"/>
          <w:sz w:val="24"/>
          <w:szCs w:val="24"/>
        </w:rPr>
        <w:t xml:space="preserve"> Requirement</w:t>
      </w:r>
      <w:r w:rsidR="00B46133" w:rsidRPr="00AE31B6">
        <w:rPr>
          <w:rFonts w:ascii="Arial" w:hAnsi="Arial" w:cs="Arial"/>
          <w:sz w:val="24"/>
          <w:szCs w:val="24"/>
        </w:rPr>
        <w:t>;</w:t>
      </w:r>
    </w:p>
    <w:p w14:paraId="53D9B65E" w14:textId="192DCF27" w:rsidR="009524E1" w:rsidRPr="00AE31B6" w:rsidRDefault="00A5286C" w:rsidP="00AE31B6">
      <w:pPr>
        <w:pStyle w:val="Level3"/>
        <w:numPr>
          <w:ilvl w:val="2"/>
          <w:numId w:val="6"/>
        </w:numPr>
        <w:tabs>
          <w:tab w:val="clear" w:pos="1418"/>
        </w:tabs>
        <w:adjustRightInd w:val="0"/>
        <w:jc w:val="left"/>
        <w:outlineLvl w:val="2"/>
        <w:rPr>
          <w:rFonts w:ascii="Arial" w:hAnsi="Arial" w:cs="Arial"/>
          <w:sz w:val="24"/>
          <w:szCs w:val="24"/>
        </w:rPr>
      </w:pPr>
      <w:r w:rsidRPr="00AE31B6">
        <w:rPr>
          <w:rFonts w:ascii="Arial" w:hAnsi="Arial" w:cs="Arial"/>
          <w:sz w:val="24"/>
          <w:szCs w:val="24"/>
        </w:rPr>
        <w:t>an estimate</w:t>
      </w:r>
      <w:r w:rsidR="009524E1" w:rsidRPr="00AE31B6">
        <w:rPr>
          <w:rFonts w:ascii="Arial" w:hAnsi="Arial" w:cs="Arial"/>
          <w:sz w:val="24"/>
          <w:szCs w:val="24"/>
        </w:rPr>
        <w:t xml:space="preserve"> of </w:t>
      </w:r>
      <w:r w:rsidRPr="00AE31B6">
        <w:rPr>
          <w:rFonts w:ascii="Arial" w:hAnsi="Arial" w:cs="Arial"/>
          <w:sz w:val="24"/>
          <w:szCs w:val="24"/>
        </w:rPr>
        <w:t xml:space="preserve">any anticipated need for replacement </w:t>
      </w:r>
      <w:r w:rsidR="00B46133" w:rsidRPr="00AE31B6">
        <w:rPr>
          <w:rFonts w:ascii="Arial" w:hAnsi="Arial" w:cs="Arial"/>
          <w:sz w:val="24"/>
          <w:szCs w:val="24"/>
        </w:rPr>
        <w:t>E</w:t>
      </w:r>
      <w:r w:rsidR="009524E1" w:rsidRPr="00AE31B6">
        <w:rPr>
          <w:rFonts w:ascii="Arial" w:hAnsi="Arial" w:cs="Arial"/>
          <w:sz w:val="24"/>
          <w:szCs w:val="24"/>
        </w:rPr>
        <w:t>quipment</w:t>
      </w:r>
      <w:r w:rsidR="00B46133" w:rsidRPr="00AE31B6">
        <w:rPr>
          <w:rFonts w:ascii="Arial" w:hAnsi="Arial" w:cs="Arial"/>
          <w:sz w:val="24"/>
          <w:szCs w:val="24"/>
        </w:rPr>
        <w:t>; and</w:t>
      </w:r>
    </w:p>
    <w:p w14:paraId="7272400B" w14:textId="4AA72CD9" w:rsidR="5AB7F110" w:rsidRPr="00AE31B6" w:rsidRDefault="009524E1" w:rsidP="00AE31B6">
      <w:pPr>
        <w:pStyle w:val="Level3"/>
        <w:numPr>
          <w:ilvl w:val="2"/>
          <w:numId w:val="6"/>
        </w:numPr>
        <w:tabs>
          <w:tab w:val="clear" w:pos="1418"/>
        </w:tabs>
        <w:adjustRightInd w:val="0"/>
        <w:jc w:val="left"/>
        <w:outlineLvl w:val="2"/>
        <w:rPr>
          <w:rFonts w:ascii="Arial" w:hAnsi="Arial" w:cs="Arial"/>
          <w:sz w:val="24"/>
          <w:szCs w:val="24"/>
        </w:rPr>
      </w:pPr>
      <w:r w:rsidRPr="00AE31B6">
        <w:rPr>
          <w:rFonts w:ascii="Arial" w:hAnsi="Arial" w:cs="Arial"/>
          <w:sz w:val="24"/>
          <w:szCs w:val="24"/>
        </w:rPr>
        <w:t xml:space="preserve">any </w:t>
      </w:r>
      <w:r w:rsidR="00EE3A90" w:rsidRPr="00AE31B6">
        <w:rPr>
          <w:rFonts w:ascii="Arial" w:hAnsi="Arial" w:cs="Arial"/>
          <w:sz w:val="24"/>
          <w:szCs w:val="24"/>
        </w:rPr>
        <w:t>Third</w:t>
      </w:r>
      <w:r w:rsidR="005805A2">
        <w:rPr>
          <w:rFonts w:ascii="Arial" w:hAnsi="Arial" w:cs="Arial"/>
          <w:sz w:val="24"/>
          <w:szCs w:val="24"/>
        </w:rPr>
        <w:t>-</w:t>
      </w:r>
      <w:r w:rsidR="00EE3A90" w:rsidRPr="00AE31B6">
        <w:rPr>
          <w:rFonts w:ascii="Arial" w:hAnsi="Arial" w:cs="Arial"/>
          <w:sz w:val="24"/>
          <w:szCs w:val="24"/>
        </w:rPr>
        <w:t>Party Funding and details of any proposed Third Party Funded Initiatives</w:t>
      </w:r>
      <w:r w:rsidR="00B46133" w:rsidRPr="00AE31B6">
        <w:rPr>
          <w:rFonts w:ascii="Arial" w:hAnsi="Arial" w:cs="Arial"/>
          <w:sz w:val="24"/>
          <w:szCs w:val="24"/>
        </w:rPr>
        <w:t>.</w:t>
      </w:r>
    </w:p>
    <w:p w14:paraId="029EE84E" w14:textId="3BFD2CD7" w:rsidR="0030523E" w:rsidRPr="00AE31B6" w:rsidRDefault="0030523E" w:rsidP="00AE31B6">
      <w:pPr>
        <w:keepNext/>
        <w:numPr>
          <w:ilvl w:val="1"/>
          <w:numId w:val="1"/>
        </w:numPr>
        <w:adjustRightInd w:val="0"/>
        <w:spacing w:before="240" w:after="240" w:line="276" w:lineRule="auto"/>
        <w:outlineLvl w:val="1"/>
        <w:rPr>
          <w:rFonts w:ascii="Arial" w:hAnsi="Arial" w:cs="Arial"/>
          <w:sz w:val="24"/>
          <w:szCs w:val="24"/>
        </w:rPr>
      </w:pPr>
      <w:bookmarkStart w:id="28" w:name="_Ref112244111"/>
      <w:r w:rsidRPr="00AE31B6">
        <w:rPr>
          <w:rFonts w:ascii="Arial" w:hAnsi="Arial" w:cs="Arial"/>
          <w:sz w:val="24"/>
          <w:szCs w:val="24"/>
        </w:rPr>
        <w:t xml:space="preserve">Unless otherwise agreed, the Contractor shall provide to the Authority's Representative a draft Annual Service Delivery Plan at least three Months before the due date for the Annual Service Delivery Plan as specified paragraph </w:t>
      </w:r>
      <w:r w:rsidRPr="00AE31B6">
        <w:rPr>
          <w:rFonts w:ascii="Arial" w:hAnsi="Arial" w:cs="Arial"/>
          <w:sz w:val="24"/>
          <w:szCs w:val="24"/>
        </w:rPr>
        <w:fldChar w:fldCharType="begin"/>
      </w:r>
      <w:r w:rsidRPr="00AE31B6">
        <w:rPr>
          <w:rFonts w:ascii="Arial" w:hAnsi="Arial" w:cs="Arial"/>
          <w:sz w:val="24"/>
          <w:szCs w:val="24"/>
        </w:rPr>
        <w:instrText xml:space="preserve"> REF _Ref78919560 \r \h </w:instrText>
      </w:r>
      <w:r w:rsidR="00742CF0" w:rsidRPr="00AE31B6">
        <w:rPr>
          <w:rFonts w:ascii="Arial" w:hAnsi="Arial" w:cs="Arial"/>
          <w:sz w:val="24"/>
          <w:szCs w:val="24"/>
        </w:rPr>
        <w:instrText xml:space="preserve">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3.2</w:t>
      </w:r>
      <w:r w:rsidRPr="00AE31B6">
        <w:rPr>
          <w:rFonts w:ascii="Arial" w:hAnsi="Arial" w:cs="Arial"/>
          <w:sz w:val="24"/>
          <w:szCs w:val="24"/>
        </w:rPr>
        <w:fldChar w:fldCharType="end"/>
      </w:r>
      <w:r w:rsidRPr="00AE31B6">
        <w:rPr>
          <w:rFonts w:ascii="Arial" w:hAnsi="Arial" w:cs="Arial"/>
          <w:sz w:val="24"/>
          <w:szCs w:val="24"/>
        </w:rPr>
        <w:t xml:space="preserve">. The Parties shall review and discuss the draft Annual Service Delivery Plan at the next </w:t>
      </w:r>
      <w:r w:rsidR="005254F7" w:rsidRPr="00AE31B6">
        <w:rPr>
          <w:rFonts w:ascii="Arial" w:hAnsi="Arial" w:cs="Arial"/>
          <w:sz w:val="24"/>
          <w:szCs w:val="24"/>
        </w:rPr>
        <w:t>Operational Management Group</w:t>
      </w:r>
      <w:r w:rsidRPr="00AE31B6">
        <w:rPr>
          <w:rFonts w:ascii="Arial" w:hAnsi="Arial" w:cs="Arial"/>
          <w:sz w:val="24"/>
          <w:szCs w:val="24"/>
        </w:rPr>
        <w:t xml:space="preserve"> meeting and the Contractor shall make any agreed changes to the draft Annual Service Delivery Plan in advance of submitting the Annual Service Delivery Plan for final approval</w:t>
      </w:r>
      <w:r w:rsidR="003E0CEB" w:rsidRPr="00AE31B6">
        <w:rPr>
          <w:rFonts w:ascii="Arial" w:hAnsi="Arial" w:cs="Arial"/>
          <w:sz w:val="24"/>
          <w:szCs w:val="24"/>
        </w:rPr>
        <w:t xml:space="preserve"> by Authority through the Contract Review Group</w:t>
      </w:r>
      <w:r w:rsidRPr="00AE31B6">
        <w:rPr>
          <w:rFonts w:ascii="Arial" w:hAnsi="Arial" w:cs="Arial"/>
          <w:sz w:val="24"/>
          <w:szCs w:val="24"/>
        </w:rPr>
        <w:t>.</w:t>
      </w:r>
      <w:bookmarkEnd w:id="28"/>
    </w:p>
    <w:p w14:paraId="2DA31DFC" w14:textId="7353015A" w:rsidR="00396DCF" w:rsidRPr="00AE31B6" w:rsidRDefault="00F819E5" w:rsidP="00AE31B6">
      <w:pPr>
        <w:pStyle w:val="CommentText"/>
        <w:numPr>
          <w:ilvl w:val="1"/>
          <w:numId w:val="1"/>
        </w:numPr>
        <w:rPr>
          <w:rFonts w:ascii="Arial" w:hAnsi="Arial" w:cs="Arial"/>
          <w:sz w:val="24"/>
          <w:szCs w:val="24"/>
        </w:rPr>
      </w:pPr>
      <w:bookmarkStart w:id="29" w:name="_Ref111563229"/>
      <w:r w:rsidRPr="00AE31B6">
        <w:rPr>
          <w:rFonts w:ascii="Arial" w:hAnsi="Arial" w:cs="Arial"/>
          <w:sz w:val="24"/>
          <w:szCs w:val="24"/>
        </w:rPr>
        <w:t>In the event that the Parties are unable to agree the Annual Service Delivery Plan within 14 days</w:t>
      </w:r>
      <w:r w:rsidR="00721DB0" w:rsidRPr="00AE31B6">
        <w:rPr>
          <w:rFonts w:ascii="Arial" w:hAnsi="Arial" w:cs="Arial"/>
          <w:sz w:val="24"/>
          <w:szCs w:val="24"/>
        </w:rPr>
        <w:t xml:space="preserve"> of its delivery in accordance with paragraph </w:t>
      </w:r>
      <w:r w:rsidR="00721DB0" w:rsidRPr="00AE31B6">
        <w:rPr>
          <w:rFonts w:ascii="Arial" w:hAnsi="Arial" w:cs="Arial"/>
          <w:sz w:val="24"/>
          <w:szCs w:val="24"/>
        </w:rPr>
        <w:fldChar w:fldCharType="begin"/>
      </w:r>
      <w:r w:rsidR="00721DB0" w:rsidRPr="00AE31B6">
        <w:rPr>
          <w:rFonts w:ascii="Arial" w:hAnsi="Arial" w:cs="Arial"/>
          <w:sz w:val="24"/>
          <w:szCs w:val="24"/>
        </w:rPr>
        <w:instrText xml:space="preserve"> REF _Ref112244111 \r \h </w:instrText>
      </w:r>
      <w:r w:rsidR="00AE31B6" w:rsidRPr="00AE31B6">
        <w:rPr>
          <w:rFonts w:ascii="Arial" w:hAnsi="Arial" w:cs="Arial"/>
          <w:sz w:val="24"/>
          <w:szCs w:val="24"/>
        </w:rPr>
        <w:instrText xml:space="preserve"> \* MERGEFORMAT </w:instrText>
      </w:r>
      <w:r w:rsidR="00721DB0" w:rsidRPr="00AE31B6">
        <w:rPr>
          <w:rFonts w:ascii="Arial" w:hAnsi="Arial" w:cs="Arial"/>
          <w:sz w:val="24"/>
          <w:szCs w:val="24"/>
        </w:rPr>
      </w:r>
      <w:r w:rsidR="00721DB0" w:rsidRPr="00AE31B6">
        <w:rPr>
          <w:rFonts w:ascii="Arial" w:hAnsi="Arial" w:cs="Arial"/>
          <w:sz w:val="24"/>
          <w:szCs w:val="24"/>
        </w:rPr>
        <w:fldChar w:fldCharType="separate"/>
      </w:r>
      <w:r w:rsidR="00C44489" w:rsidRPr="00AE31B6">
        <w:rPr>
          <w:rFonts w:ascii="Arial" w:hAnsi="Arial" w:cs="Arial"/>
          <w:sz w:val="24"/>
          <w:szCs w:val="24"/>
        </w:rPr>
        <w:t>3.6</w:t>
      </w:r>
      <w:r w:rsidR="00721DB0" w:rsidRPr="00AE31B6">
        <w:rPr>
          <w:rFonts w:ascii="Arial" w:hAnsi="Arial" w:cs="Arial"/>
          <w:sz w:val="24"/>
          <w:szCs w:val="24"/>
        </w:rPr>
        <w:fldChar w:fldCharType="end"/>
      </w:r>
      <w:r w:rsidRPr="00AE31B6">
        <w:rPr>
          <w:rFonts w:ascii="Arial" w:hAnsi="Arial" w:cs="Arial"/>
          <w:sz w:val="24"/>
          <w:szCs w:val="24"/>
        </w:rPr>
        <w:t>, the Parties will follow the dispute resolution procedure under clause I1 (Dispute Resolution)</w:t>
      </w:r>
      <w:bookmarkEnd w:id="29"/>
      <w:r w:rsidR="00B238F2" w:rsidRPr="00AE31B6">
        <w:rPr>
          <w:rFonts w:ascii="Arial" w:hAnsi="Arial" w:cs="Arial"/>
          <w:sz w:val="24"/>
          <w:szCs w:val="24"/>
        </w:rPr>
        <w:t>.</w:t>
      </w:r>
      <w:r w:rsidR="00396DCF" w:rsidRPr="00AE31B6">
        <w:rPr>
          <w:rFonts w:ascii="Arial" w:hAnsi="Arial" w:cs="Arial"/>
          <w:sz w:val="24"/>
          <w:szCs w:val="24"/>
        </w:rPr>
        <w:br/>
      </w:r>
    </w:p>
    <w:p w14:paraId="41670A22" w14:textId="5267D148" w:rsidR="00A5286C" w:rsidRPr="00AE31B6" w:rsidRDefault="00F819E5" w:rsidP="00AE31B6">
      <w:pPr>
        <w:pStyle w:val="CommentText"/>
        <w:numPr>
          <w:ilvl w:val="1"/>
          <w:numId w:val="1"/>
        </w:numPr>
        <w:rPr>
          <w:rFonts w:ascii="Arial" w:hAnsi="Arial" w:cs="Arial"/>
          <w:sz w:val="24"/>
          <w:szCs w:val="24"/>
        </w:rPr>
      </w:pPr>
      <w:r w:rsidRPr="00AE31B6">
        <w:rPr>
          <w:rFonts w:ascii="Arial" w:hAnsi="Arial" w:cs="Arial"/>
          <w:sz w:val="24"/>
          <w:szCs w:val="24"/>
        </w:rPr>
        <w:t xml:space="preserve">Notwithstanding paragraph </w:t>
      </w:r>
      <w:r w:rsidRPr="00AE31B6">
        <w:rPr>
          <w:rFonts w:ascii="Arial" w:hAnsi="Arial" w:cs="Arial"/>
          <w:sz w:val="24"/>
          <w:szCs w:val="24"/>
        </w:rPr>
        <w:fldChar w:fldCharType="begin"/>
      </w:r>
      <w:r w:rsidRPr="00AE31B6">
        <w:rPr>
          <w:rFonts w:ascii="Arial" w:hAnsi="Arial" w:cs="Arial"/>
          <w:sz w:val="24"/>
          <w:szCs w:val="24"/>
        </w:rPr>
        <w:instrText xml:space="preserve"> REF _Ref111563229 \r \h </w:instrText>
      </w:r>
      <w:r w:rsidR="00AE31B6" w:rsidRPr="00AE31B6">
        <w:rPr>
          <w:rFonts w:ascii="Arial" w:hAnsi="Arial" w:cs="Arial"/>
          <w:sz w:val="24"/>
          <w:szCs w:val="24"/>
        </w:rPr>
        <w:instrText xml:space="preserve">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3.7</w:t>
      </w:r>
      <w:r w:rsidRPr="00AE31B6">
        <w:rPr>
          <w:rFonts w:ascii="Arial" w:hAnsi="Arial" w:cs="Arial"/>
          <w:sz w:val="24"/>
          <w:szCs w:val="24"/>
        </w:rPr>
        <w:fldChar w:fldCharType="end"/>
      </w:r>
      <w:r w:rsidRPr="00AE31B6">
        <w:rPr>
          <w:rFonts w:ascii="Arial" w:hAnsi="Arial" w:cs="Arial"/>
          <w:sz w:val="24"/>
          <w:szCs w:val="24"/>
        </w:rPr>
        <w:t>, i</w:t>
      </w:r>
      <w:r w:rsidR="00A5286C" w:rsidRPr="00AE31B6">
        <w:rPr>
          <w:rFonts w:ascii="Arial" w:hAnsi="Arial" w:cs="Arial"/>
          <w:sz w:val="24"/>
          <w:szCs w:val="24"/>
        </w:rPr>
        <w:t>n the event that the Parties are unable to agree the Annual Service Delivery Plan in advance of the next Contract Year, the Authority will, acting reasonably</w:t>
      </w:r>
      <w:r w:rsidR="00721DB0" w:rsidRPr="00AE31B6">
        <w:rPr>
          <w:rFonts w:ascii="Arial" w:hAnsi="Arial" w:cs="Arial"/>
          <w:sz w:val="24"/>
          <w:szCs w:val="24"/>
        </w:rPr>
        <w:t>,</w:t>
      </w:r>
      <w:r w:rsidR="00A5286C" w:rsidRPr="00AE31B6">
        <w:rPr>
          <w:rFonts w:ascii="Arial" w:hAnsi="Arial" w:cs="Arial"/>
          <w:sz w:val="24"/>
          <w:szCs w:val="24"/>
        </w:rPr>
        <w:t xml:space="preserve"> determine an interim plan, which will come into force until the Annual Service Delivery Plan can be agreed. </w:t>
      </w:r>
      <w:r w:rsidR="00396DCF" w:rsidRPr="00AE31B6">
        <w:rPr>
          <w:rFonts w:ascii="Arial" w:hAnsi="Arial" w:cs="Arial"/>
          <w:sz w:val="24"/>
          <w:szCs w:val="24"/>
        </w:rPr>
        <w:br/>
      </w:r>
    </w:p>
    <w:p w14:paraId="6963C6EF" w14:textId="62A96BCC" w:rsidR="00590FA0" w:rsidRPr="00AE31B6" w:rsidRDefault="00057CCC" w:rsidP="00AE31B6">
      <w:pPr>
        <w:pStyle w:val="CommentText"/>
        <w:numPr>
          <w:ilvl w:val="1"/>
          <w:numId w:val="1"/>
        </w:numPr>
        <w:rPr>
          <w:rFonts w:ascii="Arial" w:hAnsi="Arial" w:cs="Arial"/>
          <w:sz w:val="24"/>
          <w:szCs w:val="24"/>
        </w:rPr>
      </w:pPr>
      <w:r w:rsidRPr="00AE31B6">
        <w:rPr>
          <w:rFonts w:ascii="Arial" w:hAnsi="Arial" w:cs="Arial"/>
          <w:sz w:val="24"/>
          <w:szCs w:val="24"/>
        </w:rPr>
        <w:t xml:space="preserve">The </w:t>
      </w:r>
      <w:r w:rsidR="002252FA" w:rsidRPr="00AE31B6">
        <w:rPr>
          <w:rFonts w:ascii="Arial" w:hAnsi="Arial" w:cs="Arial"/>
          <w:sz w:val="24"/>
          <w:szCs w:val="24"/>
        </w:rPr>
        <w:t>Annual Service Delivery Plan shall</w:t>
      </w:r>
      <w:r w:rsidRPr="00AE31B6">
        <w:rPr>
          <w:rFonts w:ascii="Arial" w:hAnsi="Arial" w:cs="Arial"/>
          <w:sz w:val="24"/>
          <w:szCs w:val="24"/>
        </w:rPr>
        <w:t xml:space="preserve"> be reviewed</w:t>
      </w:r>
      <w:r w:rsidR="002252FA" w:rsidRPr="00AE31B6">
        <w:rPr>
          <w:rFonts w:ascii="Arial" w:hAnsi="Arial" w:cs="Arial"/>
          <w:sz w:val="24"/>
          <w:szCs w:val="24"/>
        </w:rPr>
        <w:t xml:space="preserve"> by the Contract Review Group</w:t>
      </w:r>
      <w:r w:rsidRPr="00AE31B6">
        <w:rPr>
          <w:rFonts w:ascii="Arial" w:hAnsi="Arial" w:cs="Arial"/>
          <w:sz w:val="24"/>
          <w:szCs w:val="24"/>
        </w:rPr>
        <w:t xml:space="preserve"> on a quarterly basis</w:t>
      </w:r>
      <w:r w:rsidR="00776DB8" w:rsidRPr="00AE31B6">
        <w:rPr>
          <w:rFonts w:ascii="Arial" w:hAnsi="Arial" w:cs="Arial"/>
          <w:sz w:val="24"/>
          <w:szCs w:val="24"/>
        </w:rPr>
        <w:t xml:space="preserve"> and the Contractor shall provide updates </w:t>
      </w:r>
      <w:r w:rsidR="00721DB0" w:rsidRPr="00AE31B6">
        <w:rPr>
          <w:rFonts w:ascii="Arial" w:hAnsi="Arial" w:cs="Arial"/>
          <w:sz w:val="24"/>
          <w:szCs w:val="24"/>
        </w:rPr>
        <w:t xml:space="preserve">of its performance </w:t>
      </w:r>
      <w:r w:rsidR="00776DB8" w:rsidRPr="00AE31B6">
        <w:rPr>
          <w:rFonts w:ascii="Arial" w:hAnsi="Arial" w:cs="Arial"/>
          <w:sz w:val="24"/>
          <w:szCs w:val="24"/>
        </w:rPr>
        <w:t>against such Annual Service Delivery Plan at these meetings</w:t>
      </w:r>
      <w:r w:rsidR="00A5286C" w:rsidRPr="00AE31B6">
        <w:rPr>
          <w:rFonts w:ascii="Arial" w:hAnsi="Arial" w:cs="Arial"/>
          <w:sz w:val="24"/>
          <w:szCs w:val="24"/>
        </w:rPr>
        <w:t>. Notwithstanding this</w:t>
      </w:r>
      <w:r w:rsidR="00396DCF" w:rsidRPr="00AE31B6">
        <w:rPr>
          <w:rFonts w:ascii="Arial" w:hAnsi="Arial" w:cs="Arial"/>
          <w:sz w:val="24"/>
          <w:szCs w:val="24"/>
        </w:rPr>
        <w:t xml:space="preserve"> review</w:t>
      </w:r>
      <w:r w:rsidR="00A5286C" w:rsidRPr="00AE31B6">
        <w:rPr>
          <w:rFonts w:ascii="Arial" w:hAnsi="Arial" w:cs="Arial"/>
          <w:sz w:val="24"/>
          <w:szCs w:val="24"/>
        </w:rPr>
        <w:t>,</w:t>
      </w:r>
      <w:r w:rsidR="00BD7205" w:rsidRPr="00AE31B6">
        <w:rPr>
          <w:rFonts w:ascii="Arial" w:hAnsi="Arial" w:cs="Arial"/>
          <w:sz w:val="24"/>
          <w:szCs w:val="24"/>
        </w:rPr>
        <w:t xml:space="preserve"> the parties agree that</w:t>
      </w:r>
      <w:r w:rsidR="00A5286C" w:rsidRPr="00AE31B6">
        <w:rPr>
          <w:rFonts w:ascii="Arial" w:hAnsi="Arial" w:cs="Arial"/>
          <w:sz w:val="24"/>
          <w:szCs w:val="24"/>
        </w:rPr>
        <w:t xml:space="preserve"> </w:t>
      </w:r>
      <w:r w:rsidR="00C73D0C" w:rsidRPr="00AE31B6">
        <w:rPr>
          <w:rFonts w:ascii="Arial" w:hAnsi="Arial" w:cs="Arial"/>
          <w:sz w:val="24"/>
          <w:szCs w:val="24"/>
        </w:rPr>
        <w:t xml:space="preserve">the Annual Service Delivery Plan </w:t>
      </w:r>
      <w:r w:rsidR="00D55A3B" w:rsidRPr="00AE31B6">
        <w:rPr>
          <w:rFonts w:ascii="Arial" w:hAnsi="Arial" w:cs="Arial"/>
          <w:sz w:val="24"/>
          <w:szCs w:val="24"/>
        </w:rPr>
        <w:t>shall be fixed for the relevant Contract Year and no change</w:t>
      </w:r>
      <w:r w:rsidR="00A5286C" w:rsidRPr="00AE31B6">
        <w:rPr>
          <w:rFonts w:ascii="Arial" w:hAnsi="Arial" w:cs="Arial"/>
          <w:sz w:val="24"/>
          <w:szCs w:val="24"/>
        </w:rPr>
        <w:t xml:space="preserve"> </w:t>
      </w:r>
      <w:r w:rsidR="00396DCF" w:rsidRPr="00AE31B6">
        <w:rPr>
          <w:rFonts w:ascii="Arial" w:hAnsi="Arial" w:cs="Arial"/>
          <w:sz w:val="24"/>
          <w:szCs w:val="24"/>
        </w:rPr>
        <w:t>is</w:t>
      </w:r>
      <w:r w:rsidR="00A5286C" w:rsidRPr="00AE31B6">
        <w:rPr>
          <w:rFonts w:ascii="Arial" w:hAnsi="Arial" w:cs="Arial"/>
          <w:sz w:val="24"/>
          <w:szCs w:val="24"/>
        </w:rPr>
        <w:t xml:space="preserve"> permitted on any review </w:t>
      </w:r>
      <w:r w:rsidR="008302B0" w:rsidRPr="00AE31B6">
        <w:rPr>
          <w:rFonts w:ascii="Arial" w:hAnsi="Arial" w:cs="Arial"/>
          <w:sz w:val="24"/>
          <w:szCs w:val="24"/>
        </w:rPr>
        <w:t xml:space="preserve">subject to paragraph 3.10 below and </w:t>
      </w:r>
      <w:r w:rsidR="00A5286C" w:rsidRPr="00AE31B6">
        <w:rPr>
          <w:rFonts w:ascii="Arial" w:hAnsi="Arial" w:cs="Arial"/>
          <w:sz w:val="24"/>
          <w:szCs w:val="24"/>
        </w:rPr>
        <w:t xml:space="preserve">save for where </w:t>
      </w:r>
      <w:r w:rsidR="00396DCF" w:rsidRPr="00AE31B6">
        <w:rPr>
          <w:rFonts w:ascii="Arial" w:hAnsi="Arial" w:cs="Arial"/>
          <w:sz w:val="24"/>
          <w:szCs w:val="24"/>
        </w:rPr>
        <w:t xml:space="preserve">otherwise </w:t>
      </w:r>
      <w:r w:rsidR="00A5286C" w:rsidRPr="00AE31B6">
        <w:rPr>
          <w:rFonts w:ascii="Arial" w:hAnsi="Arial" w:cs="Arial"/>
          <w:sz w:val="24"/>
          <w:szCs w:val="24"/>
        </w:rPr>
        <w:t xml:space="preserve">agreed between the </w:t>
      </w:r>
      <w:r w:rsidR="00BD7205" w:rsidRPr="00AE31B6">
        <w:rPr>
          <w:rFonts w:ascii="Arial" w:hAnsi="Arial" w:cs="Arial"/>
          <w:sz w:val="24"/>
          <w:szCs w:val="24"/>
        </w:rPr>
        <w:t>parties</w:t>
      </w:r>
      <w:r w:rsidR="00A5286C" w:rsidRPr="00AE31B6">
        <w:rPr>
          <w:rFonts w:ascii="Arial" w:hAnsi="Arial" w:cs="Arial"/>
          <w:sz w:val="24"/>
          <w:szCs w:val="24"/>
        </w:rPr>
        <w:t>.</w:t>
      </w:r>
    </w:p>
    <w:p w14:paraId="5725A6DA" w14:textId="77777777" w:rsidR="00590FA0" w:rsidRPr="00AE31B6" w:rsidRDefault="00590FA0" w:rsidP="00AE31B6">
      <w:pPr>
        <w:pStyle w:val="CommentText"/>
        <w:numPr>
          <w:ilvl w:val="0"/>
          <w:numId w:val="0"/>
        </w:numPr>
        <w:ind w:left="851"/>
        <w:rPr>
          <w:rFonts w:ascii="Arial" w:hAnsi="Arial" w:cs="Arial"/>
          <w:sz w:val="24"/>
          <w:szCs w:val="24"/>
        </w:rPr>
      </w:pPr>
    </w:p>
    <w:p w14:paraId="190AD5F2" w14:textId="599701F7" w:rsidR="1CC2683D" w:rsidRPr="00AE31B6" w:rsidRDefault="00590FA0" w:rsidP="00AE31B6">
      <w:pPr>
        <w:pStyle w:val="CommentText"/>
        <w:numPr>
          <w:ilvl w:val="1"/>
          <w:numId w:val="1"/>
        </w:numPr>
        <w:rPr>
          <w:rFonts w:ascii="Arial" w:hAnsi="Arial" w:cs="Arial"/>
          <w:sz w:val="24"/>
          <w:szCs w:val="24"/>
        </w:rPr>
      </w:pPr>
      <w:r w:rsidRPr="00AE31B6">
        <w:rPr>
          <w:rFonts w:ascii="Arial" w:hAnsi="Arial" w:cs="Arial"/>
          <w:sz w:val="24"/>
          <w:szCs w:val="24"/>
        </w:rPr>
        <w:t xml:space="preserve">Where the Authority increases the Maximum Funding Available in accordance with paragraph 4.2 of Schedule 2 (Payment Mechanism), the Contractor shall promptly (and in any case within ten (10) Working Days of the Authority notifying the Contractor of its intention to make such increase, </w:t>
      </w:r>
      <w:r w:rsidRPr="00AE31B6">
        <w:rPr>
          <w:rFonts w:ascii="Arial" w:hAnsi="Arial" w:cs="Arial"/>
          <w:sz w:val="24"/>
          <w:szCs w:val="24"/>
        </w:rPr>
        <w:lastRenderedPageBreak/>
        <w:t xml:space="preserve">prepare an adjusted Annual Service Delivery Plan meeting the requirements of paragraph 3.5 above, reflecting </w:t>
      </w:r>
      <w:r w:rsidR="007760E2">
        <w:rPr>
          <w:rFonts w:ascii="Arial" w:hAnsi="Arial" w:cs="Arial"/>
          <w:sz w:val="24"/>
          <w:szCs w:val="24"/>
        </w:rPr>
        <w:t>any changes to the</w:t>
      </w:r>
      <w:r w:rsidRPr="00AE31B6">
        <w:rPr>
          <w:rFonts w:ascii="Arial" w:hAnsi="Arial" w:cs="Arial"/>
          <w:sz w:val="24"/>
          <w:szCs w:val="24"/>
        </w:rPr>
        <w:t xml:space="preserve"> Services to be delivered. The parties shall work in good faith to agree any such update the Annual Service Delivery Plan.  </w:t>
      </w:r>
    </w:p>
    <w:p w14:paraId="0B794C1D" w14:textId="77777777" w:rsidR="006467E8" w:rsidRPr="00AE31B6" w:rsidRDefault="006467E8" w:rsidP="00AE31B6">
      <w:pPr>
        <w:keepNext/>
        <w:numPr>
          <w:ilvl w:val="0"/>
          <w:numId w:val="1"/>
        </w:numPr>
        <w:adjustRightInd w:val="0"/>
        <w:spacing w:before="240" w:after="240" w:line="276" w:lineRule="auto"/>
        <w:outlineLvl w:val="0"/>
        <w:rPr>
          <w:rFonts w:ascii="Arial" w:hAnsi="Arial" w:cs="Arial"/>
          <w:b/>
          <w:bCs/>
          <w:caps/>
          <w:sz w:val="24"/>
          <w:szCs w:val="24"/>
        </w:rPr>
      </w:pPr>
      <w:bookmarkStart w:id="30" w:name="_Toc452731888"/>
      <w:bookmarkStart w:id="31" w:name="_Toc453056968"/>
      <w:bookmarkStart w:id="32" w:name="_Toc453250145"/>
      <w:bookmarkStart w:id="33" w:name="_Toc453837453"/>
      <w:r w:rsidRPr="00AE31B6">
        <w:rPr>
          <w:rFonts w:ascii="Arial" w:hAnsi="Arial" w:cs="Arial"/>
          <w:b/>
          <w:bCs/>
          <w:caps/>
          <w:sz w:val="24"/>
          <w:szCs w:val="24"/>
        </w:rPr>
        <w:t>REPRESENTATIVES</w:t>
      </w:r>
      <w:bookmarkStart w:id="34" w:name="_NN5297"/>
      <w:bookmarkEnd w:id="5"/>
      <w:bookmarkEnd w:id="6"/>
      <w:bookmarkEnd w:id="30"/>
      <w:bookmarkEnd w:id="31"/>
      <w:bookmarkEnd w:id="32"/>
      <w:bookmarkEnd w:id="33"/>
      <w:bookmarkEnd w:id="34"/>
    </w:p>
    <w:p w14:paraId="47699FD8" w14:textId="77777777" w:rsidR="006467E8" w:rsidRPr="00AE31B6" w:rsidRDefault="006467E8" w:rsidP="00AE31B6">
      <w:pPr>
        <w:keepNext/>
        <w:numPr>
          <w:ilvl w:val="1"/>
          <w:numId w:val="1"/>
        </w:numPr>
        <w:adjustRightInd w:val="0"/>
        <w:spacing w:before="240" w:after="240" w:line="276" w:lineRule="auto"/>
        <w:outlineLvl w:val="1"/>
        <w:rPr>
          <w:rFonts w:ascii="Arial" w:hAnsi="Arial" w:cs="Arial"/>
          <w:b/>
          <w:bCs/>
          <w:sz w:val="24"/>
          <w:szCs w:val="24"/>
        </w:rPr>
      </w:pPr>
      <w:bookmarkStart w:id="35" w:name="_Ref192304212"/>
      <w:bookmarkStart w:id="36" w:name="_Toc452731889"/>
      <w:bookmarkStart w:id="37" w:name="_Toc453056969"/>
      <w:bookmarkStart w:id="38" w:name="_Toc453250146"/>
      <w:bookmarkStart w:id="39" w:name="_Toc453837454"/>
      <w:r w:rsidRPr="00AE31B6">
        <w:rPr>
          <w:rFonts w:ascii="Arial" w:hAnsi="Arial" w:cs="Arial"/>
          <w:b/>
          <w:bCs/>
          <w:sz w:val="24"/>
          <w:szCs w:val="24"/>
        </w:rPr>
        <w:t>Authority</w:t>
      </w:r>
      <w:bookmarkEnd w:id="35"/>
      <w:r w:rsidRPr="00AE31B6">
        <w:rPr>
          <w:rFonts w:ascii="Arial" w:hAnsi="Arial" w:cs="Arial"/>
          <w:b/>
          <w:bCs/>
          <w:sz w:val="24"/>
          <w:szCs w:val="24"/>
        </w:rPr>
        <w:t>’s Representative</w:t>
      </w:r>
      <w:bookmarkEnd w:id="36"/>
      <w:bookmarkEnd w:id="37"/>
      <w:bookmarkEnd w:id="38"/>
      <w:bookmarkEnd w:id="39"/>
    </w:p>
    <w:p w14:paraId="3A25FADC" w14:textId="7A01AB89"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The Authority shall appoint an individual to exercise the Authority's Representative role pursuant to this paragraph </w:t>
      </w:r>
      <w:r w:rsidRPr="00AE31B6">
        <w:rPr>
          <w:rFonts w:ascii="Arial" w:hAnsi="Arial" w:cs="Arial"/>
          <w:sz w:val="24"/>
          <w:szCs w:val="24"/>
        </w:rPr>
        <w:fldChar w:fldCharType="begin"/>
      </w:r>
      <w:r w:rsidRPr="00AE31B6">
        <w:rPr>
          <w:rFonts w:ascii="Arial" w:hAnsi="Arial" w:cs="Arial"/>
          <w:sz w:val="24"/>
          <w:szCs w:val="24"/>
        </w:rPr>
        <w:instrText xml:space="preserve"> REF _Ref192304212 \r \h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4.1</w:t>
      </w:r>
      <w:r w:rsidRPr="00AE31B6">
        <w:rPr>
          <w:rFonts w:ascii="Arial" w:hAnsi="Arial" w:cs="Arial"/>
          <w:sz w:val="24"/>
          <w:szCs w:val="24"/>
        </w:rPr>
        <w:fldChar w:fldCharType="end"/>
      </w:r>
      <w:r w:rsidRPr="00AE31B6">
        <w:rPr>
          <w:rFonts w:ascii="Arial" w:hAnsi="Arial" w:cs="Arial"/>
          <w:sz w:val="24"/>
          <w:szCs w:val="24"/>
        </w:rPr>
        <w:t>.</w:t>
      </w:r>
    </w:p>
    <w:p w14:paraId="5E159825"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The Authority's Representative shall exercise the functions and powers of the Authority in relation to this Contract which are identified in this Contract as functions or powers to be carried out by the Authority's Representative. The Authority's Representative shall also exercise such other functions and powers of the Authority under this Contract as may be notified to the Contractor from time to time.</w:t>
      </w:r>
    </w:p>
    <w:p w14:paraId="7D7AB58E" w14:textId="288C701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bookmarkStart w:id="40" w:name="_Ref192304328"/>
      <w:r w:rsidRPr="00AE31B6">
        <w:rPr>
          <w:rFonts w:ascii="Arial" w:hAnsi="Arial" w:cs="Arial"/>
          <w:sz w:val="24"/>
          <w:szCs w:val="24"/>
        </w:rPr>
        <w:t xml:space="preserve">The Authority's Representative shall be entitled at any time, by notice to the Contractor, to authorise any other person to exercise the functions and powers of the Authority delegated to </w:t>
      </w:r>
      <w:r w:rsidR="009A34BA" w:rsidRPr="00AE31B6">
        <w:rPr>
          <w:rFonts w:ascii="Arial" w:hAnsi="Arial" w:cs="Arial"/>
          <w:sz w:val="24"/>
          <w:szCs w:val="24"/>
        </w:rPr>
        <w:t>him/her</w:t>
      </w:r>
      <w:r w:rsidRPr="00AE31B6">
        <w:rPr>
          <w:rFonts w:ascii="Arial" w:hAnsi="Arial" w:cs="Arial"/>
          <w:sz w:val="24"/>
          <w:szCs w:val="24"/>
        </w:rPr>
        <w:t xml:space="preserve"> pursuant to this paragraph </w:t>
      </w:r>
      <w:r w:rsidRPr="00AE31B6">
        <w:rPr>
          <w:rFonts w:ascii="Arial" w:hAnsi="Arial" w:cs="Arial"/>
          <w:sz w:val="24"/>
          <w:szCs w:val="24"/>
        </w:rPr>
        <w:fldChar w:fldCharType="begin"/>
      </w:r>
      <w:r w:rsidRPr="00AE31B6">
        <w:rPr>
          <w:rFonts w:ascii="Arial" w:hAnsi="Arial" w:cs="Arial"/>
          <w:sz w:val="24"/>
          <w:szCs w:val="24"/>
        </w:rPr>
        <w:instrText xml:space="preserve"> REF _Ref192304212 \r \h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4.1</w:t>
      </w:r>
      <w:r w:rsidRPr="00AE31B6">
        <w:rPr>
          <w:rFonts w:ascii="Arial" w:hAnsi="Arial" w:cs="Arial"/>
          <w:sz w:val="24"/>
          <w:szCs w:val="24"/>
        </w:rPr>
        <w:fldChar w:fldCharType="end"/>
      </w:r>
      <w:r w:rsidRPr="00AE31B6">
        <w:rPr>
          <w:rFonts w:ascii="Arial" w:hAnsi="Arial" w:cs="Arial"/>
          <w:sz w:val="24"/>
          <w:szCs w:val="24"/>
        </w:rPr>
        <w:t xml:space="preserve">, either generally or specifically. Any act of any such person shall, for the purposes of this Contract, constitute an act of the Authority's Representative and all references to the "Authority's Representative" in this Contract (apart from this paragraph </w:t>
      </w:r>
      <w:r w:rsidRPr="00AE31B6">
        <w:rPr>
          <w:rFonts w:ascii="Arial" w:hAnsi="Arial" w:cs="Arial"/>
          <w:sz w:val="24"/>
          <w:szCs w:val="24"/>
        </w:rPr>
        <w:fldChar w:fldCharType="begin"/>
      </w:r>
      <w:r w:rsidRPr="00AE31B6">
        <w:rPr>
          <w:rFonts w:ascii="Arial" w:hAnsi="Arial" w:cs="Arial"/>
          <w:sz w:val="24"/>
          <w:szCs w:val="24"/>
        </w:rPr>
        <w:instrText xml:space="preserve"> REF _Ref192304328 \r \h  \* MERGEFORMAT </w:instrText>
      </w:r>
      <w:r w:rsidRPr="00AE31B6">
        <w:rPr>
          <w:rFonts w:ascii="Arial" w:hAnsi="Arial" w:cs="Arial"/>
          <w:sz w:val="24"/>
          <w:szCs w:val="24"/>
        </w:rPr>
      </w:r>
      <w:r w:rsidRPr="00AE31B6">
        <w:rPr>
          <w:rFonts w:ascii="Arial" w:hAnsi="Arial" w:cs="Arial"/>
          <w:sz w:val="24"/>
          <w:szCs w:val="24"/>
        </w:rPr>
        <w:fldChar w:fldCharType="separate"/>
      </w:r>
      <w:r w:rsidR="00C44489" w:rsidRPr="00AE31B6">
        <w:rPr>
          <w:rFonts w:ascii="Arial" w:hAnsi="Arial" w:cs="Arial"/>
          <w:sz w:val="24"/>
          <w:szCs w:val="24"/>
        </w:rPr>
        <w:t>(c)</w:t>
      </w:r>
      <w:r w:rsidRPr="00AE31B6">
        <w:rPr>
          <w:rFonts w:ascii="Arial" w:hAnsi="Arial" w:cs="Arial"/>
          <w:sz w:val="24"/>
          <w:szCs w:val="24"/>
        </w:rPr>
        <w:fldChar w:fldCharType="end"/>
      </w:r>
      <w:r w:rsidRPr="00AE31B6">
        <w:rPr>
          <w:rFonts w:ascii="Arial" w:hAnsi="Arial" w:cs="Arial"/>
          <w:sz w:val="24"/>
          <w:szCs w:val="24"/>
        </w:rPr>
        <w:t>) shall be taken as references to such person so far as they concern matters within the scope of such person's authority.</w:t>
      </w:r>
      <w:bookmarkEnd w:id="40"/>
    </w:p>
    <w:p w14:paraId="6793FAED"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The Authority may by notice to the Contractor change the Authority's Representative. Such change shall have effect on the date specified in the written notice (which date shall, other than in the case of emergency, be such date as will not cause material inconvenience to the Contractor in the execution of its obligations under this Contract).</w:t>
      </w:r>
    </w:p>
    <w:p w14:paraId="330E3722"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During any period when no Authority's Representative has been appointed (or when the Authority's Representative is unable through illness, incapacity or any other reason whatsoever to carry out or exercise his or her functions under this Contract) the Authority shall carry out the functions which would otherwise be performed by the Authority's Representative.</w:t>
      </w:r>
    </w:p>
    <w:p w14:paraId="4365CF72"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Except where notified in writing by the Authority before such act or instruction, the Contractor and Contractor's Representative shall be entitled to treat any act or instruction of the Authority's </w:t>
      </w:r>
      <w:r w:rsidRPr="00AE31B6">
        <w:rPr>
          <w:rFonts w:ascii="Arial" w:hAnsi="Arial" w:cs="Arial"/>
          <w:sz w:val="24"/>
          <w:szCs w:val="24"/>
        </w:rPr>
        <w:lastRenderedPageBreak/>
        <w:t>Representative which is authorised by this Contract as being expressly authorised by the Authority and the Contractor and the Contractor's Representative shall not be required to determine whether authority has in fact been given.</w:t>
      </w:r>
    </w:p>
    <w:p w14:paraId="33D415D1"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Except where notified in writing by the Authority before such act or instruction, the Contractor and Contractor's Representative shall not be entitled to treat any act or instruction of the Authority's Representative or any other officer, employee or other person engaged by the Authority which is not authorised by this Contract as being authorised by the Authority and shall be required to determine by notice to the Authority whether an express authority has in fact been given.</w:t>
      </w:r>
    </w:p>
    <w:p w14:paraId="6A55BEC0" w14:textId="77777777" w:rsidR="006467E8" w:rsidRPr="00AE31B6" w:rsidRDefault="006467E8" w:rsidP="00AE31B6">
      <w:pPr>
        <w:keepNext/>
        <w:numPr>
          <w:ilvl w:val="1"/>
          <w:numId w:val="1"/>
        </w:numPr>
        <w:adjustRightInd w:val="0"/>
        <w:spacing w:before="240" w:after="240" w:line="276" w:lineRule="auto"/>
        <w:outlineLvl w:val="1"/>
        <w:rPr>
          <w:rFonts w:ascii="Arial" w:hAnsi="Arial" w:cs="Arial"/>
          <w:b/>
          <w:bCs/>
          <w:sz w:val="24"/>
          <w:szCs w:val="24"/>
        </w:rPr>
      </w:pPr>
      <w:bookmarkStart w:id="41" w:name="_Toc452731890"/>
      <w:bookmarkStart w:id="42" w:name="_Toc453056970"/>
      <w:bookmarkStart w:id="43" w:name="_Toc453250147"/>
      <w:bookmarkStart w:id="44" w:name="_Toc453837455"/>
      <w:r w:rsidRPr="00AE31B6">
        <w:rPr>
          <w:rFonts w:ascii="Arial" w:hAnsi="Arial" w:cs="Arial"/>
          <w:b/>
          <w:bCs/>
          <w:sz w:val="24"/>
          <w:szCs w:val="24"/>
        </w:rPr>
        <w:t>Contractor’s Representative</w:t>
      </w:r>
      <w:bookmarkEnd w:id="41"/>
      <w:bookmarkEnd w:id="42"/>
      <w:bookmarkEnd w:id="43"/>
      <w:bookmarkEnd w:id="44"/>
    </w:p>
    <w:p w14:paraId="7683C50E" w14:textId="77777777" w:rsidR="006467E8" w:rsidRPr="00AE31B6" w:rsidRDefault="006467E8" w:rsidP="00AE31B6">
      <w:pPr>
        <w:pStyle w:val="Level3"/>
        <w:numPr>
          <w:ilvl w:val="2"/>
          <w:numId w:val="8"/>
        </w:numPr>
        <w:tabs>
          <w:tab w:val="clear" w:pos="1418"/>
        </w:tabs>
        <w:adjustRightInd w:val="0"/>
        <w:ind w:left="1702"/>
        <w:jc w:val="left"/>
        <w:outlineLvl w:val="2"/>
        <w:rPr>
          <w:rFonts w:ascii="Arial" w:hAnsi="Arial" w:cs="Arial"/>
          <w:sz w:val="24"/>
          <w:szCs w:val="24"/>
        </w:rPr>
      </w:pPr>
      <w:bookmarkStart w:id="45" w:name="_Ref430607889"/>
      <w:r w:rsidRPr="00AE31B6">
        <w:rPr>
          <w:rFonts w:ascii="Arial" w:hAnsi="Arial" w:cs="Arial"/>
          <w:sz w:val="24"/>
          <w:szCs w:val="24"/>
        </w:rPr>
        <w:t xml:space="preserve">The Contractor shall appoint an individual to exercise the Contractor's Representative role pursuant to this paragraph </w:t>
      </w:r>
      <w:bookmarkEnd w:id="45"/>
      <w:r w:rsidR="008A58B4" w:rsidRPr="00AE31B6">
        <w:rPr>
          <w:rFonts w:ascii="Arial" w:hAnsi="Arial" w:cs="Arial"/>
          <w:sz w:val="24"/>
          <w:szCs w:val="24"/>
        </w:rPr>
        <w:t>4.2</w:t>
      </w:r>
      <w:r w:rsidRPr="00AE31B6">
        <w:rPr>
          <w:rFonts w:ascii="Arial" w:hAnsi="Arial" w:cs="Arial"/>
          <w:sz w:val="24"/>
          <w:szCs w:val="24"/>
        </w:rPr>
        <w:t xml:space="preserve">. </w:t>
      </w:r>
    </w:p>
    <w:p w14:paraId="382BAD36" w14:textId="478C7D00" w:rsidR="006467E8" w:rsidRPr="00AE31B6" w:rsidRDefault="006467E8" w:rsidP="00AE31B6">
      <w:pPr>
        <w:pStyle w:val="Level3"/>
        <w:numPr>
          <w:ilvl w:val="2"/>
          <w:numId w:val="8"/>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The Contractor's Representative shall have full authority to act on behalf of the Contractor for all purposes of this Contract. Except as previously notified in writing before such act by the Contractor to the Authority, the Authority and the Authority's Representative shall be entitled to treat any act of the Contractor's Representative in connection with this Contract as being expressly authorised by the Contractor and the Authority and the Authority's Representative shall not be required to determine whether any express authority has in fact been given.</w:t>
      </w:r>
      <w:r w:rsidR="00BF7D73" w:rsidRPr="00AE31B6">
        <w:rPr>
          <w:rFonts w:ascii="Arial" w:hAnsi="Arial" w:cs="Arial"/>
          <w:sz w:val="24"/>
          <w:szCs w:val="24"/>
        </w:rPr>
        <w:t xml:space="preserve"> All references to the "Contractor's Representative" in this Contract shall be taken as references to such person so far as they concern matters within the scope of such person's authority.</w:t>
      </w:r>
    </w:p>
    <w:p w14:paraId="7EA0C5A8" w14:textId="77777777" w:rsidR="006467E8" w:rsidRPr="00AE31B6" w:rsidRDefault="006467E8" w:rsidP="00AE31B6">
      <w:pPr>
        <w:pStyle w:val="Level3"/>
        <w:numPr>
          <w:ilvl w:val="2"/>
          <w:numId w:val="8"/>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The Contractor may by notice to the Authority, change the Contractor's Representative. Where the Contractor wishes to do so it shall, by written notice to the Authority, propose a substitute representative, taking account of the need for liaison and continuity in respect of the Contract. Such appointment shall be subject to the Approval of the Authority (not to be unreasonably withheld or delayed).</w:t>
      </w:r>
    </w:p>
    <w:p w14:paraId="78CBC473" w14:textId="77777777" w:rsidR="006467E8" w:rsidRPr="00AE31B6" w:rsidRDefault="006467E8" w:rsidP="00AE31B6">
      <w:pPr>
        <w:keepNext/>
        <w:numPr>
          <w:ilvl w:val="1"/>
          <w:numId w:val="1"/>
        </w:numPr>
        <w:adjustRightInd w:val="0"/>
        <w:spacing w:before="240" w:after="240" w:line="276" w:lineRule="auto"/>
        <w:outlineLvl w:val="1"/>
        <w:rPr>
          <w:rFonts w:ascii="Arial" w:hAnsi="Arial" w:cs="Arial"/>
          <w:b/>
          <w:bCs/>
          <w:sz w:val="24"/>
          <w:szCs w:val="24"/>
        </w:rPr>
      </w:pPr>
      <w:bookmarkStart w:id="46" w:name="_Toc452731891"/>
      <w:bookmarkStart w:id="47" w:name="_Toc453056971"/>
      <w:bookmarkStart w:id="48" w:name="_Toc453250148"/>
      <w:bookmarkStart w:id="49" w:name="_Toc453837456"/>
      <w:r w:rsidRPr="00AE31B6">
        <w:rPr>
          <w:rFonts w:ascii="Arial" w:hAnsi="Arial" w:cs="Arial"/>
          <w:b/>
          <w:bCs/>
          <w:sz w:val="24"/>
          <w:szCs w:val="24"/>
        </w:rPr>
        <w:t>Appointment of Representatives</w:t>
      </w:r>
      <w:bookmarkEnd w:id="46"/>
      <w:bookmarkEnd w:id="47"/>
      <w:bookmarkEnd w:id="48"/>
      <w:bookmarkEnd w:id="49"/>
    </w:p>
    <w:p w14:paraId="3C3C6AE3" w14:textId="56F9824D" w:rsidR="006467E8" w:rsidRPr="00AE31B6" w:rsidRDefault="006467E8" w:rsidP="00AE31B6">
      <w:pPr>
        <w:spacing w:after="240" w:line="264" w:lineRule="auto"/>
        <w:ind w:left="851"/>
        <w:outlineLvl w:val="1"/>
        <w:rPr>
          <w:rFonts w:ascii="Arial" w:hAnsi="Arial" w:cs="Arial"/>
          <w:sz w:val="24"/>
          <w:szCs w:val="24"/>
        </w:rPr>
      </w:pPr>
      <w:bookmarkStart w:id="50" w:name="_Toc452731892"/>
      <w:bookmarkStart w:id="51" w:name="_Toc453056972"/>
      <w:bookmarkStart w:id="52" w:name="_Toc453250149"/>
      <w:bookmarkStart w:id="53" w:name="_Toc453837457"/>
      <w:r w:rsidRPr="00AE31B6">
        <w:rPr>
          <w:rFonts w:ascii="Arial" w:hAnsi="Arial" w:cs="Arial"/>
          <w:sz w:val="24"/>
          <w:szCs w:val="24"/>
        </w:rPr>
        <w:t>At any time</w:t>
      </w:r>
      <w:r w:rsidR="005805A2">
        <w:rPr>
          <w:rFonts w:ascii="Arial" w:hAnsi="Arial" w:cs="Arial"/>
          <w:sz w:val="24"/>
          <w:szCs w:val="24"/>
        </w:rPr>
        <w:t>,</w:t>
      </w:r>
      <w:r w:rsidRPr="00AE31B6">
        <w:rPr>
          <w:rFonts w:ascii="Arial" w:hAnsi="Arial" w:cs="Arial"/>
          <w:sz w:val="24"/>
          <w:szCs w:val="24"/>
        </w:rPr>
        <w:t xml:space="preserve"> the Authority may appoint more than one Authority's Representative and the Contractor may appoint more than one Contractor's Representative provided in each case the appointer provides written confirmation to the Contractor or Authority as appropriate of the extent of its </w:t>
      </w:r>
      <w:r w:rsidRPr="00AE31B6">
        <w:rPr>
          <w:rFonts w:ascii="Arial" w:hAnsi="Arial" w:cs="Arial"/>
          <w:sz w:val="24"/>
          <w:szCs w:val="24"/>
        </w:rPr>
        <w:lastRenderedPageBreak/>
        <w:t>representative's authority. It is intended that each Authority Group Member has at all times a counterpart Contractor Group Member of equivalent seniority and expertise.</w:t>
      </w:r>
      <w:bookmarkEnd w:id="50"/>
      <w:bookmarkEnd w:id="51"/>
      <w:bookmarkEnd w:id="52"/>
      <w:bookmarkEnd w:id="53"/>
    </w:p>
    <w:p w14:paraId="74DD4AB9" w14:textId="77777777" w:rsidR="006467E8" w:rsidRPr="00AE31B6" w:rsidRDefault="006467E8" w:rsidP="00AE31B6">
      <w:pPr>
        <w:keepNext/>
        <w:numPr>
          <w:ilvl w:val="1"/>
          <w:numId w:val="1"/>
        </w:numPr>
        <w:adjustRightInd w:val="0"/>
        <w:spacing w:before="240" w:after="240" w:line="276" w:lineRule="auto"/>
        <w:outlineLvl w:val="1"/>
        <w:rPr>
          <w:rFonts w:ascii="Arial" w:hAnsi="Arial" w:cs="Arial"/>
          <w:b/>
          <w:bCs/>
          <w:sz w:val="24"/>
          <w:szCs w:val="24"/>
        </w:rPr>
      </w:pPr>
      <w:bookmarkStart w:id="54" w:name="_Toc452731893"/>
      <w:bookmarkStart w:id="55" w:name="_Toc453056973"/>
      <w:bookmarkStart w:id="56" w:name="_Toc453250150"/>
      <w:bookmarkStart w:id="57" w:name="_Toc453837458"/>
      <w:r w:rsidRPr="00AE31B6">
        <w:rPr>
          <w:rFonts w:ascii="Arial" w:hAnsi="Arial" w:cs="Arial"/>
          <w:b/>
          <w:bCs/>
          <w:sz w:val="24"/>
          <w:szCs w:val="24"/>
        </w:rPr>
        <w:t>Management of the Services</w:t>
      </w:r>
      <w:bookmarkEnd w:id="54"/>
      <w:bookmarkEnd w:id="55"/>
      <w:bookmarkEnd w:id="56"/>
      <w:bookmarkEnd w:id="57"/>
    </w:p>
    <w:p w14:paraId="68888740" w14:textId="42CF3B76" w:rsidR="006467E8" w:rsidRPr="00AE31B6" w:rsidRDefault="006467E8" w:rsidP="00AE31B6">
      <w:pPr>
        <w:spacing w:after="240" w:line="264" w:lineRule="auto"/>
        <w:ind w:left="851"/>
        <w:rPr>
          <w:rFonts w:ascii="Arial" w:hAnsi="Arial" w:cs="Arial"/>
          <w:sz w:val="24"/>
          <w:szCs w:val="24"/>
        </w:rPr>
      </w:pPr>
      <w:r w:rsidRPr="00AE31B6">
        <w:rPr>
          <w:rFonts w:ascii="Arial" w:hAnsi="Arial" w:cs="Arial"/>
          <w:sz w:val="24"/>
          <w:szCs w:val="24"/>
        </w:rPr>
        <w:t xml:space="preserve">Both Parties shall ensure that appropriate resource is made available on a regular basis such that the aims, </w:t>
      </w:r>
      <w:r w:rsidR="004D29E1" w:rsidRPr="00AE31B6">
        <w:rPr>
          <w:rFonts w:ascii="Arial" w:hAnsi="Arial" w:cs="Arial"/>
          <w:sz w:val="24"/>
          <w:szCs w:val="24"/>
        </w:rPr>
        <w:t>objectives,</w:t>
      </w:r>
      <w:r w:rsidRPr="00AE31B6">
        <w:rPr>
          <w:rFonts w:ascii="Arial" w:hAnsi="Arial" w:cs="Arial"/>
          <w:sz w:val="24"/>
          <w:szCs w:val="24"/>
        </w:rPr>
        <w:t xml:space="preserve"> and specific provisions of this Contract can be fully realised. </w:t>
      </w:r>
    </w:p>
    <w:p w14:paraId="58B99FC1" w14:textId="77777777" w:rsidR="006467E8" w:rsidRPr="00AE31B6" w:rsidRDefault="006467E8" w:rsidP="00AE31B6">
      <w:pPr>
        <w:keepNext/>
        <w:numPr>
          <w:ilvl w:val="0"/>
          <w:numId w:val="1"/>
        </w:numPr>
        <w:adjustRightInd w:val="0"/>
        <w:spacing w:before="240" w:after="240" w:line="276" w:lineRule="auto"/>
        <w:outlineLvl w:val="0"/>
        <w:rPr>
          <w:rFonts w:ascii="Arial" w:hAnsi="Arial" w:cs="Arial"/>
          <w:b/>
          <w:bCs/>
          <w:caps/>
          <w:sz w:val="24"/>
          <w:szCs w:val="24"/>
        </w:rPr>
      </w:pPr>
      <w:bookmarkStart w:id="58" w:name="_Toc452731894"/>
      <w:bookmarkStart w:id="59" w:name="_Toc453056974"/>
      <w:bookmarkStart w:id="60" w:name="_Toc453250151"/>
      <w:bookmarkStart w:id="61" w:name="_Toc453837459"/>
      <w:bookmarkStart w:id="62" w:name="_Ref350360379"/>
      <w:r w:rsidRPr="00AE31B6">
        <w:rPr>
          <w:rFonts w:ascii="Arial" w:hAnsi="Arial" w:cs="Arial"/>
          <w:b/>
          <w:bCs/>
          <w:caps/>
          <w:sz w:val="24"/>
          <w:szCs w:val="24"/>
        </w:rPr>
        <w:t>GOVERNANCE GROUPS</w:t>
      </w:r>
      <w:bookmarkEnd w:id="58"/>
      <w:bookmarkEnd w:id="59"/>
      <w:bookmarkEnd w:id="60"/>
      <w:bookmarkEnd w:id="61"/>
    </w:p>
    <w:p w14:paraId="64329277" w14:textId="77777777" w:rsidR="006467E8" w:rsidRPr="00AE31B6" w:rsidRDefault="006467E8" w:rsidP="00AE31B6">
      <w:pPr>
        <w:spacing w:after="240"/>
        <w:ind w:left="131" w:firstLine="720"/>
        <w:rPr>
          <w:rFonts w:ascii="Arial" w:hAnsi="Arial" w:cs="Arial"/>
          <w:b/>
          <w:sz w:val="24"/>
          <w:szCs w:val="24"/>
          <w:u w:color="000000"/>
        </w:rPr>
      </w:pPr>
      <w:r w:rsidRPr="00AE31B6">
        <w:rPr>
          <w:rFonts w:ascii="Arial" w:hAnsi="Arial" w:cs="Arial"/>
          <w:b/>
          <w:sz w:val="24"/>
          <w:szCs w:val="24"/>
          <w:u w:color="000000"/>
        </w:rPr>
        <w:t>Establishment and structure of the Governance Groups</w:t>
      </w:r>
    </w:p>
    <w:p w14:paraId="0329D9E4" w14:textId="61EBA300"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63" w:name="_Toc452731895"/>
      <w:bookmarkStart w:id="64" w:name="_Toc453056975"/>
      <w:bookmarkStart w:id="65" w:name="_Toc453250152"/>
      <w:bookmarkStart w:id="66" w:name="_Toc453837460"/>
      <w:r w:rsidRPr="00AE31B6">
        <w:rPr>
          <w:rFonts w:ascii="Arial" w:hAnsi="Arial" w:cs="Arial"/>
          <w:sz w:val="24"/>
          <w:szCs w:val="24"/>
        </w:rPr>
        <w:t xml:space="preserve">The Governance Groups set out at paragraphs </w:t>
      </w:r>
      <w:r w:rsidRPr="00AE31B6">
        <w:rPr>
          <w:rFonts w:ascii="Arial" w:hAnsi="Arial" w:cs="Arial"/>
          <w:color w:val="2B579A"/>
          <w:sz w:val="24"/>
          <w:szCs w:val="24"/>
          <w:shd w:val="clear" w:color="auto" w:fill="E6E6E6"/>
        </w:rPr>
        <w:fldChar w:fldCharType="begin"/>
      </w:r>
      <w:r w:rsidR="008325A4" w:rsidRPr="00AE31B6">
        <w:rPr>
          <w:rFonts w:ascii="Arial" w:hAnsi="Arial" w:cs="Arial"/>
          <w:sz w:val="24"/>
          <w:szCs w:val="24"/>
        </w:rPr>
        <w:instrText xml:space="preserve"> REF _Ref77956537 \r \h  \* MERGEFORMAT </w:instrText>
      </w:r>
      <w:r w:rsidRPr="00AE31B6">
        <w:rPr>
          <w:rFonts w:ascii="Arial" w:hAnsi="Arial" w:cs="Arial"/>
          <w:color w:val="2B579A"/>
          <w:sz w:val="24"/>
          <w:szCs w:val="24"/>
          <w:shd w:val="clear" w:color="auto" w:fill="E6E6E6"/>
        </w:rPr>
      </w:r>
      <w:r w:rsidRPr="00AE31B6">
        <w:rPr>
          <w:rFonts w:ascii="Arial" w:hAnsi="Arial" w:cs="Arial"/>
          <w:color w:val="2B579A"/>
          <w:sz w:val="24"/>
          <w:szCs w:val="24"/>
          <w:shd w:val="clear" w:color="auto" w:fill="E6E6E6"/>
        </w:rPr>
        <w:fldChar w:fldCharType="separate"/>
      </w:r>
      <w:r w:rsidR="00C44489" w:rsidRPr="00AE31B6">
        <w:rPr>
          <w:rFonts w:ascii="Arial" w:hAnsi="Arial" w:cs="Arial"/>
          <w:sz w:val="24"/>
          <w:szCs w:val="24"/>
        </w:rPr>
        <w:t>6</w:t>
      </w:r>
      <w:r w:rsidRPr="00AE31B6">
        <w:rPr>
          <w:rFonts w:ascii="Arial" w:hAnsi="Arial" w:cs="Arial"/>
          <w:color w:val="2B579A"/>
          <w:sz w:val="24"/>
          <w:szCs w:val="24"/>
        </w:rPr>
        <w:fldChar w:fldCharType="end"/>
      </w:r>
      <w:r w:rsidR="008325A4" w:rsidRPr="00AE31B6">
        <w:rPr>
          <w:rFonts w:ascii="Arial" w:hAnsi="Arial" w:cs="Arial"/>
          <w:sz w:val="24"/>
          <w:szCs w:val="24"/>
        </w:rPr>
        <w:t xml:space="preserve">, </w:t>
      </w:r>
      <w:r w:rsidRPr="00AE31B6">
        <w:rPr>
          <w:rFonts w:ascii="Arial" w:hAnsi="Arial" w:cs="Arial"/>
          <w:color w:val="2B579A"/>
          <w:sz w:val="24"/>
          <w:szCs w:val="24"/>
          <w:shd w:val="clear" w:color="auto" w:fill="E6E6E6"/>
        </w:rPr>
        <w:fldChar w:fldCharType="begin"/>
      </w:r>
      <w:r w:rsidR="008325A4" w:rsidRPr="00AE31B6">
        <w:rPr>
          <w:rFonts w:ascii="Arial" w:hAnsi="Arial" w:cs="Arial"/>
          <w:sz w:val="24"/>
          <w:szCs w:val="24"/>
        </w:rPr>
        <w:instrText xml:space="preserve"> REF _Ref77956530 \r \h  \* MERGEFORMAT </w:instrText>
      </w:r>
      <w:r w:rsidRPr="00AE31B6">
        <w:rPr>
          <w:rFonts w:ascii="Arial" w:hAnsi="Arial" w:cs="Arial"/>
          <w:color w:val="2B579A"/>
          <w:sz w:val="24"/>
          <w:szCs w:val="24"/>
          <w:shd w:val="clear" w:color="auto" w:fill="E6E6E6"/>
        </w:rPr>
      </w:r>
      <w:r w:rsidRPr="00AE31B6">
        <w:rPr>
          <w:rFonts w:ascii="Arial" w:hAnsi="Arial" w:cs="Arial"/>
          <w:color w:val="2B579A"/>
          <w:sz w:val="24"/>
          <w:szCs w:val="24"/>
          <w:shd w:val="clear" w:color="auto" w:fill="E6E6E6"/>
        </w:rPr>
        <w:fldChar w:fldCharType="separate"/>
      </w:r>
      <w:r w:rsidR="00C44489" w:rsidRPr="00AE31B6">
        <w:rPr>
          <w:rFonts w:ascii="Arial" w:hAnsi="Arial" w:cs="Arial"/>
          <w:sz w:val="24"/>
          <w:szCs w:val="24"/>
        </w:rPr>
        <w:t>7</w:t>
      </w:r>
      <w:r w:rsidRPr="00AE31B6">
        <w:rPr>
          <w:rFonts w:ascii="Arial" w:hAnsi="Arial" w:cs="Arial"/>
          <w:color w:val="2B579A"/>
          <w:sz w:val="24"/>
          <w:szCs w:val="24"/>
        </w:rPr>
        <w:fldChar w:fldCharType="end"/>
      </w:r>
      <w:r w:rsidR="008325A4" w:rsidRPr="00AE31B6">
        <w:rPr>
          <w:rFonts w:ascii="Arial" w:hAnsi="Arial" w:cs="Arial"/>
          <w:sz w:val="24"/>
          <w:szCs w:val="24"/>
        </w:rPr>
        <w:t xml:space="preserve">, </w:t>
      </w:r>
      <w:r w:rsidRPr="00AE31B6">
        <w:rPr>
          <w:rFonts w:ascii="Arial" w:hAnsi="Arial" w:cs="Arial"/>
          <w:color w:val="2B579A"/>
          <w:sz w:val="24"/>
          <w:szCs w:val="24"/>
          <w:shd w:val="clear" w:color="auto" w:fill="E6E6E6"/>
        </w:rPr>
        <w:fldChar w:fldCharType="begin"/>
      </w:r>
      <w:r w:rsidR="008325A4" w:rsidRPr="00AE31B6">
        <w:rPr>
          <w:rFonts w:ascii="Arial" w:hAnsi="Arial" w:cs="Arial"/>
          <w:sz w:val="24"/>
          <w:szCs w:val="24"/>
        </w:rPr>
        <w:instrText xml:space="preserve"> REF _Ref77956712 \r \h  \* MERGEFORMAT </w:instrText>
      </w:r>
      <w:r w:rsidRPr="00AE31B6">
        <w:rPr>
          <w:rFonts w:ascii="Arial" w:hAnsi="Arial" w:cs="Arial"/>
          <w:color w:val="2B579A"/>
          <w:sz w:val="24"/>
          <w:szCs w:val="24"/>
          <w:shd w:val="clear" w:color="auto" w:fill="E6E6E6"/>
        </w:rPr>
      </w:r>
      <w:r w:rsidRPr="00AE31B6">
        <w:rPr>
          <w:rFonts w:ascii="Arial" w:hAnsi="Arial" w:cs="Arial"/>
          <w:color w:val="2B579A"/>
          <w:sz w:val="24"/>
          <w:szCs w:val="24"/>
          <w:shd w:val="clear" w:color="auto" w:fill="E6E6E6"/>
        </w:rPr>
        <w:fldChar w:fldCharType="separate"/>
      </w:r>
      <w:r w:rsidR="00C44489" w:rsidRPr="00AE31B6">
        <w:rPr>
          <w:rFonts w:ascii="Arial" w:hAnsi="Arial" w:cs="Arial"/>
          <w:sz w:val="24"/>
          <w:szCs w:val="24"/>
        </w:rPr>
        <w:t>8</w:t>
      </w:r>
      <w:r w:rsidRPr="00AE31B6">
        <w:rPr>
          <w:rFonts w:ascii="Arial" w:hAnsi="Arial" w:cs="Arial"/>
          <w:color w:val="2B579A"/>
          <w:sz w:val="24"/>
          <w:szCs w:val="24"/>
        </w:rPr>
        <w:fldChar w:fldCharType="end"/>
      </w:r>
      <w:r w:rsidR="008325A4" w:rsidRPr="00AE31B6">
        <w:rPr>
          <w:rFonts w:ascii="Arial" w:hAnsi="Arial" w:cs="Arial"/>
          <w:sz w:val="24"/>
          <w:szCs w:val="24"/>
        </w:rPr>
        <w:t xml:space="preserve"> and </w:t>
      </w:r>
      <w:r w:rsidRPr="00AE31B6">
        <w:rPr>
          <w:rFonts w:ascii="Arial" w:hAnsi="Arial" w:cs="Arial"/>
          <w:color w:val="2B579A"/>
          <w:sz w:val="24"/>
          <w:szCs w:val="24"/>
          <w:shd w:val="clear" w:color="auto" w:fill="E6E6E6"/>
        </w:rPr>
        <w:fldChar w:fldCharType="begin"/>
      </w:r>
      <w:r w:rsidR="008325A4" w:rsidRPr="00AE31B6">
        <w:rPr>
          <w:rFonts w:ascii="Arial" w:hAnsi="Arial" w:cs="Arial"/>
          <w:sz w:val="24"/>
          <w:szCs w:val="24"/>
        </w:rPr>
        <w:instrText xml:space="preserve"> REF _Ref77956722 \r \h  \* MERGEFORMAT </w:instrText>
      </w:r>
      <w:r w:rsidRPr="00AE31B6">
        <w:rPr>
          <w:rFonts w:ascii="Arial" w:hAnsi="Arial" w:cs="Arial"/>
          <w:color w:val="2B579A"/>
          <w:sz w:val="24"/>
          <w:szCs w:val="24"/>
          <w:shd w:val="clear" w:color="auto" w:fill="E6E6E6"/>
        </w:rPr>
      </w:r>
      <w:r w:rsidRPr="00AE31B6">
        <w:rPr>
          <w:rFonts w:ascii="Arial" w:hAnsi="Arial" w:cs="Arial"/>
          <w:color w:val="2B579A"/>
          <w:sz w:val="24"/>
          <w:szCs w:val="24"/>
          <w:shd w:val="clear" w:color="auto" w:fill="E6E6E6"/>
        </w:rPr>
        <w:fldChar w:fldCharType="separate"/>
      </w:r>
      <w:r w:rsidR="00C44489" w:rsidRPr="00AE31B6">
        <w:rPr>
          <w:rFonts w:ascii="Arial" w:hAnsi="Arial" w:cs="Arial"/>
          <w:sz w:val="24"/>
          <w:szCs w:val="24"/>
        </w:rPr>
        <w:t>9</w:t>
      </w:r>
      <w:r w:rsidRPr="00AE31B6">
        <w:rPr>
          <w:rFonts w:ascii="Arial" w:hAnsi="Arial" w:cs="Arial"/>
          <w:color w:val="2B579A"/>
          <w:sz w:val="24"/>
          <w:szCs w:val="24"/>
        </w:rPr>
        <w:fldChar w:fldCharType="end"/>
      </w:r>
      <w:r w:rsidR="008325A4" w:rsidRPr="00AE31B6">
        <w:rPr>
          <w:rFonts w:ascii="Arial" w:hAnsi="Arial" w:cs="Arial"/>
          <w:sz w:val="24"/>
          <w:szCs w:val="24"/>
        </w:rPr>
        <w:t xml:space="preserve"> </w:t>
      </w:r>
      <w:r w:rsidRPr="00AE31B6">
        <w:rPr>
          <w:rFonts w:ascii="Arial" w:hAnsi="Arial" w:cs="Arial"/>
          <w:sz w:val="24"/>
          <w:szCs w:val="24"/>
        </w:rPr>
        <w:t xml:space="preserve">(together ‘the </w:t>
      </w:r>
      <w:r w:rsidRPr="00AE31B6">
        <w:rPr>
          <w:rFonts w:ascii="Arial" w:hAnsi="Arial" w:cs="Arial"/>
          <w:b/>
          <w:bCs/>
          <w:sz w:val="24"/>
          <w:szCs w:val="24"/>
        </w:rPr>
        <w:t>Groups</w:t>
      </w:r>
      <w:r w:rsidRPr="00AE31B6">
        <w:rPr>
          <w:rFonts w:ascii="Arial" w:hAnsi="Arial" w:cs="Arial"/>
          <w:sz w:val="24"/>
          <w:szCs w:val="24"/>
        </w:rPr>
        <w:t xml:space="preserve">’ and each ‘the </w:t>
      </w:r>
      <w:r w:rsidRPr="00AE31B6">
        <w:rPr>
          <w:rFonts w:ascii="Arial" w:hAnsi="Arial" w:cs="Arial"/>
          <w:b/>
          <w:bCs/>
          <w:sz w:val="24"/>
          <w:szCs w:val="24"/>
        </w:rPr>
        <w:t>Group</w:t>
      </w:r>
      <w:r w:rsidRPr="00AE31B6">
        <w:rPr>
          <w:rFonts w:ascii="Arial" w:hAnsi="Arial" w:cs="Arial"/>
          <w:sz w:val="24"/>
          <w:szCs w:val="24"/>
        </w:rPr>
        <w:t xml:space="preserve">’) shall be established by the Authority for the purposes of this Contract on which both the Contractor and the Authority shall be represented. </w:t>
      </w:r>
      <w:bookmarkEnd w:id="63"/>
      <w:bookmarkEnd w:id="64"/>
      <w:bookmarkEnd w:id="65"/>
      <w:bookmarkEnd w:id="66"/>
    </w:p>
    <w:p w14:paraId="7798C090" w14:textId="61111AF8"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67" w:name="_Toc452731896"/>
      <w:bookmarkStart w:id="68" w:name="_Toc453056976"/>
      <w:bookmarkStart w:id="69" w:name="_Toc453250153"/>
      <w:bookmarkStart w:id="70" w:name="_Toc453837461"/>
      <w:bookmarkEnd w:id="62"/>
      <w:r w:rsidRPr="00AE31B6">
        <w:rPr>
          <w:rFonts w:ascii="Arial" w:hAnsi="Arial" w:cs="Arial"/>
          <w:sz w:val="24"/>
          <w:szCs w:val="24"/>
        </w:rPr>
        <w:t>In relation to each of the Groups, the:</w:t>
      </w:r>
      <w:bookmarkEnd w:id="67"/>
      <w:bookmarkEnd w:id="68"/>
      <w:bookmarkEnd w:id="69"/>
      <w:bookmarkEnd w:id="70"/>
    </w:p>
    <w:p w14:paraId="3A20521F" w14:textId="77777777" w:rsidR="006467E8" w:rsidRPr="00AE31B6" w:rsidRDefault="006467E8" w:rsidP="00AE31B6">
      <w:pPr>
        <w:pStyle w:val="Level3"/>
        <w:numPr>
          <w:ilvl w:val="2"/>
          <w:numId w:val="9"/>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Authority Group Members;</w:t>
      </w:r>
    </w:p>
    <w:p w14:paraId="04FB38C5" w14:textId="77777777" w:rsidR="006467E8" w:rsidRPr="00AE31B6" w:rsidRDefault="006467E8" w:rsidP="00AE31B6">
      <w:pPr>
        <w:pStyle w:val="Level3"/>
        <w:numPr>
          <w:ilvl w:val="2"/>
          <w:numId w:val="9"/>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Contractor Group Members;</w:t>
      </w:r>
    </w:p>
    <w:p w14:paraId="34BD9850" w14:textId="77777777" w:rsidR="006467E8" w:rsidRPr="00AE31B6" w:rsidRDefault="006467E8" w:rsidP="00AE31B6">
      <w:pPr>
        <w:pStyle w:val="Level3"/>
        <w:numPr>
          <w:ilvl w:val="2"/>
          <w:numId w:val="9"/>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frequency that the Group shall meet (unless otherwise agreed between the Parties);</w:t>
      </w:r>
    </w:p>
    <w:p w14:paraId="6888F81F" w14:textId="77777777" w:rsidR="006467E8" w:rsidRPr="00AE31B6" w:rsidRDefault="006467E8" w:rsidP="00AE31B6">
      <w:pPr>
        <w:pStyle w:val="Level3"/>
        <w:numPr>
          <w:ilvl w:val="2"/>
          <w:numId w:val="9"/>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location of the Group's meetings; and</w:t>
      </w:r>
    </w:p>
    <w:p w14:paraId="69A3ACE7" w14:textId="77777777" w:rsidR="006467E8" w:rsidRPr="00AE31B6" w:rsidRDefault="006467E8" w:rsidP="00AE31B6">
      <w:pPr>
        <w:pStyle w:val="Level3"/>
        <w:numPr>
          <w:ilvl w:val="2"/>
          <w:numId w:val="9"/>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planned start date by which the Group shall be established,</w:t>
      </w:r>
    </w:p>
    <w:p w14:paraId="472D0C7C" w14:textId="4DBCBDD7" w:rsidR="006467E8" w:rsidRPr="00AE31B6" w:rsidRDefault="006467E8" w:rsidP="00AE31B6">
      <w:pPr>
        <w:spacing w:after="240" w:line="264" w:lineRule="auto"/>
        <w:ind w:left="851"/>
        <w:rPr>
          <w:rFonts w:ascii="Arial" w:hAnsi="Arial" w:cs="Arial"/>
          <w:sz w:val="24"/>
          <w:szCs w:val="24"/>
        </w:rPr>
      </w:pPr>
      <w:r w:rsidRPr="00AE31B6">
        <w:rPr>
          <w:rFonts w:ascii="Arial" w:hAnsi="Arial" w:cs="Arial"/>
          <w:sz w:val="24"/>
          <w:szCs w:val="24"/>
        </w:rPr>
        <w:t>as set out in Annex 1.</w:t>
      </w:r>
    </w:p>
    <w:p w14:paraId="2644C079"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71" w:name="_Toc452731897"/>
      <w:bookmarkStart w:id="72" w:name="_Toc453056977"/>
      <w:bookmarkStart w:id="73" w:name="_Toc453250154"/>
      <w:bookmarkStart w:id="74" w:name="_Toc453837462"/>
      <w:bookmarkStart w:id="75" w:name="_Ref430697213"/>
      <w:r w:rsidRPr="00AE31B6">
        <w:rPr>
          <w:rFonts w:ascii="Arial" w:hAnsi="Arial" w:cs="Arial"/>
          <w:sz w:val="24"/>
          <w:szCs w:val="24"/>
        </w:rPr>
        <w:t>In the event that either Party wishes to replace any of its appointed Group Members, that Party shall notify the other Party in writing of the proposed change for agreement by the other Party (such agreement not to be unreasonably withheld or delayed).</w:t>
      </w:r>
      <w:bookmarkEnd w:id="71"/>
      <w:bookmarkEnd w:id="72"/>
      <w:bookmarkEnd w:id="73"/>
      <w:bookmarkEnd w:id="74"/>
      <w:r w:rsidRPr="00AE31B6">
        <w:rPr>
          <w:rFonts w:ascii="Arial" w:hAnsi="Arial" w:cs="Arial"/>
          <w:sz w:val="24"/>
          <w:szCs w:val="24"/>
        </w:rPr>
        <w:t xml:space="preserve"> </w:t>
      </w:r>
    </w:p>
    <w:p w14:paraId="3698AA1D"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76" w:name="_Toc452731898"/>
      <w:bookmarkStart w:id="77" w:name="_Toc453056978"/>
      <w:bookmarkStart w:id="78" w:name="_Toc453250155"/>
      <w:bookmarkStart w:id="79" w:name="_Toc453837463"/>
      <w:r w:rsidRPr="00AE31B6">
        <w:rPr>
          <w:rFonts w:ascii="Arial" w:hAnsi="Arial" w:cs="Arial"/>
          <w:sz w:val="24"/>
          <w:szCs w:val="24"/>
        </w:rPr>
        <w:t>For the avoidance of doubt, the Authority shall not be prevented from making decisions or reaching agreement by processes and means provided for elsewhere in the Contract, as a result of the governance arrangements set out in this Schedule.</w:t>
      </w:r>
      <w:bookmarkEnd w:id="76"/>
      <w:bookmarkEnd w:id="77"/>
      <w:bookmarkEnd w:id="78"/>
      <w:bookmarkEnd w:id="79"/>
    </w:p>
    <w:p w14:paraId="19C2F14E"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80" w:name="_Toc452731899"/>
      <w:bookmarkStart w:id="81" w:name="_Toc453056979"/>
      <w:bookmarkStart w:id="82" w:name="_Toc453250156"/>
      <w:bookmarkStart w:id="83" w:name="_Toc453837464"/>
      <w:r w:rsidRPr="00AE31B6">
        <w:rPr>
          <w:rFonts w:ascii="Arial" w:hAnsi="Arial" w:cs="Arial"/>
          <w:sz w:val="24"/>
          <w:szCs w:val="24"/>
        </w:rPr>
        <w:lastRenderedPageBreak/>
        <w:t>The Parties agree that the implementation of the governance structures and processes set out in this Schedule (and any changes to these governance structures and processes agreed between the Parties) will not result in any increase in the charges payable under the Contract.</w:t>
      </w:r>
      <w:bookmarkEnd w:id="80"/>
      <w:bookmarkEnd w:id="81"/>
      <w:bookmarkEnd w:id="82"/>
      <w:bookmarkEnd w:id="83"/>
    </w:p>
    <w:p w14:paraId="66AFFDD9"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84" w:name="_Toc452731900"/>
      <w:bookmarkStart w:id="85" w:name="_Toc453056980"/>
      <w:bookmarkStart w:id="86" w:name="_Toc453250157"/>
      <w:bookmarkStart w:id="87" w:name="_Toc453837465"/>
      <w:r w:rsidRPr="00AE31B6">
        <w:rPr>
          <w:rFonts w:ascii="Arial" w:hAnsi="Arial" w:cs="Arial"/>
          <w:sz w:val="24"/>
          <w:szCs w:val="24"/>
        </w:rPr>
        <w:t>In addition to the Groups, working groups may be set up to enable specific issues to be resolved and brought the Groups for decision making/implementation.</w:t>
      </w:r>
      <w:bookmarkEnd w:id="84"/>
      <w:bookmarkEnd w:id="85"/>
      <w:bookmarkEnd w:id="86"/>
      <w:bookmarkEnd w:id="87"/>
    </w:p>
    <w:bookmarkEnd w:id="75"/>
    <w:p w14:paraId="09CE292A" w14:textId="77777777" w:rsidR="006467E8" w:rsidRPr="00AE31B6" w:rsidRDefault="006467E8" w:rsidP="00AE31B6">
      <w:pPr>
        <w:spacing w:after="240"/>
        <w:ind w:left="131" w:firstLine="720"/>
        <w:rPr>
          <w:rFonts w:ascii="Arial" w:hAnsi="Arial" w:cs="Arial"/>
          <w:b/>
          <w:sz w:val="24"/>
          <w:szCs w:val="24"/>
          <w:u w:color="000000"/>
        </w:rPr>
      </w:pPr>
      <w:r w:rsidRPr="00AE31B6">
        <w:rPr>
          <w:rFonts w:ascii="Arial" w:hAnsi="Arial" w:cs="Arial"/>
          <w:b/>
          <w:sz w:val="24"/>
          <w:szCs w:val="24"/>
          <w:u w:color="000000"/>
        </w:rPr>
        <w:t>Group meetings</w:t>
      </w:r>
    </w:p>
    <w:p w14:paraId="450DF2F2" w14:textId="484715D8"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88" w:name="_Toc452731901"/>
      <w:bookmarkStart w:id="89" w:name="_Toc453056981"/>
      <w:bookmarkStart w:id="90" w:name="_Toc453250158"/>
      <w:bookmarkStart w:id="91" w:name="_Toc453837466"/>
      <w:r w:rsidRPr="00AE31B6">
        <w:rPr>
          <w:rFonts w:ascii="Arial" w:hAnsi="Arial" w:cs="Arial"/>
          <w:sz w:val="24"/>
          <w:szCs w:val="24"/>
        </w:rPr>
        <w:t xml:space="preserve">Each Party shall ensure that its Group Members shall make all reasonable efforts to attend meetings of the Groups (the </w:t>
      </w:r>
      <w:r w:rsidR="00816A3C" w:rsidRPr="00AE31B6">
        <w:rPr>
          <w:rFonts w:ascii="Arial" w:hAnsi="Arial" w:cs="Arial"/>
          <w:sz w:val="24"/>
          <w:szCs w:val="24"/>
        </w:rPr>
        <w:t>“</w:t>
      </w:r>
      <w:r w:rsidRPr="00AE31B6">
        <w:rPr>
          <w:rFonts w:ascii="Arial" w:hAnsi="Arial" w:cs="Arial"/>
          <w:b/>
          <w:bCs/>
          <w:sz w:val="24"/>
          <w:szCs w:val="24"/>
        </w:rPr>
        <w:t>Group Meetings</w:t>
      </w:r>
      <w:r w:rsidR="00816A3C" w:rsidRPr="00AE31B6">
        <w:rPr>
          <w:rFonts w:ascii="Arial" w:hAnsi="Arial" w:cs="Arial"/>
          <w:sz w:val="24"/>
          <w:szCs w:val="24"/>
        </w:rPr>
        <w:t>”</w:t>
      </w:r>
      <w:r w:rsidRPr="00AE31B6">
        <w:rPr>
          <w:rFonts w:ascii="Arial" w:hAnsi="Arial" w:cs="Arial"/>
          <w:sz w:val="24"/>
          <w:szCs w:val="24"/>
        </w:rPr>
        <w:t>) at which that Group Member's attendance is required.  If any Group Member is not able to attend a Group Meeting, that person shall ensure that:</w:t>
      </w:r>
      <w:bookmarkEnd w:id="88"/>
      <w:bookmarkEnd w:id="89"/>
      <w:bookmarkEnd w:id="90"/>
      <w:bookmarkEnd w:id="91"/>
    </w:p>
    <w:p w14:paraId="0F81C334" w14:textId="77777777" w:rsidR="00742CF0" w:rsidRPr="00AE31B6" w:rsidRDefault="006467E8" w:rsidP="00AE31B6">
      <w:pPr>
        <w:pStyle w:val="Level3"/>
        <w:numPr>
          <w:ilvl w:val="2"/>
          <w:numId w:val="11"/>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a delegate attends the relevant Group Meeting in his/her place who (wherever possible) is properly briefed and prepared; and</w:t>
      </w:r>
    </w:p>
    <w:p w14:paraId="55F81F49" w14:textId="2EA87448" w:rsidR="006467E8" w:rsidRPr="00AE31B6" w:rsidRDefault="006467E8" w:rsidP="00AE31B6">
      <w:pPr>
        <w:pStyle w:val="Level3"/>
        <w:numPr>
          <w:ilvl w:val="2"/>
          <w:numId w:val="11"/>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that he/she is debriefed by such delegate after the Group Meeting.</w:t>
      </w:r>
    </w:p>
    <w:p w14:paraId="2AD5276F"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92" w:name="_Toc452731902"/>
      <w:bookmarkStart w:id="93" w:name="_Toc453056982"/>
      <w:bookmarkStart w:id="94" w:name="_Toc453250159"/>
      <w:bookmarkStart w:id="95" w:name="_Toc453837467"/>
      <w:r w:rsidRPr="00AE31B6">
        <w:rPr>
          <w:rFonts w:ascii="Arial" w:hAnsi="Arial" w:cs="Arial"/>
          <w:sz w:val="24"/>
          <w:szCs w:val="24"/>
        </w:rPr>
        <w:t>A chairperson and vice chairperson shall be appointed by the Authority for each Group as identified in Annex 1.  The chairperson and the vice chairperson shall be responsible for:</w:t>
      </w:r>
      <w:bookmarkEnd w:id="92"/>
      <w:bookmarkEnd w:id="93"/>
      <w:bookmarkEnd w:id="94"/>
      <w:bookmarkEnd w:id="95"/>
    </w:p>
    <w:p w14:paraId="4E56A716" w14:textId="77777777"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scheduling Group Meetings;</w:t>
      </w:r>
    </w:p>
    <w:p w14:paraId="6D54E80E" w14:textId="539051A0"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setting the agenda for Group Meetings and circulating this and any relevant papers to all attendees 5</w:t>
      </w:r>
      <w:r w:rsidR="004D29E1" w:rsidRPr="00AE31B6">
        <w:rPr>
          <w:rFonts w:ascii="Arial" w:hAnsi="Arial" w:cs="Arial"/>
          <w:sz w:val="24"/>
          <w:szCs w:val="24"/>
        </w:rPr>
        <w:t xml:space="preserve"> </w:t>
      </w:r>
      <w:r w:rsidRPr="00AE31B6">
        <w:rPr>
          <w:rFonts w:ascii="Arial" w:hAnsi="Arial" w:cs="Arial"/>
          <w:sz w:val="24"/>
          <w:szCs w:val="24"/>
        </w:rPr>
        <w:t>Working Days in advance of such meetings;</w:t>
      </w:r>
    </w:p>
    <w:p w14:paraId="6D5764F5" w14:textId="77777777"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chairing the Group Meetings;</w:t>
      </w:r>
    </w:p>
    <w:p w14:paraId="4CC8FF38" w14:textId="77777777"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monitoring the progress of any follow up tasks and activities agreed to be carried out following Group Meetings;</w:t>
      </w:r>
    </w:p>
    <w:p w14:paraId="55F3D6B1" w14:textId="2CC5370C"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ensuring that minutes for Group meetings are recorded and disseminated electronically to the appropriate persons and to all Group meeting participants within </w:t>
      </w:r>
      <w:r w:rsidR="004D29E1" w:rsidRPr="00AE31B6">
        <w:rPr>
          <w:rFonts w:ascii="Arial" w:hAnsi="Arial" w:cs="Arial"/>
          <w:sz w:val="24"/>
          <w:szCs w:val="24"/>
        </w:rPr>
        <w:t>5</w:t>
      </w:r>
      <w:r w:rsidRPr="00AE31B6">
        <w:rPr>
          <w:rFonts w:ascii="Arial" w:hAnsi="Arial" w:cs="Arial"/>
          <w:sz w:val="24"/>
          <w:szCs w:val="24"/>
        </w:rPr>
        <w:t xml:space="preserve"> Working Days after the Group meeting, or prior to the next Group Meeting, whichever comes first; and</w:t>
      </w:r>
    </w:p>
    <w:p w14:paraId="06802BDB" w14:textId="77777777" w:rsidR="006467E8" w:rsidRPr="00AE31B6" w:rsidRDefault="006467E8" w:rsidP="00AE31B6">
      <w:pPr>
        <w:pStyle w:val="Level3"/>
        <w:numPr>
          <w:ilvl w:val="2"/>
          <w:numId w:val="12"/>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facilitating the process or procedure by which any decision agreed at any Group meeting is given effect in the appropriate manner.</w:t>
      </w:r>
    </w:p>
    <w:p w14:paraId="7E1F2514" w14:textId="74D41E86"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96" w:name="_Toc452731903"/>
      <w:bookmarkStart w:id="97" w:name="_Toc453056983"/>
      <w:bookmarkStart w:id="98" w:name="_Toc453250160"/>
      <w:bookmarkStart w:id="99" w:name="_Toc453837468"/>
      <w:r w:rsidRPr="00AE31B6">
        <w:rPr>
          <w:rFonts w:ascii="Arial" w:hAnsi="Arial" w:cs="Arial"/>
          <w:sz w:val="24"/>
          <w:szCs w:val="24"/>
        </w:rPr>
        <w:lastRenderedPageBreak/>
        <w:t>Group meetings shall be quorate as long as at least 2 representatives from each Party are present.</w:t>
      </w:r>
      <w:bookmarkEnd w:id="96"/>
      <w:bookmarkEnd w:id="97"/>
      <w:bookmarkEnd w:id="98"/>
      <w:bookmarkEnd w:id="99"/>
    </w:p>
    <w:p w14:paraId="0BDE7D22"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00" w:name="_Toc452731904"/>
      <w:bookmarkStart w:id="101" w:name="_Toc453056984"/>
      <w:bookmarkStart w:id="102" w:name="_Toc453250161"/>
      <w:bookmarkStart w:id="103" w:name="_Toc453837469"/>
      <w:r w:rsidRPr="00AE31B6">
        <w:rPr>
          <w:rFonts w:ascii="Arial" w:hAnsi="Arial" w:cs="Arial"/>
          <w:sz w:val="24"/>
          <w:szCs w:val="24"/>
        </w:rPr>
        <w:t>The Parties shall ensure, as far as reasonably practicable, that the Groups shall resolve the issues and achieve the objectives placed before them.  Each Party shall ensure that Group Members are empowered to make relevant decisions or have access to empowered individuals for decisions to be made to achieve this.</w:t>
      </w:r>
      <w:bookmarkEnd w:id="100"/>
      <w:bookmarkEnd w:id="101"/>
      <w:bookmarkEnd w:id="102"/>
      <w:bookmarkEnd w:id="103"/>
    </w:p>
    <w:p w14:paraId="71734768" w14:textId="2DEFCAD0"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04" w:name="_Toc452731905"/>
      <w:bookmarkStart w:id="105" w:name="_Toc453056985"/>
      <w:bookmarkStart w:id="106" w:name="_Toc453250162"/>
      <w:bookmarkStart w:id="107" w:name="_Toc453837470"/>
      <w:r w:rsidRPr="00AE31B6">
        <w:rPr>
          <w:rFonts w:ascii="Arial" w:hAnsi="Arial" w:cs="Arial"/>
          <w:sz w:val="24"/>
          <w:szCs w:val="24"/>
        </w:rPr>
        <w:t xml:space="preserve">To the extent that decisions reached by each Group are within the remit of that Group and are properly taken in accordance with this Schedule, such decisions shall be binding on the Parties. To the extent that a decision taken by each Group required a Change to be made to the Contract, such Change shall be dealt with in accordance with </w:t>
      </w:r>
      <w:r w:rsidR="004808B4" w:rsidRPr="00AE31B6">
        <w:rPr>
          <w:rFonts w:ascii="Arial" w:hAnsi="Arial" w:cs="Arial"/>
          <w:bCs/>
          <w:sz w:val="24"/>
          <w:szCs w:val="24"/>
        </w:rPr>
        <w:t>c</w:t>
      </w:r>
      <w:r w:rsidRPr="00AE31B6">
        <w:rPr>
          <w:rFonts w:ascii="Arial" w:hAnsi="Arial" w:cs="Arial"/>
          <w:bCs/>
          <w:sz w:val="24"/>
          <w:szCs w:val="24"/>
        </w:rPr>
        <w:t>lause F</w:t>
      </w:r>
      <w:r w:rsidR="008B20A9" w:rsidRPr="00AE31B6">
        <w:rPr>
          <w:rFonts w:ascii="Arial" w:hAnsi="Arial" w:cs="Arial"/>
          <w:bCs/>
          <w:sz w:val="24"/>
          <w:szCs w:val="24"/>
        </w:rPr>
        <w:t>4</w:t>
      </w:r>
      <w:r w:rsidRPr="00AE31B6">
        <w:rPr>
          <w:rFonts w:ascii="Arial" w:hAnsi="Arial" w:cs="Arial"/>
          <w:bCs/>
          <w:sz w:val="24"/>
          <w:szCs w:val="24"/>
        </w:rPr>
        <w:t xml:space="preserve"> (</w:t>
      </w:r>
      <w:r w:rsidR="008B20A9" w:rsidRPr="00AE31B6">
        <w:rPr>
          <w:rFonts w:ascii="Arial" w:hAnsi="Arial" w:cs="Arial"/>
          <w:bCs/>
          <w:sz w:val="24"/>
          <w:szCs w:val="24"/>
        </w:rPr>
        <w:t>Change)</w:t>
      </w:r>
      <w:r w:rsidRPr="00AE31B6">
        <w:rPr>
          <w:rFonts w:ascii="Arial" w:hAnsi="Arial" w:cs="Arial"/>
          <w:bCs/>
          <w:sz w:val="24"/>
          <w:szCs w:val="24"/>
        </w:rPr>
        <w:t>.</w:t>
      </w:r>
      <w:bookmarkEnd w:id="104"/>
      <w:bookmarkEnd w:id="105"/>
      <w:bookmarkEnd w:id="106"/>
      <w:bookmarkEnd w:id="107"/>
    </w:p>
    <w:p w14:paraId="6E875A9D" w14:textId="77777777" w:rsidR="006467E8" w:rsidRPr="00AE31B6" w:rsidRDefault="006467E8" w:rsidP="00AE31B6">
      <w:pPr>
        <w:pStyle w:val="Level3"/>
        <w:numPr>
          <w:ilvl w:val="2"/>
          <w:numId w:val="7"/>
        </w:numPr>
        <w:tabs>
          <w:tab w:val="clear" w:pos="1418"/>
        </w:tabs>
        <w:adjustRightInd w:val="0"/>
        <w:ind w:left="1702"/>
        <w:jc w:val="left"/>
        <w:outlineLvl w:val="2"/>
        <w:rPr>
          <w:rFonts w:ascii="Arial" w:hAnsi="Arial" w:cs="Arial"/>
          <w:sz w:val="24"/>
          <w:szCs w:val="24"/>
        </w:rPr>
      </w:pPr>
      <w:bookmarkStart w:id="108" w:name="_Toc452731906"/>
      <w:bookmarkStart w:id="109" w:name="_Toc453056986"/>
      <w:bookmarkStart w:id="110" w:name="_Toc453250163"/>
      <w:bookmarkStart w:id="111" w:name="_Toc453837471"/>
      <w:r w:rsidRPr="00AE31B6">
        <w:rPr>
          <w:rFonts w:ascii="Arial" w:hAnsi="Arial" w:cs="Arial"/>
          <w:sz w:val="24"/>
          <w:szCs w:val="24"/>
        </w:rPr>
        <w:t>Each Party shall pay its own costs and expenses in relation to attendance at Group Meetings.</w:t>
      </w:r>
      <w:bookmarkEnd w:id="108"/>
      <w:bookmarkEnd w:id="109"/>
      <w:bookmarkEnd w:id="110"/>
      <w:bookmarkEnd w:id="111"/>
    </w:p>
    <w:p w14:paraId="59AC205C" w14:textId="77777777" w:rsidR="006467E8" w:rsidRPr="00AE31B6" w:rsidRDefault="006467E8" w:rsidP="00AE31B6">
      <w:pPr>
        <w:keepNext/>
        <w:numPr>
          <w:ilvl w:val="0"/>
          <w:numId w:val="1"/>
        </w:numPr>
        <w:adjustRightInd w:val="0"/>
        <w:spacing w:before="240" w:after="240" w:line="276" w:lineRule="auto"/>
        <w:outlineLvl w:val="0"/>
        <w:rPr>
          <w:rFonts w:ascii="Arial" w:hAnsi="Arial" w:cs="Arial"/>
          <w:sz w:val="24"/>
          <w:szCs w:val="24"/>
        </w:rPr>
      </w:pPr>
      <w:bookmarkStart w:id="112" w:name="_Ref77956537"/>
      <w:bookmarkStart w:id="113" w:name="_Toc452731907"/>
      <w:bookmarkStart w:id="114" w:name="_Toc453056987"/>
      <w:bookmarkStart w:id="115" w:name="_Toc453250164"/>
      <w:bookmarkStart w:id="116" w:name="_Toc453837472"/>
      <w:bookmarkStart w:id="117" w:name="_Ref139150346"/>
      <w:r w:rsidRPr="00AE31B6">
        <w:rPr>
          <w:rFonts w:ascii="Arial" w:hAnsi="Arial" w:cs="Arial"/>
          <w:b/>
          <w:bCs/>
          <w:caps/>
          <w:sz w:val="24"/>
          <w:szCs w:val="24"/>
        </w:rPr>
        <w:t>THE CONTRACT REVIEW GROUP</w:t>
      </w:r>
      <w:bookmarkEnd w:id="112"/>
      <w:r w:rsidRPr="00AE31B6">
        <w:rPr>
          <w:rFonts w:ascii="Arial" w:hAnsi="Arial" w:cs="Arial"/>
          <w:b/>
          <w:bCs/>
          <w:caps/>
          <w:sz w:val="24"/>
          <w:szCs w:val="24"/>
        </w:rPr>
        <w:t xml:space="preserve"> </w:t>
      </w:r>
      <w:bookmarkEnd w:id="113"/>
      <w:bookmarkEnd w:id="114"/>
      <w:bookmarkEnd w:id="115"/>
      <w:bookmarkEnd w:id="116"/>
      <w:bookmarkEnd w:id="117"/>
    </w:p>
    <w:p w14:paraId="3B6255D8"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18" w:name="_Toc452731908"/>
      <w:bookmarkStart w:id="119" w:name="_Toc453056988"/>
      <w:bookmarkStart w:id="120" w:name="_Toc453250165"/>
      <w:bookmarkStart w:id="121" w:name="_Toc453837473"/>
      <w:r w:rsidRPr="00AE31B6">
        <w:rPr>
          <w:rFonts w:ascii="Arial" w:hAnsi="Arial" w:cs="Arial"/>
          <w:sz w:val="24"/>
          <w:szCs w:val="24"/>
        </w:rPr>
        <w:t>The Contract Review Group shall be responsible for the executive management of the Services and shall hold meetings as set out in Annex 1 to:</w:t>
      </w:r>
      <w:bookmarkEnd w:id="118"/>
      <w:bookmarkEnd w:id="119"/>
      <w:bookmarkEnd w:id="120"/>
      <w:bookmarkEnd w:id="121"/>
    </w:p>
    <w:p w14:paraId="362424A6" w14:textId="2C0B9644" w:rsidR="7CEDA4A3" w:rsidRPr="00AE31B6" w:rsidRDefault="00DC5EDB"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r</w:t>
      </w:r>
      <w:r w:rsidR="7CEDA4A3" w:rsidRPr="00AE31B6">
        <w:rPr>
          <w:rFonts w:ascii="Arial" w:hAnsi="Arial" w:cs="Arial"/>
          <w:sz w:val="24"/>
          <w:szCs w:val="24"/>
        </w:rPr>
        <w:t>eview and approve the Annual Service Delivery Plan</w:t>
      </w:r>
      <w:r w:rsidRPr="00AE31B6">
        <w:rPr>
          <w:rFonts w:ascii="Arial" w:hAnsi="Arial" w:cs="Arial"/>
          <w:sz w:val="24"/>
          <w:szCs w:val="24"/>
        </w:rPr>
        <w:t>;</w:t>
      </w:r>
      <w:r w:rsidR="7CEDA4A3" w:rsidRPr="00AE31B6">
        <w:rPr>
          <w:rFonts w:ascii="Arial" w:hAnsi="Arial" w:cs="Arial"/>
          <w:sz w:val="24"/>
          <w:szCs w:val="24"/>
        </w:rPr>
        <w:t xml:space="preserve"> </w:t>
      </w:r>
    </w:p>
    <w:p w14:paraId="468412F0"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discuss the Contractor’s progress against the Mobilisation Plan and the Annual Service Delivery Plan as applicable at the relevant time;</w:t>
      </w:r>
    </w:p>
    <w:p w14:paraId="53D7685D" w14:textId="676333BD"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discuss the Contractor’s delivery and performance of the Services, including compliance with the Key Performance Indicators</w:t>
      </w:r>
      <w:r w:rsidR="00657023" w:rsidRPr="00AE31B6">
        <w:rPr>
          <w:rFonts w:ascii="Arial" w:hAnsi="Arial" w:cs="Arial"/>
          <w:sz w:val="24"/>
          <w:szCs w:val="24"/>
        </w:rPr>
        <w:t xml:space="preserve"> </w:t>
      </w:r>
      <w:r w:rsidR="0024549B" w:rsidRPr="00AE31B6">
        <w:rPr>
          <w:rFonts w:ascii="Arial" w:hAnsi="Arial" w:cs="Arial"/>
          <w:sz w:val="24"/>
          <w:szCs w:val="24"/>
        </w:rPr>
        <w:t xml:space="preserve">and </w:t>
      </w:r>
      <w:r w:rsidR="00657023" w:rsidRPr="00AE31B6">
        <w:rPr>
          <w:rFonts w:ascii="Arial" w:hAnsi="Arial" w:cs="Arial"/>
          <w:sz w:val="24"/>
          <w:szCs w:val="24"/>
        </w:rPr>
        <w:t xml:space="preserve">progress against </w:t>
      </w:r>
      <w:r w:rsidR="0024549B" w:rsidRPr="00AE31B6">
        <w:rPr>
          <w:rFonts w:ascii="Arial" w:hAnsi="Arial" w:cs="Arial"/>
          <w:sz w:val="24"/>
          <w:szCs w:val="24"/>
        </w:rPr>
        <w:t>any</w:t>
      </w:r>
      <w:r w:rsidR="00657023" w:rsidRPr="00AE31B6">
        <w:rPr>
          <w:rFonts w:ascii="Arial" w:hAnsi="Arial" w:cs="Arial"/>
          <w:sz w:val="24"/>
          <w:szCs w:val="24"/>
        </w:rPr>
        <w:t xml:space="preserve"> open </w:t>
      </w:r>
      <w:bookmarkStart w:id="122" w:name="_Hlk77930757"/>
      <w:r w:rsidR="00657023" w:rsidRPr="00AE31B6">
        <w:rPr>
          <w:rFonts w:ascii="Arial" w:hAnsi="Arial" w:cs="Arial"/>
          <w:sz w:val="24"/>
          <w:szCs w:val="24"/>
        </w:rPr>
        <w:t>Improvement Plan</w:t>
      </w:r>
      <w:bookmarkEnd w:id="122"/>
      <w:r w:rsidRPr="00AE31B6">
        <w:rPr>
          <w:rFonts w:ascii="Arial" w:hAnsi="Arial" w:cs="Arial"/>
          <w:sz w:val="24"/>
          <w:szCs w:val="24"/>
        </w:rPr>
        <w:t>;</w:t>
      </w:r>
    </w:p>
    <w:p w14:paraId="09CB9633"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review the Contractor’s Management Information;</w:t>
      </w:r>
    </w:p>
    <w:p w14:paraId="2B47C1A8" w14:textId="79D1B802" w:rsidR="00776DB8" w:rsidRPr="00AE31B6" w:rsidRDefault="00776DB8" w:rsidP="00AE31B6">
      <w:pPr>
        <w:pStyle w:val="ListParagraph"/>
        <w:numPr>
          <w:ilvl w:val="2"/>
          <w:numId w:val="10"/>
        </w:numPr>
        <w:rPr>
          <w:rFonts w:ascii="Arial" w:eastAsia="Calibri" w:hAnsi="Arial" w:cs="Arial"/>
          <w:sz w:val="24"/>
          <w:szCs w:val="24"/>
          <w:lang w:eastAsia="en-GB"/>
        </w:rPr>
      </w:pPr>
      <w:r w:rsidRPr="00AE31B6">
        <w:rPr>
          <w:rFonts w:ascii="Arial" w:eastAsia="Calibri" w:hAnsi="Arial" w:cs="Arial"/>
          <w:sz w:val="24"/>
          <w:szCs w:val="24"/>
          <w:lang w:eastAsia="en-GB"/>
        </w:rPr>
        <w:t>review the Contractor’s Financial Indicator Report in line with the requirements contained within Clause 1</w:t>
      </w:r>
      <w:r w:rsidR="0075571A" w:rsidRPr="00AE31B6">
        <w:rPr>
          <w:rFonts w:ascii="Arial" w:eastAsia="Calibri" w:hAnsi="Arial" w:cs="Arial"/>
          <w:sz w:val="24"/>
          <w:szCs w:val="24"/>
          <w:lang w:eastAsia="en-GB"/>
        </w:rPr>
        <w:t>3</w:t>
      </w:r>
      <w:r w:rsidRPr="00AE31B6">
        <w:rPr>
          <w:rFonts w:ascii="Arial" w:eastAsia="Calibri" w:hAnsi="Arial" w:cs="Arial"/>
          <w:sz w:val="24"/>
          <w:szCs w:val="24"/>
          <w:lang w:eastAsia="en-GB"/>
        </w:rPr>
        <w:t xml:space="preserve"> of Schedule 2 Payment </w:t>
      </w:r>
      <w:r w:rsidR="0027219F" w:rsidRPr="00AE31B6">
        <w:rPr>
          <w:rFonts w:ascii="Arial" w:eastAsia="Calibri" w:hAnsi="Arial" w:cs="Arial"/>
          <w:sz w:val="24"/>
          <w:szCs w:val="24"/>
          <w:lang w:eastAsia="en-GB"/>
        </w:rPr>
        <w:t>M</w:t>
      </w:r>
      <w:r w:rsidRPr="00AE31B6">
        <w:rPr>
          <w:rFonts w:ascii="Arial" w:eastAsia="Calibri" w:hAnsi="Arial" w:cs="Arial"/>
          <w:sz w:val="24"/>
          <w:szCs w:val="24"/>
          <w:lang w:eastAsia="en-GB"/>
        </w:rPr>
        <w:t>echanism</w:t>
      </w:r>
    </w:p>
    <w:p w14:paraId="624DD0E8" w14:textId="509EDED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consider the commercial aspects of Change </w:t>
      </w:r>
      <w:r w:rsidR="00816A3C" w:rsidRPr="00AE31B6">
        <w:rPr>
          <w:rFonts w:ascii="Arial" w:hAnsi="Arial" w:cs="Arial"/>
          <w:sz w:val="24"/>
          <w:szCs w:val="24"/>
        </w:rPr>
        <w:t xml:space="preserve">requests </w:t>
      </w:r>
      <w:r w:rsidRPr="00AE31B6">
        <w:rPr>
          <w:rFonts w:ascii="Arial" w:hAnsi="Arial" w:cs="Arial"/>
          <w:sz w:val="24"/>
          <w:szCs w:val="24"/>
        </w:rPr>
        <w:t xml:space="preserve">in accordance with </w:t>
      </w:r>
      <w:r w:rsidR="004808B4" w:rsidRPr="00AE31B6">
        <w:rPr>
          <w:rFonts w:ascii="Arial" w:hAnsi="Arial" w:cs="Arial"/>
          <w:sz w:val="24"/>
          <w:szCs w:val="24"/>
        </w:rPr>
        <w:t>c</w:t>
      </w:r>
      <w:r w:rsidRPr="00AE31B6">
        <w:rPr>
          <w:rFonts w:ascii="Arial" w:hAnsi="Arial" w:cs="Arial"/>
          <w:sz w:val="24"/>
          <w:szCs w:val="24"/>
        </w:rPr>
        <w:t>lause F</w:t>
      </w:r>
      <w:r w:rsidR="008B20A9" w:rsidRPr="00AE31B6">
        <w:rPr>
          <w:rFonts w:ascii="Arial" w:hAnsi="Arial" w:cs="Arial"/>
          <w:sz w:val="24"/>
          <w:szCs w:val="24"/>
        </w:rPr>
        <w:t>4</w:t>
      </w:r>
      <w:r w:rsidRPr="00AE31B6">
        <w:rPr>
          <w:rFonts w:ascii="Arial" w:hAnsi="Arial" w:cs="Arial"/>
          <w:sz w:val="24"/>
          <w:szCs w:val="24"/>
        </w:rPr>
        <w:t xml:space="preserve"> and provide guidance and authorisation as required;</w:t>
      </w:r>
    </w:p>
    <w:p w14:paraId="5E543ED4"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consider and seek to resolve any differences between the Parties;</w:t>
      </w:r>
    </w:p>
    <w:p w14:paraId="60FB3018"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lastRenderedPageBreak/>
        <w:t>ensure that this Contract is operated throughout its term in a manner which optimises the value for money and operational benefit derived by the Authority and the commercial benefit derived by the Contractor, including a review of any developments that offer potential for improvement;</w:t>
      </w:r>
    </w:p>
    <w:p w14:paraId="1F70E3D5"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provide senior level guidance, leadership and strategy for the overall delivery of the Services;</w:t>
      </w:r>
    </w:p>
    <w:p w14:paraId="48E1376C"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determine business strategy and provide guidance on policy matters which may impact on the implementation of the Services; be the point of escalation from the Operational Management Group;</w:t>
      </w:r>
    </w:p>
    <w:p w14:paraId="03180A4C"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receive and review any reports from the Operational Management Group on significant issues requiring decision and resolution; </w:t>
      </w:r>
    </w:p>
    <w:p w14:paraId="4C4FB3D7"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take decisions on the appropriate resolution of issues referred by the Operational Management Group; </w:t>
      </w:r>
    </w:p>
    <w:p w14:paraId="28B31BB9"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deal with the prioritisation of resources; and</w:t>
      </w:r>
    </w:p>
    <w:p w14:paraId="7A3B3FCD" w14:textId="77777777" w:rsidR="006467E8" w:rsidRPr="00AE31B6" w:rsidRDefault="006467E8" w:rsidP="00AE31B6">
      <w:pPr>
        <w:pStyle w:val="Level3"/>
        <w:numPr>
          <w:ilvl w:val="2"/>
          <w:numId w:val="10"/>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discuss such other business relating to the Services as raised by either Party. </w:t>
      </w:r>
    </w:p>
    <w:p w14:paraId="4E0B9322"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23" w:name="_Toc452731909"/>
      <w:bookmarkStart w:id="124" w:name="_Toc453056989"/>
      <w:bookmarkStart w:id="125" w:name="_Toc453250166"/>
      <w:bookmarkStart w:id="126" w:name="_Toc453837474"/>
      <w:r w:rsidRPr="00AE31B6">
        <w:rPr>
          <w:rFonts w:ascii="Arial" w:hAnsi="Arial" w:cs="Arial"/>
          <w:sz w:val="24"/>
          <w:szCs w:val="24"/>
        </w:rPr>
        <w:t>The Parties agree that the Contract Review Group should in all cases aim to reach decisions by consensus. Where the Parties fail to reach consensus on a particular matter following consideration by the Contract Review Group, they shall follow the procedure set out at clause I</w:t>
      </w:r>
      <w:r w:rsidR="008B20A9" w:rsidRPr="00AE31B6">
        <w:rPr>
          <w:rFonts w:ascii="Arial" w:hAnsi="Arial" w:cs="Arial"/>
          <w:sz w:val="24"/>
          <w:szCs w:val="24"/>
        </w:rPr>
        <w:t>1</w:t>
      </w:r>
      <w:r w:rsidRPr="00AE31B6">
        <w:rPr>
          <w:rFonts w:ascii="Arial" w:hAnsi="Arial" w:cs="Arial"/>
          <w:sz w:val="24"/>
          <w:szCs w:val="24"/>
        </w:rPr>
        <w:t xml:space="preserve"> (Dispute Resolution).</w:t>
      </w:r>
      <w:bookmarkEnd w:id="123"/>
      <w:bookmarkEnd w:id="124"/>
      <w:bookmarkEnd w:id="125"/>
      <w:bookmarkEnd w:id="126"/>
      <w:r w:rsidRPr="00AE31B6">
        <w:rPr>
          <w:rFonts w:ascii="Arial" w:hAnsi="Arial" w:cs="Arial"/>
          <w:sz w:val="24"/>
          <w:szCs w:val="24"/>
        </w:rPr>
        <w:t xml:space="preserve">  </w:t>
      </w:r>
    </w:p>
    <w:p w14:paraId="2D185C57" w14:textId="77777777" w:rsidR="006467E8" w:rsidRPr="00AE31B6" w:rsidRDefault="006467E8" w:rsidP="00AE31B6">
      <w:pPr>
        <w:keepNext/>
        <w:numPr>
          <w:ilvl w:val="0"/>
          <w:numId w:val="1"/>
        </w:numPr>
        <w:adjustRightInd w:val="0"/>
        <w:spacing w:before="240" w:after="240" w:line="276" w:lineRule="auto"/>
        <w:outlineLvl w:val="0"/>
        <w:rPr>
          <w:rFonts w:ascii="Arial" w:hAnsi="Arial" w:cs="Arial"/>
          <w:b/>
          <w:bCs/>
          <w:caps/>
          <w:sz w:val="24"/>
          <w:szCs w:val="24"/>
        </w:rPr>
      </w:pPr>
      <w:bookmarkStart w:id="127" w:name="_Ref77956530"/>
      <w:bookmarkStart w:id="128" w:name="_Toc452731910"/>
      <w:bookmarkStart w:id="129" w:name="_Toc453056990"/>
      <w:bookmarkStart w:id="130" w:name="_Toc453250167"/>
      <w:bookmarkStart w:id="131" w:name="_Toc453837475"/>
      <w:bookmarkStart w:id="132" w:name="_Ref430697232"/>
      <w:r w:rsidRPr="00AE31B6">
        <w:rPr>
          <w:rFonts w:ascii="Arial" w:hAnsi="Arial" w:cs="Arial"/>
          <w:b/>
          <w:bCs/>
          <w:caps/>
          <w:sz w:val="24"/>
          <w:szCs w:val="24"/>
        </w:rPr>
        <w:t>OPERATIONAL MANAGEMENT GROUP</w:t>
      </w:r>
      <w:bookmarkEnd w:id="127"/>
      <w:r w:rsidRPr="00AE31B6">
        <w:rPr>
          <w:rFonts w:ascii="Arial" w:hAnsi="Arial" w:cs="Arial"/>
          <w:b/>
          <w:bCs/>
          <w:caps/>
          <w:sz w:val="24"/>
          <w:szCs w:val="24"/>
        </w:rPr>
        <w:t xml:space="preserve"> </w:t>
      </w:r>
      <w:bookmarkEnd w:id="128"/>
      <w:bookmarkEnd w:id="129"/>
      <w:bookmarkEnd w:id="130"/>
      <w:bookmarkEnd w:id="131"/>
      <w:bookmarkEnd w:id="132"/>
    </w:p>
    <w:p w14:paraId="1A9B390B"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33" w:name="_Toc452731911"/>
      <w:bookmarkStart w:id="134" w:name="_Toc453056991"/>
      <w:bookmarkStart w:id="135" w:name="_Toc453250168"/>
      <w:bookmarkStart w:id="136" w:name="_Toc453837476"/>
      <w:r w:rsidRPr="00AE31B6">
        <w:rPr>
          <w:rFonts w:ascii="Arial" w:hAnsi="Arial" w:cs="Arial"/>
          <w:sz w:val="24"/>
          <w:szCs w:val="24"/>
        </w:rPr>
        <w:t>The Operational Management Group shall:</w:t>
      </w:r>
      <w:bookmarkEnd w:id="133"/>
      <w:bookmarkEnd w:id="134"/>
      <w:bookmarkEnd w:id="135"/>
      <w:bookmarkEnd w:id="136"/>
    </w:p>
    <w:p w14:paraId="4FE820C1" w14:textId="428D8923" w:rsidR="006467E8" w:rsidRPr="00AE31B6" w:rsidRDefault="006467E8" w:rsidP="00AE31B6">
      <w:pPr>
        <w:pStyle w:val="Level3"/>
        <w:numPr>
          <w:ilvl w:val="2"/>
          <w:numId w:val="13"/>
        </w:numPr>
        <w:tabs>
          <w:tab w:val="clear" w:pos="1418"/>
        </w:tabs>
        <w:adjustRightInd w:val="0"/>
        <w:ind w:left="1702"/>
        <w:jc w:val="left"/>
        <w:outlineLvl w:val="2"/>
        <w:rPr>
          <w:rFonts w:ascii="Arial" w:hAnsi="Arial" w:cs="Arial"/>
          <w:sz w:val="24"/>
          <w:szCs w:val="24"/>
        </w:rPr>
      </w:pPr>
      <w:bookmarkStart w:id="137" w:name="_Toc452731912"/>
      <w:bookmarkStart w:id="138" w:name="_Toc453056992"/>
      <w:bookmarkStart w:id="139" w:name="_Toc453250169"/>
      <w:bookmarkStart w:id="140" w:name="_Toc453837477"/>
      <w:r w:rsidRPr="00AE31B6">
        <w:rPr>
          <w:rFonts w:ascii="Arial" w:hAnsi="Arial" w:cs="Arial"/>
          <w:sz w:val="24"/>
          <w:szCs w:val="24"/>
        </w:rPr>
        <w:t>provide comprehensive oversight of the Services and for management of the operational relationship between the Parties;</w:t>
      </w:r>
      <w:bookmarkEnd w:id="137"/>
      <w:bookmarkEnd w:id="138"/>
      <w:bookmarkEnd w:id="139"/>
      <w:bookmarkEnd w:id="140"/>
    </w:p>
    <w:p w14:paraId="173D6A14" w14:textId="3343DE64" w:rsidR="006467E8" w:rsidRPr="00AE31B6" w:rsidRDefault="006467E8" w:rsidP="00AE31B6">
      <w:pPr>
        <w:pStyle w:val="Level3"/>
        <w:numPr>
          <w:ilvl w:val="2"/>
          <w:numId w:val="13"/>
        </w:numPr>
        <w:tabs>
          <w:tab w:val="clear" w:pos="1418"/>
        </w:tabs>
        <w:adjustRightInd w:val="0"/>
        <w:ind w:left="1702"/>
        <w:jc w:val="left"/>
        <w:outlineLvl w:val="2"/>
        <w:rPr>
          <w:rFonts w:ascii="Arial" w:hAnsi="Arial" w:cs="Arial"/>
          <w:sz w:val="24"/>
          <w:szCs w:val="24"/>
        </w:rPr>
      </w:pPr>
      <w:bookmarkStart w:id="141" w:name="_Toc452731913"/>
      <w:bookmarkStart w:id="142" w:name="_Toc453056993"/>
      <w:bookmarkStart w:id="143" w:name="_Toc453250170"/>
      <w:bookmarkStart w:id="144" w:name="_Toc453837478"/>
      <w:r w:rsidRPr="00AE31B6">
        <w:rPr>
          <w:rFonts w:ascii="Arial" w:hAnsi="Arial" w:cs="Arial"/>
          <w:sz w:val="24"/>
          <w:szCs w:val="24"/>
        </w:rPr>
        <w:t>hold meetings as set out in Annex 1 to, amongst other things:</w:t>
      </w:r>
      <w:bookmarkEnd w:id="141"/>
      <w:bookmarkEnd w:id="142"/>
      <w:bookmarkEnd w:id="143"/>
      <w:bookmarkEnd w:id="144"/>
    </w:p>
    <w:p w14:paraId="2A1B2C34" w14:textId="5C560D4D" w:rsidR="006467E8" w:rsidRPr="00AE31B6" w:rsidRDefault="006467E8" w:rsidP="00AE31B6">
      <w:pPr>
        <w:pStyle w:val="CommentSubject"/>
        <w:spacing w:after="240"/>
        <w:ind w:left="2552"/>
        <w:outlineLvl w:val="3"/>
        <w:rPr>
          <w:rFonts w:ascii="Arial" w:hAnsi="Arial" w:cs="Arial"/>
          <w:b w:val="0"/>
          <w:bCs w:val="0"/>
          <w:sz w:val="24"/>
          <w:szCs w:val="24"/>
        </w:rPr>
      </w:pPr>
      <w:bookmarkStart w:id="145" w:name="_Toc452731914"/>
      <w:bookmarkStart w:id="146" w:name="_Toc453056994"/>
      <w:bookmarkStart w:id="147" w:name="_Toc453250171"/>
      <w:bookmarkStart w:id="148" w:name="_Toc453837479"/>
      <w:r w:rsidRPr="00AE31B6">
        <w:rPr>
          <w:rFonts w:ascii="Arial" w:hAnsi="Arial" w:cs="Arial"/>
          <w:b w:val="0"/>
          <w:bCs w:val="0"/>
          <w:sz w:val="24"/>
          <w:szCs w:val="24"/>
        </w:rPr>
        <w:t>discuss the Contractor’s progress against the Mobilisation Plan and the Annual Service Delivery Plan as applicable at the relevant time;</w:t>
      </w:r>
      <w:bookmarkEnd w:id="145"/>
      <w:bookmarkEnd w:id="146"/>
      <w:bookmarkEnd w:id="147"/>
      <w:bookmarkEnd w:id="148"/>
    </w:p>
    <w:p w14:paraId="6F7B7D70" w14:textId="1F14BF88" w:rsidR="006467E8" w:rsidRPr="00AE31B6" w:rsidRDefault="006467E8" w:rsidP="00AE31B6">
      <w:pPr>
        <w:pStyle w:val="CommentSubject"/>
        <w:tabs>
          <w:tab w:val="clear" w:pos="2695"/>
          <w:tab w:val="num" w:pos="3404"/>
        </w:tabs>
        <w:spacing w:after="240"/>
        <w:ind w:left="2552"/>
        <w:outlineLvl w:val="3"/>
        <w:rPr>
          <w:rFonts w:ascii="Arial" w:hAnsi="Arial" w:cs="Arial"/>
          <w:b w:val="0"/>
          <w:bCs w:val="0"/>
          <w:sz w:val="24"/>
          <w:szCs w:val="24"/>
        </w:rPr>
      </w:pPr>
      <w:bookmarkStart w:id="149" w:name="_Toc452731915"/>
      <w:bookmarkStart w:id="150" w:name="_Toc453056995"/>
      <w:bookmarkStart w:id="151" w:name="_Toc453250172"/>
      <w:bookmarkStart w:id="152" w:name="_Toc453837480"/>
      <w:r w:rsidRPr="00AE31B6">
        <w:rPr>
          <w:rFonts w:ascii="Arial" w:hAnsi="Arial" w:cs="Arial"/>
          <w:b w:val="0"/>
          <w:bCs w:val="0"/>
          <w:sz w:val="24"/>
          <w:szCs w:val="24"/>
        </w:rPr>
        <w:t>discuss the Contractor’s delivery and performance of the Services, including compliance with the Key Performance Indicators</w:t>
      </w:r>
      <w:r w:rsidR="00657023" w:rsidRPr="00AE31B6">
        <w:rPr>
          <w:rFonts w:ascii="Arial" w:hAnsi="Arial" w:cs="Arial"/>
          <w:b w:val="0"/>
          <w:bCs w:val="0"/>
          <w:sz w:val="24"/>
          <w:szCs w:val="24"/>
        </w:rPr>
        <w:t xml:space="preserve"> </w:t>
      </w:r>
      <w:r w:rsidR="0024549B" w:rsidRPr="00AE31B6">
        <w:rPr>
          <w:rFonts w:ascii="Arial" w:hAnsi="Arial" w:cs="Arial"/>
          <w:b w:val="0"/>
          <w:bCs w:val="0"/>
          <w:sz w:val="24"/>
          <w:szCs w:val="24"/>
        </w:rPr>
        <w:t xml:space="preserve">and </w:t>
      </w:r>
      <w:r w:rsidR="00657023" w:rsidRPr="00AE31B6">
        <w:rPr>
          <w:rFonts w:ascii="Arial" w:hAnsi="Arial" w:cs="Arial"/>
          <w:b w:val="0"/>
          <w:bCs w:val="0"/>
          <w:sz w:val="24"/>
          <w:szCs w:val="24"/>
        </w:rPr>
        <w:t xml:space="preserve">progress against </w:t>
      </w:r>
      <w:r w:rsidR="0024549B" w:rsidRPr="00AE31B6">
        <w:rPr>
          <w:rFonts w:ascii="Arial" w:hAnsi="Arial" w:cs="Arial"/>
          <w:b w:val="0"/>
          <w:bCs w:val="0"/>
          <w:sz w:val="24"/>
          <w:szCs w:val="24"/>
        </w:rPr>
        <w:t>any</w:t>
      </w:r>
      <w:r w:rsidR="00657023" w:rsidRPr="00AE31B6">
        <w:rPr>
          <w:rFonts w:ascii="Arial" w:hAnsi="Arial" w:cs="Arial"/>
          <w:b w:val="0"/>
          <w:bCs w:val="0"/>
          <w:sz w:val="24"/>
          <w:szCs w:val="24"/>
        </w:rPr>
        <w:t xml:space="preserve"> open Improvement Plan</w:t>
      </w:r>
      <w:r w:rsidRPr="00AE31B6">
        <w:rPr>
          <w:rFonts w:ascii="Arial" w:hAnsi="Arial" w:cs="Arial"/>
          <w:b w:val="0"/>
          <w:bCs w:val="0"/>
          <w:sz w:val="24"/>
          <w:szCs w:val="24"/>
        </w:rPr>
        <w:t>;</w:t>
      </w:r>
      <w:bookmarkEnd w:id="149"/>
      <w:bookmarkEnd w:id="150"/>
      <w:bookmarkEnd w:id="151"/>
      <w:bookmarkEnd w:id="152"/>
    </w:p>
    <w:p w14:paraId="6F881484" w14:textId="72FE9DD1" w:rsidR="006467E8" w:rsidRPr="00AE31B6" w:rsidRDefault="006467E8" w:rsidP="00AE31B6">
      <w:pPr>
        <w:pStyle w:val="CommentSubject"/>
        <w:tabs>
          <w:tab w:val="clear" w:pos="2695"/>
          <w:tab w:val="num" w:pos="3404"/>
        </w:tabs>
        <w:spacing w:after="240"/>
        <w:ind w:left="2552"/>
        <w:outlineLvl w:val="3"/>
        <w:rPr>
          <w:rFonts w:ascii="Arial" w:hAnsi="Arial" w:cs="Arial"/>
          <w:b w:val="0"/>
          <w:bCs w:val="0"/>
          <w:sz w:val="24"/>
          <w:szCs w:val="24"/>
        </w:rPr>
      </w:pPr>
      <w:bookmarkStart w:id="153" w:name="_Toc452731916"/>
      <w:bookmarkStart w:id="154" w:name="_Toc453056996"/>
      <w:bookmarkStart w:id="155" w:name="_Toc453250173"/>
      <w:bookmarkStart w:id="156" w:name="_Toc453837481"/>
      <w:r w:rsidRPr="00AE31B6">
        <w:rPr>
          <w:rFonts w:ascii="Arial" w:hAnsi="Arial" w:cs="Arial"/>
          <w:b w:val="0"/>
          <w:bCs w:val="0"/>
          <w:sz w:val="24"/>
          <w:szCs w:val="24"/>
        </w:rPr>
        <w:lastRenderedPageBreak/>
        <w:t>consider the Contractor’s Management Information;</w:t>
      </w:r>
      <w:bookmarkEnd w:id="153"/>
      <w:bookmarkEnd w:id="154"/>
      <w:bookmarkEnd w:id="155"/>
      <w:bookmarkEnd w:id="156"/>
    </w:p>
    <w:p w14:paraId="5287FC45" w14:textId="66F74B35" w:rsidR="006467E8" w:rsidRPr="00AE31B6" w:rsidRDefault="006467E8"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 xml:space="preserve">consider the operational aspects of Change </w:t>
      </w:r>
      <w:r w:rsidR="00816A3C" w:rsidRPr="00AE31B6">
        <w:rPr>
          <w:rFonts w:ascii="Arial" w:hAnsi="Arial" w:cs="Arial"/>
          <w:b w:val="0"/>
          <w:bCs w:val="0"/>
          <w:sz w:val="24"/>
          <w:szCs w:val="24"/>
        </w:rPr>
        <w:t xml:space="preserve">requests </w:t>
      </w:r>
      <w:r w:rsidRPr="00AE31B6">
        <w:rPr>
          <w:rFonts w:ascii="Arial" w:hAnsi="Arial" w:cs="Arial"/>
          <w:b w:val="0"/>
          <w:bCs w:val="0"/>
          <w:sz w:val="24"/>
          <w:szCs w:val="24"/>
        </w:rPr>
        <w:t xml:space="preserve">in accordance with </w:t>
      </w:r>
      <w:r w:rsidR="004808B4" w:rsidRPr="00AE31B6">
        <w:rPr>
          <w:rFonts w:ascii="Arial" w:hAnsi="Arial" w:cs="Arial"/>
          <w:b w:val="0"/>
          <w:bCs w:val="0"/>
          <w:sz w:val="24"/>
          <w:szCs w:val="24"/>
        </w:rPr>
        <w:t>c</w:t>
      </w:r>
      <w:r w:rsidRPr="00AE31B6">
        <w:rPr>
          <w:rFonts w:ascii="Arial" w:hAnsi="Arial" w:cs="Arial"/>
          <w:b w:val="0"/>
          <w:bCs w:val="0"/>
          <w:sz w:val="24"/>
          <w:szCs w:val="24"/>
        </w:rPr>
        <w:t>lause F</w:t>
      </w:r>
      <w:r w:rsidR="008B20A9" w:rsidRPr="00AE31B6">
        <w:rPr>
          <w:rFonts w:ascii="Arial" w:hAnsi="Arial" w:cs="Arial"/>
          <w:b w:val="0"/>
          <w:bCs w:val="0"/>
          <w:sz w:val="24"/>
          <w:szCs w:val="24"/>
        </w:rPr>
        <w:t>4</w:t>
      </w:r>
      <w:r w:rsidRPr="00AE31B6">
        <w:rPr>
          <w:rFonts w:ascii="Arial" w:hAnsi="Arial" w:cs="Arial"/>
          <w:b w:val="0"/>
          <w:bCs w:val="0"/>
          <w:sz w:val="24"/>
          <w:szCs w:val="24"/>
        </w:rPr>
        <w:t xml:space="preserve"> (</w:t>
      </w:r>
      <w:r w:rsidR="008B20A9" w:rsidRPr="00AE31B6">
        <w:rPr>
          <w:rFonts w:ascii="Arial" w:hAnsi="Arial" w:cs="Arial"/>
          <w:b w:val="0"/>
          <w:bCs w:val="0"/>
          <w:sz w:val="24"/>
          <w:szCs w:val="24"/>
        </w:rPr>
        <w:t>Change</w:t>
      </w:r>
      <w:r w:rsidRPr="00AE31B6">
        <w:rPr>
          <w:rFonts w:ascii="Arial" w:hAnsi="Arial" w:cs="Arial"/>
          <w:b w:val="0"/>
          <w:bCs w:val="0"/>
          <w:sz w:val="24"/>
          <w:szCs w:val="24"/>
        </w:rPr>
        <w:t xml:space="preserve">); </w:t>
      </w:r>
    </w:p>
    <w:p w14:paraId="716ED9E8" w14:textId="4E287CC5" w:rsidR="003E0CEB" w:rsidRPr="00AE31B6" w:rsidRDefault="006467E8"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discuss any other gaps and issues relating to performance against agreed milestones and measures and propose appropriate solutions for resolution</w:t>
      </w:r>
      <w:r w:rsidR="003E0CEB" w:rsidRPr="00AE31B6">
        <w:rPr>
          <w:rFonts w:ascii="Arial" w:hAnsi="Arial" w:cs="Arial"/>
          <w:b w:val="0"/>
          <w:bCs w:val="0"/>
          <w:sz w:val="24"/>
          <w:szCs w:val="24"/>
        </w:rPr>
        <w:t>;</w:t>
      </w:r>
    </w:p>
    <w:p w14:paraId="3D28E124" w14:textId="74ADB588" w:rsidR="00776DB8" w:rsidRPr="00AE31B6" w:rsidRDefault="00776DB8" w:rsidP="00AE31B6">
      <w:pPr>
        <w:pStyle w:val="CommentSubject"/>
        <w:rPr>
          <w:rFonts w:ascii="Arial" w:hAnsi="Arial" w:cs="Arial"/>
          <w:b w:val="0"/>
          <w:bCs w:val="0"/>
          <w:sz w:val="24"/>
          <w:szCs w:val="24"/>
        </w:rPr>
      </w:pPr>
      <w:r w:rsidRPr="00AE31B6">
        <w:rPr>
          <w:rFonts w:ascii="Arial" w:hAnsi="Arial" w:cs="Arial"/>
          <w:b w:val="0"/>
          <w:bCs w:val="0"/>
          <w:sz w:val="24"/>
          <w:szCs w:val="24"/>
        </w:rPr>
        <w:t>review the Contractor’s Financial Information; and</w:t>
      </w:r>
      <w:r w:rsidRPr="00AE31B6">
        <w:rPr>
          <w:rFonts w:ascii="Arial" w:hAnsi="Arial" w:cs="Arial"/>
          <w:b w:val="0"/>
          <w:bCs w:val="0"/>
          <w:sz w:val="24"/>
          <w:szCs w:val="24"/>
        </w:rPr>
        <w:br/>
      </w:r>
    </w:p>
    <w:p w14:paraId="45E5C7B2" w14:textId="740E3BB2" w:rsidR="006467E8" w:rsidRPr="00AE31B6" w:rsidRDefault="003E0CEB"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review the draft Annual Service Delivery Plan</w:t>
      </w:r>
      <w:r w:rsidR="006467E8" w:rsidRPr="00AE31B6">
        <w:rPr>
          <w:rFonts w:ascii="Arial" w:hAnsi="Arial" w:cs="Arial"/>
          <w:b w:val="0"/>
          <w:bCs w:val="0"/>
          <w:sz w:val="24"/>
          <w:szCs w:val="24"/>
        </w:rPr>
        <w:t xml:space="preserve">. </w:t>
      </w:r>
    </w:p>
    <w:p w14:paraId="1B2ACF55" w14:textId="2A9D8794" w:rsidR="006467E8" w:rsidRPr="00AE31B6" w:rsidRDefault="006467E8" w:rsidP="00AE31B6">
      <w:pPr>
        <w:pStyle w:val="Level3"/>
        <w:numPr>
          <w:ilvl w:val="2"/>
          <w:numId w:val="13"/>
        </w:numPr>
        <w:tabs>
          <w:tab w:val="clear" w:pos="1418"/>
        </w:tabs>
        <w:adjustRightInd w:val="0"/>
        <w:ind w:left="1702"/>
        <w:jc w:val="left"/>
        <w:outlineLvl w:val="2"/>
        <w:rPr>
          <w:rFonts w:ascii="Arial" w:hAnsi="Arial" w:cs="Arial"/>
          <w:sz w:val="24"/>
          <w:szCs w:val="24"/>
        </w:rPr>
      </w:pPr>
      <w:bookmarkStart w:id="157" w:name="_Toc452731917"/>
      <w:bookmarkStart w:id="158" w:name="_Toc453056997"/>
      <w:bookmarkStart w:id="159" w:name="_Toc453250174"/>
      <w:bookmarkStart w:id="160" w:name="_Toc453837482"/>
      <w:r w:rsidRPr="00AE31B6">
        <w:rPr>
          <w:rFonts w:ascii="Arial" w:hAnsi="Arial" w:cs="Arial"/>
          <w:sz w:val="24"/>
          <w:szCs w:val="24"/>
        </w:rPr>
        <w:t>report to the Contract Review Group by providing an overview of performance and highlighting any significant issues requiring decision and resolution.</w:t>
      </w:r>
      <w:bookmarkEnd w:id="157"/>
      <w:bookmarkEnd w:id="158"/>
      <w:bookmarkEnd w:id="159"/>
      <w:bookmarkEnd w:id="160"/>
    </w:p>
    <w:p w14:paraId="5460B749" w14:textId="77777777" w:rsidR="006467E8" w:rsidRPr="00AE31B6" w:rsidRDefault="00D90C88" w:rsidP="00AE31B6">
      <w:pPr>
        <w:keepNext/>
        <w:numPr>
          <w:ilvl w:val="0"/>
          <w:numId w:val="1"/>
        </w:numPr>
        <w:adjustRightInd w:val="0"/>
        <w:spacing w:before="240" w:after="240" w:line="276" w:lineRule="auto"/>
        <w:outlineLvl w:val="0"/>
        <w:rPr>
          <w:rFonts w:ascii="Arial" w:hAnsi="Arial" w:cs="Arial"/>
          <w:b/>
          <w:bCs/>
          <w:caps/>
          <w:sz w:val="24"/>
          <w:szCs w:val="24"/>
        </w:rPr>
      </w:pPr>
      <w:bookmarkStart w:id="161" w:name="_Ref77956712"/>
      <w:r w:rsidRPr="00AE31B6">
        <w:rPr>
          <w:rFonts w:ascii="Arial" w:hAnsi="Arial" w:cs="Arial"/>
          <w:b/>
          <w:bCs/>
          <w:caps/>
          <w:sz w:val="24"/>
          <w:szCs w:val="24"/>
        </w:rPr>
        <w:t>Security working group</w:t>
      </w:r>
      <w:bookmarkEnd w:id="161"/>
    </w:p>
    <w:p w14:paraId="1D644955" w14:textId="77777777" w:rsidR="006467E8" w:rsidRPr="00AE31B6" w:rsidRDefault="006467E8" w:rsidP="00AE31B6">
      <w:pPr>
        <w:numPr>
          <w:ilvl w:val="1"/>
          <w:numId w:val="1"/>
        </w:numPr>
        <w:adjustRightInd w:val="0"/>
        <w:spacing w:before="240" w:after="240" w:line="276" w:lineRule="auto"/>
        <w:outlineLvl w:val="1"/>
        <w:rPr>
          <w:rFonts w:ascii="Arial" w:hAnsi="Arial" w:cs="Arial"/>
          <w:sz w:val="24"/>
          <w:szCs w:val="24"/>
        </w:rPr>
      </w:pPr>
      <w:bookmarkStart w:id="162" w:name="_Toc452731919"/>
      <w:bookmarkStart w:id="163" w:name="_Toc453056999"/>
      <w:bookmarkStart w:id="164" w:name="_Toc453250176"/>
      <w:bookmarkStart w:id="165" w:name="_Toc453837484"/>
      <w:r w:rsidRPr="00AE31B6">
        <w:rPr>
          <w:rFonts w:ascii="Arial" w:hAnsi="Arial" w:cs="Arial"/>
          <w:sz w:val="24"/>
          <w:szCs w:val="24"/>
        </w:rPr>
        <w:t xml:space="preserve">The </w:t>
      </w:r>
      <w:r w:rsidR="00D90C88" w:rsidRPr="00AE31B6">
        <w:rPr>
          <w:rFonts w:ascii="Arial" w:hAnsi="Arial" w:cs="Arial"/>
          <w:sz w:val="24"/>
          <w:szCs w:val="24"/>
        </w:rPr>
        <w:t>Security Working Group</w:t>
      </w:r>
      <w:r w:rsidRPr="00AE31B6">
        <w:rPr>
          <w:rFonts w:ascii="Arial" w:hAnsi="Arial" w:cs="Arial"/>
          <w:sz w:val="24"/>
          <w:szCs w:val="24"/>
        </w:rPr>
        <w:t xml:space="preserve"> shall:</w:t>
      </w:r>
      <w:bookmarkEnd w:id="162"/>
      <w:bookmarkEnd w:id="163"/>
      <w:bookmarkEnd w:id="164"/>
      <w:bookmarkEnd w:id="165"/>
    </w:p>
    <w:p w14:paraId="2B5E053E" w14:textId="77777777" w:rsidR="006467E8" w:rsidRPr="00AE31B6" w:rsidRDefault="00D90C88" w:rsidP="00AE31B6">
      <w:pPr>
        <w:pStyle w:val="Level3"/>
        <w:numPr>
          <w:ilvl w:val="2"/>
          <w:numId w:val="14"/>
        </w:numPr>
        <w:tabs>
          <w:tab w:val="clear" w:pos="1418"/>
        </w:tabs>
        <w:adjustRightInd w:val="0"/>
        <w:ind w:left="1702"/>
        <w:jc w:val="left"/>
        <w:outlineLvl w:val="2"/>
        <w:rPr>
          <w:rFonts w:ascii="Arial" w:hAnsi="Arial" w:cs="Arial"/>
          <w:sz w:val="24"/>
          <w:szCs w:val="24"/>
        </w:rPr>
      </w:pPr>
      <w:bookmarkStart w:id="166" w:name="_Toc452731921"/>
      <w:bookmarkStart w:id="167" w:name="_Toc453057001"/>
      <w:r w:rsidRPr="00AE31B6">
        <w:rPr>
          <w:rFonts w:ascii="Arial" w:hAnsi="Arial" w:cs="Arial"/>
          <w:sz w:val="24"/>
          <w:szCs w:val="24"/>
        </w:rPr>
        <w:t xml:space="preserve">provide a forum for the Authority to obtain assurance that the contracted providers are embedding information assurance throughout their operations and thus protecting Authority information assets appropriately </w:t>
      </w:r>
      <w:r w:rsidR="006467E8" w:rsidRPr="00AE31B6">
        <w:rPr>
          <w:rFonts w:ascii="Arial" w:hAnsi="Arial" w:cs="Arial"/>
          <w:sz w:val="24"/>
          <w:szCs w:val="24"/>
        </w:rPr>
        <w:t>discuss potential opportunities to improve the integration, efficiency and effectiveness of the services to meet the requirements of an integrated learning environment that increases their employment potential on release</w:t>
      </w:r>
      <w:bookmarkEnd w:id="166"/>
      <w:bookmarkEnd w:id="167"/>
      <w:r w:rsidR="008B20A9" w:rsidRPr="00AE31B6">
        <w:rPr>
          <w:rFonts w:ascii="Arial" w:hAnsi="Arial" w:cs="Arial"/>
          <w:sz w:val="24"/>
          <w:szCs w:val="24"/>
        </w:rPr>
        <w:t>.</w:t>
      </w:r>
    </w:p>
    <w:p w14:paraId="50FBDA50" w14:textId="3AAA1B32" w:rsidR="00D90C88" w:rsidRPr="00AE31B6" w:rsidRDefault="00D90C88" w:rsidP="00AE31B6">
      <w:pPr>
        <w:pStyle w:val="Level3"/>
        <w:numPr>
          <w:ilvl w:val="2"/>
          <w:numId w:val="14"/>
        </w:numPr>
        <w:tabs>
          <w:tab w:val="clear" w:pos="1418"/>
        </w:tabs>
        <w:adjustRightInd w:val="0"/>
        <w:ind w:left="1702"/>
        <w:jc w:val="left"/>
        <w:outlineLvl w:val="2"/>
        <w:rPr>
          <w:rFonts w:ascii="Arial" w:hAnsi="Arial" w:cs="Arial"/>
          <w:sz w:val="24"/>
          <w:szCs w:val="24"/>
        </w:rPr>
      </w:pPr>
      <w:bookmarkStart w:id="168" w:name="_Toc452731923"/>
      <w:bookmarkStart w:id="169" w:name="_Toc453057003"/>
      <w:r w:rsidRPr="00AE31B6">
        <w:rPr>
          <w:rFonts w:ascii="Arial" w:hAnsi="Arial" w:cs="Arial"/>
          <w:sz w:val="24"/>
          <w:szCs w:val="24"/>
        </w:rPr>
        <w:t xml:space="preserve">provide the forum in which all </w:t>
      </w:r>
      <w:r w:rsidR="00DF6A73" w:rsidRPr="00AE31B6">
        <w:rPr>
          <w:rFonts w:ascii="Arial" w:hAnsi="Arial" w:cs="Arial"/>
          <w:sz w:val="24"/>
          <w:szCs w:val="24"/>
        </w:rPr>
        <w:t>information assurance</w:t>
      </w:r>
      <w:r w:rsidRPr="00AE31B6">
        <w:rPr>
          <w:rFonts w:ascii="Arial" w:hAnsi="Arial" w:cs="Arial"/>
          <w:sz w:val="24"/>
          <w:szCs w:val="24"/>
        </w:rPr>
        <w:t xml:space="preserve"> </w:t>
      </w:r>
      <w:r w:rsidR="004D29E1" w:rsidRPr="00AE31B6">
        <w:rPr>
          <w:rFonts w:ascii="Arial" w:hAnsi="Arial" w:cs="Arial"/>
          <w:sz w:val="24"/>
          <w:szCs w:val="24"/>
        </w:rPr>
        <w:t>and</w:t>
      </w:r>
      <w:r w:rsidRPr="00AE31B6">
        <w:rPr>
          <w:rFonts w:ascii="Arial" w:hAnsi="Arial" w:cs="Arial"/>
          <w:sz w:val="24"/>
          <w:szCs w:val="24"/>
        </w:rPr>
        <w:t xml:space="preserve"> IT security matters are discussed and policy formulated in support of the ongoing business and assurance activity. This will include the review of locally raised </w:t>
      </w:r>
      <w:r w:rsidR="00DF6A73" w:rsidRPr="00AE31B6">
        <w:rPr>
          <w:rFonts w:ascii="Arial" w:hAnsi="Arial" w:cs="Arial"/>
          <w:sz w:val="24"/>
          <w:szCs w:val="24"/>
        </w:rPr>
        <w:t>information assurance</w:t>
      </w:r>
      <w:r w:rsidRPr="00AE31B6">
        <w:rPr>
          <w:rFonts w:ascii="Arial" w:hAnsi="Arial" w:cs="Arial"/>
          <w:sz w:val="24"/>
          <w:szCs w:val="24"/>
        </w:rPr>
        <w:t xml:space="preserve"> and IT security issues, oversight of the </w:t>
      </w:r>
      <w:r w:rsidR="00DF6A73" w:rsidRPr="00AE31B6">
        <w:rPr>
          <w:rFonts w:ascii="Arial" w:hAnsi="Arial" w:cs="Arial"/>
          <w:sz w:val="24"/>
          <w:szCs w:val="24"/>
        </w:rPr>
        <w:t>information assurance</w:t>
      </w:r>
      <w:r w:rsidRPr="00AE31B6">
        <w:rPr>
          <w:rFonts w:ascii="Arial" w:hAnsi="Arial" w:cs="Arial"/>
          <w:sz w:val="24"/>
          <w:szCs w:val="24"/>
        </w:rPr>
        <w:t xml:space="preserve"> and IT security obligations detailed within the </w:t>
      </w:r>
      <w:r w:rsidR="00DC5EDB" w:rsidRPr="00AE31B6">
        <w:rPr>
          <w:rFonts w:ascii="Arial" w:hAnsi="Arial" w:cs="Arial"/>
          <w:sz w:val="24"/>
          <w:szCs w:val="24"/>
        </w:rPr>
        <w:t>Contract</w:t>
      </w:r>
      <w:r w:rsidRPr="00AE31B6">
        <w:rPr>
          <w:rFonts w:ascii="Arial" w:hAnsi="Arial" w:cs="Arial"/>
          <w:sz w:val="24"/>
          <w:szCs w:val="24"/>
        </w:rPr>
        <w:t xml:space="preserve"> and </w:t>
      </w:r>
      <w:r w:rsidR="7341005C" w:rsidRPr="00AE31B6">
        <w:rPr>
          <w:rFonts w:ascii="Arial" w:hAnsi="Arial" w:cs="Arial"/>
          <w:sz w:val="24"/>
          <w:szCs w:val="24"/>
        </w:rPr>
        <w:t>s</w:t>
      </w:r>
      <w:r w:rsidRPr="00AE31B6">
        <w:rPr>
          <w:rFonts w:ascii="Arial" w:hAnsi="Arial" w:cs="Arial"/>
          <w:sz w:val="24"/>
          <w:szCs w:val="24"/>
        </w:rPr>
        <w:t xml:space="preserve">ecurity </w:t>
      </w:r>
      <w:r w:rsidR="0FB79DCF" w:rsidRPr="00AE31B6">
        <w:rPr>
          <w:rFonts w:ascii="Arial" w:hAnsi="Arial" w:cs="Arial"/>
          <w:sz w:val="24"/>
          <w:szCs w:val="24"/>
        </w:rPr>
        <w:t>o</w:t>
      </w:r>
      <w:r w:rsidRPr="00AE31B6">
        <w:rPr>
          <w:rFonts w:ascii="Arial" w:hAnsi="Arial" w:cs="Arial"/>
          <w:sz w:val="24"/>
          <w:szCs w:val="24"/>
        </w:rPr>
        <w:t xml:space="preserve">perating </w:t>
      </w:r>
      <w:r w:rsidR="15AC6C68" w:rsidRPr="00AE31B6">
        <w:rPr>
          <w:rFonts w:ascii="Arial" w:hAnsi="Arial" w:cs="Arial"/>
          <w:sz w:val="24"/>
          <w:szCs w:val="24"/>
        </w:rPr>
        <w:t>p</w:t>
      </w:r>
      <w:r w:rsidRPr="00AE31B6">
        <w:rPr>
          <w:rFonts w:ascii="Arial" w:hAnsi="Arial" w:cs="Arial"/>
          <w:sz w:val="24"/>
          <w:szCs w:val="24"/>
        </w:rPr>
        <w:t xml:space="preserve">rocedures relevant to the </w:t>
      </w:r>
      <w:r w:rsidR="00DC5EDB" w:rsidRPr="00AE31B6">
        <w:rPr>
          <w:rFonts w:ascii="Arial" w:hAnsi="Arial" w:cs="Arial"/>
          <w:sz w:val="24"/>
          <w:szCs w:val="24"/>
        </w:rPr>
        <w:t>Contract</w:t>
      </w:r>
      <w:r w:rsidRPr="00AE31B6">
        <w:rPr>
          <w:rFonts w:ascii="Arial" w:hAnsi="Arial" w:cs="Arial"/>
          <w:sz w:val="24"/>
          <w:szCs w:val="24"/>
        </w:rPr>
        <w:t>.</w:t>
      </w:r>
    </w:p>
    <w:p w14:paraId="68F31124" w14:textId="2AE23145" w:rsidR="00D90C88" w:rsidRPr="00AE31B6" w:rsidRDefault="006467E8" w:rsidP="00AE31B6">
      <w:pPr>
        <w:pStyle w:val="Level3"/>
        <w:numPr>
          <w:ilvl w:val="2"/>
          <w:numId w:val="14"/>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 xml:space="preserve">providing the Contract Review Group with an overview of the issues, opportunities and measures discussed at meetings of the </w:t>
      </w:r>
      <w:r w:rsidR="00D90C88" w:rsidRPr="00AE31B6">
        <w:rPr>
          <w:rFonts w:ascii="Arial" w:hAnsi="Arial" w:cs="Arial"/>
          <w:sz w:val="24"/>
          <w:szCs w:val="24"/>
        </w:rPr>
        <w:t xml:space="preserve">Security Working </w:t>
      </w:r>
      <w:r w:rsidRPr="00AE31B6">
        <w:rPr>
          <w:rFonts w:ascii="Arial" w:hAnsi="Arial" w:cs="Arial"/>
          <w:sz w:val="24"/>
          <w:szCs w:val="24"/>
        </w:rPr>
        <w:t>Group and escalating any significant unresolved issues for the Contract Review Group to resolve</w:t>
      </w:r>
      <w:bookmarkEnd w:id="168"/>
      <w:bookmarkEnd w:id="169"/>
      <w:r w:rsidR="008B20A9" w:rsidRPr="00AE31B6">
        <w:rPr>
          <w:rFonts w:ascii="Arial" w:hAnsi="Arial" w:cs="Arial"/>
          <w:sz w:val="24"/>
          <w:szCs w:val="24"/>
        </w:rPr>
        <w:t>.</w:t>
      </w:r>
    </w:p>
    <w:p w14:paraId="5B80332C" w14:textId="141D52D8" w:rsidR="00102B1A" w:rsidRPr="00AE31B6" w:rsidRDefault="0002689B" w:rsidP="00AE31B6">
      <w:pPr>
        <w:keepNext/>
        <w:numPr>
          <w:ilvl w:val="0"/>
          <w:numId w:val="1"/>
        </w:numPr>
        <w:adjustRightInd w:val="0"/>
        <w:spacing w:before="240" w:after="240" w:line="276" w:lineRule="auto"/>
        <w:outlineLvl w:val="0"/>
        <w:rPr>
          <w:rFonts w:ascii="Arial" w:hAnsi="Arial" w:cs="Arial"/>
          <w:b/>
          <w:bCs/>
          <w:caps/>
          <w:sz w:val="24"/>
          <w:szCs w:val="24"/>
        </w:rPr>
      </w:pPr>
      <w:bookmarkStart w:id="170" w:name="_Ref77956722"/>
      <w:r w:rsidRPr="00AE31B6">
        <w:rPr>
          <w:rFonts w:ascii="Arial" w:hAnsi="Arial" w:cs="Arial"/>
          <w:b/>
          <w:bCs/>
          <w:caps/>
          <w:sz w:val="24"/>
          <w:szCs w:val="24"/>
        </w:rPr>
        <w:lastRenderedPageBreak/>
        <w:t>REINVESTMENT POT WORKING G</w:t>
      </w:r>
      <w:r w:rsidR="00102B1A" w:rsidRPr="00AE31B6">
        <w:rPr>
          <w:rFonts w:ascii="Arial" w:hAnsi="Arial" w:cs="Arial"/>
          <w:b/>
          <w:bCs/>
          <w:caps/>
          <w:sz w:val="24"/>
          <w:szCs w:val="24"/>
        </w:rPr>
        <w:t>roup</w:t>
      </w:r>
      <w:bookmarkEnd w:id="170"/>
    </w:p>
    <w:p w14:paraId="10E9AD8A" w14:textId="1080AF38" w:rsidR="0E052867" w:rsidRPr="00AE31B6" w:rsidRDefault="0002689B" w:rsidP="00AE31B6">
      <w:pPr>
        <w:keepNext/>
        <w:numPr>
          <w:ilvl w:val="1"/>
          <w:numId w:val="1"/>
        </w:numPr>
        <w:adjustRightInd w:val="0"/>
        <w:spacing w:before="240" w:after="120" w:line="360" w:lineRule="auto"/>
        <w:outlineLvl w:val="0"/>
        <w:rPr>
          <w:rFonts w:ascii="Arial" w:hAnsi="Arial" w:cs="Arial"/>
          <w:b/>
          <w:bCs/>
          <w:sz w:val="24"/>
          <w:szCs w:val="24"/>
        </w:rPr>
      </w:pPr>
      <w:r w:rsidRPr="00AE31B6">
        <w:rPr>
          <w:rFonts w:ascii="Arial" w:hAnsi="Arial" w:cs="Arial"/>
          <w:sz w:val="24"/>
          <w:szCs w:val="24"/>
        </w:rPr>
        <w:t>The Reinvestment Pot Working Group shall</w:t>
      </w:r>
      <w:r w:rsidR="00DF6A73" w:rsidRPr="00AE31B6">
        <w:rPr>
          <w:rFonts w:ascii="Arial" w:hAnsi="Arial" w:cs="Arial"/>
          <w:sz w:val="24"/>
          <w:szCs w:val="24"/>
        </w:rPr>
        <w:t>:</w:t>
      </w:r>
    </w:p>
    <w:p w14:paraId="02D9ED14" w14:textId="26C9DE62" w:rsidR="0E052867" w:rsidRPr="00AE31B6" w:rsidRDefault="0E052867" w:rsidP="00AE31B6">
      <w:pPr>
        <w:pStyle w:val="Level3"/>
        <w:numPr>
          <w:ilvl w:val="2"/>
          <w:numId w:val="15"/>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develop ideas/options for utilising the Reinvestment Pot</w:t>
      </w:r>
      <w:r w:rsidR="002778C5" w:rsidRPr="00AE31B6">
        <w:rPr>
          <w:rFonts w:ascii="Arial" w:hAnsi="Arial" w:cs="Arial"/>
          <w:sz w:val="24"/>
          <w:szCs w:val="24"/>
        </w:rPr>
        <w:t xml:space="preserve"> (as described in Schedule 2)</w:t>
      </w:r>
      <w:r w:rsidRPr="00AE31B6">
        <w:rPr>
          <w:rFonts w:ascii="Arial" w:hAnsi="Arial" w:cs="Arial"/>
          <w:sz w:val="24"/>
          <w:szCs w:val="24"/>
        </w:rPr>
        <w:t>, consider feasibility/costing etc</w:t>
      </w:r>
      <w:r w:rsidR="002778C5" w:rsidRPr="00AE31B6">
        <w:rPr>
          <w:rFonts w:ascii="Arial" w:hAnsi="Arial" w:cs="Arial"/>
          <w:sz w:val="24"/>
          <w:szCs w:val="24"/>
        </w:rPr>
        <w:t xml:space="preserve"> </w:t>
      </w:r>
      <w:r w:rsidRPr="00AE31B6">
        <w:rPr>
          <w:rFonts w:ascii="Arial" w:hAnsi="Arial" w:cs="Arial"/>
          <w:sz w:val="24"/>
          <w:szCs w:val="24"/>
        </w:rPr>
        <w:t xml:space="preserve">and make recommendations to the </w:t>
      </w:r>
      <w:r w:rsidR="35455EF7" w:rsidRPr="00AE31B6">
        <w:rPr>
          <w:rFonts w:ascii="Arial" w:hAnsi="Arial" w:cs="Arial"/>
          <w:sz w:val="24"/>
          <w:szCs w:val="24"/>
        </w:rPr>
        <w:t>Contract Review Group</w:t>
      </w:r>
      <w:r w:rsidRPr="00AE31B6">
        <w:rPr>
          <w:rFonts w:ascii="Arial" w:hAnsi="Arial" w:cs="Arial"/>
          <w:sz w:val="24"/>
          <w:szCs w:val="24"/>
        </w:rPr>
        <w:t xml:space="preserve"> for approval</w:t>
      </w:r>
      <w:r w:rsidR="002778C5" w:rsidRPr="00AE31B6">
        <w:rPr>
          <w:rFonts w:ascii="Arial" w:hAnsi="Arial" w:cs="Arial"/>
          <w:sz w:val="24"/>
          <w:szCs w:val="24"/>
        </w:rPr>
        <w:t>;</w:t>
      </w:r>
    </w:p>
    <w:p w14:paraId="24350A81" w14:textId="4EC51446" w:rsidR="0E052867" w:rsidRPr="00AE31B6" w:rsidRDefault="002778C5" w:rsidP="00AE31B6">
      <w:pPr>
        <w:pStyle w:val="Level3"/>
        <w:numPr>
          <w:ilvl w:val="2"/>
          <w:numId w:val="15"/>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o</w:t>
      </w:r>
      <w:r w:rsidR="0E052867" w:rsidRPr="00AE31B6">
        <w:rPr>
          <w:rFonts w:ascii="Arial" w:hAnsi="Arial" w:cs="Arial"/>
          <w:sz w:val="24"/>
          <w:szCs w:val="24"/>
        </w:rPr>
        <w:t>perate in line with</w:t>
      </w:r>
      <w:r w:rsidRPr="00AE31B6">
        <w:rPr>
          <w:rFonts w:ascii="Arial" w:hAnsi="Arial" w:cs="Arial"/>
          <w:sz w:val="24"/>
          <w:szCs w:val="24"/>
        </w:rPr>
        <w:t xml:space="preserve"> the rel</w:t>
      </w:r>
      <w:r w:rsidR="00DC5EDB" w:rsidRPr="00AE31B6">
        <w:rPr>
          <w:rFonts w:ascii="Arial" w:hAnsi="Arial" w:cs="Arial"/>
          <w:sz w:val="24"/>
          <w:szCs w:val="24"/>
        </w:rPr>
        <w:t>e</w:t>
      </w:r>
      <w:r w:rsidRPr="00AE31B6">
        <w:rPr>
          <w:rFonts w:ascii="Arial" w:hAnsi="Arial" w:cs="Arial"/>
          <w:sz w:val="24"/>
          <w:szCs w:val="24"/>
        </w:rPr>
        <w:t>vant requirements of</w:t>
      </w:r>
      <w:r w:rsidR="0E052867" w:rsidRPr="00AE31B6">
        <w:rPr>
          <w:rFonts w:ascii="Arial" w:hAnsi="Arial" w:cs="Arial"/>
          <w:sz w:val="24"/>
          <w:szCs w:val="24"/>
        </w:rPr>
        <w:t xml:space="preserve"> Schedule 2</w:t>
      </w:r>
      <w:r w:rsidRPr="00AE31B6">
        <w:rPr>
          <w:rFonts w:ascii="Arial" w:hAnsi="Arial" w:cs="Arial"/>
          <w:sz w:val="24"/>
          <w:szCs w:val="24"/>
        </w:rPr>
        <w:t xml:space="preserve">; </w:t>
      </w:r>
    </w:p>
    <w:p w14:paraId="244D550B" w14:textId="79A7B2B8" w:rsidR="4D2006A0" w:rsidRPr="00AE31B6" w:rsidRDefault="002778C5" w:rsidP="00AE31B6">
      <w:pPr>
        <w:pStyle w:val="Level3"/>
        <w:numPr>
          <w:ilvl w:val="2"/>
          <w:numId w:val="15"/>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k</w:t>
      </w:r>
      <w:r w:rsidR="4D2006A0" w:rsidRPr="00AE31B6">
        <w:rPr>
          <w:rFonts w:ascii="Arial" w:hAnsi="Arial" w:cs="Arial"/>
          <w:sz w:val="24"/>
          <w:szCs w:val="24"/>
        </w:rPr>
        <w:t>eep records of all meetings</w:t>
      </w:r>
      <w:r w:rsidRPr="00AE31B6">
        <w:rPr>
          <w:rFonts w:ascii="Arial" w:hAnsi="Arial" w:cs="Arial"/>
          <w:sz w:val="24"/>
          <w:szCs w:val="24"/>
        </w:rPr>
        <w:t xml:space="preserve">; </w:t>
      </w:r>
    </w:p>
    <w:p w14:paraId="22E4105C" w14:textId="31802F43" w:rsidR="0E052867" w:rsidRPr="00AE31B6" w:rsidRDefault="007D68F8" w:rsidP="00AE31B6">
      <w:pPr>
        <w:pStyle w:val="Level3"/>
        <w:numPr>
          <w:ilvl w:val="2"/>
          <w:numId w:val="15"/>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c</w:t>
      </w:r>
      <w:r w:rsidR="0E052867" w:rsidRPr="00AE31B6">
        <w:rPr>
          <w:rFonts w:ascii="Arial" w:hAnsi="Arial" w:cs="Arial"/>
          <w:sz w:val="24"/>
          <w:szCs w:val="24"/>
        </w:rPr>
        <w:t xml:space="preserve">omply with the following requirements – </w:t>
      </w:r>
    </w:p>
    <w:p w14:paraId="21DD1594" w14:textId="6DB0916A" w:rsidR="0E052867" w:rsidRPr="00AE31B6" w:rsidRDefault="0E052867"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 xml:space="preserve">all funds must be spent on </w:t>
      </w:r>
      <w:r w:rsidR="007D68F8" w:rsidRPr="00AE31B6">
        <w:rPr>
          <w:rFonts w:ascii="Arial" w:hAnsi="Arial" w:cs="Arial"/>
          <w:b w:val="0"/>
          <w:bCs w:val="0"/>
          <w:sz w:val="24"/>
          <w:szCs w:val="24"/>
        </w:rPr>
        <w:t>Prisoner l</w:t>
      </w:r>
      <w:r w:rsidRPr="00AE31B6">
        <w:rPr>
          <w:rFonts w:ascii="Arial" w:hAnsi="Arial" w:cs="Arial"/>
          <w:b w:val="0"/>
          <w:bCs w:val="0"/>
          <w:sz w:val="24"/>
          <w:szCs w:val="24"/>
        </w:rPr>
        <w:t>earning</w:t>
      </w:r>
      <w:r w:rsidR="007D68F8" w:rsidRPr="00AE31B6">
        <w:rPr>
          <w:rFonts w:ascii="Arial" w:hAnsi="Arial" w:cs="Arial"/>
          <w:b w:val="0"/>
          <w:bCs w:val="0"/>
          <w:sz w:val="24"/>
          <w:szCs w:val="24"/>
        </w:rPr>
        <w:t>;</w:t>
      </w:r>
    </w:p>
    <w:p w14:paraId="51CD107A" w14:textId="4BAAE4E7" w:rsidR="0E052867" w:rsidRPr="00AE31B6" w:rsidRDefault="007D68F8"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funds m</w:t>
      </w:r>
      <w:r w:rsidR="0E052867" w:rsidRPr="00AE31B6">
        <w:rPr>
          <w:rFonts w:ascii="Arial" w:hAnsi="Arial" w:cs="Arial"/>
          <w:b w:val="0"/>
          <w:bCs w:val="0"/>
          <w:sz w:val="24"/>
          <w:szCs w:val="24"/>
        </w:rPr>
        <w:t xml:space="preserve">ust not </w:t>
      </w:r>
      <w:r w:rsidRPr="00AE31B6">
        <w:rPr>
          <w:rFonts w:ascii="Arial" w:hAnsi="Arial" w:cs="Arial"/>
          <w:b w:val="0"/>
          <w:bCs w:val="0"/>
          <w:sz w:val="24"/>
          <w:szCs w:val="24"/>
        </w:rPr>
        <w:t xml:space="preserve">be used to </w:t>
      </w:r>
      <w:r w:rsidR="0E052867" w:rsidRPr="00AE31B6">
        <w:rPr>
          <w:rFonts w:ascii="Arial" w:hAnsi="Arial" w:cs="Arial"/>
          <w:b w:val="0"/>
          <w:bCs w:val="0"/>
          <w:sz w:val="24"/>
          <w:szCs w:val="24"/>
        </w:rPr>
        <w:t xml:space="preserve">duplicate (but may enhance) </w:t>
      </w:r>
      <w:r w:rsidRPr="00AE31B6">
        <w:rPr>
          <w:rFonts w:ascii="Arial" w:hAnsi="Arial" w:cs="Arial"/>
          <w:b w:val="0"/>
          <w:bCs w:val="0"/>
          <w:sz w:val="24"/>
          <w:szCs w:val="24"/>
        </w:rPr>
        <w:t>the Services;</w:t>
      </w:r>
    </w:p>
    <w:p w14:paraId="784224A9" w14:textId="38A9CB18" w:rsidR="0E052867" w:rsidRPr="00AE31B6" w:rsidRDefault="007D68F8"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a</w:t>
      </w:r>
      <w:r w:rsidR="0E052867" w:rsidRPr="00AE31B6">
        <w:rPr>
          <w:rFonts w:ascii="Arial" w:hAnsi="Arial" w:cs="Arial"/>
          <w:b w:val="0"/>
          <w:bCs w:val="0"/>
          <w:sz w:val="24"/>
          <w:szCs w:val="24"/>
        </w:rPr>
        <w:t xml:space="preserve">ny resulting ongoing costs for maintenance/licenses etc must be confirmed as acceptable within usual annual budget for </w:t>
      </w:r>
      <w:r w:rsidRPr="00AE31B6">
        <w:rPr>
          <w:rFonts w:ascii="Arial" w:hAnsi="Arial" w:cs="Arial"/>
          <w:b w:val="0"/>
          <w:bCs w:val="0"/>
          <w:sz w:val="24"/>
          <w:szCs w:val="24"/>
        </w:rPr>
        <w:t>the Services</w:t>
      </w:r>
      <w:r w:rsidR="0E052867" w:rsidRPr="00AE31B6">
        <w:rPr>
          <w:rFonts w:ascii="Arial" w:hAnsi="Arial" w:cs="Arial"/>
          <w:b w:val="0"/>
          <w:bCs w:val="0"/>
          <w:sz w:val="24"/>
          <w:szCs w:val="24"/>
        </w:rPr>
        <w:t xml:space="preserve">.  </w:t>
      </w:r>
    </w:p>
    <w:p w14:paraId="67EB3D9C" w14:textId="64E131DB" w:rsidR="22DFB430" w:rsidRPr="00AE31B6" w:rsidRDefault="007D68F8" w:rsidP="00AE31B6">
      <w:pPr>
        <w:pStyle w:val="CommentSubject"/>
        <w:tabs>
          <w:tab w:val="clear" w:pos="2695"/>
          <w:tab w:val="num" w:pos="3404"/>
        </w:tabs>
        <w:spacing w:after="240"/>
        <w:ind w:left="2552"/>
        <w:outlineLvl w:val="3"/>
        <w:rPr>
          <w:rFonts w:ascii="Arial" w:hAnsi="Arial" w:cs="Arial"/>
          <w:b w:val="0"/>
          <w:bCs w:val="0"/>
          <w:sz w:val="24"/>
          <w:szCs w:val="24"/>
        </w:rPr>
      </w:pPr>
      <w:r w:rsidRPr="00AE31B6">
        <w:rPr>
          <w:rFonts w:ascii="Arial" w:hAnsi="Arial" w:cs="Arial"/>
          <w:b w:val="0"/>
          <w:bCs w:val="0"/>
          <w:sz w:val="24"/>
          <w:szCs w:val="24"/>
        </w:rPr>
        <w:t xml:space="preserve">the Contractor’s </w:t>
      </w:r>
      <w:r w:rsidR="22DFB430" w:rsidRPr="00AE31B6">
        <w:rPr>
          <w:rFonts w:ascii="Arial" w:hAnsi="Arial" w:cs="Arial"/>
          <w:b w:val="0"/>
          <w:bCs w:val="0"/>
          <w:sz w:val="24"/>
          <w:szCs w:val="24"/>
        </w:rPr>
        <w:t>or Authority</w:t>
      </w:r>
      <w:r w:rsidRPr="00AE31B6">
        <w:rPr>
          <w:rFonts w:ascii="Arial" w:hAnsi="Arial" w:cs="Arial"/>
          <w:b w:val="0"/>
          <w:bCs w:val="0"/>
          <w:sz w:val="24"/>
          <w:szCs w:val="24"/>
        </w:rPr>
        <w:t>’s</w:t>
      </w:r>
      <w:r w:rsidR="22DFB430" w:rsidRPr="00AE31B6">
        <w:rPr>
          <w:rFonts w:ascii="Arial" w:hAnsi="Arial" w:cs="Arial"/>
          <w:b w:val="0"/>
          <w:bCs w:val="0"/>
          <w:sz w:val="24"/>
          <w:szCs w:val="24"/>
        </w:rPr>
        <w:t xml:space="preserve"> (dependent on where funds are sited) </w:t>
      </w:r>
      <w:r w:rsidR="0E052867" w:rsidRPr="00AE31B6">
        <w:rPr>
          <w:rFonts w:ascii="Arial" w:hAnsi="Arial" w:cs="Arial"/>
          <w:b w:val="0"/>
          <w:bCs w:val="0"/>
          <w:sz w:val="24"/>
          <w:szCs w:val="24"/>
        </w:rPr>
        <w:t>normal procurement and finance rules to apply.</w:t>
      </w:r>
    </w:p>
    <w:p w14:paraId="5E901EC6" w14:textId="42F4F89E" w:rsidR="0E052867" w:rsidRPr="00AE31B6" w:rsidRDefault="0E052867" w:rsidP="00AE31B6">
      <w:pPr>
        <w:numPr>
          <w:ilvl w:val="1"/>
          <w:numId w:val="1"/>
        </w:numPr>
        <w:adjustRightInd w:val="0"/>
        <w:spacing w:before="240" w:after="240" w:line="276" w:lineRule="auto"/>
        <w:outlineLvl w:val="1"/>
        <w:rPr>
          <w:rFonts w:ascii="Arial" w:hAnsi="Arial" w:cs="Arial"/>
          <w:sz w:val="24"/>
          <w:szCs w:val="24"/>
        </w:rPr>
      </w:pPr>
      <w:r w:rsidRPr="00AE31B6">
        <w:rPr>
          <w:rFonts w:ascii="Arial" w:hAnsi="Arial" w:cs="Arial"/>
          <w:sz w:val="24"/>
          <w:szCs w:val="24"/>
        </w:rPr>
        <w:t>Reinvestment decisions are required to adhere to the same principals and high standards of transparency, accountability, objectivity and recording as apply to all public spending.</w:t>
      </w:r>
    </w:p>
    <w:p w14:paraId="5FBFCAA3" w14:textId="4A05B0B7" w:rsidR="0E052867" w:rsidRPr="00AE31B6" w:rsidRDefault="0E052867" w:rsidP="00AE31B6">
      <w:pPr>
        <w:numPr>
          <w:ilvl w:val="1"/>
          <w:numId w:val="1"/>
        </w:numPr>
        <w:adjustRightInd w:val="0"/>
        <w:spacing w:before="240" w:after="240" w:line="276" w:lineRule="auto"/>
        <w:outlineLvl w:val="1"/>
        <w:rPr>
          <w:rFonts w:ascii="Arial" w:hAnsi="Arial" w:cs="Arial"/>
          <w:sz w:val="24"/>
          <w:szCs w:val="24"/>
        </w:rPr>
      </w:pPr>
      <w:r w:rsidRPr="00AE31B6">
        <w:rPr>
          <w:rFonts w:ascii="Arial" w:hAnsi="Arial" w:cs="Arial"/>
          <w:sz w:val="24"/>
          <w:szCs w:val="24"/>
        </w:rPr>
        <w:t xml:space="preserve">Whereas the fund cannot be used to facilitate an increase of contractual activity spaces beyond the contractually agreed amount, where investment has both the benefit of enhancing </w:t>
      </w:r>
      <w:r w:rsidR="007D68F8" w:rsidRPr="00AE31B6">
        <w:rPr>
          <w:rFonts w:ascii="Arial" w:hAnsi="Arial" w:cs="Arial"/>
          <w:sz w:val="24"/>
          <w:szCs w:val="24"/>
        </w:rPr>
        <w:t xml:space="preserve">Contractor </w:t>
      </w:r>
      <w:r w:rsidRPr="00AE31B6">
        <w:rPr>
          <w:rFonts w:ascii="Arial" w:hAnsi="Arial" w:cs="Arial"/>
          <w:sz w:val="24"/>
          <w:szCs w:val="24"/>
        </w:rPr>
        <w:t xml:space="preserve">delivery and allowing </w:t>
      </w:r>
      <w:r w:rsidR="007D68F8" w:rsidRPr="00AE31B6">
        <w:rPr>
          <w:rFonts w:ascii="Arial" w:hAnsi="Arial" w:cs="Arial"/>
          <w:sz w:val="24"/>
          <w:szCs w:val="24"/>
        </w:rPr>
        <w:t>the Prison</w:t>
      </w:r>
      <w:r w:rsidRPr="00AE31B6">
        <w:rPr>
          <w:rFonts w:ascii="Arial" w:hAnsi="Arial" w:cs="Arial"/>
          <w:sz w:val="24"/>
          <w:szCs w:val="24"/>
        </w:rPr>
        <w:t xml:space="preserve"> to facilitate additional activity spaces this is considered appropriate.</w:t>
      </w:r>
    </w:p>
    <w:p w14:paraId="4D1D72F6" w14:textId="4206E604" w:rsidR="0E052867" w:rsidRPr="00AE31B6" w:rsidRDefault="0E052867" w:rsidP="00AE31B6">
      <w:pPr>
        <w:numPr>
          <w:ilvl w:val="1"/>
          <w:numId w:val="1"/>
        </w:numPr>
        <w:adjustRightInd w:val="0"/>
        <w:spacing w:before="240" w:after="240" w:line="276" w:lineRule="auto"/>
        <w:outlineLvl w:val="1"/>
        <w:rPr>
          <w:rFonts w:ascii="Arial" w:hAnsi="Arial" w:cs="Arial"/>
          <w:sz w:val="24"/>
          <w:szCs w:val="24"/>
          <w:lang w:val="en-US"/>
        </w:rPr>
      </w:pPr>
      <w:r w:rsidRPr="00AE31B6">
        <w:rPr>
          <w:rFonts w:ascii="Arial" w:hAnsi="Arial" w:cs="Arial"/>
          <w:sz w:val="24"/>
          <w:szCs w:val="24"/>
        </w:rPr>
        <w:t xml:space="preserve">All options should be supported by an overview of the anticipated benefits of the investment. It is expected that the realisation of these benefits will be monitored by </w:t>
      </w:r>
      <w:r w:rsidR="51DDB68C" w:rsidRPr="00AE31B6">
        <w:rPr>
          <w:rFonts w:ascii="Arial" w:hAnsi="Arial" w:cs="Arial"/>
          <w:sz w:val="24"/>
          <w:szCs w:val="24"/>
        </w:rPr>
        <w:t xml:space="preserve">the </w:t>
      </w:r>
      <w:r w:rsidR="007D68F8" w:rsidRPr="00AE31B6">
        <w:rPr>
          <w:rFonts w:ascii="Arial" w:hAnsi="Arial" w:cs="Arial"/>
          <w:sz w:val="24"/>
          <w:szCs w:val="24"/>
        </w:rPr>
        <w:t>Contractor</w:t>
      </w:r>
      <w:r w:rsidR="007D68F8" w:rsidRPr="00AE31B6">
        <w:rPr>
          <w:rFonts w:ascii="Arial" w:hAnsi="Arial" w:cs="Arial"/>
          <w:sz w:val="24"/>
          <w:szCs w:val="24"/>
          <w:lang w:val="en-US"/>
        </w:rPr>
        <w:t xml:space="preserve"> </w:t>
      </w:r>
      <w:r w:rsidRPr="00AE31B6">
        <w:rPr>
          <w:rFonts w:ascii="Arial" w:hAnsi="Arial" w:cs="Arial"/>
          <w:sz w:val="24"/>
          <w:szCs w:val="24"/>
          <w:lang w:val="en-US"/>
        </w:rPr>
        <w:t>and the</w:t>
      </w:r>
      <w:r w:rsidR="007D68F8" w:rsidRPr="00AE31B6">
        <w:rPr>
          <w:rFonts w:ascii="Arial" w:hAnsi="Arial" w:cs="Arial"/>
          <w:sz w:val="24"/>
          <w:szCs w:val="24"/>
          <w:lang w:val="en-US"/>
        </w:rPr>
        <w:t xml:space="preserve"> Authority’s</w:t>
      </w:r>
      <w:r w:rsidRPr="00AE31B6">
        <w:rPr>
          <w:rFonts w:ascii="Arial" w:hAnsi="Arial" w:cs="Arial"/>
          <w:sz w:val="24"/>
          <w:szCs w:val="24"/>
          <w:lang w:val="en-US"/>
        </w:rPr>
        <w:t xml:space="preserve"> </w:t>
      </w:r>
      <w:r w:rsidR="007D68F8" w:rsidRPr="00AE31B6">
        <w:rPr>
          <w:rFonts w:ascii="Arial" w:hAnsi="Arial" w:cs="Arial"/>
          <w:sz w:val="24"/>
          <w:szCs w:val="24"/>
          <w:lang w:val="en-US"/>
        </w:rPr>
        <w:t>‘</w:t>
      </w:r>
      <w:r w:rsidRPr="00AE31B6">
        <w:rPr>
          <w:rFonts w:ascii="Arial" w:hAnsi="Arial" w:cs="Arial"/>
          <w:sz w:val="24"/>
          <w:szCs w:val="24"/>
          <w:lang w:val="en-US"/>
        </w:rPr>
        <w:t>Contract Management</w:t>
      </w:r>
      <w:r w:rsidR="007D68F8" w:rsidRPr="00AE31B6">
        <w:rPr>
          <w:rFonts w:ascii="Arial" w:hAnsi="Arial" w:cs="Arial"/>
          <w:sz w:val="24"/>
          <w:szCs w:val="24"/>
          <w:lang w:val="en-US"/>
        </w:rPr>
        <w:t>’</w:t>
      </w:r>
      <w:r w:rsidRPr="00AE31B6">
        <w:rPr>
          <w:rFonts w:ascii="Arial" w:hAnsi="Arial" w:cs="Arial"/>
          <w:sz w:val="24"/>
          <w:szCs w:val="24"/>
          <w:lang w:val="en-US"/>
        </w:rPr>
        <w:t xml:space="preserve"> function and reported to the </w:t>
      </w:r>
      <w:r w:rsidR="007D68F8" w:rsidRPr="00AE31B6">
        <w:rPr>
          <w:rFonts w:ascii="Arial" w:hAnsi="Arial" w:cs="Arial"/>
          <w:sz w:val="24"/>
          <w:szCs w:val="24"/>
          <w:lang w:val="en-US"/>
        </w:rPr>
        <w:t>Contract Review Group</w:t>
      </w:r>
      <w:r w:rsidRPr="00AE31B6">
        <w:rPr>
          <w:rFonts w:ascii="Arial" w:hAnsi="Arial" w:cs="Arial"/>
          <w:sz w:val="24"/>
          <w:szCs w:val="24"/>
          <w:lang w:val="en-US"/>
        </w:rPr>
        <w:t>.</w:t>
      </w:r>
    </w:p>
    <w:p w14:paraId="1F4678A2" w14:textId="2CC19AA3" w:rsidR="00637CDD" w:rsidRPr="00AE31B6" w:rsidRDefault="00B629A3" w:rsidP="00AE31B6">
      <w:pPr>
        <w:keepNext/>
        <w:numPr>
          <w:ilvl w:val="0"/>
          <w:numId w:val="1"/>
        </w:numPr>
        <w:adjustRightInd w:val="0"/>
        <w:spacing w:before="240" w:after="240" w:line="276" w:lineRule="auto"/>
        <w:outlineLvl w:val="0"/>
        <w:rPr>
          <w:rStyle w:val="Level1asHeadingtext"/>
          <w:rFonts w:ascii="Arial" w:hAnsi="Arial" w:cs="Arial"/>
          <w:b/>
          <w:bCs/>
          <w:sz w:val="24"/>
          <w:szCs w:val="24"/>
        </w:rPr>
      </w:pPr>
      <w:r w:rsidRPr="00AE31B6">
        <w:rPr>
          <w:rFonts w:ascii="Arial" w:hAnsi="Arial" w:cs="Arial"/>
          <w:b/>
          <w:bCs/>
          <w:sz w:val="24"/>
          <w:szCs w:val="24"/>
        </w:rPr>
        <w:t>SERVICE INTEGRATION GROUP</w:t>
      </w:r>
    </w:p>
    <w:p w14:paraId="3FE3C59F" w14:textId="77777777" w:rsidR="00776DB8" w:rsidRPr="00AE31B6" w:rsidRDefault="00776DB8" w:rsidP="00AE31B6">
      <w:pPr>
        <w:numPr>
          <w:ilvl w:val="1"/>
          <w:numId w:val="1"/>
        </w:numPr>
        <w:adjustRightInd w:val="0"/>
        <w:spacing w:before="240" w:after="240" w:line="276" w:lineRule="auto"/>
        <w:outlineLvl w:val="1"/>
        <w:rPr>
          <w:rFonts w:ascii="Arial" w:hAnsi="Arial" w:cs="Arial"/>
          <w:sz w:val="24"/>
          <w:szCs w:val="24"/>
        </w:rPr>
      </w:pPr>
      <w:r w:rsidRPr="00AE31B6">
        <w:rPr>
          <w:rFonts w:ascii="Arial" w:hAnsi="Arial" w:cs="Arial"/>
          <w:sz w:val="24"/>
          <w:szCs w:val="24"/>
        </w:rPr>
        <w:t>The Service Integration Group shall:</w:t>
      </w:r>
    </w:p>
    <w:p w14:paraId="20213D1B" w14:textId="77777777" w:rsidR="00776DB8" w:rsidRPr="00AE31B6" w:rsidRDefault="00776DB8" w:rsidP="00AE31B6">
      <w:pPr>
        <w:numPr>
          <w:ilvl w:val="2"/>
          <w:numId w:val="1"/>
        </w:numPr>
        <w:tabs>
          <w:tab w:val="clear" w:pos="1418"/>
          <w:tab w:val="num" w:pos="1702"/>
          <w:tab w:val="num" w:pos="1985"/>
        </w:tabs>
        <w:adjustRightInd w:val="0"/>
        <w:spacing w:before="240" w:after="240" w:line="276" w:lineRule="auto"/>
        <w:ind w:left="1702"/>
        <w:outlineLvl w:val="2"/>
        <w:rPr>
          <w:rFonts w:ascii="Arial" w:hAnsi="Arial" w:cs="Arial"/>
          <w:sz w:val="24"/>
          <w:szCs w:val="24"/>
        </w:rPr>
      </w:pPr>
      <w:bookmarkStart w:id="171" w:name="_Toc452731920"/>
      <w:r w:rsidRPr="00AE31B6">
        <w:rPr>
          <w:rFonts w:ascii="Arial" w:hAnsi="Arial" w:cs="Arial"/>
          <w:sz w:val="24"/>
          <w:szCs w:val="24"/>
        </w:rPr>
        <w:lastRenderedPageBreak/>
        <w:t xml:space="preserve"> resolve any issues arising between the Contractor, the Authority, the Probation Service and other key services including reducing reoffending team, library service and Welsh Government.</w:t>
      </w:r>
      <w:bookmarkEnd w:id="171"/>
    </w:p>
    <w:p w14:paraId="3631EE34" w14:textId="77777777" w:rsidR="00776DB8" w:rsidRPr="00AE31B6" w:rsidRDefault="00776DB8" w:rsidP="00AE31B6">
      <w:pPr>
        <w:numPr>
          <w:ilvl w:val="2"/>
          <w:numId w:val="1"/>
        </w:numPr>
        <w:tabs>
          <w:tab w:val="clear" w:pos="1418"/>
          <w:tab w:val="num" w:pos="1702"/>
          <w:tab w:val="num" w:pos="1985"/>
        </w:tabs>
        <w:adjustRightInd w:val="0"/>
        <w:spacing w:before="240" w:after="240" w:line="276" w:lineRule="auto"/>
        <w:ind w:left="1702"/>
        <w:outlineLvl w:val="2"/>
        <w:rPr>
          <w:rFonts w:ascii="Arial" w:hAnsi="Arial" w:cs="Arial"/>
          <w:sz w:val="24"/>
          <w:szCs w:val="24"/>
        </w:rPr>
      </w:pPr>
      <w:r w:rsidRPr="00AE31B6">
        <w:rPr>
          <w:rFonts w:ascii="Arial" w:hAnsi="Arial" w:cs="Arial"/>
          <w:sz w:val="24"/>
          <w:szCs w:val="24"/>
        </w:rPr>
        <w:t>discuss potential opportunities to improve the integration, efficiency and effectiveness of the services to meet the requirements of an integrated learning environment that increases their employment potential on release</w:t>
      </w:r>
    </w:p>
    <w:p w14:paraId="348C1FFA" w14:textId="77777777" w:rsidR="00776DB8" w:rsidRPr="00AE31B6" w:rsidRDefault="00776DB8" w:rsidP="00AE31B6">
      <w:pPr>
        <w:numPr>
          <w:ilvl w:val="2"/>
          <w:numId w:val="1"/>
        </w:numPr>
        <w:tabs>
          <w:tab w:val="clear" w:pos="1418"/>
          <w:tab w:val="num" w:pos="1702"/>
          <w:tab w:val="num" w:pos="1985"/>
        </w:tabs>
        <w:adjustRightInd w:val="0"/>
        <w:spacing w:before="240" w:after="240" w:line="276" w:lineRule="auto"/>
        <w:ind w:left="1702"/>
        <w:outlineLvl w:val="2"/>
        <w:rPr>
          <w:rFonts w:ascii="Arial" w:hAnsi="Arial" w:cs="Arial"/>
          <w:sz w:val="24"/>
          <w:szCs w:val="24"/>
        </w:rPr>
      </w:pPr>
      <w:r w:rsidRPr="00AE31B6">
        <w:rPr>
          <w:rFonts w:ascii="Arial" w:hAnsi="Arial" w:cs="Arial"/>
          <w:sz w:val="24"/>
          <w:szCs w:val="24"/>
        </w:rPr>
        <w:t xml:space="preserve">identifying and agreeing measures to address recurring or material problems with the integration of services; </w:t>
      </w:r>
    </w:p>
    <w:p w14:paraId="7EB3808D" w14:textId="4FFCAD7D" w:rsidR="00776DB8" w:rsidRPr="00AE31B6" w:rsidRDefault="00776DB8" w:rsidP="00AE31B6">
      <w:pPr>
        <w:numPr>
          <w:ilvl w:val="2"/>
          <w:numId w:val="1"/>
        </w:numPr>
        <w:tabs>
          <w:tab w:val="clear" w:pos="1418"/>
          <w:tab w:val="num" w:pos="1702"/>
          <w:tab w:val="num" w:pos="1985"/>
        </w:tabs>
        <w:adjustRightInd w:val="0"/>
        <w:spacing w:before="240" w:after="240" w:line="276" w:lineRule="auto"/>
        <w:ind w:left="1702"/>
        <w:outlineLvl w:val="2"/>
        <w:rPr>
          <w:rFonts w:ascii="Arial" w:hAnsi="Arial" w:cs="Arial"/>
          <w:sz w:val="24"/>
          <w:szCs w:val="24"/>
        </w:rPr>
      </w:pPr>
      <w:r w:rsidRPr="00AE31B6">
        <w:rPr>
          <w:rFonts w:ascii="Arial" w:hAnsi="Arial" w:cs="Arial"/>
          <w:sz w:val="24"/>
          <w:szCs w:val="24"/>
        </w:rPr>
        <w:t>providing the Contract Review Group with an overview of the issues, opportunities and measures discussed at meetings of the Service Integration Group and escalating any significant unresolved issues for the Contract Review Group to resolve</w:t>
      </w:r>
      <w:r w:rsidR="004D3103" w:rsidRPr="00AE31B6">
        <w:rPr>
          <w:rFonts w:ascii="Arial" w:hAnsi="Arial" w:cs="Arial"/>
          <w:sz w:val="24"/>
          <w:szCs w:val="24"/>
        </w:rPr>
        <w:t>.</w:t>
      </w:r>
    </w:p>
    <w:p w14:paraId="29468753" w14:textId="21F918C2" w:rsidR="005D2EFD" w:rsidRPr="00AE31B6" w:rsidRDefault="005D2EFD" w:rsidP="00AE31B6">
      <w:pPr>
        <w:keepNext/>
        <w:numPr>
          <w:ilvl w:val="0"/>
          <w:numId w:val="4"/>
        </w:numPr>
        <w:adjustRightInd w:val="0"/>
        <w:spacing w:before="240" w:after="240" w:line="276" w:lineRule="auto"/>
        <w:outlineLvl w:val="0"/>
        <w:rPr>
          <w:rFonts w:ascii="Arial" w:hAnsi="Arial" w:cs="Arial"/>
          <w:b/>
          <w:bCs/>
          <w:caps/>
          <w:sz w:val="24"/>
          <w:szCs w:val="24"/>
        </w:rPr>
      </w:pPr>
      <w:bookmarkStart w:id="172" w:name="_Toc13733239"/>
      <w:bookmarkStart w:id="173" w:name="_Toc452731922"/>
      <w:bookmarkStart w:id="174" w:name="_Toc452731924"/>
      <w:bookmarkStart w:id="175" w:name="_Toc453057004"/>
      <w:bookmarkStart w:id="176" w:name="_Toc453250177"/>
      <w:bookmarkStart w:id="177" w:name="_Toc453837485"/>
      <w:bookmarkEnd w:id="172"/>
      <w:bookmarkEnd w:id="173"/>
      <w:r w:rsidRPr="00AE31B6">
        <w:rPr>
          <w:rFonts w:ascii="Arial" w:hAnsi="Arial" w:cs="Arial"/>
          <w:b/>
          <w:bCs/>
          <w:caps/>
          <w:sz w:val="24"/>
          <w:szCs w:val="24"/>
        </w:rPr>
        <w:t>C</w:t>
      </w:r>
      <w:r w:rsidRPr="00AE31B6">
        <w:rPr>
          <w:rFonts w:ascii="Arial" w:hAnsi="Arial" w:cs="Arial"/>
          <w:b/>
          <w:bCs/>
          <w:sz w:val="24"/>
          <w:szCs w:val="24"/>
        </w:rPr>
        <w:t>ONTRACT MANAGEMENT MECHANISMS</w:t>
      </w:r>
    </w:p>
    <w:bookmarkEnd w:id="174"/>
    <w:bookmarkEnd w:id="175"/>
    <w:bookmarkEnd w:id="176"/>
    <w:bookmarkEnd w:id="177"/>
    <w:p w14:paraId="490CCD55" w14:textId="142C0309" w:rsidR="005D2EFD" w:rsidRPr="00AE31B6" w:rsidRDefault="005D2EFD" w:rsidP="00AE31B6">
      <w:pPr>
        <w:pStyle w:val="Level2"/>
        <w:numPr>
          <w:ilvl w:val="1"/>
          <w:numId w:val="4"/>
        </w:numPr>
        <w:spacing w:line="312" w:lineRule="auto"/>
        <w:jc w:val="left"/>
        <w:rPr>
          <w:rFonts w:ascii="Arial" w:hAnsi="Arial" w:cs="Arial"/>
          <w:sz w:val="24"/>
          <w:szCs w:val="24"/>
        </w:rPr>
      </w:pPr>
      <w:r w:rsidRPr="00AE31B6">
        <w:rPr>
          <w:rFonts w:ascii="Arial" w:hAnsi="Arial" w:cs="Arial"/>
          <w:sz w:val="24"/>
          <w:szCs w:val="24"/>
        </w:rPr>
        <w:t>The Parties shall pro-actively manage risks attributed to them under the terms of this Contract.</w:t>
      </w:r>
    </w:p>
    <w:p w14:paraId="249586C3" w14:textId="69B9BDC9" w:rsidR="006467E8" w:rsidRPr="00AE31B6" w:rsidRDefault="005D2EFD" w:rsidP="00AE31B6">
      <w:pPr>
        <w:pStyle w:val="Level2"/>
        <w:numPr>
          <w:ilvl w:val="1"/>
          <w:numId w:val="4"/>
        </w:numPr>
        <w:spacing w:line="312" w:lineRule="auto"/>
        <w:jc w:val="left"/>
        <w:rPr>
          <w:rFonts w:ascii="Arial" w:hAnsi="Arial" w:cs="Arial"/>
          <w:sz w:val="24"/>
          <w:szCs w:val="24"/>
        </w:rPr>
      </w:pPr>
      <w:r w:rsidRPr="00AE31B6">
        <w:rPr>
          <w:rFonts w:ascii="Arial" w:hAnsi="Arial" w:cs="Arial"/>
          <w:sz w:val="24"/>
          <w:szCs w:val="24"/>
        </w:rPr>
        <w:t xml:space="preserve">The Contractor shall develop, operate, maintain and amend, as agreed with the Authority, processes for </w:t>
      </w:r>
    </w:p>
    <w:p w14:paraId="22745AE6" w14:textId="56711EE6" w:rsidR="005D2EFD" w:rsidRPr="00AE31B6" w:rsidRDefault="005D2EFD" w:rsidP="00AE31B6">
      <w:pPr>
        <w:pStyle w:val="Level3"/>
        <w:numPr>
          <w:ilvl w:val="2"/>
          <w:numId w:val="1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the identification and management of issues; and</w:t>
      </w:r>
    </w:p>
    <w:p w14:paraId="59FFFBC7" w14:textId="33CEAAAC" w:rsidR="005D2EFD" w:rsidRPr="00AE31B6" w:rsidRDefault="005D2EFD" w:rsidP="00AE31B6">
      <w:pPr>
        <w:pStyle w:val="Level3"/>
        <w:numPr>
          <w:ilvl w:val="2"/>
          <w:numId w:val="17"/>
        </w:numPr>
        <w:tabs>
          <w:tab w:val="clear" w:pos="1418"/>
        </w:tabs>
        <w:adjustRightInd w:val="0"/>
        <w:ind w:left="1702"/>
        <w:jc w:val="left"/>
        <w:outlineLvl w:val="2"/>
        <w:rPr>
          <w:rFonts w:ascii="Arial" w:hAnsi="Arial" w:cs="Arial"/>
          <w:sz w:val="24"/>
          <w:szCs w:val="24"/>
        </w:rPr>
      </w:pPr>
      <w:r w:rsidRPr="00AE31B6">
        <w:rPr>
          <w:rFonts w:ascii="Arial" w:hAnsi="Arial" w:cs="Arial"/>
          <w:sz w:val="24"/>
          <w:szCs w:val="24"/>
        </w:rPr>
        <w:t>monitoring and controlling project plans</w:t>
      </w:r>
      <w:r w:rsidR="00DF6A73" w:rsidRPr="00AE31B6">
        <w:rPr>
          <w:rFonts w:ascii="Arial" w:hAnsi="Arial" w:cs="Arial"/>
          <w:sz w:val="24"/>
          <w:szCs w:val="24"/>
        </w:rPr>
        <w:t>.</w:t>
      </w:r>
    </w:p>
    <w:p w14:paraId="002E68B6" w14:textId="77777777" w:rsidR="006467E8" w:rsidRPr="00AE31B6" w:rsidRDefault="006467E8" w:rsidP="00AE31B6">
      <w:pPr>
        <w:keepNext/>
        <w:adjustRightInd w:val="0"/>
        <w:spacing w:before="240" w:after="240" w:line="276" w:lineRule="auto"/>
        <w:outlineLvl w:val="0"/>
        <w:rPr>
          <w:rFonts w:ascii="Arial" w:hAnsi="Arial" w:cs="Arial"/>
          <w:b/>
          <w:bCs/>
          <w:color w:val="365F91"/>
          <w:sz w:val="24"/>
          <w:szCs w:val="24"/>
          <w:lang w:val="en-US"/>
        </w:rPr>
      </w:pPr>
      <w:r w:rsidRPr="00AE31B6">
        <w:rPr>
          <w:rFonts w:ascii="Arial" w:hAnsi="Arial" w:cs="Arial"/>
          <w:b/>
          <w:bCs/>
          <w:color w:val="365F91"/>
          <w:sz w:val="24"/>
          <w:szCs w:val="24"/>
          <w:lang w:val="en-US"/>
        </w:rPr>
        <w:br w:type="page"/>
      </w:r>
      <w:r w:rsidRPr="00AE31B6">
        <w:rPr>
          <w:rFonts w:ascii="Arial" w:hAnsi="Arial" w:cs="Arial"/>
          <w:b/>
          <w:bCs/>
          <w:sz w:val="24"/>
          <w:szCs w:val="24"/>
        </w:rPr>
        <w:lastRenderedPageBreak/>
        <w:t>ANNEX 1</w:t>
      </w:r>
    </w:p>
    <w:p w14:paraId="0F73B89B" w14:textId="77777777" w:rsidR="006467E8" w:rsidRPr="00AE31B6" w:rsidRDefault="006467E8" w:rsidP="00AE31B6">
      <w:pPr>
        <w:spacing w:after="240"/>
        <w:rPr>
          <w:rFonts w:ascii="Arial" w:hAnsi="Arial" w:cs="Arial"/>
          <w:b/>
          <w:sz w:val="24"/>
          <w:szCs w:val="24"/>
          <w:u w:color="000000"/>
        </w:rPr>
      </w:pPr>
      <w:r w:rsidRPr="00AE31B6">
        <w:rPr>
          <w:rFonts w:ascii="Arial" w:hAnsi="Arial" w:cs="Arial"/>
          <w:b/>
          <w:sz w:val="24"/>
          <w:szCs w:val="24"/>
          <w:u w:color="000000"/>
        </w:rPr>
        <w:t>Contract Review Group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4518"/>
      </w:tblGrid>
      <w:tr w:rsidR="00DC5973" w:rsidRPr="00AE31B6" w14:paraId="5F0D1F4D" w14:textId="77777777" w:rsidTr="004D3103">
        <w:tc>
          <w:tcPr>
            <w:tcW w:w="4498" w:type="dxa"/>
          </w:tcPr>
          <w:p w14:paraId="657DC569"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Authority Members of Contract Review Group</w:t>
            </w:r>
          </w:p>
        </w:tc>
        <w:tc>
          <w:tcPr>
            <w:tcW w:w="4518" w:type="dxa"/>
          </w:tcPr>
          <w:p w14:paraId="250B30B5" w14:textId="6AB99582"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 xml:space="preserve">Senior </w:t>
            </w:r>
            <w:r w:rsidR="00776DB8" w:rsidRPr="00AE31B6">
              <w:rPr>
                <w:rFonts w:ascii="Arial" w:hAnsi="Arial" w:cs="Arial"/>
                <w:sz w:val="24"/>
                <w:szCs w:val="24"/>
                <w:u w:color="000000"/>
              </w:rPr>
              <w:t xml:space="preserve">Business </w:t>
            </w:r>
            <w:r w:rsidRPr="00AE31B6">
              <w:rPr>
                <w:rFonts w:ascii="Arial" w:hAnsi="Arial" w:cs="Arial"/>
                <w:sz w:val="24"/>
                <w:szCs w:val="24"/>
                <w:u w:color="000000"/>
              </w:rPr>
              <w:t>Officer</w:t>
            </w:r>
            <w:r w:rsidRPr="00AE31B6">
              <w:rPr>
                <w:rFonts w:ascii="Arial" w:hAnsi="Arial" w:cs="Arial"/>
                <w:snapToGrid w:val="0"/>
                <w:sz w:val="24"/>
                <w:szCs w:val="24"/>
                <w:u w:color="000000"/>
              </w:rPr>
              <w:t xml:space="preserve"> </w:t>
            </w:r>
            <w:r w:rsidRPr="00AE31B6">
              <w:rPr>
                <w:rFonts w:ascii="Arial" w:hAnsi="Arial" w:cs="Arial"/>
                <w:sz w:val="24"/>
                <w:szCs w:val="24"/>
                <w:u w:color="000000"/>
              </w:rPr>
              <w:t>(Chairperson)</w:t>
            </w:r>
          </w:p>
          <w:p w14:paraId="39585A75" w14:textId="48383D6F" w:rsidR="006467E8" w:rsidRPr="00AE31B6" w:rsidRDefault="00A07E13" w:rsidP="00AE31B6">
            <w:pPr>
              <w:spacing w:after="240"/>
              <w:rPr>
                <w:rFonts w:ascii="Arial" w:hAnsi="Arial" w:cs="Arial"/>
                <w:sz w:val="24"/>
                <w:szCs w:val="24"/>
                <w:u w:color="000000"/>
              </w:rPr>
            </w:pPr>
            <w:r>
              <w:rPr>
                <w:rFonts w:ascii="Arial" w:hAnsi="Arial" w:cs="Arial"/>
                <w:sz w:val="24"/>
                <w:szCs w:val="24"/>
                <w:u w:color="000000"/>
              </w:rPr>
              <w:t xml:space="preserve">Senior </w:t>
            </w:r>
            <w:r w:rsidR="006467E8" w:rsidRPr="00AE31B6">
              <w:rPr>
                <w:rFonts w:ascii="Arial" w:hAnsi="Arial" w:cs="Arial"/>
                <w:sz w:val="24"/>
                <w:szCs w:val="24"/>
                <w:u w:color="000000"/>
              </w:rPr>
              <w:t>Contract</w:t>
            </w:r>
            <w:r w:rsidR="00776DB8" w:rsidRPr="00AE31B6">
              <w:rPr>
                <w:rFonts w:ascii="Arial" w:hAnsi="Arial" w:cs="Arial"/>
                <w:sz w:val="24"/>
                <w:szCs w:val="24"/>
                <w:u w:color="000000"/>
              </w:rPr>
              <w:t xml:space="preserve"> &amp; Assurance</w:t>
            </w:r>
            <w:r w:rsidR="00BB630F">
              <w:rPr>
                <w:rFonts w:ascii="Arial" w:hAnsi="Arial" w:cs="Arial"/>
                <w:sz w:val="24"/>
                <w:szCs w:val="24"/>
                <w:u w:color="000000"/>
              </w:rPr>
              <w:t xml:space="preserve"> Manager</w:t>
            </w:r>
            <w:r w:rsidR="006467E8" w:rsidRPr="00AE31B6">
              <w:rPr>
                <w:rFonts w:ascii="Arial" w:hAnsi="Arial" w:cs="Arial"/>
                <w:sz w:val="24"/>
                <w:szCs w:val="24"/>
                <w:u w:color="000000"/>
              </w:rPr>
              <w:t xml:space="preserve"> (Vice Chairperson)</w:t>
            </w:r>
          </w:p>
          <w:p w14:paraId="0D931805" w14:textId="10F4D2D9"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 xml:space="preserve">Others: Commercial </w:t>
            </w:r>
            <w:r w:rsidR="00BB630F">
              <w:rPr>
                <w:rFonts w:ascii="Arial" w:hAnsi="Arial" w:cs="Arial"/>
                <w:sz w:val="24"/>
                <w:szCs w:val="24"/>
                <w:u w:color="000000"/>
              </w:rPr>
              <w:t>Contract Manager</w:t>
            </w:r>
            <w:r w:rsidR="009301C5">
              <w:rPr>
                <w:rFonts w:ascii="Arial" w:hAnsi="Arial" w:cs="Arial"/>
                <w:sz w:val="24"/>
                <w:szCs w:val="24"/>
                <w:u w:color="000000"/>
              </w:rPr>
              <w:t xml:space="preserve">; </w:t>
            </w:r>
            <w:r w:rsidRPr="00AE31B6">
              <w:rPr>
                <w:rFonts w:ascii="Arial" w:hAnsi="Arial" w:cs="Arial"/>
                <w:sz w:val="24"/>
                <w:szCs w:val="24"/>
                <w:u w:color="000000"/>
              </w:rPr>
              <w:t xml:space="preserve"> </w:t>
            </w:r>
            <w:r w:rsidR="00776DB8" w:rsidRPr="00AE31B6">
              <w:rPr>
                <w:rFonts w:ascii="Arial" w:hAnsi="Arial" w:cs="Arial"/>
                <w:sz w:val="24"/>
                <w:szCs w:val="24"/>
                <w:u w:color="000000"/>
              </w:rPr>
              <w:t xml:space="preserve">Deputy </w:t>
            </w:r>
            <w:r w:rsidRPr="00AE31B6">
              <w:rPr>
                <w:rFonts w:ascii="Arial" w:hAnsi="Arial" w:cs="Arial"/>
                <w:sz w:val="24"/>
                <w:szCs w:val="24"/>
                <w:u w:color="000000"/>
              </w:rPr>
              <w:t xml:space="preserve">Contract </w:t>
            </w:r>
            <w:r w:rsidR="00776DB8" w:rsidRPr="00AE31B6">
              <w:rPr>
                <w:rFonts w:ascii="Arial" w:hAnsi="Arial" w:cs="Arial"/>
                <w:sz w:val="24"/>
                <w:szCs w:val="24"/>
                <w:u w:color="000000"/>
              </w:rPr>
              <w:t xml:space="preserve">&amp; </w:t>
            </w:r>
            <w:r w:rsidR="004D3103" w:rsidRPr="00AE31B6">
              <w:rPr>
                <w:rFonts w:ascii="Arial" w:hAnsi="Arial" w:cs="Arial"/>
                <w:sz w:val="24"/>
                <w:szCs w:val="24"/>
                <w:u w:color="000000"/>
              </w:rPr>
              <w:t xml:space="preserve">Assurance </w:t>
            </w:r>
            <w:r w:rsidRPr="00AE31B6">
              <w:rPr>
                <w:rFonts w:ascii="Arial" w:hAnsi="Arial" w:cs="Arial"/>
                <w:sz w:val="24"/>
                <w:szCs w:val="24"/>
                <w:u w:color="000000"/>
              </w:rPr>
              <w:t xml:space="preserve">Manager; Service Manager; </w:t>
            </w:r>
            <w:r w:rsidR="009301C5">
              <w:rPr>
                <w:rFonts w:ascii="Arial" w:hAnsi="Arial" w:cs="Arial"/>
                <w:sz w:val="24"/>
                <w:szCs w:val="24"/>
                <w:u w:color="000000"/>
              </w:rPr>
              <w:t xml:space="preserve">Contract Assurance </w:t>
            </w:r>
            <w:r w:rsidRPr="00AE31B6">
              <w:rPr>
                <w:rFonts w:ascii="Arial" w:hAnsi="Arial" w:cs="Arial"/>
                <w:sz w:val="24"/>
                <w:szCs w:val="24"/>
                <w:u w:color="000000"/>
              </w:rPr>
              <w:t xml:space="preserve"> Officer</w:t>
            </w:r>
            <w:r w:rsidR="00776DB8" w:rsidRPr="00AE31B6">
              <w:rPr>
                <w:rFonts w:ascii="Arial" w:hAnsi="Arial" w:cs="Arial"/>
                <w:sz w:val="24"/>
                <w:szCs w:val="24"/>
                <w:u w:color="000000"/>
              </w:rPr>
              <w:t>.</w:t>
            </w:r>
          </w:p>
        </w:tc>
      </w:tr>
      <w:tr w:rsidR="00DC5973" w:rsidRPr="00AE31B6" w14:paraId="1E608BA0" w14:textId="77777777" w:rsidTr="004D3103">
        <w:tc>
          <w:tcPr>
            <w:tcW w:w="4498" w:type="dxa"/>
          </w:tcPr>
          <w:p w14:paraId="1576C29D"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Contractor Members of Contract Review Group</w:t>
            </w:r>
          </w:p>
        </w:tc>
        <w:tc>
          <w:tcPr>
            <w:tcW w:w="4518" w:type="dxa"/>
          </w:tcPr>
          <w:p w14:paraId="2CFBCD6A" w14:textId="77777777" w:rsidR="006467E8" w:rsidRDefault="00D33912" w:rsidP="00AE31B6">
            <w:pPr>
              <w:pStyle w:val="ListParagraph"/>
              <w:spacing w:after="0" w:line="240" w:lineRule="auto"/>
              <w:ind w:left="0"/>
              <w:rPr>
                <w:rFonts w:ascii="Arial" w:hAnsi="Arial" w:cs="Arial"/>
                <w:sz w:val="24"/>
                <w:szCs w:val="24"/>
              </w:rPr>
            </w:pPr>
            <w:r>
              <w:rPr>
                <w:rFonts w:ascii="Arial" w:hAnsi="Arial" w:cs="Arial"/>
                <w:sz w:val="24"/>
                <w:szCs w:val="24"/>
              </w:rPr>
              <w:t>Director Novus Cambria</w:t>
            </w:r>
          </w:p>
          <w:p w14:paraId="7E8B5678" w14:textId="109CB13E" w:rsidR="00D33912" w:rsidRDefault="00D33912" w:rsidP="00AE31B6">
            <w:pPr>
              <w:pStyle w:val="ListParagraph"/>
              <w:spacing w:after="0" w:line="240" w:lineRule="auto"/>
              <w:ind w:left="0"/>
              <w:rPr>
                <w:rFonts w:ascii="Arial" w:hAnsi="Arial" w:cs="Arial"/>
                <w:sz w:val="24"/>
                <w:szCs w:val="24"/>
              </w:rPr>
            </w:pPr>
            <w:r>
              <w:rPr>
                <w:rFonts w:ascii="Arial" w:hAnsi="Arial" w:cs="Arial"/>
                <w:sz w:val="24"/>
                <w:szCs w:val="24"/>
              </w:rPr>
              <w:t>Director of Operations</w:t>
            </w:r>
          </w:p>
          <w:p w14:paraId="0B564E4A" w14:textId="77777777" w:rsidR="00D33912" w:rsidRDefault="00D33912" w:rsidP="00AE31B6">
            <w:pPr>
              <w:pStyle w:val="ListParagraph"/>
              <w:spacing w:after="0" w:line="240" w:lineRule="auto"/>
              <w:ind w:left="0"/>
              <w:rPr>
                <w:rFonts w:ascii="Arial" w:hAnsi="Arial" w:cs="Arial"/>
                <w:sz w:val="24"/>
                <w:szCs w:val="24"/>
              </w:rPr>
            </w:pPr>
            <w:r>
              <w:rPr>
                <w:rFonts w:ascii="Arial" w:hAnsi="Arial" w:cs="Arial"/>
                <w:sz w:val="24"/>
                <w:szCs w:val="24"/>
              </w:rPr>
              <w:t>Operations Lot Manager</w:t>
            </w:r>
          </w:p>
          <w:p w14:paraId="3266CA34" w14:textId="77777777" w:rsidR="00D33912" w:rsidRDefault="00D33912" w:rsidP="00AE31B6">
            <w:pPr>
              <w:pStyle w:val="ListParagraph"/>
              <w:spacing w:after="0" w:line="240" w:lineRule="auto"/>
              <w:ind w:left="0"/>
              <w:rPr>
                <w:rFonts w:ascii="Arial" w:hAnsi="Arial" w:cs="Arial"/>
                <w:sz w:val="24"/>
                <w:szCs w:val="24"/>
              </w:rPr>
            </w:pPr>
            <w:r>
              <w:rPr>
                <w:rFonts w:ascii="Arial" w:hAnsi="Arial" w:cs="Arial"/>
                <w:sz w:val="24"/>
                <w:szCs w:val="24"/>
              </w:rPr>
              <w:t>Head of Learning &amp; Skills</w:t>
            </w:r>
          </w:p>
          <w:p w14:paraId="0814BB42" w14:textId="5E9E0CBC" w:rsidR="00D33912" w:rsidRPr="00AE31B6" w:rsidRDefault="00D33912" w:rsidP="00AE31B6">
            <w:pPr>
              <w:pStyle w:val="ListParagraph"/>
              <w:spacing w:after="0" w:line="240" w:lineRule="auto"/>
              <w:ind w:left="0"/>
              <w:rPr>
                <w:rFonts w:ascii="Arial" w:hAnsi="Arial" w:cs="Arial"/>
                <w:sz w:val="24"/>
                <w:szCs w:val="24"/>
              </w:rPr>
            </w:pPr>
            <w:r>
              <w:rPr>
                <w:rFonts w:ascii="Arial" w:hAnsi="Arial" w:cs="Arial"/>
                <w:sz w:val="24"/>
                <w:szCs w:val="24"/>
              </w:rPr>
              <w:t>Finance Director</w:t>
            </w:r>
          </w:p>
        </w:tc>
      </w:tr>
      <w:tr w:rsidR="004D3103" w:rsidRPr="00AE31B6" w14:paraId="5356A485" w14:textId="77777777" w:rsidTr="004D3103">
        <w:tc>
          <w:tcPr>
            <w:tcW w:w="4498" w:type="dxa"/>
          </w:tcPr>
          <w:p w14:paraId="4E188F52" w14:textId="1ACC3ED9" w:rsidR="004D3103" w:rsidRPr="00AE31B6" w:rsidRDefault="004D3103" w:rsidP="00AE31B6">
            <w:pPr>
              <w:spacing w:after="240"/>
              <w:rPr>
                <w:rFonts w:ascii="Arial" w:hAnsi="Arial" w:cs="Arial"/>
                <w:sz w:val="24"/>
                <w:szCs w:val="24"/>
                <w:u w:color="000000"/>
              </w:rPr>
            </w:pPr>
            <w:r w:rsidRPr="00AE31B6">
              <w:rPr>
                <w:rFonts w:ascii="Arial" w:hAnsi="Arial" w:cs="Arial"/>
                <w:sz w:val="24"/>
                <w:szCs w:val="24"/>
              </w:rPr>
              <w:t>Additional members</w:t>
            </w:r>
          </w:p>
        </w:tc>
        <w:tc>
          <w:tcPr>
            <w:tcW w:w="4518" w:type="dxa"/>
          </w:tcPr>
          <w:p w14:paraId="1F3F1D60" w14:textId="2893C235" w:rsidR="004D3103" w:rsidRPr="00AE31B6" w:rsidRDefault="004D3103" w:rsidP="00AE31B6">
            <w:pPr>
              <w:pStyle w:val="ListParagraph"/>
              <w:spacing w:after="0" w:line="240" w:lineRule="auto"/>
              <w:ind w:left="0"/>
              <w:rPr>
                <w:rFonts w:ascii="Arial" w:hAnsi="Arial" w:cs="Arial"/>
                <w:sz w:val="24"/>
                <w:szCs w:val="24"/>
              </w:rPr>
            </w:pPr>
            <w:r w:rsidRPr="00AE31B6">
              <w:rPr>
                <w:rFonts w:ascii="Arial" w:hAnsi="Arial" w:cs="Arial"/>
                <w:sz w:val="24"/>
                <w:szCs w:val="24"/>
              </w:rPr>
              <w:t>HMP Berwyn representative</w:t>
            </w:r>
          </w:p>
        </w:tc>
      </w:tr>
      <w:tr w:rsidR="00DC5973" w:rsidRPr="00AE31B6" w14:paraId="7C481A01" w14:textId="77777777" w:rsidTr="004D3103">
        <w:tc>
          <w:tcPr>
            <w:tcW w:w="4498" w:type="dxa"/>
          </w:tcPr>
          <w:p w14:paraId="78D938E3"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Start Date for Contract Review Group meetings</w:t>
            </w:r>
          </w:p>
        </w:tc>
        <w:tc>
          <w:tcPr>
            <w:tcW w:w="4518" w:type="dxa"/>
          </w:tcPr>
          <w:p w14:paraId="40684C68"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Commencement Date</w:t>
            </w:r>
            <w:r w:rsidR="008B20A9" w:rsidRPr="00AE31B6">
              <w:rPr>
                <w:rFonts w:ascii="Arial" w:hAnsi="Arial" w:cs="Arial"/>
                <w:sz w:val="24"/>
                <w:szCs w:val="24"/>
                <w:u w:color="000000"/>
              </w:rPr>
              <w:t xml:space="preserve"> </w:t>
            </w:r>
          </w:p>
        </w:tc>
      </w:tr>
      <w:tr w:rsidR="00DC5973" w:rsidRPr="00AE31B6" w14:paraId="0DF89475" w14:textId="77777777" w:rsidTr="004D3103">
        <w:tc>
          <w:tcPr>
            <w:tcW w:w="4498" w:type="dxa"/>
          </w:tcPr>
          <w:p w14:paraId="751A8B9A"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Frequency of Contract Review Group meetings</w:t>
            </w:r>
          </w:p>
        </w:tc>
        <w:tc>
          <w:tcPr>
            <w:tcW w:w="4518" w:type="dxa"/>
          </w:tcPr>
          <w:p w14:paraId="166A7AE0"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Quarterly</w:t>
            </w:r>
          </w:p>
        </w:tc>
      </w:tr>
      <w:tr w:rsidR="006467E8" w:rsidRPr="00AE31B6" w14:paraId="7606775E" w14:textId="77777777" w:rsidTr="004D3103">
        <w:tc>
          <w:tcPr>
            <w:tcW w:w="4498" w:type="dxa"/>
          </w:tcPr>
          <w:p w14:paraId="1463FF02"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Location of Contract Review Group meetings</w:t>
            </w:r>
          </w:p>
        </w:tc>
        <w:tc>
          <w:tcPr>
            <w:tcW w:w="4518" w:type="dxa"/>
          </w:tcPr>
          <w:p w14:paraId="5B3AB389" w14:textId="77777777" w:rsidR="006467E8" w:rsidRPr="00AE31B6" w:rsidRDefault="00203FD5" w:rsidP="00AE31B6">
            <w:pPr>
              <w:spacing w:after="240"/>
              <w:rPr>
                <w:rFonts w:ascii="Arial" w:hAnsi="Arial" w:cs="Arial"/>
                <w:sz w:val="24"/>
                <w:szCs w:val="24"/>
                <w:u w:color="000000"/>
              </w:rPr>
            </w:pPr>
            <w:r w:rsidRPr="00AE31B6">
              <w:rPr>
                <w:rFonts w:ascii="Arial" w:hAnsi="Arial" w:cs="Arial"/>
                <w:sz w:val="24"/>
                <w:szCs w:val="24"/>
                <w:u w:color="000000"/>
              </w:rPr>
              <w:t>TBA</w:t>
            </w:r>
          </w:p>
        </w:tc>
      </w:tr>
    </w:tbl>
    <w:p w14:paraId="711E40DD" w14:textId="77777777" w:rsidR="006467E8" w:rsidRPr="00AE31B6" w:rsidRDefault="006467E8" w:rsidP="00AE31B6">
      <w:pPr>
        <w:spacing w:after="240"/>
        <w:rPr>
          <w:rFonts w:ascii="Arial" w:hAnsi="Arial" w:cs="Arial"/>
          <w:sz w:val="24"/>
          <w:szCs w:val="24"/>
          <w:u w:color="000000"/>
        </w:rPr>
      </w:pPr>
    </w:p>
    <w:p w14:paraId="30AB57E5" w14:textId="77777777" w:rsidR="006467E8" w:rsidRPr="00AE31B6" w:rsidRDefault="006467E8" w:rsidP="00AE31B6">
      <w:pPr>
        <w:spacing w:after="240"/>
        <w:rPr>
          <w:rFonts w:ascii="Arial" w:hAnsi="Arial" w:cs="Arial"/>
          <w:b/>
          <w:sz w:val="24"/>
          <w:szCs w:val="24"/>
          <w:u w:color="000000"/>
        </w:rPr>
      </w:pPr>
      <w:r w:rsidRPr="00AE31B6">
        <w:rPr>
          <w:rFonts w:ascii="Arial" w:hAnsi="Arial" w:cs="Arial"/>
          <w:b/>
          <w:sz w:val="24"/>
          <w:szCs w:val="24"/>
          <w:u w:color="000000"/>
        </w:rPr>
        <w:tab/>
      </w:r>
      <w:r w:rsidRPr="00AE31B6">
        <w:rPr>
          <w:rFonts w:ascii="Arial" w:hAnsi="Arial" w:cs="Arial"/>
          <w:b/>
          <w:sz w:val="24"/>
          <w:szCs w:val="24"/>
          <w:u w:color="000000"/>
        </w:rPr>
        <w:tab/>
        <w:t>Operational Management Group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14"/>
      </w:tblGrid>
      <w:tr w:rsidR="00DC5973" w:rsidRPr="00AE31B6" w14:paraId="2B58CF95" w14:textId="77777777" w:rsidTr="004D3103">
        <w:tc>
          <w:tcPr>
            <w:tcW w:w="4502" w:type="dxa"/>
          </w:tcPr>
          <w:p w14:paraId="3857BE8A"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Authority members of Operational Management Group</w:t>
            </w:r>
          </w:p>
        </w:tc>
        <w:tc>
          <w:tcPr>
            <w:tcW w:w="4514" w:type="dxa"/>
          </w:tcPr>
          <w:p w14:paraId="6B2565C1" w14:textId="77777777" w:rsidR="00BB630F" w:rsidRPr="00AE31B6" w:rsidRDefault="00BB630F" w:rsidP="00BB630F">
            <w:pPr>
              <w:spacing w:after="240"/>
              <w:rPr>
                <w:rFonts w:ascii="Arial" w:hAnsi="Arial" w:cs="Arial"/>
                <w:sz w:val="24"/>
                <w:szCs w:val="24"/>
                <w:u w:color="000000"/>
              </w:rPr>
            </w:pPr>
            <w:r>
              <w:rPr>
                <w:rFonts w:ascii="Arial" w:hAnsi="Arial" w:cs="Arial"/>
                <w:sz w:val="24"/>
                <w:szCs w:val="24"/>
                <w:u w:color="000000"/>
              </w:rPr>
              <w:t xml:space="preserve">Senior </w:t>
            </w:r>
            <w:r w:rsidRPr="00AE31B6">
              <w:rPr>
                <w:rFonts w:ascii="Arial" w:hAnsi="Arial" w:cs="Arial"/>
                <w:sz w:val="24"/>
                <w:szCs w:val="24"/>
                <w:u w:color="000000"/>
              </w:rPr>
              <w:t>Contract &amp; Assurance</w:t>
            </w:r>
            <w:r>
              <w:rPr>
                <w:rFonts w:ascii="Arial" w:hAnsi="Arial" w:cs="Arial"/>
                <w:sz w:val="24"/>
                <w:szCs w:val="24"/>
                <w:u w:color="000000"/>
              </w:rPr>
              <w:t xml:space="preserve"> Manager</w:t>
            </w:r>
            <w:r w:rsidRPr="00AE31B6">
              <w:rPr>
                <w:rFonts w:ascii="Arial" w:hAnsi="Arial" w:cs="Arial"/>
                <w:sz w:val="24"/>
                <w:szCs w:val="24"/>
                <w:u w:color="000000"/>
              </w:rPr>
              <w:t xml:space="preserve"> (Vice Chairperson)</w:t>
            </w:r>
          </w:p>
          <w:p w14:paraId="34699417" w14:textId="60633B85" w:rsidR="006467E8" w:rsidRPr="00AE31B6" w:rsidRDefault="00AD7EE5" w:rsidP="00AE31B6">
            <w:pPr>
              <w:spacing w:after="240"/>
              <w:rPr>
                <w:rFonts w:ascii="Arial" w:hAnsi="Arial" w:cs="Arial"/>
                <w:sz w:val="24"/>
                <w:szCs w:val="24"/>
                <w:u w:color="000000"/>
              </w:rPr>
            </w:pPr>
            <w:r w:rsidRPr="00AE31B6">
              <w:rPr>
                <w:rFonts w:ascii="Arial" w:hAnsi="Arial" w:cs="Arial"/>
                <w:sz w:val="24"/>
                <w:szCs w:val="24"/>
                <w:u w:color="000000"/>
              </w:rPr>
              <w:t xml:space="preserve">Deputy Contract </w:t>
            </w:r>
            <w:r w:rsidR="004D3103" w:rsidRPr="00AE31B6">
              <w:rPr>
                <w:rFonts w:ascii="Arial" w:hAnsi="Arial" w:cs="Arial"/>
                <w:sz w:val="24"/>
                <w:szCs w:val="24"/>
                <w:u w:color="000000"/>
              </w:rPr>
              <w:t xml:space="preserve">&amp; Assurance </w:t>
            </w:r>
            <w:r w:rsidRPr="00AE31B6">
              <w:rPr>
                <w:rFonts w:ascii="Arial" w:hAnsi="Arial" w:cs="Arial"/>
                <w:sz w:val="24"/>
                <w:szCs w:val="24"/>
                <w:u w:color="000000"/>
              </w:rPr>
              <w:t>Manager (</w:t>
            </w:r>
            <w:r w:rsidR="006467E8" w:rsidRPr="00AE31B6">
              <w:rPr>
                <w:rFonts w:ascii="Arial" w:hAnsi="Arial" w:cs="Arial"/>
                <w:sz w:val="24"/>
                <w:szCs w:val="24"/>
                <w:u w:color="000000"/>
              </w:rPr>
              <w:t>Vice Chairperson</w:t>
            </w:r>
            <w:r w:rsidRPr="00AE31B6">
              <w:rPr>
                <w:rFonts w:ascii="Arial" w:hAnsi="Arial" w:cs="Arial"/>
                <w:sz w:val="24"/>
                <w:szCs w:val="24"/>
                <w:u w:color="000000"/>
              </w:rPr>
              <w:t>)</w:t>
            </w:r>
          </w:p>
          <w:p w14:paraId="5163057B" w14:textId="2C45452F" w:rsidR="006467E8" w:rsidRPr="00AE31B6" w:rsidRDefault="006467E8" w:rsidP="00AE31B6">
            <w:pPr>
              <w:spacing w:before="240" w:after="120" w:line="276" w:lineRule="auto"/>
              <w:rPr>
                <w:rFonts w:ascii="Arial" w:hAnsi="Arial" w:cs="Arial"/>
                <w:sz w:val="24"/>
                <w:szCs w:val="24"/>
              </w:rPr>
            </w:pPr>
            <w:r w:rsidRPr="00AE31B6">
              <w:rPr>
                <w:rFonts w:ascii="Arial" w:hAnsi="Arial" w:cs="Arial"/>
                <w:sz w:val="24"/>
                <w:szCs w:val="24"/>
              </w:rPr>
              <w:t xml:space="preserve">Commercial </w:t>
            </w:r>
            <w:r w:rsidR="00FF60F0">
              <w:rPr>
                <w:rFonts w:ascii="Arial" w:hAnsi="Arial" w:cs="Arial"/>
                <w:sz w:val="24"/>
                <w:szCs w:val="24"/>
              </w:rPr>
              <w:t>Contract</w:t>
            </w:r>
            <w:r w:rsidR="00FF60F0" w:rsidRPr="00AE31B6">
              <w:rPr>
                <w:rFonts w:ascii="Arial" w:hAnsi="Arial" w:cs="Arial"/>
                <w:sz w:val="24"/>
                <w:szCs w:val="24"/>
              </w:rPr>
              <w:t xml:space="preserve"> </w:t>
            </w:r>
            <w:r w:rsidRPr="00AE31B6">
              <w:rPr>
                <w:rFonts w:ascii="Arial" w:hAnsi="Arial" w:cs="Arial"/>
                <w:sz w:val="24"/>
                <w:szCs w:val="24"/>
              </w:rPr>
              <w:t>Manager</w:t>
            </w:r>
          </w:p>
          <w:p w14:paraId="5ED61254" w14:textId="787BD491" w:rsidR="006467E8" w:rsidRPr="00AE31B6" w:rsidRDefault="00AD7EE5" w:rsidP="00AE31B6">
            <w:pPr>
              <w:spacing w:before="240" w:after="120" w:line="276" w:lineRule="auto"/>
              <w:rPr>
                <w:rFonts w:ascii="Arial" w:hAnsi="Arial" w:cs="Arial"/>
                <w:sz w:val="24"/>
                <w:szCs w:val="24"/>
              </w:rPr>
            </w:pPr>
            <w:r w:rsidRPr="00AE31B6">
              <w:rPr>
                <w:rFonts w:ascii="Arial" w:hAnsi="Arial" w:cs="Arial"/>
                <w:sz w:val="24"/>
                <w:szCs w:val="24"/>
              </w:rPr>
              <w:t xml:space="preserve">Contract </w:t>
            </w:r>
            <w:r w:rsidR="007F2173">
              <w:rPr>
                <w:rFonts w:ascii="Arial" w:hAnsi="Arial" w:cs="Arial"/>
                <w:sz w:val="24"/>
                <w:szCs w:val="24"/>
              </w:rPr>
              <w:t xml:space="preserve">Assurance </w:t>
            </w:r>
            <w:r w:rsidRPr="00AE31B6">
              <w:rPr>
                <w:rFonts w:ascii="Arial" w:hAnsi="Arial" w:cs="Arial"/>
                <w:sz w:val="24"/>
                <w:szCs w:val="24"/>
              </w:rPr>
              <w:t>Officer</w:t>
            </w:r>
          </w:p>
          <w:p w14:paraId="558A07C4" w14:textId="77777777" w:rsidR="006467E8" w:rsidRPr="00AE31B6" w:rsidRDefault="006467E8" w:rsidP="00AE31B6">
            <w:pPr>
              <w:spacing w:before="240" w:after="120" w:line="276" w:lineRule="auto"/>
              <w:rPr>
                <w:rFonts w:ascii="Arial" w:hAnsi="Arial" w:cs="Arial"/>
                <w:sz w:val="24"/>
                <w:szCs w:val="24"/>
              </w:rPr>
            </w:pPr>
          </w:p>
        </w:tc>
      </w:tr>
      <w:tr w:rsidR="00DC5973" w:rsidRPr="00AE31B6" w14:paraId="1D0AE70B" w14:textId="77777777" w:rsidTr="004D3103">
        <w:tc>
          <w:tcPr>
            <w:tcW w:w="4502" w:type="dxa"/>
          </w:tcPr>
          <w:p w14:paraId="092057C1"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lastRenderedPageBreak/>
              <w:t>Contractor members of Operational Management Group</w:t>
            </w:r>
          </w:p>
        </w:tc>
        <w:tc>
          <w:tcPr>
            <w:tcW w:w="4514" w:type="dxa"/>
          </w:tcPr>
          <w:p w14:paraId="4F2CF485" w14:textId="77777777" w:rsidR="006467E8" w:rsidRDefault="00D20B86" w:rsidP="00AE31B6">
            <w:pPr>
              <w:spacing w:after="240"/>
              <w:rPr>
                <w:rFonts w:ascii="Arial" w:hAnsi="Arial" w:cs="Arial"/>
                <w:sz w:val="24"/>
                <w:szCs w:val="24"/>
                <w:u w:color="000000"/>
              </w:rPr>
            </w:pPr>
            <w:r>
              <w:rPr>
                <w:rFonts w:ascii="Arial" w:hAnsi="Arial" w:cs="Arial"/>
                <w:sz w:val="24"/>
                <w:szCs w:val="24"/>
                <w:u w:color="000000"/>
              </w:rPr>
              <w:t>Lot Operations Manager</w:t>
            </w:r>
          </w:p>
          <w:p w14:paraId="067DCBD5" w14:textId="77777777" w:rsidR="00D20B86" w:rsidRDefault="00D20B86" w:rsidP="00AE31B6">
            <w:pPr>
              <w:spacing w:after="240"/>
              <w:rPr>
                <w:rFonts w:ascii="Arial" w:hAnsi="Arial" w:cs="Arial"/>
                <w:sz w:val="24"/>
                <w:szCs w:val="24"/>
                <w:u w:color="000000"/>
              </w:rPr>
            </w:pPr>
            <w:r>
              <w:rPr>
                <w:rFonts w:ascii="Arial" w:hAnsi="Arial" w:cs="Arial"/>
                <w:sz w:val="24"/>
                <w:szCs w:val="24"/>
                <w:u w:color="000000"/>
              </w:rPr>
              <w:t>Head of Learning and skills</w:t>
            </w:r>
          </w:p>
          <w:p w14:paraId="49422E1B" w14:textId="77777777" w:rsidR="00D20B86" w:rsidRDefault="00D20B86" w:rsidP="00AE31B6">
            <w:pPr>
              <w:spacing w:after="240"/>
              <w:rPr>
                <w:rFonts w:ascii="Arial" w:hAnsi="Arial" w:cs="Arial"/>
                <w:sz w:val="24"/>
                <w:szCs w:val="24"/>
                <w:u w:color="000000"/>
              </w:rPr>
            </w:pPr>
            <w:r>
              <w:rPr>
                <w:rFonts w:ascii="Arial" w:hAnsi="Arial" w:cs="Arial"/>
                <w:sz w:val="24"/>
                <w:szCs w:val="24"/>
                <w:u w:color="000000"/>
              </w:rPr>
              <w:t>Data Analyst</w:t>
            </w:r>
          </w:p>
          <w:p w14:paraId="38D34BAC" w14:textId="2B732A8A" w:rsidR="00D20B86" w:rsidRPr="00AE31B6" w:rsidRDefault="00D20B86" w:rsidP="00AE31B6">
            <w:pPr>
              <w:spacing w:after="240"/>
              <w:rPr>
                <w:rFonts w:ascii="Arial" w:hAnsi="Arial" w:cs="Arial"/>
                <w:sz w:val="24"/>
                <w:szCs w:val="24"/>
                <w:u w:color="000000"/>
              </w:rPr>
            </w:pPr>
            <w:r>
              <w:rPr>
                <w:rFonts w:ascii="Arial" w:hAnsi="Arial" w:cs="Arial"/>
                <w:sz w:val="24"/>
                <w:szCs w:val="24"/>
                <w:u w:color="000000"/>
              </w:rPr>
              <w:t>Hub Managers (by invitation)</w:t>
            </w:r>
          </w:p>
        </w:tc>
      </w:tr>
      <w:tr w:rsidR="004D3103" w:rsidRPr="00AE31B6" w14:paraId="63065520" w14:textId="77777777" w:rsidTr="004D3103">
        <w:tc>
          <w:tcPr>
            <w:tcW w:w="4502" w:type="dxa"/>
          </w:tcPr>
          <w:p w14:paraId="1E2EFD12" w14:textId="65EAF099" w:rsidR="004D3103" w:rsidRPr="00AE31B6" w:rsidRDefault="004D3103" w:rsidP="00AE31B6">
            <w:pPr>
              <w:spacing w:after="240"/>
              <w:rPr>
                <w:rFonts w:ascii="Arial" w:hAnsi="Arial" w:cs="Arial"/>
                <w:sz w:val="24"/>
                <w:szCs w:val="24"/>
                <w:u w:color="000000"/>
              </w:rPr>
            </w:pPr>
            <w:r w:rsidRPr="00AE31B6">
              <w:rPr>
                <w:rFonts w:ascii="Arial" w:hAnsi="Arial" w:cs="Arial"/>
                <w:sz w:val="24"/>
                <w:szCs w:val="24"/>
              </w:rPr>
              <w:t>Additional members</w:t>
            </w:r>
          </w:p>
        </w:tc>
        <w:tc>
          <w:tcPr>
            <w:tcW w:w="4514" w:type="dxa"/>
          </w:tcPr>
          <w:p w14:paraId="0BAF66C5" w14:textId="011D055D" w:rsidR="004D3103" w:rsidRPr="00AE31B6" w:rsidRDefault="004D3103" w:rsidP="00AE31B6">
            <w:pPr>
              <w:spacing w:after="240"/>
              <w:rPr>
                <w:rFonts w:ascii="Arial" w:hAnsi="Arial" w:cs="Arial"/>
                <w:sz w:val="24"/>
                <w:szCs w:val="24"/>
                <w:u w:color="000000"/>
              </w:rPr>
            </w:pPr>
            <w:r w:rsidRPr="00AE31B6">
              <w:rPr>
                <w:rFonts w:ascii="Arial" w:hAnsi="Arial" w:cs="Arial"/>
                <w:sz w:val="24"/>
                <w:szCs w:val="24"/>
              </w:rPr>
              <w:t>HMP Berwyn representative</w:t>
            </w:r>
          </w:p>
        </w:tc>
      </w:tr>
      <w:tr w:rsidR="00DC5973" w:rsidRPr="00AE31B6" w14:paraId="2EF9B51C" w14:textId="77777777" w:rsidTr="004D3103">
        <w:tc>
          <w:tcPr>
            <w:tcW w:w="4502" w:type="dxa"/>
          </w:tcPr>
          <w:p w14:paraId="464E5781"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Start date for Operational Management Group meetings</w:t>
            </w:r>
          </w:p>
        </w:tc>
        <w:tc>
          <w:tcPr>
            <w:tcW w:w="4514" w:type="dxa"/>
          </w:tcPr>
          <w:p w14:paraId="467FC6C8"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Commencement Date</w:t>
            </w:r>
          </w:p>
        </w:tc>
      </w:tr>
      <w:tr w:rsidR="00DC5973" w:rsidRPr="00AE31B6" w14:paraId="06CE9744" w14:textId="77777777" w:rsidTr="004D3103">
        <w:tc>
          <w:tcPr>
            <w:tcW w:w="4502" w:type="dxa"/>
          </w:tcPr>
          <w:p w14:paraId="3CA5AD77"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Frequency of Operational Management Group meetings</w:t>
            </w:r>
          </w:p>
        </w:tc>
        <w:tc>
          <w:tcPr>
            <w:tcW w:w="4514" w:type="dxa"/>
          </w:tcPr>
          <w:p w14:paraId="3AFC9435"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Monthly</w:t>
            </w:r>
          </w:p>
        </w:tc>
      </w:tr>
      <w:tr w:rsidR="006467E8" w:rsidRPr="00AE31B6" w14:paraId="5046ED2B" w14:textId="77777777" w:rsidTr="004D3103">
        <w:tc>
          <w:tcPr>
            <w:tcW w:w="4502" w:type="dxa"/>
          </w:tcPr>
          <w:p w14:paraId="3E8DAF4B"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Location of Operational Management Group meetings</w:t>
            </w:r>
          </w:p>
        </w:tc>
        <w:tc>
          <w:tcPr>
            <w:tcW w:w="4514" w:type="dxa"/>
          </w:tcPr>
          <w:p w14:paraId="5C8AB4CC" w14:textId="3CFC22CA"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 xml:space="preserve">HMP </w:t>
            </w:r>
            <w:r w:rsidR="009A34BA" w:rsidRPr="00AE31B6">
              <w:rPr>
                <w:rFonts w:ascii="Arial" w:hAnsi="Arial" w:cs="Arial"/>
                <w:sz w:val="24"/>
                <w:szCs w:val="24"/>
                <w:u w:color="000000"/>
              </w:rPr>
              <w:t>Berwyn</w:t>
            </w:r>
          </w:p>
        </w:tc>
      </w:tr>
    </w:tbl>
    <w:p w14:paraId="4C057C83" w14:textId="77777777" w:rsidR="006467E8" w:rsidRPr="00AE31B6" w:rsidRDefault="006467E8" w:rsidP="00AE31B6">
      <w:pPr>
        <w:spacing w:after="240"/>
        <w:rPr>
          <w:rFonts w:ascii="Arial" w:hAnsi="Arial" w:cs="Arial"/>
          <w:sz w:val="24"/>
          <w:szCs w:val="24"/>
          <w:u w:color="000000"/>
        </w:rPr>
      </w:pPr>
    </w:p>
    <w:p w14:paraId="09868B07" w14:textId="77777777" w:rsidR="006467E8" w:rsidRPr="00AE31B6" w:rsidRDefault="00D90C88" w:rsidP="00AE31B6">
      <w:pPr>
        <w:spacing w:after="240"/>
        <w:rPr>
          <w:rFonts w:ascii="Arial" w:hAnsi="Arial" w:cs="Arial"/>
          <w:b/>
          <w:sz w:val="24"/>
          <w:szCs w:val="24"/>
          <w:u w:color="000000"/>
        </w:rPr>
      </w:pPr>
      <w:r w:rsidRPr="00AE31B6">
        <w:rPr>
          <w:rFonts w:ascii="Arial" w:hAnsi="Arial" w:cs="Arial"/>
          <w:b/>
          <w:sz w:val="24"/>
          <w:szCs w:val="24"/>
          <w:u w:color="000000"/>
        </w:rPr>
        <w:t>Security Working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521"/>
      </w:tblGrid>
      <w:tr w:rsidR="00DC5973" w:rsidRPr="00AE31B6" w14:paraId="2609A54C" w14:textId="77777777" w:rsidTr="6418FB35">
        <w:tc>
          <w:tcPr>
            <w:tcW w:w="4620" w:type="dxa"/>
          </w:tcPr>
          <w:p w14:paraId="0990526E"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 xml:space="preserve">Authority members of </w:t>
            </w:r>
            <w:r w:rsidR="00D90C88" w:rsidRPr="00AE31B6">
              <w:rPr>
                <w:rFonts w:ascii="Arial" w:hAnsi="Arial" w:cs="Arial"/>
                <w:sz w:val="24"/>
                <w:szCs w:val="24"/>
                <w:u w:color="000000"/>
              </w:rPr>
              <w:t>Security Working Group</w:t>
            </w:r>
          </w:p>
        </w:tc>
        <w:tc>
          <w:tcPr>
            <w:tcW w:w="4622" w:type="dxa"/>
          </w:tcPr>
          <w:p w14:paraId="59DE3B84" w14:textId="77777777" w:rsidR="00BB630F" w:rsidRPr="00AE31B6" w:rsidRDefault="00BB630F" w:rsidP="00BB630F">
            <w:pPr>
              <w:spacing w:after="240"/>
              <w:rPr>
                <w:rFonts w:ascii="Arial" w:hAnsi="Arial" w:cs="Arial"/>
                <w:sz w:val="24"/>
                <w:szCs w:val="24"/>
                <w:u w:color="000000"/>
              </w:rPr>
            </w:pPr>
            <w:r>
              <w:rPr>
                <w:rFonts w:ascii="Arial" w:hAnsi="Arial" w:cs="Arial"/>
                <w:sz w:val="24"/>
                <w:szCs w:val="24"/>
                <w:u w:color="000000"/>
              </w:rPr>
              <w:t xml:space="preserve">Senior </w:t>
            </w:r>
            <w:r w:rsidRPr="00AE31B6">
              <w:rPr>
                <w:rFonts w:ascii="Arial" w:hAnsi="Arial" w:cs="Arial"/>
                <w:sz w:val="24"/>
                <w:szCs w:val="24"/>
                <w:u w:color="000000"/>
              </w:rPr>
              <w:t>Contract &amp; Assurance</w:t>
            </w:r>
            <w:r>
              <w:rPr>
                <w:rFonts w:ascii="Arial" w:hAnsi="Arial" w:cs="Arial"/>
                <w:sz w:val="24"/>
                <w:szCs w:val="24"/>
                <w:u w:color="000000"/>
              </w:rPr>
              <w:t xml:space="preserve"> Manager</w:t>
            </w:r>
            <w:r w:rsidRPr="00AE31B6">
              <w:rPr>
                <w:rFonts w:ascii="Arial" w:hAnsi="Arial" w:cs="Arial"/>
                <w:sz w:val="24"/>
                <w:szCs w:val="24"/>
                <w:u w:color="000000"/>
              </w:rPr>
              <w:t xml:space="preserve"> (Vice Chairperson)</w:t>
            </w:r>
          </w:p>
          <w:p w14:paraId="15F73946" w14:textId="77777777" w:rsidR="007F2173" w:rsidRPr="00AE31B6" w:rsidRDefault="007F2173" w:rsidP="007F2173">
            <w:pPr>
              <w:spacing w:after="240"/>
              <w:rPr>
                <w:rFonts w:ascii="Arial" w:hAnsi="Arial" w:cs="Arial"/>
                <w:sz w:val="24"/>
                <w:szCs w:val="24"/>
                <w:u w:color="000000"/>
              </w:rPr>
            </w:pPr>
            <w:r w:rsidRPr="00AE31B6">
              <w:rPr>
                <w:rFonts w:ascii="Arial" w:hAnsi="Arial" w:cs="Arial"/>
                <w:sz w:val="24"/>
                <w:szCs w:val="24"/>
                <w:u w:color="000000"/>
              </w:rPr>
              <w:t>Deputy Contract &amp; Assurance Manager (Vice Chairperson)</w:t>
            </w:r>
          </w:p>
          <w:p w14:paraId="41F22FAC" w14:textId="77777777" w:rsidR="007F2173" w:rsidRPr="00AE31B6" w:rsidRDefault="007F2173" w:rsidP="007F2173">
            <w:pPr>
              <w:spacing w:before="240" w:after="120" w:line="276" w:lineRule="auto"/>
              <w:rPr>
                <w:rFonts w:ascii="Arial" w:hAnsi="Arial" w:cs="Arial"/>
                <w:sz w:val="24"/>
                <w:szCs w:val="24"/>
              </w:rPr>
            </w:pPr>
            <w:r w:rsidRPr="00AE31B6">
              <w:rPr>
                <w:rFonts w:ascii="Arial" w:hAnsi="Arial" w:cs="Arial"/>
                <w:sz w:val="24"/>
                <w:szCs w:val="24"/>
              </w:rPr>
              <w:t xml:space="preserve">Contract </w:t>
            </w:r>
            <w:r>
              <w:rPr>
                <w:rFonts w:ascii="Arial" w:hAnsi="Arial" w:cs="Arial"/>
                <w:sz w:val="24"/>
                <w:szCs w:val="24"/>
              </w:rPr>
              <w:t xml:space="preserve">Assurance </w:t>
            </w:r>
            <w:r w:rsidRPr="00AE31B6">
              <w:rPr>
                <w:rFonts w:ascii="Arial" w:hAnsi="Arial" w:cs="Arial"/>
                <w:sz w:val="24"/>
                <w:szCs w:val="24"/>
              </w:rPr>
              <w:t>Officer</w:t>
            </w:r>
          </w:p>
          <w:p w14:paraId="084CB4DA" w14:textId="77777777" w:rsidR="006467E8" w:rsidRPr="00AE31B6" w:rsidRDefault="00D90C88" w:rsidP="00AE31B6">
            <w:pPr>
              <w:spacing w:before="240" w:after="120" w:line="276" w:lineRule="auto"/>
              <w:rPr>
                <w:rFonts w:ascii="Arial" w:hAnsi="Arial" w:cs="Arial"/>
                <w:sz w:val="24"/>
                <w:szCs w:val="24"/>
              </w:rPr>
            </w:pPr>
            <w:r w:rsidRPr="00AE31B6">
              <w:rPr>
                <w:rFonts w:ascii="Arial" w:hAnsi="Arial" w:cs="Arial"/>
                <w:sz w:val="24"/>
                <w:szCs w:val="24"/>
              </w:rPr>
              <w:t>HMPPS Information Assurance representative</w:t>
            </w:r>
          </w:p>
          <w:p w14:paraId="01C2B796" w14:textId="77777777" w:rsidR="006467E8" w:rsidRPr="00AE31B6" w:rsidRDefault="006467E8" w:rsidP="00AE31B6">
            <w:pPr>
              <w:spacing w:before="240" w:after="120" w:line="276" w:lineRule="auto"/>
              <w:rPr>
                <w:rFonts w:ascii="Arial" w:hAnsi="Arial" w:cs="Arial"/>
                <w:sz w:val="24"/>
                <w:szCs w:val="24"/>
              </w:rPr>
            </w:pPr>
          </w:p>
        </w:tc>
      </w:tr>
      <w:tr w:rsidR="00DC5973" w:rsidRPr="00AE31B6" w14:paraId="669E66CE" w14:textId="77777777" w:rsidTr="6418FB35">
        <w:tc>
          <w:tcPr>
            <w:tcW w:w="4620" w:type="dxa"/>
          </w:tcPr>
          <w:p w14:paraId="5B172A1B"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 xml:space="preserve">Contractor members of </w:t>
            </w:r>
            <w:r w:rsidR="00D90C88" w:rsidRPr="00AE31B6">
              <w:rPr>
                <w:rFonts w:ascii="Arial" w:hAnsi="Arial" w:cs="Arial"/>
                <w:sz w:val="24"/>
                <w:szCs w:val="24"/>
                <w:u w:color="000000"/>
              </w:rPr>
              <w:t>Security Working Group</w:t>
            </w:r>
          </w:p>
        </w:tc>
        <w:tc>
          <w:tcPr>
            <w:tcW w:w="4622" w:type="dxa"/>
          </w:tcPr>
          <w:p w14:paraId="2F56321A" w14:textId="77777777" w:rsidR="006467E8" w:rsidRDefault="00D33912" w:rsidP="00AE31B6">
            <w:pPr>
              <w:spacing w:after="240"/>
              <w:rPr>
                <w:rFonts w:ascii="Arial" w:hAnsi="Arial" w:cs="Arial"/>
                <w:sz w:val="24"/>
                <w:szCs w:val="24"/>
                <w:u w:color="000000"/>
              </w:rPr>
            </w:pPr>
            <w:r>
              <w:rPr>
                <w:rFonts w:ascii="Arial" w:hAnsi="Arial" w:cs="Arial"/>
                <w:sz w:val="24"/>
                <w:szCs w:val="24"/>
                <w:u w:color="000000"/>
              </w:rPr>
              <w:t>Enterprise Architect</w:t>
            </w:r>
          </w:p>
          <w:p w14:paraId="22B721F5" w14:textId="661B7349" w:rsidR="00D33912" w:rsidRPr="00AE31B6" w:rsidRDefault="00D33912" w:rsidP="00AE31B6">
            <w:pPr>
              <w:spacing w:after="240"/>
              <w:rPr>
                <w:rFonts w:ascii="Arial" w:hAnsi="Arial" w:cs="Arial"/>
                <w:sz w:val="24"/>
                <w:szCs w:val="24"/>
                <w:u w:color="000000"/>
              </w:rPr>
            </w:pPr>
            <w:r>
              <w:rPr>
                <w:rFonts w:ascii="Arial" w:hAnsi="Arial" w:cs="Arial"/>
                <w:sz w:val="24"/>
                <w:szCs w:val="24"/>
                <w:u w:color="000000"/>
              </w:rPr>
              <w:t>Head of Learning and Skills</w:t>
            </w:r>
          </w:p>
        </w:tc>
      </w:tr>
      <w:tr w:rsidR="00DC5973" w:rsidRPr="00AE31B6" w14:paraId="08CF872E" w14:textId="77777777" w:rsidTr="6418FB35">
        <w:tc>
          <w:tcPr>
            <w:tcW w:w="4620" w:type="dxa"/>
          </w:tcPr>
          <w:p w14:paraId="65DACC84" w14:textId="74DC993A" w:rsidR="006467E8" w:rsidRPr="00AE31B6" w:rsidRDefault="006467E8" w:rsidP="00AE31B6">
            <w:pPr>
              <w:spacing w:after="240"/>
              <w:rPr>
                <w:rFonts w:ascii="Arial" w:hAnsi="Arial" w:cs="Arial"/>
                <w:sz w:val="24"/>
                <w:szCs w:val="24"/>
              </w:rPr>
            </w:pPr>
            <w:r w:rsidRPr="00AE31B6">
              <w:rPr>
                <w:rFonts w:ascii="Arial" w:hAnsi="Arial" w:cs="Arial"/>
                <w:sz w:val="24"/>
                <w:szCs w:val="24"/>
              </w:rPr>
              <w:t>Start date for Se</w:t>
            </w:r>
            <w:r w:rsidR="2C451B8B" w:rsidRPr="00AE31B6">
              <w:rPr>
                <w:rFonts w:ascii="Arial" w:hAnsi="Arial" w:cs="Arial"/>
                <w:sz w:val="24"/>
                <w:szCs w:val="24"/>
              </w:rPr>
              <w:t>curity Working</w:t>
            </w:r>
            <w:r w:rsidRPr="00AE31B6">
              <w:rPr>
                <w:rFonts w:ascii="Arial" w:hAnsi="Arial" w:cs="Arial"/>
                <w:sz w:val="24"/>
                <w:szCs w:val="24"/>
              </w:rPr>
              <w:t xml:space="preserve"> Group meetings</w:t>
            </w:r>
          </w:p>
        </w:tc>
        <w:tc>
          <w:tcPr>
            <w:tcW w:w="4622" w:type="dxa"/>
          </w:tcPr>
          <w:p w14:paraId="15E4E26F"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Commencement Date</w:t>
            </w:r>
          </w:p>
        </w:tc>
      </w:tr>
      <w:tr w:rsidR="00DC5973" w:rsidRPr="00AE31B6" w14:paraId="588B51DE" w14:textId="77777777" w:rsidTr="6418FB35">
        <w:tc>
          <w:tcPr>
            <w:tcW w:w="4620" w:type="dxa"/>
          </w:tcPr>
          <w:p w14:paraId="1C81B4CC" w14:textId="3E5DED2C" w:rsidR="006467E8" w:rsidRPr="00AE31B6" w:rsidRDefault="006467E8" w:rsidP="00AE31B6">
            <w:pPr>
              <w:spacing w:after="240"/>
              <w:rPr>
                <w:rFonts w:ascii="Arial" w:hAnsi="Arial" w:cs="Arial"/>
                <w:sz w:val="24"/>
                <w:szCs w:val="24"/>
              </w:rPr>
            </w:pPr>
            <w:r w:rsidRPr="00AE31B6">
              <w:rPr>
                <w:rFonts w:ascii="Arial" w:hAnsi="Arial" w:cs="Arial"/>
                <w:sz w:val="24"/>
                <w:szCs w:val="24"/>
              </w:rPr>
              <w:lastRenderedPageBreak/>
              <w:t>Frequency of Se</w:t>
            </w:r>
            <w:r w:rsidR="5A260EAB" w:rsidRPr="00AE31B6">
              <w:rPr>
                <w:rFonts w:ascii="Arial" w:hAnsi="Arial" w:cs="Arial"/>
                <w:sz w:val="24"/>
                <w:szCs w:val="24"/>
              </w:rPr>
              <w:t>curity Working</w:t>
            </w:r>
            <w:r w:rsidRPr="00AE31B6">
              <w:rPr>
                <w:rFonts w:ascii="Arial" w:hAnsi="Arial" w:cs="Arial"/>
                <w:sz w:val="24"/>
                <w:szCs w:val="24"/>
              </w:rPr>
              <w:t xml:space="preserve"> Group meetings</w:t>
            </w:r>
          </w:p>
        </w:tc>
        <w:tc>
          <w:tcPr>
            <w:tcW w:w="4622" w:type="dxa"/>
          </w:tcPr>
          <w:p w14:paraId="3701BBB8" w14:textId="77777777" w:rsidR="006467E8" w:rsidRPr="00AE31B6" w:rsidRDefault="006467E8" w:rsidP="00AE31B6">
            <w:pPr>
              <w:spacing w:after="240"/>
              <w:rPr>
                <w:rFonts w:ascii="Arial" w:hAnsi="Arial" w:cs="Arial"/>
                <w:sz w:val="24"/>
                <w:szCs w:val="24"/>
                <w:u w:color="000000"/>
              </w:rPr>
            </w:pPr>
            <w:r w:rsidRPr="00AE31B6">
              <w:rPr>
                <w:rFonts w:ascii="Arial" w:hAnsi="Arial" w:cs="Arial"/>
                <w:sz w:val="24"/>
                <w:szCs w:val="24"/>
                <w:u w:color="000000"/>
              </w:rPr>
              <w:t>Monthly</w:t>
            </w:r>
          </w:p>
        </w:tc>
      </w:tr>
      <w:tr w:rsidR="006467E8" w:rsidRPr="00AE31B6" w14:paraId="05B6B39C" w14:textId="77777777" w:rsidTr="6418FB35">
        <w:tc>
          <w:tcPr>
            <w:tcW w:w="4620" w:type="dxa"/>
          </w:tcPr>
          <w:p w14:paraId="73D08B2F" w14:textId="72A0EF77" w:rsidR="006467E8" w:rsidRPr="00AE31B6" w:rsidRDefault="006467E8" w:rsidP="00AE31B6">
            <w:pPr>
              <w:spacing w:after="240"/>
              <w:rPr>
                <w:rFonts w:ascii="Arial" w:hAnsi="Arial" w:cs="Arial"/>
                <w:sz w:val="24"/>
                <w:szCs w:val="24"/>
              </w:rPr>
            </w:pPr>
            <w:r w:rsidRPr="00AE31B6">
              <w:rPr>
                <w:rFonts w:ascii="Arial" w:hAnsi="Arial" w:cs="Arial"/>
                <w:sz w:val="24"/>
                <w:szCs w:val="24"/>
              </w:rPr>
              <w:t>Location of Se</w:t>
            </w:r>
            <w:r w:rsidR="6CAB59C2" w:rsidRPr="00AE31B6">
              <w:rPr>
                <w:rFonts w:ascii="Arial" w:hAnsi="Arial" w:cs="Arial"/>
                <w:sz w:val="24"/>
                <w:szCs w:val="24"/>
              </w:rPr>
              <w:t>curity Working</w:t>
            </w:r>
            <w:r w:rsidRPr="00AE31B6">
              <w:rPr>
                <w:rFonts w:ascii="Arial" w:hAnsi="Arial" w:cs="Arial"/>
                <w:sz w:val="24"/>
                <w:szCs w:val="24"/>
              </w:rPr>
              <w:t xml:space="preserve"> Group meetings</w:t>
            </w:r>
          </w:p>
        </w:tc>
        <w:tc>
          <w:tcPr>
            <w:tcW w:w="4622" w:type="dxa"/>
          </w:tcPr>
          <w:p w14:paraId="22788C9A" w14:textId="43D999B1" w:rsidR="006467E8" w:rsidRPr="00AE31B6" w:rsidRDefault="00D90C88" w:rsidP="00AE31B6">
            <w:pPr>
              <w:spacing w:after="240"/>
              <w:rPr>
                <w:rFonts w:ascii="Arial" w:hAnsi="Arial" w:cs="Arial"/>
                <w:sz w:val="24"/>
                <w:szCs w:val="24"/>
                <w:u w:color="000000"/>
              </w:rPr>
            </w:pPr>
            <w:r w:rsidRPr="00AE31B6">
              <w:rPr>
                <w:rFonts w:ascii="Arial" w:hAnsi="Arial" w:cs="Arial"/>
                <w:sz w:val="24"/>
                <w:szCs w:val="24"/>
                <w:u w:color="000000"/>
              </w:rPr>
              <w:t xml:space="preserve">HMP </w:t>
            </w:r>
            <w:r w:rsidR="009A34BA" w:rsidRPr="00AE31B6">
              <w:rPr>
                <w:rFonts w:ascii="Arial" w:hAnsi="Arial" w:cs="Arial"/>
                <w:sz w:val="24"/>
                <w:szCs w:val="24"/>
                <w:u w:color="000000"/>
              </w:rPr>
              <w:t>Berwyn</w:t>
            </w:r>
          </w:p>
        </w:tc>
      </w:tr>
    </w:tbl>
    <w:p w14:paraId="1372851C" w14:textId="3A0FA7A6" w:rsidR="00643E90" w:rsidRPr="00AE31B6" w:rsidRDefault="00643E90" w:rsidP="00AE31B6">
      <w:pPr>
        <w:spacing w:after="240"/>
        <w:rPr>
          <w:rFonts w:ascii="Arial" w:hAnsi="Arial" w:cs="Arial"/>
          <w:b/>
          <w:bCs/>
          <w:sz w:val="24"/>
          <w:szCs w:val="24"/>
        </w:rPr>
      </w:pPr>
    </w:p>
    <w:p w14:paraId="2E99BC80" w14:textId="5B7D7479" w:rsidR="00643E90" w:rsidRPr="00AE31B6" w:rsidRDefault="0075F961" w:rsidP="00AE31B6">
      <w:pPr>
        <w:spacing w:after="240"/>
        <w:rPr>
          <w:rFonts w:ascii="Arial" w:hAnsi="Arial" w:cs="Arial"/>
          <w:b/>
          <w:bCs/>
          <w:sz w:val="24"/>
          <w:szCs w:val="24"/>
        </w:rPr>
      </w:pPr>
      <w:r w:rsidRPr="00AE31B6">
        <w:rPr>
          <w:rFonts w:ascii="Arial" w:hAnsi="Arial" w:cs="Arial"/>
          <w:b/>
          <w:bCs/>
          <w:sz w:val="24"/>
          <w:szCs w:val="24"/>
        </w:rPr>
        <w:t>Reinvestment Pot Working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4519"/>
      </w:tblGrid>
      <w:tr w:rsidR="00DC5973" w:rsidRPr="00AE31B6" w14:paraId="3E5A775D" w14:textId="77777777" w:rsidTr="6418FB35">
        <w:tc>
          <w:tcPr>
            <w:tcW w:w="4497" w:type="dxa"/>
          </w:tcPr>
          <w:p w14:paraId="48A1B926" w14:textId="73D16EA1"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Authority members of </w:t>
            </w:r>
            <w:r w:rsidR="7AB80B80" w:rsidRPr="00AE31B6">
              <w:rPr>
                <w:rFonts w:ascii="Arial" w:hAnsi="Arial" w:cs="Arial"/>
                <w:sz w:val="24"/>
                <w:szCs w:val="24"/>
              </w:rPr>
              <w:t>Reinvestment Pot</w:t>
            </w:r>
            <w:r w:rsidRPr="00AE31B6">
              <w:rPr>
                <w:rFonts w:ascii="Arial" w:hAnsi="Arial" w:cs="Arial"/>
                <w:sz w:val="24"/>
                <w:szCs w:val="24"/>
              </w:rPr>
              <w:t xml:space="preserve"> Working Group</w:t>
            </w:r>
          </w:p>
        </w:tc>
        <w:tc>
          <w:tcPr>
            <w:tcW w:w="4519" w:type="dxa"/>
          </w:tcPr>
          <w:p w14:paraId="61DFFD23" w14:textId="77777777" w:rsidR="007F2173" w:rsidRPr="00AE31B6" w:rsidRDefault="007F2173" w:rsidP="007F2173">
            <w:pPr>
              <w:spacing w:after="240"/>
              <w:rPr>
                <w:rFonts w:ascii="Arial" w:hAnsi="Arial" w:cs="Arial"/>
                <w:sz w:val="24"/>
                <w:szCs w:val="24"/>
                <w:u w:color="000000"/>
              </w:rPr>
            </w:pPr>
            <w:r>
              <w:rPr>
                <w:rFonts w:ascii="Arial" w:hAnsi="Arial" w:cs="Arial"/>
                <w:sz w:val="24"/>
                <w:szCs w:val="24"/>
                <w:u w:color="000000"/>
              </w:rPr>
              <w:t xml:space="preserve">Senior </w:t>
            </w:r>
            <w:r w:rsidRPr="00AE31B6">
              <w:rPr>
                <w:rFonts w:ascii="Arial" w:hAnsi="Arial" w:cs="Arial"/>
                <w:sz w:val="24"/>
                <w:szCs w:val="24"/>
                <w:u w:color="000000"/>
              </w:rPr>
              <w:t>Contract &amp; Assurance</w:t>
            </w:r>
            <w:r>
              <w:rPr>
                <w:rFonts w:ascii="Arial" w:hAnsi="Arial" w:cs="Arial"/>
                <w:sz w:val="24"/>
                <w:szCs w:val="24"/>
                <w:u w:color="000000"/>
              </w:rPr>
              <w:t xml:space="preserve"> Manager</w:t>
            </w:r>
            <w:r w:rsidRPr="00AE31B6">
              <w:rPr>
                <w:rFonts w:ascii="Arial" w:hAnsi="Arial" w:cs="Arial"/>
                <w:sz w:val="24"/>
                <w:szCs w:val="24"/>
                <w:u w:color="000000"/>
              </w:rPr>
              <w:t xml:space="preserve"> (Vice Chairperson)</w:t>
            </w:r>
          </w:p>
          <w:p w14:paraId="5BB80230" w14:textId="048273AF"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Deputy Contract </w:t>
            </w:r>
            <w:r w:rsidR="004D3103" w:rsidRPr="00AE31B6">
              <w:rPr>
                <w:rFonts w:ascii="Arial" w:hAnsi="Arial" w:cs="Arial"/>
                <w:sz w:val="24"/>
                <w:szCs w:val="24"/>
              </w:rPr>
              <w:t xml:space="preserve">&amp; Assurance </w:t>
            </w:r>
            <w:r w:rsidRPr="00AE31B6">
              <w:rPr>
                <w:rFonts w:ascii="Arial" w:hAnsi="Arial" w:cs="Arial"/>
                <w:sz w:val="24"/>
                <w:szCs w:val="24"/>
              </w:rPr>
              <w:t>Manager (Vice Chairperson)</w:t>
            </w:r>
          </w:p>
          <w:p w14:paraId="2E182342" w14:textId="77777777" w:rsidR="00AB3606" w:rsidRPr="00AE31B6" w:rsidRDefault="00AB3606" w:rsidP="00AB3606">
            <w:pPr>
              <w:spacing w:before="240" w:after="120" w:line="276" w:lineRule="auto"/>
              <w:rPr>
                <w:rFonts w:ascii="Arial" w:hAnsi="Arial" w:cs="Arial"/>
                <w:sz w:val="24"/>
                <w:szCs w:val="24"/>
              </w:rPr>
            </w:pPr>
            <w:r w:rsidRPr="00AE31B6">
              <w:rPr>
                <w:rFonts w:ascii="Arial" w:hAnsi="Arial" w:cs="Arial"/>
                <w:sz w:val="24"/>
                <w:szCs w:val="24"/>
              </w:rPr>
              <w:t xml:space="preserve">Contract </w:t>
            </w:r>
            <w:r>
              <w:rPr>
                <w:rFonts w:ascii="Arial" w:hAnsi="Arial" w:cs="Arial"/>
                <w:sz w:val="24"/>
                <w:szCs w:val="24"/>
              </w:rPr>
              <w:t xml:space="preserve">Assurance </w:t>
            </w:r>
            <w:r w:rsidRPr="00AE31B6">
              <w:rPr>
                <w:rFonts w:ascii="Arial" w:hAnsi="Arial" w:cs="Arial"/>
                <w:sz w:val="24"/>
                <w:szCs w:val="24"/>
              </w:rPr>
              <w:t>Officer</w:t>
            </w:r>
          </w:p>
          <w:p w14:paraId="4A3E8667" w14:textId="237C74E3" w:rsidR="6418FB35" w:rsidRPr="00AE31B6" w:rsidRDefault="6418FB35" w:rsidP="00AE31B6">
            <w:pPr>
              <w:spacing w:before="240" w:after="120" w:line="276" w:lineRule="auto"/>
              <w:rPr>
                <w:rFonts w:ascii="Arial" w:hAnsi="Arial" w:cs="Arial"/>
                <w:sz w:val="24"/>
                <w:szCs w:val="24"/>
              </w:rPr>
            </w:pPr>
            <w:r w:rsidRPr="00AE31B6">
              <w:rPr>
                <w:rFonts w:ascii="Arial" w:hAnsi="Arial" w:cs="Arial"/>
                <w:sz w:val="24"/>
                <w:szCs w:val="24"/>
              </w:rPr>
              <w:t xml:space="preserve">HMPPS </w:t>
            </w:r>
            <w:r w:rsidR="2DAB2A53" w:rsidRPr="00AE31B6">
              <w:rPr>
                <w:rFonts w:ascii="Arial" w:hAnsi="Arial" w:cs="Arial"/>
                <w:sz w:val="24"/>
                <w:szCs w:val="24"/>
              </w:rPr>
              <w:t>Finance representative</w:t>
            </w:r>
          </w:p>
          <w:p w14:paraId="0B6E7A5F" w14:textId="531EB71F" w:rsidR="2DAB2A53" w:rsidRPr="00AE31B6" w:rsidRDefault="00AB3606" w:rsidP="00AE31B6">
            <w:pPr>
              <w:spacing w:before="240" w:after="120" w:line="276" w:lineRule="auto"/>
              <w:rPr>
                <w:rFonts w:ascii="Arial" w:hAnsi="Arial" w:cs="Arial"/>
                <w:sz w:val="24"/>
                <w:szCs w:val="24"/>
              </w:rPr>
            </w:pPr>
            <w:r>
              <w:rPr>
                <w:rFonts w:ascii="Arial" w:hAnsi="Arial" w:cs="Arial"/>
                <w:sz w:val="24"/>
                <w:szCs w:val="24"/>
              </w:rPr>
              <w:t>Commercial Contract Manager</w:t>
            </w:r>
          </w:p>
          <w:p w14:paraId="0DF78B6E" w14:textId="77777777" w:rsidR="6418FB35" w:rsidRPr="00AE31B6" w:rsidRDefault="6418FB35" w:rsidP="00AE31B6">
            <w:pPr>
              <w:spacing w:before="240" w:after="120" w:line="276" w:lineRule="auto"/>
              <w:rPr>
                <w:rFonts w:ascii="Arial" w:hAnsi="Arial" w:cs="Arial"/>
                <w:sz w:val="24"/>
                <w:szCs w:val="24"/>
              </w:rPr>
            </w:pPr>
          </w:p>
        </w:tc>
      </w:tr>
      <w:tr w:rsidR="6418FB35" w:rsidRPr="00AE31B6" w14:paraId="4496BBDE" w14:textId="77777777" w:rsidTr="6418FB35">
        <w:tc>
          <w:tcPr>
            <w:tcW w:w="4497" w:type="dxa"/>
          </w:tcPr>
          <w:p w14:paraId="32555968" w14:textId="1D57DE47"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Contractor members of </w:t>
            </w:r>
            <w:r w:rsidR="36B4F42F" w:rsidRPr="00AE31B6">
              <w:rPr>
                <w:rFonts w:ascii="Arial" w:hAnsi="Arial" w:cs="Arial"/>
                <w:sz w:val="24"/>
                <w:szCs w:val="24"/>
              </w:rPr>
              <w:t>Reinvestment Pot</w:t>
            </w:r>
            <w:r w:rsidRPr="00AE31B6">
              <w:rPr>
                <w:rFonts w:ascii="Arial" w:hAnsi="Arial" w:cs="Arial"/>
                <w:sz w:val="24"/>
                <w:szCs w:val="24"/>
              </w:rPr>
              <w:t xml:space="preserve"> Working Group</w:t>
            </w:r>
          </w:p>
        </w:tc>
        <w:tc>
          <w:tcPr>
            <w:tcW w:w="4519" w:type="dxa"/>
          </w:tcPr>
          <w:p w14:paraId="6CB38580" w14:textId="77777777" w:rsidR="6418FB35" w:rsidRDefault="00D33912" w:rsidP="00AE31B6">
            <w:pPr>
              <w:spacing w:after="240"/>
              <w:rPr>
                <w:rFonts w:ascii="Arial" w:hAnsi="Arial" w:cs="Arial"/>
                <w:sz w:val="24"/>
                <w:szCs w:val="24"/>
              </w:rPr>
            </w:pPr>
            <w:r>
              <w:rPr>
                <w:rFonts w:ascii="Arial" w:hAnsi="Arial" w:cs="Arial"/>
                <w:sz w:val="24"/>
                <w:szCs w:val="24"/>
              </w:rPr>
              <w:t>Operations Lot Manager</w:t>
            </w:r>
          </w:p>
          <w:p w14:paraId="339335C8" w14:textId="77777777" w:rsidR="00D33912" w:rsidRDefault="00D33912" w:rsidP="00AE31B6">
            <w:pPr>
              <w:spacing w:after="240"/>
              <w:rPr>
                <w:rFonts w:ascii="Arial" w:hAnsi="Arial" w:cs="Arial"/>
                <w:sz w:val="24"/>
                <w:szCs w:val="24"/>
              </w:rPr>
            </w:pPr>
            <w:r>
              <w:rPr>
                <w:rFonts w:ascii="Arial" w:hAnsi="Arial" w:cs="Arial"/>
                <w:sz w:val="24"/>
                <w:szCs w:val="24"/>
              </w:rPr>
              <w:t>Head of Learning and Skills</w:t>
            </w:r>
          </w:p>
          <w:p w14:paraId="0B33DCCC" w14:textId="59C1FF40" w:rsidR="00D33912" w:rsidRPr="00AE31B6" w:rsidRDefault="00D33912" w:rsidP="00AE31B6">
            <w:pPr>
              <w:spacing w:after="240"/>
              <w:rPr>
                <w:rFonts w:ascii="Arial" w:hAnsi="Arial" w:cs="Arial"/>
                <w:sz w:val="24"/>
                <w:szCs w:val="24"/>
              </w:rPr>
            </w:pPr>
            <w:r>
              <w:rPr>
                <w:rFonts w:ascii="Arial" w:hAnsi="Arial" w:cs="Arial"/>
                <w:sz w:val="24"/>
                <w:szCs w:val="24"/>
              </w:rPr>
              <w:t>Finance Director</w:t>
            </w:r>
          </w:p>
        </w:tc>
      </w:tr>
      <w:tr w:rsidR="6418FB35" w:rsidRPr="00AE31B6" w14:paraId="111BB516" w14:textId="77777777" w:rsidTr="6418FB35">
        <w:tc>
          <w:tcPr>
            <w:tcW w:w="4497" w:type="dxa"/>
          </w:tcPr>
          <w:p w14:paraId="7C113F51" w14:textId="29C43F70" w:rsidR="6BB8DB3D" w:rsidRPr="00AE31B6" w:rsidRDefault="6BB8DB3D" w:rsidP="00AE31B6">
            <w:pPr>
              <w:rPr>
                <w:rFonts w:ascii="Arial" w:hAnsi="Arial" w:cs="Arial"/>
                <w:sz w:val="24"/>
                <w:szCs w:val="24"/>
              </w:rPr>
            </w:pPr>
            <w:r w:rsidRPr="00AE31B6">
              <w:rPr>
                <w:rFonts w:ascii="Arial" w:hAnsi="Arial" w:cs="Arial"/>
                <w:sz w:val="24"/>
                <w:szCs w:val="24"/>
              </w:rPr>
              <w:t>Additional members</w:t>
            </w:r>
          </w:p>
        </w:tc>
        <w:tc>
          <w:tcPr>
            <w:tcW w:w="4519" w:type="dxa"/>
          </w:tcPr>
          <w:p w14:paraId="7917BD6B" w14:textId="13B60138" w:rsidR="6BB8DB3D" w:rsidRPr="00AE31B6" w:rsidRDefault="6BB8DB3D" w:rsidP="00AE31B6">
            <w:pPr>
              <w:rPr>
                <w:rFonts w:ascii="Arial" w:hAnsi="Arial" w:cs="Arial"/>
                <w:sz w:val="24"/>
                <w:szCs w:val="24"/>
              </w:rPr>
            </w:pPr>
            <w:r w:rsidRPr="00AE31B6">
              <w:rPr>
                <w:rFonts w:ascii="Arial" w:hAnsi="Arial" w:cs="Arial"/>
                <w:sz w:val="24"/>
                <w:szCs w:val="24"/>
              </w:rPr>
              <w:t xml:space="preserve">HMP </w:t>
            </w:r>
            <w:r w:rsidR="009A34BA" w:rsidRPr="00AE31B6">
              <w:rPr>
                <w:rFonts w:ascii="Arial" w:hAnsi="Arial" w:cs="Arial"/>
                <w:sz w:val="24"/>
                <w:szCs w:val="24"/>
              </w:rPr>
              <w:t>Berwyn</w:t>
            </w:r>
            <w:r w:rsidRPr="00AE31B6">
              <w:rPr>
                <w:rFonts w:ascii="Arial" w:hAnsi="Arial" w:cs="Arial"/>
                <w:sz w:val="24"/>
                <w:szCs w:val="24"/>
              </w:rPr>
              <w:t xml:space="preserve"> representative</w:t>
            </w:r>
          </w:p>
          <w:p w14:paraId="0A197019" w14:textId="29002FAA" w:rsidR="6BB8DB3D" w:rsidRPr="00AE31B6" w:rsidRDefault="6BB8DB3D" w:rsidP="00AE31B6">
            <w:pPr>
              <w:rPr>
                <w:rFonts w:ascii="Arial" w:hAnsi="Arial" w:cs="Arial"/>
                <w:sz w:val="24"/>
                <w:szCs w:val="24"/>
              </w:rPr>
            </w:pPr>
            <w:r w:rsidRPr="00AE31B6">
              <w:rPr>
                <w:rFonts w:ascii="Arial" w:hAnsi="Arial" w:cs="Arial"/>
                <w:sz w:val="24"/>
                <w:szCs w:val="24"/>
              </w:rPr>
              <w:t>Welsh Government representative</w:t>
            </w:r>
          </w:p>
        </w:tc>
      </w:tr>
      <w:tr w:rsidR="6418FB35" w:rsidRPr="00AE31B6" w14:paraId="0BF8D064" w14:textId="77777777" w:rsidTr="6418FB35">
        <w:tc>
          <w:tcPr>
            <w:tcW w:w="4497" w:type="dxa"/>
          </w:tcPr>
          <w:p w14:paraId="5701936D" w14:textId="04CF264E"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Start date for </w:t>
            </w:r>
            <w:r w:rsidR="09BE6C22" w:rsidRPr="00AE31B6">
              <w:rPr>
                <w:rFonts w:ascii="Arial" w:hAnsi="Arial" w:cs="Arial"/>
                <w:sz w:val="24"/>
                <w:szCs w:val="24"/>
              </w:rPr>
              <w:t xml:space="preserve">Reinvestment Pot Working Group </w:t>
            </w:r>
          </w:p>
        </w:tc>
        <w:tc>
          <w:tcPr>
            <w:tcW w:w="4519" w:type="dxa"/>
          </w:tcPr>
          <w:p w14:paraId="25907BD5" w14:textId="5E1857D7" w:rsidR="4564FE1F" w:rsidRPr="00AE31B6" w:rsidRDefault="4564FE1F" w:rsidP="00AE31B6">
            <w:pPr>
              <w:spacing w:after="240"/>
              <w:rPr>
                <w:rFonts w:ascii="Arial" w:hAnsi="Arial" w:cs="Arial"/>
                <w:sz w:val="24"/>
                <w:szCs w:val="24"/>
              </w:rPr>
            </w:pPr>
            <w:r w:rsidRPr="00AE31B6">
              <w:rPr>
                <w:rFonts w:ascii="Arial" w:hAnsi="Arial" w:cs="Arial"/>
                <w:sz w:val="24"/>
                <w:szCs w:val="24"/>
              </w:rPr>
              <w:t>As required</w:t>
            </w:r>
          </w:p>
        </w:tc>
      </w:tr>
      <w:tr w:rsidR="6418FB35" w:rsidRPr="00AE31B6" w14:paraId="5C15F7AE" w14:textId="77777777" w:rsidTr="6418FB35">
        <w:tc>
          <w:tcPr>
            <w:tcW w:w="4497" w:type="dxa"/>
          </w:tcPr>
          <w:p w14:paraId="12595D35" w14:textId="1C5201C3"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Frequency of </w:t>
            </w:r>
            <w:r w:rsidR="6B5B192C" w:rsidRPr="00AE31B6">
              <w:rPr>
                <w:rFonts w:ascii="Arial" w:hAnsi="Arial" w:cs="Arial"/>
                <w:sz w:val="24"/>
                <w:szCs w:val="24"/>
              </w:rPr>
              <w:t xml:space="preserve">Reinvestment Pot Working Group </w:t>
            </w:r>
          </w:p>
        </w:tc>
        <w:tc>
          <w:tcPr>
            <w:tcW w:w="4519" w:type="dxa"/>
          </w:tcPr>
          <w:p w14:paraId="466156FD" w14:textId="4D412C57" w:rsidR="46875065" w:rsidRPr="00AE31B6" w:rsidRDefault="46875065" w:rsidP="00AE31B6">
            <w:pPr>
              <w:spacing w:after="240"/>
              <w:rPr>
                <w:rFonts w:ascii="Arial" w:hAnsi="Arial" w:cs="Arial"/>
                <w:sz w:val="24"/>
                <w:szCs w:val="24"/>
              </w:rPr>
            </w:pPr>
            <w:r w:rsidRPr="00AE31B6">
              <w:rPr>
                <w:rFonts w:ascii="Arial" w:hAnsi="Arial" w:cs="Arial"/>
                <w:sz w:val="24"/>
                <w:szCs w:val="24"/>
              </w:rPr>
              <w:t>Ad hoc</w:t>
            </w:r>
          </w:p>
        </w:tc>
      </w:tr>
      <w:tr w:rsidR="6418FB35" w:rsidRPr="00AE31B6" w14:paraId="7A1A0A3F" w14:textId="77777777" w:rsidTr="6418FB35">
        <w:tc>
          <w:tcPr>
            <w:tcW w:w="4497" w:type="dxa"/>
          </w:tcPr>
          <w:p w14:paraId="4F4B4E64" w14:textId="29D22FBF"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Location of </w:t>
            </w:r>
            <w:r w:rsidR="3BA7EB3A" w:rsidRPr="00AE31B6">
              <w:rPr>
                <w:rFonts w:ascii="Arial" w:hAnsi="Arial" w:cs="Arial"/>
                <w:sz w:val="24"/>
                <w:szCs w:val="24"/>
              </w:rPr>
              <w:t xml:space="preserve">Reinvestment Pot Working Group </w:t>
            </w:r>
          </w:p>
        </w:tc>
        <w:tc>
          <w:tcPr>
            <w:tcW w:w="4519" w:type="dxa"/>
          </w:tcPr>
          <w:p w14:paraId="396AA4FC" w14:textId="38D20933" w:rsidR="6418FB35" w:rsidRPr="00AE31B6" w:rsidRDefault="6418FB35" w:rsidP="00AE31B6">
            <w:pPr>
              <w:spacing w:after="240"/>
              <w:rPr>
                <w:rFonts w:ascii="Arial" w:hAnsi="Arial" w:cs="Arial"/>
                <w:sz w:val="24"/>
                <w:szCs w:val="24"/>
              </w:rPr>
            </w:pPr>
            <w:r w:rsidRPr="00AE31B6">
              <w:rPr>
                <w:rFonts w:ascii="Arial" w:hAnsi="Arial" w:cs="Arial"/>
                <w:sz w:val="24"/>
                <w:szCs w:val="24"/>
              </w:rPr>
              <w:t xml:space="preserve">HMP </w:t>
            </w:r>
            <w:r w:rsidR="009A34BA" w:rsidRPr="00AE31B6">
              <w:rPr>
                <w:rFonts w:ascii="Arial" w:hAnsi="Arial" w:cs="Arial"/>
                <w:sz w:val="24"/>
                <w:szCs w:val="24"/>
              </w:rPr>
              <w:t>Berwyn</w:t>
            </w:r>
          </w:p>
        </w:tc>
      </w:tr>
    </w:tbl>
    <w:p w14:paraId="4D151BF9" w14:textId="26E3B2A0" w:rsidR="00643E90" w:rsidRPr="00AE31B6" w:rsidRDefault="00643E90" w:rsidP="00AE31B6">
      <w:pPr>
        <w:rPr>
          <w:rFonts w:ascii="Arial" w:hAnsi="Arial" w:cs="Arial"/>
          <w:sz w:val="24"/>
          <w:szCs w:val="24"/>
        </w:rPr>
      </w:pPr>
    </w:p>
    <w:sectPr w:rsidR="00643E90" w:rsidRPr="00AE31B6">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B952" w14:textId="77777777" w:rsidR="00A52DE5" w:rsidRDefault="00A52DE5" w:rsidP="008A58B4">
      <w:pPr>
        <w:spacing w:after="0" w:line="240" w:lineRule="auto"/>
      </w:pPr>
      <w:r>
        <w:separator/>
      </w:r>
    </w:p>
  </w:endnote>
  <w:endnote w:type="continuationSeparator" w:id="0">
    <w:p w14:paraId="3B2AB47D" w14:textId="77777777" w:rsidR="00A52DE5" w:rsidRDefault="00A52DE5" w:rsidP="008A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35B" w14:textId="77777777" w:rsidR="00084E34" w:rsidRDefault="00084E34">
    <w:pPr>
      <w:pStyle w:val="Footer"/>
    </w:pPr>
  </w:p>
  <w:p w14:paraId="1CE467DE" w14:textId="044E6B46" w:rsidR="00084E34" w:rsidRDefault="00D658F7">
    <w:pPr>
      <w:pStyle w:val="Footer"/>
    </w:pPr>
    <w:r>
      <w:t>77445622.1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0280" w14:textId="5C63F441" w:rsidR="008A58B4" w:rsidRPr="008A58B4" w:rsidRDefault="008A58B4" w:rsidP="008A58B4">
    <w:pPr>
      <w:tabs>
        <w:tab w:val="center" w:pos="4153"/>
        <w:tab w:val="right" w:pos="8306"/>
      </w:tabs>
      <w:spacing w:after="0" w:line="240" w:lineRule="auto"/>
      <w:rPr>
        <w:rFonts w:ascii="Times New Roman" w:eastAsia="Times New Roman" w:hAnsi="Times New Roman"/>
        <w:sz w:val="24"/>
        <w:szCs w:val="24"/>
        <w:lang w:eastAsia="en-GB"/>
      </w:rPr>
    </w:pPr>
    <w:r w:rsidRPr="008A58B4">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8A58B4">
      <w:rPr>
        <w:rFonts w:ascii="Arial" w:eastAsia="Times New Roman" w:hAnsi="Arial" w:cs="Arial"/>
        <w:sz w:val="18"/>
        <w:szCs w:val="18"/>
        <w:lang w:eastAsia="en-GB"/>
      </w:rPr>
      <w:t xml:space="preserve">   </w:t>
    </w:r>
    <w:r w:rsidRPr="00963CF9">
      <w:rPr>
        <w:rFonts w:ascii="Arial" w:eastAsia="Times New Roman" w:hAnsi="Arial" w:cs="Arial"/>
        <w:sz w:val="18"/>
        <w:szCs w:val="18"/>
        <w:lang w:eastAsia="en-GB"/>
      </w:rPr>
      <w:t xml:space="preserve">Page </w:t>
    </w:r>
    <w:r w:rsidRPr="00963CF9">
      <w:rPr>
        <w:rFonts w:ascii="Arial" w:eastAsia="Times New Roman" w:hAnsi="Arial" w:cs="Arial"/>
        <w:sz w:val="18"/>
        <w:szCs w:val="18"/>
        <w:shd w:val="clear" w:color="auto" w:fill="E6E6E6"/>
        <w:lang w:eastAsia="en-GB"/>
      </w:rPr>
      <w:fldChar w:fldCharType="begin"/>
    </w:r>
    <w:r w:rsidRPr="00963CF9">
      <w:rPr>
        <w:rFonts w:ascii="Arial" w:eastAsia="Times New Roman" w:hAnsi="Arial" w:cs="Arial"/>
        <w:sz w:val="18"/>
        <w:szCs w:val="18"/>
        <w:lang w:eastAsia="en-GB"/>
      </w:rPr>
      <w:instrText xml:space="preserve"> PAGE </w:instrText>
    </w:r>
    <w:r w:rsidRPr="00963CF9">
      <w:rPr>
        <w:rFonts w:ascii="Arial" w:eastAsia="Times New Roman" w:hAnsi="Arial" w:cs="Arial"/>
        <w:sz w:val="18"/>
        <w:szCs w:val="18"/>
        <w:shd w:val="clear" w:color="auto" w:fill="E6E6E6"/>
        <w:lang w:eastAsia="en-GB"/>
      </w:rPr>
      <w:fldChar w:fldCharType="separate"/>
    </w:r>
    <w:r w:rsidR="00812F8E" w:rsidRPr="00963CF9">
      <w:rPr>
        <w:rFonts w:ascii="Arial" w:eastAsia="Times New Roman" w:hAnsi="Arial" w:cs="Arial"/>
        <w:noProof/>
        <w:sz w:val="18"/>
        <w:szCs w:val="18"/>
        <w:lang w:eastAsia="en-GB"/>
      </w:rPr>
      <w:t>9</w:t>
    </w:r>
    <w:r w:rsidRPr="00963CF9">
      <w:rPr>
        <w:rFonts w:ascii="Arial" w:eastAsia="Times New Roman" w:hAnsi="Arial" w:cs="Arial"/>
        <w:sz w:val="18"/>
        <w:szCs w:val="18"/>
        <w:shd w:val="clear" w:color="auto" w:fill="E6E6E6"/>
        <w:lang w:eastAsia="en-GB"/>
      </w:rPr>
      <w:fldChar w:fldCharType="end"/>
    </w:r>
    <w:r w:rsidRPr="00963CF9">
      <w:rPr>
        <w:rFonts w:ascii="Arial" w:eastAsia="Times New Roman" w:hAnsi="Arial" w:cs="Arial"/>
        <w:sz w:val="18"/>
        <w:szCs w:val="18"/>
        <w:lang w:eastAsia="en-GB"/>
      </w:rPr>
      <w:t xml:space="preserve"> of </w:t>
    </w:r>
    <w:r w:rsidRPr="00963CF9">
      <w:rPr>
        <w:rFonts w:ascii="Arial" w:eastAsia="Times New Roman" w:hAnsi="Arial" w:cs="Arial"/>
        <w:sz w:val="18"/>
        <w:szCs w:val="18"/>
        <w:shd w:val="clear" w:color="auto" w:fill="E6E6E6"/>
        <w:lang w:eastAsia="en-GB"/>
      </w:rPr>
      <w:fldChar w:fldCharType="begin"/>
    </w:r>
    <w:r w:rsidRPr="00963CF9">
      <w:rPr>
        <w:rFonts w:ascii="Arial" w:eastAsia="Times New Roman" w:hAnsi="Arial" w:cs="Arial"/>
        <w:sz w:val="18"/>
        <w:szCs w:val="18"/>
        <w:lang w:eastAsia="en-GB"/>
      </w:rPr>
      <w:instrText xml:space="preserve"> NUMPAGES </w:instrText>
    </w:r>
    <w:r w:rsidRPr="00963CF9">
      <w:rPr>
        <w:rFonts w:ascii="Arial" w:eastAsia="Times New Roman" w:hAnsi="Arial" w:cs="Arial"/>
        <w:sz w:val="18"/>
        <w:szCs w:val="18"/>
        <w:shd w:val="clear" w:color="auto" w:fill="E6E6E6"/>
        <w:lang w:eastAsia="en-GB"/>
      </w:rPr>
      <w:fldChar w:fldCharType="separate"/>
    </w:r>
    <w:r w:rsidR="00812F8E" w:rsidRPr="00963CF9">
      <w:rPr>
        <w:rFonts w:ascii="Arial" w:eastAsia="Times New Roman" w:hAnsi="Arial" w:cs="Arial"/>
        <w:noProof/>
        <w:sz w:val="18"/>
        <w:szCs w:val="18"/>
        <w:lang w:eastAsia="en-GB"/>
      </w:rPr>
      <w:t>11</w:t>
    </w:r>
    <w:r w:rsidRPr="00963CF9">
      <w:rPr>
        <w:rFonts w:ascii="Arial" w:eastAsia="Times New Roman" w:hAnsi="Arial" w:cs="Arial"/>
        <w:sz w:val="18"/>
        <w:szCs w:val="18"/>
        <w:shd w:val="clear" w:color="auto" w:fill="E6E6E6"/>
        <w:lang w:eastAsia="en-GB"/>
      </w:rPr>
      <w:fldChar w:fldCharType="end"/>
    </w:r>
    <w:r w:rsidRPr="008A58B4">
      <w:rPr>
        <w:rFonts w:ascii="Arial" w:eastAsia="Times New Roman" w:hAnsi="Arial" w:cs="Arial"/>
        <w:sz w:val="18"/>
        <w:szCs w:val="18"/>
        <w:lang w:eastAsia="en-GB"/>
      </w:rPr>
      <w:tab/>
      <w:t xml:space="preserve">         </w:t>
    </w:r>
    <w:r w:rsidR="005805A2">
      <w:rPr>
        <w:rFonts w:ascii="Arial" w:eastAsia="Times New Roman" w:hAnsi="Arial" w:cs="Arial"/>
        <w:sz w:val="18"/>
        <w:szCs w:val="18"/>
        <w:lang w:eastAsia="en-GB"/>
      </w:rPr>
      <w:t>June 2023</w:t>
    </w:r>
  </w:p>
  <w:p w14:paraId="27A52E0A" w14:textId="5BD27085" w:rsidR="008A58B4" w:rsidRDefault="008A5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1CD4" w14:textId="77777777" w:rsidR="00084E34" w:rsidRDefault="00084E34">
    <w:pPr>
      <w:pStyle w:val="Footer"/>
    </w:pPr>
  </w:p>
  <w:p w14:paraId="67D50991" w14:textId="0B68308A" w:rsidR="00084E34" w:rsidRDefault="00D658F7">
    <w:pPr>
      <w:pStyle w:val="Footer"/>
    </w:pPr>
    <w:r>
      <w:t>77445622.1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9D7B" w14:textId="77777777" w:rsidR="00A52DE5" w:rsidRDefault="00A52DE5" w:rsidP="008A58B4">
      <w:pPr>
        <w:spacing w:after="0" w:line="240" w:lineRule="auto"/>
      </w:pPr>
      <w:r>
        <w:separator/>
      </w:r>
    </w:p>
  </w:footnote>
  <w:footnote w:type="continuationSeparator" w:id="0">
    <w:p w14:paraId="16A2E7BC" w14:textId="77777777" w:rsidR="00A52DE5" w:rsidRDefault="00A52DE5" w:rsidP="008A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D50D" w14:textId="77777777" w:rsidR="00D411F9" w:rsidRDefault="00D411F9" w:rsidP="00D411F9">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2A5981FE" wp14:editId="46DCA5C5">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5D79FF54" w14:textId="77777777" w:rsidR="00D411F9" w:rsidRPr="003139B7" w:rsidRDefault="00D411F9" w:rsidP="00D411F9">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2C452EC8" w14:textId="77777777" w:rsidR="00D411F9" w:rsidRPr="003139B7" w:rsidRDefault="00D411F9" w:rsidP="00D411F9">
    <w:pPr>
      <w:tabs>
        <w:tab w:val="center" w:pos="4153"/>
        <w:tab w:val="right" w:pos="8306"/>
      </w:tabs>
      <w:spacing w:after="0" w:line="240" w:lineRule="auto"/>
      <w:jc w:val="center"/>
      <w:rPr>
        <w:rFonts w:ascii="Arial" w:eastAsia="Times New Roman" w:hAnsi="Arial" w:cs="Arial"/>
        <w:b/>
        <w:bCs/>
        <w:sz w:val="20"/>
        <w:szCs w:val="24"/>
        <w:lang w:eastAsia="en-GB"/>
      </w:rPr>
    </w:pPr>
  </w:p>
  <w:p w14:paraId="75206C65" w14:textId="0EDEF64F" w:rsidR="00D411F9" w:rsidRDefault="00D411F9" w:rsidP="00D411F9">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9A34BA">
      <w:rPr>
        <w:rFonts w:ascii="Arial" w:eastAsia="Times New Roman" w:hAnsi="Arial" w:cs="Arial"/>
        <w:b/>
        <w:bCs/>
        <w:sz w:val="20"/>
        <w:szCs w:val="24"/>
        <w:lang w:eastAsia="en-GB"/>
      </w:rPr>
      <w:t>Berwyn</w:t>
    </w:r>
  </w:p>
  <w:p w14:paraId="7339292B" w14:textId="77777777" w:rsidR="00D411F9" w:rsidRDefault="00D411F9" w:rsidP="00D411F9">
    <w:pPr>
      <w:pStyle w:val="Header"/>
      <w:tabs>
        <w:tab w:val="clear" w:pos="4513"/>
        <w:tab w:val="clear" w:pos="9026"/>
        <w:tab w:val="left" w:pos="2257"/>
      </w:tabs>
      <w:jc w:val="center"/>
      <w:rPr>
        <w:rFonts w:ascii="Arial" w:eastAsia="Times New Roman" w:hAnsi="Arial" w:cs="Arial"/>
        <w:b/>
        <w:bCs/>
        <w:sz w:val="2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F5A3F62"/>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decimal"/>
      <w:pStyle w:val="CommentText"/>
      <w:lvlText w:val="%1.%2.%3"/>
      <w:lvlJc w:val="left"/>
      <w:pPr>
        <w:tabs>
          <w:tab w:val="num" w:pos="1418"/>
        </w:tabs>
        <w:ind w:left="1418" w:hanging="851"/>
      </w:pPr>
      <w:rPr>
        <w:rFonts w:hint="default"/>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pStyle w:val="CommentSubject"/>
      <w:lvlText w:val="(%5)"/>
      <w:lvlJc w:val="left"/>
      <w:pPr>
        <w:tabs>
          <w:tab w:val="num" w:pos="2695"/>
        </w:tabs>
        <w:ind w:left="2695"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B2942FD"/>
    <w:multiLevelType w:val="hybridMultilevel"/>
    <w:tmpl w:val="B36A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03780"/>
    <w:multiLevelType w:val="multilevel"/>
    <w:tmpl w:val="8E68B2FC"/>
    <w:lvl w:ilvl="0">
      <w:start w:val="1"/>
      <w:numFmt w:val="decimal"/>
      <w:pStyle w:val="Level1"/>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rPr>
    </w:lvl>
    <w:lvl w:ilvl="3">
      <w:start w:val="1"/>
      <w:numFmt w:val="decimal"/>
      <w:pStyle w:val="Level4"/>
      <w:lvlText w:val="%1.%2.%3.%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4" w15:restartNumberingAfterBreak="0">
    <w:nsid w:val="10DC6D36"/>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5" w15:restartNumberingAfterBreak="0">
    <w:nsid w:val="15B20556"/>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6" w15:restartNumberingAfterBreak="0">
    <w:nsid w:val="282548CB"/>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7" w15:restartNumberingAfterBreak="0">
    <w:nsid w:val="33D93B08"/>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37365CEC"/>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9" w15:restartNumberingAfterBreak="0">
    <w:nsid w:val="4A9E418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0" w15:restartNumberingAfterBreak="0">
    <w:nsid w:val="4AD2143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1" w15:restartNumberingAfterBreak="0">
    <w:nsid w:val="546D2AC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2" w15:restartNumberingAfterBreak="0">
    <w:nsid w:val="589D56B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3" w15:restartNumberingAfterBreak="0">
    <w:nsid w:val="5B702B3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4" w15:restartNumberingAfterBreak="0">
    <w:nsid w:val="5BEC3EC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5" w15:restartNumberingAfterBreak="0">
    <w:nsid w:val="612501BD"/>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6" w15:restartNumberingAfterBreak="0">
    <w:nsid w:val="6DC74B51"/>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8"/>
  </w:num>
  <w:num w:numId="8">
    <w:abstractNumId w:val="9"/>
  </w:num>
  <w:num w:numId="9">
    <w:abstractNumId w:val="7"/>
  </w:num>
  <w:num w:numId="10">
    <w:abstractNumId w:val="14"/>
  </w:num>
  <w:num w:numId="11">
    <w:abstractNumId w:val="4"/>
  </w:num>
  <w:num w:numId="12">
    <w:abstractNumId w:val="13"/>
  </w:num>
  <w:num w:numId="13">
    <w:abstractNumId w:val="10"/>
  </w:num>
  <w:num w:numId="14">
    <w:abstractNumId w:val="15"/>
  </w:num>
  <w:num w:numId="15">
    <w:abstractNumId w:val="16"/>
  </w:num>
  <w:num w:numId="16">
    <w:abstractNumId w:val="12"/>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E8"/>
    <w:rsid w:val="00000197"/>
    <w:rsid w:val="00007C37"/>
    <w:rsid w:val="00007CFF"/>
    <w:rsid w:val="000112F5"/>
    <w:rsid w:val="00025138"/>
    <w:rsid w:val="0002689B"/>
    <w:rsid w:val="000411B9"/>
    <w:rsid w:val="0005457E"/>
    <w:rsid w:val="00057CCC"/>
    <w:rsid w:val="000605CA"/>
    <w:rsid w:val="000622CA"/>
    <w:rsid w:val="00062C76"/>
    <w:rsid w:val="00084E34"/>
    <w:rsid w:val="00087CC8"/>
    <w:rsid w:val="00091E54"/>
    <w:rsid w:val="00092EAC"/>
    <w:rsid w:val="000A0716"/>
    <w:rsid w:val="000E268E"/>
    <w:rsid w:val="00102B1A"/>
    <w:rsid w:val="00123CDB"/>
    <w:rsid w:val="001300C7"/>
    <w:rsid w:val="00131AAD"/>
    <w:rsid w:val="00134161"/>
    <w:rsid w:val="00154955"/>
    <w:rsid w:val="00160111"/>
    <w:rsid w:val="001E0773"/>
    <w:rsid w:val="001E6ED0"/>
    <w:rsid w:val="001E79B3"/>
    <w:rsid w:val="001F1DFA"/>
    <w:rsid w:val="00203FD5"/>
    <w:rsid w:val="002218C7"/>
    <w:rsid w:val="002252FA"/>
    <w:rsid w:val="0024549B"/>
    <w:rsid w:val="0027219F"/>
    <w:rsid w:val="002778C5"/>
    <w:rsid w:val="00297E04"/>
    <w:rsid w:val="002A3B6D"/>
    <w:rsid w:val="002B6FF6"/>
    <w:rsid w:val="002C0898"/>
    <w:rsid w:val="0030523E"/>
    <w:rsid w:val="00311A2B"/>
    <w:rsid w:val="0031260E"/>
    <w:rsid w:val="00322FD2"/>
    <w:rsid w:val="003328BD"/>
    <w:rsid w:val="003434ED"/>
    <w:rsid w:val="00396DCF"/>
    <w:rsid w:val="003B22BE"/>
    <w:rsid w:val="003B610A"/>
    <w:rsid w:val="003E0CEB"/>
    <w:rsid w:val="003E627D"/>
    <w:rsid w:val="003E6EC0"/>
    <w:rsid w:val="004417FE"/>
    <w:rsid w:val="00452794"/>
    <w:rsid w:val="00470E45"/>
    <w:rsid w:val="004808B4"/>
    <w:rsid w:val="0048227F"/>
    <w:rsid w:val="00485F42"/>
    <w:rsid w:val="004B1826"/>
    <w:rsid w:val="004D29E1"/>
    <w:rsid w:val="004D3103"/>
    <w:rsid w:val="00524053"/>
    <w:rsid w:val="005254F7"/>
    <w:rsid w:val="005805A2"/>
    <w:rsid w:val="005866AB"/>
    <w:rsid w:val="00590FA0"/>
    <w:rsid w:val="00591FA7"/>
    <w:rsid w:val="00594112"/>
    <w:rsid w:val="00594D89"/>
    <w:rsid w:val="005B62B9"/>
    <w:rsid w:val="005D2EFD"/>
    <w:rsid w:val="005E15B8"/>
    <w:rsid w:val="00600E75"/>
    <w:rsid w:val="00626990"/>
    <w:rsid w:val="00637CDD"/>
    <w:rsid w:val="00643E90"/>
    <w:rsid w:val="006467E8"/>
    <w:rsid w:val="00657023"/>
    <w:rsid w:val="00660F87"/>
    <w:rsid w:val="006A6768"/>
    <w:rsid w:val="006C0941"/>
    <w:rsid w:val="006C74A4"/>
    <w:rsid w:val="006D366D"/>
    <w:rsid w:val="00721DB0"/>
    <w:rsid w:val="00722CEB"/>
    <w:rsid w:val="00742CF0"/>
    <w:rsid w:val="0075277A"/>
    <w:rsid w:val="00753B26"/>
    <w:rsid w:val="0075571A"/>
    <w:rsid w:val="0075F961"/>
    <w:rsid w:val="00771E8C"/>
    <w:rsid w:val="00774E84"/>
    <w:rsid w:val="007760E2"/>
    <w:rsid w:val="00776DB8"/>
    <w:rsid w:val="0078147B"/>
    <w:rsid w:val="007C759A"/>
    <w:rsid w:val="007D68F8"/>
    <w:rsid w:val="007E6A28"/>
    <w:rsid w:val="007F2173"/>
    <w:rsid w:val="00806C90"/>
    <w:rsid w:val="008112A6"/>
    <w:rsid w:val="00812F8E"/>
    <w:rsid w:val="00816A3C"/>
    <w:rsid w:val="008302B0"/>
    <w:rsid w:val="008325A4"/>
    <w:rsid w:val="00874660"/>
    <w:rsid w:val="008866DB"/>
    <w:rsid w:val="008A58B4"/>
    <w:rsid w:val="008B20A9"/>
    <w:rsid w:val="008B4B6F"/>
    <w:rsid w:val="008D33F9"/>
    <w:rsid w:val="008F2C3F"/>
    <w:rsid w:val="00915654"/>
    <w:rsid w:val="0092719B"/>
    <w:rsid w:val="009301C5"/>
    <w:rsid w:val="009315D8"/>
    <w:rsid w:val="009524E1"/>
    <w:rsid w:val="00954789"/>
    <w:rsid w:val="00955010"/>
    <w:rsid w:val="00957351"/>
    <w:rsid w:val="00963CF9"/>
    <w:rsid w:val="009654B6"/>
    <w:rsid w:val="00971800"/>
    <w:rsid w:val="0097294F"/>
    <w:rsid w:val="0097386E"/>
    <w:rsid w:val="009A34BA"/>
    <w:rsid w:val="009A403E"/>
    <w:rsid w:val="009A5456"/>
    <w:rsid w:val="009B6A85"/>
    <w:rsid w:val="009C24C4"/>
    <w:rsid w:val="009C41A2"/>
    <w:rsid w:val="00A02C2E"/>
    <w:rsid w:val="00A07E13"/>
    <w:rsid w:val="00A34DF2"/>
    <w:rsid w:val="00A35917"/>
    <w:rsid w:val="00A371C2"/>
    <w:rsid w:val="00A50A3E"/>
    <w:rsid w:val="00A5286C"/>
    <w:rsid w:val="00A52DE5"/>
    <w:rsid w:val="00A7023F"/>
    <w:rsid w:val="00A864D6"/>
    <w:rsid w:val="00AA3120"/>
    <w:rsid w:val="00AB3606"/>
    <w:rsid w:val="00AC0005"/>
    <w:rsid w:val="00AD7951"/>
    <w:rsid w:val="00AD7EE5"/>
    <w:rsid w:val="00AE31B6"/>
    <w:rsid w:val="00AF2533"/>
    <w:rsid w:val="00B147CD"/>
    <w:rsid w:val="00B238F2"/>
    <w:rsid w:val="00B46133"/>
    <w:rsid w:val="00B471AD"/>
    <w:rsid w:val="00B51EC7"/>
    <w:rsid w:val="00B629A3"/>
    <w:rsid w:val="00B6303E"/>
    <w:rsid w:val="00B70654"/>
    <w:rsid w:val="00B76138"/>
    <w:rsid w:val="00B9438B"/>
    <w:rsid w:val="00BB630F"/>
    <w:rsid w:val="00BC70AA"/>
    <w:rsid w:val="00BD7205"/>
    <w:rsid w:val="00BF1E32"/>
    <w:rsid w:val="00BF7D73"/>
    <w:rsid w:val="00C004D2"/>
    <w:rsid w:val="00C02B1B"/>
    <w:rsid w:val="00C158E1"/>
    <w:rsid w:val="00C21536"/>
    <w:rsid w:val="00C227E2"/>
    <w:rsid w:val="00C30D9A"/>
    <w:rsid w:val="00C44489"/>
    <w:rsid w:val="00C60F88"/>
    <w:rsid w:val="00C73D0C"/>
    <w:rsid w:val="00C74522"/>
    <w:rsid w:val="00C91CF2"/>
    <w:rsid w:val="00CA3661"/>
    <w:rsid w:val="00CA701D"/>
    <w:rsid w:val="00CB790D"/>
    <w:rsid w:val="00D20B86"/>
    <w:rsid w:val="00D33912"/>
    <w:rsid w:val="00D37ED3"/>
    <w:rsid w:val="00D411F9"/>
    <w:rsid w:val="00D55A3B"/>
    <w:rsid w:val="00D60578"/>
    <w:rsid w:val="00D658F7"/>
    <w:rsid w:val="00D90C88"/>
    <w:rsid w:val="00D939C8"/>
    <w:rsid w:val="00DA60F6"/>
    <w:rsid w:val="00DC5973"/>
    <w:rsid w:val="00DC5EDB"/>
    <w:rsid w:val="00DD4D82"/>
    <w:rsid w:val="00DE515F"/>
    <w:rsid w:val="00DE66DA"/>
    <w:rsid w:val="00DF6A73"/>
    <w:rsid w:val="00E06248"/>
    <w:rsid w:val="00E12875"/>
    <w:rsid w:val="00E17B1E"/>
    <w:rsid w:val="00E36816"/>
    <w:rsid w:val="00E437F9"/>
    <w:rsid w:val="00E6182E"/>
    <w:rsid w:val="00E65F2E"/>
    <w:rsid w:val="00E66E86"/>
    <w:rsid w:val="00E76BDD"/>
    <w:rsid w:val="00E809C2"/>
    <w:rsid w:val="00E85C38"/>
    <w:rsid w:val="00EA454B"/>
    <w:rsid w:val="00ED1B68"/>
    <w:rsid w:val="00EE15EB"/>
    <w:rsid w:val="00EE3A90"/>
    <w:rsid w:val="00EE6190"/>
    <w:rsid w:val="00F138A3"/>
    <w:rsid w:val="00F24E3E"/>
    <w:rsid w:val="00F3249E"/>
    <w:rsid w:val="00F819E5"/>
    <w:rsid w:val="00FC160B"/>
    <w:rsid w:val="00FD2447"/>
    <w:rsid w:val="00FE6C2D"/>
    <w:rsid w:val="00FF60F0"/>
    <w:rsid w:val="023226C9"/>
    <w:rsid w:val="02E392A9"/>
    <w:rsid w:val="03666151"/>
    <w:rsid w:val="04988652"/>
    <w:rsid w:val="074B5C13"/>
    <w:rsid w:val="09BE6C22"/>
    <w:rsid w:val="0C407625"/>
    <w:rsid w:val="0CFBF985"/>
    <w:rsid w:val="0E052867"/>
    <w:rsid w:val="0FB79DCF"/>
    <w:rsid w:val="118A73B9"/>
    <w:rsid w:val="15AC6C68"/>
    <w:rsid w:val="17251A28"/>
    <w:rsid w:val="1744B780"/>
    <w:rsid w:val="178B1652"/>
    <w:rsid w:val="1926E6B3"/>
    <w:rsid w:val="1A4CA9EE"/>
    <w:rsid w:val="1C5E8775"/>
    <w:rsid w:val="1CC2683D"/>
    <w:rsid w:val="1D7B334F"/>
    <w:rsid w:val="20B2D411"/>
    <w:rsid w:val="22DFB430"/>
    <w:rsid w:val="23EA74D3"/>
    <w:rsid w:val="264F6370"/>
    <w:rsid w:val="26C914F4"/>
    <w:rsid w:val="27F8E97A"/>
    <w:rsid w:val="283E5F86"/>
    <w:rsid w:val="29701668"/>
    <w:rsid w:val="2B794AAE"/>
    <w:rsid w:val="2BE04E16"/>
    <w:rsid w:val="2C451B8B"/>
    <w:rsid w:val="2DAB2A53"/>
    <w:rsid w:val="33BE8759"/>
    <w:rsid w:val="34088623"/>
    <w:rsid w:val="35455EF7"/>
    <w:rsid w:val="36B4F42F"/>
    <w:rsid w:val="36F6281B"/>
    <w:rsid w:val="3A69BE6E"/>
    <w:rsid w:val="3BA7EB3A"/>
    <w:rsid w:val="3E821579"/>
    <w:rsid w:val="4006AB82"/>
    <w:rsid w:val="40E70416"/>
    <w:rsid w:val="41FCBAEF"/>
    <w:rsid w:val="4564FE1F"/>
    <w:rsid w:val="466A7DC2"/>
    <w:rsid w:val="46875065"/>
    <w:rsid w:val="497C68C3"/>
    <w:rsid w:val="4D2006A0"/>
    <w:rsid w:val="4DE01AD9"/>
    <w:rsid w:val="4F694505"/>
    <w:rsid w:val="5024927E"/>
    <w:rsid w:val="51051566"/>
    <w:rsid w:val="51DDB68C"/>
    <w:rsid w:val="54691E90"/>
    <w:rsid w:val="550F684D"/>
    <w:rsid w:val="56AB38AE"/>
    <w:rsid w:val="5766AB66"/>
    <w:rsid w:val="5847090F"/>
    <w:rsid w:val="5A260EAB"/>
    <w:rsid w:val="5AB7F110"/>
    <w:rsid w:val="61849961"/>
    <w:rsid w:val="6332E3F0"/>
    <w:rsid w:val="6418FB35"/>
    <w:rsid w:val="675A2C4F"/>
    <w:rsid w:val="6A899906"/>
    <w:rsid w:val="6B5B192C"/>
    <w:rsid w:val="6BB8DB3D"/>
    <w:rsid w:val="6CAB59C2"/>
    <w:rsid w:val="6F81C36F"/>
    <w:rsid w:val="6F8FCE9B"/>
    <w:rsid w:val="72DEA9B5"/>
    <w:rsid w:val="7341005C"/>
    <w:rsid w:val="781854AE"/>
    <w:rsid w:val="7AB80B80"/>
    <w:rsid w:val="7CEDA4A3"/>
    <w:rsid w:val="7EFDE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0E79"/>
  <w15:chartTrackingRefBased/>
  <w15:docId w15:val="{03B00283-3C43-4E6E-8A4A-BF343988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qFormat/>
    <w:rsid w:val="006467E8"/>
    <w:pPr>
      <w:keepNext/>
      <w:spacing w:before="240" w:after="60"/>
      <w:outlineLvl w:val="0"/>
    </w:pPr>
    <w:rPr>
      <w:rFonts w:ascii="Calibri Light" w:eastAsia="Times New Roman" w:hAnsi="Calibri Light"/>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67E8"/>
    <w:rPr>
      <w:rFonts w:ascii="Calibri Light" w:eastAsia="Times New Roman" w:hAnsi="Calibri Light" w:cs="Times New Roman"/>
      <w:b/>
      <w:bCs/>
      <w:kern w:val="32"/>
      <w:sz w:val="32"/>
      <w:szCs w:val="32"/>
    </w:rPr>
  </w:style>
  <w:style w:type="character" w:styleId="PageNumber">
    <w:name w:val="page number"/>
    <w:rsid w:val="006467E8"/>
    <w:rPr>
      <w:sz w:val="16"/>
    </w:rPr>
  </w:style>
  <w:style w:type="paragraph" w:styleId="CommentText">
    <w:name w:val="annotation text"/>
    <w:basedOn w:val="Normal"/>
    <w:link w:val="CommentTextChar"/>
    <w:uiPriority w:val="99"/>
    <w:rsid w:val="006467E8"/>
    <w:pPr>
      <w:numPr>
        <w:ilvl w:val="2"/>
        <w:numId w:val="1"/>
      </w:num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6467E8"/>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rsid w:val="006467E8"/>
    <w:pPr>
      <w:numPr>
        <w:ilvl w:val="4"/>
      </w:numPr>
    </w:pPr>
    <w:rPr>
      <w:b/>
      <w:bCs/>
    </w:rPr>
  </w:style>
  <w:style w:type="character" w:customStyle="1" w:styleId="CommentSubjectChar">
    <w:name w:val="Comment Subject Char"/>
    <w:link w:val="CommentSubject"/>
    <w:uiPriority w:val="99"/>
    <w:rsid w:val="006467E8"/>
    <w:rPr>
      <w:rFonts w:ascii="Times New Roman" w:eastAsia="Times New Roman" w:hAnsi="Times New Roman"/>
      <w:b/>
      <w:bCs/>
      <w:lang w:val="en-GB" w:eastAsia="en-GB"/>
    </w:rPr>
  </w:style>
  <w:style w:type="character" w:customStyle="1" w:styleId="Heading1Char1">
    <w:name w:val="Heading 1 Char1"/>
    <w:uiPriority w:val="9"/>
    <w:rsid w:val="006467E8"/>
    <w:rPr>
      <w:rFonts w:ascii="Calibri Light" w:eastAsia="Times New Roman" w:hAnsi="Calibri Light" w:cs="Times New Roman"/>
      <w:b/>
      <w:bCs/>
      <w:kern w:val="32"/>
      <w:sz w:val="32"/>
      <w:szCs w:val="32"/>
      <w:lang w:eastAsia="en-US"/>
    </w:rPr>
  </w:style>
  <w:style w:type="paragraph" w:styleId="Header">
    <w:name w:val="header"/>
    <w:aliases w:val="h"/>
    <w:basedOn w:val="Normal"/>
    <w:link w:val="HeaderChar"/>
    <w:uiPriority w:val="99"/>
    <w:unhideWhenUsed/>
    <w:rsid w:val="008A58B4"/>
    <w:pPr>
      <w:tabs>
        <w:tab w:val="center" w:pos="4513"/>
        <w:tab w:val="right" w:pos="9026"/>
      </w:tabs>
    </w:pPr>
  </w:style>
  <w:style w:type="character" w:customStyle="1" w:styleId="HeaderChar">
    <w:name w:val="Header Char"/>
    <w:aliases w:val="h Char"/>
    <w:link w:val="Header"/>
    <w:uiPriority w:val="99"/>
    <w:rsid w:val="008A58B4"/>
    <w:rPr>
      <w:sz w:val="22"/>
      <w:szCs w:val="22"/>
      <w:lang w:eastAsia="en-US"/>
    </w:rPr>
  </w:style>
  <w:style w:type="paragraph" w:styleId="Footer">
    <w:name w:val="footer"/>
    <w:basedOn w:val="Normal"/>
    <w:link w:val="FooterChar"/>
    <w:uiPriority w:val="99"/>
    <w:unhideWhenUsed/>
    <w:rsid w:val="008A58B4"/>
    <w:pPr>
      <w:tabs>
        <w:tab w:val="center" w:pos="4513"/>
        <w:tab w:val="right" w:pos="9026"/>
      </w:tabs>
    </w:pPr>
  </w:style>
  <w:style w:type="character" w:customStyle="1" w:styleId="FooterChar">
    <w:name w:val="Footer Char"/>
    <w:link w:val="Footer"/>
    <w:uiPriority w:val="99"/>
    <w:rsid w:val="008A58B4"/>
    <w:rPr>
      <w:sz w:val="22"/>
      <w:szCs w:val="22"/>
      <w:lang w:eastAsia="en-US"/>
    </w:rPr>
  </w:style>
  <w:style w:type="paragraph" w:styleId="ListBullet">
    <w:name w:val="List Bullet"/>
    <w:basedOn w:val="Normal"/>
    <w:autoRedefine/>
    <w:rsid w:val="008A58B4"/>
    <w:pPr>
      <w:numPr>
        <w:numId w:val="2"/>
      </w:numPr>
      <w:spacing w:after="0" w:line="240" w:lineRule="auto"/>
      <w:jc w:val="both"/>
    </w:pPr>
    <w:rPr>
      <w:rFonts w:ascii="Times New Roman" w:eastAsia="Times New Roman" w:hAnsi="Times New Roman"/>
      <w:sz w:val="24"/>
      <w:szCs w:val="24"/>
    </w:rPr>
  </w:style>
  <w:style w:type="paragraph" w:styleId="ListParagraph">
    <w:name w:val="List Paragraph"/>
    <w:basedOn w:val="Normal"/>
    <w:qFormat/>
    <w:rsid w:val="00203FD5"/>
    <w:pPr>
      <w:ind w:left="720"/>
      <w:contextualSpacing/>
    </w:pPr>
    <w:rPr>
      <w:rFonts w:eastAsia="Times New Roman"/>
    </w:rPr>
  </w:style>
  <w:style w:type="character" w:styleId="CommentReference">
    <w:name w:val="annotation reference"/>
    <w:unhideWhenUsed/>
    <w:rsid w:val="00B471AD"/>
    <w:rPr>
      <w:sz w:val="16"/>
      <w:szCs w:val="16"/>
    </w:rPr>
  </w:style>
  <w:style w:type="paragraph" w:styleId="BalloonText">
    <w:name w:val="Balloon Text"/>
    <w:basedOn w:val="Normal"/>
    <w:link w:val="BalloonTextChar"/>
    <w:uiPriority w:val="99"/>
    <w:semiHidden/>
    <w:unhideWhenUsed/>
    <w:rsid w:val="00B471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471AD"/>
    <w:rPr>
      <w:rFonts w:ascii="Segoe UI" w:hAnsi="Segoe UI" w:cs="Segoe UI"/>
      <w:sz w:val="18"/>
      <w:szCs w:val="18"/>
      <w:lang w:eastAsia="en-US"/>
    </w:rPr>
  </w:style>
  <w:style w:type="paragraph" w:customStyle="1" w:styleId="Level1">
    <w:name w:val="Level 1"/>
    <w:basedOn w:val="Normal"/>
    <w:uiPriority w:val="99"/>
    <w:rsid w:val="00B76138"/>
    <w:pPr>
      <w:numPr>
        <w:numId w:val="3"/>
      </w:numPr>
      <w:spacing w:after="240" w:line="240" w:lineRule="auto"/>
      <w:jc w:val="both"/>
    </w:pPr>
    <w:rPr>
      <w:rFonts w:ascii="Times New Roman" w:hAnsi="Times New Roman"/>
      <w:b/>
      <w:bCs/>
      <w:lang w:eastAsia="en-GB"/>
    </w:rPr>
  </w:style>
  <w:style w:type="paragraph" w:customStyle="1" w:styleId="Level2">
    <w:name w:val="Level 2"/>
    <w:basedOn w:val="Normal"/>
    <w:uiPriority w:val="99"/>
    <w:rsid w:val="00B76138"/>
    <w:pPr>
      <w:numPr>
        <w:ilvl w:val="1"/>
        <w:numId w:val="3"/>
      </w:numPr>
      <w:spacing w:after="240" w:line="240" w:lineRule="auto"/>
      <w:jc w:val="both"/>
    </w:pPr>
    <w:rPr>
      <w:rFonts w:ascii="Times New Roman" w:hAnsi="Times New Roman"/>
      <w:lang w:eastAsia="en-GB"/>
    </w:rPr>
  </w:style>
  <w:style w:type="paragraph" w:customStyle="1" w:styleId="Level3">
    <w:name w:val="Level 3"/>
    <w:basedOn w:val="Normal"/>
    <w:uiPriority w:val="99"/>
    <w:rsid w:val="00B76138"/>
    <w:pPr>
      <w:numPr>
        <w:ilvl w:val="2"/>
        <w:numId w:val="3"/>
      </w:numPr>
      <w:spacing w:after="240" w:line="240" w:lineRule="auto"/>
      <w:jc w:val="both"/>
    </w:pPr>
    <w:rPr>
      <w:rFonts w:ascii="Times New Roman" w:hAnsi="Times New Roman"/>
      <w:lang w:eastAsia="en-GB"/>
    </w:rPr>
  </w:style>
  <w:style w:type="paragraph" w:customStyle="1" w:styleId="Level4">
    <w:name w:val="Level 4"/>
    <w:basedOn w:val="Normal"/>
    <w:uiPriority w:val="99"/>
    <w:rsid w:val="00B76138"/>
    <w:pPr>
      <w:numPr>
        <w:ilvl w:val="3"/>
        <w:numId w:val="3"/>
      </w:numPr>
      <w:spacing w:after="240" w:line="240" w:lineRule="auto"/>
      <w:jc w:val="both"/>
    </w:pPr>
    <w:rPr>
      <w:rFonts w:ascii="Times New Roman" w:hAnsi="Times New Roman"/>
      <w:lang w:eastAsia="en-GB"/>
    </w:rPr>
  </w:style>
  <w:style w:type="paragraph" w:customStyle="1" w:styleId="Level5">
    <w:name w:val="Level 5"/>
    <w:basedOn w:val="Normal"/>
    <w:uiPriority w:val="99"/>
    <w:rsid w:val="00B76138"/>
    <w:pPr>
      <w:numPr>
        <w:ilvl w:val="4"/>
        <w:numId w:val="3"/>
      </w:numPr>
      <w:spacing w:after="240" w:line="240" w:lineRule="auto"/>
      <w:jc w:val="both"/>
    </w:pPr>
    <w:rPr>
      <w:rFonts w:ascii="Times New Roman" w:hAnsi="Times New Roman"/>
      <w:lang w:eastAsia="en-GB"/>
    </w:rPr>
  </w:style>
  <w:style w:type="paragraph" w:customStyle="1" w:styleId="Level6">
    <w:name w:val="Level 6"/>
    <w:basedOn w:val="Normal"/>
    <w:uiPriority w:val="99"/>
    <w:rsid w:val="00B76138"/>
    <w:pPr>
      <w:numPr>
        <w:ilvl w:val="5"/>
        <w:numId w:val="3"/>
      </w:numPr>
      <w:spacing w:after="240" w:line="240" w:lineRule="auto"/>
      <w:jc w:val="both"/>
    </w:pPr>
    <w:rPr>
      <w:rFonts w:ascii="Times New Roman" w:hAnsi="Times New Roman"/>
      <w:lang w:eastAsia="en-GB"/>
    </w:rPr>
  </w:style>
  <w:style w:type="character" w:customStyle="1" w:styleId="Level1asHeadingtext">
    <w:name w:val="Level 1 as Heading (text)"/>
    <w:uiPriority w:val="99"/>
    <w:rsid w:val="00B76138"/>
    <w:rPr>
      <w:b w:val="0"/>
      <w:bCs w:val="0"/>
      <w:caps w:val="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link w:val="BodyChar"/>
    <w:qFormat/>
    <w:rsid w:val="00C91CF2"/>
    <w:pPr>
      <w:spacing w:after="240" w:line="240" w:lineRule="auto"/>
      <w:jc w:val="both"/>
    </w:pPr>
    <w:rPr>
      <w:rFonts w:ascii="Arial" w:eastAsiaTheme="minorHAnsi" w:hAnsi="Arial" w:cstheme="minorBidi"/>
      <w:szCs w:val="20"/>
      <w:lang w:eastAsia="en-GB"/>
    </w:rPr>
  </w:style>
  <w:style w:type="character" w:customStyle="1" w:styleId="BodyChar">
    <w:name w:val="Body Char"/>
    <w:basedOn w:val="DefaultParagraphFont"/>
    <w:link w:val="Body"/>
    <w:uiPriority w:val="99"/>
    <w:rsid w:val="00C91CF2"/>
    <w:rPr>
      <w:rFonts w:ascii="Arial" w:eastAsiaTheme="minorHAnsi" w:hAnsi="Arial" w:cstheme="minorBidi"/>
      <w:sz w:val="22"/>
      <w:lang w:val="en-GB" w:eastAsia="en-GB"/>
    </w:rPr>
  </w:style>
  <w:style w:type="character" w:styleId="Mention">
    <w:name w:val="Mention"/>
    <w:basedOn w:val="DefaultParagraphFont"/>
    <w:uiPriority w:val="99"/>
    <w:unhideWhenUsed/>
    <w:rPr>
      <w:color w:val="2B579A"/>
      <w:shd w:val="clear" w:color="auto" w:fill="E6E6E6"/>
    </w:rPr>
  </w:style>
  <w:style w:type="character" w:styleId="Hyperlink">
    <w:name w:val="Hyperlink"/>
    <w:uiPriority w:val="99"/>
    <w:semiHidden/>
    <w:unhideWhenUsed/>
    <w:rsid w:val="00971800"/>
    <w:rPr>
      <w:color w:val="0000FF"/>
      <w:u w:val="single"/>
    </w:rPr>
  </w:style>
  <w:style w:type="character" w:styleId="FollowedHyperlink">
    <w:name w:val="FollowedHyperlink"/>
    <w:basedOn w:val="DefaultParagraphFont"/>
    <w:uiPriority w:val="99"/>
    <w:semiHidden/>
    <w:unhideWhenUsed/>
    <w:rsid w:val="00C60F88"/>
    <w:rPr>
      <w:color w:val="954F72" w:themeColor="followedHyperlink"/>
      <w:u w:val="single"/>
    </w:rPr>
  </w:style>
  <w:style w:type="paragraph" w:styleId="Revision">
    <w:name w:val="Revision"/>
    <w:hidden/>
    <w:uiPriority w:val="99"/>
    <w:semiHidden/>
    <w:rsid w:val="00D658F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w.nhs.wales/topics/prison-health-in-wales/partnership-agreement-english/"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B566C-BF99-4710-942E-5F891AE7BA8B}">
  <ds:schemaRefs>
    <ds:schemaRef ds:uri="http://schemas.microsoft.com/sharepoint/v3/contenttype/forms"/>
  </ds:schemaRefs>
</ds:datastoreItem>
</file>

<file path=customXml/itemProps2.xml><?xml version="1.0" encoding="utf-8"?>
<ds:datastoreItem xmlns:ds="http://schemas.openxmlformats.org/officeDocument/2006/customXml" ds:itemID="{09CD7D68-FA8D-47B4-851C-FB8177B44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81E51-CC84-4B73-BB4A-94BE9F4E6462}">
  <ds:schemaRefs>
    <ds:schemaRef ds:uri="http://schemas.openxmlformats.org/officeDocument/2006/bibliography"/>
  </ds:schemaRefs>
</ds:datastoreItem>
</file>

<file path=customXml/itemProps4.xml><?xml version="1.0" encoding="utf-8"?>
<ds:datastoreItem xmlns:ds="http://schemas.openxmlformats.org/officeDocument/2006/customXml" ds:itemID="{30454378-5BDB-44DC-A0C6-4283C92AAF4C}"/>
</file>

<file path=docProps/app.xml><?xml version="1.0" encoding="utf-8"?>
<Properties xmlns="http://schemas.openxmlformats.org/officeDocument/2006/extended-properties" xmlns:vt="http://schemas.openxmlformats.org/officeDocument/2006/docPropsVTypes">
  <Template>Normal.dotm</Template>
  <TotalTime>17</TotalTime>
  <Pages>17</Pages>
  <Words>4026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Cox</dc:creator>
  <cp:keywords/>
  <dc:description/>
  <cp:lastModifiedBy>Henderson, Kit</cp:lastModifiedBy>
  <cp:revision>5</cp:revision>
  <dcterms:created xsi:type="dcterms:W3CDTF">2023-06-13T14:09:00Z</dcterms:created>
  <dcterms:modified xsi:type="dcterms:W3CDTF">2023-07-03T09:40:00Z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73375327.2</vt:lpwstr>
  </property>
  <property fmtid="{D5CDD505-2E9C-101B-9397-08002B2CF9AE}" pid="3" name="ContentTypeId">
    <vt:lpwstr>0x0101003BE356F489CEEB40B906F4D6D1165E85</vt:lpwstr>
  </property>
</Properties>
</file>